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5B" w:rsidRPr="00E66950" w:rsidRDefault="006C7F00" w:rsidP="00D80A49">
      <w:pPr>
        <w:rPr>
          <w:lang w:val="ru-RU"/>
        </w:rPr>
      </w:pPr>
      <w:r>
        <w:rPr>
          <w:lang w:val="uk-UA"/>
        </w:rPr>
        <w:t xml:space="preserve">                                                                                                                       </w:t>
      </w:r>
      <w:r w:rsidR="00D80A49">
        <w:rPr>
          <w:lang w:val="uk-UA"/>
        </w:rPr>
        <w:t xml:space="preserve">                               </w:t>
      </w:r>
    </w:p>
    <w:p w:rsidR="00411B5B" w:rsidRDefault="006C7F00">
      <w:pPr>
        <w:rPr>
          <w:lang w:val="uk-UA"/>
        </w:rPr>
      </w:pPr>
      <w:r>
        <w:rPr>
          <w:lang w:val="uk-UA"/>
        </w:rPr>
        <w:t xml:space="preserve">                                                                                                                                                       Додаток № </w:t>
      </w:r>
      <w:r w:rsidR="00D80A49">
        <w:rPr>
          <w:lang w:val="ru-RU"/>
        </w:rPr>
        <w:t>1</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411B5B" w:rsidRPr="00514D10" w:rsidRDefault="00514D10">
      <w:pPr>
        <w:ind w:left="9072"/>
        <w:rPr>
          <w:u w:val="single"/>
          <w:lang w:val="uk-UA"/>
        </w:rPr>
      </w:pPr>
      <w:r w:rsidRPr="00514D10">
        <w:rPr>
          <w:u w:val="single"/>
          <w:lang w:val="uk-UA"/>
        </w:rPr>
        <w:t>13.07.2020</w:t>
      </w:r>
      <w:r w:rsidR="006C7F00" w:rsidRPr="00514D10">
        <w:rPr>
          <w:u w:val="single"/>
          <w:lang w:val="uk-UA"/>
        </w:rPr>
        <w:t xml:space="preserve"> № </w:t>
      </w:r>
      <w:r w:rsidRPr="00514D10">
        <w:rPr>
          <w:u w:val="single"/>
          <w:lang w:val="uk-UA"/>
        </w:rPr>
        <w:t>1585</w:t>
      </w:r>
    </w:p>
    <w:p w:rsidR="00411B5B" w:rsidRPr="00514D10" w:rsidRDefault="00411B5B">
      <w:pPr>
        <w:rPr>
          <w:lang w:val="uk-UA"/>
        </w:rPr>
      </w:pPr>
    </w:p>
    <w:p w:rsidR="00411B5B" w:rsidRPr="00514D10" w:rsidRDefault="00411B5B">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514D10" w:rsidRDefault="006C7F00">
            <w:pPr>
              <w:rPr>
                <w:szCs w:val="24"/>
                <w:lang w:val="uk-UA"/>
              </w:rPr>
            </w:pPr>
            <w:r w:rsidRPr="00514D10">
              <w:rPr>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lang w:val="uk-UA"/>
              </w:rPr>
            </w:pPr>
            <w:r w:rsidRPr="00514D10">
              <w:rPr>
                <w:lang w:val="uk-UA"/>
              </w:rPr>
              <w:t xml:space="preserve">Брошура дослідника </w:t>
            </w:r>
            <w:r>
              <w:t>MK</w:t>
            </w:r>
            <w:r w:rsidRPr="00514D10">
              <w:rPr>
                <w:lang w:val="uk-UA"/>
              </w:rPr>
              <w:t xml:space="preserve">-3475, видання 18 від 10 березня 2020р., англійською мовою; Україна, </w:t>
            </w:r>
            <w:r w:rsidR="00E66950">
              <w:rPr>
                <w:lang w:val="uk-UA"/>
              </w:rPr>
              <w:t xml:space="preserve">            </w:t>
            </w:r>
            <w:r>
              <w:t>МК-7339-012, Інформація та документ про інформовану згоду для пацієнта, версія 01 від 25 травня 2020р., ук</w:t>
            </w:r>
            <w:r w:rsidR="00E66950">
              <w:t>раїнською та російською мовами;</w:t>
            </w:r>
            <w:r w:rsidR="00E66950">
              <w:rPr>
                <w:lang w:val="uk-UA"/>
              </w:rPr>
              <w:t xml:space="preserve"> </w:t>
            </w:r>
            <w:r>
              <w:t>МК-7339-012, Інформаційна картка учасника дослідження, версія 2.0 від 25 травня 2020 р. для України українською та російською мовами; Залучення нового лікарського засобу, який використовується в якості препарату порівняння Цисплатин «Ебеве», концентрат для розчину для інфузій, 1 мг/мл, виробник EBEWE Pharma Ges.m.b.H. Nfg. KG, Austria; Залучення нового лікарського засобу, який використовується в якості препарату порівняння Цисплатина Аккорд, концентрат для розчину для інфузій, 1 мг/мл, виробник Аккорд Хелскеа Лімітед, Велика Британія; Включення додаткового місця проведення клінічного випробування в Україні</w:t>
            </w:r>
            <w:r w:rsidR="00E66950">
              <w:rPr>
                <w:lang w:val="uk-UA"/>
              </w:rPr>
              <w:t>:</w:t>
            </w:r>
          </w:p>
          <w:tbl>
            <w:tblPr>
              <w:tblStyle w:val="a5"/>
              <w:tblW w:w="0" w:type="auto"/>
              <w:tblInd w:w="0" w:type="dxa"/>
              <w:tblLayout w:type="fixed"/>
              <w:tblLook w:val="04A0" w:firstRow="1" w:lastRow="0" w:firstColumn="1" w:lastColumn="0" w:noHBand="0" w:noVBand="1"/>
            </w:tblPr>
            <w:tblGrid>
              <w:gridCol w:w="643"/>
              <w:gridCol w:w="9580"/>
            </w:tblGrid>
            <w:tr w:rsidR="00411B5B" w:rsidRPr="00514D10" w:rsidTr="00E6695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411B5B" w:rsidRDefault="006C7F00">
                  <w:pPr>
                    <w:jc w:val="center"/>
                  </w:pPr>
                  <w:r>
                    <w:t>№ п/п</w:t>
                  </w:r>
                </w:p>
              </w:tc>
              <w:tc>
                <w:tcPr>
                  <w:tcW w:w="9580"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center"/>
                    <w:rPr>
                      <w:rFonts w:ascii="Bookman Old Style" w:hAnsi="Bookman Old Style" w:cs="Bookman Old Style"/>
                      <w:lang w:val="ru-RU"/>
                    </w:rPr>
                  </w:pPr>
                  <w:r w:rsidRPr="00E66950">
                    <w:rPr>
                      <w:rFonts w:cs="Bookman Old Style"/>
                      <w:lang w:val="ru-RU"/>
                    </w:rPr>
                    <w:t xml:space="preserve">П.І.Б. відповідального </w:t>
                  </w:r>
                  <w:proofErr w:type="gramStart"/>
                  <w:r w:rsidRPr="00E66950">
                    <w:rPr>
                      <w:rFonts w:cs="Bookman Old Style"/>
                      <w:lang w:val="ru-RU"/>
                    </w:rPr>
                    <w:t>досл</w:t>
                  </w:r>
                  <w:proofErr w:type="gramEnd"/>
                  <w:r w:rsidRPr="00E66950">
                    <w:rPr>
                      <w:rFonts w:cs="Bookman Old Style"/>
                      <w:lang w:val="ru-RU"/>
                    </w:rPr>
                    <w:t>ідника</w:t>
                  </w:r>
                </w:p>
                <w:p w:rsidR="00411B5B" w:rsidRDefault="006C7F00">
                  <w:pPr>
                    <w:jc w:val="center"/>
                    <w:rPr>
                      <w:lang w:val="ru-RU"/>
                    </w:rPr>
                  </w:pPr>
                  <w:r w:rsidRPr="00E66950">
                    <w:rPr>
                      <w:rFonts w:cs="Bookman Old Style"/>
                      <w:lang w:val="ru-RU"/>
                    </w:rPr>
                    <w:t>Назва місця проведення клінічного випробування</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7d567a251"/>
                      <w:rFonts w:ascii="Times New Roman" w:hAnsi="Times New Roman" w:cs="Times New Roman"/>
                      <w:b w:val="0"/>
                      <w:color w:val="auto"/>
                      <w:sz w:val="24"/>
                      <w:szCs w:val="24"/>
                    </w:rPr>
                    <w:t>1.</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b/>
                      <w:lang w:val="uk-UA"/>
                    </w:rPr>
                  </w:pPr>
                  <w:proofErr w:type="gramStart"/>
                  <w:r w:rsidRPr="00E66950">
                    <w:rPr>
                      <w:rStyle w:val="cs9b006262"/>
                      <w:rFonts w:ascii="Times New Roman" w:hAnsi="Times New Roman" w:cs="Times New Roman"/>
                      <w:b w:val="0"/>
                      <w:color w:val="auto"/>
                      <w:sz w:val="24"/>
                      <w:szCs w:val="24"/>
                    </w:rPr>
                    <w:t>зав</w:t>
                  </w:r>
                  <w:proofErr w:type="gramEnd"/>
                  <w:r w:rsidRPr="00E66950">
                    <w:rPr>
                      <w:rStyle w:val="cs9b006262"/>
                      <w:rFonts w:ascii="Times New Roman" w:hAnsi="Times New Roman" w:cs="Times New Roman"/>
                      <w:b w:val="0"/>
                      <w:color w:val="auto"/>
                      <w:sz w:val="24"/>
                      <w:szCs w:val="24"/>
                    </w:rPr>
                    <w:t xml:space="preserve">. </w:t>
                  </w:r>
                  <w:proofErr w:type="gramStart"/>
                  <w:r w:rsidRPr="00E66950">
                    <w:rPr>
                      <w:rStyle w:val="cs9b006262"/>
                      <w:rFonts w:ascii="Times New Roman" w:hAnsi="Times New Roman" w:cs="Times New Roman"/>
                      <w:b w:val="0"/>
                      <w:color w:val="auto"/>
                      <w:sz w:val="24"/>
                      <w:szCs w:val="24"/>
                    </w:rPr>
                    <w:t>від.,</w:t>
                  </w:r>
                  <w:proofErr w:type="gramEnd"/>
                  <w:r w:rsidRPr="00E66950">
                    <w:rPr>
                      <w:rStyle w:val="cs9b006262"/>
                      <w:rFonts w:ascii="Times New Roman" w:hAnsi="Times New Roman" w:cs="Times New Roman"/>
                      <w:b w:val="0"/>
                      <w:color w:val="auto"/>
                      <w:sz w:val="24"/>
                      <w:szCs w:val="24"/>
                    </w:rPr>
                    <w:t xml:space="preserve"> к.м.н. Лісовська Н.Ю</w:t>
                  </w:r>
                  <w:r>
                    <w:rPr>
                      <w:rStyle w:val="cs9b006262"/>
                      <w:rFonts w:ascii="Times New Roman" w:hAnsi="Times New Roman" w:cs="Times New Roman"/>
                      <w:b w:val="0"/>
                      <w:color w:val="auto"/>
                      <w:sz w:val="24"/>
                      <w:szCs w:val="24"/>
                      <w:lang w:val="uk-UA"/>
                    </w:rPr>
                    <w:t>.</w:t>
                  </w:r>
                </w:p>
                <w:p w:rsidR="00E66950" w:rsidRPr="00D80A49" w:rsidRDefault="00E66950" w:rsidP="00E66950">
                  <w:pPr>
                    <w:pStyle w:val="cs80d9435b"/>
                    <w:rPr>
                      <w:b/>
                      <w:lang w:val="uk-UA"/>
                    </w:rPr>
                  </w:pPr>
                  <w:r w:rsidRPr="00D80A49">
                    <w:rPr>
                      <w:rStyle w:val="cs7d567a251"/>
                      <w:rFonts w:ascii="Times New Roman" w:hAnsi="Times New Roman" w:cs="Times New Roman"/>
                      <w:b w:val="0"/>
                      <w:color w:val="auto"/>
                      <w:sz w:val="24"/>
                      <w:szCs w:val="24"/>
                      <w:lang w:val="uk-UA"/>
                    </w:rPr>
                    <w:t>Товариство з обмеженою відповідальністю «Медичний центр імені академіка Юрія Прокоповича Спіженка», відділення онкохіміотерапії та гематології, Київська область, Києво-Святошинський район, с. Капітанівка</w:t>
                  </w:r>
                </w:p>
              </w:tc>
            </w:tr>
          </w:tbl>
          <w:p w:rsidR="00411B5B" w:rsidRPr="00D80A49" w:rsidRDefault="00411B5B">
            <w:pPr>
              <w:rPr>
                <w:rFonts w:asciiTheme="minorHAnsi" w:hAnsiTheme="minorHAnsi"/>
                <w:sz w:val="22"/>
                <w:lang w:val="uk-UA"/>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1468 від 26.06.2020</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w:t>
            </w:r>
            <w:proofErr w:type="gramStart"/>
            <w:r w:rsidRPr="00E66950">
              <w:rPr>
                <w:lang w:val="ru-RU"/>
              </w:rPr>
              <w:t>Досл</w:t>
            </w:r>
            <w:proofErr w:type="gramEnd"/>
            <w:r w:rsidRPr="00E66950">
              <w:rPr>
                <w:lang w:val="ru-RU"/>
              </w:rPr>
              <w:t>ідження ІІІ фази пембролізумабу (</w:t>
            </w:r>
            <w:r>
              <w:t>MK</w:t>
            </w:r>
            <w:r w:rsidRPr="00E66950">
              <w:rPr>
                <w:lang w:val="ru-RU"/>
              </w:rPr>
              <w:t xml:space="preserve">-3475)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w:t>
            </w:r>
            <w:r>
              <w:t>III</w:t>
            </w:r>
            <w:r w:rsidRPr="00E66950">
              <w:rPr>
                <w:lang w:val="ru-RU"/>
              </w:rPr>
              <w:t xml:space="preserve"> стадії (НДРЛ)», </w:t>
            </w:r>
            <w:r>
              <w:t>MK</w:t>
            </w:r>
            <w:r w:rsidRPr="00E66950">
              <w:rPr>
                <w:lang w:val="ru-RU"/>
              </w:rPr>
              <w:t>-7339-012, версія 00 від 21 січня 2020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Товариство з обмеженою відповідальністю «МСД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«Мерк Шарп Енд Доум Корп.», дочірнє підприємство «Мерк Енд Ко., Інк.», США (Merck Sharp &amp; </w:t>
            </w:r>
            <w:r>
              <w:lastRenderedPageBreak/>
              <w:t xml:space="preserve">Dohme Corp., a subsidiary of Merck &amp; Co., Inc., USA) </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Pr="00D80A49" w:rsidRDefault="006C7F00">
      <w:pPr>
        <w:rPr>
          <w:lang w:val="uk-UA"/>
        </w:rPr>
      </w:pPr>
      <w:r>
        <w:rPr>
          <w:lang w:val="uk-UA"/>
        </w:rPr>
        <w:t xml:space="preserve">                                                                                                                                                       Додаток № </w:t>
      </w:r>
      <w:r w:rsidR="00D80A49">
        <w:rPr>
          <w:lang w:val="uk-UA"/>
        </w:rPr>
        <w:t>2</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jc w:val="both"/>
              <w:rPr>
                <w:rFonts w:cstheme="minorBidi"/>
              </w:rPr>
            </w:pPr>
            <w:r>
              <w:t xml:space="preserve">Поправка 3 до протоколу клінічного дослідження (COVID-19), версія 1.0 від 21 квітня 2020 року англійською мовою, переклад українською мовою від 29 квітня 2020 року; Залучення нового документу клінічного випробування: Додатковий інформаційний листок пацієнта та форма інформованої згоди для захисту під час пандемії COVID-19, версія для України 1.0 від 30 квітня </w:t>
            </w:r>
            <w:r w:rsidR="006D1AF2">
              <w:rPr>
                <w:lang w:val="uk-UA"/>
              </w:rPr>
              <w:t xml:space="preserve">  </w:t>
            </w:r>
            <w:r>
              <w:t>2020 року на основі майстер-версії 1.0 від 21 квітня 2020 року, російською та українською мовами</w:t>
            </w:r>
            <w:r>
              <w:rPr>
                <w:rFonts w:cstheme="minorBidi"/>
              </w:rPr>
              <w:t xml:space="preserve"> </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1896 від 27.08.2019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«Рандомізоване, подвійне сліпе </w:t>
            </w:r>
            <w:proofErr w:type="gramStart"/>
            <w:r w:rsidRPr="00E66950">
              <w:rPr>
                <w:lang w:val="ru-RU"/>
              </w:rPr>
              <w:t>досл</w:t>
            </w:r>
            <w:proofErr w:type="gramEnd"/>
            <w:r w:rsidRPr="00E66950">
              <w:rPr>
                <w:lang w:val="ru-RU"/>
              </w:rPr>
              <w:t xml:space="preserve">ідження фази </w:t>
            </w:r>
            <w:r>
              <w:t>III</w:t>
            </w:r>
            <w:r w:rsidRPr="00E66950">
              <w:rPr>
                <w:lang w:val="ru-RU"/>
              </w:rPr>
              <w:t xml:space="preserve"> з використанням двох плацебо й активного препарату в якості контролю з метою вивчення ефективності та безпечності додаткової 8-тижневої терапії будесонідом 9 мг у формі капсул у порівнянні з будесонідом 6 мг у формі капсул і будесонідом-</w:t>
            </w:r>
            <w:r>
              <w:t>MMX</w:t>
            </w:r>
            <w:r w:rsidRPr="00E66950">
              <w:rPr>
                <w:lang w:val="ru-RU"/>
              </w:rPr>
              <w:t xml:space="preserve">® 9 мг у формі таблеток у пацієнтів із виразковим колітом, рефрактерним </w:t>
            </w:r>
            <w:proofErr w:type="gramStart"/>
            <w:r w:rsidRPr="00E66950">
              <w:rPr>
                <w:lang w:val="ru-RU"/>
              </w:rPr>
              <w:t>до</w:t>
            </w:r>
            <w:proofErr w:type="gramEnd"/>
            <w:r w:rsidRPr="00E66950">
              <w:rPr>
                <w:lang w:val="ru-RU"/>
              </w:rPr>
              <w:t xml:space="preserve"> стандартної терапії месалазином», </w:t>
            </w:r>
            <w:r>
              <w:t>BUX</w:t>
            </w:r>
            <w:r w:rsidRPr="00E66950">
              <w:rPr>
                <w:lang w:val="ru-RU"/>
              </w:rPr>
              <w:t>-4/</w:t>
            </w:r>
            <w:r>
              <w:t>UCA</w:t>
            </w:r>
            <w:r w:rsidRPr="00E66950">
              <w:rPr>
                <w:lang w:val="ru-RU"/>
              </w:rPr>
              <w:t>, версія 2.0 від 02 липня 2019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Товариство з обмеженою відповідальністю «ОСТ УКРАЇ</w:t>
            </w:r>
            <w:proofErr w:type="gramStart"/>
            <w:r w:rsidRPr="00E66950">
              <w:rPr>
                <w:lang w:val="ru-RU"/>
              </w:rPr>
              <w:t>НА</w:t>
            </w:r>
            <w:proofErr w:type="gramEnd"/>
            <w:r w:rsidRPr="00E66950">
              <w:rPr>
                <w:lang w:val="ru-RU"/>
              </w:rPr>
              <w:t>»</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Др. Фальк Фарма ГмбХ, Німеччина (Dr. Falk Pharma GmbH, Germany)</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Pr="00D80A49" w:rsidRDefault="006C7F00">
      <w:pPr>
        <w:rPr>
          <w:lang w:val="uk-UA"/>
        </w:rPr>
      </w:pPr>
      <w:r>
        <w:rPr>
          <w:lang w:val="uk-UA"/>
        </w:rPr>
        <w:t xml:space="preserve">                                                                                                                                                       Додаток № </w:t>
      </w:r>
      <w:r w:rsidR="00D80A49">
        <w:rPr>
          <w:lang w:val="uk-UA"/>
        </w:rPr>
        <w:t>3</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lang w:val="uk-UA"/>
              </w:rPr>
            </w:pPr>
            <w:r>
              <w:t>Брошура для піклувальника (Caregiver Brochure_V01UKR01) версія 01 від 18 грудня 2019 р., українською та російською мовами; Брошура «Стисла інформація про клінічні випробування» (Clinical Trials Brochure), майстер версія 1.0 від 12 листопада 2019 р., переклад від 12 лютого 2020 р. українською мовою та від 11 л</w:t>
            </w:r>
            <w:r w:rsidR="00E66950">
              <w:t xml:space="preserve">ютого 2020 р. російською мовою; </w:t>
            </w:r>
            <w:r>
              <w:t>Залучення додаткових місць проведення клініч</w:t>
            </w:r>
            <w:r w:rsidR="00E66950">
              <w:t>ного випробування</w:t>
            </w:r>
            <w:r w:rsidR="00E66950">
              <w:rPr>
                <w:lang w:val="uk-UA"/>
              </w:rPr>
              <w:t>:</w:t>
            </w:r>
          </w:p>
          <w:tbl>
            <w:tblPr>
              <w:tblStyle w:val="a5"/>
              <w:tblW w:w="0" w:type="auto"/>
              <w:tblInd w:w="0" w:type="dxa"/>
              <w:tblLayout w:type="fixed"/>
              <w:tblLook w:val="04A0" w:firstRow="1" w:lastRow="0" w:firstColumn="1" w:lastColumn="0" w:noHBand="0" w:noVBand="1"/>
            </w:tblPr>
            <w:tblGrid>
              <w:gridCol w:w="643"/>
              <w:gridCol w:w="9580"/>
            </w:tblGrid>
            <w:tr w:rsidR="00411B5B" w:rsidRPr="00514D10" w:rsidTr="00E6695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411B5B" w:rsidRDefault="006C7F00">
                  <w:pPr>
                    <w:jc w:val="center"/>
                  </w:pPr>
                  <w:r>
                    <w:t>№ п/п</w:t>
                  </w:r>
                </w:p>
              </w:tc>
              <w:tc>
                <w:tcPr>
                  <w:tcW w:w="9580"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center"/>
                    <w:rPr>
                      <w:rFonts w:ascii="Bookman Old Style" w:hAnsi="Bookman Old Style" w:cs="Bookman Old Style"/>
                      <w:lang w:val="ru-RU"/>
                    </w:rPr>
                  </w:pPr>
                  <w:r w:rsidRPr="00E66950">
                    <w:rPr>
                      <w:rFonts w:cs="Bookman Old Style"/>
                      <w:lang w:val="ru-RU"/>
                    </w:rPr>
                    <w:t xml:space="preserve">П.І.Б. відповідального </w:t>
                  </w:r>
                  <w:proofErr w:type="gramStart"/>
                  <w:r w:rsidRPr="00E66950">
                    <w:rPr>
                      <w:rFonts w:cs="Bookman Old Style"/>
                      <w:lang w:val="ru-RU"/>
                    </w:rPr>
                    <w:t>досл</w:t>
                  </w:r>
                  <w:proofErr w:type="gramEnd"/>
                  <w:r w:rsidRPr="00E66950">
                    <w:rPr>
                      <w:rFonts w:cs="Bookman Old Style"/>
                      <w:lang w:val="ru-RU"/>
                    </w:rPr>
                    <w:t>ідника</w:t>
                  </w:r>
                </w:p>
                <w:p w:rsidR="00411B5B" w:rsidRDefault="006C7F00">
                  <w:pPr>
                    <w:jc w:val="center"/>
                    <w:rPr>
                      <w:lang w:val="ru-RU"/>
                    </w:rPr>
                  </w:pPr>
                  <w:r w:rsidRPr="00E66950">
                    <w:rPr>
                      <w:rFonts w:cs="Bookman Old Style"/>
                      <w:lang w:val="ru-RU"/>
                    </w:rPr>
                    <w:t>Назва місця проведення клінічного випробування</w:t>
                  </w:r>
                </w:p>
              </w:tc>
            </w:tr>
            <w:tr w:rsidR="00E66950" w:rsidRPr="00E6695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2494c3c61"/>
                      <w:b w:val="0"/>
                      <w:color w:val="auto"/>
                      <w:sz w:val="24"/>
                      <w:szCs w:val="24"/>
                    </w:rPr>
                    <w:t>1</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rPr>
                  </w:pPr>
                  <w:proofErr w:type="gramStart"/>
                  <w:r w:rsidRPr="00E66950">
                    <w:rPr>
                      <w:rStyle w:val="cs2494c3c61"/>
                      <w:b w:val="0"/>
                      <w:color w:val="auto"/>
                      <w:sz w:val="24"/>
                      <w:szCs w:val="24"/>
                    </w:rPr>
                    <w:t>лікар</w:t>
                  </w:r>
                  <w:proofErr w:type="gramEnd"/>
                  <w:r w:rsidRPr="00E66950">
                    <w:rPr>
                      <w:rStyle w:val="cs2494c3c61"/>
                      <w:b w:val="0"/>
                      <w:color w:val="auto"/>
                      <w:sz w:val="24"/>
                      <w:szCs w:val="24"/>
                    </w:rPr>
                    <w:t xml:space="preserve"> Михайлюкович О.К.</w:t>
                  </w:r>
                </w:p>
                <w:p w:rsidR="00E66950" w:rsidRPr="00E66950" w:rsidRDefault="00E66950" w:rsidP="00E66950">
                  <w:pPr>
                    <w:pStyle w:val="cs80d9435b"/>
                    <w:rPr>
                      <w:b/>
                    </w:rPr>
                  </w:pPr>
                  <w:r w:rsidRPr="00E66950">
                    <w:rPr>
                      <w:rStyle w:val="csaecf586f1"/>
                      <w:b w:val="0"/>
                      <w:color w:val="auto"/>
                      <w:sz w:val="24"/>
                      <w:szCs w:val="24"/>
                    </w:rPr>
                    <w:t xml:space="preserve">Комунальне некомерційне підприємство «Одеська обласна психіатрична лікарня № 2» Одеської обласної ради, відділення №14 (жіноче) та відділення №16 (чоловіче), </w:t>
                  </w:r>
                  <w:r w:rsidRPr="00E66950">
                    <w:rPr>
                      <w:rStyle w:val="csaecf586f1"/>
                      <w:b w:val="0"/>
                      <w:color w:val="auto"/>
                      <w:sz w:val="24"/>
                      <w:szCs w:val="24"/>
                      <w:lang w:val="uk-UA"/>
                    </w:rPr>
                    <w:t xml:space="preserve">                              </w:t>
                  </w:r>
                  <w:r w:rsidRPr="00E66950">
                    <w:rPr>
                      <w:rStyle w:val="csaecf586f1"/>
                      <w:b w:val="0"/>
                      <w:color w:val="auto"/>
                      <w:sz w:val="24"/>
                      <w:szCs w:val="24"/>
                    </w:rPr>
                    <w:t>с. Олександрівка, Лиманський р-н, Одеська обл.</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2494c3c61"/>
                      <w:b w:val="0"/>
                      <w:color w:val="auto"/>
                      <w:sz w:val="24"/>
                      <w:szCs w:val="24"/>
                    </w:rPr>
                    <w:t>2</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lang w:val="ru-RU"/>
                    </w:rPr>
                  </w:pPr>
                  <w:r w:rsidRPr="00E66950">
                    <w:rPr>
                      <w:rStyle w:val="cs2494c3c61"/>
                      <w:b w:val="0"/>
                      <w:color w:val="auto"/>
                      <w:sz w:val="24"/>
                      <w:szCs w:val="24"/>
                      <w:lang w:val="ru-RU"/>
                    </w:rPr>
                    <w:t>к.м.н. Закаль К.Ю.</w:t>
                  </w:r>
                </w:p>
                <w:p w:rsidR="00E66950" w:rsidRPr="00E66950" w:rsidRDefault="00E66950" w:rsidP="00E66950">
                  <w:pPr>
                    <w:pStyle w:val="cs80d9435b"/>
                    <w:rPr>
                      <w:b/>
                      <w:lang w:val="ru-RU"/>
                    </w:rPr>
                  </w:pPr>
                  <w:r w:rsidRPr="00E66950">
                    <w:rPr>
                      <w:rStyle w:val="csaecf586f1"/>
                      <w:b w:val="0"/>
                      <w:color w:val="auto"/>
                      <w:sz w:val="24"/>
                      <w:szCs w:val="24"/>
                      <w:lang w:val="ru-RU"/>
                    </w:rPr>
                    <w:t xml:space="preserve">Комунальне некомерційне </w:t>
                  </w:r>
                  <w:proofErr w:type="gramStart"/>
                  <w:r w:rsidRPr="00E66950">
                    <w:rPr>
                      <w:rStyle w:val="csaecf586f1"/>
                      <w:b w:val="0"/>
                      <w:color w:val="auto"/>
                      <w:sz w:val="24"/>
                      <w:szCs w:val="24"/>
                      <w:lang w:val="ru-RU"/>
                    </w:rPr>
                    <w:t>п</w:t>
                  </w:r>
                  <w:proofErr w:type="gramEnd"/>
                  <w:r w:rsidRPr="00E66950">
                    <w:rPr>
                      <w:rStyle w:val="csaecf586f1"/>
                      <w:b w:val="0"/>
                      <w:color w:val="auto"/>
                      <w:sz w:val="24"/>
                      <w:szCs w:val="24"/>
                      <w:lang w:val="ru-RU"/>
                    </w:rPr>
                    <w:t>ідприємство Львівської обласної ради «Львівська обласна клінічна психіатрична лікарня», відділення №20, м. Львів</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2494c3c61"/>
                      <w:b w:val="0"/>
                      <w:color w:val="auto"/>
                      <w:sz w:val="24"/>
                      <w:szCs w:val="24"/>
                    </w:rPr>
                    <w:t>3</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lang w:val="ru-RU"/>
                    </w:rPr>
                  </w:pPr>
                  <w:r w:rsidRPr="00E66950">
                    <w:rPr>
                      <w:rStyle w:val="cs2494c3c61"/>
                      <w:b w:val="0"/>
                      <w:color w:val="auto"/>
                      <w:sz w:val="24"/>
                      <w:szCs w:val="24"/>
                      <w:lang w:val="ru-RU"/>
                    </w:rPr>
                    <w:t>д.м.н., проф. Венгер О.П.</w:t>
                  </w:r>
                </w:p>
                <w:p w:rsidR="00E66950" w:rsidRPr="00E66950" w:rsidRDefault="00E66950" w:rsidP="00E66950">
                  <w:pPr>
                    <w:pStyle w:val="cs80d9435b"/>
                    <w:rPr>
                      <w:b/>
                      <w:lang w:val="ru-RU"/>
                    </w:rPr>
                  </w:pPr>
                  <w:r w:rsidRPr="00E66950">
                    <w:rPr>
                      <w:rStyle w:val="csaecf586f1"/>
                      <w:b w:val="0"/>
                      <w:color w:val="auto"/>
                      <w:sz w:val="24"/>
                      <w:szCs w:val="24"/>
                      <w:lang w:val="ru-RU"/>
                    </w:rPr>
                    <w:t xml:space="preserve">Комунальне некомерційне </w:t>
                  </w:r>
                  <w:proofErr w:type="gramStart"/>
                  <w:r w:rsidRPr="00E66950">
                    <w:rPr>
                      <w:rStyle w:val="csaecf586f1"/>
                      <w:b w:val="0"/>
                      <w:color w:val="auto"/>
                      <w:sz w:val="24"/>
                      <w:szCs w:val="24"/>
                      <w:lang w:val="ru-RU"/>
                    </w:rPr>
                    <w:t>п</w:t>
                  </w:r>
                  <w:proofErr w:type="gramEnd"/>
                  <w:r w:rsidRPr="00E66950">
                    <w:rPr>
                      <w:rStyle w:val="csaecf586f1"/>
                      <w:b w:val="0"/>
                      <w:color w:val="auto"/>
                      <w:sz w:val="24"/>
                      <w:szCs w:val="24"/>
                      <w:lang w:val="ru-RU"/>
                    </w:rPr>
                    <w:t>ідприємство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Терноп</w:t>
                  </w:r>
                  <w:r w:rsidRPr="00E66950">
                    <w:rPr>
                      <w:rStyle w:val="csaecf586f1"/>
                      <w:b w:val="0"/>
                      <w:color w:val="auto"/>
                      <w:sz w:val="24"/>
                      <w:szCs w:val="24"/>
                    </w:rPr>
                    <w:t>i</w:t>
                  </w:r>
                  <w:r w:rsidRPr="00E66950">
                    <w:rPr>
                      <w:rStyle w:val="csaecf586f1"/>
                      <w:b w:val="0"/>
                      <w:color w:val="auto"/>
                      <w:sz w:val="24"/>
                      <w:szCs w:val="24"/>
                      <w:lang w:val="ru-RU"/>
                    </w:rPr>
                    <w:t xml:space="preserve">льський національний медичний університет </w:t>
                  </w:r>
                  <w:r w:rsidRPr="00E66950">
                    <w:rPr>
                      <w:rStyle w:val="csaecf586f1"/>
                      <w:b w:val="0"/>
                      <w:color w:val="auto"/>
                      <w:sz w:val="24"/>
                      <w:szCs w:val="24"/>
                    </w:rPr>
                    <w:t>i</w:t>
                  </w:r>
                  <w:r w:rsidRPr="00E66950">
                    <w:rPr>
                      <w:rStyle w:val="csaecf586f1"/>
                      <w:b w:val="0"/>
                      <w:color w:val="auto"/>
                      <w:sz w:val="24"/>
                      <w:szCs w:val="24"/>
                      <w:lang w:val="ru-RU"/>
                    </w:rPr>
                    <w:t>мен</w:t>
                  </w:r>
                  <w:r w:rsidRPr="00E66950">
                    <w:rPr>
                      <w:rStyle w:val="csaecf586f1"/>
                      <w:b w:val="0"/>
                      <w:color w:val="auto"/>
                      <w:sz w:val="24"/>
                      <w:szCs w:val="24"/>
                    </w:rPr>
                    <w:t>i</w:t>
                  </w:r>
                  <w:r w:rsidRPr="00E66950">
                    <w:rPr>
                      <w:rStyle w:val="csaecf586f1"/>
                      <w:b w:val="0"/>
                      <w:color w:val="auto"/>
                      <w:sz w:val="24"/>
                      <w:szCs w:val="24"/>
                      <w:lang w:val="ru-RU"/>
                    </w:rPr>
                    <w:t xml:space="preserve"> </w:t>
                  </w:r>
                  <w:r w:rsidRPr="00E66950">
                    <w:rPr>
                      <w:rStyle w:val="csaecf586f1"/>
                      <w:b w:val="0"/>
                      <w:color w:val="auto"/>
                      <w:sz w:val="24"/>
                      <w:szCs w:val="24"/>
                    </w:rPr>
                    <w:t>I</w:t>
                  </w:r>
                  <w:r w:rsidRPr="00E66950">
                    <w:rPr>
                      <w:rStyle w:val="csaecf586f1"/>
                      <w:b w:val="0"/>
                      <w:color w:val="auto"/>
                      <w:sz w:val="24"/>
                      <w:szCs w:val="24"/>
                      <w:lang w:val="ru-RU"/>
                    </w:rPr>
                    <w:t>.Я. Горбач</w:t>
                  </w:r>
                  <w:r w:rsidRPr="00E66950">
                    <w:rPr>
                      <w:rStyle w:val="csaecf586f1"/>
                      <w:b w:val="0"/>
                      <w:color w:val="auto"/>
                      <w:sz w:val="24"/>
                      <w:szCs w:val="24"/>
                    </w:rPr>
                    <w:t>e</w:t>
                  </w:r>
                  <w:r w:rsidRPr="00E66950">
                    <w:rPr>
                      <w:rStyle w:val="csaecf586f1"/>
                      <w:b w:val="0"/>
                      <w:color w:val="auto"/>
                      <w:sz w:val="24"/>
                      <w:szCs w:val="24"/>
                      <w:lang w:val="ru-RU"/>
                    </w:rPr>
                    <w:t>вського Міністерства охорони здоров'я України, кафедра психіатрії, наркології та медичної психології, м. Тернопіль</w:t>
                  </w:r>
                </w:p>
              </w:tc>
            </w:tr>
          </w:tbl>
          <w:p w:rsidR="00411B5B" w:rsidRPr="00E66950" w:rsidRDefault="00411B5B">
            <w:pPr>
              <w:rPr>
                <w:rFonts w:asciiTheme="minorHAnsi" w:hAnsiTheme="minorHAnsi"/>
                <w:sz w:val="22"/>
                <w:lang w:val="ru-RU"/>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1265 від 05.06.2019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«Інтервенційне, рандомізоване, подвійне сліпе, плацебо-контрольоване </w:t>
            </w:r>
            <w:proofErr w:type="gramStart"/>
            <w:r w:rsidRPr="00E66950">
              <w:rPr>
                <w:lang w:val="ru-RU"/>
              </w:rPr>
              <w:t>досл</w:t>
            </w:r>
            <w:proofErr w:type="gramEnd"/>
            <w:r w:rsidRPr="00E66950">
              <w:rPr>
                <w:lang w:val="ru-RU"/>
              </w:rPr>
              <w:t xml:space="preserve">ідження у паралельних групах з гнучко-фіксованим режимом дозування препарату </w:t>
            </w:r>
            <w:r>
              <w:t>Lu</w:t>
            </w:r>
            <w:r w:rsidRPr="00E66950">
              <w:rPr>
                <w:lang w:val="ru-RU"/>
              </w:rPr>
              <w:t xml:space="preserve"> </w:t>
            </w:r>
            <w:r>
              <w:t>AF</w:t>
            </w:r>
            <w:r w:rsidRPr="00E66950">
              <w:rPr>
                <w:lang w:val="ru-RU"/>
              </w:rPr>
              <w:t>11167 для лікування пацієнтів із стійкою вираженою симптоматикою шизофренії», 17972</w:t>
            </w:r>
            <w:r>
              <w:t>A</w:t>
            </w:r>
            <w:r w:rsidRPr="00E66950">
              <w:rPr>
                <w:lang w:val="ru-RU"/>
              </w:rPr>
              <w:t>, версія 2.0 від 15 листопада 2018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«Клінічні дослідження Айкон»,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Х. Лундбек А/С (H. Lundbeck A/S), Данія</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Pr="00D80A49" w:rsidRDefault="006C7F00">
      <w:pPr>
        <w:rPr>
          <w:lang w:val="uk-UA"/>
        </w:rPr>
      </w:pPr>
      <w:r>
        <w:rPr>
          <w:lang w:val="uk-UA"/>
        </w:rPr>
        <w:t xml:space="preserve">                                                                                                                                                       Додаток № </w:t>
      </w:r>
      <w:r w:rsidR="00D80A49">
        <w:rPr>
          <w:lang w:val="uk-UA"/>
        </w:rPr>
        <w:t>4</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rsidTr="006D1AF2">
        <w:trPr>
          <w:trHeight w:val="311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lang w:val="ru-RU"/>
              </w:rPr>
            </w:pPr>
            <w:r w:rsidRPr="00E66950">
              <w:rPr>
                <w:lang w:val="ru-RU"/>
              </w:rPr>
              <w:t>Залучення додаткових місць проведенн</w:t>
            </w:r>
            <w:r w:rsidR="00E66950">
              <w:rPr>
                <w:lang w:val="ru-RU"/>
              </w:rPr>
              <w:t>я клінічного випробування:</w:t>
            </w:r>
            <w:r w:rsidRPr="00E66950">
              <w:rPr>
                <w:lang w:val="ru-RU"/>
              </w:rPr>
              <w:t xml:space="preserve"> </w:t>
            </w:r>
          </w:p>
          <w:tbl>
            <w:tblPr>
              <w:tblStyle w:val="a5"/>
              <w:tblW w:w="0" w:type="auto"/>
              <w:tblInd w:w="0" w:type="dxa"/>
              <w:tblLayout w:type="fixed"/>
              <w:tblLook w:val="04A0" w:firstRow="1" w:lastRow="0" w:firstColumn="1" w:lastColumn="0" w:noHBand="0" w:noVBand="1"/>
            </w:tblPr>
            <w:tblGrid>
              <w:gridCol w:w="643"/>
              <w:gridCol w:w="9580"/>
            </w:tblGrid>
            <w:tr w:rsidR="00411B5B" w:rsidRPr="00514D10" w:rsidTr="00E6695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411B5B" w:rsidRDefault="006C7F00">
                  <w:pPr>
                    <w:jc w:val="center"/>
                  </w:pPr>
                  <w:r>
                    <w:t>№ п/п</w:t>
                  </w:r>
                </w:p>
              </w:tc>
              <w:tc>
                <w:tcPr>
                  <w:tcW w:w="9580"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center"/>
                    <w:rPr>
                      <w:rFonts w:ascii="Bookman Old Style" w:hAnsi="Bookman Old Style" w:cs="Bookman Old Style"/>
                      <w:lang w:val="ru-RU"/>
                    </w:rPr>
                  </w:pPr>
                  <w:r w:rsidRPr="00E66950">
                    <w:rPr>
                      <w:rFonts w:cs="Bookman Old Style"/>
                      <w:lang w:val="ru-RU"/>
                    </w:rPr>
                    <w:t xml:space="preserve">П.І.Б. відповідального </w:t>
                  </w:r>
                  <w:proofErr w:type="gramStart"/>
                  <w:r w:rsidRPr="00E66950">
                    <w:rPr>
                      <w:rFonts w:cs="Bookman Old Style"/>
                      <w:lang w:val="ru-RU"/>
                    </w:rPr>
                    <w:t>досл</w:t>
                  </w:r>
                  <w:proofErr w:type="gramEnd"/>
                  <w:r w:rsidRPr="00E66950">
                    <w:rPr>
                      <w:rFonts w:cs="Bookman Old Style"/>
                      <w:lang w:val="ru-RU"/>
                    </w:rPr>
                    <w:t>ідника</w:t>
                  </w:r>
                </w:p>
                <w:p w:rsidR="00411B5B" w:rsidRDefault="006C7F00">
                  <w:pPr>
                    <w:jc w:val="center"/>
                    <w:rPr>
                      <w:lang w:val="ru-RU"/>
                    </w:rPr>
                  </w:pPr>
                  <w:r w:rsidRPr="00E66950">
                    <w:rPr>
                      <w:rFonts w:cs="Bookman Old Style"/>
                      <w:lang w:val="ru-RU"/>
                    </w:rPr>
                    <w:t>Назва місця проведення клінічного випробування</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9b006265"/>
                      <w:rFonts w:ascii="Times New Roman" w:hAnsi="Times New Roman" w:cs="Times New Roman"/>
                      <w:b w:val="0"/>
                      <w:sz w:val="24"/>
                      <w:szCs w:val="24"/>
                    </w:rPr>
                    <w:t>1.</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lang w:val="ru-RU"/>
                    </w:rPr>
                  </w:pPr>
                  <w:r w:rsidRPr="00E66950">
                    <w:rPr>
                      <w:rStyle w:val="cs9b006265"/>
                      <w:rFonts w:ascii="Times New Roman" w:hAnsi="Times New Roman" w:cs="Times New Roman"/>
                      <w:b w:val="0"/>
                      <w:sz w:val="24"/>
                      <w:szCs w:val="24"/>
                      <w:lang w:val="ru-RU"/>
                    </w:rPr>
                    <w:t>гол</w:t>
                  </w:r>
                  <w:proofErr w:type="gramStart"/>
                  <w:r w:rsidRPr="00E66950">
                    <w:rPr>
                      <w:rStyle w:val="cs9b006265"/>
                      <w:rFonts w:ascii="Times New Roman" w:hAnsi="Times New Roman" w:cs="Times New Roman"/>
                      <w:b w:val="0"/>
                      <w:sz w:val="24"/>
                      <w:szCs w:val="24"/>
                      <w:lang w:val="ru-RU"/>
                    </w:rPr>
                    <w:t>.</w:t>
                  </w:r>
                  <w:proofErr w:type="gramEnd"/>
                  <w:r w:rsidRPr="00E66950">
                    <w:rPr>
                      <w:rStyle w:val="cs9b006265"/>
                      <w:rFonts w:ascii="Times New Roman" w:hAnsi="Times New Roman" w:cs="Times New Roman"/>
                      <w:b w:val="0"/>
                      <w:sz w:val="24"/>
                      <w:szCs w:val="24"/>
                      <w:lang w:val="ru-RU"/>
                    </w:rPr>
                    <w:t xml:space="preserve"> </w:t>
                  </w:r>
                  <w:proofErr w:type="gramStart"/>
                  <w:r w:rsidRPr="00E66950">
                    <w:rPr>
                      <w:rStyle w:val="cs9b006265"/>
                      <w:rFonts w:ascii="Times New Roman" w:hAnsi="Times New Roman" w:cs="Times New Roman"/>
                      <w:b w:val="0"/>
                      <w:sz w:val="24"/>
                      <w:szCs w:val="24"/>
                      <w:lang w:val="ru-RU"/>
                    </w:rPr>
                    <w:t>л</w:t>
                  </w:r>
                  <w:proofErr w:type="gramEnd"/>
                  <w:r w:rsidRPr="00E66950">
                    <w:rPr>
                      <w:rStyle w:val="cs9b006265"/>
                      <w:rFonts w:ascii="Times New Roman" w:hAnsi="Times New Roman" w:cs="Times New Roman"/>
                      <w:b w:val="0"/>
                      <w:sz w:val="24"/>
                      <w:szCs w:val="24"/>
                      <w:lang w:val="ru-RU"/>
                    </w:rPr>
                    <w:t>ік. Михайлюкович О.К.</w:t>
                  </w:r>
                </w:p>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 xml:space="preserve">Комунальне некомерційне </w:t>
                  </w:r>
                  <w:proofErr w:type="gramStart"/>
                  <w:r w:rsidRPr="00E66950">
                    <w:rPr>
                      <w:rStyle w:val="cs9b006265"/>
                      <w:rFonts w:ascii="Times New Roman" w:hAnsi="Times New Roman" w:cs="Times New Roman"/>
                      <w:b w:val="0"/>
                      <w:sz w:val="24"/>
                      <w:szCs w:val="24"/>
                      <w:lang w:val="ru-RU"/>
                    </w:rPr>
                    <w:t>п</w:t>
                  </w:r>
                  <w:proofErr w:type="gramEnd"/>
                  <w:r w:rsidRPr="00E66950">
                    <w:rPr>
                      <w:rStyle w:val="cs9b006265"/>
                      <w:rFonts w:ascii="Times New Roman" w:hAnsi="Times New Roman" w:cs="Times New Roman"/>
                      <w:b w:val="0"/>
                      <w:sz w:val="24"/>
                      <w:szCs w:val="24"/>
                      <w:lang w:val="ru-RU"/>
                    </w:rPr>
                    <w:t>ідприємство «Одеська обласна психіатрична лікарня № 2» Одеської обласної ради», відділення №14 (жіноче) та відділення №16 (чоловіче),                                  с. Олександрівка, Лиманський р-н, Одеська обл.</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9b006265"/>
                      <w:rFonts w:ascii="Times New Roman" w:hAnsi="Times New Roman" w:cs="Times New Roman"/>
                      <w:b w:val="0"/>
                      <w:sz w:val="24"/>
                      <w:szCs w:val="24"/>
                    </w:rPr>
                    <w:t>2.</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lang w:val="ru-RU"/>
                    </w:rPr>
                  </w:pPr>
                  <w:r w:rsidRPr="00E66950">
                    <w:rPr>
                      <w:rStyle w:val="cs9b006265"/>
                      <w:rFonts w:ascii="Times New Roman" w:hAnsi="Times New Roman" w:cs="Times New Roman"/>
                      <w:b w:val="0"/>
                      <w:sz w:val="24"/>
                      <w:szCs w:val="24"/>
                      <w:lang w:val="ru-RU"/>
                    </w:rPr>
                    <w:t>к.м.н. Закаль К.Ю.</w:t>
                  </w:r>
                </w:p>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 xml:space="preserve">Комунальне некомерційне </w:t>
                  </w:r>
                  <w:proofErr w:type="gramStart"/>
                  <w:r w:rsidRPr="00E66950">
                    <w:rPr>
                      <w:rStyle w:val="cs9b006265"/>
                      <w:rFonts w:ascii="Times New Roman" w:hAnsi="Times New Roman" w:cs="Times New Roman"/>
                      <w:b w:val="0"/>
                      <w:sz w:val="24"/>
                      <w:szCs w:val="24"/>
                      <w:lang w:val="ru-RU"/>
                    </w:rPr>
                    <w:t>п</w:t>
                  </w:r>
                  <w:proofErr w:type="gramEnd"/>
                  <w:r w:rsidRPr="00E66950">
                    <w:rPr>
                      <w:rStyle w:val="cs9b006265"/>
                      <w:rFonts w:ascii="Times New Roman" w:hAnsi="Times New Roman" w:cs="Times New Roman"/>
                      <w:b w:val="0"/>
                      <w:sz w:val="24"/>
                      <w:szCs w:val="24"/>
                      <w:lang w:val="ru-RU"/>
                    </w:rPr>
                    <w:t xml:space="preserve">ідприємство Львівської обласної ради «Львівська обласна клінічна психіатрична лікарня», відділення №20, м. Львів </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9b006265"/>
                      <w:rFonts w:ascii="Times New Roman" w:hAnsi="Times New Roman" w:cs="Times New Roman"/>
                      <w:b w:val="0"/>
                      <w:sz w:val="24"/>
                      <w:szCs w:val="24"/>
                    </w:rPr>
                    <w:t>3.</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lang w:val="ru-RU"/>
                    </w:rPr>
                  </w:pPr>
                  <w:r w:rsidRPr="00E66950">
                    <w:rPr>
                      <w:rStyle w:val="cs9b006265"/>
                      <w:rFonts w:ascii="Times New Roman" w:hAnsi="Times New Roman" w:cs="Times New Roman"/>
                      <w:b w:val="0"/>
                      <w:sz w:val="24"/>
                      <w:szCs w:val="24"/>
                      <w:lang w:val="ru-RU"/>
                    </w:rPr>
                    <w:t>к.м.н., доцент Венгер О.П.</w:t>
                  </w:r>
                </w:p>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 xml:space="preserve">Комунальне некомерційне </w:t>
                  </w:r>
                  <w:proofErr w:type="gramStart"/>
                  <w:r w:rsidRPr="00E66950">
                    <w:rPr>
                      <w:rStyle w:val="cs9b006265"/>
                      <w:rFonts w:ascii="Times New Roman" w:hAnsi="Times New Roman" w:cs="Times New Roman"/>
                      <w:b w:val="0"/>
                      <w:sz w:val="24"/>
                      <w:szCs w:val="24"/>
                      <w:lang w:val="ru-RU"/>
                    </w:rPr>
                    <w:t>п</w:t>
                  </w:r>
                  <w:proofErr w:type="gramEnd"/>
                  <w:r w:rsidRPr="00E66950">
                    <w:rPr>
                      <w:rStyle w:val="cs9b006265"/>
                      <w:rFonts w:ascii="Times New Roman" w:hAnsi="Times New Roman" w:cs="Times New Roman"/>
                      <w:b w:val="0"/>
                      <w:sz w:val="24"/>
                      <w:szCs w:val="24"/>
                      <w:lang w:val="ru-RU"/>
                    </w:rPr>
                    <w:t>ідприємство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Терноп</w:t>
                  </w:r>
                  <w:r w:rsidRPr="00E66950">
                    <w:rPr>
                      <w:rStyle w:val="cs9b006265"/>
                      <w:rFonts w:ascii="Times New Roman" w:hAnsi="Times New Roman" w:cs="Times New Roman"/>
                      <w:b w:val="0"/>
                      <w:sz w:val="24"/>
                      <w:szCs w:val="24"/>
                    </w:rPr>
                    <w:t>i</w:t>
                  </w:r>
                  <w:r w:rsidRPr="00E66950">
                    <w:rPr>
                      <w:rStyle w:val="cs9b006265"/>
                      <w:rFonts w:ascii="Times New Roman" w:hAnsi="Times New Roman" w:cs="Times New Roman"/>
                      <w:b w:val="0"/>
                      <w:sz w:val="24"/>
                      <w:szCs w:val="24"/>
                      <w:lang w:val="ru-RU"/>
                    </w:rPr>
                    <w:t xml:space="preserve">льський національний медичний університет </w:t>
                  </w:r>
                  <w:r w:rsidRPr="00E66950">
                    <w:rPr>
                      <w:rStyle w:val="cs9b006265"/>
                      <w:rFonts w:ascii="Times New Roman" w:hAnsi="Times New Roman" w:cs="Times New Roman"/>
                      <w:b w:val="0"/>
                      <w:sz w:val="24"/>
                      <w:szCs w:val="24"/>
                    </w:rPr>
                    <w:t>i</w:t>
                  </w:r>
                  <w:r w:rsidRPr="00E66950">
                    <w:rPr>
                      <w:rStyle w:val="cs9b006265"/>
                      <w:rFonts w:ascii="Times New Roman" w:hAnsi="Times New Roman" w:cs="Times New Roman"/>
                      <w:b w:val="0"/>
                      <w:sz w:val="24"/>
                      <w:szCs w:val="24"/>
                      <w:lang w:val="ru-RU"/>
                    </w:rPr>
                    <w:t>мен</w:t>
                  </w:r>
                  <w:r w:rsidRPr="00E66950">
                    <w:rPr>
                      <w:rStyle w:val="cs9b006265"/>
                      <w:rFonts w:ascii="Times New Roman" w:hAnsi="Times New Roman" w:cs="Times New Roman"/>
                      <w:b w:val="0"/>
                      <w:sz w:val="24"/>
                      <w:szCs w:val="24"/>
                    </w:rPr>
                    <w:t>i</w:t>
                  </w:r>
                  <w:r w:rsidRPr="00E66950">
                    <w:rPr>
                      <w:rStyle w:val="cs9b006265"/>
                      <w:rFonts w:ascii="Times New Roman" w:hAnsi="Times New Roman" w:cs="Times New Roman"/>
                      <w:b w:val="0"/>
                      <w:sz w:val="24"/>
                      <w:szCs w:val="24"/>
                      <w:lang w:val="ru-RU"/>
                    </w:rPr>
                    <w:t xml:space="preserve"> </w:t>
                  </w:r>
                  <w:r w:rsidRPr="00E66950">
                    <w:rPr>
                      <w:rStyle w:val="cs9b006265"/>
                      <w:rFonts w:ascii="Times New Roman" w:hAnsi="Times New Roman" w:cs="Times New Roman"/>
                      <w:b w:val="0"/>
                      <w:sz w:val="24"/>
                      <w:szCs w:val="24"/>
                    </w:rPr>
                    <w:t>I</w:t>
                  </w:r>
                  <w:r w:rsidRPr="00E66950">
                    <w:rPr>
                      <w:rStyle w:val="cs9b006265"/>
                      <w:rFonts w:ascii="Times New Roman" w:hAnsi="Times New Roman" w:cs="Times New Roman"/>
                      <w:b w:val="0"/>
                      <w:sz w:val="24"/>
                      <w:szCs w:val="24"/>
                      <w:lang w:val="ru-RU"/>
                    </w:rPr>
                    <w:t>.Я. Горбач</w:t>
                  </w:r>
                  <w:r w:rsidRPr="00E66950">
                    <w:rPr>
                      <w:rStyle w:val="cs9b006265"/>
                      <w:rFonts w:ascii="Times New Roman" w:hAnsi="Times New Roman" w:cs="Times New Roman"/>
                      <w:b w:val="0"/>
                      <w:sz w:val="24"/>
                      <w:szCs w:val="24"/>
                    </w:rPr>
                    <w:t>e</w:t>
                  </w:r>
                  <w:r w:rsidRPr="00E66950">
                    <w:rPr>
                      <w:rStyle w:val="cs9b006265"/>
                      <w:rFonts w:ascii="Times New Roman" w:hAnsi="Times New Roman" w:cs="Times New Roman"/>
                      <w:b w:val="0"/>
                      <w:sz w:val="24"/>
                      <w:szCs w:val="24"/>
                      <w:lang w:val="ru-RU"/>
                    </w:rPr>
                    <w:t>вського Міністерства охорони здоров'я України, кафедра психіатрії, наркології та медичної психології, м. Тернопіль</w:t>
                  </w:r>
                </w:p>
              </w:tc>
            </w:tr>
          </w:tbl>
          <w:p w:rsidR="00411B5B" w:rsidRDefault="00411B5B">
            <w:pPr>
              <w:rPr>
                <w:rFonts w:asciiTheme="minorHAnsi" w:hAnsiTheme="minorHAnsi"/>
                <w:vanish/>
                <w:sz w:val="22"/>
              </w:rPr>
            </w:pPr>
          </w:p>
          <w:tbl>
            <w:tblPr>
              <w:tblStyle w:val="a5"/>
              <w:tblW w:w="0" w:type="auto"/>
              <w:tblInd w:w="0" w:type="dxa"/>
              <w:tblLayout w:type="fixed"/>
              <w:tblLook w:val="04A0" w:firstRow="1" w:lastRow="0" w:firstColumn="1" w:lastColumn="0" w:noHBand="0" w:noVBand="1"/>
            </w:tblPr>
            <w:tblGrid>
              <w:gridCol w:w="5125"/>
              <w:gridCol w:w="5103"/>
            </w:tblGrid>
            <w:tr w:rsidR="00411B5B" w:rsidRPr="00514D10" w:rsidTr="00E66950">
              <w:trPr>
                <w:trHeight w:val="379"/>
              </w:trPr>
              <w:tc>
                <w:tcPr>
                  <w:tcW w:w="10228" w:type="dxa"/>
                  <w:gridSpan w:val="2"/>
                  <w:tcBorders>
                    <w:top w:val="nil"/>
                    <w:left w:val="nil"/>
                    <w:bottom w:val="single" w:sz="4" w:space="0" w:color="auto"/>
                    <w:right w:val="nil"/>
                  </w:tcBorders>
                  <w:hideMark/>
                </w:tcPr>
                <w:p w:rsidR="00411B5B" w:rsidRPr="00E66950" w:rsidRDefault="00E66950">
                  <w:pPr>
                    <w:jc w:val="both"/>
                    <w:rPr>
                      <w:rFonts w:cstheme="minorBidi"/>
                      <w:lang w:val="ru-RU"/>
                    </w:rPr>
                  </w:pPr>
                  <w:r w:rsidRPr="00E66950">
                    <w:rPr>
                      <w:lang w:val="ru-RU"/>
                    </w:rPr>
                    <w:t>Зміна назв</w:t>
                  </w:r>
                  <w:r>
                    <w:rPr>
                      <w:lang w:val="ru-RU"/>
                    </w:rPr>
                    <w:t>и місць проведення випробування:</w:t>
                  </w:r>
                </w:p>
              </w:tc>
            </w:tr>
            <w:tr w:rsidR="00411B5B" w:rsidTr="00E66950">
              <w:trPr>
                <w:trHeight w:hRule="exact" w:val="353"/>
              </w:trPr>
              <w:tc>
                <w:tcPr>
                  <w:tcW w:w="5125" w:type="dxa"/>
                  <w:tcBorders>
                    <w:top w:val="single" w:sz="4" w:space="0" w:color="auto"/>
                    <w:left w:val="single" w:sz="4" w:space="0" w:color="auto"/>
                    <w:bottom w:val="single" w:sz="4" w:space="0" w:color="auto"/>
                    <w:right w:val="single" w:sz="4" w:space="0" w:color="auto"/>
                  </w:tcBorders>
                  <w:hideMark/>
                </w:tcPr>
                <w:p w:rsidR="00411B5B" w:rsidRDefault="006C7F00">
                  <w:pPr>
                    <w:jc w:val="center"/>
                    <w:rPr>
                      <w:rFonts w:cstheme="minorBidi"/>
                    </w:rPr>
                  </w:pPr>
                  <w:r>
                    <w:rPr>
                      <w:rFonts w:cstheme="minorBidi"/>
                    </w:rPr>
                    <w:t>Було</w:t>
                  </w:r>
                </w:p>
              </w:tc>
              <w:tc>
                <w:tcPr>
                  <w:tcW w:w="5103" w:type="dxa"/>
                  <w:tcBorders>
                    <w:top w:val="single" w:sz="4" w:space="0" w:color="auto"/>
                    <w:left w:val="single" w:sz="4" w:space="0" w:color="auto"/>
                    <w:bottom w:val="single" w:sz="4" w:space="0" w:color="auto"/>
                    <w:right w:val="single" w:sz="4" w:space="0" w:color="auto"/>
                  </w:tcBorders>
                  <w:hideMark/>
                </w:tcPr>
                <w:p w:rsidR="00411B5B" w:rsidRDefault="006C7F00">
                  <w:pPr>
                    <w:jc w:val="center"/>
                    <w:rPr>
                      <w:rFonts w:cstheme="minorBidi"/>
                    </w:rPr>
                  </w:pPr>
                  <w:r>
                    <w:rPr>
                      <w:rFonts w:cstheme="minorBidi"/>
                    </w:rPr>
                    <w:t>Стало</w:t>
                  </w:r>
                </w:p>
              </w:tc>
            </w:tr>
            <w:tr w:rsidR="00E66950" w:rsidRPr="00514D10" w:rsidTr="00E66950">
              <w:trPr>
                <w:trHeight w:val="352"/>
              </w:trPr>
              <w:tc>
                <w:tcPr>
                  <w:tcW w:w="5125"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к.м.н. Серебреннікова О.А.</w:t>
                  </w:r>
                </w:p>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 xml:space="preserve">Комунальний заклад «Вінницька обласна психоневрологічна лікарня ім. акад. </w:t>
                  </w:r>
                  <w:r>
                    <w:rPr>
                      <w:rStyle w:val="cs9b006265"/>
                      <w:rFonts w:ascii="Times New Roman" w:hAnsi="Times New Roman" w:cs="Times New Roman"/>
                      <w:b w:val="0"/>
                      <w:sz w:val="24"/>
                      <w:szCs w:val="24"/>
                      <w:lang w:val="ru-RU"/>
                    </w:rPr>
                    <w:t xml:space="preserve">                           </w:t>
                  </w:r>
                  <w:r w:rsidRPr="00E66950">
                    <w:rPr>
                      <w:rStyle w:val="cs9b006265"/>
                      <w:rFonts w:ascii="Times New Roman" w:hAnsi="Times New Roman" w:cs="Times New Roman"/>
                      <w:b w:val="0"/>
                      <w:sz w:val="24"/>
                      <w:szCs w:val="24"/>
                      <w:lang w:val="ru-RU"/>
                    </w:rPr>
                    <w:t xml:space="preserve">О.І. Ющенка», чоловіче відділення №14, жіноче відділення №15, Вінницький національний медичний університет ім. М.І. Пирогова, кафедра психіатрії, наркології та психотерапії з курсом </w:t>
                  </w:r>
                  <w:proofErr w:type="gramStart"/>
                  <w:r w:rsidRPr="00E66950">
                    <w:rPr>
                      <w:rStyle w:val="cs9b006265"/>
                      <w:rFonts w:ascii="Times New Roman" w:hAnsi="Times New Roman" w:cs="Times New Roman"/>
                      <w:b w:val="0"/>
                      <w:sz w:val="24"/>
                      <w:szCs w:val="24"/>
                      <w:lang w:val="ru-RU"/>
                    </w:rPr>
                    <w:t>п</w:t>
                  </w:r>
                  <w:proofErr w:type="gramEnd"/>
                  <w:r w:rsidRPr="00E66950">
                    <w:rPr>
                      <w:rStyle w:val="cs9b006265"/>
                      <w:rFonts w:ascii="Times New Roman" w:hAnsi="Times New Roman" w:cs="Times New Roman"/>
                      <w:b w:val="0"/>
                      <w:sz w:val="24"/>
                      <w:szCs w:val="24"/>
                      <w:lang w:val="ru-RU"/>
                    </w:rPr>
                    <w:t>іслядипломної освіти, м. Вінниця</w:t>
                  </w:r>
                </w:p>
              </w:tc>
              <w:tc>
                <w:tcPr>
                  <w:tcW w:w="510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lang w:val="ru-RU"/>
                    </w:rPr>
                  </w:pPr>
                  <w:r w:rsidRPr="00E66950">
                    <w:rPr>
                      <w:rStyle w:val="cs9b006265"/>
                      <w:rFonts w:ascii="Times New Roman" w:hAnsi="Times New Roman" w:cs="Times New Roman"/>
                      <w:b w:val="0"/>
                      <w:sz w:val="24"/>
                      <w:szCs w:val="24"/>
                      <w:lang w:val="ru-RU"/>
                    </w:rPr>
                    <w:t xml:space="preserve">к.м.н. Серебреннікова О.А. </w:t>
                  </w:r>
                </w:p>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 xml:space="preserve">Комунальне некомерційне </w:t>
                  </w:r>
                  <w:proofErr w:type="gramStart"/>
                  <w:r w:rsidRPr="00E66950">
                    <w:rPr>
                      <w:rStyle w:val="cs9b006265"/>
                      <w:rFonts w:ascii="Times New Roman" w:hAnsi="Times New Roman" w:cs="Times New Roman"/>
                      <w:b w:val="0"/>
                      <w:sz w:val="24"/>
                      <w:szCs w:val="24"/>
                      <w:lang w:val="ru-RU"/>
                    </w:rPr>
                    <w:t>п</w:t>
                  </w:r>
                  <w:proofErr w:type="gramEnd"/>
                  <w:r w:rsidRPr="00E66950">
                    <w:rPr>
                      <w:rStyle w:val="cs9b006265"/>
                      <w:rFonts w:ascii="Times New Roman" w:hAnsi="Times New Roman" w:cs="Times New Roman"/>
                      <w:b w:val="0"/>
                      <w:sz w:val="24"/>
                      <w:szCs w:val="24"/>
                      <w:lang w:val="ru-RU"/>
                    </w:rPr>
                    <w:t>ідприємство «Вінницька обласна клінічна психоне</w:t>
                  </w:r>
                  <w:r>
                    <w:rPr>
                      <w:rStyle w:val="cs9b006265"/>
                      <w:rFonts w:ascii="Times New Roman" w:hAnsi="Times New Roman" w:cs="Times New Roman"/>
                      <w:b w:val="0"/>
                      <w:sz w:val="24"/>
                      <w:szCs w:val="24"/>
                      <w:lang w:val="ru-RU"/>
                    </w:rPr>
                    <w:t>врологічна лікарня ім. акад.                            О.</w:t>
                  </w:r>
                  <w:r w:rsidRPr="00E66950">
                    <w:rPr>
                      <w:rStyle w:val="cs9b006265"/>
                      <w:rFonts w:ascii="Times New Roman" w:hAnsi="Times New Roman" w:cs="Times New Roman"/>
                      <w:b w:val="0"/>
                      <w:sz w:val="24"/>
                      <w:szCs w:val="24"/>
                    </w:rPr>
                    <w:t>I</w:t>
                  </w:r>
                  <w:r w:rsidRPr="00E66950">
                    <w:rPr>
                      <w:rStyle w:val="cs9b006265"/>
                      <w:rFonts w:ascii="Times New Roman" w:hAnsi="Times New Roman" w:cs="Times New Roman"/>
                      <w:b w:val="0"/>
                      <w:sz w:val="24"/>
                      <w:szCs w:val="24"/>
                      <w:lang w:val="ru-RU"/>
                    </w:rPr>
                    <w:t xml:space="preserve">. Ющенка Вінницької обласної Ради», чоловіче відділення №14, жіноче відділення №15, Вінницький національний медичний університет ім. М.І. Пирогова, кафедра психіатрії, наркології та психотерапії з курсом </w:t>
                  </w:r>
                  <w:proofErr w:type="gramStart"/>
                  <w:r w:rsidRPr="00E66950">
                    <w:rPr>
                      <w:rStyle w:val="cs9b006265"/>
                      <w:rFonts w:ascii="Times New Roman" w:hAnsi="Times New Roman" w:cs="Times New Roman"/>
                      <w:b w:val="0"/>
                      <w:sz w:val="24"/>
                      <w:szCs w:val="24"/>
                      <w:lang w:val="ru-RU"/>
                    </w:rPr>
                    <w:lastRenderedPageBreak/>
                    <w:t>п</w:t>
                  </w:r>
                  <w:proofErr w:type="gramEnd"/>
                  <w:r w:rsidRPr="00E66950">
                    <w:rPr>
                      <w:rStyle w:val="cs9b006265"/>
                      <w:rFonts w:ascii="Times New Roman" w:hAnsi="Times New Roman" w:cs="Times New Roman"/>
                      <w:b w:val="0"/>
                      <w:sz w:val="24"/>
                      <w:szCs w:val="24"/>
                      <w:lang w:val="ru-RU"/>
                    </w:rPr>
                    <w:t>іслядипломної освіти, м. Вінниця</w:t>
                  </w:r>
                </w:p>
              </w:tc>
            </w:tr>
            <w:tr w:rsidR="00E66950" w:rsidRPr="00514D10" w:rsidTr="00E66950">
              <w:trPr>
                <w:trHeight w:val="352"/>
              </w:trPr>
              <w:tc>
                <w:tcPr>
                  <w:tcW w:w="5125"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lastRenderedPageBreak/>
                    <w:t>д.м.н., проф. Скрипніков А.М.</w:t>
                  </w:r>
                </w:p>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Полтавська обласна клінічна психіатрична лікарня імені О.Ф. Мальцева, відділення 2А (гостре чоловіче), 5Б (гостре жіноче), Українська медична стоматологічна академія, кафедра психіатр</w:t>
                  </w:r>
                  <w:proofErr w:type="gramStart"/>
                  <w:r w:rsidRPr="00E66950">
                    <w:rPr>
                      <w:rStyle w:val="cs9b006265"/>
                      <w:rFonts w:ascii="Times New Roman" w:hAnsi="Times New Roman" w:cs="Times New Roman"/>
                      <w:b w:val="0"/>
                      <w:sz w:val="24"/>
                      <w:szCs w:val="24"/>
                      <w:lang w:val="ru-RU"/>
                    </w:rPr>
                    <w:t>ії,</w:t>
                  </w:r>
                  <w:proofErr w:type="gramEnd"/>
                  <w:r w:rsidRPr="00E66950">
                    <w:rPr>
                      <w:rStyle w:val="cs9b006265"/>
                      <w:rFonts w:ascii="Times New Roman" w:hAnsi="Times New Roman" w:cs="Times New Roman"/>
                      <w:b w:val="0"/>
                      <w:sz w:val="24"/>
                      <w:szCs w:val="24"/>
                      <w:lang w:val="ru-RU"/>
                    </w:rPr>
                    <w:t>наркології та медичної психології, м. Полтава</w:t>
                  </w:r>
                </w:p>
              </w:tc>
              <w:tc>
                <w:tcPr>
                  <w:tcW w:w="510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b/>
                      <w:lang w:val="ru-RU"/>
                    </w:rPr>
                  </w:pPr>
                  <w:r w:rsidRPr="00E66950">
                    <w:rPr>
                      <w:rStyle w:val="cs9b006265"/>
                      <w:rFonts w:ascii="Times New Roman" w:hAnsi="Times New Roman" w:cs="Times New Roman"/>
                      <w:b w:val="0"/>
                      <w:sz w:val="24"/>
                      <w:szCs w:val="24"/>
                      <w:lang w:val="ru-RU"/>
                    </w:rPr>
                    <w:t xml:space="preserve">д.м.н., проф. Скрипніков А.М. </w:t>
                  </w:r>
                </w:p>
                <w:p w:rsidR="00E66950" w:rsidRPr="00E66950" w:rsidRDefault="00E66950" w:rsidP="00E66950">
                  <w:pPr>
                    <w:pStyle w:val="cs80d9435b"/>
                    <w:rPr>
                      <w:b/>
                      <w:lang w:val="ru-RU"/>
                    </w:rPr>
                  </w:pPr>
                  <w:r w:rsidRPr="00E66950">
                    <w:rPr>
                      <w:rStyle w:val="cs9b006265"/>
                      <w:rFonts w:ascii="Times New Roman" w:hAnsi="Times New Roman" w:cs="Times New Roman"/>
                      <w:b w:val="0"/>
                      <w:sz w:val="24"/>
                      <w:szCs w:val="24"/>
                      <w:lang w:val="ru-RU"/>
                    </w:rPr>
                    <w:t xml:space="preserve">Комунальне </w:t>
                  </w:r>
                  <w:proofErr w:type="gramStart"/>
                  <w:r w:rsidRPr="00E66950">
                    <w:rPr>
                      <w:rStyle w:val="cs9b006265"/>
                      <w:rFonts w:ascii="Times New Roman" w:hAnsi="Times New Roman" w:cs="Times New Roman"/>
                      <w:b w:val="0"/>
                      <w:sz w:val="24"/>
                      <w:szCs w:val="24"/>
                      <w:lang w:val="ru-RU"/>
                    </w:rPr>
                    <w:t>п</w:t>
                  </w:r>
                  <w:proofErr w:type="gramEnd"/>
                  <w:r w:rsidRPr="00E66950">
                    <w:rPr>
                      <w:rStyle w:val="cs9b006265"/>
                      <w:rFonts w:ascii="Times New Roman" w:hAnsi="Times New Roman" w:cs="Times New Roman"/>
                      <w:b w:val="0"/>
                      <w:sz w:val="24"/>
                      <w:szCs w:val="24"/>
                      <w:lang w:val="ru-RU"/>
                    </w:rPr>
                    <w:t>ідприємство «Полтавська обласна клінічна психіатрична лікарня імені О.Ф. Мальцева Полтавської обласної ради», відділення 2А (гостре чоловіче), 5Б (гостре жіноче), Українська медична стоматологічна академія, кафедра психіатрії, наркології та медичної психології, м. Полтава</w:t>
                  </w:r>
                </w:p>
              </w:tc>
            </w:tr>
          </w:tbl>
          <w:p w:rsidR="00411B5B" w:rsidRPr="00E66950" w:rsidRDefault="00411B5B">
            <w:pPr>
              <w:rPr>
                <w:rFonts w:asciiTheme="minorHAnsi" w:hAnsiTheme="minorHAnsi"/>
                <w:sz w:val="22"/>
                <w:lang w:val="ru-RU"/>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1265 від 05.06.2019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«Інтервенційне, відкрите, довгострокове </w:t>
            </w:r>
            <w:proofErr w:type="gramStart"/>
            <w:r w:rsidRPr="00E66950">
              <w:rPr>
                <w:lang w:val="ru-RU"/>
              </w:rPr>
              <w:t>досл</w:t>
            </w:r>
            <w:proofErr w:type="gramEnd"/>
            <w:r w:rsidRPr="00E66950">
              <w:rPr>
                <w:lang w:val="ru-RU"/>
              </w:rPr>
              <w:t xml:space="preserve">ідження безпеки препарату </w:t>
            </w:r>
            <w:r>
              <w:t>Lu</w:t>
            </w:r>
            <w:r w:rsidRPr="00E66950">
              <w:rPr>
                <w:lang w:val="ru-RU"/>
              </w:rPr>
              <w:t xml:space="preserve"> </w:t>
            </w:r>
            <w:r>
              <w:t>AF</w:t>
            </w:r>
            <w:r w:rsidRPr="00E66950">
              <w:rPr>
                <w:lang w:val="ru-RU"/>
              </w:rPr>
              <w:t>11167 при лікуванні пацієнтів із шизофренією з можливістю коригування дози», 17972В, версія 2.0 від 21 грудня 2018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«Клінічні дослідження Айкон», Україна</w:t>
            </w:r>
          </w:p>
        </w:tc>
      </w:tr>
      <w:tr w:rsidR="00411B5B" w:rsidTr="00454310">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Х. Лундбек А/С (H. Lundbeck A/S), Данія</w:t>
            </w:r>
          </w:p>
        </w:tc>
      </w:tr>
      <w:tr w:rsidR="00411B5B" w:rsidTr="00454310">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5</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rPr>
            </w:pPr>
            <w:r w:rsidRPr="00E66950">
              <w:rPr>
                <w:rStyle w:val="cs9b006266"/>
                <w:rFonts w:ascii="Times New Roman" w:hAnsi="Times New Roman" w:cs="Times New Roman"/>
                <w:b w:val="0"/>
                <w:sz w:val="24"/>
                <w:szCs w:val="24"/>
                <w:lang w:val="ru-RU"/>
              </w:rPr>
              <w:t>Оновлені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секції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Досьє</w:t>
            </w:r>
            <w:r w:rsidRPr="00E66950">
              <w:rPr>
                <w:rStyle w:val="cs9b006266"/>
                <w:rFonts w:ascii="Times New Roman" w:hAnsi="Times New Roman" w:cs="Times New Roman"/>
                <w:b w:val="0"/>
                <w:sz w:val="24"/>
                <w:szCs w:val="24"/>
              </w:rPr>
              <w:t xml:space="preserve"> </w:t>
            </w:r>
            <w:proofErr w:type="gramStart"/>
            <w:r w:rsidRPr="00E66950">
              <w:rPr>
                <w:rStyle w:val="cs9b006266"/>
                <w:rFonts w:ascii="Times New Roman" w:hAnsi="Times New Roman" w:cs="Times New Roman"/>
                <w:b w:val="0"/>
                <w:sz w:val="24"/>
                <w:szCs w:val="24"/>
                <w:lang w:val="ru-RU"/>
              </w:rPr>
              <w:t>досл</w:t>
            </w:r>
            <w:proofErr w:type="gramEnd"/>
            <w:r w:rsidRPr="00E66950">
              <w:rPr>
                <w:rStyle w:val="cs9b006266"/>
                <w:rFonts w:ascii="Times New Roman" w:hAnsi="Times New Roman" w:cs="Times New Roman"/>
                <w:b w:val="0"/>
                <w:sz w:val="24"/>
                <w:szCs w:val="24"/>
                <w:lang w:val="ru-RU"/>
              </w:rPr>
              <w:t>іджуваного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лікарського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засобу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Секція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Вступ</w:t>
            </w:r>
            <w:r w:rsidRPr="00E66950">
              <w:rPr>
                <w:rStyle w:val="cs9b006266"/>
                <w:rFonts w:ascii="Times New Roman" w:hAnsi="Times New Roman" w:cs="Times New Roman"/>
                <w:b w:val="0"/>
                <w:sz w:val="24"/>
                <w:szCs w:val="24"/>
              </w:rPr>
              <w:t xml:space="preserve">» (approved on 26-Feb-2020); </w:t>
            </w:r>
            <w:r w:rsidRPr="00E66950">
              <w:rPr>
                <w:rStyle w:val="cs9b006266"/>
                <w:rFonts w:ascii="Times New Roman" w:hAnsi="Times New Roman" w:cs="Times New Roman"/>
                <w:b w:val="0"/>
                <w:sz w:val="24"/>
                <w:szCs w:val="24"/>
                <w:lang w:val="ru-RU"/>
              </w:rPr>
              <w:t>Секції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xml:space="preserve"> Avibactam Sodium: 3.2.S.2.1 «</w:t>
            </w:r>
            <w:r w:rsidRPr="00E66950">
              <w:rPr>
                <w:rStyle w:val="cs9b006266"/>
                <w:rFonts w:ascii="Times New Roman" w:hAnsi="Times New Roman" w:cs="Times New Roman"/>
                <w:b w:val="0"/>
                <w:sz w:val="24"/>
                <w:szCs w:val="24"/>
                <w:lang w:val="ru-RU"/>
              </w:rPr>
              <w:t>Виробни</w:t>
            </w:r>
            <w:proofErr w:type="gramStart"/>
            <w:r w:rsidRPr="00E66950">
              <w:rPr>
                <w:rStyle w:val="cs9b006266"/>
                <w:rFonts w:ascii="Times New Roman" w:hAnsi="Times New Roman" w:cs="Times New Roman"/>
                <w:b w:val="0"/>
                <w:sz w:val="24"/>
                <w:szCs w:val="24"/>
                <w:lang w:val="ru-RU"/>
              </w:rPr>
              <w:t>к</w:t>
            </w:r>
            <w:r w:rsidRPr="00E66950">
              <w:rPr>
                <w:rStyle w:val="cs9b006266"/>
                <w:rFonts w:ascii="Times New Roman" w:hAnsi="Times New Roman" w:cs="Times New Roman"/>
                <w:b w:val="0"/>
                <w:sz w:val="24"/>
                <w:szCs w:val="24"/>
              </w:rPr>
              <w:t>(</w:t>
            </w:r>
            <w:proofErr w:type="gramEnd"/>
            <w:r w:rsidRPr="00E66950">
              <w:rPr>
                <w:rStyle w:val="cs9b006266"/>
                <w:rFonts w:ascii="Times New Roman" w:hAnsi="Times New Roman" w:cs="Times New Roman"/>
                <w:b w:val="0"/>
                <w:sz w:val="24"/>
                <w:szCs w:val="24"/>
                <w:lang w:val="ru-RU"/>
              </w:rPr>
              <w:t>и</w:t>
            </w:r>
            <w:r w:rsidRPr="00E66950">
              <w:rPr>
                <w:rStyle w:val="cs9b006266"/>
                <w:rFonts w:ascii="Times New Roman" w:hAnsi="Times New Roman" w:cs="Times New Roman"/>
                <w:b w:val="0"/>
                <w:sz w:val="24"/>
                <w:szCs w:val="24"/>
              </w:rPr>
              <w:t>)» (approved on 13-Feb-2020); 3.2.S.2.2 «</w:t>
            </w:r>
            <w:r w:rsidRPr="00E66950">
              <w:rPr>
                <w:rStyle w:val="cs9b006266"/>
                <w:rFonts w:ascii="Times New Roman" w:hAnsi="Times New Roman" w:cs="Times New Roman"/>
                <w:b w:val="0"/>
                <w:sz w:val="24"/>
                <w:szCs w:val="24"/>
                <w:lang w:val="ru-RU"/>
              </w:rPr>
              <w:t>Опис</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виробничого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процесу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контроль</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3.2.S.2.5 «</w:t>
            </w:r>
            <w:r w:rsidRPr="00E66950">
              <w:rPr>
                <w:rStyle w:val="cs9b006266"/>
                <w:rFonts w:ascii="Times New Roman" w:hAnsi="Times New Roman" w:cs="Times New Roman"/>
                <w:b w:val="0"/>
                <w:sz w:val="24"/>
                <w:szCs w:val="24"/>
                <w:lang w:val="ru-RU"/>
              </w:rPr>
              <w:t>Валідація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процесу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або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оцінка</w:t>
            </w:r>
            <w:r w:rsidRPr="00E66950">
              <w:rPr>
                <w:rStyle w:val="cs9b006266"/>
                <w:rFonts w:ascii="Times New Roman" w:hAnsi="Times New Roman" w:cs="Times New Roman"/>
                <w:b w:val="0"/>
                <w:sz w:val="24"/>
                <w:szCs w:val="24"/>
              </w:rPr>
              <w:t>» (approved on 13-Feb-2020); 3.2.S.3.2 «</w:t>
            </w:r>
            <w:r w:rsidRPr="00E66950">
              <w:rPr>
                <w:rStyle w:val="cs9b006266"/>
                <w:rFonts w:ascii="Times New Roman" w:hAnsi="Times New Roman" w:cs="Times New Roman"/>
                <w:b w:val="0"/>
                <w:sz w:val="24"/>
                <w:szCs w:val="24"/>
                <w:lang w:val="ru-RU"/>
              </w:rPr>
              <w:t>Домішки</w:t>
            </w:r>
            <w:r w:rsidRPr="00E66950">
              <w:rPr>
                <w:rStyle w:val="cs9b006266"/>
                <w:rFonts w:ascii="Times New Roman" w:hAnsi="Times New Roman" w:cs="Times New Roman"/>
                <w:b w:val="0"/>
                <w:sz w:val="24"/>
                <w:szCs w:val="24"/>
              </w:rPr>
              <w:t>» (approved on 13-Feb-2020); 3.2.S.4.1 «</w:t>
            </w:r>
            <w:r w:rsidRPr="00E66950">
              <w:rPr>
                <w:rStyle w:val="cs9b006266"/>
                <w:rFonts w:ascii="Times New Roman" w:hAnsi="Times New Roman" w:cs="Times New Roman"/>
                <w:b w:val="0"/>
                <w:sz w:val="24"/>
                <w:szCs w:val="24"/>
                <w:lang w:val="ru-RU"/>
              </w:rPr>
              <w:t>Специфікація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3.2.S.4.2 «</w:t>
            </w:r>
            <w:r w:rsidRPr="00E66950">
              <w:rPr>
                <w:rStyle w:val="cs9b006266"/>
                <w:rFonts w:ascii="Times New Roman" w:hAnsi="Times New Roman" w:cs="Times New Roman"/>
                <w:b w:val="0"/>
                <w:sz w:val="24"/>
                <w:szCs w:val="24"/>
                <w:lang w:val="ru-RU"/>
              </w:rPr>
              <w:t>Аналітичні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методики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3.2.S.4.3 «</w:t>
            </w:r>
            <w:r w:rsidRPr="00E66950">
              <w:rPr>
                <w:rStyle w:val="cs9b006266"/>
                <w:rFonts w:ascii="Times New Roman" w:hAnsi="Times New Roman" w:cs="Times New Roman"/>
                <w:b w:val="0"/>
                <w:sz w:val="24"/>
                <w:szCs w:val="24"/>
                <w:lang w:val="ru-RU"/>
              </w:rPr>
              <w:t>Валідація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аналітичних</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методик</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3.2.S.4.4 «</w:t>
            </w:r>
            <w:r w:rsidRPr="00E66950">
              <w:rPr>
                <w:rStyle w:val="cs9b006266"/>
                <w:rFonts w:ascii="Times New Roman" w:hAnsi="Times New Roman" w:cs="Times New Roman"/>
                <w:b w:val="0"/>
                <w:sz w:val="24"/>
                <w:szCs w:val="24"/>
                <w:lang w:val="ru-RU"/>
              </w:rPr>
              <w:t>Аналіз</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серій</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3.2.S.4.5 «</w:t>
            </w:r>
            <w:r w:rsidRPr="00E66950">
              <w:rPr>
                <w:rStyle w:val="cs9b006266"/>
                <w:rFonts w:ascii="Times New Roman" w:hAnsi="Times New Roman" w:cs="Times New Roman"/>
                <w:b w:val="0"/>
                <w:sz w:val="24"/>
                <w:szCs w:val="24"/>
                <w:lang w:val="ru-RU"/>
              </w:rPr>
              <w:t>Обґрунтування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специфікації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3.2.S.6 «</w:t>
            </w:r>
            <w:r w:rsidRPr="00E66950">
              <w:rPr>
                <w:rStyle w:val="cs9b006266"/>
                <w:rFonts w:ascii="Times New Roman" w:hAnsi="Times New Roman" w:cs="Times New Roman"/>
                <w:b w:val="0"/>
                <w:sz w:val="24"/>
                <w:szCs w:val="24"/>
                <w:lang w:val="ru-RU"/>
              </w:rPr>
              <w:t>Система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упаковки</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закупорки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3.2.S.7.1 «</w:t>
            </w:r>
            <w:r w:rsidRPr="00E66950">
              <w:rPr>
                <w:rStyle w:val="cs9b006266"/>
                <w:rFonts w:ascii="Times New Roman" w:hAnsi="Times New Roman" w:cs="Times New Roman"/>
                <w:b w:val="0"/>
                <w:sz w:val="24"/>
                <w:szCs w:val="24"/>
                <w:lang w:val="ru-RU"/>
              </w:rPr>
              <w:t>Висновки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щодо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стабільності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(approved on 13-Feb-2020); 3.2.S.7.3 «</w:t>
            </w:r>
            <w:r w:rsidRPr="00E66950">
              <w:rPr>
                <w:rStyle w:val="cs9b006266"/>
                <w:rFonts w:ascii="Times New Roman" w:hAnsi="Times New Roman" w:cs="Times New Roman"/>
                <w:b w:val="0"/>
                <w:sz w:val="24"/>
                <w:szCs w:val="24"/>
                <w:lang w:val="ru-RU"/>
              </w:rPr>
              <w:t>Дані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щодо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стабільності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субстанції</w:t>
            </w:r>
            <w:r w:rsidRPr="00E66950">
              <w:rPr>
                <w:rStyle w:val="cs9b006266"/>
                <w:rFonts w:ascii="Times New Roman" w:hAnsi="Times New Roman" w:cs="Times New Roman"/>
                <w:b w:val="0"/>
                <w:sz w:val="24"/>
                <w:szCs w:val="24"/>
              </w:rPr>
              <w:t xml:space="preserve">» (approved on 13-Feb-2020); </w:t>
            </w:r>
            <w:r w:rsidRPr="00E66950">
              <w:rPr>
                <w:rStyle w:val="cs9b006266"/>
                <w:rFonts w:ascii="Times New Roman" w:hAnsi="Times New Roman" w:cs="Times New Roman"/>
                <w:b w:val="0"/>
                <w:sz w:val="24"/>
                <w:szCs w:val="24"/>
                <w:lang w:val="ru-RU"/>
              </w:rPr>
              <w:t>Секції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Лікарського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засобу</w:t>
            </w:r>
            <w:r w:rsidRPr="00E66950">
              <w:rPr>
                <w:rStyle w:val="cs9b006266"/>
                <w:rFonts w:ascii="Times New Roman" w:hAnsi="Times New Roman" w:cs="Times New Roman"/>
                <w:b w:val="0"/>
                <w:sz w:val="24"/>
                <w:szCs w:val="24"/>
              </w:rPr>
              <w:t xml:space="preserve"> Avibactam Lyophilisate (Concentrate for Solution for Infusion, 600 mg)»: 3.2.P.1 «</w:t>
            </w:r>
            <w:r w:rsidRPr="00E66950">
              <w:rPr>
                <w:rStyle w:val="cs9b006266"/>
                <w:rFonts w:ascii="Times New Roman" w:hAnsi="Times New Roman" w:cs="Times New Roman"/>
                <w:b w:val="0"/>
                <w:sz w:val="24"/>
                <w:szCs w:val="24"/>
                <w:lang w:val="ru-RU"/>
              </w:rPr>
              <w:t>Опис</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склад</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продукту</w:t>
            </w:r>
            <w:r w:rsidRPr="00E66950">
              <w:rPr>
                <w:rStyle w:val="cs9b006266"/>
                <w:rFonts w:ascii="Times New Roman" w:hAnsi="Times New Roman" w:cs="Times New Roman"/>
                <w:b w:val="0"/>
                <w:sz w:val="24"/>
                <w:szCs w:val="24"/>
              </w:rPr>
              <w:t>» (approved on 13-Feb-2020); 3.2.P.2 «</w:t>
            </w:r>
            <w:r w:rsidRPr="00E66950">
              <w:rPr>
                <w:rStyle w:val="cs9b006266"/>
                <w:rFonts w:ascii="Times New Roman" w:hAnsi="Times New Roman" w:cs="Times New Roman"/>
                <w:b w:val="0"/>
                <w:sz w:val="24"/>
                <w:szCs w:val="24"/>
                <w:lang w:val="ru-RU"/>
              </w:rPr>
              <w:t>Фармацевтична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розробка</w:t>
            </w:r>
            <w:r w:rsidRPr="00E66950">
              <w:rPr>
                <w:rStyle w:val="cs9b006266"/>
                <w:rFonts w:ascii="Times New Roman" w:hAnsi="Times New Roman" w:cs="Times New Roman"/>
                <w:b w:val="0"/>
                <w:sz w:val="24"/>
                <w:szCs w:val="24"/>
              </w:rPr>
              <w:t>» (approved on 13-Feb-2020); 3.2.P.3.1 «</w:t>
            </w:r>
            <w:r w:rsidRPr="00E66950">
              <w:rPr>
                <w:rStyle w:val="cs9b006266"/>
                <w:rFonts w:ascii="Times New Roman" w:hAnsi="Times New Roman" w:cs="Times New Roman"/>
                <w:b w:val="0"/>
                <w:sz w:val="24"/>
                <w:szCs w:val="24"/>
                <w:lang w:val="ru-RU"/>
              </w:rPr>
              <w:t>Виробник</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и</w:t>
            </w:r>
            <w:r w:rsidRPr="00E66950">
              <w:rPr>
                <w:rStyle w:val="cs9b006266"/>
                <w:rFonts w:ascii="Times New Roman" w:hAnsi="Times New Roman" w:cs="Times New Roman"/>
                <w:b w:val="0"/>
                <w:sz w:val="24"/>
                <w:szCs w:val="24"/>
              </w:rPr>
              <w:t>)» (approved on 13-Feb-2020); 3.2.</w:t>
            </w:r>
            <w:r w:rsidRPr="00E66950">
              <w:rPr>
                <w:rStyle w:val="cs9b006266"/>
                <w:rFonts w:ascii="Times New Roman" w:hAnsi="Times New Roman" w:cs="Times New Roman"/>
                <w:b w:val="0"/>
                <w:sz w:val="24"/>
                <w:szCs w:val="24"/>
                <w:lang w:val="ru-RU"/>
              </w:rPr>
              <w:t>Р</w:t>
            </w:r>
            <w:r w:rsidRPr="00E66950">
              <w:rPr>
                <w:rStyle w:val="cs9b006266"/>
                <w:rFonts w:ascii="Times New Roman" w:hAnsi="Times New Roman" w:cs="Times New Roman"/>
                <w:b w:val="0"/>
                <w:sz w:val="24"/>
                <w:szCs w:val="24"/>
              </w:rPr>
              <w:t>.5.1 «</w:t>
            </w:r>
            <w:r w:rsidRPr="00E66950">
              <w:rPr>
                <w:rStyle w:val="cs9b006266"/>
                <w:rFonts w:ascii="Times New Roman" w:hAnsi="Times New Roman" w:cs="Times New Roman"/>
                <w:b w:val="0"/>
                <w:sz w:val="24"/>
                <w:szCs w:val="24"/>
                <w:lang w:val="ru-RU"/>
              </w:rPr>
              <w:t>Специфікація</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ї</w:t>
            </w:r>
            <w:r w:rsidRPr="00E66950">
              <w:rPr>
                <w:rStyle w:val="cs9b006266"/>
                <w:rFonts w:ascii="Times New Roman" w:hAnsi="Times New Roman" w:cs="Times New Roman"/>
                <w:b w:val="0"/>
                <w:sz w:val="24"/>
                <w:szCs w:val="24"/>
              </w:rPr>
              <w:t>)» (approved on 13-Feb-2020); 3.2.P.5.2 «</w:t>
            </w:r>
            <w:r w:rsidRPr="00E66950">
              <w:rPr>
                <w:rStyle w:val="cs9b006266"/>
                <w:rFonts w:ascii="Times New Roman" w:hAnsi="Times New Roman" w:cs="Times New Roman"/>
                <w:b w:val="0"/>
                <w:sz w:val="24"/>
                <w:szCs w:val="24"/>
                <w:lang w:val="ru-RU"/>
              </w:rPr>
              <w:t>Аналітичні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методики</w:t>
            </w:r>
            <w:r w:rsidRPr="00E66950">
              <w:rPr>
                <w:rStyle w:val="cs9b006266"/>
                <w:rFonts w:ascii="Times New Roman" w:hAnsi="Times New Roman" w:cs="Times New Roman"/>
                <w:b w:val="0"/>
                <w:sz w:val="24"/>
                <w:szCs w:val="24"/>
              </w:rPr>
              <w:t>» (approved on 13-Feb-2020); 3.2.P.5.3 «</w:t>
            </w:r>
            <w:r w:rsidRPr="00E66950">
              <w:rPr>
                <w:rStyle w:val="cs9b006266"/>
                <w:rFonts w:ascii="Times New Roman" w:hAnsi="Times New Roman" w:cs="Times New Roman"/>
                <w:b w:val="0"/>
                <w:sz w:val="24"/>
                <w:szCs w:val="24"/>
                <w:lang w:val="ru-RU"/>
              </w:rPr>
              <w:t>Валідація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аналітичних</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методик</w:t>
            </w:r>
            <w:r w:rsidRPr="00E66950">
              <w:rPr>
                <w:rStyle w:val="cs9b006266"/>
                <w:rFonts w:ascii="Times New Roman" w:hAnsi="Times New Roman" w:cs="Times New Roman"/>
                <w:b w:val="0"/>
                <w:sz w:val="24"/>
                <w:szCs w:val="24"/>
              </w:rPr>
              <w:t>» (approved on 13-Feb-2020); 3.2.P.5.4 «</w:t>
            </w:r>
            <w:r w:rsidRPr="00E66950">
              <w:rPr>
                <w:rStyle w:val="cs9b006266"/>
                <w:rFonts w:ascii="Times New Roman" w:hAnsi="Times New Roman" w:cs="Times New Roman"/>
                <w:b w:val="0"/>
                <w:sz w:val="24"/>
                <w:szCs w:val="24"/>
                <w:lang w:val="ru-RU"/>
              </w:rPr>
              <w:t>Аналіз</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серій</w:t>
            </w:r>
            <w:r w:rsidRPr="00E66950">
              <w:rPr>
                <w:rStyle w:val="cs9b006266"/>
                <w:rFonts w:ascii="Times New Roman" w:hAnsi="Times New Roman" w:cs="Times New Roman"/>
                <w:b w:val="0"/>
                <w:sz w:val="24"/>
                <w:szCs w:val="24"/>
              </w:rPr>
              <w:t>» (approved on 13-Feb-2020); 3.2.P.5.5 «</w:t>
            </w:r>
            <w:r w:rsidRPr="00E66950">
              <w:rPr>
                <w:rStyle w:val="cs9b006266"/>
                <w:rFonts w:ascii="Times New Roman" w:hAnsi="Times New Roman" w:cs="Times New Roman"/>
                <w:b w:val="0"/>
                <w:sz w:val="24"/>
                <w:szCs w:val="24"/>
                <w:lang w:val="ru-RU"/>
              </w:rPr>
              <w:t>Характеризація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домішок</w:t>
            </w:r>
            <w:r w:rsidRPr="00E66950">
              <w:rPr>
                <w:rStyle w:val="cs9b006266"/>
                <w:rFonts w:ascii="Times New Roman" w:hAnsi="Times New Roman" w:cs="Times New Roman"/>
                <w:b w:val="0"/>
                <w:sz w:val="24"/>
                <w:szCs w:val="24"/>
              </w:rPr>
              <w:t>» (approved on 13-Feb-2020); 3.2.P.5.6 «</w:t>
            </w:r>
            <w:r w:rsidRPr="00E66950">
              <w:rPr>
                <w:rStyle w:val="cs9b006266"/>
                <w:rFonts w:ascii="Times New Roman" w:hAnsi="Times New Roman" w:cs="Times New Roman"/>
                <w:b w:val="0"/>
                <w:sz w:val="24"/>
                <w:szCs w:val="24"/>
                <w:lang w:val="ru-RU"/>
              </w:rPr>
              <w:t>Обґрунтування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специфікації</w:t>
            </w:r>
            <w:r w:rsidRPr="00E66950">
              <w:rPr>
                <w:rStyle w:val="cs9b006266"/>
                <w:rFonts w:ascii="Times New Roman" w:hAnsi="Times New Roman" w:cs="Times New Roman"/>
                <w:b w:val="0"/>
                <w:sz w:val="24"/>
                <w:szCs w:val="24"/>
              </w:rPr>
              <w:t>» (approved on 13-Feb-2020); 3.2.</w:t>
            </w:r>
            <w:r w:rsidRPr="00E66950">
              <w:rPr>
                <w:rStyle w:val="cs9b006266"/>
                <w:rFonts w:ascii="Times New Roman" w:hAnsi="Times New Roman" w:cs="Times New Roman"/>
                <w:b w:val="0"/>
                <w:sz w:val="24"/>
                <w:szCs w:val="24"/>
                <w:lang w:val="ru-RU"/>
              </w:rPr>
              <w:t>Р</w:t>
            </w:r>
            <w:r w:rsidRPr="00E66950">
              <w:rPr>
                <w:rStyle w:val="cs9b006266"/>
                <w:rFonts w:ascii="Times New Roman" w:hAnsi="Times New Roman" w:cs="Times New Roman"/>
                <w:b w:val="0"/>
                <w:sz w:val="24"/>
                <w:szCs w:val="24"/>
              </w:rPr>
              <w:t>.6 «</w:t>
            </w:r>
            <w:r w:rsidRPr="00E66950">
              <w:rPr>
                <w:rStyle w:val="cs9b006266"/>
                <w:rFonts w:ascii="Times New Roman" w:hAnsi="Times New Roman" w:cs="Times New Roman"/>
                <w:b w:val="0"/>
                <w:sz w:val="24"/>
                <w:szCs w:val="24"/>
                <w:lang w:val="ru-RU"/>
              </w:rPr>
              <w:t>Стандартні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зразки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матеріали</w:t>
            </w:r>
            <w:r w:rsidRPr="00E66950">
              <w:rPr>
                <w:rStyle w:val="cs9b006266"/>
                <w:rFonts w:ascii="Times New Roman" w:hAnsi="Times New Roman" w:cs="Times New Roman"/>
                <w:b w:val="0"/>
                <w:sz w:val="24"/>
                <w:szCs w:val="24"/>
              </w:rPr>
              <w:t>» (approved on 13-Feb-2020); 3.2.P.8.1 «</w:t>
            </w:r>
            <w:r w:rsidRPr="00E66950">
              <w:rPr>
                <w:rStyle w:val="cs9b006266"/>
                <w:rFonts w:ascii="Times New Roman" w:hAnsi="Times New Roman" w:cs="Times New Roman"/>
                <w:b w:val="0"/>
                <w:sz w:val="24"/>
                <w:szCs w:val="24"/>
                <w:lang w:val="ru-RU"/>
              </w:rPr>
              <w:t>Висновки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щодо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стабільності</w:t>
            </w:r>
            <w:r w:rsidRPr="00E66950">
              <w:rPr>
                <w:rStyle w:val="cs9b006266"/>
                <w:rFonts w:ascii="Times New Roman" w:hAnsi="Times New Roman" w:cs="Times New Roman"/>
                <w:b w:val="0"/>
                <w:sz w:val="24"/>
                <w:szCs w:val="24"/>
              </w:rPr>
              <w:t>» (approved on 13-Feb-2020); 3.2.P.8.3 «</w:t>
            </w:r>
            <w:r w:rsidRPr="00E66950">
              <w:rPr>
                <w:rStyle w:val="cs9b006266"/>
                <w:rFonts w:ascii="Times New Roman" w:hAnsi="Times New Roman" w:cs="Times New Roman"/>
                <w:b w:val="0"/>
                <w:sz w:val="24"/>
                <w:szCs w:val="24"/>
                <w:lang w:val="ru-RU"/>
              </w:rPr>
              <w:t>Дані</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щодо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стабільності</w:t>
            </w:r>
            <w:r w:rsidRPr="00E66950">
              <w:rPr>
                <w:rStyle w:val="cs9b006266"/>
                <w:rFonts w:ascii="Times New Roman" w:hAnsi="Times New Roman" w:cs="Times New Roman"/>
                <w:b w:val="0"/>
                <w:sz w:val="24"/>
                <w:szCs w:val="24"/>
              </w:rPr>
              <w:t xml:space="preserve">» (approved on 13-Feb-2020); </w:t>
            </w:r>
            <w:r w:rsidRPr="00E66950">
              <w:rPr>
                <w:rStyle w:val="cs9b006266"/>
                <w:rFonts w:ascii="Times New Roman" w:hAnsi="Times New Roman" w:cs="Times New Roman"/>
                <w:b w:val="0"/>
                <w:sz w:val="24"/>
                <w:szCs w:val="24"/>
                <w:lang w:val="ru-RU"/>
              </w:rPr>
              <w:t>Секції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Лікарського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засобу</w:t>
            </w:r>
            <w:r w:rsidRPr="00E66950">
              <w:rPr>
                <w:rStyle w:val="cs9b006266"/>
                <w:rFonts w:ascii="Times New Roman" w:hAnsi="Times New Roman" w:cs="Times New Roman"/>
                <w:b w:val="0"/>
                <w:sz w:val="24"/>
                <w:szCs w:val="24"/>
              </w:rPr>
              <w:t xml:space="preserve"> Drug Product (Aztreonam 2 g powder for concentrate for solution for infusion) (approved on 18-Feb-2020): P.1 «</w:t>
            </w:r>
            <w:r w:rsidRPr="00E66950">
              <w:rPr>
                <w:rStyle w:val="cs9b006266"/>
                <w:rFonts w:ascii="Times New Roman" w:hAnsi="Times New Roman" w:cs="Times New Roman"/>
                <w:b w:val="0"/>
                <w:sz w:val="24"/>
                <w:szCs w:val="24"/>
                <w:lang w:val="ru-RU"/>
              </w:rPr>
              <w:t>Опис</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склад</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продукту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P.3 «</w:t>
            </w:r>
            <w:r w:rsidRPr="00E66950">
              <w:rPr>
                <w:rStyle w:val="cs9b006266"/>
                <w:rFonts w:ascii="Times New Roman" w:hAnsi="Times New Roman" w:cs="Times New Roman"/>
                <w:b w:val="0"/>
                <w:sz w:val="24"/>
                <w:szCs w:val="24"/>
                <w:lang w:val="ru-RU"/>
              </w:rPr>
              <w:t>Виробництво</w:t>
            </w:r>
            <w:r w:rsidRPr="00E66950">
              <w:rPr>
                <w:rStyle w:val="cs9b006266"/>
                <w:rFonts w:ascii="Times New Roman" w:hAnsi="Times New Roman" w:cs="Times New Roman"/>
                <w:b w:val="0"/>
                <w:sz w:val="24"/>
                <w:szCs w:val="24"/>
              </w:rPr>
              <w:t>»: P.3.1 «</w:t>
            </w:r>
            <w:r w:rsidRPr="00E66950">
              <w:rPr>
                <w:rStyle w:val="cs9b006266"/>
                <w:rFonts w:ascii="Times New Roman" w:hAnsi="Times New Roman" w:cs="Times New Roman"/>
                <w:b w:val="0"/>
                <w:sz w:val="24"/>
                <w:szCs w:val="24"/>
                <w:lang w:val="ru-RU"/>
              </w:rPr>
              <w:t>Виробник</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Секції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Лікарського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засобу</w:t>
            </w:r>
            <w:r w:rsidRPr="00E66950">
              <w:rPr>
                <w:rStyle w:val="cs9b006266"/>
                <w:rFonts w:ascii="Times New Roman" w:hAnsi="Times New Roman" w:cs="Times New Roman"/>
                <w:b w:val="0"/>
                <w:sz w:val="24"/>
                <w:szCs w:val="24"/>
              </w:rPr>
              <w:t xml:space="preserve"> Drug Product (Metronidazole 500 mg/100 mL solution for infusion (5 mg/mL), Co-Medication)) (approved on 18-Feb-2020): P.1 «</w:t>
            </w:r>
            <w:r w:rsidRPr="00E66950">
              <w:rPr>
                <w:rStyle w:val="cs9b006266"/>
                <w:rFonts w:ascii="Times New Roman" w:hAnsi="Times New Roman" w:cs="Times New Roman"/>
                <w:b w:val="0"/>
                <w:sz w:val="24"/>
                <w:szCs w:val="24"/>
                <w:lang w:val="ru-RU"/>
              </w:rPr>
              <w:t>Опис</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склад</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продукту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P.3 «</w:t>
            </w:r>
            <w:r w:rsidRPr="00E66950">
              <w:rPr>
                <w:rStyle w:val="cs9b006266"/>
                <w:rFonts w:ascii="Times New Roman" w:hAnsi="Times New Roman" w:cs="Times New Roman"/>
                <w:b w:val="0"/>
                <w:sz w:val="24"/>
                <w:szCs w:val="24"/>
                <w:lang w:val="ru-RU"/>
              </w:rPr>
              <w:t>Виробництво</w:t>
            </w:r>
            <w:r w:rsidRPr="00E66950">
              <w:rPr>
                <w:rStyle w:val="cs9b006266"/>
                <w:rFonts w:ascii="Times New Roman" w:hAnsi="Times New Roman" w:cs="Times New Roman"/>
                <w:b w:val="0"/>
                <w:sz w:val="24"/>
                <w:szCs w:val="24"/>
              </w:rPr>
              <w:t>»: P.3.1 «</w:t>
            </w:r>
            <w:r w:rsidRPr="00E66950">
              <w:rPr>
                <w:rStyle w:val="cs9b006266"/>
                <w:rFonts w:ascii="Times New Roman" w:hAnsi="Times New Roman" w:cs="Times New Roman"/>
                <w:b w:val="0"/>
                <w:sz w:val="24"/>
                <w:szCs w:val="24"/>
                <w:lang w:val="ru-RU"/>
              </w:rPr>
              <w:t>Виробник</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Секції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Лікарського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засобу</w:t>
            </w:r>
            <w:r w:rsidRPr="00E66950">
              <w:rPr>
                <w:rStyle w:val="cs9b006266"/>
                <w:rFonts w:ascii="Times New Roman" w:hAnsi="Times New Roman" w:cs="Times New Roman"/>
                <w:b w:val="0"/>
                <w:sz w:val="24"/>
                <w:szCs w:val="24"/>
              </w:rPr>
              <w:t xml:space="preserve"> Drug Product (Meropenem 1 g Powder for Concentrate for Solution for Infusion, Comparator)» (approved on 18-Feb-2020): P.1 «</w:t>
            </w:r>
            <w:r w:rsidRPr="00E66950">
              <w:rPr>
                <w:rStyle w:val="cs9b006266"/>
                <w:rFonts w:ascii="Times New Roman" w:hAnsi="Times New Roman" w:cs="Times New Roman"/>
                <w:b w:val="0"/>
                <w:sz w:val="24"/>
                <w:szCs w:val="24"/>
                <w:lang w:val="ru-RU"/>
              </w:rPr>
              <w:t>Опис</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склад</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продукту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P.3 «</w:t>
            </w:r>
            <w:r w:rsidRPr="00E66950">
              <w:rPr>
                <w:rStyle w:val="cs9b006266"/>
                <w:rFonts w:ascii="Times New Roman" w:hAnsi="Times New Roman" w:cs="Times New Roman"/>
                <w:b w:val="0"/>
                <w:sz w:val="24"/>
                <w:szCs w:val="24"/>
                <w:lang w:val="ru-RU"/>
              </w:rPr>
              <w:t>Виробництво</w:t>
            </w:r>
            <w:r w:rsidRPr="00E66950">
              <w:rPr>
                <w:rStyle w:val="cs9b006266"/>
                <w:rFonts w:ascii="Times New Roman" w:hAnsi="Times New Roman" w:cs="Times New Roman"/>
                <w:b w:val="0"/>
                <w:sz w:val="24"/>
                <w:szCs w:val="24"/>
              </w:rPr>
              <w:t>»: P.3.1 «</w:t>
            </w:r>
            <w:r w:rsidRPr="00E66950">
              <w:rPr>
                <w:rStyle w:val="cs9b006266"/>
                <w:rFonts w:ascii="Times New Roman" w:hAnsi="Times New Roman" w:cs="Times New Roman"/>
                <w:b w:val="0"/>
                <w:sz w:val="24"/>
                <w:szCs w:val="24"/>
                <w:lang w:val="ru-RU"/>
              </w:rPr>
              <w:t>Виробник</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Секції</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Лікарського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засобу</w:t>
            </w:r>
            <w:r w:rsidRPr="00E66950">
              <w:rPr>
                <w:rStyle w:val="cs9b006266"/>
                <w:rFonts w:ascii="Times New Roman" w:hAnsi="Times New Roman" w:cs="Times New Roman"/>
                <w:b w:val="0"/>
                <w:sz w:val="24"/>
                <w:szCs w:val="24"/>
              </w:rPr>
              <w:t xml:space="preserve"> Drug Product (Colistimethate sodium 2 Million International Units Powder for Concentrate for Solution for Infusion, Comparator)» (approved on 18-Feb-2020): P.1 «</w:t>
            </w:r>
            <w:r w:rsidRPr="00E66950">
              <w:rPr>
                <w:rStyle w:val="cs9b006266"/>
                <w:rFonts w:ascii="Times New Roman" w:hAnsi="Times New Roman" w:cs="Times New Roman"/>
                <w:b w:val="0"/>
                <w:sz w:val="24"/>
                <w:szCs w:val="24"/>
                <w:lang w:val="ru-RU"/>
              </w:rPr>
              <w:t>Опис</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склад</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продукту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та</w:t>
            </w:r>
            <w:r w:rsidRPr="00E66950">
              <w:rPr>
                <w:rStyle w:val="cs9b006266"/>
                <w:rFonts w:ascii="Times New Roman" w:hAnsi="Times New Roman" w:cs="Times New Roman"/>
                <w:b w:val="0"/>
                <w:sz w:val="24"/>
                <w:szCs w:val="24"/>
              </w:rPr>
              <w:t xml:space="preserve"> P.3 «</w:t>
            </w:r>
            <w:r w:rsidRPr="00E66950">
              <w:rPr>
                <w:rStyle w:val="cs9b006266"/>
                <w:rFonts w:ascii="Times New Roman" w:hAnsi="Times New Roman" w:cs="Times New Roman"/>
                <w:b w:val="0"/>
                <w:sz w:val="24"/>
                <w:szCs w:val="24"/>
                <w:lang w:val="ru-RU"/>
              </w:rPr>
              <w:t>Виробництво</w:t>
            </w:r>
            <w:r w:rsidRPr="00E66950">
              <w:rPr>
                <w:rStyle w:val="cs9b006266"/>
                <w:rFonts w:ascii="Times New Roman" w:hAnsi="Times New Roman" w:cs="Times New Roman"/>
                <w:b w:val="0"/>
                <w:sz w:val="24"/>
                <w:szCs w:val="24"/>
              </w:rPr>
              <w:t xml:space="preserve">»: P.3.1 </w:t>
            </w:r>
            <w:r w:rsidRPr="00E66950">
              <w:rPr>
                <w:rStyle w:val="cs9b006266"/>
                <w:rFonts w:ascii="Times New Roman" w:hAnsi="Times New Roman" w:cs="Times New Roman"/>
                <w:b w:val="0"/>
                <w:sz w:val="24"/>
                <w:szCs w:val="24"/>
              </w:rPr>
              <w:lastRenderedPageBreak/>
              <w:t>«</w:t>
            </w:r>
            <w:r w:rsidRPr="00E66950">
              <w:rPr>
                <w:rStyle w:val="cs9b006266"/>
                <w:rFonts w:ascii="Times New Roman" w:hAnsi="Times New Roman" w:cs="Times New Roman"/>
                <w:b w:val="0"/>
                <w:sz w:val="24"/>
                <w:szCs w:val="24"/>
                <w:lang w:val="ru-RU"/>
              </w:rPr>
              <w:t>Виробник</w:t>
            </w:r>
            <w:r w:rsidRPr="00E66950">
              <w:rPr>
                <w:rStyle w:val="cs9b006266"/>
                <w:rFonts w:ascii="Times New Roman" w:hAnsi="Times New Roman" w:cs="Times New Roman"/>
                <w:b w:val="0"/>
                <w:sz w:val="24"/>
                <w:szCs w:val="24"/>
              </w:rPr>
              <w:t>(</w:t>
            </w:r>
            <w:r w:rsidRPr="00E66950">
              <w:rPr>
                <w:rStyle w:val="cs9b006266"/>
                <w:rFonts w:ascii="Times New Roman" w:hAnsi="Times New Roman" w:cs="Times New Roman"/>
                <w:b w:val="0"/>
                <w:sz w:val="24"/>
                <w:szCs w:val="24"/>
                <w:lang w:val="ru-RU"/>
              </w:rPr>
              <w:t>и</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Залучення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додаткових</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виробників</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досліджуваного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лікарського</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засобу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Авібактам</w:t>
            </w:r>
            <w:r w:rsidRPr="00E66950">
              <w:rPr>
                <w:rStyle w:val="cs9b006266"/>
                <w:rFonts w:ascii="Times New Roman" w:hAnsi="Times New Roman" w:cs="Times New Roman"/>
                <w:b w:val="0"/>
                <w:sz w:val="24"/>
                <w:szCs w:val="24"/>
              </w:rPr>
              <w:t xml:space="preserve"> (Avibactam), </w:t>
            </w:r>
            <w:r w:rsidRPr="00E66950">
              <w:rPr>
                <w:rStyle w:val="cs9b006266"/>
                <w:rFonts w:ascii="Times New Roman" w:hAnsi="Times New Roman" w:cs="Times New Roman"/>
                <w:b w:val="0"/>
                <w:sz w:val="24"/>
                <w:szCs w:val="24"/>
                <w:lang w:val="ru-RU"/>
              </w:rPr>
              <w:t>порошок</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приготування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концентрату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розчину</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для</w:t>
            </w:r>
            <w:r w:rsidRPr="00E66950">
              <w:rPr>
                <w:rStyle w:val="cs9b006266"/>
                <w:rFonts w:ascii="Times New Roman" w:hAnsi="Times New Roman" w:cs="Times New Roman"/>
                <w:b w:val="0"/>
                <w:sz w:val="24"/>
                <w:szCs w:val="24"/>
              </w:rPr>
              <w:t xml:space="preserve"> </w:t>
            </w:r>
            <w:r w:rsidRPr="00E66950">
              <w:rPr>
                <w:rStyle w:val="cs9b006266"/>
                <w:rFonts w:ascii="Times New Roman" w:hAnsi="Times New Roman" w:cs="Times New Roman"/>
                <w:b w:val="0"/>
                <w:sz w:val="24"/>
                <w:szCs w:val="24"/>
                <w:lang w:val="ru-RU"/>
              </w:rPr>
              <w:t>інфузій</w:t>
            </w:r>
            <w:r w:rsidRPr="00E66950">
              <w:rPr>
                <w:rStyle w:val="cs9b006266"/>
                <w:rFonts w:ascii="Times New Roman" w:hAnsi="Times New Roman" w:cs="Times New Roman"/>
                <w:b w:val="0"/>
                <w:sz w:val="24"/>
                <w:szCs w:val="24"/>
              </w:rPr>
              <w:t xml:space="preserve">, 600 </w:t>
            </w:r>
            <w:r w:rsidRPr="00E66950">
              <w:rPr>
                <w:rStyle w:val="cs9b006266"/>
                <w:rFonts w:ascii="Times New Roman" w:hAnsi="Times New Roman" w:cs="Times New Roman"/>
                <w:b w:val="0"/>
                <w:sz w:val="24"/>
                <w:szCs w:val="24"/>
                <w:lang w:val="ru-RU"/>
              </w:rPr>
              <w:t>мг</w:t>
            </w:r>
            <w:r w:rsidRPr="00E66950">
              <w:rPr>
                <w:rStyle w:val="cs9b006266"/>
                <w:rFonts w:ascii="Times New Roman" w:hAnsi="Times New Roman" w:cs="Times New Roman"/>
                <w:b w:val="0"/>
                <w:sz w:val="24"/>
                <w:szCs w:val="24"/>
              </w:rPr>
              <w:t xml:space="preserve">: Pfizer Inc., </w:t>
            </w:r>
            <w:r w:rsidRPr="00E66950">
              <w:rPr>
                <w:rStyle w:val="cs9b006266"/>
                <w:rFonts w:ascii="Times New Roman" w:hAnsi="Times New Roman" w:cs="Times New Roman"/>
                <w:b w:val="0"/>
                <w:sz w:val="24"/>
                <w:szCs w:val="24"/>
                <w:lang w:val="ru-RU"/>
              </w:rPr>
              <w:t>США</w:t>
            </w:r>
            <w:r w:rsidRPr="00E66950">
              <w:rPr>
                <w:rStyle w:val="cs9b006266"/>
                <w:rFonts w:ascii="Times New Roman" w:hAnsi="Times New Roman" w:cs="Times New Roman"/>
                <w:b w:val="0"/>
                <w:sz w:val="24"/>
                <w:szCs w:val="24"/>
              </w:rPr>
              <w:t xml:space="preserve">; Analytical Lab Group Inc., </w:t>
            </w:r>
            <w:r w:rsidRPr="00E66950">
              <w:rPr>
                <w:rStyle w:val="cs9b006266"/>
                <w:rFonts w:ascii="Times New Roman" w:hAnsi="Times New Roman" w:cs="Times New Roman"/>
                <w:b w:val="0"/>
                <w:sz w:val="24"/>
                <w:szCs w:val="24"/>
                <w:lang w:val="ru-RU"/>
              </w:rPr>
              <w:t>США</w:t>
            </w:r>
            <w:r w:rsidRPr="00E66950">
              <w:rPr>
                <w:rStyle w:val="cs9b006266"/>
                <w:rFonts w:ascii="Times New Roman" w:hAnsi="Times New Roman" w:cs="Times New Roman"/>
                <w:b w:val="0"/>
                <w:sz w:val="24"/>
                <w:szCs w:val="24"/>
              </w:rPr>
              <w:t xml:space="preserve">; PPD Development, </w:t>
            </w:r>
            <w:r w:rsidRPr="00E66950">
              <w:rPr>
                <w:rStyle w:val="cs9b006266"/>
                <w:rFonts w:ascii="Times New Roman" w:hAnsi="Times New Roman" w:cs="Times New Roman"/>
                <w:b w:val="0"/>
                <w:sz w:val="24"/>
                <w:szCs w:val="24"/>
                <w:lang w:val="ru-RU"/>
              </w:rPr>
              <w:t>США</w:t>
            </w:r>
            <w:r w:rsidRPr="00E66950">
              <w:rPr>
                <w:rStyle w:val="cs9b006266"/>
                <w:rFonts w:ascii="Times New Roman" w:hAnsi="Times New Roman" w:cs="Times New Roman"/>
                <w:b w:val="0"/>
                <w:sz w:val="24"/>
                <w:szCs w:val="24"/>
              </w:rPr>
              <w:t>; Eurofins Lancaster Laboratories, Inc., США; Eumedica S.A., Бельгія; Fisher Clinical Services GmbH, Німеччина; Fisher Clinical Services GmbH, Швейцарія; Fisher Clinical Services UK Limited, Велика Британія; Fisher Clinical Services Inc., США; Almac Clinical Services Limited, Велика Британія; Pfizer Ireland Pharmaceuticals, Ірландія; Залучення додаткових виробників досліджуваного лікарського засобу Азтреонам (АЗАКТАМ; Aztreonam), порошок для приготування концентрату для розчину для інфузій, 2 г: Eumedica S.A., Бельгія; Fisher Clinical Services GmbH, Німеччина; Fisher Clinical Services GmbH, Швейцарія; Fisher Clinical Services UK Limited, Велика Британія; Fisher Clinical Services Inc., США; Almac Clinical Services Limited, Велика Британія; Рfizer Ireland Pharmaceuticals, Ірландія; Залучення додаткових виробників досліджуваного лікарського засобу Метронідазол (Metronidazole), розчин для інфузій, 5 мг/мл: Eumedica S.A., Бельгія; Fisher Clinical Services GmbH, Німеччина; Fisher Clinical Services GmbH, Швейцарія; Fisher Clinical Services UK Limited, Велика Британія; Fisher Clinical Services Inc., США; Almac Clinical Services Limited, Велика Британія; Pfizer Ireland Pharmaceuticals, Ірландія; Залучення додаткових виробників препарату порівняння Меропенем (Meropenem), порошок для приготування концентрату для розчину для інфузій, 1 г: Eumedica S.A., Бельгія; Fisher Clinical Services GmbH, Німеччина; Fisher Clinical Services GmbH, Швейцарія; Fisher Clinical Services UK Limited, Велика Британія; Fisher Clinical Services Inc., США; Almac Clinical Services Limited, Велика Британія; Pfizer Ireland Pharmaceuticals, Ірландія; Залучення додаткових виробників препарату порівняння Колістиметат натрію (Colistin), порошок для приготування концентрату для розчину для інфузій, 2 мільйони Міжнародних Одиниць: Eumedica S.A., Бельгія; Fisher Clinical Services GmbH, Німеччина; Fisher Clinical Services GmbH, Швейцарія; Fisher Clinical Services UK Limited, Велика Британія; Fisher Clinical Services Inc., США; Almac Clinical Services Limited, Велика Британія; Pfizer Ireland Pharmaceuticals, Ірландія; Оновлені зразки маркування українською мовою для: Авібактам, порошок для приготування концентрату для розчину для інфузій, 600 мг; Азтреонам, порошок для приготування концентрату для розчину для інфузій, 2 г; Метронідазол, 500 мг/100 мл, розчин для інфузій (5 мг/мл); Меропенем, порошок для приготування концентрату для розчину для інфузій, 1 г; Колістиметат натрію, порошок для приготування концентрату для розчину для інфузій, 2 мільйони Міжнародних Одиниць; Уточнення лікарської форми: досліджуваного лікарського засобу Авібактам; досліджуваного лікарського засобу Азтреонам; препарату порівняння Меропенем; препарату порівняння Колістиметат натрію; Включення додаткового номеру для досліджуваного лікарського засобу Авібактам, порошок для приготування концентрату для розчину для інфузій, 600 мг, а саме: PF-06947387</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1465 від 08.08.2018</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азтреонам-авібактам (ATM-AVI) ±метронідазол (MTZ) у порівнянні з меропенем±колістин (MER±COL)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(MBL), для яких варіанти лікування обмежені або відсутні», С3601002, з поправкою 1 від 05 липня 2018 року</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 «ПАРЕКСЕЛ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«Файзер Інк.», США / Pfizer Inc., USA</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6</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rPr>
            </w:pPr>
            <w:r w:rsidRPr="00E66950">
              <w:rPr>
                <w:rStyle w:val="cs9b006267"/>
                <w:rFonts w:ascii="Times New Roman" w:hAnsi="Times New Roman" w:cs="Times New Roman"/>
                <w:b w:val="0"/>
                <w:sz w:val="24"/>
                <w:szCs w:val="24"/>
                <w:lang w:val="ru-RU"/>
              </w:rPr>
              <w:t>Залучення</w:t>
            </w:r>
            <w:r w:rsidRPr="00E66950">
              <w:rPr>
                <w:rStyle w:val="cs9b006267"/>
                <w:rFonts w:ascii="Times New Roman" w:hAnsi="Times New Roman" w:cs="Times New Roman"/>
                <w:b w:val="0"/>
                <w:sz w:val="24"/>
                <w:szCs w:val="24"/>
              </w:rPr>
              <w:t xml:space="preserve"> </w:t>
            </w:r>
            <w:r w:rsidRPr="00E66950">
              <w:rPr>
                <w:rStyle w:val="cs9b006267"/>
                <w:rFonts w:ascii="Times New Roman" w:hAnsi="Times New Roman" w:cs="Times New Roman"/>
                <w:b w:val="0"/>
                <w:sz w:val="24"/>
                <w:szCs w:val="24"/>
                <w:lang w:val="ru-RU"/>
              </w:rPr>
              <w:t>додаткових</w:t>
            </w:r>
            <w:r w:rsidRPr="00E66950">
              <w:rPr>
                <w:rStyle w:val="cs9b006267"/>
                <w:rFonts w:ascii="Times New Roman" w:hAnsi="Times New Roman" w:cs="Times New Roman"/>
                <w:b w:val="0"/>
                <w:sz w:val="24"/>
                <w:szCs w:val="24"/>
              </w:rPr>
              <w:t xml:space="preserve"> </w:t>
            </w:r>
            <w:r w:rsidRPr="00E66950">
              <w:rPr>
                <w:rStyle w:val="cs9b006267"/>
                <w:rFonts w:ascii="Times New Roman" w:hAnsi="Times New Roman" w:cs="Times New Roman"/>
                <w:b w:val="0"/>
                <w:sz w:val="24"/>
                <w:szCs w:val="24"/>
                <w:lang w:val="ru-RU"/>
              </w:rPr>
              <w:t>виробничих</w:t>
            </w:r>
            <w:r w:rsidRPr="00E66950">
              <w:rPr>
                <w:rStyle w:val="cs9b006267"/>
                <w:rFonts w:ascii="Times New Roman" w:hAnsi="Times New Roman" w:cs="Times New Roman"/>
                <w:b w:val="0"/>
                <w:sz w:val="24"/>
                <w:szCs w:val="24"/>
              </w:rPr>
              <w:t xml:space="preserve"> </w:t>
            </w:r>
            <w:r w:rsidRPr="00E66950">
              <w:rPr>
                <w:rStyle w:val="cs9b006267"/>
                <w:rFonts w:ascii="Times New Roman" w:hAnsi="Times New Roman" w:cs="Times New Roman"/>
                <w:b w:val="0"/>
                <w:sz w:val="24"/>
                <w:szCs w:val="24"/>
                <w:lang w:val="ru-RU"/>
              </w:rPr>
              <w:t>ділянок</w:t>
            </w:r>
            <w:r w:rsidRPr="00E66950">
              <w:rPr>
                <w:rStyle w:val="cs9b006267"/>
                <w:rFonts w:ascii="Times New Roman" w:hAnsi="Times New Roman" w:cs="Times New Roman"/>
                <w:b w:val="0"/>
                <w:sz w:val="24"/>
                <w:szCs w:val="24"/>
              </w:rPr>
              <w:t xml:space="preserve">: Roche Diagnostics GmbH, </w:t>
            </w:r>
            <w:r w:rsidRPr="00E66950">
              <w:rPr>
                <w:rStyle w:val="cs9b006267"/>
                <w:rFonts w:ascii="Times New Roman" w:hAnsi="Times New Roman" w:cs="Times New Roman"/>
                <w:b w:val="0"/>
                <w:sz w:val="24"/>
                <w:szCs w:val="24"/>
                <w:lang w:val="ru-RU"/>
              </w:rPr>
              <w:t>Німеччина</w:t>
            </w:r>
            <w:r w:rsidRPr="00E66950">
              <w:rPr>
                <w:rStyle w:val="cs9b006267"/>
                <w:rFonts w:ascii="Times New Roman" w:hAnsi="Times New Roman" w:cs="Times New Roman"/>
                <w:b w:val="0"/>
                <w:sz w:val="24"/>
                <w:szCs w:val="24"/>
              </w:rPr>
              <w:t xml:space="preserve">: Roche Diagnostics GmbH, </w:t>
            </w:r>
            <w:r w:rsidRPr="00E66950">
              <w:rPr>
                <w:rStyle w:val="cs9b006267"/>
                <w:rFonts w:ascii="Times New Roman" w:hAnsi="Times New Roman" w:cs="Times New Roman"/>
                <w:b w:val="0"/>
                <w:sz w:val="24"/>
                <w:szCs w:val="24"/>
                <w:lang w:val="ru-RU"/>
              </w:rPr>
              <w:t>Німеччина</w:t>
            </w:r>
            <w:r w:rsidRPr="00E66950">
              <w:rPr>
                <w:rStyle w:val="cs9b006267"/>
                <w:rFonts w:ascii="Times New Roman" w:hAnsi="Times New Roman" w:cs="Times New Roman"/>
                <w:b w:val="0"/>
                <w:sz w:val="24"/>
                <w:szCs w:val="24"/>
              </w:rPr>
              <w:t>, Sandhofer Strasse 116, Mannheim, Baden-Wuerttemberg, 68305, Germany; Patheon Manufacturing Services LLC,</w:t>
            </w:r>
            <w:r w:rsidRPr="00E66950">
              <w:rPr>
                <w:rStyle w:val="cs9b006267"/>
                <w:rFonts w:ascii="Times New Roman" w:hAnsi="Times New Roman" w:cs="Times New Roman"/>
                <w:b w:val="0"/>
                <w:sz w:val="24"/>
                <w:szCs w:val="24"/>
                <w:lang w:val="ru-RU"/>
              </w:rPr>
              <w:t>США</w:t>
            </w:r>
            <w:r w:rsidRPr="00E66950">
              <w:rPr>
                <w:rStyle w:val="cs9b006267"/>
                <w:rFonts w:ascii="Times New Roman" w:hAnsi="Times New Roman" w:cs="Times New Roman"/>
                <w:b w:val="0"/>
                <w:sz w:val="24"/>
                <w:szCs w:val="24"/>
              </w:rPr>
              <w:t xml:space="preserve">: Patheon Manufacturing Services LLC, 5900 Martin Luther King Jr. Highway, Greenville, NC 27834, United States; Roche Pharma AG, </w:t>
            </w:r>
            <w:r w:rsidRPr="00E66950">
              <w:rPr>
                <w:rStyle w:val="cs9b006267"/>
                <w:rFonts w:ascii="Times New Roman" w:hAnsi="Times New Roman" w:cs="Times New Roman"/>
                <w:b w:val="0"/>
                <w:sz w:val="24"/>
                <w:szCs w:val="24"/>
                <w:lang w:val="ru-RU"/>
              </w:rPr>
              <w:t>Німеччина</w:t>
            </w:r>
            <w:r w:rsidRPr="00E66950">
              <w:rPr>
                <w:rStyle w:val="cs9b006267"/>
                <w:rFonts w:ascii="Times New Roman" w:hAnsi="Times New Roman" w:cs="Times New Roman"/>
                <w:b w:val="0"/>
                <w:sz w:val="24"/>
                <w:szCs w:val="24"/>
              </w:rPr>
              <w:t>: Roche Pharma AG, Emil-Barel-Strasse 1, Grenzach-Wyheln, Baden Weurttemberg, 79639, Germany</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9 від 02.01.2019</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 xml:space="preserve">«Подвійне сліпе, продовжене </w:t>
            </w:r>
            <w:proofErr w:type="gramStart"/>
            <w:r w:rsidRPr="00E66950">
              <w:rPr>
                <w:lang w:val="ru-RU"/>
              </w:rPr>
              <w:t>досл</w:t>
            </w:r>
            <w:proofErr w:type="gramEnd"/>
            <w:r w:rsidRPr="00E66950">
              <w:rPr>
                <w:lang w:val="ru-RU"/>
              </w:rPr>
              <w:t xml:space="preserve">ідження, для проведення ад’ювантної монотерапії препаратом Герцептин® або препаратом </w:t>
            </w:r>
            <w:r>
              <w:t>TX</w:t>
            </w:r>
            <w:r w:rsidRPr="00E66950">
              <w:rPr>
                <w:lang w:val="ru-RU"/>
              </w:rPr>
              <w:t xml:space="preserve">05 для продовження оцінки безпечності та імуногенності у пацієнтів з </w:t>
            </w:r>
            <w:r>
              <w:t>HER</w:t>
            </w:r>
            <w:r w:rsidRPr="00E66950">
              <w:rPr>
                <w:lang w:val="ru-RU"/>
              </w:rPr>
              <w:t xml:space="preserve">2-позитивним раком молочної залози на ранній стадії після неоад’ювантної терапії та хірургічної резекції за протоколом дослідження </w:t>
            </w:r>
            <w:r>
              <w:t>TX</w:t>
            </w:r>
            <w:r w:rsidR="00E66950">
              <w:rPr>
                <w:lang w:val="ru-RU"/>
              </w:rPr>
              <w:t>05-03»</w:t>
            </w:r>
            <w:r w:rsidRPr="00E66950">
              <w:rPr>
                <w:lang w:val="ru-RU"/>
              </w:rPr>
              <w:t xml:space="preserve">, </w:t>
            </w:r>
            <w:r>
              <w:t>TX</w:t>
            </w:r>
            <w:r w:rsidRPr="00E66950">
              <w:rPr>
                <w:lang w:val="ru-RU"/>
              </w:rPr>
              <w:t xml:space="preserve">05-03Е, з поправкою </w:t>
            </w:r>
            <w:r>
              <w:t>1, версія фінальна від 13 грудня 2018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«Клінічні дослідження Айкон»,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Танвекс Біолоджікс Корпорейшн, Тайвань/ Tanvex Biologics Corpation., Taiwan</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7</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rPr>
            </w:pPr>
            <w:r w:rsidRPr="00E66950">
              <w:rPr>
                <w:rStyle w:val="cs9b006268"/>
                <w:rFonts w:ascii="Times New Roman" w:hAnsi="Times New Roman" w:cs="Times New Roman"/>
                <w:b w:val="0"/>
                <w:sz w:val="24"/>
                <w:szCs w:val="24"/>
                <w:lang w:val="ru-RU"/>
              </w:rPr>
              <w:t>Оновлений</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розділ</w:t>
            </w:r>
            <w:r w:rsidRPr="00E66950">
              <w:rPr>
                <w:rStyle w:val="cs9b006268"/>
                <w:rFonts w:ascii="Times New Roman" w:hAnsi="Times New Roman" w:cs="Times New Roman"/>
                <w:b w:val="0"/>
                <w:sz w:val="24"/>
                <w:szCs w:val="24"/>
              </w:rPr>
              <w:t xml:space="preserve"> 2.1.P «</w:t>
            </w:r>
            <w:r w:rsidRPr="00E66950">
              <w:rPr>
                <w:rStyle w:val="cs9b006268"/>
                <w:rFonts w:ascii="Times New Roman" w:hAnsi="Times New Roman" w:cs="Times New Roman"/>
                <w:b w:val="0"/>
                <w:sz w:val="24"/>
                <w:szCs w:val="24"/>
                <w:lang w:val="ru-RU"/>
              </w:rPr>
              <w:t>Лікарський</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засіб</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досьє</w:t>
            </w:r>
            <w:r w:rsidRPr="00E66950">
              <w:rPr>
                <w:rStyle w:val="cs9b006268"/>
                <w:rFonts w:ascii="Times New Roman" w:hAnsi="Times New Roman" w:cs="Times New Roman"/>
                <w:b w:val="0"/>
                <w:sz w:val="24"/>
                <w:szCs w:val="24"/>
              </w:rPr>
              <w:t xml:space="preserve"> </w:t>
            </w:r>
            <w:proofErr w:type="gramStart"/>
            <w:r w:rsidRPr="00E66950">
              <w:rPr>
                <w:rStyle w:val="cs9b006268"/>
                <w:rFonts w:ascii="Times New Roman" w:hAnsi="Times New Roman" w:cs="Times New Roman"/>
                <w:b w:val="0"/>
                <w:sz w:val="24"/>
                <w:szCs w:val="24"/>
                <w:lang w:val="ru-RU"/>
              </w:rPr>
              <w:t>досл</w:t>
            </w:r>
            <w:proofErr w:type="gramEnd"/>
            <w:r w:rsidRPr="00E66950">
              <w:rPr>
                <w:rStyle w:val="cs9b006268"/>
                <w:rFonts w:ascii="Times New Roman" w:hAnsi="Times New Roman" w:cs="Times New Roman"/>
                <w:b w:val="0"/>
                <w:sz w:val="24"/>
                <w:szCs w:val="24"/>
                <w:lang w:val="ru-RU"/>
              </w:rPr>
              <w:t>іджуваного</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лікарського</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засобу</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фезолінетант</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версія</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від</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березня</w:t>
            </w:r>
            <w:r w:rsidRPr="00E66950">
              <w:rPr>
                <w:rStyle w:val="cs9b006268"/>
                <w:rFonts w:ascii="Times New Roman" w:hAnsi="Times New Roman" w:cs="Times New Roman"/>
                <w:b w:val="0"/>
                <w:sz w:val="24"/>
                <w:szCs w:val="24"/>
              </w:rPr>
              <w:t xml:space="preserve"> 2020 </w:t>
            </w:r>
            <w:r w:rsidRPr="00E66950">
              <w:rPr>
                <w:rStyle w:val="cs9b006268"/>
                <w:rFonts w:ascii="Times New Roman" w:hAnsi="Times New Roman" w:cs="Times New Roman"/>
                <w:b w:val="0"/>
                <w:sz w:val="24"/>
                <w:szCs w:val="24"/>
                <w:lang w:val="ru-RU"/>
              </w:rPr>
              <w:t>р</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англійською</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мовою</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Подовження</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терміну</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придатності</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досліджуваного</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лікарського</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засобу</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фезолінетант</w:t>
            </w:r>
            <w:r w:rsidRPr="00E66950">
              <w:rPr>
                <w:rStyle w:val="cs9b006268"/>
                <w:rFonts w:ascii="Times New Roman" w:hAnsi="Times New Roman" w:cs="Times New Roman"/>
                <w:b w:val="0"/>
                <w:sz w:val="24"/>
                <w:szCs w:val="24"/>
              </w:rPr>
              <w:t xml:space="preserve"> </w:t>
            </w:r>
            <w:r w:rsidRPr="00E66950">
              <w:rPr>
                <w:rStyle w:val="cs9b006268"/>
                <w:rFonts w:ascii="Times New Roman" w:hAnsi="Times New Roman" w:cs="Times New Roman"/>
                <w:b w:val="0"/>
                <w:sz w:val="24"/>
                <w:szCs w:val="24"/>
                <w:lang w:val="ru-RU"/>
              </w:rPr>
              <w:t>з</w:t>
            </w:r>
            <w:r w:rsidRPr="00E66950">
              <w:rPr>
                <w:rStyle w:val="cs9b006268"/>
                <w:rFonts w:ascii="Times New Roman" w:hAnsi="Times New Roman" w:cs="Times New Roman"/>
                <w:b w:val="0"/>
                <w:sz w:val="24"/>
                <w:szCs w:val="24"/>
              </w:rPr>
              <w:t xml:space="preserve"> 24 </w:t>
            </w:r>
            <w:r w:rsidRPr="00E66950">
              <w:rPr>
                <w:rStyle w:val="cs9b006268"/>
                <w:rFonts w:ascii="Times New Roman" w:hAnsi="Times New Roman" w:cs="Times New Roman"/>
                <w:b w:val="0"/>
                <w:sz w:val="24"/>
                <w:szCs w:val="24"/>
                <w:lang w:val="ru-RU"/>
              </w:rPr>
              <w:t>до</w:t>
            </w:r>
            <w:r w:rsidRPr="00E66950">
              <w:rPr>
                <w:rStyle w:val="cs9b006268"/>
                <w:rFonts w:ascii="Times New Roman" w:hAnsi="Times New Roman" w:cs="Times New Roman"/>
                <w:b w:val="0"/>
                <w:sz w:val="24"/>
                <w:szCs w:val="24"/>
              </w:rPr>
              <w:t xml:space="preserve"> 30 </w:t>
            </w:r>
            <w:r w:rsidRPr="00E66950">
              <w:rPr>
                <w:rStyle w:val="cs9b006268"/>
                <w:rFonts w:ascii="Times New Roman" w:hAnsi="Times New Roman" w:cs="Times New Roman"/>
                <w:b w:val="0"/>
                <w:sz w:val="24"/>
                <w:szCs w:val="24"/>
                <w:lang w:val="ru-RU"/>
              </w:rPr>
              <w:t>місяців</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2372 від 04.12.2019</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 xml:space="preserve">«Рандомізоване плацебо-контрольоване подвійне сліпе клінічне </w:t>
            </w:r>
            <w:proofErr w:type="gramStart"/>
            <w:r w:rsidRPr="00E66950">
              <w:rPr>
                <w:lang w:val="ru-RU"/>
              </w:rPr>
              <w:t>досл</w:t>
            </w:r>
            <w:proofErr w:type="gramEnd"/>
            <w:r w:rsidRPr="00E66950">
              <w:rPr>
                <w:lang w:val="ru-RU"/>
              </w:rPr>
              <w:t>ідження фази 3 для вивчення довгострокової безпечності фезолінетанту в жінок, які страждають від симптомів вазомоторних реакцій (прили</w:t>
            </w:r>
            <w:r w:rsidR="00E66950">
              <w:rPr>
                <w:lang w:val="ru-RU"/>
              </w:rPr>
              <w:t>вів), пов’язаних із менопаузою»</w:t>
            </w:r>
            <w:r w:rsidRPr="00E66950">
              <w:rPr>
                <w:lang w:val="ru-RU"/>
              </w:rPr>
              <w:t>, 2693-</w:t>
            </w:r>
            <w:r>
              <w:t>CL</w:t>
            </w:r>
            <w:r w:rsidRPr="00E66950">
              <w:rPr>
                <w:lang w:val="ru-RU"/>
              </w:rPr>
              <w:t xml:space="preserve">-0304, версія 2.1, з інкорпорованою несуттєвою поправкою </w:t>
            </w:r>
            <w:r>
              <w:t>1 від 13 грудня 2019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«Клінічні дослідження Айкон»,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Astellas Pharma Global Development, Inc., USA/ Астеллас Фарма Глобал Девелопмент, Інк.,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8</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rFonts w:cstheme="minorBidi"/>
                <w:lang w:val="ru-RU"/>
              </w:rPr>
            </w:pPr>
            <w:r w:rsidRPr="00E66950">
              <w:rPr>
                <w:lang w:val="ru-RU"/>
              </w:rPr>
              <w:t>Зміна назви місця проведення клінічного випробування</w:t>
            </w:r>
            <w:r w:rsidR="00E66950">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020"/>
            </w:tblGrid>
            <w:tr w:rsidR="00411B5B" w:rsidTr="006D1AF2">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411B5B" w:rsidRDefault="006C7F00">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411B5B" w:rsidRDefault="006C7F00">
                  <w:pPr>
                    <w:jc w:val="center"/>
                    <w:rPr>
                      <w:rFonts w:cstheme="minorBidi"/>
                    </w:rPr>
                  </w:pPr>
                  <w:r>
                    <w:rPr>
                      <w:rFonts w:cstheme="minorBidi"/>
                    </w:rPr>
                    <w:t>Стало</w:t>
                  </w:r>
                </w:p>
              </w:tc>
            </w:tr>
            <w:tr w:rsidR="00E66950" w:rsidRPr="00514D10" w:rsidTr="006D1AF2">
              <w:trPr>
                <w:trHeight w:val="352"/>
              </w:trPr>
              <w:tc>
                <w:tcPr>
                  <w:tcW w:w="5019"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lang w:val="ru-RU"/>
                    </w:rPr>
                  </w:pPr>
                  <w:r w:rsidRPr="00E66950">
                    <w:rPr>
                      <w:rStyle w:val="cs9f0a40409"/>
                      <w:rFonts w:ascii="Times New Roman" w:hAnsi="Times New Roman" w:cs="Times New Roman"/>
                      <w:sz w:val="24"/>
                      <w:szCs w:val="24"/>
                      <w:lang w:val="ru-RU"/>
                    </w:rPr>
                    <w:t>д.м.н., проф. Поповська Т.М.</w:t>
                  </w:r>
                </w:p>
                <w:p w:rsidR="00E66950" w:rsidRPr="00E66950" w:rsidRDefault="00E66950" w:rsidP="00E66950">
                  <w:pPr>
                    <w:pStyle w:val="cs80d9435b"/>
                    <w:rPr>
                      <w:lang w:val="ru-RU"/>
                    </w:rPr>
                  </w:pPr>
                  <w:r w:rsidRPr="00E66950">
                    <w:rPr>
                      <w:rStyle w:val="cs9f0a40409"/>
                      <w:rFonts w:ascii="Times New Roman" w:hAnsi="Times New Roman" w:cs="Times New Roman"/>
                      <w:sz w:val="24"/>
                      <w:szCs w:val="24"/>
                      <w:lang w:val="ru-RU"/>
                    </w:rPr>
                    <w:t>Державна установа «Інститут медичної радіології ім. С.П. Григор’єва Національної академії медичних наук України», відділення клінічної онкології і гематології, м. Харкі</w:t>
                  </w:r>
                  <w:proofErr w:type="gramStart"/>
                  <w:r w:rsidRPr="00E66950">
                    <w:rPr>
                      <w:rStyle w:val="cs9f0a40409"/>
                      <w:rFonts w:ascii="Times New Roman" w:hAnsi="Times New Roman" w:cs="Times New Roman"/>
                      <w:sz w:val="24"/>
                      <w:szCs w:val="24"/>
                      <w:lang w:val="ru-RU"/>
                    </w:rPr>
                    <w:t>в</w:t>
                  </w:r>
                  <w:proofErr w:type="gramEnd"/>
                </w:p>
              </w:tc>
              <w:tc>
                <w:tcPr>
                  <w:tcW w:w="502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lang w:val="ru-RU"/>
                    </w:rPr>
                  </w:pPr>
                  <w:r w:rsidRPr="00E66950">
                    <w:rPr>
                      <w:rStyle w:val="cs9f0a40409"/>
                      <w:rFonts w:ascii="Times New Roman" w:hAnsi="Times New Roman" w:cs="Times New Roman"/>
                      <w:sz w:val="24"/>
                      <w:szCs w:val="24"/>
                      <w:lang w:val="ru-RU"/>
                    </w:rPr>
                    <w:t>д.м.н., проф. Поповська Т.М.</w:t>
                  </w:r>
                </w:p>
                <w:p w:rsidR="00E66950" w:rsidRPr="00E66950" w:rsidRDefault="00E66950" w:rsidP="00E66950">
                  <w:pPr>
                    <w:pStyle w:val="cs80d9435b"/>
                    <w:rPr>
                      <w:lang w:val="ru-RU"/>
                    </w:rPr>
                  </w:pPr>
                  <w:r w:rsidRPr="00E66950">
                    <w:rPr>
                      <w:rStyle w:val="cs9f0a40409"/>
                      <w:rFonts w:ascii="Times New Roman" w:hAnsi="Times New Roman" w:cs="Times New Roman"/>
                      <w:sz w:val="24"/>
                      <w:szCs w:val="24"/>
                      <w:lang w:val="ru-RU"/>
                    </w:rPr>
                    <w:t xml:space="preserve">Державна установа «Інститут медичної радіології </w:t>
                  </w:r>
                  <w:r w:rsidRPr="00E66950">
                    <w:rPr>
                      <w:rStyle w:val="cs9b006269"/>
                      <w:rFonts w:ascii="Times New Roman" w:hAnsi="Times New Roman" w:cs="Times New Roman"/>
                      <w:b w:val="0"/>
                      <w:sz w:val="24"/>
                      <w:szCs w:val="24"/>
                      <w:lang w:val="ru-RU"/>
                    </w:rPr>
                    <w:t>та онкології</w:t>
                  </w:r>
                  <w:r w:rsidRPr="00E66950">
                    <w:rPr>
                      <w:rStyle w:val="cs9f0a40409"/>
                      <w:rFonts w:ascii="Times New Roman" w:hAnsi="Times New Roman" w:cs="Times New Roman"/>
                      <w:sz w:val="24"/>
                      <w:szCs w:val="24"/>
                      <w:lang w:val="ru-RU"/>
                    </w:rPr>
                    <w:t xml:space="preserve"> ім. С.П. Григор’єва Національної академії медичних наук України», відділення клінічної онкології і гематології, м. Харкі</w:t>
                  </w:r>
                  <w:proofErr w:type="gramStart"/>
                  <w:r w:rsidRPr="00E66950">
                    <w:rPr>
                      <w:rStyle w:val="cs9f0a40409"/>
                      <w:rFonts w:ascii="Times New Roman" w:hAnsi="Times New Roman" w:cs="Times New Roman"/>
                      <w:sz w:val="24"/>
                      <w:szCs w:val="24"/>
                      <w:lang w:val="ru-RU"/>
                    </w:rPr>
                    <w:t>в</w:t>
                  </w:r>
                  <w:proofErr w:type="gramEnd"/>
                </w:p>
              </w:tc>
            </w:tr>
          </w:tbl>
          <w:p w:rsidR="00411B5B" w:rsidRPr="00E66950" w:rsidRDefault="00411B5B">
            <w:pPr>
              <w:rPr>
                <w:rFonts w:asciiTheme="minorHAnsi" w:hAnsiTheme="minorHAnsi"/>
                <w:sz w:val="22"/>
                <w:lang w:val="ru-RU"/>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2333 від 25.11.2019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«Додаткове </w:t>
            </w:r>
            <w:proofErr w:type="gramStart"/>
            <w:r w:rsidRPr="00E66950">
              <w:rPr>
                <w:lang w:val="ru-RU"/>
              </w:rPr>
              <w:t>досл</w:t>
            </w:r>
            <w:proofErr w:type="gramEnd"/>
            <w:r w:rsidRPr="00E66950">
              <w:rPr>
                <w:lang w:val="ru-RU"/>
              </w:rPr>
              <w:t>ідження препарату Таземетостат у пацієнтів, яких було переведено із основного дослідження (</w:t>
            </w:r>
            <w:r>
              <w:t>TRuST</w:t>
            </w:r>
            <w:r w:rsidRPr="00E66950">
              <w:rPr>
                <w:lang w:val="ru-RU"/>
              </w:rPr>
              <w:t xml:space="preserve">): відкрите додаткове перехідне дослідження», </w:t>
            </w:r>
            <w:r>
              <w:t>EZH</w:t>
            </w:r>
            <w:r w:rsidRPr="00E66950">
              <w:rPr>
                <w:lang w:val="ru-RU"/>
              </w:rPr>
              <w:t xml:space="preserve">-501, поправка 4.0 від </w:t>
            </w:r>
            <w:r w:rsidR="00E66950">
              <w:rPr>
                <w:lang w:val="ru-RU"/>
              </w:rPr>
              <w:t xml:space="preserve">                    </w:t>
            </w:r>
            <w:r w:rsidRPr="00E66950">
              <w:rPr>
                <w:lang w:val="ru-RU"/>
              </w:rPr>
              <w:t>18 лютого 2020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Товариство з обмеженою відповідальністю «МЕДПЕЙС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Епізим, Інк., США (Epizyme, Inc., USA)</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9</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rFonts w:cstheme="minorBidi"/>
                <w:lang w:val="ru-RU"/>
              </w:rPr>
            </w:pPr>
            <w:r w:rsidRPr="00E66950">
              <w:rPr>
                <w:lang w:val="ru-RU"/>
              </w:rPr>
              <w:t xml:space="preserve">Зміна назви місця проведення клінічного </w:t>
            </w:r>
            <w:proofErr w:type="gramStart"/>
            <w:r w:rsidRPr="00E66950">
              <w:rPr>
                <w:lang w:val="ru-RU"/>
              </w:rPr>
              <w:t>досл</w:t>
            </w:r>
            <w:proofErr w:type="gramEnd"/>
            <w:r w:rsidRPr="00E66950">
              <w:rPr>
                <w:lang w:val="ru-RU"/>
              </w:rPr>
              <w:t>ідження</w:t>
            </w:r>
            <w:r w:rsidR="00E66950">
              <w:rPr>
                <w:rFonts w:cstheme="minorBidi"/>
                <w:lang w:val="ru-RU"/>
              </w:rPr>
              <w:t>:</w:t>
            </w:r>
          </w:p>
          <w:tbl>
            <w:tblPr>
              <w:tblStyle w:val="a5"/>
              <w:tblW w:w="0" w:type="auto"/>
              <w:tblInd w:w="0" w:type="dxa"/>
              <w:tblLayout w:type="fixed"/>
              <w:tblLook w:val="04A0" w:firstRow="1" w:lastRow="0" w:firstColumn="1" w:lastColumn="0" w:noHBand="0" w:noVBand="1"/>
            </w:tblPr>
            <w:tblGrid>
              <w:gridCol w:w="5120"/>
              <w:gridCol w:w="5103"/>
            </w:tblGrid>
            <w:tr w:rsidR="00411B5B" w:rsidTr="006D1AF2">
              <w:trPr>
                <w:trHeight w:hRule="exact" w:val="353"/>
              </w:trPr>
              <w:tc>
                <w:tcPr>
                  <w:tcW w:w="5120" w:type="dxa"/>
                  <w:tcBorders>
                    <w:top w:val="single" w:sz="4" w:space="0" w:color="auto"/>
                    <w:left w:val="single" w:sz="4" w:space="0" w:color="auto"/>
                    <w:bottom w:val="single" w:sz="4" w:space="0" w:color="auto"/>
                    <w:right w:val="single" w:sz="4" w:space="0" w:color="auto"/>
                  </w:tcBorders>
                  <w:hideMark/>
                </w:tcPr>
                <w:p w:rsidR="00411B5B" w:rsidRDefault="006C7F00">
                  <w:pPr>
                    <w:jc w:val="center"/>
                    <w:rPr>
                      <w:rFonts w:cstheme="minorBidi"/>
                    </w:rPr>
                  </w:pPr>
                  <w:r>
                    <w:rPr>
                      <w:rFonts w:cstheme="minorBidi"/>
                    </w:rPr>
                    <w:t>Було</w:t>
                  </w:r>
                </w:p>
              </w:tc>
              <w:tc>
                <w:tcPr>
                  <w:tcW w:w="5103" w:type="dxa"/>
                  <w:tcBorders>
                    <w:top w:val="single" w:sz="4" w:space="0" w:color="auto"/>
                    <w:left w:val="single" w:sz="4" w:space="0" w:color="auto"/>
                    <w:bottom w:val="single" w:sz="4" w:space="0" w:color="auto"/>
                    <w:right w:val="single" w:sz="4" w:space="0" w:color="auto"/>
                  </w:tcBorders>
                  <w:hideMark/>
                </w:tcPr>
                <w:p w:rsidR="00411B5B" w:rsidRDefault="006C7F00">
                  <w:pPr>
                    <w:jc w:val="center"/>
                    <w:rPr>
                      <w:rFonts w:cstheme="minorBidi"/>
                    </w:rPr>
                  </w:pPr>
                  <w:r>
                    <w:rPr>
                      <w:rFonts w:cstheme="minorBidi"/>
                    </w:rPr>
                    <w:t>Стало</w:t>
                  </w:r>
                </w:p>
              </w:tc>
            </w:tr>
            <w:tr w:rsidR="00E66950" w:rsidRPr="00514D10" w:rsidTr="006D1AF2">
              <w:trPr>
                <w:trHeight w:val="352"/>
              </w:trPr>
              <w:tc>
                <w:tcPr>
                  <w:tcW w:w="512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lang w:val="ru-RU"/>
                    </w:rPr>
                  </w:pPr>
                  <w:r w:rsidRPr="00E66950">
                    <w:rPr>
                      <w:rStyle w:val="cs9f0a404010"/>
                      <w:rFonts w:ascii="Times New Roman" w:hAnsi="Times New Roman" w:cs="Times New Roman"/>
                      <w:sz w:val="24"/>
                      <w:szCs w:val="24"/>
                      <w:lang w:val="ru-RU"/>
                    </w:rPr>
                    <w:t>д.м.н., проф. Товажнянська О.Л.</w:t>
                  </w:r>
                </w:p>
                <w:p w:rsidR="00E66950" w:rsidRPr="00E66950" w:rsidRDefault="00E66950" w:rsidP="00E66950">
                  <w:pPr>
                    <w:pStyle w:val="cs80d9435b"/>
                    <w:rPr>
                      <w:lang w:val="ru-RU"/>
                    </w:rPr>
                  </w:pPr>
                  <w:r w:rsidRPr="00E66950">
                    <w:rPr>
                      <w:rStyle w:val="cs9b0062610"/>
                      <w:rFonts w:ascii="Times New Roman" w:hAnsi="Times New Roman" w:cs="Times New Roman"/>
                      <w:b w:val="0"/>
                      <w:sz w:val="24"/>
                      <w:szCs w:val="24"/>
                      <w:lang w:val="ru-RU"/>
                    </w:rPr>
                    <w:t>Комунальний заклад охорони здоров</w:t>
                  </w:r>
                  <w:proofErr w:type="gramStart"/>
                  <w:r w:rsidRPr="00E66950">
                    <w:rPr>
                      <w:rStyle w:val="cs9b0062610"/>
                      <w:rFonts w:ascii="Times New Roman" w:hAnsi="Times New Roman" w:cs="Times New Roman"/>
                      <w:b w:val="0"/>
                      <w:sz w:val="24"/>
                      <w:szCs w:val="24"/>
                      <w:lang w:val="ru-RU"/>
                    </w:rPr>
                    <w:t>`я</w:t>
                  </w:r>
                  <w:proofErr w:type="gramEnd"/>
                  <w:r w:rsidRPr="00E66950">
                    <w:rPr>
                      <w:rStyle w:val="cs9b0062610"/>
                      <w:rFonts w:ascii="Times New Roman" w:hAnsi="Times New Roman" w:cs="Times New Roman"/>
                      <w:b w:val="0"/>
                      <w:sz w:val="24"/>
                      <w:szCs w:val="24"/>
                      <w:lang w:val="ru-RU"/>
                    </w:rPr>
                    <w:t xml:space="preserve"> «Обласна клінічна лікарня - Центр екстреної медичної допомоги та медицини катастроф», неврологічне відділення</w:t>
                  </w:r>
                  <w:r w:rsidRPr="00E66950">
                    <w:rPr>
                      <w:rStyle w:val="cs9f0a404010"/>
                      <w:rFonts w:ascii="Times New Roman" w:hAnsi="Times New Roman" w:cs="Times New Roman"/>
                      <w:sz w:val="24"/>
                      <w:szCs w:val="24"/>
                      <w:lang w:val="ru-RU"/>
                    </w:rPr>
                    <w:t>, Харківський національний медичний університет, кафедра неврології №2, м. Харків</w:t>
                  </w:r>
                </w:p>
              </w:tc>
              <w:tc>
                <w:tcPr>
                  <w:tcW w:w="510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06cd379"/>
                    <w:rPr>
                      <w:lang w:val="ru-RU"/>
                    </w:rPr>
                  </w:pPr>
                  <w:r w:rsidRPr="00E66950">
                    <w:rPr>
                      <w:rStyle w:val="cs9f0a404010"/>
                      <w:rFonts w:ascii="Times New Roman" w:hAnsi="Times New Roman" w:cs="Times New Roman"/>
                      <w:sz w:val="24"/>
                      <w:szCs w:val="24"/>
                      <w:lang w:val="ru-RU"/>
                    </w:rPr>
                    <w:t>д.м.н., проф. Товажнянська О.Л.</w:t>
                  </w:r>
                </w:p>
                <w:p w:rsidR="00E66950" w:rsidRPr="00E66950" w:rsidRDefault="00E66950" w:rsidP="00E66950">
                  <w:pPr>
                    <w:pStyle w:val="cs80d9435b"/>
                    <w:rPr>
                      <w:lang w:val="ru-RU"/>
                    </w:rPr>
                  </w:pPr>
                  <w:r w:rsidRPr="00E66950">
                    <w:rPr>
                      <w:rStyle w:val="cs9b0062610"/>
                      <w:rFonts w:ascii="Times New Roman" w:hAnsi="Times New Roman" w:cs="Times New Roman"/>
                      <w:b w:val="0"/>
                      <w:sz w:val="24"/>
                      <w:szCs w:val="24"/>
                      <w:lang w:val="ru-RU"/>
                    </w:rPr>
                    <w:t xml:space="preserve">Комунальне некомерційне </w:t>
                  </w:r>
                  <w:proofErr w:type="gramStart"/>
                  <w:r w:rsidRPr="00E66950">
                    <w:rPr>
                      <w:rStyle w:val="cs9b0062610"/>
                      <w:rFonts w:ascii="Times New Roman" w:hAnsi="Times New Roman" w:cs="Times New Roman"/>
                      <w:b w:val="0"/>
                      <w:sz w:val="24"/>
                      <w:szCs w:val="24"/>
                      <w:lang w:val="ru-RU"/>
                    </w:rPr>
                    <w:t>п</w:t>
                  </w:r>
                  <w:proofErr w:type="gramEnd"/>
                  <w:r w:rsidRPr="00E66950">
                    <w:rPr>
                      <w:rStyle w:val="cs9b0062610"/>
                      <w:rFonts w:ascii="Times New Roman" w:hAnsi="Times New Roman" w:cs="Times New Roman"/>
                      <w:b w:val="0"/>
                      <w:sz w:val="24"/>
                      <w:szCs w:val="24"/>
                      <w:lang w:val="ru-RU"/>
                    </w:rPr>
                    <w:t>ідприємство</w:t>
                  </w:r>
                  <w:r w:rsidRPr="00E66950">
                    <w:rPr>
                      <w:rStyle w:val="cs9f0a404010"/>
                      <w:rFonts w:ascii="Times New Roman" w:hAnsi="Times New Roman" w:cs="Times New Roman"/>
                      <w:sz w:val="24"/>
                      <w:szCs w:val="24"/>
                      <w:lang w:val="ru-RU"/>
                    </w:rPr>
                    <w:t xml:space="preserve"> </w:t>
                  </w:r>
                  <w:r w:rsidRPr="00E66950">
                    <w:rPr>
                      <w:rStyle w:val="cs9b0062610"/>
                      <w:rFonts w:ascii="Times New Roman" w:hAnsi="Times New Roman" w:cs="Times New Roman"/>
                      <w:b w:val="0"/>
                      <w:sz w:val="24"/>
                      <w:szCs w:val="24"/>
                      <w:lang w:val="ru-RU"/>
                    </w:rPr>
                    <w:t>Харківської обласної ради</w:t>
                  </w:r>
                  <w:r w:rsidRPr="00E66950">
                    <w:rPr>
                      <w:rStyle w:val="cs9f0a404010"/>
                      <w:rFonts w:ascii="Times New Roman" w:hAnsi="Times New Roman" w:cs="Times New Roman"/>
                      <w:sz w:val="24"/>
                      <w:szCs w:val="24"/>
                      <w:lang w:val="ru-RU"/>
                    </w:rPr>
                    <w:t xml:space="preserve"> </w:t>
                  </w:r>
                  <w:r w:rsidRPr="00E66950">
                    <w:rPr>
                      <w:rStyle w:val="cs9b0062610"/>
                      <w:rFonts w:ascii="Times New Roman" w:hAnsi="Times New Roman" w:cs="Times New Roman"/>
                      <w:b w:val="0"/>
                      <w:sz w:val="24"/>
                      <w:szCs w:val="24"/>
                      <w:lang w:val="ru-RU"/>
                    </w:rPr>
                    <w:t>«Обласна клінічна лікарня»</w:t>
                  </w:r>
                  <w:r w:rsidRPr="00E66950">
                    <w:rPr>
                      <w:rStyle w:val="cs9f0a404010"/>
                      <w:rFonts w:ascii="Times New Roman" w:hAnsi="Times New Roman" w:cs="Times New Roman"/>
                      <w:sz w:val="24"/>
                      <w:szCs w:val="24"/>
                      <w:lang w:val="ru-RU"/>
                    </w:rPr>
                    <w:t xml:space="preserve">, </w:t>
                  </w:r>
                  <w:r w:rsidRPr="00E66950">
                    <w:rPr>
                      <w:rStyle w:val="cs9b0062610"/>
                      <w:rFonts w:ascii="Times New Roman" w:hAnsi="Times New Roman" w:cs="Times New Roman"/>
                      <w:b w:val="0"/>
                      <w:sz w:val="24"/>
                      <w:szCs w:val="24"/>
                      <w:lang w:val="ru-RU"/>
                    </w:rPr>
                    <w:t>неврологічне відділення №2</w:t>
                  </w:r>
                  <w:r w:rsidRPr="00E66950">
                    <w:rPr>
                      <w:rStyle w:val="cs9f0a404010"/>
                      <w:rFonts w:ascii="Times New Roman" w:hAnsi="Times New Roman" w:cs="Times New Roman"/>
                      <w:sz w:val="24"/>
                      <w:szCs w:val="24"/>
                      <w:lang w:val="ru-RU"/>
                    </w:rPr>
                    <w:t>, Харківський національний медичний університет, кафедра неврології №2, м. Харків</w:t>
                  </w:r>
                </w:p>
              </w:tc>
            </w:tr>
          </w:tbl>
          <w:p w:rsidR="00411B5B" w:rsidRPr="00E66950" w:rsidRDefault="00411B5B">
            <w:pPr>
              <w:rPr>
                <w:rFonts w:asciiTheme="minorHAnsi" w:hAnsiTheme="minorHAnsi"/>
                <w:sz w:val="22"/>
                <w:lang w:val="ru-RU"/>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743 від 11.11.2015</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«Багатоцентрове відкрите додаткове </w:t>
            </w:r>
            <w:proofErr w:type="gramStart"/>
            <w:r w:rsidRPr="00E66950">
              <w:rPr>
                <w:lang w:val="ru-RU"/>
              </w:rPr>
              <w:t>досл</w:t>
            </w:r>
            <w:proofErr w:type="gramEnd"/>
            <w:r w:rsidRPr="00E66950">
              <w:rPr>
                <w:lang w:val="ru-RU"/>
              </w:rPr>
              <w:t xml:space="preserve">ідження препарату </w:t>
            </w:r>
            <w:r>
              <w:t>RPC</w:t>
            </w:r>
            <w:r w:rsidRPr="00E66950">
              <w:rPr>
                <w:lang w:val="ru-RU"/>
              </w:rPr>
              <w:t xml:space="preserve">1063 при пероральному застосуванні у хворих на рецидивуючий розсіяний склероз», </w:t>
            </w:r>
            <w:r>
              <w:t>RPC</w:t>
            </w:r>
            <w:r w:rsidRPr="00E66950">
              <w:rPr>
                <w:lang w:val="ru-RU"/>
              </w:rPr>
              <w:t>01-3001, редакція 9.0 від 26 лютого 2020 р.</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ТОВАРИСТВО З ОБМЕЖЕНОЮ ВІДПОВІДАЛЬНІСТЮ «ПІ ЕС АЙ-УКРАЇНА»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«Селджен Інтернешнл II Сaрл» (Celgene International II Sarl), Швейцарія</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10</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lang w:val="ru-RU"/>
              </w:rPr>
            </w:pPr>
            <w:r w:rsidRPr="00E66950">
              <w:rPr>
                <w:lang w:val="ru-RU"/>
              </w:rPr>
              <w:t>Включення додаткових місць проведення клінічного випробування</w:t>
            </w:r>
            <w:r w:rsidR="00E66950">
              <w:rPr>
                <w:lang w:val="ru-RU"/>
              </w:rPr>
              <w:t>:</w:t>
            </w:r>
          </w:p>
          <w:tbl>
            <w:tblPr>
              <w:tblStyle w:val="a5"/>
              <w:tblW w:w="0" w:type="auto"/>
              <w:tblInd w:w="0" w:type="dxa"/>
              <w:tblLayout w:type="fixed"/>
              <w:tblLook w:val="04A0" w:firstRow="1" w:lastRow="0" w:firstColumn="1" w:lastColumn="0" w:noHBand="0" w:noVBand="1"/>
            </w:tblPr>
            <w:tblGrid>
              <w:gridCol w:w="643"/>
              <w:gridCol w:w="9580"/>
            </w:tblGrid>
            <w:tr w:rsidR="00411B5B" w:rsidRPr="00514D10" w:rsidTr="00E6695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411B5B" w:rsidRDefault="006C7F00">
                  <w:pPr>
                    <w:jc w:val="center"/>
                  </w:pPr>
                  <w:r>
                    <w:t>№ п/п</w:t>
                  </w:r>
                </w:p>
              </w:tc>
              <w:tc>
                <w:tcPr>
                  <w:tcW w:w="9580"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center"/>
                    <w:rPr>
                      <w:rFonts w:ascii="Bookman Old Style" w:hAnsi="Bookman Old Style" w:cs="Bookman Old Style"/>
                      <w:lang w:val="ru-RU"/>
                    </w:rPr>
                  </w:pPr>
                  <w:r w:rsidRPr="00E66950">
                    <w:rPr>
                      <w:rFonts w:cs="Bookman Old Style"/>
                      <w:lang w:val="ru-RU"/>
                    </w:rPr>
                    <w:t xml:space="preserve">П.І.Б. відповідального </w:t>
                  </w:r>
                  <w:proofErr w:type="gramStart"/>
                  <w:r w:rsidRPr="00E66950">
                    <w:rPr>
                      <w:rFonts w:cs="Bookman Old Style"/>
                      <w:lang w:val="ru-RU"/>
                    </w:rPr>
                    <w:t>досл</w:t>
                  </w:r>
                  <w:proofErr w:type="gramEnd"/>
                  <w:r w:rsidRPr="00E66950">
                    <w:rPr>
                      <w:rFonts w:cs="Bookman Old Style"/>
                      <w:lang w:val="ru-RU"/>
                    </w:rPr>
                    <w:t>ідника</w:t>
                  </w:r>
                </w:p>
                <w:p w:rsidR="00411B5B" w:rsidRDefault="006C7F00">
                  <w:pPr>
                    <w:jc w:val="center"/>
                    <w:rPr>
                      <w:lang w:val="ru-RU"/>
                    </w:rPr>
                  </w:pPr>
                  <w:r w:rsidRPr="00E66950">
                    <w:rPr>
                      <w:rFonts w:cs="Bookman Old Style"/>
                      <w:lang w:val="ru-RU"/>
                    </w:rPr>
                    <w:t>Назва місця проведення клінічного випробування</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2494c3c62"/>
                      <w:b w:val="0"/>
                      <w:color w:val="auto"/>
                      <w:sz w:val="24"/>
                      <w:szCs w:val="24"/>
                    </w:rPr>
                    <w:t>1</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b/>
                      <w:lang w:val="ru-RU"/>
                    </w:rPr>
                  </w:pPr>
                  <w:r w:rsidRPr="00E66950">
                    <w:rPr>
                      <w:rStyle w:val="cs2494c3c62"/>
                      <w:b w:val="0"/>
                      <w:color w:val="auto"/>
                      <w:sz w:val="24"/>
                      <w:szCs w:val="24"/>
                      <w:lang w:val="ru-RU"/>
                    </w:rPr>
                    <w:t>к.м.н. Кравченко Т.Г.</w:t>
                  </w:r>
                </w:p>
                <w:p w:rsidR="00E66950" w:rsidRPr="00E66950" w:rsidRDefault="00E66950" w:rsidP="00E66950">
                  <w:pPr>
                    <w:pStyle w:val="cs80d9435b"/>
                    <w:rPr>
                      <w:b/>
                      <w:lang w:val="ru-RU"/>
                    </w:rPr>
                  </w:pPr>
                  <w:r w:rsidRPr="00E66950">
                    <w:rPr>
                      <w:rStyle w:val="csaecf586f2"/>
                      <w:b w:val="0"/>
                      <w:color w:val="auto"/>
                      <w:sz w:val="24"/>
                      <w:szCs w:val="24"/>
                      <w:lang w:val="ru-RU"/>
                    </w:rPr>
                    <w:t xml:space="preserve">Комунальне некомерційне </w:t>
                  </w:r>
                  <w:proofErr w:type="gramStart"/>
                  <w:r w:rsidRPr="00E66950">
                    <w:rPr>
                      <w:rStyle w:val="csaecf586f2"/>
                      <w:b w:val="0"/>
                      <w:color w:val="auto"/>
                      <w:sz w:val="24"/>
                      <w:szCs w:val="24"/>
                      <w:lang w:val="ru-RU"/>
                    </w:rPr>
                    <w:t>п</w:t>
                  </w:r>
                  <w:proofErr w:type="gramEnd"/>
                  <w:r w:rsidRPr="00E66950">
                    <w:rPr>
                      <w:rStyle w:val="csaecf586f2"/>
                      <w:b w:val="0"/>
                      <w:color w:val="auto"/>
                      <w:sz w:val="24"/>
                      <w:szCs w:val="24"/>
                      <w:lang w:val="ru-RU"/>
                    </w:rPr>
                    <w:t>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Національний медичний університет імені О.О. Богомольця, кафедра хірургії №1, м. Київ</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2494c3c62"/>
                      <w:b w:val="0"/>
                      <w:color w:val="auto"/>
                      <w:sz w:val="24"/>
                      <w:szCs w:val="24"/>
                    </w:rPr>
                    <w:t>2</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b/>
                      <w:lang w:val="ru-RU"/>
                    </w:rPr>
                  </w:pPr>
                  <w:r w:rsidRPr="00E66950">
                    <w:rPr>
                      <w:rStyle w:val="cs2494c3c62"/>
                      <w:b w:val="0"/>
                      <w:color w:val="auto"/>
                      <w:sz w:val="24"/>
                      <w:szCs w:val="24"/>
                      <w:lang w:val="ru-RU"/>
                    </w:rPr>
                    <w:t>д.м.н., проф. Приступа Л.Н.</w:t>
                  </w:r>
                </w:p>
                <w:p w:rsidR="00E66950" w:rsidRPr="00E66950" w:rsidRDefault="00E66950" w:rsidP="00E66950">
                  <w:pPr>
                    <w:pStyle w:val="cs80d9435b"/>
                    <w:rPr>
                      <w:b/>
                      <w:lang w:val="ru-RU"/>
                    </w:rPr>
                  </w:pPr>
                  <w:r w:rsidRPr="00E66950">
                    <w:rPr>
                      <w:rStyle w:val="csaecf586f2"/>
                      <w:b w:val="0"/>
                      <w:color w:val="auto"/>
                      <w:sz w:val="24"/>
                      <w:szCs w:val="24"/>
                      <w:lang w:val="ru-RU"/>
                    </w:rPr>
                    <w:t xml:space="preserve">Комунальне некомерційне </w:t>
                  </w:r>
                  <w:proofErr w:type="gramStart"/>
                  <w:r w:rsidRPr="00E66950">
                    <w:rPr>
                      <w:rStyle w:val="csaecf586f2"/>
                      <w:b w:val="0"/>
                      <w:color w:val="auto"/>
                      <w:sz w:val="24"/>
                      <w:szCs w:val="24"/>
                      <w:lang w:val="ru-RU"/>
                    </w:rPr>
                    <w:t>п</w:t>
                  </w:r>
                  <w:proofErr w:type="gramEnd"/>
                  <w:r w:rsidRPr="00E66950">
                    <w:rPr>
                      <w:rStyle w:val="csaecf586f2"/>
                      <w:b w:val="0"/>
                      <w:color w:val="auto"/>
                      <w:sz w:val="24"/>
                      <w:szCs w:val="24"/>
                      <w:lang w:val="ru-RU"/>
                    </w:rPr>
                    <w:t>ідприємство Сумської обласної ради «Сумська обласна клінічна лікарня», гастроентерологічне відділення, Сумський державний університет, Медичний інститут, кафедра внутрішньої медицини післядипломної освіти, м. Суми</w:t>
                  </w:r>
                </w:p>
              </w:tc>
            </w:tr>
            <w:tr w:rsidR="00E6695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rPr>
                      <w:b/>
                    </w:rPr>
                  </w:pPr>
                  <w:r w:rsidRPr="00E66950">
                    <w:rPr>
                      <w:rStyle w:val="cs2494c3c62"/>
                      <w:b w:val="0"/>
                      <w:color w:val="auto"/>
                      <w:sz w:val="24"/>
                      <w:szCs w:val="24"/>
                    </w:rPr>
                    <w:t>3</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80d9435b"/>
                    <w:rPr>
                      <w:b/>
                    </w:rPr>
                  </w:pPr>
                  <w:proofErr w:type="gramStart"/>
                  <w:r w:rsidRPr="00E66950">
                    <w:rPr>
                      <w:rStyle w:val="cs2494c3c62"/>
                      <w:b w:val="0"/>
                      <w:color w:val="auto"/>
                      <w:sz w:val="24"/>
                      <w:szCs w:val="24"/>
                    </w:rPr>
                    <w:t>лікар</w:t>
                  </w:r>
                  <w:proofErr w:type="gramEnd"/>
                  <w:r w:rsidRPr="00E66950">
                    <w:rPr>
                      <w:rStyle w:val="cs2494c3c62"/>
                      <w:b w:val="0"/>
                      <w:color w:val="auto"/>
                      <w:sz w:val="24"/>
                      <w:szCs w:val="24"/>
                    </w:rPr>
                    <w:t xml:space="preserve"> Іванішин О.Б.</w:t>
                  </w:r>
                </w:p>
                <w:p w:rsidR="00E66950" w:rsidRPr="00E66950" w:rsidRDefault="00E66950" w:rsidP="00E66950">
                  <w:pPr>
                    <w:pStyle w:val="cs80d9435b"/>
                    <w:rPr>
                      <w:b/>
                    </w:rPr>
                  </w:pPr>
                  <w:r w:rsidRPr="00E66950">
                    <w:rPr>
                      <w:rStyle w:val="csaecf586f2"/>
                      <w:b w:val="0"/>
                      <w:color w:val="auto"/>
                      <w:sz w:val="24"/>
                      <w:szCs w:val="24"/>
                    </w:rPr>
                    <w:t>Львівська клінічна лікарня на залізничному транспорті філії «Центр охорони здоров'я» акціонерного товариства «Українська залізниця», відділення терапії №1, м. Львів</w:t>
                  </w:r>
                </w:p>
              </w:tc>
            </w:tr>
          </w:tbl>
          <w:p w:rsidR="00411B5B" w:rsidRDefault="00411B5B">
            <w:pPr>
              <w:rPr>
                <w:rFonts w:asciiTheme="minorHAnsi" w:hAnsiTheme="minorHAnsi"/>
                <w:sz w:val="22"/>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767 від 02.04.2020</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«Рандомізоване, багатоцентрове, подвійне сліпе, плацебо-контрольоване клінічне </w:t>
            </w:r>
            <w:proofErr w:type="gramStart"/>
            <w:r w:rsidRPr="00E66950">
              <w:rPr>
                <w:lang w:val="ru-RU"/>
              </w:rPr>
              <w:t>досл</w:t>
            </w:r>
            <w:proofErr w:type="gramEnd"/>
            <w:r w:rsidRPr="00E66950">
              <w:rPr>
                <w:lang w:val="ru-RU"/>
              </w:rPr>
              <w:t>ідження 2</w:t>
            </w:r>
            <w:r>
              <w:t>b</w:t>
            </w:r>
            <w:r w:rsidRPr="00E66950">
              <w:rPr>
                <w:lang w:val="ru-RU"/>
              </w:rPr>
              <w:t xml:space="preserve"> /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 </w:t>
            </w:r>
            <w:r>
              <w:t>CNTO</w:t>
            </w:r>
            <w:r w:rsidRPr="00E66950">
              <w:rPr>
                <w:lang w:val="ru-RU"/>
              </w:rPr>
              <w:t>1959</w:t>
            </w:r>
            <w:r>
              <w:t>UCO</w:t>
            </w:r>
            <w:r w:rsidRPr="00E66950">
              <w:rPr>
                <w:lang w:val="ru-RU"/>
              </w:rPr>
              <w:t>3001, від 29.05.2019 р.</w:t>
            </w:r>
          </w:p>
        </w:tc>
      </w:tr>
      <w:tr w:rsidR="00411B5B" w:rsidTr="00C8531F">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«ЯНССЕН ФАРМАЦЕВТИКА НВ», Бельгія</w:t>
            </w:r>
          </w:p>
        </w:tc>
      </w:tr>
      <w:tr w:rsidR="00411B5B" w:rsidTr="00C8531F">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«ЯНССЕН ФАРМАЦЕВТИКА НВ», Бельгія</w:t>
            </w:r>
          </w:p>
        </w:tc>
      </w:tr>
      <w:tr w:rsidR="00411B5B" w:rsidTr="00C8531F">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11</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rFonts w:cstheme="minorBidi"/>
                <w:lang w:val="ru-RU"/>
              </w:rPr>
            </w:pPr>
            <w:r w:rsidRPr="00E66950">
              <w:rPr>
                <w:lang w:val="ru-RU"/>
              </w:rPr>
              <w:t xml:space="preserve">Збільшення кількості </w:t>
            </w:r>
            <w:proofErr w:type="gramStart"/>
            <w:r w:rsidRPr="00E66950">
              <w:rPr>
                <w:lang w:val="ru-RU"/>
              </w:rPr>
              <w:t>досл</w:t>
            </w:r>
            <w:proofErr w:type="gramEnd"/>
            <w:r w:rsidRPr="00E66950">
              <w:rPr>
                <w:lang w:val="ru-RU"/>
              </w:rPr>
              <w:t>іджуваних в Україні з 92 до 120 осіб</w:t>
            </w:r>
            <w:r w:rsidRPr="00E66950">
              <w:rPr>
                <w:rFonts w:cstheme="minorBidi"/>
                <w:lang w:val="ru-RU"/>
              </w:rPr>
              <w:t xml:space="preserve"> </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2107 від 17.10.2019</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rsidP="00F51155">
            <w:pPr>
              <w:jc w:val="both"/>
            </w:pPr>
            <w:r w:rsidRPr="00E66950">
              <w:rPr>
                <w:lang w:val="ru-RU"/>
              </w:rPr>
              <w:t>«</w:t>
            </w:r>
            <w:proofErr w:type="gramStart"/>
            <w:r w:rsidRPr="00E66950">
              <w:rPr>
                <w:lang w:val="ru-RU"/>
              </w:rPr>
              <w:t>Досл</w:t>
            </w:r>
            <w:proofErr w:type="gramEnd"/>
            <w:r w:rsidRPr="00E66950">
              <w:rPr>
                <w:lang w:val="ru-RU"/>
              </w:rPr>
              <w:t xml:space="preserve">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w:t>
            </w:r>
            <w:r>
              <w:t>MK</w:t>
            </w:r>
            <w:r w:rsidR="00E66950">
              <w:rPr>
                <w:lang w:val="ru-RU"/>
              </w:rPr>
              <w:t>-7339-008</w:t>
            </w:r>
            <w:r w:rsidRPr="00E66950">
              <w:rPr>
                <w:lang w:val="ru-RU"/>
              </w:rPr>
              <w:t xml:space="preserve">, з інкорпорованою поправкою </w:t>
            </w:r>
            <w:r>
              <w:t>02 від 4 вересня 2019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Товариство з обмеженою відповідальністю «МСД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«Мерк Шарп Енд Доум Корп.», дочірнє підприємство «Мерк Енд Ко., Інк.», США (Merck Sharp &amp; Dohme Corp., a subsidiary of Merck &amp; Co., Inc., USA) </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12</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rFonts w:cstheme="minorBidi"/>
                <w:lang w:val="ru-RU"/>
              </w:rPr>
            </w:pPr>
            <w:r w:rsidRPr="00E66950">
              <w:rPr>
                <w:lang w:val="ru-RU"/>
              </w:rPr>
              <w:t xml:space="preserve">Збільшення кількості </w:t>
            </w:r>
            <w:proofErr w:type="gramStart"/>
            <w:r w:rsidRPr="00E66950">
              <w:rPr>
                <w:lang w:val="ru-RU"/>
              </w:rPr>
              <w:t>досл</w:t>
            </w:r>
            <w:proofErr w:type="gramEnd"/>
            <w:r w:rsidRPr="00E66950">
              <w:rPr>
                <w:lang w:val="ru-RU"/>
              </w:rPr>
              <w:t>іджуваних в Україні зі 100 до 125 осіб</w:t>
            </w:r>
            <w:r w:rsidRPr="00E66950">
              <w:rPr>
                <w:rFonts w:cstheme="minorBidi"/>
                <w:lang w:val="ru-RU"/>
              </w:rPr>
              <w:t xml:space="preserve"> </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1593 від 09.07.2019</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w:t>
            </w:r>
            <w:proofErr w:type="gramStart"/>
            <w:r w:rsidRPr="00E66950">
              <w:rPr>
                <w:lang w:val="ru-RU"/>
              </w:rPr>
              <w:t>Досл</w:t>
            </w:r>
            <w:proofErr w:type="gramEnd"/>
            <w:r w:rsidRPr="00E66950">
              <w:rPr>
                <w:lang w:val="ru-RU"/>
              </w:rPr>
              <w:t xml:space="preserve">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w:t>
            </w:r>
            <w:r>
              <w:t>MK</w:t>
            </w:r>
            <w:r w:rsidRPr="00E66950">
              <w:rPr>
                <w:lang w:val="ru-RU"/>
              </w:rPr>
              <w:t xml:space="preserve">-7339-006, з інкорпорованою поправкою </w:t>
            </w:r>
            <w:r>
              <w:t>02 від 29 серпня 2019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Товариство з обмеженою відповідальністю «МСД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«Мерк Шарп Енд Доум Корп.», дочірнє підприємство «Мерк Енд Ко., Інк.», США (Merck Sharp &amp; Dohme Corp., a subsidiary of Merck &amp; Co., Inc., USA) </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13</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rPr>
            </w:pPr>
            <w:r w:rsidRPr="00E66950">
              <w:rPr>
                <w:rStyle w:val="cs9b0062614"/>
                <w:rFonts w:ascii="Times New Roman" w:hAnsi="Times New Roman" w:cs="Times New Roman"/>
                <w:b w:val="0"/>
                <w:sz w:val="24"/>
                <w:szCs w:val="24"/>
                <w:lang w:val="ru-RU"/>
              </w:rPr>
              <w:t>Брошура</w:t>
            </w:r>
            <w:r w:rsidRPr="00E66950">
              <w:rPr>
                <w:rStyle w:val="cs9b0062614"/>
                <w:rFonts w:ascii="Times New Roman" w:hAnsi="Times New Roman" w:cs="Times New Roman"/>
                <w:b w:val="0"/>
                <w:sz w:val="24"/>
                <w:szCs w:val="24"/>
              </w:rPr>
              <w:t xml:space="preserve"> </w:t>
            </w:r>
            <w:proofErr w:type="gramStart"/>
            <w:r w:rsidRPr="00E66950">
              <w:rPr>
                <w:rStyle w:val="cs9b0062614"/>
                <w:rFonts w:ascii="Times New Roman" w:hAnsi="Times New Roman" w:cs="Times New Roman"/>
                <w:b w:val="0"/>
                <w:sz w:val="24"/>
                <w:szCs w:val="24"/>
                <w:lang w:val="ru-RU"/>
              </w:rPr>
              <w:t>досл</w:t>
            </w:r>
            <w:proofErr w:type="gramEnd"/>
            <w:r w:rsidRPr="00E66950">
              <w:rPr>
                <w:rStyle w:val="cs9b0062614"/>
                <w:rFonts w:ascii="Times New Roman" w:hAnsi="Times New Roman" w:cs="Times New Roman"/>
                <w:b w:val="0"/>
                <w:sz w:val="24"/>
                <w:szCs w:val="24"/>
                <w:lang w:val="ru-RU"/>
              </w:rPr>
              <w:t>ідника</w:t>
            </w:r>
            <w:r w:rsidRPr="00E66950">
              <w:rPr>
                <w:rStyle w:val="cs9b0062614"/>
                <w:rFonts w:ascii="Times New Roman" w:hAnsi="Times New Roman" w:cs="Times New Roman"/>
                <w:b w:val="0"/>
                <w:sz w:val="24"/>
                <w:szCs w:val="24"/>
              </w:rPr>
              <w:t xml:space="preserve"> MK-3475, </w:t>
            </w:r>
            <w:r w:rsidRPr="00E66950">
              <w:rPr>
                <w:rStyle w:val="cs9b0062614"/>
                <w:rFonts w:ascii="Times New Roman" w:hAnsi="Times New Roman" w:cs="Times New Roman"/>
                <w:b w:val="0"/>
                <w:sz w:val="24"/>
                <w:szCs w:val="24"/>
                <w:lang w:val="ru-RU"/>
              </w:rPr>
              <w:t>видання</w:t>
            </w:r>
            <w:r w:rsidRPr="00E66950">
              <w:rPr>
                <w:rStyle w:val="cs9b0062614"/>
                <w:rFonts w:ascii="Times New Roman" w:hAnsi="Times New Roman" w:cs="Times New Roman"/>
                <w:b w:val="0"/>
                <w:sz w:val="24"/>
                <w:szCs w:val="24"/>
              </w:rPr>
              <w:t xml:space="preserve"> 18 </w:t>
            </w:r>
            <w:r w:rsidRPr="00E66950">
              <w:rPr>
                <w:rStyle w:val="cs9b0062614"/>
                <w:rFonts w:ascii="Times New Roman" w:hAnsi="Times New Roman" w:cs="Times New Roman"/>
                <w:b w:val="0"/>
                <w:sz w:val="24"/>
                <w:szCs w:val="24"/>
                <w:lang w:val="ru-RU"/>
              </w:rPr>
              <w:t>від</w:t>
            </w:r>
            <w:r w:rsidRPr="00E66950">
              <w:rPr>
                <w:rStyle w:val="cs9b0062614"/>
                <w:rFonts w:ascii="Times New Roman" w:hAnsi="Times New Roman" w:cs="Times New Roman"/>
                <w:b w:val="0"/>
                <w:sz w:val="24"/>
                <w:szCs w:val="24"/>
              </w:rPr>
              <w:t xml:space="preserve"> 10 </w:t>
            </w:r>
            <w:r w:rsidRPr="00E66950">
              <w:rPr>
                <w:rStyle w:val="cs9b0062614"/>
                <w:rFonts w:ascii="Times New Roman" w:hAnsi="Times New Roman" w:cs="Times New Roman"/>
                <w:b w:val="0"/>
                <w:sz w:val="24"/>
                <w:szCs w:val="24"/>
                <w:lang w:val="ru-RU"/>
              </w:rPr>
              <w:t>березня</w:t>
            </w:r>
            <w:r w:rsidRPr="00E66950">
              <w:rPr>
                <w:rStyle w:val="cs9b0062614"/>
                <w:rFonts w:ascii="Times New Roman" w:hAnsi="Times New Roman" w:cs="Times New Roman"/>
                <w:b w:val="0"/>
                <w:sz w:val="24"/>
                <w:szCs w:val="24"/>
              </w:rPr>
              <w:t xml:space="preserve"> 2020 </w:t>
            </w:r>
            <w:r w:rsidRPr="00E66950">
              <w:rPr>
                <w:rStyle w:val="cs9b0062614"/>
                <w:rFonts w:ascii="Times New Roman" w:hAnsi="Times New Roman" w:cs="Times New Roman"/>
                <w:b w:val="0"/>
                <w:sz w:val="24"/>
                <w:szCs w:val="24"/>
                <w:lang w:val="ru-RU"/>
              </w:rPr>
              <w:t>року</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англійською</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мовою</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Україна</w:t>
            </w:r>
            <w:r w:rsidRPr="00E66950">
              <w:rPr>
                <w:rStyle w:val="cs9b0062614"/>
                <w:rFonts w:ascii="Times New Roman" w:hAnsi="Times New Roman" w:cs="Times New Roman"/>
                <w:b w:val="0"/>
                <w:sz w:val="24"/>
                <w:szCs w:val="24"/>
              </w:rPr>
              <w:t xml:space="preserve">, MK-3475-A18 / ENGOT-cx11, </w:t>
            </w:r>
            <w:r w:rsidRPr="00E66950">
              <w:rPr>
                <w:rStyle w:val="cs9b0062614"/>
                <w:rFonts w:ascii="Times New Roman" w:hAnsi="Times New Roman" w:cs="Times New Roman"/>
                <w:b w:val="0"/>
                <w:sz w:val="24"/>
                <w:szCs w:val="24"/>
                <w:lang w:val="ru-RU"/>
              </w:rPr>
              <w:t>версія</w:t>
            </w:r>
            <w:r w:rsidRPr="00E66950">
              <w:rPr>
                <w:rStyle w:val="cs9b0062614"/>
                <w:rFonts w:ascii="Times New Roman" w:hAnsi="Times New Roman" w:cs="Times New Roman"/>
                <w:b w:val="0"/>
                <w:sz w:val="24"/>
                <w:szCs w:val="24"/>
              </w:rPr>
              <w:t xml:space="preserve"> 01 </w:t>
            </w:r>
            <w:r w:rsidRPr="00E66950">
              <w:rPr>
                <w:rStyle w:val="cs9b0062614"/>
                <w:rFonts w:ascii="Times New Roman" w:hAnsi="Times New Roman" w:cs="Times New Roman"/>
                <w:b w:val="0"/>
                <w:sz w:val="24"/>
                <w:szCs w:val="24"/>
                <w:lang w:val="ru-RU"/>
              </w:rPr>
              <w:t>від</w:t>
            </w:r>
            <w:r w:rsidRPr="00E66950">
              <w:rPr>
                <w:rStyle w:val="cs9b0062614"/>
                <w:rFonts w:ascii="Times New Roman" w:hAnsi="Times New Roman" w:cs="Times New Roman"/>
                <w:b w:val="0"/>
                <w:sz w:val="24"/>
                <w:szCs w:val="24"/>
              </w:rPr>
              <w:t xml:space="preserve"> 20 </w:t>
            </w:r>
            <w:r w:rsidRPr="00E66950">
              <w:rPr>
                <w:rStyle w:val="cs9b0062614"/>
                <w:rFonts w:ascii="Times New Roman" w:hAnsi="Times New Roman" w:cs="Times New Roman"/>
                <w:b w:val="0"/>
                <w:sz w:val="24"/>
                <w:szCs w:val="24"/>
                <w:lang w:val="ru-RU"/>
              </w:rPr>
              <w:t>травня</w:t>
            </w:r>
            <w:r w:rsidRPr="00E66950">
              <w:rPr>
                <w:rStyle w:val="cs9b0062614"/>
                <w:rFonts w:ascii="Times New Roman" w:hAnsi="Times New Roman" w:cs="Times New Roman"/>
                <w:b w:val="0"/>
                <w:sz w:val="24"/>
                <w:szCs w:val="24"/>
              </w:rPr>
              <w:t xml:space="preserve"> 2020 </w:t>
            </w:r>
            <w:r w:rsidRPr="00E66950">
              <w:rPr>
                <w:rStyle w:val="cs9b0062614"/>
                <w:rFonts w:ascii="Times New Roman" w:hAnsi="Times New Roman" w:cs="Times New Roman"/>
                <w:b w:val="0"/>
                <w:sz w:val="24"/>
                <w:szCs w:val="24"/>
                <w:lang w:val="ru-RU"/>
              </w:rPr>
              <w:t>р</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українською</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мовою</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інформація</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та</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документ</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про</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інформовану</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згоду</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для</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пацієнта</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Україна</w:t>
            </w:r>
            <w:r w:rsidRPr="00E66950">
              <w:rPr>
                <w:rStyle w:val="cs9b0062614"/>
                <w:rFonts w:ascii="Times New Roman" w:hAnsi="Times New Roman" w:cs="Times New Roman"/>
                <w:b w:val="0"/>
                <w:sz w:val="24"/>
                <w:szCs w:val="24"/>
              </w:rPr>
              <w:t xml:space="preserve">, MK-3475-A18 / ENGOT-cx11, </w:t>
            </w:r>
            <w:r w:rsidRPr="00E66950">
              <w:rPr>
                <w:rStyle w:val="cs9b0062614"/>
                <w:rFonts w:ascii="Times New Roman" w:hAnsi="Times New Roman" w:cs="Times New Roman"/>
                <w:b w:val="0"/>
                <w:sz w:val="24"/>
                <w:szCs w:val="24"/>
                <w:lang w:val="ru-RU"/>
              </w:rPr>
              <w:t>версія</w:t>
            </w:r>
            <w:r w:rsidRPr="00E66950">
              <w:rPr>
                <w:rStyle w:val="cs9b0062614"/>
                <w:rFonts w:ascii="Times New Roman" w:hAnsi="Times New Roman" w:cs="Times New Roman"/>
                <w:b w:val="0"/>
                <w:sz w:val="24"/>
                <w:szCs w:val="24"/>
              </w:rPr>
              <w:t xml:space="preserve"> 01 </w:t>
            </w:r>
            <w:r w:rsidRPr="00E66950">
              <w:rPr>
                <w:rStyle w:val="cs9b0062614"/>
                <w:rFonts w:ascii="Times New Roman" w:hAnsi="Times New Roman" w:cs="Times New Roman"/>
                <w:b w:val="0"/>
                <w:sz w:val="24"/>
                <w:szCs w:val="24"/>
                <w:lang w:val="ru-RU"/>
              </w:rPr>
              <w:t>від</w:t>
            </w:r>
            <w:r w:rsidRPr="00E66950">
              <w:rPr>
                <w:rStyle w:val="cs9b0062614"/>
                <w:rFonts w:ascii="Times New Roman" w:hAnsi="Times New Roman" w:cs="Times New Roman"/>
                <w:b w:val="0"/>
                <w:sz w:val="24"/>
                <w:szCs w:val="24"/>
              </w:rPr>
              <w:t xml:space="preserve"> 20 </w:t>
            </w:r>
            <w:r w:rsidRPr="00E66950">
              <w:rPr>
                <w:rStyle w:val="cs9b0062614"/>
                <w:rFonts w:ascii="Times New Roman" w:hAnsi="Times New Roman" w:cs="Times New Roman"/>
                <w:b w:val="0"/>
                <w:sz w:val="24"/>
                <w:szCs w:val="24"/>
                <w:lang w:val="ru-RU"/>
              </w:rPr>
              <w:t>травня</w:t>
            </w:r>
            <w:r w:rsidRPr="00E66950">
              <w:rPr>
                <w:rStyle w:val="cs9b0062614"/>
                <w:rFonts w:ascii="Times New Roman" w:hAnsi="Times New Roman" w:cs="Times New Roman"/>
                <w:b w:val="0"/>
                <w:sz w:val="24"/>
                <w:szCs w:val="24"/>
              </w:rPr>
              <w:t xml:space="preserve"> 2020 </w:t>
            </w:r>
            <w:r w:rsidRPr="00E66950">
              <w:rPr>
                <w:rStyle w:val="cs9b0062614"/>
                <w:rFonts w:ascii="Times New Roman" w:hAnsi="Times New Roman" w:cs="Times New Roman"/>
                <w:b w:val="0"/>
                <w:sz w:val="24"/>
                <w:szCs w:val="24"/>
                <w:lang w:val="ru-RU"/>
              </w:rPr>
              <w:t>р</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російською</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мовою</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інформація</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та</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документ</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про</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інформовану</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згоду</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для</w:t>
            </w:r>
            <w:r w:rsidRPr="00E66950">
              <w:rPr>
                <w:rStyle w:val="cs9b0062614"/>
                <w:rFonts w:ascii="Times New Roman" w:hAnsi="Times New Roman" w:cs="Times New Roman"/>
                <w:b w:val="0"/>
                <w:sz w:val="24"/>
                <w:szCs w:val="24"/>
              </w:rPr>
              <w:t xml:space="preserve"> </w:t>
            </w:r>
            <w:r w:rsidRPr="00E66950">
              <w:rPr>
                <w:rStyle w:val="cs9b0062614"/>
                <w:rFonts w:ascii="Times New Roman" w:hAnsi="Times New Roman" w:cs="Times New Roman"/>
                <w:b w:val="0"/>
                <w:sz w:val="24"/>
                <w:szCs w:val="24"/>
                <w:lang w:val="ru-RU"/>
              </w:rPr>
              <w:t>пацієнта</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1468 від 26.06.2020</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«Рандомізоване, подвійне сліпе </w:t>
            </w:r>
            <w:proofErr w:type="gramStart"/>
            <w:r w:rsidRPr="00E66950">
              <w:rPr>
                <w:lang w:val="ru-RU"/>
              </w:rPr>
              <w:t>досл</w:t>
            </w:r>
            <w:proofErr w:type="gramEnd"/>
            <w:r w:rsidRPr="00E66950">
              <w:rPr>
                <w:lang w:val="ru-RU"/>
              </w:rPr>
              <w:t>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w:t>
            </w:r>
            <w:r>
              <w:t>KEYNOTE</w:t>
            </w:r>
            <w:r w:rsidRPr="00E66950">
              <w:rPr>
                <w:lang w:val="ru-RU"/>
              </w:rPr>
              <w:t>-</w:t>
            </w:r>
            <w:r>
              <w:t>A</w:t>
            </w:r>
            <w:r w:rsidRPr="00E66950">
              <w:rPr>
                <w:lang w:val="ru-RU"/>
              </w:rPr>
              <w:t xml:space="preserve">18 / </w:t>
            </w:r>
            <w:r>
              <w:t>ENGOT</w:t>
            </w:r>
            <w:r w:rsidRPr="00E66950">
              <w:rPr>
                <w:lang w:val="ru-RU"/>
              </w:rPr>
              <w:t>-</w:t>
            </w:r>
            <w:r>
              <w:t>cx</w:t>
            </w:r>
            <w:r w:rsidRPr="00E66950">
              <w:rPr>
                <w:lang w:val="ru-RU"/>
              </w:rPr>
              <w:t xml:space="preserve">11)», </w:t>
            </w:r>
            <w:r>
              <w:t>MK</w:t>
            </w:r>
            <w:r w:rsidRPr="00E66950">
              <w:rPr>
                <w:lang w:val="ru-RU"/>
              </w:rPr>
              <w:t>-3475-</w:t>
            </w:r>
            <w:r>
              <w:t>A</w:t>
            </w:r>
            <w:r w:rsidRPr="00E66950">
              <w:rPr>
                <w:lang w:val="ru-RU"/>
              </w:rPr>
              <w:t>18/</w:t>
            </w:r>
            <w:r>
              <w:t>ENGOT</w:t>
            </w:r>
            <w:r w:rsidRPr="00E66950">
              <w:rPr>
                <w:lang w:val="ru-RU"/>
              </w:rPr>
              <w:t>-</w:t>
            </w:r>
            <w:r>
              <w:t>cx</w:t>
            </w:r>
            <w:r w:rsidRPr="00E66950">
              <w:rPr>
                <w:lang w:val="ru-RU"/>
              </w:rPr>
              <w:t xml:space="preserve">11, </w:t>
            </w:r>
            <w:r w:rsidR="00E66950">
              <w:rPr>
                <w:lang w:val="ru-RU"/>
              </w:rPr>
              <w:t xml:space="preserve">                              </w:t>
            </w:r>
            <w:r w:rsidRPr="00E66950">
              <w:rPr>
                <w:lang w:val="ru-RU"/>
              </w:rPr>
              <w:t>від 14 листопада 2019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Товариство з обмеженою відповідальністю «МСД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«Мерк Шарп Енд Доум Корп.», дочірнє підприємство «Мерк Енд Ко., Інк.», США (Merck Sharp &amp; Dohme Corp., a subsidiary of Merck &amp; Co., Inc., USA) </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14</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rPr>
            </w:pPr>
            <w:r w:rsidRPr="00E66950">
              <w:rPr>
                <w:rStyle w:val="cs9b0062615"/>
                <w:rFonts w:ascii="Times New Roman" w:hAnsi="Times New Roman" w:cs="Times New Roman"/>
                <w:b w:val="0"/>
                <w:sz w:val="24"/>
                <w:szCs w:val="24"/>
                <w:lang w:val="ru-RU"/>
              </w:rPr>
              <w:t>Включення</w:t>
            </w:r>
            <w:r w:rsidRPr="00E66950">
              <w:rPr>
                <w:rStyle w:val="cs9b0062615"/>
                <w:rFonts w:ascii="Times New Roman" w:hAnsi="Times New Roman" w:cs="Times New Roman"/>
                <w:b w:val="0"/>
                <w:sz w:val="24"/>
                <w:szCs w:val="24"/>
              </w:rPr>
              <w:t xml:space="preserve"> </w:t>
            </w:r>
            <w:proofErr w:type="gramStart"/>
            <w:r w:rsidRPr="00E66950">
              <w:rPr>
                <w:rStyle w:val="cs9b0062615"/>
                <w:rFonts w:ascii="Times New Roman" w:hAnsi="Times New Roman" w:cs="Times New Roman"/>
                <w:b w:val="0"/>
                <w:sz w:val="24"/>
                <w:szCs w:val="24"/>
                <w:lang w:val="ru-RU"/>
              </w:rPr>
              <w:t>досл</w:t>
            </w:r>
            <w:proofErr w:type="gramEnd"/>
            <w:r w:rsidRPr="00E66950">
              <w:rPr>
                <w:rStyle w:val="cs9b0062615"/>
                <w:rFonts w:ascii="Times New Roman" w:hAnsi="Times New Roman" w:cs="Times New Roman"/>
                <w:b w:val="0"/>
                <w:sz w:val="24"/>
                <w:szCs w:val="24"/>
                <w:lang w:val="ru-RU"/>
              </w:rPr>
              <w:t>іджуваного</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лікарського</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засобу</w:t>
            </w:r>
            <w:r w:rsidRPr="00E66950">
              <w:rPr>
                <w:rStyle w:val="cs9b0062615"/>
                <w:rFonts w:ascii="Times New Roman" w:hAnsi="Times New Roman" w:cs="Times New Roman"/>
                <w:b w:val="0"/>
                <w:sz w:val="24"/>
                <w:szCs w:val="24"/>
              </w:rPr>
              <w:t xml:space="preserve"> SAR442168, </w:t>
            </w:r>
            <w:r w:rsidRPr="00E66950">
              <w:rPr>
                <w:rStyle w:val="cs9b0062615"/>
                <w:rFonts w:ascii="Times New Roman" w:hAnsi="Times New Roman" w:cs="Times New Roman"/>
                <w:b w:val="0"/>
                <w:sz w:val="24"/>
                <w:szCs w:val="24"/>
                <w:lang w:val="ru-RU"/>
              </w:rPr>
              <w:t>таблетки</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вкриті</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оболонкою</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по</w:t>
            </w:r>
            <w:r w:rsidRPr="00E66950">
              <w:rPr>
                <w:rStyle w:val="cs9b0062615"/>
                <w:rFonts w:ascii="Times New Roman" w:hAnsi="Times New Roman" w:cs="Times New Roman"/>
                <w:b w:val="0"/>
                <w:sz w:val="24"/>
                <w:szCs w:val="24"/>
              </w:rPr>
              <w:t xml:space="preserve"> 60 </w:t>
            </w:r>
            <w:r w:rsidRPr="00E66950">
              <w:rPr>
                <w:rStyle w:val="cs9b0062615"/>
                <w:rFonts w:ascii="Times New Roman" w:hAnsi="Times New Roman" w:cs="Times New Roman"/>
                <w:b w:val="0"/>
                <w:sz w:val="24"/>
                <w:szCs w:val="24"/>
                <w:lang w:val="ru-RU"/>
              </w:rPr>
              <w:t>мг</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виробники</w:t>
            </w:r>
            <w:r w:rsidRPr="00E66950">
              <w:rPr>
                <w:rStyle w:val="cs9b0062615"/>
                <w:rFonts w:ascii="Times New Roman" w:hAnsi="Times New Roman" w:cs="Times New Roman"/>
                <w:b w:val="0"/>
                <w:sz w:val="24"/>
                <w:szCs w:val="24"/>
              </w:rPr>
              <w:t xml:space="preserve"> – SANOFI-AVENTIS RECHERCHE &amp; DEVELOPPEMENT (</w:t>
            </w:r>
            <w:r w:rsidRPr="00E66950">
              <w:rPr>
                <w:rStyle w:val="cs9b0062615"/>
                <w:rFonts w:ascii="Times New Roman" w:hAnsi="Times New Roman" w:cs="Times New Roman"/>
                <w:b w:val="0"/>
                <w:sz w:val="24"/>
                <w:szCs w:val="24"/>
                <w:lang w:val="ru-RU"/>
              </w:rPr>
              <w:t>інша</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назва</w:t>
            </w:r>
            <w:r w:rsidRPr="00E66950">
              <w:rPr>
                <w:rStyle w:val="cs9b0062615"/>
                <w:rFonts w:ascii="Times New Roman" w:hAnsi="Times New Roman" w:cs="Times New Roman"/>
                <w:b w:val="0"/>
                <w:sz w:val="24"/>
                <w:szCs w:val="24"/>
              </w:rPr>
              <w:t xml:space="preserve"> – sanofi-aventis Recherche &amp; Développement), France; Sanofi-Aventis Private Co. Ltd., Budapest Logistics and Distribution Platform, Hungary; Sanofi Winthrop Industrie, France; Almac Clinical Services Limited, United Kingdom; Creapharm Clinical Supplies, France; Sanofi-aventis R&amp;D US Inc (</w:t>
            </w:r>
            <w:r w:rsidRPr="00E66950">
              <w:rPr>
                <w:rStyle w:val="cs9b0062615"/>
                <w:rFonts w:ascii="Times New Roman" w:hAnsi="Times New Roman" w:cs="Times New Roman"/>
                <w:b w:val="0"/>
                <w:sz w:val="24"/>
                <w:szCs w:val="24"/>
                <w:lang w:val="ru-RU"/>
              </w:rPr>
              <w:t>інша</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назва</w:t>
            </w:r>
            <w:r w:rsidRPr="00E66950">
              <w:rPr>
                <w:rStyle w:val="cs9b0062615"/>
                <w:rFonts w:ascii="Times New Roman" w:hAnsi="Times New Roman" w:cs="Times New Roman"/>
                <w:b w:val="0"/>
                <w:sz w:val="24"/>
                <w:szCs w:val="24"/>
              </w:rPr>
              <w:t xml:space="preserve"> - Sanofi US Services Inc; sanofi U.S. Services Inc.), USA; Fisher Clinical Services Inc., USA; </w:t>
            </w:r>
            <w:r w:rsidRPr="00E66950">
              <w:rPr>
                <w:rStyle w:val="cs9b0062615"/>
                <w:rFonts w:ascii="Times New Roman" w:hAnsi="Times New Roman" w:cs="Times New Roman"/>
                <w:b w:val="0"/>
                <w:sz w:val="24"/>
                <w:szCs w:val="24"/>
                <w:lang w:val="ru-RU"/>
              </w:rPr>
              <w:t>Досьє</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досліджуваного</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лікарського</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засобу</w:t>
            </w:r>
            <w:r w:rsidRPr="00E66950">
              <w:rPr>
                <w:rStyle w:val="cs9b0062615"/>
                <w:rFonts w:ascii="Times New Roman" w:hAnsi="Times New Roman" w:cs="Times New Roman"/>
                <w:b w:val="0"/>
                <w:sz w:val="24"/>
                <w:szCs w:val="24"/>
              </w:rPr>
              <w:t xml:space="preserve"> SAR442168, </w:t>
            </w:r>
            <w:r w:rsidRPr="00E66950">
              <w:rPr>
                <w:rStyle w:val="cs9b0062615"/>
                <w:rFonts w:ascii="Times New Roman" w:hAnsi="Times New Roman" w:cs="Times New Roman"/>
                <w:b w:val="0"/>
                <w:sz w:val="24"/>
                <w:szCs w:val="24"/>
                <w:lang w:val="ru-RU"/>
              </w:rPr>
              <w:t>таблетки</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вкриті</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оболонкою</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по</w:t>
            </w:r>
            <w:r w:rsidRPr="00E66950">
              <w:rPr>
                <w:rStyle w:val="cs9b0062615"/>
                <w:rFonts w:ascii="Times New Roman" w:hAnsi="Times New Roman" w:cs="Times New Roman"/>
                <w:b w:val="0"/>
                <w:sz w:val="24"/>
                <w:szCs w:val="24"/>
              </w:rPr>
              <w:t xml:space="preserve"> 60 </w:t>
            </w:r>
            <w:r w:rsidRPr="00E66950">
              <w:rPr>
                <w:rStyle w:val="cs9b0062615"/>
                <w:rFonts w:ascii="Times New Roman" w:hAnsi="Times New Roman" w:cs="Times New Roman"/>
                <w:b w:val="0"/>
                <w:sz w:val="24"/>
                <w:szCs w:val="24"/>
                <w:lang w:val="ru-RU"/>
              </w:rPr>
              <w:t>мг</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версія</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від</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травня</w:t>
            </w:r>
            <w:r w:rsidRPr="00E66950">
              <w:rPr>
                <w:rStyle w:val="cs9b0062615"/>
                <w:rFonts w:ascii="Times New Roman" w:hAnsi="Times New Roman" w:cs="Times New Roman"/>
                <w:b w:val="0"/>
                <w:sz w:val="24"/>
                <w:szCs w:val="24"/>
              </w:rPr>
              <w:t xml:space="preserve"> 2020 </w:t>
            </w:r>
            <w:r w:rsidRPr="00E66950">
              <w:rPr>
                <w:rStyle w:val="cs9b0062615"/>
                <w:rFonts w:ascii="Times New Roman" w:hAnsi="Times New Roman" w:cs="Times New Roman"/>
                <w:b w:val="0"/>
                <w:sz w:val="24"/>
                <w:szCs w:val="24"/>
                <w:lang w:val="ru-RU"/>
              </w:rPr>
              <w:t>року</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англійською</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мовою</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Зразок</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маркування</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упаковки</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досліджуваного</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лікарського</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засобу</w:t>
            </w:r>
            <w:r w:rsidRPr="00E66950">
              <w:rPr>
                <w:rStyle w:val="cs9b0062615"/>
                <w:rFonts w:ascii="Times New Roman" w:hAnsi="Times New Roman" w:cs="Times New Roman"/>
                <w:b w:val="0"/>
                <w:sz w:val="24"/>
                <w:szCs w:val="24"/>
              </w:rPr>
              <w:t xml:space="preserve"> SAR442168 60 </w:t>
            </w:r>
            <w:r w:rsidRPr="00E66950">
              <w:rPr>
                <w:rStyle w:val="cs9b0062615"/>
                <w:rFonts w:ascii="Times New Roman" w:hAnsi="Times New Roman" w:cs="Times New Roman"/>
                <w:b w:val="0"/>
                <w:sz w:val="24"/>
                <w:szCs w:val="24"/>
                <w:lang w:val="ru-RU"/>
              </w:rPr>
              <w:t>мг</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українською</w:t>
            </w:r>
            <w:r w:rsidRPr="00E66950">
              <w:rPr>
                <w:rStyle w:val="cs9b0062615"/>
                <w:rFonts w:ascii="Times New Roman" w:hAnsi="Times New Roman" w:cs="Times New Roman"/>
                <w:b w:val="0"/>
                <w:sz w:val="24"/>
                <w:szCs w:val="24"/>
              </w:rPr>
              <w:t xml:space="preserve"> </w:t>
            </w:r>
            <w:r w:rsidRPr="00E66950">
              <w:rPr>
                <w:rStyle w:val="cs9b0062615"/>
                <w:rFonts w:ascii="Times New Roman" w:hAnsi="Times New Roman" w:cs="Times New Roman"/>
                <w:b w:val="0"/>
                <w:sz w:val="24"/>
                <w:szCs w:val="24"/>
                <w:lang w:val="ru-RU"/>
              </w:rPr>
              <w:t>мовою</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2487 від 17.12.2019</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 xml:space="preserve">«Довгострокове розширене </w:t>
            </w:r>
            <w:proofErr w:type="gramStart"/>
            <w:r w:rsidRPr="00E66950">
              <w:rPr>
                <w:lang w:val="ru-RU"/>
              </w:rPr>
              <w:t>досл</w:t>
            </w:r>
            <w:proofErr w:type="gramEnd"/>
            <w:r w:rsidRPr="00E66950">
              <w:rPr>
                <w:lang w:val="ru-RU"/>
              </w:rPr>
              <w:t xml:space="preserve">ідження з оцінки безпеки та ефективності препарату </w:t>
            </w:r>
            <w:r>
              <w:t>SAR</w:t>
            </w:r>
            <w:r w:rsidRPr="00E66950">
              <w:rPr>
                <w:lang w:val="ru-RU"/>
              </w:rPr>
              <w:t xml:space="preserve">442168 у учасників дослідження з рецидивуючим розсіяним склерозом», </w:t>
            </w:r>
            <w:r>
              <w:t>LTS</w:t>
            </w:r>
            <w:r w:rsidRPr="00E66950">
              <w:rPr>
                <w:lang w:val="ru-RU"/>
              </w:rPr>
              <w:t xml:space="preserve">16004, з поправкою </w:t>
            </w:r>
            <w:r>
              <w:t>03, версія 1 від 02 березня 2020 року</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 «Санофі-Авентіс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Genzyme Corporation, USA (Джензайм Корпорейшн, США) </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15</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spacing w:after="240"/>
              <w:jc w:val="both"/>
              <w:rPr>
                <w:rFonts w:cstheme="minorBidi"/>
                <w:lang w:val="ru-RU"/>
              </w:rPr>
            </w:pPr>
            <w:r w:rsidRPr="00E66950">
              <w:rPr>
                <w:lang w:val="ru-RU"/>
              </w:rPr>
              <w:t xml:space="preserve">Брошура </w:t>
            </w:r>
            <w:proofErr w:type="gramStart"/>
            <w:r w:rsidRPr="00E66950">
              <w:rPr>
                <w:lang w:val="ru-RU"/>
              </w:rPr>
              <w:t>досл</w:t>
            </w:r>
            <w:proofErr w:type="gramEnd"/>
            <w:r w:rsidRPr="00E66950">
              <w:rPr>
                <w:lang w:val="ru-RU"/>
              </w:rPr>
              <w:t>ідника, версія 8.0 від 20 квітня 2020 р., англійською мовою</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1386 від 08.11.2017</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«Відкрите, неконтрольоване </w:t>
            </w:r>
            <w:proofErr w:type="gramStart"/>
            <w:r w:rsidRPr="00E66950">
              <w:rPr>
                <w:lang w:val="ru-RU"/>
              </w:rPr>
              <w:t>досл</w:t>
            </w:r>
            <w:proofErr w:type="gramEnd"/>
            <w:r w:rsidRPr="00E66950">
              <w:rPr>
                <w:lang w:val="ru-RU"/>
              </w:rPr>
              <w:t xml:space="preserve">ідження фази </w:t>
            </w:r>
            <w:r>
              <w:t>II</w:t>
            </w:r>
            <w:r w:rsidRPr="00E66950">
              <w:rPr>
                <w:lang w:val="ru-RU"/>
              </w:rPr>
              <w:t xml:space="preserve"> для оцінки безпечності, фармакодинаміки, фармакокінетики, ефективності та умов використання препарату </w:t>
            </w:r>
            <w:r>
              <w:t>ARGX</w:t>
            </w:r>
            <w:r w:rsidRPr="00E66950">
              <w:rPr>
                <w:lang w:val="ru-RU"/>
              </w:rPr>
              <w:t xml:space="preserve">-113 у пацієнтів з пухирчаткою легкого та помірного ступеня тяжкості (вульгарною або листоподібною)», </w:t>
            </w:r>
            <w:r w:rsidR="00E66950">
              <w:rPr>
                <w:lang w:val="ru-RU"/>
              </w:rPr>
              <w:t xml:space="preserve">                       </w:t>
            </w:r>
            <w:r>
              <w:t>ARGX</w:t>
            </w:r>
            <w:r w:rsidRPr="00E66950">
              <w:rPr>
                <w:lang w:val="ru-RU"/>
              </w:rPr>
              <w:t>-113-1701, з інкорпорованою поправкою, версія 6.0 від 26 червня 2019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«ВОРЛДВАЙД КЛІНІКАЛ ТРАІЛС УКР»</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«Арженкс БВБА»( argenx BVBA), Бельгія</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16</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rFonts w:cstheme="minorBidi"/>
                <w:lang w:val="ru-RU"/>
              </w:rPr>
            </w:pPr>
            <w:r w:rsidRPr="00E66950">
              <w:rPr>
                <w:lang w:val="ru-RU"/>
              </w:rPr>
              <w:t xml:space="preserve">Брошура </w:t>
            </w:r>
            <w:proofErr w:type="gramStart"/>
            <w:r w:rsidRPr="00E66950">
              <w:rPr>
                <w:lang w:val="ru-RU"/>
              </w:rPr>
              <w:t>досл</w:t>
            </w:r>
            <w:proofErr w:type="gramEnd"/>
            <w:r w:rsidRPr="00E66950">
              <w:rPr>
                <w:lang w:val="ru-RU"/>
              </w:rPr>
              <w:t xml:space="preserve">ідника на досліджуваний лікарський засіб </w:t>
            </w:r>
            <w:r>
              <w:t>AVT</w:t>
            </w:r>
            <w:r w:rsidRPr="00E66950">
              <w:rPr>
                <w:lang w:val="ru-RU"/>
              </w:rPr>
              <w:t xml:space="preserve">02, версія 5.0 від 04 травня 2020 р., англійською мовою </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1403 від 14.06.2019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«Багатоцентрове, подвійне сліпе, рандомізоване </w:t>
            </w:r>
            <w:proofErr w:type="gramStart"/>
            <w:r w:rsidRPr="00E66950">
              <w:rPr>
                <w:lang w:val="ru-RU"/>
              </w:rPr>
              <w:t>досл</w:t>
            </w:r>
            <w:proofErr w:type="gramEnd"/>
            <w:r w:rsidRPr="00E66950">
              <w:rPr>
                <w:lang w:val="ru-RU"/>
              </w:rPr>
              <w:t xml:space="preserve">ідження з активним контролем, що проводиться у паралельних групах з метою порівняння ефективності, безпеки та імуногенності </w:t>
            </w:r>
            <w:r>
              <w:t>AVT</w:t>
            </w:r>
            <w:r w:rsidRPr="00E66950">
              <w:rPr>
                <w:lang w:val="ru-RU"/>
              </w:rPr>
              <w:t>02 у порівнянні з препаратом Хуміра® у пацієнтів з хронічним бляшковим псоріазом від помірного до тяжкого ступеня (</w:t>
            </w:r>
            <w:r>
              <w:t>ALVOPAD</w:t>
            </w:r>
            <w:r w:rsidRPr="00E66950">
              <w:rPr>
                <w:lang w:val="ru-RU"/>
              </w:rPr>
              <w:t xml:space="preserve"> </w:t>
            </w:r>
            <w:r>
              <w:t>PS</w:t>
            </w:r>
            <w:r w:rsidRPr="00E66950">
              <w:rPr>
                <w:lang w:val="ru-RU"/>
              </w:rPr>
              <w:t xml:space="preserve">)», </w:t>
            </w:r>
            <w:r>
              <w:t>AVT</w:t>
            </w:r>
            <w:r w:rsidRPr="00E66950">
              <w:rPr>
                <w:lang w:val="ru-RU"/>
              </w:rPr>
              <w:t>02-</w:t>
            </w:r>
            <w:r>
              <w:t>GL</w:t>
            </w:r>
            <w:r w:rsidRPr="00E66950">
              <w:rPr>
                <w:lang w:val="ru-RU"/>
              </w:rPr>
              <w:t>-301, версія 3.0 від 01 лютого 2019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«ВОРЛДВАЙД КЛІНІКАЛ ТРАІЛС УКР»</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Alvotech Swiss AG, Switzerland</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17</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lang w:val="ru-RU"/>
              </w:rPr>
            </w:pPr>
            <w:r w:rsidRPr="00E66950">
              <w:rPr>
                <w:lang w:val="ru-RU"/>
              </w:rPr>
              <w:t>Включення додаткових місць проведення клінічного випробування</w:t>
            </w:r>
            <w:r w:rsidR="00E66950">
              <w:rPr>
                <w:lang w:val="ru-RU"/>
              </w:rPr>
              <w:t>:</w:t>
            </w:r>
          </w:p>
          <w:tbl>
            <w:tblPr>
              <w:tblStyle w:val="a5"/>
              <w:tblW w:w="0" w:type="auto"/>
              <w:tblInd w:w="0" w:type="dxa"/>
              <w:tblLayout w:type="fixed"/>
              <w:tblLook w:val="04A0" w:firstRow="1" w:lastRow="0" w:firstColumn="1" w:lastColumn="0" w:noHBand="0" w:noVBand="1"/>
            </w:tblPr>
            <w:tblGrid>
              <w:gridCol w:w="643"/>
              <w:gridCol w:w="9405"/>
            </w:tblGrid>
            <w:tr w:rsidR="00411B5B" w:rsidRPr="00514D1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411B5B" w:rsidRDefault="006C7F00">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center"/>
                    <w:rPr>
                      <w:rFonts w:ascii="Bookman Old Style" w:hAnsi="Bookman Old Style" w:cs="Bookman Old Style"/>
                      <w:lang w:val="ru-RU"/>
                    </w:rPr>
                  </w:pPr>
                  <w:r w:rsidRPr="00E66950">
                    <w:rPr>
                      <w:rFonts w:cs="Bookman Old Style"/>
                      <w:lang w:val="ru-RU"/>
                    </w:rPr>
                    <w:t xml:space="preserve">П.І.Б. відповідального </w:t>
                  </w:r>
                  <w:proofErr w:type="gramStart"/>
                  <w:r w:rsidRPr="00E66950">
                    <w:rPr>
                      <w:rFonts w:cs="Bookman Old Style"/>
                      <w:lang w:val="ru-RU"/>
                    </w:rPr>
                    <w:t>досл</w:t>
                  </w:r>
                  <w:proofErr w:type="gramEnd"/>
                  <w:r w:rsidRPr="00E66950">
                    <w:rPr>
                      <w:rFonts w:cs="Bookman Old Style"/>
                      <w:lang w:val="ru-RU"/>
                    </w:rPr>
                    <w:t>ідника</w:t>
                  </w:r>
                </w:p>
                <w:p w:rsidR="00411B5B" w:rsidRDefault="006C7F00">
                  <w:pPr>
                    <w:jc w:val="center"/>
                    <w:rPr>
                      <w:lang w:val="ru-RU"/>
                    </w:rPr>
                  </w:pPr>
                  <w:r w:rsidRPr="00E66950">
                    <w:rPr>
                      <w:rFonts w:cs="Bookman Old Style"/>
                      <w:lang w:val="ru-RU"/>
                    </w:rPr>
                    <w:t>Назва місця проведення клінічного випробування</w:t>
                  </w:r>
                </w:p>
              </w:tc>
            </w:tr>
            <w:tr w:rsid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95e872d0"/>
                    <w:rPr>
                      <w:b/>
                    </w:rPr>
                  </w:pPr>
                  <w:r w:rsidRPr="00E66950">
                    <w:rPr>
                      <w:rStyle w:val="cs2494c3c63"/>
                      <w:b w:val="0"/>
                      <w:color w:val="auto"/>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95e872d0"/>
                    <w:jc w:val="both"/>
                    <w:rPr>
                      <w:b/>
                    </w:rPr>
                  </w:pPr>
                  <w:proofErr w:type="gramStart"/>
                  <w:r w:rsidRPr="00E66950">
                    <w:rPr>
                      <w:rStyle w:val="cs2494c3c63"/>
                      <w:b w:val="0"/>
                      <w:color w:val="auto"/>
                      <w:sz w:val="24"/>
                      <w:szCs w:val="24"/>
                    </w:rPr>
                    <w:t>зав</w:t>
                  </w:r>
                  <w:proofErr w:type="gramEnd"/>
                  <w:r w:rsidRPr="00E66950">
                    <w:rPr>
                      <w:rStyle w:val="cs2494c3c63"/>
                      <w:b w:val="0"/>
                      <w:color w:val="auto"/>
                      <w:sz w:val="24"/>
                      <w:szCs w:val="24"/>
                    </w:rPr>
                    <w:t xml:space="preserve">. </w:t>
                  </w:r>
                  <w:proofErr w:type="gramStart"/>
                  <w:r w:rsidRPr="00E66950">
                    <w:rPr>
                      <w:rStyle w:val="cs2494c3c63"/>
                      <w:b w:val="0"/>
                      <w:color w:val="auto"/>
                      <w:sz w:val="24"/>
                      <w:szCs w:val="24"/>
                    </w:rPr>
                    <w:t>від</w:t>
                  </w:r>
                  <w:proofErr w:type="gramEnd"/>
                  <w:r w:rsidRPr="00E66950">
                    <w:rPr>
                      <w:rStyle w:val="cs2494c3c63"/>
                      <w:b w:val="0"/>
                      <w:color w:val="auto"/>
                      <w:sz w:val="24"/>
                      <w:szCs w:val="24"/>
                    </w:rPr>
                    <w:t>. Афанасьєва Г.І.</w:t>
                  </w:r>
                </w:p>
                <w:p w:rsidR="00E66950" w:rsidRPr="00E66950" w:rsidRDefault="00E66950" w:rsidP="00E66950">
                  <w:pPr>
                    <w:pStyle w:val="cs95e872d0"/>
                    <w:jc w:val="both"/>
                    <w:rPr>
                      <w:b/>
                    </w:rPr>
                  </w:pPr>
                  <w:r w:rsidRPr="00E66950">
                    <w:rPr>
                      <w:rStyle w:val="csaecf586f3"/>
                      <w:b w:val="0"/>
                      <w:color w:val="auto"/>
                      <w:sz w:val="24"/>
                      <w:szCs w:val="24"/>
                    </w:rPr>
                    <w:t>Комунальне некомерційне підприємство «Херсонська міська клінічна лікарня імені                           Є.Є. Карабелеша» Херсонської міської ради, гастроентерологічне відділення, м. Херсон</w:t>
                  </w:r>
                </w:p>
              </w:tc>
            </w:tr>
            <w:tr w:rsid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95e872d0"/>
                    <w:rPr>
                      <w:b/>
                    </w:rPr>
                  </w:pPr>
                  <w:r w:rsidRPr="00E66950">
                    <w:rPr>
                      <w:rStyle w:val="cs2494c3c63"/>
                      <w:b w:val="0"/>
                      <w:color w:val="auto"/>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95e872d0"/>
                    <w:jc w:val="both"/>
                    <w:rPr>
                      <w:b/>
                    </w:rPr>
                  </w:pPr>
                  <w:proofErr w:type="gramStart"/>
                  <w:r w:rsidRPr="00E66950">
                    <w:rPr>
                      <w:rStyle w:val="cs2494c3c63"/>
                      <w:b w:val="0"/>
                      <w:color w:val="auto"/>
                      <w:sz w:val="24"/>
                      <w:szCs w:val="24"/>
                    </w:rPr>
                    <w:t>лікар</w:t>
                  </w:r>
                  <w:proofErr w:type="gramEnd"/>
                  <w:r w:rsidRPr="00E66950">
                    <w:rPr>
                      <w:rStyle w:val="cs2494c3c63"/>
                      <w:b w:val="0"/>
                      <w:color w:val="auto"/>
                      <w:sz w:val="24"/>
                      <w:szCs w:val="24"/>
                    </w:rPr>
                    <w:t xml:space="preserve"> Рішко Я.Ф.</w:t>
                  </w:r>
                </w:p>
                <w:p w:rsidR="00E66950" w:rsidRPr="00E66950" w:rsidRDefault="00E66950" w:rsidP="00E66950">
                  <w:pPr>
                    <w:pStyle w:val="cs95e872d0"/>
                    <w:jc w:val="both"/>
                    <w:rPr>
                      <w:b/>
                    </w:rPr>
                  </w:pPr>
                  <w:r w:rsidRPr="00E66950">
                    <w:rPr>
                      <w:rStyle w:val="csaecf586f3"/>
                      <w:b w:val="0"/>
                      <w:color w:val="auto"/>
                      <w:sz w:val="24"/>
                      <w:szCs w:val="24"/>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bl>
          <w:p w:rsidR="00411B5B" w:rsidRDefault="00411B5B">
            <w:pPr>
              <w:rPr>
                <w:rFonts w:asciiTheme="minorHAnsi" w:hAnsiTheme="minorHAnsi"/>
                <w:sz w:val="22"/>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767 від 02.04.2020</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«Рандомізоване, багатоцентрове, подвійне сліпе, плацебо-контрольоване клінічне </w:t>
            </w:r>
            <w:proofErr w:type="gramStart"/>
            <w:r w:rsidRPr="00E66950">
              <w:rPr>
                <w:lang w:val="ru-RU"/>
              </w:rPr>
              <w:t>досл</w:t>
            </w:r>
            <w:proofErr w:type="gramEnd"/>
            <w:r w:rsidRPr="00E66950">
              <w:rPr>
                <w:lang w:val="ru-RU"/>
              </w:rPr>
              <w:t>ідження 2</w:t>
            </w:r>
            <w:r>
              <w:t>b</w:t>
            </w:r>
            <w:r w:rsidRPr="00E66950">
              <w:rPr>
                <w:lang w:val="ru-RU"/>
              </w:rPr>
              <w:t xml:space="preserve"> /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 </w:t>
            </w:r>
            <w:r>
              <w:t>CNTO</w:t>
            </w:r>
            <w:r w:rsidRPr="00E66950">
              <w:rPr>
                <w:lang w:val="ru-RU"/>
              </w:rPr>
              <w:t>1959</w:t>
            </w:r>
            <w:r>
              <w:t>UCO</w:t>
            </w:r>
            <w:r w:rsidRPr="00E66950">
              <w:rPr>
                <w:lang w:val="ru-RU"/>
              </w:rPr>
              <w:t>3001, від 29.05.2019 р.</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«ЯНССЕН ФАРМАЦЕВТИКА НВ», Бельгія</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«ЯНССЕН ФАРМАЦЕВТИКА НВ», Бельгія</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18</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lang w:val="ru-RU"/>
              </w:rPr>
            </w:pPr>
            <w:r w:rsidRPr="00E66950">
              <w:rPr>
                <w:rStyle w:val="cs9b0062619"/>
                <w:rFonts w:ascii="Times New Roman" w:hAnsi="Times New Roman" w:cs="Times New Roman"/>
                <w:b w:val="0"/>
                <w:sz w:val="24"/>
                <w:szCs w:val="24"/>
                <w:lang w:val="ru-RU"/>
              </w:rPr>
              <w:t xml:space="preserve">Зразок інформації, що буде видана пацієнту на електронному носії «Швидка оцінка болю (скорочена форма, </w:t>
            </w:r>
            <w:r w:rsidRPr="00E66950">
              <w:rPr>
                <w:rStyle w:val="cs9b0062619"/>
                <w:rFonts w:ascii="Times New Roman" w:hAnsi="Times New Roman" w:cs="Times New Roman"/>
                <w:b w:val="0"/>
                <w:sz w:val="24"/>
                <w:szCs w:val="24"/>
              </w:rPr>
              <w:t>BPI</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SF</w:t>
            </w:r>
            <w:r w:rsidRPr="00E66950">
              <w:rPr>
                <w:rStyle w:val="cs9b0062619"/>
                <w:rFonts w:ascii="Times New Roman" w:hAnsi="Times New Roman" w:cs="Times New Roman"/>
                <w:b w:val="0"/>
                <w:sz w:val="24"/>
                <w:szCs w:val="24"/>
                <w:lang w:val="ru-RU"/>
              </w:rPr>
              <w:t xml:space="preserve">)», українською мовою; Зразок інформації, що буде видана пацієнту на електронному носії «Швидка оцінка болю (скорочена форма, </w:t>
            </w:r>
            <w:r w:rsidRPr="00E66950">
              <w:rPr>
                <w:rStyle w:val="cs9b0062619"/>
                <w:rFonts w:ascii="Times New Roman" w:hAnsi="Times New Roman" w:cs="Times New Roman"/>
                <w:b w:val="0"/>
                <w:sz w:val="24"/>
                <w:szCs w:val="24"/>
              </w:rPr>
              <w:t>BPI</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SF</w:t>
            </w:r>
            <w:r w:rsidRPr="00E66950">
              <w:rPr>
                <w:rStyle w:val="cs9b0062619"/>
                <w:rFonts w:ascii="Times New Roman" w:hAnsi="Times New Roman" w:cs="Times New Roman"/>
                <w:b w:val="0"/>
                <w:sz w:val="24"/>
                <w:szCs w:val="24"/>
                <w:lang w:val="ru-RU"/>
              </w:rPr>
              <w:t xml:space="preserve">)», російською мовою; </w:t>
            </w:r>
            <w:proofErr w:type="gramStart"/>
            <w:r w:rsidRPr="00E66950">
              <w:rPr>
                <w:rStyle w:val="cs9b0062619"/>
                <w:rFonts w:ascii="Times New Roman" w:hAnsi="Times New Roman" w:cs="Times New Roman"/>
                <w:b w:val="0"/>
                <w:sz w:val="24"/>
                <w:szCs w:val="24"/>
                <w:lang w:val="ru-RU"/>
              </w:rPr>
              <w:t>Зразок інформації, що буде видана пацієнту на електронному носії «Сила стискання рукою» (</w:t>
            </w:r>
            <w:r w:rsidRPr="00E66950">
              <w:rPr>
                <w:rStyle w:val="cs9b0062619"/>
                <w:rFonts w:ascii="Times New Roman" w:hAnsi="Times New Roman" w:cs="Times New Roman"/>
                <w:b w:val="0"/>
                <w:sz w:val="24"/>
                <w:szCs w:val="24"/>
              </w:rPr>
              <w:t>Mean</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Grip</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Strength</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(1), українською мовою; Зразок інформації, що буде видана пацієнту на електронному носії «Сила стискання рукою» (</w:t>
            </w:r>
            <w:r w:rsidRPr="00E66950">
              <w:rPr>
                <w:rStyle w:val="cs9b0062619"/>
                <w:rFonts w:ascii="Times New Roman" w:hAnsi="Times New Roman" w:cs="Times New Roman"/>
                <w:b w:val="0"/>
                <w:sz w:val="24"/>
                <w:szCs w:val="24"/>
              </w:rPr>
              <w:t>Mean</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Grip</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Strength</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(1), російською мовою;</w:t>
            </w:r>
            <w:proofErr w:type="gramEnd"/>
            <w:r w:rsidRPr="00E66950">
              <w:rPr>
                <w:rStyle w:val="cs9b0062619"/>
                <w:rFonts w:ascii="Times New Roman" w:hAnsi="Times New Roman" w:cs="Times New Roman"/>
                <w:b w:val="0"/>
                <w:sz w:val="24"/>
                <w:szCs w:val="24"/>
                <w:lang w:val="ru-RU"/>
              </w:rPr>
              <w:t xml:space="preserve"> Зразок інформації, що буде видана пацієнту на електронному носії «Загальна оцінка пацієнтом зміни стану (</w:t>
            </w:r>
            <w:r w:rsidRPr="00E66950">
              <w:rPr>
                <w:rStyle w:val="cs9b0062619"/>
                <w:rFonts w:ascii="Times New Roman" w:hAnsi="Times New Roman" w:cs="Times New Roman"/>
                <w:b w:val="0"/>
                <w:sz w:val="24"/>
                <w:szCs w:val="24"/>
              </w:rPr>
              <w:t>PGIC</w:t>
            </w:r>
            <w:r w:rsidRPr="00E66950">
              <w:rPr>
                <w:rStyle w:val="cs9b0062619"/>
                <w:rFonts w:ascii="Times New Roman" w:hAnsi="Times New Roman" w:cs="Times New Roman"/>
                <w:b w:val="0"/>
                <w:sz w:val="24"/>
                <w:szCs w:val="24"/>
                <w:lang w:val="ru-RU"/>
              </w:rPr>
              <w:t>)», українською мовою; Зразок інформації, що буде видана пацієнту на електронному носії «Загальна оцінка пацієнтом зміни стану (</w:t>
            </w:r>
            <w:r w:rsidRPr="00E66950">
              <w:rPr>
                <w:rStyle w:val="cs9b0062619"/>
                <w:rFonts w:ascii="Times New Roman" w:hAnsi="Times New Roman" w:cs="Times New Roman"/>
                <w:b w:val="0"/>
                <w:sz w:val="24"/>
                <w:szCs w:val="24"/>
              </w:rPr>
              <w:t>PGIC</w:t>
            </w:r>
            <w:r w:rsidRPr="00E66950">
              <w:rPr>
                <w:rStyle w:val="cs9b0062619"/>
                <w:rFonts w:ascii="Times New Roman" w:hAnsi="Times New Roman" w:cs="Times New Roman"/>
                <w:b w:val="0"/>
                <w:sz w:val="24"/>
                <w:szCs w:val="24"/>
                <w:lang w:val="ru-RU"/>
              </w:rPr>
              <w:t>)», російською мовою; Зразок інформації, що буде видана пацієнту на електронному носії «Опитувальник для оцінки здоров’я пацієнта – 9 (</w:t>
            </w:r>
            <w:r w:rsidRPr="00E66950">
              <w:rPr>
                <w:rStyle w:val="cs9b0062619"/>
                <w:rFonts w:ascii="Times New Roman" w:hAnsi="Times New Roman" w:cs="Times New Roman"/>
                <w:b w:val="0"/>
                <w:sz w:val="24"/>
                <w:szCs w:val="24"/>
              </w:rPr>
              <w:t>PHQ</w:t>
            </w:r>
            <w:r w:rsidRPr="00E66950">
              <w:rPr>
                <w:rStyle w:val="cs9b0062619"/>
                <w:rFonts w:ascii="Times New Roman" w:hAnsi="Times New Roman" w:cs="Times New Roman"/>
                <w:b w:val="0"/>
                <w:sz w:val="24"/>
                <w:szCs w:val="24"/>
                <w:lang w:val="ru-RU"/>
              </w:rPr>
              <w:t>-9)», українською мовою; Зразок інформації, що буде видана пацієнту на електронному носії «Опитувальник для оцінки здоров’я пацієнта (</w:t>
            </w:r>
            <w:r w:rsidRPr="00E66950">
              <w:rPr>
                <w:rStyle w:val="cs9b0062619"/>
                <w:rFonts w:ascii="Times New Roman" w:hAnsi="Times New Roman" w:cs="Times New Roman"/>
                <w:b w:val="0"/>
                <w:sz w:val="24"/>
                <w:szCs w:val="24"/>
              </w:rPr>
              <w:t>PHQ</w:t>
            </w:r>
            <w:r w:rsidRPr="00E66950">
              <w:rPr>
                <w:rStyle w:val="cs9b0062619"/>
                <w:rFonts w:ascii="Times New Roman" w:hAnsi="Times New Roman" w:cs="Times New Roman"/>
                <w:b w:val="0"/>
                <w:sz w:val="24"/>
                <w:szCs w:val="24"/>
                <w:lang w:val="ru-RU"/>
              </w:rPr>
              <w:t xml:space="preserve">-9)», російською мовою; Зразок інформації, що буде видана пацієнту на телефоні «Загальна шкала інвалідизації </w:t>
            </w:r>
            <w:proofErr w:type="gramStart"/>
            <w:r w:rsidRPr="00E66950">
              <w:rPr>
                <w:rStyle w:val="cs9b0062619"/>
                <w:rFonts w:ascii="Times New Roman" w:hAnsi="Times New Roman" w:cs="Times New Roman"/>
                <w:b w:val="0"/>
                <w:sz w:val="24"/>
                <w:szCs w:val="24"/>
                <w:lang w:val="ru-RU"/>
              </w:rPr>
              <w:t>на</w:t>
            </w:r>
            <w:proofErr w:type="gramEnd"/>
            <w:r w:rsidRPr="00E66950">
              <w:rPr>
                <w:rStyle w:val="cs9b0062619"/>
                <w:rFonts w:ascii="Times New Roman" w:hAnsi="Times New Roman" w:cs="Times New Roman"/>
                <w:b w:val="0"/>
                <w:sz w:val="24"/>
                <w:szCs w:val="24"/>
                <w:lang w:val="ru-RU"/>
              </w:rPr>
              <w:t xml:space="preserve"> основі моделі Раша (</w:t>
            </w:r>
            <w:r w:rsidRPr="00E66950">
              <w:rPr>
                <w:rStyle w:val="cs9b0062619"/>
                <w:rFonts w:ascii="Times New Roman" w:hAnsi="Times New Roman" w:cs="Times New Roman"/>
                <w:b w:val="0"/>
                <w:sz w:val="24"/>
                <w:szCs w:val="24"/>
              </w:rPr>
              <w:t>I</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RODS</w:t>
            </w:r>
            <w:r w:rsidRPr="00E66950">
              <w:rPr>
                <w:rStyle w:val="cs9b0062619"/>
                <w:rFonts w:ascii="Times New Roman" w:hAnsi="Times New Roman" w:cs="Times New Roman"/>
                <w:b w:val="0"/>
                <w:sz w:val="24"/>
                <w:szCs w:val="24"/>
                <w:lang w:val="ru-RU"/>
              </w:rPr>
              <w:t xml:space="preserve">)» для України, версія від 21 квітня 2017р., українською мовою; Зразок інформації, що буде видана пацієнту на телефоні «Загальна шкала інвалідизації </w:t>
            </w:r>
            <w:proofErr w:type="gramStart"/>
            <w:r w:rsidRPr="00E66950">
              <w:rPr>
                <w:rStyle w:val="cs9b0062619"/>
                <w:rFonts w:ascii="Times New Roman" w:hAnsi="Times New Roman" w:cs="Times New Roman"/>
                <w:b w:val="0"/>
                <w:sz w:val="24"/>
                <w:szCs w:val="24"/>
                <w:lang w:val="ru-RU"/>
              </w:rPr>
              <w:t>на</w:t>
            </w:r>
            <w:proofErr w:type="gramEnd"/>
            <w:r w:rsidRPr="00E66950">
              <w:rPr>
                <w:rStyle w:val="cs9b0062619"/>
                <w:rFonts w:ascii="Times New Roman" w:hAnsi="Times New Roman" w:cs="Times New Roman"/>
                <w:b w:val="0"/>
                <w:sz w:val="24"/>
                <w:szCs w:val="24"/>
                <w:lang w:val="ru-RU"/>
              </w:rPr>
              <w:t xml:space="preserve"> основі моделі Раша (</w:t>
            </w:r>
            <w:r w:rsidRPr="00E66950">
              <w:rPr>
                <w:rStyle w:val="cs9b0062619"/>
                <w:rFonts w:ascii="Times New Roman" w:hAnsi="Times New Roman" w:cs="Times New Roman"/>
                <w:b w:val="0"/>
                <w:sz w:val="24"/>
                <w:szCs w:val="24"/>
              </w:rPr>
              <w:t>I</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RODS</w:t>
            </w:r>
            <w:r w:rsidRPr="00E66950">
              <w:rPr>
                <w:rStyle w:val="cs9b0062619"/>
                <w:rFonts w:ascii="Times New Roman" w:hAnsi="Times New Roman" w:cs="Times New Roman"/>
                <w:b w:val="0"/>
                <w:sz w:val="24"/>
                <w:szCs w:val="24"/>
                <w:lang w:val="ru-RU"/>
              </w:rPr>
              <w:t xml:space="preserve">)» для України, версія від 21 квітня 2017р., російською мовою; Зразок інформації, що буде видана пацієнту на електронному носії «Загальна шкала інвалідизації </w:t>
            </w:r>
            <w:proofErr w:type="gramStart"/>
            <w:r w:rsidRPr="00E66950">
              <w:rPr>
                <w:rStyle w:val="cs9b0062619"/>
                <w:rFonts w:ascii="Times New Roman" w:hAnsi="Times New Roman" w:cs="Times New Roman"/>
                <w:b w:val="0"/>
                <w:sz w:val="24"/>
                <w:szCs w:val="24"/>
                <w:lang w:val="ru-RU"/>
              </w:rPr>
              <w:t>на</w:t>
            </w:r>
            <w:proofErr w:type="gramEnd"/>
            <w:r w:rsidRPr="00E66950">
              <w:rPr>
                <w:rStyle w:val="cs9b0062619"/>
                <w:rFonts w:ascii="Times New Roman" w:hAnsi="Times New Roman" w:cs="Times New Roman"/>
                <w:b w:val="0"/>
                <w:sz w:val="24"/>
                <w:szCs w:val="24"/>
                <w:lang w:val="ru-RU"/>
              </w:rPr>
              <w:t xml:space="preserve"> основі моделі Раша (</w:t>
            </w:r>
            <w:r w:rsidRPr="00E66950">
              <w:rPr>
                <w:rStyle w:val="cs9b0062619"/>
                <w:rFonts w:ascii="Times New Roman" w:hAnsi="Times New Roman" w:cs="Times New Roman"/>
                <w:b w:val="0"/>
                <w:sz w:val="24"/>
                <w:szCs w:val="24"/>
              </w:rPr>
              <w:t>I</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RODS</w:t>
            </w:r>
            <w:r w:rsidRPr="00E66950">
              <w:rPr>
                <w:rStyle w:val="cs9b0062619"/>
                <w:rFonts w:ascii="Times New Roman" w:hAnsi="Times New Roman" w:cs="Times New Roman"/>
                <w:b w:val="0"/>
                <w:sz w:val="24"/>
                <w:szCs w:val="24"/>
                <w:lang w:val="ru-RU"/>
              </w:rPr>
              <w:t xml:space="preserve">)» для України, версія від 21 квітня 2017р., українською мовою; Зразок інформації, що буде видана пацієнту на електронному носії «Загальна шкала інвалідизації </w:t>
            </w:r>
            <w:proofErr w:type="gramStart"/>
            <w:r w:rsidRPr="00E66950">
              <w:rPr>
                <w:rStyle w:val="cs9b0062619"/>
                <w:rFonts w:ascii="Times New Roman" w:hAnsi="Times New Roman" w:cs="Times New Roman"/>
                <w:b w:val="0"/>
                <w:sz w:val="24"/>
                <w:szCs w:val="24"/>
                <w:lang w:val="ru-RU"/>
              </w:rPr>
              <w:t>на</w:t>
            </w:r>
            <w:proofErr w:type="gramEnd"/>
            <w:r w:rsidRPr="00E66950">
              <w:rPr>
                <w:rStyle w:val="cs9b0062619"/>
                <w:rFonts w:ascii="Times New Roman" w:hAnsi="Times New Roman" w:cs="Times New Roman"/>
                <w:b w:val="0"/>
                <w:sz w:val="24"/>
                <w:szCs w:val="24"/>
                <w:lang w:val="ru-RU"/>
              </w:rPr>
              <w:t xml:space="preserve"> основі моделі Раша (</w:t>
            </w:r>
            <w:r w:rsidRPr="00E66950">
              <w:rPr>
                <w:rStyle w:val="cs9b0062619"/>
                <w:rFonts w:ascii="Times New Roman" w:hAnsi="Times New Roman" w:cs="Times New Roman"/>
                <w:b w:val="0"/>
                <w:sz w:val="24"/>
                <w:szCs w:val="24"/>
              </w:rPr>
              <w:t>I</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RODS</w:t>
            </w:r>
            <w:r w:rsidRPr="00E66950">
              <w:rPr>
                <w:rStyle w:val="cs9b0062619"/>
                <w:rFonts w:ascii="Times New Roman" w:hAnsi="Times New Roman" w:cs="Times New Roman"/>
                <w:b w:val="0"/>
                <w:sz w:val="24"/>
                <w:szCs w:val="24"/>
                <w:lang w:val="ru-RU"/>
              </w:rPr>
              <w:t>)» для України, версія від 21 квітня 2017р., російською мовою; Зразок інформації, що буде видана пацієнту на електронному носії «</w:t>
            </w:r>
            <w:proofErr w:type="gramStart"/>
            <w:r w:rsidRPr="00E66950">
              <w:rPr>
                <w:rStyle w:val="cs9b0062619"/>
                <w:rFonts w:ascii="Times New Roman" w:hAnsi="Times New Roman" w:cs="Times New Roman"/>
                <w:b w:val="0"/>
                <w:sz w:val="24"/>
                <w:szCs w:val="24"/>
              </w:rPr>
              <w:t>M</w:t>
            </w:r>
            <w:proofErr w:type="gramEnd"/>
            <w:r w:rsidRPr="00E66950">
              <w:rPr>
                <w:rStyle w:val="cs9b0062619"/>
                <w:rFonts w:ascii="Times New Roman" w:hAnsi="Times New Roman" w:cs="Times New Roman"/>
                <w:b w:val="0"/>
                <w:sz w:val="24"/>
                <w:szCs w:val="24"/>
                <w:lang w:val="ru-RU"/>
              </w:rPr>
              <w:t>одифікован</w:t>
            </w:r>
            <w:r w:rsidRPr="00E66950">
              <w:rPr>
                <w:rStyle w:val="cs9b0062619"/>
                <w:rFonts w:ascii="Times New Roman" w:hAnsi="Times New Roman" w:cs="Times New Roman"/>
                <w:b w:val="0"/>
                <w:sz w:val="24"/>
                <w:szCs w:val="24"/>
              </w:rPr>
              <w:t>a</w:t>
            </w:r>
            <w:r w:rsidRPr="00E66950">
              <w:rPr>
                <w:rStyle w:val="cs9b0062619"/>
                <w:rFonts w:ascii="Times New Roman" w:hAnsi="Times New Roman" w:cs="Times New Roman"/>
                <w:b w:val="0"/>
                <w:sz w:val="24"/>
                <w:szCs w:val="24"/>
                <w:lang w:val="ru-RU"/>
              </w:rPr>
              <w:t xml:space="preserve"> шкала для оцінки ступеня тяжкості втоми на основі моделі Раша (</w:t>
            </w:r>
            <w:r w:rsidRPr="00E66950">
              <w:rPr>
                <w:rStyle w:val="cs9b0062619"/>
                <w:rFonts w:ascii="Times New Roman" w:hAnsi="Times New Roman" w:cs="Times New Roman"/>
                <w:b w:val="0"/>
                <w:sz w:val="24"/>
                <w:szCs w:val="24"/>
              </w:rPr>
              <w:t>RT</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FSS</w:t>
            </w:r>
            <w:r w:rsidRPr="00E66950">
              <w:rPr>
                <w:rStyle w:val="cs9b0062619"/>
                <w:rFonts w:ascii="Times New Roman" w:hAnsi="Times New Roman" w:cs="Times New Roman"/>
                <w:b w:val="0"/>
                <w:sz w:val="24"/>
                <w:szCs w:val="24"/>
                <w:lang w:val="ru-RU"/>
              </w:rPr>
              <w:t>)», українською мовою; Зразок інформації, що буде видана пацієнту на електронному носії «</w:t>
            </w:r>
            <w:r w:rsidRPr="00E66950">
              <w:rPr>
                <w:rStyle w:val="cs9b0062619"/>
                <w:rFonts w:ascii="Times New Roman" w:hAnsi="Times New Roman" w:cs="Times New Roman"/>
                <w:b w:val="0"/>
                <w:sz w:val="24"/>
                <w:szCs w:val="24"/>
              </w:rPr>
              <w:t>M</w:t>
            </w:r>
            <w:r w:rsidRPr="00E66950">
              <w:rPr>
                <w:rStyle w:val="cs9b0062619"/>
                <w:rFonts w:ascii="Times New Roman" w:hAnsi="Times New Roman" w:cs="Times New Roman"/>
                <w:b w:val="0"/>
                <w:sz w:val="24"/>
                <w:szCs w:val="24"/>
                <w:lang w:val="ru-RU"/>
              </w:rPr>
              <w:t>одифікован</w:t>
            </w:r>
            <w:r w:rsidRPr="00E66950">
              <w:rPr>
                <w:rStyle w:val="cs9b0062619"/>
                <w:rFonts w:ascii="Times New Roman" w:hAnsi="Times New Roman" w:cs="Times New Roman"/>
                <w:b w:val="0"/>
                <w:sz w:val="24"/>
                <w:szCs w:val="24"/>
              </w:rPr>
              <w:t>a</w:t>
            </w:r>
            <w:r w:rsidRPr="00E66950">
              <w:rPr>
                <w:rStyle w:val="cs9b0062619"/>
                <w:rFonts w:ascii="Times New Roman" w:hAnsi="Times New Roman" w:cs="Times New Roman"/>
                <w:b w:val="0"/>
                <w:sz w:val="24"/>
                <w:szCs w:val="24"/>
                <w:lang w:val="ru-RU"/>
              </w:rPr>
              <w:t xml:space="preserve"> шкала для оцінки ступеня тяжкості втоми на основі моделі Раша (</w:t>
            </w:r>
            <w:r w:rsidRPr="00E66950">
              <w:rPr>
                <w:rStyle w:val="cs9b0062619"/>
                <w:rFonts w:ascii="Times New Roman" w:hAnsi="Times New Roman" w:cs="Times New Roman"/>
                <w:b w:val="0"/>
                <w:sz w:val="24"/>
                <w:szCs w:val="24"/>
              </w:rPr>
              <w:t>RT</w:t>
            </w:r>
            <w:r w:rsidRPr="00E66950">
              <w:rPr>
                <w:rStyle w:val="cs9b0062619"/>
                <w:rFonts w:ascii="Times New Roman" w:hAnsi="Times New Roman" w:cs="Times New Roman"/>
                <w:b w:val="0"/>
                <w:sz w:val="24"/>
                <w:szCs w:val="24"/>
                <w:lang w:val="ru-RU"/>
              </w:rPr>
              <w:t>-</w:t>
            </w:r>
            <w:r w:rsidRPr="00E66950">
              <w:rPr>
                <w:rStyle w:val="cs9b0062619"/>
                <w:rFonts w:ascii="Times New Roman" w:hAnsi="Times New Roman" w:cs="Times New Roman"/>
                <w:b w:val="0"/>
                <w:sz w:val="24"/>
                <w:szCs w:val="24"/>
              </w:rPr>
              <w:t>FSS</w:t>
            </w:r>
            <w:r w:rsidRPr="00E66950">
              <w:rPr>
                <w:rStyle w:val="cs9b0062619"/>
                <w:rFonts w:ascii="Times New Roman" w:hAnsi="Times New Roman" w:cs="Times New Roman"/>
                <w:b w:val="0"/>
                <w:sz w:val="24"/>
                <w:szCs w:val="24"/>
                <w:lang w:val="ru-RU"/>
              </w:rPr>
              <w:t>)», російською мовою; Зразок інформації, що буде видана пацієнту на електронному носії «Скорочена анкета на встановлення задоволеності медичним препаратом (</w:t>
            </w:r>
            <w:r w:rsidRPr="00E66950">
              <w:rPr>
                <w:rStyle w:val="cs9b0062619"/>
                <w:rFonts w:ascii="Times New Roman" w:hAnsi="Times New Roman" w:cs="Times New Roman"/>
                <w:b w:val="0"/>
                <w:sz w:val="24"/>
                <w:szCs w:val="24"/>
              </w:rPr>
              <w:t>TSQM</w:t>
            </w:r>
            <w:r w:rsidRPr="00E66950">
              <w:rPr>
                <w:rStyle w:val="cs9b0062619"/>
                <w:rFonts w:ascii="Times New Roman" w:hAnsi="Times New Roman" w:cs="Times New Roman"/>
                <w:b w:val="0"/>
                <w:sz w:val="24"/>
                <w:szCs w:val="24"/>
                <w:lang w:val="ru-RU"/>
              </w:rPr>
              <w:t>-9)», українською мовою; Зразок інформації, що буде видана пацієнту на електронному носії «Скорочена анкета на встановлення задоволеності медичним препаратом (</w:t>
            </w:r>
            <w:r w:rsidRPr="00E66950">
              <w:rPr>
                <w:rStyle w:val="cs9b0062619"/>
                <w:rFonts w:ascii="Times New Roman" w:hAnsi="Times New Roman" w:cs="Times New Roman"/>
                <w:b w:val="0"/>
                <w:sz w:val="24"/>
                <w:szCs w:val="24"/>
              </w:rPr>
              <w:t>TSQM</w:t>
            </w:r>
            <w:r w:rsidRPr="00E66950">
              <w:rPr>
                <w:rStyle w:val="cs9b0062619"/>
                <w:rFonts w:ascii="Times New Roman" w:hAnsi="Times New Roman" w:cs="Times New Roman"/>
                <w:b w:val="0"/>
                <w:sz w:val="24"/>
                <w:szCs w:val="24"/>
                <w:lang w:val="ru-RU"/>
              </w:rPr>
              <w:t xml:space="preserve">-9)», російською мовою; Зразок інформації, що буде видана пацієнту на електронному носії </w:t>
            </w:r>
            <w:r w:rsidRPr="00E66950">
              <w:rPr>
                <w:rStyle w:val="cs9b0062619"/>
                <w:rFonts w:ascii="Times New Roman" w:hAnsi="Times New Roman" w:cs="Times New Roman"/>
                <w:b w:val="0"/>
                <w:sz w:val="24"/>
                <w:szCs w:val="24"/>
              </w:rPr>
              <w:t>EQ</w:t>
            </w:r>
            <w:r w:rsidRPr="00E66950">
              <w:rPr>
                <w:rStyle w:val="cs9b0062619"/>
                <w:rFonts w:ascii="Times New Roman" w:hAnsi="Times New Roman" w:cs="Times New Roman"/>
                <w:b w:val="0"/>
                <w:sz w:val="24"/>
                <w:szCs w:val="24"/>
                <w:lang w:val="ru-RU"/>
              </w:rPr>
              <w:t>-5</w:t>
            </w:r>
            <w:r w:rsidRPr="00E66950">
              <w:rPr>
                <w:rStyle w:val="cs9b0062619"/>
                <w:rFonts w:ascii="Times New Roman" w:hAnsi="Times New Roman" w:cs="Times New Roman"/>
                <w:b w:val="0"/>
                <w:sz w:val="24"/>
                <w:szCs w:val="24"/>
              </w:rPr>
              <w:t>D</w:t>
            </w:r>
            <w:r w:rsidRPr="00E66950">
              <w:rPr>
                <w:rStyle w:val="cs9b0062619"/>
                <w:rFonts w:ascii="Times New Roman" w:hAnsi="Times New Roman" w:cs="Times New Roman"/>
                <w:b w:val="0"/>
                <w:sz w:val="24"/>
                <w:szCs w:val="24"/>
                <w:lang w:val="ru-RU"/>
              </w:rPr>
              <w:t>-5</w:t>
            </w:r>
            <w:r w:rsidRPr="00E66950">
              <w:rPr>
                <w:rStyle w:val="cs9b0062619"/>
                <w:rFonts w:ascii="Times New Roman" w:hAnsi="Times New Roman" w:cs="Times New Roman"/>
                <w:b w:val="0"/>
                <w:sz w:val="24"/>
                <w:szCs w:val="24"/>
              </w:rPr>
              <w:t>L</w:t>
            </w:r>
            <w:r w:rsidRPr="00E66950">
              <w:rPr>
                <w:rStyle w:val="cs9b0062619"/>
                <w:rFonts w:ascii="Times New Roman" w:hAnsi="Times New Roman" w:cs="Times New Roman"/>
                <w:b w:val="0"/>
                <w:sz w:val="24"/>
                <w:szCs w:val="24"/>
                <w:lang w:val="ru-RU"/>
              </w:rPr>
              <w:t xml:space="preserve"> «Анкета щодо стану здоров’я», переклад на українську мову для України; Зразок інформації, що буде </w:t>
            </w:r>
            <w:r w:rsidRPr="00E66950">
              <w:rPr>
                <w:rStyle w:val="cs9b0062619"/>
                <w:rFonts w:ascii="Times New Roman" w:hAnsi="Times New Roman" w:cs="Times New Roman"/>
                <w:b w:val="0"/>
                <w:sz w:val="24"/>
                <w:szCs w:val="24"/>
                <w:lang w:val="ru-RU"/>
              </w:rPr>
              <w:lastRenderedPageBreak/>
              <w:t xml:space="preserve">видана пацієнту на електронному носії </w:t>
            </w:r>
            <w:r w:rsidRPr="00E66950">
              <w:rPr>
                <w:rStyle w:val="cs9b0062619"/>
                <w:rFonts w:ascii="Times New Roman" w:hAnsi="Times New Roman" w:cs="Times New Roman"/>
                <w:b w:val="0"/>
                <w:sz w:val="24"/>
                <w:szCs w:val="24"/>
              </w:rPr>
              <w:t>EQ</w:t>
            </w:r>
            <w:r w:rsidRPr="00E66950">
              <w:rPr>
                <w:rStyle w:val="cs9b0062619"/>
                <w:rFonts w:ascii="Times New Roman" w:hAnsi="Times New Roman" w:cs="Times New Roman"/>
                <w:b w:val="0"/>
                <w:sz w:val="24"/>
                <w:szCs w:val="24"/>
                <w:lang w:val="ru-RU"/>
              </w:rPr>
              <w:t>-5</w:t>
            </w:r>
            <w:r w:rsidRPr="00E66950">
              <w:rPr>
                <w:rStyle w:val="cs9b0062619"/>
                <w:rFonts w:ascii="Times New Roman" w:hAnsi="Times New Roman" w:cs="Times New Roman"/>
                <w:b w:val="0"/>
                <w:sz w:val="24"/>
                <w:szCs w:val="24"/>
              </w:rPr>
              <w:t>D</w:t>
            </w:r>
            <w:r w:rsidRPr="00E66950">
              <w:rPr>
                <w:rStyle w:val="cs9b0062619"/>
                <w:rFonts w:ascii="Times New Roman" w:hAnsi="Times New Roman" w:cs="Times New Roman"/>
                <w:b w:val="0"/>
                <w:sz w:val="24"/>
                <w:szCs w:val="24"/>
                <w:lang w:val="ru-RU"/>
              </w:rPr>
              <w:t>-5</w:t>
            </w:r>
            <w:r w:rsidRPr="00E66950">
              <w:rPr>
                <w:rStyle w:val="cs9b0062619"/>
                <w:rFonts w:ascii="Times New Roman" w:hAnsi="Times New Roman" w:cs="Times New Roman"/>
                <w:b w:val="0"/>
                <w:sz w:val="24"/>
                <w:szCs w:val="24"/>
              </w:rPr>
              <w:t>L</w:t>
            </w:r>
            <w:r w:rsidRPr="00E66950">
              <w:rPr>
                <w:rStyle w:val="cs9b0062619"/>
                <w:rFonts w:ascii="Times New Roman" w:hAnsi="Times New Roman" w:cs="Times New Roman"/>
                <w:b w:val="0"/>
                <w:sz w:val="24"/>
                <w:szCs w:val="24"/>
                <w:lang w:val="ru-RU"/>
              </w:rPr>
              <w:t xml:space="preserve"> «Опитувальник щодо стану здоров’я», версія російською мовою для України; Зразок інформації, що буде видана пацієнту на електронному носії «Анкета щодо тривоги та депресії в клінічних умовах (</w:t>
            </w:r>
            <w:r w:rsidRPr="00E66950">
              <w:rPr>
                <w:rStyle w:val="cs9b0062619"/>
                <w:rFonts w:ascii="Times New Roman" w:hAnsi="Times New Roman" w:cs="Times New Roman"/>
                <w:b w:val="0"/>
                <w:sz w:val="24"/>
                <w:szCs w:val="24"/>
              </w:rPr>
              <w:t>HADS</w:t>
            </w:r>
            <w:r w:rsidRPr="00E66950">
              <w:rPr>
                <w:rStyle w:val="cs9b0062619"/>
                <w:rFonts w:ascii="Times New Roman" w:hAnsi="Times New Roman" w:cs="Times New Roman"/>
                <w:b w:val="0"/>
                <w:sz w:val="24"/>
                <w:szCs w:val="24"/>
                <w:lang w:val="ru-RU"/>
              </w:rPr>
              <w:t>)», українською мовою; Зразок інформації, що буде видана пацієнту на електронному носії «Клінічна шкала оцінки тривоги та депресії (</w:t>
            </w:r>
            <w:r w:rsidRPr="00E66950">
              <w:rPr>
                <w:rStyle w:val="cs9b0062619"/>
                <w:rFonts w:ascii="Times New Roman" w:hAnsi="Times New Roman" w:cs="Times New Roman"/>
                <w:b w:val="0"/>
                <w:sz w:val="24"/>
                <w:szCs w:val="24"/>
              </w:rPr>
              <w:t>HADS</w:t>
            </w:r>
            <w:r w:rsidRPr="00E66950">
              <w:rPr>
                <w:rStyle w:val="cs9b0062619"/>
                <w:rFonts w:ascii="Times New Roman" w:hAnsi="Times New Roman" w:cs="Times New Roman"/>
                <w:b w:val="0"/>
                <w:sz w:val="24"/>
                <w:szCs w:val="24"/>
                <w:lang w:val="ru-RU"/>
              </w:rPr>
              <w:t>)», російською мовою; Зразок інформації для пацієнтів, що буде надаватись на електронному пристрої для пацієнті</w:t>
            </w:r>
            <w:proofErr w:type="gramStart"/>
            <w:r w:rsidRPr="00E66950">
              <w:rPr>
                <w:rStyle w:val="cs9b0062619"/>
                <w:rFonts w:ascii="Times New Roman" w:hAnsi="Times New Roman" w:cs="Times New Roman"/>
                <w:b w:val="0"/>
                <w:sz w:val="24"/>
                <w:szCs w:val="24"/>
                <w:lang w:val="ru-RU"/>
              </w:rPr>
              <w:t>в</w:t>
            </w:r>
            <w:proofErr w:type="gramEnd"/>
            <w:r w:rsidRPr="00E66950">
              <w:rPr>
                <w:rStyle w:val="cs9b0062619"/>
                <w:rFonts w:ascii="Times New Roman" w:hAnsi="Times New Roman" w:cs="Times New Roman"/>
                <w:b w:val="0"/>
                <w:sz w:val="24"/>
                <w:szCs w:val="24"/>
                <w:lang w:val="ru-RU"/>
              </w:rPr>
              <w:t xml:space="preserve">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(«Пейшент клауд») для України (</w:t>
            </w:r>
            <w:r w:rsidRPr="00E66950">
              <w:rPr>
                <w:rStyle w:val="cs9b0062619"/>
                <w:rFonts w:ascii="Times New Roman" w:hAnsi="Times New Roman" w:cs="Times New Roman"/>
                <w:b w:val="0"/>
                <w:sz w:val="24"/>
                <w:szCs w:val="24"/>
              </w:rPr>
              <w:t>Standard</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Screens</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Mode</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Ukrainian</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Universal</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Moldova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Ukraine</w:t>
            </w:r>
            <w:r w:rsidRPr="00E66950">
              <w:rPr>
                <w:rStyle w:val="cs9b0062619"/>
                <w:rFonts w:ascii="Times New Roman" w:hAnsi="Times New Roman" w:cs="Times New Roman"/>
                <w:b w:val="0"/>
                <w:sz w:val="24"/>
                <w:szCs w:val="24"/>
                <w:lang w:val="ru-RU"/>
              </w:rPr>
              <w:t>)), версія 1.5, українською мовою; Зразок інформації для пацієнтів, що буде надаватись на електронному пристрої для пацієнті</w:t>
            </w:r>
            <w:proofErr w:type="gramStart"/>
            <w:r w:rsidRPr="00E66950">
              <w:rPr>
                <w:rStyle w:val="cs9b0062619"/>
                <w:rFonts w:ascii="Times New Roman" w:hAnsi="Times New Roman" w:cs="Times New Roman"/>
                <w:b w:val="0"/>
                <w:sz w:val="24"/>
                <w:szCs w:val="24"/>
                <w:lang w:val="ru-RU"/>
              </w:rPr>
              <w:t>в</w:t>
            </w:r>
            <w:proofErr w:type="gramEnd"/>
            <w:r w:rsidRPr="00E66950">
              <w:rPr>
                <w:rStyle w:val="cs9b0062619"/>
                <w:rFonts w:ascii="Times New Roman" w:hAnsi="Times New Roman" w:cs="Times New Roman"/>
                <w:b w:val="0"/>
                <w:sz w:val="24"/>
                <w:szCs w:val="24"/>
                <w:lang w:val="ru-RU"/>
              </w:rPr>
              <w:t xml:space="preserve">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(«Пейшент клауд») для України (</w:t>
            </w:r>
            <w:r w:rsidRPr="00E66950">
              <w:rPr>
                <w:rStyle w:val="cs9b0062619"/>
                <w:rFonts w:ascii="Times New Roman" w:hAnsi="Times New Roman" w:cs="Times New Roman"/>
                <w:b w:val="0"/>
                <w:sz w:val="24"/>
                <w:szCs w:val="24"/>
              </w:rPr>
              <w:t>Standard</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Screens</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Mode</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Russian</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Universal</w:t>
            </w:r>
            <w:r w:rsidRPr="00E66950">
              <w:rPr>
                <w:rStyle w:val="cs9b0062619"/>
                <w:rFonts w:ascii="Times New Roman" w:hAnsi="Times New Roman" w:cs="Times New Roman"/>
                <w:b w:val="0"/>
                <w:sz w:val="24"/>
                <w:szCs w:val="24"/>
                <w:lang w:val="ru-RU"/>
              </w:rPr>
              <w:t xml:space="preserve">), версія 1.5, російською мовою; Зразок інформації для пацієнтів, що буде надаватись на електронному пристрої для </w:t>
            </w:r>
            <w:proofErr w:type="gramStart"/>
            <w:r w:rsidRPr="00E66950">
              <w:rPr>
                <w:rStyle w:val="cs9b0062619"/>
                <w:rFonts w:ascii="Times New Roman" w:hAnsi="Times New Roman" w:cs="Times New Roman"/>
                <w:b w:val="0"/>
                <w:sz w:val="24"/>
                <w:szCs w:val="24"/>
                <w:lang w:val="ru-RU"/>
              </w:rPr>
              <w:t>досл</w:t>
            </w:r>
            <w:proofErr w:type="gramEnd"/>
            <w:r w:rsidRPr="00E66950">
              <w:rPr>
                <w:rStyle w:val="cs9b0062619"/>
                <w:rFonts w:ascii="Times New Roman" w:hAnsi="Times New Roman" w:cs="Times New Roman"/>
                <w:b w:val="0"/>
                <w:sz w:val="24"/>
                <w:szCs w:val="24"/>
                <w:lang w:val="ru-RU"/>
              </w:rPr>
              <w:t>ідників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(«Пейшент клауд») для України (</w:t>
            </w:r>
            <w:r w:rsidRPr="00E66950">
              <w:rPr>
                <w:rStyle w:val="cs9b0062619"/>
                <w:rFonts w:ascii="Times New Roman" w:hAnsi="Times New Roman" w:cs="Times New Roman"/>
                <w:b w:val="0"/>
                <w:sz w:val="24"/>
                <w:szCs w:val="24"/>
              </w:rPr>
              <w:t>Standard</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Screens</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Site</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Mode</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Ukrainian</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Universal</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Moldova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Ukraine</w:t>
            </w:r>
            <w:r w:rsidRPr="00E66950">
              <w:rPr>
                <w:rStyle w:val="cs9b0062619"/>
                <w:rFonts w:ascii="Times New Roman" w:hAnsi="Times New Roman" w:cs="Times New Roman"/>
                <w:b w:val="0"/>
                <w:sz w:val="24"/>
                <w:szCs w:val="24"/>
                <w:lang w:val="ru-RU"/>
              </w:rPr>
              <w:t xml:space="preserve">)), версія 1.5, українською мовою; Зразок інформації для пацієнтів, що буде надаватись на електронному пристрої для </w:t>
            </w:r>
            <w:proofErr w:type="gramStart"/>
            <w:r w:rsidRPr="00E66950">
              <w:rPr>
                <w:rStyle w:val="cs9b0062619"/>
                <w:rFonts w:ascii="Times New Roman" w:hAnsi="Times New Roman" w:cs="Times New Roman"/>
                <w:b w:val="0"/>
                <w:sz w:val="24"/>
                <w:szCs w:val="24"/>
                <w:lang w:val="ru-RU"/>
              </w:rPr>
              <w:t>досл</w:t>
            </w:r>
            <w:proofErr w:type="gramEnd"/>
            <w:r w:rsidRPr="00E66950">
              <w:rPr>
                <w:rStyle w:val="cs9b0062619"/>
                <w:rFonts w:ascii="Times New Roman" w:hAnsi="Times New Roman" w:cs="Times New Roman"/>
                <w:b w:val="0"/>
                <w:sz w:val="24"/>
                <w:szCs w:val="24"/>
                <w:lang w:val="ru-RU"/>
              </w:rPr>
              <w:t>ідників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(«Пейшент клауд») для України (</w:t>
            </w:r>
            <w:r w:rsidRPr="00E66950">
              <w:rPr>
                <w:rStyle w:val="cs9b0062619"/>
                <w:rFonts w:ascii="Times New Roman" w:hAnsi="Times New Roman" w:cs="Times New Roman"/>
                <w:b w:val="0"/>
                <w:sz w:val="24"/>
                <w:szCs w:val="24"/>
              </w:rPr>
              <w:t>Standard</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Screens</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Site</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Mode</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Russian</w:t>
            </w:r>
            <w:r w:rsidRPr="00E66950">
              <w:rPr>
                <w:rStyle w:val="cs9b0062619"/>
                <w:rFonts w:ascii="Times New Roman" w:hAnsi="Times New Roman" w:cs="Times New Roman"/>
                <w:b w:val="0"/>
                <w:sz w:val="24"/>
                <w:szCs w:val="24"/>
                <w:lang w:val="ru-RU"/>
              </w:rPr>
              <w:t>_</w:t>
            </w:r>
            <w:r w:rsidRPr="00E66950">
              <w:rPr>
                <w:rStyle w:val="cs9b0062619"/>
                <w:rFonts w:ascii="Times New Roman" w:hAnsi="Times New Roman" w:cs="Times New Roman"/>
                <w:b w:val="0"/>
                <w:sz w:val="24"/>
                <w:szCs w:val="24"/>
              </w:rPr>
              <w:t>Universal</w:t>
            </w:r>
            <w:r w:rsidRPr="00E66950">
              <w:rPr>
                <w:rStyle w:val="cs9b0062619"/>
                <w:rFonts w:ascii="Times New Roman" w:hAnsi="Times New Roman" w:cs="Times New Roman"/>
                <w:b w:val="0"/>
                <w:sz w:val="24"/>
                <w:szCs w:val="24"/>
                <w:lang w:val="ru-RU"/>
              </w:rPr>
              <w:t>), версія 1.6, російською мовою; Зразок інформації для пацієнтів, що буде надаватись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(«Пейшент клауд») «АКТИВАЦІЯ </w:t>
            </w:r>
            <w:proofErr w:type="gramStart"/>
            <w:r w:rsidRPr="00E66950">
              <w:rPr>
                <w:rStyle w:val="cs9b0062619"/>
                <w:rFonts w:ascii="Times New Roman" w:hAnsi="Times New Roman" w:cs="Times New Roman"/>
                <w:b w:val="0"/>
                <w:sz w:val="24"/>
                <w:szCs w:val="24"/>
                <w:lang w:val="ru-RU"/>
              </w:rPr>
              <w:t>ОБЛ</w:t>
            </w:r>
            <w:proofErr w:type="gramEnd"/>
            <w:r w:rsidRPr="00E66950">
              <w:rPr>
                <w:rStyle w:val="cs9b0062619"/>
                <w:rFonts w:ascii="Times New Roman" w:hAnsi="Times New Roman" w:cs="Times New Roman"/>
                <w:b w:val="0"/>
                <w:sz w:val="24"/>
                <w:szCs w:val="24"/>
                <w:lang w:val="ru-RU"/>
              </w:rPr>
              <w:t xml:space="preserve">ІКОВОГО ЗАПИСУ </w:t>
            </w:r>
            <w:r w:rsidRPr="00E66950">
              <w:rPr>
                <w:rStyle w:val="cs9b0062619"/>
                <w:rFonts w:ascii="Times New Roman" w:hAnsi="Times New Roman" w:cs="Times New Roman"/>
                <w:b w:val="0"/>
                <w:sz w:val="24"/>
                <w:szCs w:val="24"/>
              </w:rPr>
              <w:t>MEDIDATA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 ТІЛЬКИ </w:t>
            </w:r>
            <w:r w:rsidRPr="00E66950">
              <w:rPr>
                <w:rStyle w:val="cs9b0062619"/>
                <w:rFonts w:ascii="Times New Roman" w:hAnsi="Times New Roman" w:cs="Times New Roman"/>
                <w:b w:val="0"/>
                <w:sz w:val="24"/>
                <w:szCs w:val="24"/>
              </w:rPr>
              <w:t>PIN</w:t>
            </w:r>
            <w:r w:rsidRPr="00E66950">
              <w:rPr>
                <w:rStyle w:val="cs9b0062619"/>
                <w:rFonts w:ascii="Times New Roman" w:hAnsi="Times New Roman" w:cs="Times New Roman"/>
                <w:b w:val="0"/>
                <w:sz w:val="24"/>
                <w:szCs w:val="24"/>
                <w:lang w:val="ru-RU"/>
              </w:rPr>
              <w:t>-КОД» у разі завантаження програми на мобільний пристрій, версія 1.1 від 10 квітня 2019р., переклад українською мовою від 14 листопада 2019р.; Зразок інформації для пацієнтів, що буде надаватись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(«Пейшент клауд») «АКТИВАЦІЯ </w:t>
            </w:r>
            <w:proofErr w:type="gramStart"/>
            <w:r w:rsidRPr="00E66950">
              <w:rPr>
                <w:rStyle w:val="cs9b0062619"/>
                <w:rFonts w:ascii="Times New Roman" w:hAnsi="Times New Roman" w:cs="Times New Roman"/>
                <w:b w:val="0"/>
                <w:sz w:val="24"/>
                <w:szCs w:val="24"/>
                <w:lang w:val="ru-RU"/>
              </w:rPr>
              <w:t>ОБЛ</w:t>
            </w:r>
            <w:proofErr w:type="gramEnd"/>
            <w:r w:rsidRPr="00E66950">
              <w:rPr>
                <w:rStyle w:val="cs9b0062619"/>
                <w:rFonts w:ascii="Times New Roman" w:hAnsi="Times New Roman" w:cs="Times New Roman"/>
                <w:b w:val="0"/>
                <w:sz w:val="24"/>
                <w:szCs w:val="24"/>
                <w:lang w:val="ru-RU"/>
              </w:rPr>
              <w:t xml:space="preserve">ІКОВОГО ЗАПИСУ </w:t>
            </w:r>
            <w:r w:rsidRPr="00E66950">
              <w:rPr>
                <w:rStyle w:val="cs9b0062619"/>
                <w:rFonts w:ascii="Times New Roman" w:hAnsi="Times New Roman" w:cs="Times New Roman"/>
                <w:b w:val="0"/>
                <w:sz w:val="24"/>
                <w:szCs w:val="24"/>
              </w:rPr>
              <w:t>MEDIDATA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 ТІЛЬКИ </w:t>
            </w:r>
            <w:r w:rsidRPr="00E66950">
              <w:rPr>
                <w:rStyle w:val="cs9b0062619"/>
                <w:rFonts w:ascii="Times New Roman" w:hAnsi="Times New Roman" w:cs="Times New Roman"/>
                <w:b w:val="0"/>
                <w:sz w:val="24"/>
                <w:szCs w:val="24"/>
              </w:rPr>
              <w:t>PIN</w:t>
            </w:r>
            <w:r w:rsidRPr="00E66950">
              <w:rPr>
                <w:rStyle w:val="cs9b0062619"/>
                <w:rFonts w:ascii="Times New Roman" w:hAnsi="Times New Roman" w:cs="Times New Roman"/>
                <w:b w:val="0"/>
                <w:sz w:val="24"/>
                <w:szCs w:val="24"/>
                <w:lang w:val="ru-RU"/>
              </w:rPr>
              <w:t>-КОД» у разі завантаження програми на мобільний пристрій, версія 1.1 від 10 квітня 2019р., переклад російською мовою від 14 листопада 2019р.; Зразок інформації для пацієнтів, що буде надаватись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(«Пейшент клауд») «АКТИВАЦІЯ </w:t>
            </w:r>
            <w:proofErr w:type="gramStart"/>
            <w:r w:rsidRPr="00E66950">
              <w:rPr>
                <w:rStyle w:val="cs9b0062619"/>
                <w:rFonts w:ascii="Times New Roman" w:hAnsi="Times New Roman" w:cs="Times New Roman"/>
                <w:b w:val="0"/>
                <w:sz w:val="24"/>
                <w:szCs w:val="24"/>
                <w:lang w:val="ru-RU"/>
              </w:rPr>
              <w:t>ОБЛ</w:t>
            </w:r>
            <w:proofErr w:type="gramEnd"/>
            <w:r w:rsidRPr="00E66950">
              <w:rPr>
                <w:rStyle w:val="cs9b0062619"/>
                <w:rFonts w:ascii="Times New Roman" w:hAnsi="Times New Roman" w:cs="Times New Roman"/>
                <w:b w:val="0"/>
                <w:sz w:val="24"/>
                <w:szCs w:val="24"/>
                <w:lang w:val="ru-RU"/>
              </w:rPr>
              <w:t xml:space="preserve">ІКОВОГО ЗАПИСУ </w:t>
            </w:r>
            <w:r w:rsidRPr="00E66950">
              <w:rPr>
                <w:rStyle w:val="cs9b0062619"/>
                <w:rFonts w:ascii="Times New Roman" w:hAnsi="Times New Roman" w:cs="Times New Roman"/>
                <w:b w:val="0"/>
                <w:sz w:val="24"/>
                <w:szCs w:val="24"/>
              </w:rPr>
              <w:t>MEDIDATA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 ТІЛЬКИ </w:t>
            </w:r>
            <w:r w:rsidRPr="00E66950">
              <w:rPr>
                <w:rStyle w:val="cs9b0062619"/>
                <w:rFonts w:ascii="Times New Roman" w:hAnsi="Times New Roman" w:cs="Times New Roman"/>
                <w:b w:val="0"/>
                <w:sz w:val="24"/>
                <w:szCs w:val="24"/>
              </w:rPr>
              <w:t>PIN</w:t>
            </w:r>
            <w:r w:rsidRPr="00E66950">
              <w:rPr>
                <w:rStyle w:val="cs9b0062619"/>
                <w:rFonts w:ascii="Times New Roman" w:hAnsi="Times New Roman" w:cs="Times New Roman"/>
                <w:b w:val="0"/>
                <w:sz w:val="24"/>
                <w:szCs w:val="24"/>
                <w:lang w:val="ru-RU"/>
              </w:rPr>
              <w:t>-КОД» на наданому мобільному пристрої, версія 1.0 від 08 квітня 2019р., переклад українською мовою від 06 вересня 2019р.; Зразок інформації для пацієнтів, що буде надаватись у додатку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(«Пейшент клауд») «АКТИВАЦІЯ ОБЛІКОВОГО ЗАПИСУ </w:t>
            </w:r>
            <w:r w:rsidRPr="00E66950">
              <w:rPr>
                <w:rStyle w:val="cs9b0062619"/>
                <w:rFonts w:ascii="Times New Roman" w:hAnsi="Times New Roman" w:cs="Times New Roman"/>
                <w:b w:val="0"/>
                <w:sz w:val="24"/>
                <w:szCs w:val="24"/>
              </w:rPr>
              <w:t>MEDIDATA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на наданому </w:t>
            </w:r>
            <w:proofErr w:type="gramStart"/>
            <w:r w:rsidRPr="00E66950">
              <w:rPr>
                <w:rStyle w:val="cs9b0062619"/>
                <w:rFonts w:ascii="Times New Roman" w:hAnsi="Times New Roman" w:cs="Times New Roman"/>
                <w:b w:val="0"/>
                <w:sz w:val="24"/>
                <w:szCs w:val="24"/>
                <w:lang w:val="ru-RU"/>
              </w:rPr>
              <w:t>мобільному пристрої, версія 1.0 від 08 квітня 2019р., переклад російською мовою від 06 вересня 2019р.; Зразок інформації для пацієнтів, що буде надаватись на електронному пристрої «</w:t>
            </w:r>
            <w:r w:rsidRPr="00E66950">
              <w:rPr>
                <w:rStyle w:val="cs9b0062619"/>
                <w:rFonts w:ascii="Times New Roman" w:hAnsi="Times New Roman" w:cs="Times New Roman"/>
                <w:b w:val="0"/>
                <w:sz w:val="24"/>
                <w:szCs w:val="24"/>
              </w:rPr>
              <w:t>MEDIDATA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 КЕРІВНИЦТВО КОРИСТУВАЧА </w:t>
            </w:r>
            <w:r w:rsidRPr="00E66950">
              <w:rPr>
                <w:rStyle w:val="cs9b0062619"/>
                <w:rFonts w:ascii="Times New Roman" w:hAnsi="Times New Roman" w:cs="Times New Roman"/>
                <w:b w:val="0"/>
                <w:sz w:val="24"/>
                <w:szCs w:val="24"/>
              </w:rPr>
              <w:t>SAMSUNG</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GALAXY</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J</w:t>
            </w:r>
            <w:r w:rsidRPr="00E66950">
              <w:rPr>
                <w:rStyle w:val="cs9b0062619"/>
                <w:rFonts w:ascii="Times New Roman" w:hAnsi="Times New Roman" w:cs="Times New Roman"/>
                <w:b w:val="0"/>
                <w:sz w:val="24"/>
                <w:szCs w:val="24"/>
                <w:lang w:val="ru-RU"/>
              </w:rPr>
              <w:t>3», версія 1.0 від 28 січня 2019р., переклад українською мовою від 02 грудня 2019р</w:t>
            </w:r>
            <w:proofErr w:type="gramEnd"/>
            <w:r w:rsidRPr="00E66950">
              <w:rPr>
                <w:rStyle w:val="cs9b0062619"/>
                <w:rFonts w:ascii="Times New Roman" w:hAnsi="Times New Roman" w:cs="Times New Roman"/>
                <w:b w:val="0"/>
                <w:sz w:val="24"/>
                <w:szCs w:val="24"/>
                <w:lang w:val="ru-RU"/>
              </w:rPr>
              <w:t>.; Зразок інформації для пацієнтів, що буде надаватись на електронному пристрої «</w:t>
            </w:r>
            <w:r w:rsidRPr="00E66950">
              <w:rPr>
                <w:rStyle w:val="cs9b0062619"/>
                <w:rFonts w:ascii="Times New Roman" w:hAnsi="Times New Roman" w:cs="Times New Roman"/>
                <w:b w:val="0"/>
                <w:sz w:val="24"/>
                <w:szCs w:val="24"/>
              </w:rPr>
              <w:t>MEDIDATA</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PATIENT</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CLOUD</w:t>
            </w:r>
            <w:r w:rsidRPr="00E66950">
              <w:rPr>
                <w:rStyle w:val="cs9b0062619"/>
                <w:rFonts w:ascii="Times New Roman" w:hAnsi="Times New Roman" w:cs="Times New Roman"/>
                <w:b w:val="0"/>
                <w:sz w:val="24"/>
                <w:szCs w:val="24"/>
                <w:lang w:val="ru-RU"/>
              </w:rPr>
              <w:t xml:space="preserve"> – КЕРІВНИЦТВО КОРИСТУВАЧА </w:t>
            </w:r>
            <w:r w:rsidRPr="00E66950">
              <w:rPr>
                <w:rStyle w:val="cs9b0062619"/>
                <w:rFonts w:ascii="Times New Roman" w:hAnsi="Times New Roman" w:cs="Times New Roman"/>
                <w:b w:val="0"/>
                <w:sz w:val="24"/>
                <w:szCs w:val="24"/>
              </w:rPr>
              <w:t>SAMSUNG</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GALAXY</w:t>
            </w:r>
            <w:r w:rsidRPr="00E66950">
              <w:rPr>
                <w:rStyle w:val="cs9b0062619"/>
                <w:rFonts w:ascii="Times New Roman" w:hAnsi="Times New Roman" w:cs="Times New Roman"/>
                <w:b w:val="0"/>
                <w:sz w:val="24"/>
                <w:szCs w:val="24"/>
                <w:lang w:val="ru-RU"/>
              </w:rPr>
              <w:t xml:space="preserve"> </w:t>
            </w:r>
            <w:r w:rsidRPr="00E66950">
              <w:rPr>
                <w:rStyle w:val="cs9b0062619"/>
                <w:rFonts w:ascii="Times New Roman" w:hAnsi="Times New Roman" w:cs="Times New Roman"/>
                <w:b w:val="0"/>
                <w:sz w:val="24"/>
                <w:szCs w:val="24"/>
              </w:rPr>
              <w:t>J</w:t>
            </w:r>
            <w:r w:rsidRPr="00E66950">
              <w:rPr>
                <w:rStyle w:val="cs9b0062619"/>
                <w:rFonts w:ascii="Times New Roman" w:hAnsi="Times New Roman" w:cs="Times New Roman"/>
                <w:b w:val="0"/>
                <w:sz w:val="24"/>
                <w:szCs w:val="24"/>
                <w:lang w:val="ru-RU"/>
              </w:rPr>
              <w:t xml:space="preserve">3», версія 1.0 від 28 січня 2019р., переклад російською мовою </w:t>
            </w:r>
            <w:proofErr w:type="gramStart"/>
            <w:r w:rsidRPr="00E66950">
              <w:rPr>
                <w:rStyle w:val="cs9b0062619"/>
                <w:rFonts w:ascii="Times New Roman" w:hAnsi="Times New Roman" w:cs="Times New Roman"/>
                <w:b w:val="0"/>
                <w:sz w:val="24"/>
                <w:szCs w:val="24"/>
                <w:lang w:val="ru-RU"/>
              </w:rPr>
              <w:t>в</w:t>
            </w:r>
            <w:proofErr w:type="gramEnd"/>
            <w:r w:rsidRPr="00E66950">
              <w:rPr>
                <w:rStyle w:val="cs9b0062619"/>
                <w:rFonts w:ascii="Times New Roman" w:hAnsi="Times New Roman" w:cs="Times New Roman"/>
                <w:b w:val="0"/>
                <w:sz w:val="24"/>
                <w:szCs w:val="24"/>
                <w:lang w:val="ru-RU"/>
              </w:rPr>
              <w:t>ід 02 грудня 2019р.</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1143 від 15.05.2020</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E66950">
            <w:pPr>
              <w:jc w:val="both"/>
            </w:pPr>
            <w:r>
              <w:rPr>
                <w:lang w:val="ru-RU"/>
              </w:rPr>
              <w:t>«</w:t>
            </w:r>
            <w:proofErr w:type="gramStart"/>
            <w:r w:rsidR="006C7F00" w:rsidRPr="00E66950">
              <w:rPr>
                <w:lang w:val="ru-RU"/>
              </w:rPr>
              <w:t>Досл</w:t>
            </w:r>
            <w:proofErr w:type="gramEnd"/>
            <w:r w:rsidR="006C7F00" w:rsidRPr="00E66950">
              <w:rPr>
                <w:lang w:val="ru-RU"/>
              </w:rPr>
              <w:t xml:space="preserve">ідження 2-ої фази для оцінки ефективності, безпечності та переносимості препарату Ефгартігімод </w:t>
            </w:r>
            <w:r w:rsidR="006C7F00">
              <w:t>PH</w:t>
            </w:r>
            <w:r w:rsidR="006C7F00" w:rsidRPr="00E66950">
              <w:rPr>
                <w:lang w:val="ru-RU"/>
              </w:rPr>
              <w:t xml:space="preserve">20 для підшкірного введення у дорослих пацієнтів із хронічною запальною демієлінізуючою полінейропатією </w:t>
            </w:r>
            <w:r>
              <w:t>(ХЗДП)</w:t>
            </w:r>
            <w:r>
              <w:rPr>
                <w:lang w:val="uk-UA"/>
              </w:rPr>
              <w:t>»</w:t>
            </w:r>
            <w:r w:rsidR="006C7F00">
              <w:t>, ARGX-113-1802, версія 2.0 від 10 січня 2020 р.</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Товариство з Обмеженою Відповідальністю «Контрактно-Дослідницька Організація Іннофарм-Україна»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argenx BVBA, Belgium/ ардженкс БВБА, Бельгія</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19</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rPr>
            </w:pPr>
            <w:r w:rsidRPr="00E66950">
              <w:rPr>
                <w:rStyle w:val="cs9b0062620"/>
                <w:rFonts w:ascii="Times New Roman" w:hAnsi="Times New Roman" w:cs="Times New Roman"/>
                <w:b w:val="0"/>
                <w:sz w:val="24"/>
                <w:szCs w:val="24"/>
                <w:lang w:val="ru-RU"/>
              </w:rPr>
              <w:t>Додаток</w:t>
            </w:r>
            <w:r w:rsidRPr="00E66950">
              <w:rPr>
                <w:rStyle w:val="cs9b0062620"/>
                <w:rFonts w:ascii="Times New Roman" w:hAnsi="Times New Roman" w:cs="Times New Roman"/>
                <w:b w:val="0"/>
                <w:sz w:val="24"/>
                <w:szCs w:val="24"/>
              </w:rPr>
              <w:t xml:space="preserve"> 1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07 </w:t>
            </w:r>
            <w:r w:rsidRPr="00E66950">
              <w:rPr>
                <w:rStyle w:val="cs9b0062620"/>
                <w:rFonts w:ascii="Times New Roman" w:hAnsi="Times New Roman" w:cs="Times New Roman"/>
                <w:b w:val="0"/>
                <w:sz w:val="24"/>
                <w:szCs w:val="24"/>
                <w:lang w:val="ru-RU"/>
              </w:rPr>
              <w:t>квітня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брошури</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досл</w:t>
            </w:r>
            <w:proofErr w:type="gramEnd"/>
            <w:r w:rsidRPr="00E66950">
              <w:rPr>
                <w:rStyle w:val="cs9b0062620"/>
                <w:rFonts w:ascii="Times New Roman" w:hAnsi="Times New Roman" w:cs="Times New Roman"/>
                <w:b w:val="0"/>
                <w:sz w:val="24"/>
                <w:szCs w:val="24"/>
                <w:lang w:val="ru-RU"/>
              </w:rPr>
              <w:t>ідника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препарату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Занубрутініб</w:t>
            </w:r>
            <w:r w:rsidRPr="00E66950">
              <w:rPr>
                <w:rStyle w:val="cs9b0062620"/>
                <w:rFonts w:ascii="Times New Roman" w:hAnsi="Times New Roman" w:cs="Times New Roman"/>
                <w:b w:val="0"/>
                <w:sz w:val="24"/>
                <w:szCs w:val="24"/>
              </w:rPr>
              <w:t xml:space="preserve"> (BGB-3111),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7.0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31 </w:t>
            </w:r>
            <w:r w:rsidRPr="00E66950">
              <w:rPr>
                <w:rStyle w:val="cs9b0062620"/>
                <w:rFonts w:ascii="Times New Roman" w:hAnsi="Times New Roman" w:cs="Times New Roman"/>
                <w:b w:val="0"/>
                <w:sz w:val="24"/>
                <w:szCs w:val="24"/>
                <w:lang w:val="ru-RU"/>
              </w:rPr>
              <w:t>січня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англійською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Опитувальник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оцінки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якості</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життя</w:t>
            </w:r>
            <w:r w:rsidRPr="00E66950">
              <w:rPr>
                <w:rStyle w:val="cs9b0062620"/>
                <w:rFonts w:ascii="Times New Roman" w:hAnsi="Times New Roman" w:cs="Times New Roman"/>
                <w:b w:val="0"/>
                <w:sz w:val="24"/>
                <w:szCs w:val="24"/>
              </w:rPr>
              <w:t xml:space="preserve"> – Core 30,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3 (QLQ-C30), </w:t>
            </w:r>
            <w:r w:rsidRPr="00E66950">
              <w:rPr>
                <w:rStyle w:val="cs9b0062620"/>
                <w:rFonts w:ascii="Times New Roman" w:hAnsi="Times New Roman" w:cs="Times New Roman"/>
                <w:b w:val="0"/>
                <w:sz w:val="24"/>
                <w:szCs w:val="24"/>
                <w:lang w:val="ru-RU"/>
              </w:rPr>
              <w:t>сценарій</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проведення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телефонного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інтерв</w:t>
            </w:r>
            <w:r w:rsidRPr="00E66950">
              <w:rPr>
                <w:rStyle w:val="cs9b0062620"/>
                <w:rFonts w:ascii="Times New Roman" w:hAnsi="Times New Roman" w:cs="Times New Roman"/>
                <w:b w:val="0"/>
                <w:sz w:val="24"/>
                <w:szCs w:val="24"/>
              </w:rPr>
              <w:t>’</w:t>
            </w:r>
            <w:r w:rsidRPr="00E66950">
              <w:rPr>
                <w:rStyle w:val="cs9b0062620"/>
                <w:rFonts w:ascii="Times New Roman" w:hAnsi="Times New Roman" w:cs="Times New Roman"/>
                <w:b w:val="0"/>
                <w:sz w:val="24"/>
                <w:szCs w:val="24"/>
                <w:lang w:val="ru-RU"/>
              </w:rPr>
              <w:t>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українською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Опитувальник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оцінки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якості</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життя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із</w:t>
            </w:r>
            <w:r w:rsidRPr="00E66950">
              <w:rPr>
                <w:rStyle w:val="cs9b0062620"/>
                <w:rFonts w:ascii="Times New Roman" w:hAnsi="Times New Roman" w:cs="Times New Roman"/>
                <w:b w:val="0"/>
                <w:sz w:val="24"/>
                <w:szCs w:val="24"/>
              </w:rPr>
              <w:t xml:space="preserve"> 30 </w:t>
            </w:r>
            <w:r w:rsidRPr="00E66950">
              <w:rPr>
                <w:rStyle w:val="cs9b0062620"/>
                <w:rFonts w:ascii="Times New Roman" w:hAnsi="Times New Roman" w:cs="Times New Roman"/>
                <w:b w:val="0"/>
                <w:sz w:val="24"/>
                <w:szCs w:val="24"/>
                <w:lang w:val="ru-RU"/>
              </w:rPr>
              <w:t>питань</w:t>
            </w:r>
            <w:r w:rsidRPr="00E66950">
              <w:rPr>
                <w:rStyle w:val="cs9b0062620"/>
                <w:rFonts w:ascii="Times New Roman" w:hAnsi="Times New Roman" w:cs="Times New Roman"/>
                <w:b w:val="0"/>
                <w:sz w:val="24"/>
                <w:szCs w:val="24"/>
              </w:rPr>
              <w:t xml:space="preserve"> QLQ-C30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3), </w:t>
            </w:r>
            <w:r w:rsidRPr="00E66950">
              <w:rPr>
                <w:rStyle w:val="cs9b0062620"/>
                <w:rFonts w:ascii="Times New Roman" w:hAnsi="Times New Roman" w:cs="Times New Roman"/>
                <w:b w:val="0"/>
                <w:sz w:val="24"/>
                <w:szCs w:val="24"/>
                <w:lang w:val="ru-RU"/>
              </w:rPr>
              <w:t>скрипт</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проведення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опитування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телефону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російською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Анкета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щодо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стану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здоров</w:t>
            </w:r>
            <w:r w:rsidRPr="00E66950">
              <w:rPr>
                <w:rStyle w:val="cs9b0062620"/>
                <w:rFonts w:ascii="Times New Roman" w:hAnsi="Times New Roman" w:cs="Times New Roman"/>
                <w:b w:val="0"/>
                <w:sz w:val="24"/>
                <w:szCs w:val="24"/>
              </w:rPr>
              <w:t>’</w:t>
            </w:r>
            <w:r w:rsidRPr="00E66950">
              <w:rPr>
                <w:rStyle w:val="cs9b0062620"/>
                <w:rFonts w:ascii="Times New Roman" w:hAnsi="Times New Roman" w:cs="Times New Roman"/>
                <w:b w:val="0"/>
                <w:sz w:val="24"/>
                <w:szCs w:val="24"/>
                <w:lang w:val="ru-RU"/>
              </w:rPr>
              <w:t>я</w:t>
            </w:r>
            <w:r w:rsidRPr="00E66950">
              <w:rPr>
                <w:rStyle w:val="cs9b0062620"/>
                <w:rFonts w:ascii="Times New Roman" w:hAnsi="Times New Roman" w:cs="Times New Roman"/>
                <w:b w:val="0"/>
                <w:sz w:val="24"/>
                <w:szCs w:val="24"/>
              </w:rPr>
              <w:t xml:space="preserve"> (EQ-5D-5L), </w:t>
            </w:r>
            <w:r w:rsidRPr="00E66950">
              <w:rPr>
                <w:rStyle w:val="cs9b0062620"/>
                <w:rFonts w:ascii="Times New Roman" w:hAnsi="Times New Roman" w:cs="Times New Roman"/>
                <w:b w:val="0"/>
                <w:sz w:val="24"/>
                <w:szCs w:val="24"/>
                <w:lang w:val="ru-RU"/>
              </w:rPr>
              <w:t>переклад</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на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українську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текст</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телефонного</w:t>
            </w:r>
            <w:proofErr w:type="gramEnd"/>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інтерв</w:t>
            </w:r>
            <w:r w:rsidRPr="00E66950">
              <w:rPr>
                <w:rStyle w:val="cs9b0062620"/>
                <w:rFonts w:ascii="Times New Roman" w:hAnsi="Times New Roman" w:cs="Times New Roman"/>
                <w:b w:val="0"/>
                <w:sz w:val="24"/>
                <w:szCs w:val="24"/>
              </w:rPr>
              <w:t>’</w:t>
            </w:r>
            <w:r w:rsidRPr="00E66950">
              <w:rPr>
                <w:rStyle w:val="cs9b0062620"/>
                <w:rFonts w:ascii="Times New Roman" w:hAnsi="Times New Roman" w:cs="Times New Roman"/>
                <w:b w:val="0"/>
                <w:sz w:val="24"/>
                <w:szCs w:val="24"/>
                <w:lang w:val="ru-RU"/>
              </w:rPr>
              <w:t>ю</w:t>
            </w:r>
            <w:r w:rsidRPr="00E66950">
              <w:rPr>
                <w:rStyle w:val="cs9b0062620"/>
                <w:rFonts w:ascii="Times New Roman" w:hAnsi="Times New Roman" w:cs="Times New Roman"/>
                <w:b w:val="0"/>
                <w:sz w:val="24"/>
                <w:szCs w:val="24"/>
              </w:rPr>
              <w:t xml:space="preserve"> (2013 EuroQol Research Foundation); </w:t>
            </w:r>
            <w:r w:rsidRPr="00E66950">
              <w:rPr>
                <w:rStyle w:val="cs9b0062620"/>
                <w:rFonts w:ascii="Times New Roman" w:hAnsi="Times New Roman" w:cs="Times New Roman"/>
                <w:b w:val="0"/>
                <w:sz w:val="24"/>
                <w:szCs w:val="24"/>
                <w:lang w:val="ru-RU"/>
              </w:rPr>
              <w:t>Анкета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щодо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стану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здоров</w:t>
            </w:r>
            <w:r w:rsidRPr="00E66950">
              <w:rPr>
                <w:rStyle w:val="cs9b0062620"/>
                <w:rFonts w:ascii="Times New Roman" w:hAnsi="Times New Roman" w:cs="Times New Roman"/>
                <w:b w:val="0"/>
                <w:sz w:val="24"/>
                <w:szCs w:val="24"/>
              </w:rPr>
              <w:t>’</w:t>
            </w:r>
            <w:r w:rsidRPr="00E66950">
              <w:rPr>
                <w:rStyle w:val="cs9b0062620"/>
                <w:rFonts w:ascii="Times New Roman" w:hAnsi="Times New Roman" w:cs="Times New Roman"/>
                <w:b w:val="0"/>
                <w:sz w:val="24"/>
                <w:szCs w:val="24"/>
                <w:lang w:val="ru-RU"/>
              </w:rPr>
              <w:t>я</w:t>
            </w:r>
            <w:r w:rsidRPr="00E66950">
              <w:rPr>
                <w:rStyle w:val="cs9b0062620"/>
                <w:rFonts w:ascii="Times New Roman" w:hAnsi="Times New Roman" w:cs="Times New Roman"/>
                <w:b w:val="0"/>
                <w:sz w:val="24"/>
                <w:szCs w:val="24"/>
              </w:rPr>
              <w:t xml:space="preserve"> (EQ-5D-5L),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російською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текст</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телефонного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інтерв</w:t>
            </w:r>
            <w:r w:rsidRPr="00E66950">
              <w:rPr>
                <w:rStyle w:val="cs9b0062620"/>
                <w:rFonts w:ascii="Times New Roman" w:hAnsi="Times New Roman" w:cs="Times New Roman"/>
                <w:b w:val="0"/>
                <w:sz w:val="24"/>
                <w:szCs w:val="24"/>
              </w:rPr>
              <w:t>’</w:t>
            </w:r>
            <w:r w:rsidRPr="00E66950">
              <w:rPr>
                <w:rStyle w:val="cs9b0062620"/>
                <w:rFonts w:ascii="Times New Roman" w:hAnsi="Times New Roman" w:cs="Times New Roman"/>
                <w:b w:val="0"/>
                <w:sz w:val="24"/>
                <w:szCs w:val="24"/>
                <w:lang w:val="ru-RU"/>
              </w:rPr>
              <w:t>ю</w:t>
            </w:r>
            <w:r w:rsidRPr="00E66950">
              <w:rPr>
                <w:rStyle w:val="cs9b0062620"/>
                <w:rFonts w:ascii="Times New Roman" w:hAnsi="Times New Roman" w:cs="Times New Roman"/>
                <w:b w:val="0"/>
                <w:sz w:val="24"/>
                <w:szCs w:val="24"/>
              </w:rPr>
              <w:t xml:space="preserve"> (2013 EuroQol Research Foundation); </w:t>
            </w:r>
            <w:r w:rsidRPr="00E66950">
              <w:rPr>
                <w:rStyle w:val="cs9b0062620"/>
                <w:rFonts w:ascii="Times New Roman" w:hAnsi="Times New Roman" w:cs="Times New Roman"/>
                <w:b w:val="0"/>
                <w:sz w:val="24"/>
                <w:szCs w:val="24"/>
                <w:lang w:val="ru-RU"/>
              </w:rPr>
              <w:t>Керівництво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збору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результатів</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опитування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пацієнтів</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п</w:t>
            </w:r>
            <w:proofErr w:type="gramEnd"/>
            <w:r w:rsidRPr="00E66950">
              <w:rPr>
                <w:rStyle w:val="cs9b0062620"/>
                <w:rFonts w:ascii="Times New Roman" w:hAnsi="Times New Roman" w:cs="Times New Roman"/>
                <w:b w:val="0"/>
                <w:sz w:val="24"/>
                <w:szCs w:val="24"/>
                <w:lang w:val="ru-RU"/>
              </w:rPr>
              <w:t>ід</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час</w:t>
            </w:r>
            <w:r w:rsidRPr="00E66950">
              <w:rPr>
                <w:rStyle w:val="cs9b0062620"/>
                <w:rFonts w:ascii="Times New Roman" w:hAnsi="Times New Roman" w:cs="Times New Roman"/>
                <w:b w:val="0"/>
                <w:sz w:val="24"/>
                <w:szCs w:val="24"/>
              </w:rPr>
              <w:t xml:space="preserve"> COVID-19,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1.0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31 </w:t>
            </w:r>
            <w:r w:rsidRPr="00E66950">
              <w:rPr>
                <w:rStyle w:val="cs9b0062620"/>
                <w:rFonts w:ascii="Times New Roman" w:hAnsi="Times New Roman" w:cs="Times New Roman"/>
                <w:b w:val="0"/>
                <w:sz w:val="24"/>
                <w:szCs w:val="24"/>
                <w:lang w:val="ru-RU"/>
              </w:rPr>
              <w:t>березня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англійською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Інформаційний</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листок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пацієнта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08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англ</w:t>
            </w:r>
            <w:proofErr w:type="gramEnd"/>
            <w:r w:rsidRPr="00E66950">
              <w:rPr>
                <w:rStyle w:val="cs9b0062620"/>
                <w:rFonts w:ascii="Times New Roman" w:hAnsi="Times New Roman" w:cs="Times New Roman"/>
                <w:b w:val="0"/>
                <w:sz w:val="24"/>
                <w:szCs w:val="24"/>
                <w:lang w:val="ru-RU"/>
              </w:rPr>
              <w:t>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Інформаційний</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листок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пацієнта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08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Перекладено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13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Інформаційний</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листок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пацієнта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08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Перекладено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російською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13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Інформаційний</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листок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пацієнта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вагітної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партнерки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учасника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наукового</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досл</w:t>
            </w:r>
            <w:proofErr w:type="gramEnd"/>
            <w:r w:rsidRPr="00E66950">
              <w:rPr>
                <w:rStyle w:val="cs9b0062620"/>
                <w:rFonts w:ascii="Times New Roman" w:hAnsi="Times New Roman" w:cs="Times New Roman"/>
                <w:b w:val="0"/>
                <w:sz w:val="24"/>
                <w:szCs w:val="24"/>
                <w:lang w:val="ru-RU"/>
              </w:rPr>
              <w:t>ідження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препарату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14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англійською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Інформаційний</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листок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пацієнта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вагітної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партнерки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учасника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наукового</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досл</w:t>
            </w:r>
            <w:proofErr w:type="gramEnd"/>
            <w:r w:rsidRPr="00E66950">
              <w:rPr>
                <w:rStyle w:val="cs9b0062620"/>
                <w:rFonts w:ascii="Times New Roman" w:hAnsi="Times New Roman" w:cs="Times New Roman"/>
                <w:b w:val="0"/>
                <w:sz w:val="24"/>
                <w:szCs w:val="24"/>
                <w:lang w:val="ru-RU"/>
              </w:rPr>
              <w:t>ідження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препарату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14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Перекладено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22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Інформаційний</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листок</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пацієнта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та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вагітної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партнерки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учасника</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наукового</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досл</w:t>
            </w:r>
            <w:proofErr w:type="gramEnd"/>
            <w:r w:rsidRPr="00E66950">
              <w:rPr>
                <w:rStyle w:val="cs9b0062620"/>
                <w:rFonts w:ascii="Times New Roman" w:hAnsi="Times New Roman" w:cs="Times New Roman"/>
                <w:b w:val="0"/>
                <w:sz w:val="24"/>
                <w:szCs w:val="24"/>
                <w:lang w:val="ru-RU"/>
              </w:rPr>
              <w:t>ідження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препарату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2.0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14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Перекладено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російською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22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Доповнення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1.0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24 </w:t>
            </w:r>
            <w:r w:rsidRPr="00E66950">
              <w:rPr>
                <w:rStyle w:val="cs9b0062620"/>
                <w:rFonts w:ascii="Times New Roman" w:hAnsi="Times New Roman" w:cs="Times New Roman"/>
                <w:b w:val="0"/>
                <w:sz w:val="24"/>
                <w:szCs w:val="24"/>
                <w:lang w:val="ru-RU"/>
              </w:rPr>
              <w:t>квітня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proofErr w:type="gramStart"/>
            <w:r w:rsidRPr="00E66950">
              <w:rPr>
                <w:rStyle w:val="cs9b0062620"/>
                <w:rFonts w:ascii="Times New Roman" w:hAnsi="Times New Roman" w:cs="Times New Roman"/>
                <w:b w:val="0"/>
                <w:sz w:val="24"/>
                <w:szCs w:val="24"/>
                <w:lang w:val="ru-RU"/>
              </w:rPr>
              <w:t>англ</w:t>
            </w:r>
            <w:proofErr w:type="gramEnd"/>
            <w:r w:rsidRPr="00E66950">
              <w:rPr>
                <w:rStyle w:val="cs9b0062620"/>
                <w:rFonts w:ascii="Times New Roman" w:hAnsi="Times New Roman" w:cs="Times New Roman"/>
                <w:b w:val="0"/>
                <w:sz w:val="24"/>
                <w:szCs w:val="24"/>
                <w:lang w:val="ru-RU"/>
              </w:rPr>
              <w:t>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Доповнення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1.0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24 </w:t>
            </w:r>
            <w:r w:rsidRPr="00E66950">
              <w:rPr>
                <w:rStyle w:val="cs9b0062620"/>
                <w:rFonts w:ascii="Times New Roman" w:hAnsi="Times New Roman" w:cs="Times New Roman"/>
                <w:b w:val="0"/>
                <w:sz w:val="24"/>
                <w:szCs w:val="24"/>
                <w:lang w:val="ru-RU"/>
              </w:rPr>
              <w:t>квітня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Перекладено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11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Доповнення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форми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інформованої</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згоди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версія</w:t>
            </w:r>
            <w:r w:rsidRPr="00E66950">
              <w:rPr>
                <w:rStyle w:val="cs9b0062620"/>
                <w:rFonts w:ascii="Times New Roman" w:hAnsi="Times New Roman" w:cs="Times New Roman"/>
                <w:b w:val="0"/>
                <w:sz w:val="24"/>
                <w:szCs w:val="24"/>
              </w:rPr>
              <w:t xml:space="preserve"> 1.0 </w:t>
            </w:r>
            <w:r w:rsidRPr="00E66950">
              <w:rPr>
                <w:rStyle w:val="cs9b0062620"/>
                <w:rFonts w:ascii="Times New Roman" w:hAnsi="Times New Roman" w:cs="Times New Roman"/>
                <w:b w:val="0"/>
                <w:sz w:val="24"/>
                <w:szCs w:val="24"/>
                <w:lang w:val="ru-RU"/>
              </w:rPr>
              <w:t>від</w:t>
            </w:r>
            <w:r w:rsidRPr="00E66950">
              <w:rPr>
                <w:rStyle w:val="cs9b0062620"/>
                <w:rFonts w:ascii="Times New Roman" w:hAnsi="Times New Roman" w:cs="Times New Roman"/>
                <w:b w:val="0"/>
                <w:sz w:val="24"/>
                <w:szCs w:val="24"/>
              </w:rPr>
              <w:t xml:space="preserve"> 24 </w:t>
            </w:r>
            <w:r w:rsidRPr="00E66950">
              <w:rPr>
                <w:rStyle w:val="cs9b0062620"/>
                <w:rFonts w:ascii="Times New Roman" w:hAnsi="Times New Roman" w:cs="Times New Roman"/>
                <w:b w:val="0"/>
                <w:sz w:val="24"/>
                <w:szCs w:val="24"/>
                <w:lang w:val="ru-RU"/>
              </w:rPr>
              <w:t>квітня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Перекладено</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російською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мовою</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для</w:t>
            </w:r>
            <w:r w:rsidRPr="00E66950">
              <w:rPr>
                <w:rStyle w:val="cs9b0062620"/>
                <w:rFonts w:ascii="Times New Roman" w:hAnsi="Times New Roman" w:cs="Times New Roman"/>
                <w:b w:val="0"/>
                <w:sz w:val="24"/>
                <w:szCs w:val="24"/>
              </w:rPr>
              <w:t xml:space="preserve"> </w:t>
            </w:r>
            <w:r w:rsidRPr="00E66950">
              <w:rPr>
                <w:rStyle w:val="cs9b0062620"/>
                <w:rFonts w:ascii="Times New Roman" w:hAnsi="Times New Roman" w:cs="Times New Roman"/>
                <w:b w:val="0"/>
                <w:sz w:val="24"/>
                <w:szCs w:val="24"/>
                <w:lang w:val="ru-RU"/>
              </w:rPr>
              <w:t>України</w:t>
            </w:r>
            <w:r w:rsidRPr="00E66950">
              <w:rPr>
                <w:rStyle w:val="cs9b0062620"/>
                <w:rFonts w:ascii="Times New Roman" w:hAnsi="Times New Roman" w:cs="Times New Roman"/>
                <w:b w:val="0"/>
                <w:sz w:val="24"/>
                <w:szCs w:val="24"/>
              </w:rPr>
              <w:t xml:space="preserve"> 11 </w:t>
            </w:r>
            <w:r w:rsidRPr="00E66950">
              <w:rPr>
                <w:rStyle w:val="cs9b0062620"/>
                <w:rFonts w:ascii="Times New Roman" w:hAnsi="Times New Roman" w:cs="Times New Roman"/>
                <w:b w:val="0"/>
                <w:sz w:val="24"/>
                <w:szCs w:val="24"/>
                <w:lang w:val="ru-RU"/>
              </w:rPr>
              <w:t>травня</w:t>
            </w:r>
            <w:r w:rsidRPr="00E66950">
              <w:rPr>
                <w:rStyle w:val="cs9b0062620"/>
                <w:rFonts w:ascii="Times New Roman" w:hAnsi="Times New Roman" w:cs="Times New Roman"/>
                <w:b w:val="0"/>
                <w:sz w:val="24"/>
                <w:szCs w:val="24"/>
              </w:rPr>
              <w:t xml:space="preserve"> 2020 </w:t>
            </w:r>
            <w:r w:rsidRPr="00E66950">
              <w:rPr>
                <w:rStyle w:val="cs9b0062620"/>
                <w:rFonts w:ascii="Times New Roman" w:hAnsi="Times New Roman" w:cs="Times New Roman"/>
                <w:b w:val="0"/>
                <w:sz w:val="24"/>
                <w:szCs w:val="24"/>
                <w:lang w:val="ru-RU"/>
              </w:rPr>
              <w:t>року</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1246 від 26.05.2020</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E66950">
            <w:pPr>
              <w:jc w:val="both"/>
            </w:pPr>
            <w:r>
              <w:rPr>
                <w:lang w:val="ru-RU"/>
              </w:rPr>
              <w:t>«</w:t>
            </w:r>
            <w:r w:rsidR="006C7F00" w:rsidRPr="00E66950">
              <w:rPr>
                <w:lang w:val="ru-RU"/>
              </w:rPr>
              <w:t xml:space="preserve">Рандомізоване, відкрите, багатоцентрове </w:t>
            </w:r>
            <w:proofErr w:type="gramStart"/>
            <w:r w:rsidR="006C7F00" w:rsidRPr="00E66950">
              <w:rPr>
                <w:lang w:val="ru-RU"/>
              </w:rPr>
              <w:t>досл</w:t>
            </w:r>
            <w:proofErr w:type="gramEnd"/>
            <w:r w:rsidR="006C7F00" w:rsidRPr="00E66950">
              <w:rPr>
                <w:lang w:val="ru-RU"/>
              </w:rPr>
              <w:t>ідження фази 3 для вивчення комбінації занубрутінібу (</w:t>
            </w:r>
            <w:r w:rsidR="006C7F00">
              <w:t>BGB</w:t>
            </w:r>
            <w:r w:rsidR="006C7F00" w:rsidRPr="00E66950">
              <w:rPr>
                <w:lang w:val="ru-RU"/>
              </w:rPr>
              <w:t>-3111)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w:t>
            </w:r>
            <w:r>
              <w:rPr>
                <w:lang w:val="ru-RU"/>
              </w:rPr>
              <w:t>»</w:t>
            </w:r>
            <w:r w:rsidR="006C7F00" w:rsidRPr="00E66950">
              <w:rPr>
                <w:lang w:val="ru-RU"/>
              </w:rPr>
              <w:t xml:space="preserve">, </w:t>
            </w:r>
            <w:r w:rsidR="006C7F00">
              <w:t>BGB</w:t>
            </w:r>
            <w:r w:rsidR="006C7F00" w:rsidRPr="00E66950">
              <w:rPr>
                <w:lang w:val="ru-RU"/>
              </w:rPr>
              <w:t xml:space="preserve">-3111-306, версія з поправкою </w:t>
            </w:r>
            <w:r w:rsidR="006C7F00">
              <w:t>1 від 23 липня 2019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«КОВАНС КЛІНІКАЛ ДЕВЕЛОПМЕНТ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БейДжен Лтд [BeiGene Ltd],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20</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rsidP="00F51155">
            <w:pPr>
              <w:jc w:val="both"/>
              <w:rPr>
                <w:rFonts w:cs="Times New Roman"/>
                <w:b/>
                <w:szCs w:val="24"/>
              </w:rPr>
            </w:pPr>
            <w:r w:rsidRPr="00E66950">
              <w:rPr>
                <w:rStyle w:val="cs9b0062621"/>
                <w:rFonts w:ascii="Times New Roman" w:hAnsi="Times New Roman" w:cs="Times New Roman"/>
                <w:b w:val="0"/>
                <w:sz w:val="24"/>
                <w:szCs w:val="24"/>
                <w:lang w:val="ru-RU"/>
              </w:rPr>
              <w:t>Перекидний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буклет</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інформованої</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згоди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досл</w:t>
            </w:r>
            <w:proofErr w:type="gramEnd"/>
            <w:r w:rsidRPr="00E66950">
              <w:rPr>
                <w:rStyle w:val="cs9b0062621"/>
                <w:rFonts w:ascii="Times New Roman" w:hAnsi="Times New Roman" w:cs="Times New Roman"/>
                <w:b w:val="0"/>
                <w:sz w:val="24"/>
                <w:szCs w:val="24"/>
                <w:lang w:val="ru-RU"/>
              </w:rPr>
              <w:t>ідження</w:t>
            </w:r>
            <w:r w:rsidRPr="00E66950">
              <w:rPr>
                <w:rStyle w:val="cs9b0062621"/>
                <w:rFonts w:ascii="Times New Roman" w:hAnsi="Times New Roman" w:cs="Times New Roman"/>
                <w:b w:val="0"/>
                <w:sz w:val="24"/>
                <w:szCs w:val="24"/>
              </w:rPr>
              <w:t xml:space="preserve"> EFC15805,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1.0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22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w:t>
            </w:r>
            <w:r>
              <w:rPr>
                <w:rStyle w:val="cs9b0062621"/>
                <w:rFonts w:ascii="Times New Roman" w:hAnsi="Times New Roman" w:cs="Times New Roman"/>
                <w:b w:val="0"/>
                <w:sz w:val="24"/>
                <w:szCs w:val="24"/>
                <w:lang w:val="uk-UA"/>
              </w:rPr>
              <w:t xml:space="preserve">                 </w:t>
            </w:r>
            <w:r w:rsidRPr="00E66950">
              <w:rPr>
                <w:rStyle w:val="cs9b0062621"/>
                <w:rFonts w:ascii="Times New Roman" w:hAnsi="Times New Roman" w:cs="Times New Roman"/>
                <w:b w:val="0"/>
                <w:sz w:val="24"/>
                <w:szCs w:val="24"/>
              </w:rPr>
              <w:t xml:space="preserve">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Картка</w:t>
            </w:r>
            <w:r w:rsidRPr="00E66950">
              <w:rPr>
                <w:rStyle w:val="cs9b0062621"/>
                <w:rFonts w:ascii="Times New Roman" w:hAnsi="Times New Roman" w:cs="Times New Roman"/>
                <w:b w:val="0"/>
                <w:sz w:val="24"/>
                <w:szCs w:val="24"/>
              </w:rPr>
              <w:t>-</w:t>
            </w:r>
            <w:r w:rsidRPr="00E66950">
              <w:rPr>
                <w:rStyle w:val="cs9b0062621"/>
                <w:rFonts w:ascii="Times New Roman" w:hAnsi="Times New Roman" w:cs="Times New Roman"/>
                <w:b w:val="0"/>
                <w:sz w:val="24"/>
                <w:szCs w:val="24"/>
                <w:lang w:val="ru-RU"/>
              </w:rPr>
              <w:t>нагадування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візит</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і</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підготовки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візиту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дослідження</w:t>
            </w:r>
            <w:r w:rsidRPr="00E66950">
              <w:rPr>
                <w:rStyle w:val="cs9b0062621"/>
                <w:rFonts w:ascii="Times New Roman" w:hAnsi="Times New Roman" w:cs="Times New Roman"/>
                <w:b w:val="0"/>
                <w:sz w:val="24"/>
                <w:szCs w:val="24"/>
              </w:rPr>
              <w:t xml:space="preserve"> EFC15805,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1.0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18 </w:t>
            </w:r>
            <w:r w:rsidRPr="00E66950">
              <w:rPr>
                <w:rStyle w:val="cs9b0062621"/>
                <w:rFonts w:ascii="Times New Roman" w:hAnsi="Times New Roman" w:cs="Times New Roman"/>
                <w:b w:val="0"/>
                <w:sz w:val="24"/>
                <w:szCs w:val="24"/>
                <w:lang w:val="ru-RU"/>
              </w:rPr>
              <w:t>грудня</w:t>
            </w:r>
            <w:r w:rsidRPr="00E66950">
              <w:rPr>
                <w:rStyle w:val="cs9b0062621"/>
                <w:rFonts w:ascii="Times New Roman" w:hAnsi="Times New Roman" w:cs="Times New Roman"/>
                <w:b w:val="0"/>
                <w:sz w:val="24"/>
                <w:szCs w:val="24"/>
              </w:rPr>
              <w:t xml:space="preserve"> 2019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введення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препарату</w:t>
            </w:r>
            <w:r w:rsidRPr="00E66950">
              <w:rPr>
                <w:rStyle w:val="cs9b0062621"/>
                <w:rFonts w:ascii="Times New Roman" w:hAnsi="Times New Roman" w:cs="Times New Roman"/>
                <w:b w:val="0"/>
                <w:sz w:val="24"/>
                <w:szCs w:val="24"/>
              </w:rPr>
              <w:t xml:space="preserve"> /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введення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препарату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дому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1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17 </w:t>
            </w:r>
            <w:r w:rsidRPr="00E66950">
              <w:rPr>
                <w:rStyle w:val="cs9b0062621"/>
                <w:rFonts w:ascii="Times New Roman" w:hAnsi="Times New Roman" w:cs="Times New Roman"/>
                <w:b w:val="0"/>
                <w:sz w:val="24"/>
                <w:szCs w:val="24"/>
                <w:lang w:val="ru-RU"/>
              </w:rPr>
              <w:t>грудня</w:t>
            </w:r>
            <w:r w:rsidRPr="00E66950">
              <w:rPr>
                <w:rStyle w:val="cs9b0062621"/>
                <w:rFonts w:ascii="Times New Roman" w:hAnsi="Times New Roman" w:cs="Times New Roman"/>
                <w:b w:val="0"/>
                <w:sz w:val="24"/>
                <w:szCs w:val="24"/>
              </w:rPr>
              <w:t xml:space="preserve"> 2019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Брошура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пацієнтів</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досл</w:t>
            </w:r>
            <w:proofErr w:type="gramEnd"/>
            <w:r w:rsidRPr="00E66950">
              <w:rPr>
                <w:rStyle w:val="cs9b0062621"/>
                <w:rFonts w:ascii="Times New Roman" w:hAnsi="Times New Roman" w:cs="Times New Roman"/>
                <w:b w:val="0"/>
                <w:sz w:val="24"/>
                <w:szCs w:val="24"/>
                <w:lang w:val="ru-RU"/>
              </w:rPr>
              <w:t>ідження</w:t>
            </w:r>
            <w:r w:rsidRPr="00E66950">
              <w:rPr>
                <w:rStyle w:val="cs9b0062621"/>
                <w:rFonts w:ascii="Times New Roman" w:hAnsi="Times New Roman" w:cs="Times New Roman"/>
                <w:b w:val="0"/>
                <w:sz w:val="24"/>
                <w:szCs w:val="24"/>
              </w:rPr>
              <w:t xml:space="preserve"> EFC15805,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1.0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18 </w:t>
            </w:r>
            <w:r w:rsidRPr="00E66950">
              <w:rPr>
                <w:rStyle w:val="cs9b0062621"/>
                <w:rFonts w:ascii="Times New Roman" w:hAnsi="Times New Roman" w:cs="Times New Roman"/>
                <w:b w:val="0"/>
                <w:sz w:val="24"/>
                <w:szCs w:val="24"/>
                <w:lang w:val="ru-RU"/>
              </w:rPr>
              <w:t>грудня</w:t>
            </w:r>
            <w:r w:rsidRPr="00E66950">
              <w:rPr>
                <w:rStyle w:val="cs9b0062621"/>
                <w:rFonts w:ascii="Times New Roman" w:hAnsi="Times New Roman" w:cs="Times New Roman"/>
                <w:b w:val="0"/>
                <w:sz w:val="24"/>
                <w:szCs w:val="24"/>
              </w:rPr>
              <w:t xml:space="preserve"> 2019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Інструкція</w:t>
            </w:r>
            <w:r w:rsidRPr="00E66950">
              <w:rPr>
                <w:rStyle w:val="cs9b0062621"/>
                <w:rFonts w:ascii="Times New Roman" w:hAnsi="Times New Roman" w:cs="Times New Roman"/>
                <w:b w:val="0"/>
                <w:sz w:val="24"/>
                <w:szCs w:val="24"/>
              </w:rPr>
              <w:t>-</w:t>
            </w:r>
            <w:r w:rsidRPr="00E66950">
              <w:rPr>
                <w:rStyle w:val="cs9b0062621"/>
                <w:rFonts w:ascii="Times New Roman" w:hAnsi="Times New Roman" w:cs="Times New Roman"/>
                <w:b w:val="0"/>
                <w:sz w:val="24"/>
                <w:szCs w:val="24"/>
                <w:lang w:val="ru-RU"/>
              </w:rPr>
              <w:t>керівництво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користувача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пацієнта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Введення</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досл</w:t>
            </w:r>
            <w:proofErr w:type="gramEnd"/>
            <w:r w:rsidRPr="00E66950">
              <w:rPr>
                <w:rStyle w:val="cs9b0062621"/>
                <w:rFonts w:ascii="Times New Roman" w:hAnsi="Times New Roman" w:cs="Times New Roman"/>
                <w:b w:val="0"/>
                <w:sz w:val="24"/>
                <w:szCs w:val="24"/>
                <w:lang w:val="ru-RU"/>
              </w:rPr>
              <w:t>іджуваного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препарату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попередньо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заповнених</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шприців</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межами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клініки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1.0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21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Керівництво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транспортування</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досл</w:t>
            </w:r>
            <w:proofErr w:type="gramEnd"/>
            <w:r w:rsidRPr="00E66950">
              <w:rPr>
                <w:rStyle w:val="cs9b0062621"/>
                <w:rFonts w:ascii="Times New Roman" w:hAnsi="Times New Roman" w:cs="Times New Roman"/>
                <w:b w:val="0"/>
                <w:sz w:val="24"/>
                <w:szCs w:val="24"/>
                <w:lang w:val="ru-RU"/>
              </w:rPr>
              <w:t>іджуваного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препарату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1.0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14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Сценарій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тренінгу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електронного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щоденника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пацієнта</w:t>
            </w:r>
            <w:r w:rsidRPr="00E66950">
              <w:rPr>
                <w:rStyle w:val="cs9b0062621"/>
                <w:rFonts w:ascii="Times New Roman" w:hAnsi="Times New Roman" w:cs="Times New Roman"/>
                <w:b w:val="0"/>
                <w:sz w:val="24"/>
                <w:szCs w:val="24"/>
              </w:rPr>
              <w:t xml:space="preserve"> Sanofi EFC15805,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3.0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14 </w:t>
            </w:r>
            <w:r w:rsidRPr="00E66950">
              <w:rPr>
                <w:rStyle w:val="cs9b0062621"/>
                <w:rFonts w:ascii="Times New Roman" w:hAnsi="Times New Roman" w:cs="Times New Roman"/>
                <w:b w:val="0"/>
                <w:sz w:val="24"/>
                <w:szCs w:val="24"/>
                <w:lang w:val="ru-RU"/>
              </w:rPr>
              <w:t>серпня</w:t>
            </w:r>
            <w:r w:rsidRPr="00E66950">
              <w:rPr>
                <w:rStyle w:val="cs9b0062621"/>
                <w:rFonts w:ascii="Times New Roman" w:hAnsi="Times New Roman" w:cs="Times New Roman"/>
                <w:b w:val="0"/>
                <w:sz w:val="24"/>
                <w:szCs w:val="24"/>
              </w:rPr>
              <w:t xml:space="preserve"> 2018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proofErr w:type="gramStart"/>
            <w:r w:rsidRPr="00E66950">
              <w:rPr>
                <w:rStyle w:val="cs9b0062621"/>
                <w:rFonts w:ascii="Times New Roman" w:hAnsi="Times New Roman" w:cs="Times New Roman"/>
                <w:b w:val="0"/>
                <w:sz w:val="24"/>
                <w:szCs w:val="24"/>
              </w:rPr>
              <w:t>;</w:t>
            </w:r>
            <w:r w:rsidRPr="00E66950">
              <w:rPr>
                <w:rStyle w:val="cs9b0062621"/>
                <w:rFonts w:ascii="Times New Roman" w:hAnsi="Times New Roman" w:cs="Times New Roman"/>
                <w:b w:val="0"/>
                <w:sz w:val="24"/>
                <w:szCs w:val="24"/>
                <w:lang w:val="ru-RU"/>
              </w:rPr>
              <w:t>О</w:t>
            </w:r>
            <w:proofErr w:type="gramEnd"/>
            <w:r w:rsidRPr="00E66950">
              <w:rPr>
                <w:rStyle w:val="cs9b0062621"/>
                <w:rFonts w:ascii="Times New Roman" w:hAnsi="Times New Roman" w:cs="Times New Roman"/>
                <w:b w:val="0"/>
                <w:sz w:val="24"/>
                <w:szCs w:val="24"/>
                <w:lang w:val="ru-RU"/>
              </w:rPr>
              <w:t>пис</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навчання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пацієнта</w:t>
            </w:r>
            <w:r w:rsidRPr="00E66950">
              <w:rPr>
                <w:rStyle w:val="cs9b0062621"/>
                <w:rFonts w:ascii="Times New Roman" w:hAnsi="Times New Roman" w:cs="Times New Roman"/>
                <w:b w:val="0"/>
                <w:sz w:val="24"/>
                <w:szCs w:val="24"/>
              </w:rPr>
              <w:t xml:space="preserve"> Sanofi EFC15805, </w:t>
            </w:r>
            <w:r w:rsidRPr="00E66950">
              <w:rPr>
                <w:rStyle w:val="cs9b0062621"/>
                <w:rFonts w:ascii="Times New Roman" w:hAnsi="Times New Roman" w:cs="Times New Roman"/>
                <w:b w:val="0"/>
                <w:sz w:val="24"/>
                <w:szCs w:val="24"/>
                <w:lang w:val="ru-RU"/>
              </w:rPr>
              <w:t>редакція</w:t>
            </w:r>
            <w:r w:rsidRPr="00E66950">
              <w:rPr>
                <w:rStyle w:val="cs9b0062621"/>
                <w:rFonts w:ascii="Times New Roman" w:hAnsi="Times New Roman" w:cs="Times New Roman"/>
                <w:b w:val="0"/>
                <w:sz w:val="24"/>
                <w:szCs w:val="24"/>
              </w:rPr>
              <w:t xml:space="preserve"> 3.0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14 </w:t>
            </w:r>
            <w:r w:rsidRPr="00E66950">
              <w:rPr>
                <w:rStyle w:val="cs9b0062621"/>
                <w:rFonts w:ascii="Times New Roman" w:hAnsi="Times New Roman" w:cs="Times New Roman"/>
                <w:b w:val="0"/>
                <w:sz w:val="24"/>
                <w:szCs w:val="24"/>
                <w:lang w:val="ru-RU"/>
              </w:rPr>
              <w:t>серпня</w:t>
            </w:r>
            <w:r w:rsidRPr="00E66950">
              <w:rPr>
                <w:rStyle w:val="cs9b0062621"/>
                <w:rFonts w:ascii="Times New Roman" w:hAnsi="Times New Roman" w:cs="Times New Roman"/>
                <w:b w:val="0"/>
                <w:sz w:val="24"/>
                <w:szCs w:val="24"/>
              </w:rPr>
              <w:t xml:space="preserve"> 2018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Скріншоти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електронного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щоденника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Вечірній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EXACT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Анкета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стану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здоров</w:t>
            </w:r>
            <w:r w:rsidRPr="00E66950">
              <w:rPr>
                <w:rStyle w:val="cs9b0062621"/>
                <w:rFonts w:ascii="Times New Roman" w:hAnsi="Times New Roman" w:cs="Times New Roman"/>
                <w:b w:val="0"/>
                <w:sz w:val="24"/>
                <w:szCs w:val="24"/>
              </w:rPr>
              <w:t>’</w:t>
            </w:r>
            <w:r w:rsidRPr="00E66950">
              <w:rPr>
                <w:rStyle w:val="cs9b0062621"/>
                <w:rFonts w:ascii="Times New Roman" w:hAnsi="Times New Roman" w:cs="Times New Roman"/>
                <w:b w:val="0"/>
                <w:sz w:val="24"/>
                <w:szCs w:val="24"/>
                <w:lang w:val="ru-RU"/>
              </w:rPr>
              <w:t>я</w:t>
            </w:r>
            <w:r w:rsidRPr="00E66950">
              <w:rPr>
                <w:rStyle w:val="cs9b0062621"/>
                <w:rFonts w:ascii="Times New Roman" w:hAnsi="Times New Roman" w:cs="Times New Roman"/>
                <w:b w:val="0"/>
                <w:sz w:val="24"/>
                <w:szCs w:val="24"/>
              </w:rPr>
              <w:t xml:space="preserve"> (EQ-5D-5L), </w:t>
            </w:r>
            <w:r w:rsidRPr="00E66950">
              <w:rPr>
                <w:rStyle w:val="cs9b0062621"/>
                <w:rFonts w:ascii="Times New Roman" w:hAnsi="Times New Roman" w:cs="Times New Roman"/>
                <w:b w:val="0"/>
                <w:sz w:val="24"/>
                <w:szCs w:val="24"/>
                <w:lang w:val="ru-RU"/>
              </w:rPr>
              <w:t>Навчальний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модуль</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Тест</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результатами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навчання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Навчальне</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відео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Опитувальник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госпіталю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Св</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Георгія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оцінки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проблем</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диханням</w:t>
            </w:r>
            <w:r w:rsidRPr="00E66950">
              <w:rPr>
                <w:rStyle w:val="cs9b0062621"/>
                <w:rFonts w:ascii="Times New Roman" w:hAnsi="Times New Roman" w:cs="Times New Roman"/>
                <w:b w:val="0"/>
                <w:sz w:val="24"/>
                <w:szCs w:val="24"/>
              </w:rPr>
              <w:t xml:space="preserve"> (SGRQ),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1.00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11 </w:t>
            </w:r>
            <w:r w:rsidRPr="00E66950">
              <w:rPr>
                <w:rStyle w:val="cs9b0062621"/>
                <w:rFonts w:ascii="Times New Roman" w:hAnsi="Times New Roman" w:cs="Times New Roman"/>
                <w:b w:val="0"/>
                <w:sz w:val="24"/>
                <w:szCs w:val="24"/>
                <w:lang w:val="ru-RU"/>
              </w:rPr>
              <w:t>березня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англ</w:t>
            </w:r>
            <w:proofErr w:type="gramEnd"/>
            <w:r w:rsidRPr="00E66950">
              <w:rPr>
                <w:rStyle w:val="cs9b0062621"/>
                <w:rFonts w:ascii="Times New Roman" w:hAnsi="Times New Roman" w:cs="Times New Roman"/>
                <w:b w:val="0"/>
                <w:sz w:val="24"/>
                <w:szCs w:val="24"/>
                <w:lang w:val="ru-RU"/>
              </w:rPr>
              <w:t>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переклад</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Скріншоти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електронного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щоденника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Вечірній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EXACT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Анкета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стану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здоров</w:t>
            </w:r>
            <w:r w:rsidRPr="00E66950">
              <w:rPr>
                <w:rStyle w:val="cs9b0062621"/>
                <w:rFonts w:ascii="Times New Roman" w:hAnsi="Times New Roman" w:cs="Times New Roman"/>
                <w:b w:val="0"/>
                <w:sz w:val="24"/>
                <w:szCs w:val="24"/>
              </w:rPr>
              <w:t>’</w:t>
            </w:r>
            <w:r w:rsidRPr="00E66950">
              <w:rPr>
                <w:rStyle w:val="cs9b0062621"/>
                <w:rFonts w:ascii="Times New Roman" w:hAnsi="Times New Roman" w:cs="Times New Roman"/>
                <w:b w:val="0"/>
                <w:sz w:val="24"/>
                <w:szCs w:val="24"/>
                <w:lang w:val="ru-RU"/>
              </w:rPr>
              <w:t>я</w:t>
            </w:r>
            <w:r w:rsidRPr="00E66950">
              <w:rPr>
                <w:rStyle w:val="cs9b0062621"/>
                <w:rFonts w:ascii="Times New Roman" w:hAnsi="Times New Roman" w:cs="Times New Roman"/>
                <w:b w:val="0"/>
                <w:sz w:val="24"/>
                <w:szCs w:val="24"/>
              </w:rPr>
              <w:t xml:space="preserve"> (EQ-5D-5L), </w:t>
            </w:r>
            <w:r w:rsidRPr="00E66950">
              <w:rPr>
                <w:rStyle w:val="cs9b0062621"/>
                <w:rFonts w:ascii="Times New Roman" w:hAnsi="Times New Roman" w:cs="Times New Roman"/>
                <w:b w:val="0"/>
                <w:sz w:val="24"/>
                <w:szCs w:val="24"/>
                <w:lang w:val="ru-RU"/>
              </w:rPr>
              <w:t>Навчальний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модуль</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Навчальний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опитувальник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Навчальне</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відео</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Опитувальник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госпіталю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Св</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Георгія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оцінки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проблем</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диханням</w:t>
            </w:r>
            <w:r w:rsidRPr="00E66950">
              <w:rPr>
                <w:rStyle w:val="cs9b0062621"/>
                <w:rFonts w:ascii="Times New Roman" w:hAnsi="Times New Roman" w:cs="Times New Roman"/>
                <w:b w:val="0"/>
                <w:sz w:val="24"/>
                <w:szCs w:val="24"/>
              </w:rPr>
              <w:t xml:space="preserve"> (SGRQ),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1.00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30 </w:t>
            </w:r>
            <w:r w:rsidRPr="00E66950">
              <w:rPr>
                <w:rStyle w:val="cs9b0062621"/>
                <w:rFonts w:ascii="Times New Roman" w:hAnsi="Times New Roman" w:cs="Times New Roman"/>
                <w:b w:val="0"/>
                <w:sz w:val="24"/>
                <w:szCs w:val="24"/>
                <w:lang w:val="ru-RU"/>
              </w:rPr>
              <w:t>березня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англ</w:t>
            </w:r>
            <w:proofErr w:type="gramEnd"/>
            <w:r w:rsidRPr="00E66950">
              <w:rPr>
                <w:rStyle w:val="cs9b0062621"/>
                <w:rFonts w:ascii="Times New Roman" w:hAnsi="Times New Roman" w:cs="Times New Roman"/>
                <w:b w:val="0"/>
                <w:sz w:val="24"/>
                <w:szCs w:val="24"/>
                <w:lang w:val="ru-RU"/>
              </w:rPr>
              <w:t>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переклад</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Анкета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стану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здоров</w:t>
            </w:r>
            <w:r w:rsidRPr="00E66950">
              <w:rPr>
                <w:rStyle w:val="cs9b0062621"/>
                <w:rFonts w:ascii="Times New Roman" w:hAnsi="Times New Roman" w:cs="Times New Roman"/>
                <w:b w:val="0"/>
                <w:sz w:val="24"/>
                <w:szCs w:val="24"/>
              </w:rPr>
              <w:t>’</w:t>
            </w:r>
            <w:r w:rsidRPr="00E66950">
              <w:rPr>
                <w:rStyle w:val="cs9b0062621"/>
                <w:rFonts w:ascii="Times New Roman" w:hAnsi="Times New Roman" w:cs="Times New Roman"/>
                <w:b w:val="0"/>
                <w:sz w:val="24"/>
                <w:szCs w:val="24"/>
                <w:lang w:val="ru-RU"/>
              </w:rPr>
              <w:t>я</w:t>
            </w:r>
            <w:r w:rsidRPr="00E66950">
              <w:rPr>
                <w:rStyle w:val="cs9b0062621"/>
                <w:rFonts w:ascii="Times New Roman" w:hAnsi="Times New Roman" w:cs="Times New Roman"/>
                <w:b w:val="0"/>
                <w:sz w:val="24"/>
                <w:szCs w:val="24"/>
              </w:rPr>
              <w:t xml:space="preserve"> (EQ-5D-5L), </w:t>
            </w:r>
            <w:r w:rsidRPr="00E66950">
              <w:rPr>
                <w:rStyle w:val="cs9b0062621"/>
                <w:rFonts w:ascii="Times New Roman" w:hAnsi="Times New Roman" w:cs="Times New Roman"/>
                <w:b w:val="0"/>
                <w:sz w:val="24"/>
                <w:szCs w:val="24"/>
                <w:lang w:val="ru-RU"/>
              </w:rPr>
              <w:t>переклад</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Опитувальник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госпіталю</w:t>
            </w:r>
            <w:proofErr w:type="gramStart"/>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С</w:t>
            </w:r>
            <w:proofErr w:type="gramEnd"/>
            <w:r w:rsidRPr="00E66950">
              <w:rPr>
                <w:rStyle w:val="cs9b0062621"/>
                <w:rFonts w:ascii="Times New Roman" w:hAnsi="Times New Roman" w:cs="Times New Roman"/>
                <w:b w:val="0"/>
                <w:sz w:val="24"/>
                <w:szCs w:val="24"/>
                <w:lang w:val="ru-RU"/>
              </w:rPr>
              <w:t>в</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Георгія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оцінки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проблем</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з</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диханням</w:t>
            </w:r>
            <w:r w:rsidRPr="00E66950">
              <w:rPr>
                <w:rStyle w:val="cs9b0062621"/>
                <w:rFonts w:ascii="Times New Roman" w:hAnsi="Times New Roman" w:cs="Times New Roman"/>
                <w:b w:val="0"/>
                <w:sz w:val="24"/>
                <w:szCs w:val="24"/>
              </w:rPr>
              <w:t xml:space="preserve"> (SGRQ),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19 </w:t>
            </w:r>
            <w:r w:rsidRPr="00E66950">
              <w:rPr>
                <w:rStyle w:val="cs9b0062621"/>
                <w:rFonts w:ascii="Times New Roman" w:hAnsi="Times New Roman" w:cs="Times New Roman"/>
                <w:b w:val="0"/>
                <w:sz w:val="24"/>
                <w:szCs w:val="24"/>
                <w:lang w:val="ru-RU"/>
              </w:rPr>
              <w:t>листопада</w:t>
            </w:r>
            <w:r w:rsidRPr="00E66950">
              <w:rPr>
                <w:rStyle w:val="cs9b0062621"/>
                <w:rFonts w:ascii="Times New Roman" w:hAnsi="Times New Roman" w:cs="Times New Roman"/>
                <w:b w:val="0"/>
                <w:sz w:val="24"/>
                <w:szCs w:val="24"/>
              </w:rPr>
              <w:t xml:space="preserve"> 2009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EXACT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1.1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30 </w:t>
            </w:r>
            <w:r w:rsidRPr="00E66950">
              <w:rPr>
                <w:rStyle w:val="cs9b0062621"/>
                <w:rFonts w:ascii="Times New Roman" w:hAnsi="Times New Roman" w:cs="Times New Roman"/>
                <w:b w:val="0"/>
                <w:sz w:val="24"/>
                <w:szCs w:val="24"/>
                <w:lang w:val="ru-RU"/>
              </w:rPr>
              <w:t>березня</w:t>
            </w:r>
            <w:r w:rsidRPr="00E66950">
              <w:rPr>
                <w:rStyle w:val="cs9b0062621"/>
                <w:rFonts w:ascii="Times New Roman" w:hAnsi="Times New Roman" w:cs="Times New Roman"/>
                <w:b w:val="0"/>
                <w:sz w:val="24"/>
                <w:szCs w:val="24"/>
              </w:rPr>
              <w:t xml:space="preserve"> 2009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англійською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переклад</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EXACT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1.1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30 </w:t>
            </w:r>
            <w:r w:rsidRPr="00E66950">
              <w:rPr>
                <w:rStyle w:val="cs9b0062621"/>
                <w:rFonts w:ascii="Times New Roman" w:hAnsi="Times New Roman" w:cs="Times New Roman"/>
                <w:b w:val="0"/>
                <w:sz w:val="24"/>
                <w:szCs w:val="24"/>
                <w:lang w:val="ru-RU"/>
              </w:rPr>
              <w:t>березня</w:t>
            </w:r>
            <w:r w:rsidRPr="00E66950">
              <w:rPr>
                <w:rStyle w:val="cs9b0062621"/>
                <w:rFonts w:ascii="Times New Roman" w:hAnsi="Times New Roman" w:cs="Times New Roman"/>
                <w:b w:val="0"/>
                <w:sz w:val="24"/>
                <w:szCs w:val="24"/>
              </w:rPr>
              <w:t xml:space="preserve"> 2009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перегляд</w:t>
            </w:r>
            <w:r w:rsidRPr="00E66950">
              <w:rPr>
                <w:rStyle w:val="cs9b0062621"/>
                <w:rFonts w:ascii="Times New Roman" w:hAnsi="Times New Roman" w:cs="Times New Roman"/>
                <w:b w:val="0"/>
                <w:sz w:val="24"/>
                <w:szCs w:val="24"/>
              </w:rPr>
              <w:t xml:space="preserve"> 2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18 </w:t>
            </w:r>
            <w:r w:rsidRPr="00E66950">
              <w:rPr>
                <w:rStyle w:val="cs9b0062621"/>
                <w:rFonts w:ascii="Times New Roman" w:hAnsi="Times New Roman" w:cs="Times New Roman"/>
                <w:b w:val="0"/>
                <w:sz w:val="24"/>
                <w:szCs w:val="24"/>
                <w:lang w:val="ru-RU"/>
              </w:rPr>
              <w:t>липня</w:t>
            </w:r>
            <w:r w:rsidRPr="00E66950">
              <w:rPr>
                <w:rStyle w:val="cs9b0062621"/>
                <w:rFonts w:ascii="Times New Roman" w:hAnsi="Times New Roman" w:cs="Times New Roman"/>
                <w:b w:val="0"/>
                <w:sz w:val="24"/>
                <w:szCs w:val="24"/>
              </w:rPr>
              <w:t xml:space="preserve"> 2014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англійською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переклад</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Короткий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довідник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пацієнта</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Портативний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пристрій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1.0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23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Вечірній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щоденник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31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PDS 1.03,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Навчальний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модуль</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31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PDS 1.03,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мовами</w:t>
            </w:r>
            <w:r w:rsidRPr="00E66950">
              <w:rPr>
                <w:rStyle w:val="cs9b0062621"/>
                <w:rFonts w:ascii="Times New Roman" w:hAnsi="Times New Roman" w:cs="Times New Roman"/>
                <w:b w:val="0"/>
                <w:sz w:val="24"/>
                <w:szCs w:val="24"/>
              </w:rPr>
              <w:t>;</w:t>
            </w:r>
            <w:proofErr w:type="gramEnd"/>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Тренувальний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тест</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31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PDS 1.03,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lastRenderedPageBreak/>
              <w:t>Навчальний</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опитувальник</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31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PDS 1.03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Картка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учасника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клінічного</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досл</w:t>
            </w:r>
            <w:proofErr w:type="gramEnd"/>
            <w:r w:rsidRPr="00E66950">
              <w:rPr>
                <w:rStyle w:val="cs9b0062621"/>
                <w:rFonts w:ascii="Times New Roman" w:hAnsi="Times New Roman" w:cs="Times New Roman"/>
                <w:b w:val="0"/>
                <w:sz w:val="24"/>
                <w:szCs w:val="24"/>
                <w:lang w:val="ru-RU"/>
              </w:rPr>
              <w:t>ідження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1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22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Картка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учасника</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клінічного</w:t>
            </w:r>
            <w:r w:rsidRPr="00E66950">
              <w:rPr>
                <w:rStyle w:val="cs9b0062621"/>
                <w:rFonts w:ascii="Times New Roman" w:hAnsi="Times New Roman" w:cs="Times New Roman"/>
                <w:b w:val="0"/>
                <w:sz w:val="24"/>
                <w:szCs w:val="24"/>
              </w:rPr>
              <w:t xml:space="preserve"> </w:t>
            </w:r>
            <w:proofErr w:type="gramStart"/>
            <w:r w:rsidRPr="00E66950">
              <w:rPr>
                <w:rStyle w:val="cs9b0062621"/>
                <w:rFonts w:ascii="Times New Roman" w:hAnsi="Times New Roman" w:cs="Times New Roman"/>
                <w:b w:val="0"/>
                <w:sz w:val="24"/>
                <w:szCs w:val="24"/>
                <w:lang w:val="ru-RU"/>
              </w:rPr>
              <w:t>досл</w:t>
            </w:r>
            <w:proofErr w:type="gramEnd"/>
            <w:r w:rsidRPr="00E66950">
              <w:rPr>
                <w:rStyle w:val="cs9b0062621"/>
                <w:rFonts w:ascii="Times New Roman" w:hAnsi="Times New Roman" w:cs="Times New Roman"/>
                <w:b w:val="0"/>
                <w:sz w:val="24"/>
                <w:szCs w:val="24"/>
                <w:lang w:val="ru-RU"/>
              </w:rPr>
              <w:t>ідження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версія</w:t>
            </w:r>
            <w:r w:rsidRPr="00E66950">
              <w:rPr>
                <w:rStyle w:val="cs9b0062621"/>
                <w:rFonts w:ascii="Times New Roman" w:hAnsi="Times New Roman" w:cs="Times New Roman"/>
                <w:b w:val="0"/>
                <w:sz w:val="24"/>
                <w:szCs w:val="24"/>
              </w:rPr>
              <w:t xml:space="preserve"> 1.0 </w:t>
            </w:r>
            <w:r w:rsidRPr="00E66950">
              <w:rPr>
                <w:rStyle w:val="cs9b0062621"/>
                <w:rFonts w:ascii="Times New Roman" w:hAnsi="Times New Roman" w:cs="Times New Roman"/>
                <w:b w:val="0"/>
                <w:sz w:val="24"/>
                <w:szCs w:val="24"/>
                <w:lang w:val="ru-RU"/>
              </w:rPr>
              <w:t>для</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України</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російською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мовою</w:t>
            </w:r>
            <w:r w:rsidRPr="00E66950">
              <w:rPr>
                <w:rStyle w:val="cs9b0062621"/>
                <w:rFonts w:ascii="Times New Roman" w:hAnsi="Times New Roman" w:cs="Times New Roman"/>
                <w:b w:val="0"/>
                <w:sz w:val="24"/>
                <w:szCs w:val="24"/>
              </w:rPr>
              <w:t xml:space="preserve"> </w:t>
            </w:r>
            <w:r w:rsidRPr="00E66950">
              <w:rPr>
                <w:rStyle w:val="cs9b0062621"/>
                <w:rFonts w:ascii="Times New Roman" w:hAnsi="Times New Roman" w:cs="Times New Roman"/>
                <w:b w:val="0"/>
                <w:sz w:val="24"/>
                <w:szCs w:val="24"/>
                <w:lang w:val="ru-RU"/>
              </w:rPr>
              <w:t>від</w:t>
            </w:r>
            <w:r w:rsidRPr="00E66950">
              <w:rPr>
                <w:rStyle w:val="cs9b0062621"/>
                <w:rFonts w:ascii="Times New Roman" w:hAnsi="Times New Roman" w:cs="Times New Roman"/>
                <w:b w:val="0"/>
                <w:sz w:val="24"/>
                <w:szCs w:val="24"/>
              </w:rPr>
              <w:t xml:space="preserve"> 22 </w:t>
            </w:r>
            <w:r w:rsidRPr="00E66950">
              <w:rPr>
                <w:rStyle w:val="cs9b0062621"/>
                <w:rFonts w:ascii="Times New Roman" w:hAnsi="Times New Roman" w:cs="Times New Roman"/>
                <w:b w:val="0"/>
                <w:sz w:val="24"/>
                <w:szCs w:val="24"/>
                <w:lang w:val="ru-RU"/>
              </w:rPr>
              <w:t>січня</w:t>
            </w:r>
            <w:r w:rsidRPr="00E66950">
              <w:rPr>
                <w:rStyle w:val="cs9b0062621"/>
                <w:rFonts w:ascii="Times New Roman" w:hAnsi="Times New Roman" w:cs="Times New Roman"/>
                <w:b w:val="0"/>
                <w:sz w:val="24"/>
                <w:szCs w:val="24"/>
              </w:rPr>
              <w:t xml:space="preserve"> 2020 </w:t>
            </w:r>
            <w:r w:rsidRPr="00E66950">
              <w:rPr>
                <w:rStyle w:val="cs9b0062621"/>
                <w:rFonts w:ascii="Times New Roman" w:hAnsi="Times New Roman" w:cs="Times New Roman"/>
                <w:b w:val="0"/>
                <w:sz w:val="24"/>
                <w:szCs w:val="24"/>
                <w:lang w:val="ru-RU"/>
              </w:rPr>
              <w:t>року</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1246 від 26.05.2020</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«Рандомізоване, подвійне сліпе, плацебо-контрольоване, 52-тижневе базове </w:t>
            </w:r>
            <w:proofErr w:type="gramStart"/>
            <w:r w:rsidRPr="00E66950">
              <w:rPr>
                <w:lang w:val="ru-RU"/>
              </w:rPr>
              <w:t>досл</w:t>
            </w:r>
            <w:proofErr w:type="gramEnd"/>
            <w:r w:rsidRPr="00E66950">
              <w:rPr>
                <w:lang w:val="ru-RU"/>
              </w:rPr>
              <w:t xml:space="preserve">ідження, яке проводять у паралельних групах для оцінки ефективності, безпечності та переносимості дупілумабу в пацієнтів із хронічним обструктивним захворюванням легень (ХОЗЛ) від помірного до тяжкого ступеня із запаленням 2 типу», </w:t>
            </w:r>
            <w:r>
              <w:t>EFC</w:t>
            </w:r>
            <w:r w:rsidRPr="00E66950">
              <w:rPr>
                <w:lang w:val="ru-RU"/>
              </w:rPr>
              <w:t>15805, версія 1 від 06 грудня 2019 року</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 «Санофі-Авентіс Україна»</w:t>
            </w:r>
          </w:p>
        </w:tc>
      </w:tr>
      <w:tr w:rsidR="00411B5B" w:rsidTr="00BC1170">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sanofi-aventis recherche &amp; developpement, France (Санофі-Авентіс решерш е девелопман, Франція) </w:t>
            </w:r>
          </w:p>
        </w:tc>
      </w:tr>
      <w:tr w:rsidR="00411B5B" w:rsidTr="00BC1170">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21</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lang w:val="ru-RU"/>
              </w:rPr>
            </w:pPr>
            <w:r w:rsidRPr="00E66950">
              <w:rPr>
                <w:rStyle w:val="cs9b0062622"/>
                <w:rFonts w:ascii="Times New Roman" w:hAnsi="Times New Roman" w:cs="Times New Roman"/>
                <w:b w:val="0"/>
                <w:sz w:val="24"/>
                <w:szCs w:val="24"/>
                <w:lang w:val="ru-RU"/>
              </w:rPr>
              <w:t>Доповнення</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до</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інформації</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для</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пацієнта</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та</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форми</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інформованої</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згоди</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зміни</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візитів</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у</w:t>
            </w:r>
            <w:r w:rsidRPr="00E66950">
              <w:rPr>
                <w:rStyle w:val="cs9b0062622"/>
                <w:rFonts w:ascii="Times New Roman" w:hAnsi="Times New Roman" w:cs="Times New Roman"/>
                <w:b w:val="0"/>
                <w:sz w:val="24"/>
                <w:szCs w:val="24"/>
              </w:rPr>
              <w:t xml:space="preserve"> </w:t>
            </w:r>
            <w:proofErr w:type="gramStart"/>
            <w:r w:rsidRPr="00E66950">
              <w:rPr>
                <w:rStyle w:val="cs9b0062622"/>
                <w:rFonts w:ascii="Times New Roman" w:hAnsi="Times New Roman" w:cs="Times New Roman"/>
                <w:b w:val="0"/>
                <w:sz w:val="24"/>
                <w:szCs w:val="24"/>
                <w:lang w:val="ru-RU"/>
              </w:rPr>
              <w:t>досл</w:t>
            </w:r>
            <w:proofErr w:type="gramEnd"/>
            <w:r w:rsidRPr="00E66950">
              <w:rPr>
                <w:rStyle w:val="cs9b0062622"/>
                <w:rFonts w:ascii="Times New Roman" w:hAnsi="Times New Roman" w:cs="Times New Roman"/>
                <w:b w:val="0"/>
                <w:sz w:val="24"/>
                <w:szCs w:val="24"/>
                <w:lang w:val="ru-RU"/>
              </w:rPr>
              <w:t>ідженні</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у</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зв</w:t>
            </w:r>
            <w:r w:rsidRPr="00E66950">
              <w:rPr>
                <w:rStyle w:val="cs9b0062622"/>
                <w:rFonts w:ascii="Times New Roman" w:hAnsi="Times New Roman" w:cs="Times New Roman"/>
                <w:b w:val="0"/>
                <w:sz w:val="24"/>
                <w:szCs w:val="24"/>
              </w:rPr>
              <w:t>’</w:t>
            </w:r>
            <w:r w:rsidRPr="00E66950">
              <w:rPr>
                <w:rStyle w:val="cs9b0062622"/>
                <w:rFonts w:ascii="Times New Roman" w:hAnsi="Times New Roman" w:cs="Times New Roman"/>
                <w:b w:val="0"/>
                <w:sz w:val="24"/>
                <w:szCs w:val="24"/>
                <w:lang w:val="ru-RU"/>
              </w:rPr>
              <w:t>язку</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з</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пандемією</w:t>
            </w:r>
            <w:r w:rsidRPr="00E66950">
              <w:rPr>
                <w:rStyle w:val="cs9b0062622"/>
                <w:rFonts w:ascii="Times New Roman" w:hAnsi="Times New Roman" w:cs="Times New Roman"/>
                <w:b w:val="0"/>
                <w:sz w:val="24"/>
                <w:szCs w:val="24"/>
              </w:rPr>
              <w:t xml:space="preserve"> COVID-19, </w:t>
            </w:r>
            <w:r w:rsidRPr="00E66950">
              <w:rPr>
                <w:rStyle w:val="cs9b0062622"/>
                <w:rFonts w:ascii="Times New Roman" w:hAnsi="Times New Roman" w:cs="Times New Roman"/>
                <w:b w:val="0"/>
                <w:sz w:val="24"/>
                <w:szCs w:val="24"/>
                <w:lang w:val="ru-RU"/>
              </w:rPr>
              <w:t>версія</w:t>
            </w:r>
            <w:r w:rsidRPr="00E66950">
              <w:rPr>
                <w:rStyle w:val="cs9b0062622"/>
                <w:rFonts w:ascii="Times New Roman" w:hAnsi="Times New Roman" w:cs="Times New Roman"/>
                <w:b w:val="0"/>
                <w:sz w:val="24"/>
                <w:szCs w:val="24"/>
              </w:rPr>
              <w:t xml:space="preserve"> 1.1 </w:t>
            </w:r>
            <w:r w:rsidRPr="00E66950">
              <w:rPr>
                <w:rStyle w:val="cs9b0062622"/>
                <w:rFonts w:ascii="Times New Roman" w:hAnsi="Times New Roman" w:cs="Times New Roman"/>
                <w:b w:val="0"/>
                <w:sz w:val="24"/>
                <w:szCs w:val="24"/>
                <w:lang w:val="ru-RU"/>
              </w:rPr>
              <w:t>для</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України</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від</w:t>
            </w:r>
            <w:r w:rsidRPr="00E66950">
              <w:rPr>
                <w:rStyle w:val="cs9b0062622"/>
                <w:rFonts w:ascii="Times New Roman" w:hAnsi="Times New Roman" w:cs="Times New Roman"/>
                <w:b w:val="0"/>
                <w:sz w:val="24"/>
                <w:szCs w:val="24"/>
              </w:rPr>
              <w:t xml:space="preserve"> 13 </w:t>
            </w:r>
            <w:r w:rsidRPr="00E66950">
              <w:rPr>
                <w:rStyle w:val="cs9b0062622"/>
                <w:rFonts w:ascii="Times New Roman" w:hAnsi="Times New Roman" w:cs="Times New Roman"/>
                <w:b w:val="0"/>
                <w:sz w:val="24"/>
                <w:szCs w:val="24"/>
                <w:lang w:val="ru-RU"/>
              </w:rPr>
              <w:t>травня</w:t>
            </w:r>
            <w:r w:rsidRPr="00E66950">
              <w:rPr>
                <w:rStyle w:val="cs9b0062622"/>
                <w:rFonts w:ascii="Times New Roman" w:hAnsi="Times New Roman" w:cs="Times New Roman"/>
                <w:b w:val="0"/>
                <w:sz w:val="24"/>
                <w:szCs w:val="24"/>
              </w:rPr>
              <w:t xml:space="preserve"> 2020 </w:t>
            </w:r>
            <w:r w:rsidRPr="00E66950">
              <w:rPr>
                <w:rStyle w:val="cs9b0062622"/>
                <w:rFonts w:ascii="Times New Roman" w:hAnsi="Times New Roman" w:cs="Times New Roman"/>
                <w:b w:val="0"/>
                <w:sz w:val="24"/>
                <w:szCs w:val="24"/>
                <w:lang w:val="ru-RU"/>
              </w:rPr>
              <w:t>року</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англійською</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українською</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та</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російською</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мовами</w:t>
            </w:r>
            <w:r w:rsidRPr="00E66950">
              <w:rPr>
                <w:rStyle w:val="cs9b0062622"/>
                <w:rFonts w:ascii="Times New Roman" w:hAnsi="Times New Roman" w:cs="Times New Roman"/>
                <w:b w:val="0"/>
                <w:sz w:val="24"/>
                <w:szCs w:val="24"/>
              </w:rPr>
              <w:t xml:space="preserve">. </w:t>
            </w:r>
            <w:r w:rsidRPr="00E66950">
              <w:rPr>
                <w:rStyle w:val="cs9b0062622"/>
                <w:rFonts w:ascii="Times New Roman" w:hAnsi="Times New Roman" w:cs="Times New Roman"/>
                <w:b w:val="0"/>
                <w:sz w:val="24"/>
                <w:szCs w:val="24"/>
                <w:lang w:val="ru-RU"/>
              </w:rPr>
              <w:t xml:space="preserve">Доповнення до інформації для партнера/опікуна та форми згоди, інформація про зміни візитів у </w:t>
            </w:r>
            <w:proofErr w:type="gramStart"/>
            <w:r w:rsidRPr="00E66950">
              <w:rPr>
                <w:rStyle w:val="cs9b0062622"/>
                <w:rFonts w:ascii="Times New Roman" w:hAnsi="Times New Roman" w:cs="Times New Roman"/>
                <w:b w:val="0"/>
                <w:sz w:val="24"/>
                <w:szCs w:val="24"/>
                <w:lang w:val="ru-RU"/>
              </w:rPr>
              <w:t>досл</w:t>
            </w:r>
            <w:proofErr w:type="gramEnd"/>
            <w:r w:rsidRPr="00E66950">
              <w:rPr>
                <w:rStyle w:val="cs9b0062622"/>
                <w:rFonts w:ascii="Times New Roman" w:hAnsi="Times New Roman" w:cs="Times New Roman"/>
                <w:b w:val="0"/>
                <w:sz w:val="24"/>
                <w:szCs w:val="24"/>
                <w:lang w:val="ru-RU"/>
              </w:rPr>
              <w:t xml:space="preserve">ідженні у зв’язку з пандемією </w:t>
            </w:r>
            <w:r w:rsidRPr="00E66950">
              <w:rPr>
                <w:rStyle w:val="cs9b0062622"/>
                <w:rFonts w:ascii="Times New Roman" w:hAnsi="Times New Roman" w:cs="Times New Roman"/>
                <w:b w:val="0"/>
                <w:sz w:val="24"/>
                <w:szCs w:val="24"/>
              </w:rPr>
              <w:t>COVID</w:t>
            </w:r>
            <w:r w:rsidRPr="00E66950">
              <w:rPr>
                <w:rStyle w:val="cs9b0062622"/>
                <w:rFonts w:ascii="Times New Roman" w:hAnsi="Times New Roman" w:cs="Times New Roman"/>
                <w:b w:val="0"/>
                <w:sz w:val="24"/>
                <w:szCs w:val="24"/>
                <w:lang w:val="ru-RU"/>
              </w:rPr>
              <w:t>-19, версія 1.1 для України від 13 травня 2020 року англійською, українською та російською мовами</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2030 від 07.11.2018</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 xml:space="preserve">«52-тижневе відкрите подовжене </w:t>
            </w:r>
            <w:proofErr w:type="gramStart"/>
            <w:r w:rsidRPr="00E66950">
              <w:rPr>
                <w:lang w:val="ru-RU"/>
              </w:rPr>
              <w:t>досл</w:t>
            </w:r>
            <w:proofErr w:type="gramEnd"/>
            <w:r w:rsidRPr="00E66950">
              <w:rPr>
                <w:lang w:val="ru-RU"/>
              </w:rPr>
              <w:t xml:space="preserve">ідження пімавансерину у дорослих та людей похилого віку з нейропсихіатричними симптомами, пов'язаними із нейродегенеративним захворюванням», </w:t>
            </w:r>
            <w:r w:rsidR="00E66950">
              <w:rPr>
                <w:lang w:val="ru-RU"/>
              </w:rPr>
              <w:t xml:space="preserve">                 </w:t>
            </w:r>
            <w:r>
              <w:t>ACP</w:t>
            </w:r>
            <w:r w:rsidRPr="00E66950">
              <w:rPr>
                <w:lang w:val="ru-RU"/>
              </w:rPr>
              <w:t xml:space="preserve">-103-047, з інкорпорованою поправкою </w:t>
            </w:r>
            <w:r>
              <w:t>3, фінальна версія 1.0 від 23 липня 2019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«ВОРЛДВАЙД КЛІНІКАЛ ТРАІЛС УКР»</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«АКАДІА Фармасьютікалз </w:t>
            </w:r>
            <w:proofErr w:type="gramStart"/>
            <w:r>
              <w:t>Інк.,</w:t>
            </w:r>
            <w:proofErr w:type="gramEnd"/>
            <w:r>
              <w:t xml:space="preserve"> США»(ACADIA Pharmaceuticals Inc., USA).</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22</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lang w:val="ru-RU"/>
              </w:rPr>
            </w:pPr>
            <w:r w:rsidRPr="00E66950">
              <w:rPr>
                <w:rStyle w:val="cs9b0062623"/>
                <w:rFonts w:ascii="Times New Roman" w:hAnsi="Times New Roman" w:cs="Times New Roman"/>
                <w:b w:val="0"/>
                <w:sz w:val="24"/>
                <w:szCs w:val="24"/>
                <w:lang w:val="ru-RU"/>
              </w:rPr>
              <w:t>Доповнення</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до</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інформації</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для</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пацієнта</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та</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форми</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інформованої</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згоди</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зміни</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візитів</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у</w:t>
            </w:r>
            <w:r w:rsidRPr="00E66950">
              <w:rPr>
                <w:rStyle w:val="cs9b0062623"/>
                <w:rFonts w:ascii="Times New Roman" w:hAnsi="Times New Roman" w:cs="Times New Roman"/>
                <w:b w:val="0"/>
                <w:sz w:val="24"/>
                <w:szCs w:val="24"/>
              </w:rPr>
              <w:t xml:space="preserve"> </w:t>
            </w:r>
            <w:proofErr w:type="gramStart"/>
            <w:r w:rsidRPr="00E66950">
              <w:rPr>
                <w:rStyle w:val="cs9b0062623"/>
                <w:rFonts w:ascii="Times New Roman" w:hAnsi="Times New Roman" w:cs="Times New Roman"/>
                <w:b w:val="0"/>
                <w:sz w:val="24"/>
                <w:szCs w:val="24"/>
                <w:lang w:val="ru-RU"/>
              </w:rPr>
              <w:t>досл</w:t>
            </w:r>
            <w:proofErr w:type="gramEnd"/>
            <w:r w:rsidRPr="00E66950">
              <w:rPr>
                <w:rStyle w:val="cs9b0062623"/>
                <w:rFonts w:ascii="Times New Roman" w:hAnsi="Times New Roman" w:cs="Times New Roman"/>
                <w:b w:val="0"/>
                <w:sz w:val="24"/>
                <w:szCs w:val="24"/>
                <w:lang w:val="ru-RU"/>
              </w:rPr>
              <w:t>ідженні</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у</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зв</w:t>
            </w:r>
            <w:r w:rsidRPr="00E66950">
              <w:rPr>
                <w:rStyle w:val="cs9b0062623"/>
                <w:rFonts w:ascii="Times New Roman" w:hAnsi="Times New Roman" w:cs="Times New Roman"/>
                <w:b w:val="0"/>
                <w:sz w:val="24"/>
                <w:szCs w:val="24"/>
              </w:rPr>
              <w:t>’</w:t>
            </w:r>
            <w:r w:rsidRPr="00E66950">
              <w:rPr>
                <w:rStyle w:val="cs9b0062623"/>
                <w:rFonts w:ascii="Times New Roman" w:hAnsi="Times New Roman" w:cs="Times New Roman"/>
                <w:b w:val="0"/>
                <w:sz w:val="24"/>
                <w:szCs w:val="24"/>
                <w:lang w:val="ru-RU"/>
              </w:rPr>
              <w:t>язку</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з</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пандемією</w:t>
            </w:r>
            <w:r w:rsidRPr="00E66950">
              <w:rPr>
                <w:rStyle w:val="cs9b0062623"/>
                <w:rFonts w:ascii="Times New Roman" w:hAnsi="Times New Roman" w:cs="Times New Roman"/>
                <w:b w:val="0"/>
                <w:sz w:val="24"/>
                <w:szCs w:val="24"/>
              </w:rPr>
              <w:t xml:space="preserve"> COVID-19, </w:t>
            </w:r>
            <w:r w:rsidRPr="00E66950">
              <w:rPr>
                <w:rStyle w:val="cs9b0062623"/>
                <w:rFonts w:ascii="Times New Roman" w:hAnsi="Times New Roman" w:cs="Times New Roman"/>
                <w:b w:val="0"/>
                <w:sz w:val="24"/>
                <w:szCs w:val="24"/>
                <w:lang w:val="ru-RU"/>
              </w:rPr>
              <w:t>версія</w:t>
            </w:r>
            <w:r w:rsidRPr="00E66950">
              <w:rPr>
                <w:rStyle w:val="cs9b0062623"/>
                <w:rFonts w:ascii="Times New Roman" w:hAnsi="Times New Roman" w:cs="Times New Roman"/>
                <w:b w:val="0"/>
                <w:sz w:val="24"/>
                <w:szCs w:val="24"/>
              </w:rPr>
              <w:t xml:space="preserve"> 1.1 </w:t>
            </w:r>
            <w:r w:rsidRPr="00E66950">
              <w:rPr>
                <w:rStyle w:val="cs9b0062623"/>
                <w:rFonts w:ascii="Times New Roman" w:hAnsi="Times New Roman" w:cs="Times New Roman"/>
                <w:b w:val="0"/>
                <w:sz w:val="24"/>
                <w:szCs w:val="24"/>
                <w:lang w:val="ru-RU"/>
              </w:rPr>
              <w:t>для</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України</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від</w:t>
            </w:r>
            <w:r w:rsidRPr="00E66950">
              <w:rPr>
                <w:rStyle w:val="cs9b0062623"/>
                <w:rFonts w:ascii="Times New Roman" w:hAnsi="Times New Roman" w:cs="Times New Roman"/>
                <w:b w:val="0"/>
                <w:sz w:val="24"/>
                <w:szCs w:val="24"/>
              </w:rPr>
              <w:t xml:space="preserve"> 13 </w:t>
            </w:r>
            <w:r w:rsidRPr="00E66950">
              <w:rPr>
                <w:rStyle w:val="cs9b0062623"/>
                <w:rFonts w:ascii="Times New Roman" w:hAnsi="Times New Roman" w:cs="Times New Roman"/>
                <w:b w:val="0"/>
                <w:sz w:val="24"/>
                <w:szCs w:val="24"/>
                <w:lang w:val="ru-RU"/>
              </w:rPr>
              <w:t>травня</w:t>
            </w:r>
            <w:r w:rsidRPr="00E66950">
              <w:rPr>
                <w:rStyle w:val="cs9b0062623"/>
                <w:rFonts w:ascii="Times New Roman" w:hAnsi="Times New Roman" w:cs="Times New Roman"/>
                <w:b w:val="0"/>
                <w:sz w:val="24"/>
                <w:szCs w:val="24"/>
              </w:rPr>
              <w:t xml:space="preserve"> 2020 </w:t>
            </w:r>
            <w:r w:rsidRPr="00E66950">
              <w:rPr>
                <w:rStyle w:val="cs9b0062623"/>
                <w:rFonts w:ascii="Times New Roman" w:hAnsi="Times New Roman" w:cs="Times New Roman"/>
                <w:b w:val="0"/>
                <w:sz w:val="24"/>
                <w:szCs w:val="24"/>
                <w:lang w:val="ru-RU"/>
              </w:rPr>
              <w:t>року</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англійською</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українською</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та</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російською</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мовами</w:t>
            </w:r>
            <w:r w:rsidRPr="00E66950">
              <w:rPr>
                <w:rStyle w:val="cs9b0062623"/>
                <w:rFonts w:ascii="Times New Roman" w:hAnsi="Times New Roman" w:cs="Times New Roman"/>
                <w:b w:val="0"/>
                <w:sz w:val="24"/>
                <w:szCs w:val="24"/>
              </w:rPr>
              <w:t xml:space="preserve">. </w:t>
            </w:r>
            <w:r w:rsidRPr="00E66950">
              <w:rPr>
                <w:rStyle w:val="cs9b0062623"/>
                <w:rFonts w:ascii="Times New Roman" w:hAnsi="Times New Roman" w:cs="Times New Roman"/>
                <w:b w:val="0"/>
                <w:sz w:val="24"/>
                <w:szCs w:val="24"/>
                <w:lang w:val="ru-RU"/>
              </w:rPr>
              <w:t xml:space="preserve">Доповнення до інформації для партнера / опікуна та форми згоди, інформація про зміни візитів у </w:t>
            </w:r>
            <w:proofErr w:type="gramStart"/>
            <w:r w:rsidRPr="00E66950">
              <w:rPr>
                <w:rStyle w:val="cs9b0062623"/>
                <w:rFonts w:ascii="Times New Roman" w:hAnsi="Times New Roman" w:cs="Times New Roman"/>
                <w:b w:val="0"/>
                <w:sz w:val="24"/>
                <w:szCs w:val="24"/>
                <w:lang w:val="ru-RU"/>
              </w:rPr>
              <w:t>досл</w:t>
            </w:r>
            <w:proofErr w:type="gramEnd"/>
            <w:r w:rsidRPr="00E66950">
              <w:rPr>
                <w:rStyle w:val="cs9b0062623"/>
                <w:rFonts w:ascii="Times New Roman" w:hAnsi="Times New Roman" w:cs="Times New Roman"/>
                <w:b w:val="0"/>
                <w:sz w:val="24"/>
                <w:szCs w:val="24"/>
                <w:lang w:val="ru-RU"/>
              </w:rPr>
              <w:t xml:space="preserve">ідженні у зв’язку з пандемією </w:t>
            </w:r>
            <w:r w:rsidRPr="00E66950">
              <w:rPr>
                <w:rStyle w:val="cs9b0062623"/>
                <w:rFonts w:ascii="Times New Roman" w:hAnsi="Times New Roman" w:cs="Times New Roman"/>
                <w:b w:val="0"/>
                <w:sz w:val="24"/>
                <w:szCs w:val="24"/>
              </w:rPr>
              <w:t>COVID</w:t>
            </w:r>
            <w:r w:rsidRPr="00E66950">
              <w:rPr>
                <w:rStyle w:val="cs9b0062623"/>
                <w:rFonts w:ascii="Times New Roman" w:hAnsi="Times New Roman" w:cs="Times New Roman"/>
                <w:b w:val="0"/>
                <w:sz w:val="24"/>
                <w:szCs w:val="24"/>
                <w:lang w:val="ru-RU"/>
              </w:rPr>
              <w:t>-19, версія 1.1 для України від 13 травня 2020 року, англійською, українською та російською мовами</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1960 від 29.10.2018</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«Фаза 3</w:t>
            </w:r>
            <w:r>
              <w:t>b</w:t>
            </w:r>
            <w:r w:rsidRPr="00E66950">
              <w:rPr>
                <w:lang w:val="ru-RU"/>
              </w:rPr>
              <w:t xml:space="preserve"> багатоцентрового, рандомізованого, подвійно сліпого, плацебо-контрольованого </w:t>
            </w:r>
            <w:proofErr w:type="gramStart"/>
            <w:r w:rsidRPr="00E66950">
              <w:rPr>
                <w:lang w:val="ru-RU"/>
              </w:rPr>
              <w:t>досл</w:t>
            </w:r>
            <w:proofErr w:type="gramEnd"/>
            <w:r w:rsidRPr="00E66950">
              <w:rPr>
                <w:lang w:val="ru-RU"/>
              </w:rPr>
              <w:t xml:space="preserve">ідження щодо оцінки безпеки лікування Пімавансерином у дорослих та людей похилого віку з нейропсихіатричними симптомами, пов'язаними із нейродегенеративним захворюванням», </w:t>
            </w:r>
            <w:r w:rsidR="00E66950">
              <w:rPr>
                <w:lang w:val="ru-RU"/>
              </w:rPr>
              <w:t xml:space="preserve">                   </w:t>
            </w:r>
            <w:r>
              <w:t>ACP</w:t>
            </w:r>
            <w:r w:rsidRPr="00E66950">
              <w:rPr>
                <w:lang w:val="ru-RU"/>
              </w:rPr>
              <w:t xml:space="preserve">-103-046, з інкорпорованою поправкою </w:t>
            </w:r>
            <w:r>
              <w:t>6, фінальна версія 1.0 від 23 липня 2019 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«ВОРЛДВАЙД КЛІНІКАЛ ТРАІЛС УКР»</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«АКАДІА Фармасьютікалз Інк., США»(ACADIA Pharmaceuticals Inc., USA)</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23</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6C7F00">
            <w:pPr>
              <w:jc w:val="both"/>
              <w:rPr>
                <w:rFonts w:cstheme="minorBidi"/>
                <w:lang w:val="ru-RU"/>
              </w:rPr>
            </w:pPr>
            <w:r w:rsidRPr="00E66950">
              <w:rPr>
                <w:lang w:val="ru-RU"/>
              </w:rPr>
              <w:t>Подовження терміну проведення клінічного випробування в Україні до 30.09.2021 р.</w:t>
            </w:r>
            <w:r w:rsidRPr="00E66950">
              <w:rPr>
                <w:rFonts w:cstheme="minorBidi"/>
                <w:lang w:val="ru-RU"/>
              </w:rPr>
              <w:t xml:space="preserve"> </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886 від 01.08.2017</w:t>
            </w:r>
          </w:p>
        </w:tc>
      </w:tr>
      <w:tr w:rsidR="00411B5B" w:rsidRPr="00E6695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«Відкрите, з </w:t>
            </w:r>
            <w:proofErr w:type="gramStart"/>
            <w:r w:rsidRPr="00E66950">
              <w:rPr>
                <w:lang w:val="ru-RU"/>
              </w:rPr>
              <w:t>п</w:t>
            </w:r>
            <w:proofErr w:type="gramEnd"/>
            <w:r w:rsidRPr="00E66950">
              <w:rPr>
                <w:lang w:val="ru-RU"/>
              </w:rPr>
              <w:t xml:space="preserve">ідбором режиму дозування і підтвердженням концепції, дослідження </w:t>
            </w:r>
            <w:r>
              <w:t>CX</w:t>
            </w:r>
            <w:r w:rsidRPr="00E66950">
              <w:rPr>
                <w:lang w:val="ru-RU"/>
              </w:rPr>
              <w:t xml:space="preserve">-072, </w:t>
            </w:r>
            <w:r>
              <w:t>PD</w:t>
            </w:r>
            <w:r w:rsidRPr="00E66950">
              <w:rPr>
                <w:lang w:val="ru-RU"/>
              </w:rPr>
              <w:t>-</w:t>
            </w:r>
            <w:r>
              <w:t>L</w:t>
            </w:r>
            <w:r w:rsidRPr="00E66950">
              <w:rPr>
                <w:lang w:val="ru-RU"/>
              </w:rPr>
              <w:t xml:space="preserve">1 </w:t>
            </w:r>
            <w:r>
              <w:t>Probody</w:t>
            </w:r>
            <w:r w:rsidRPr="00E66950">
              <w:rPr>
                <w:lang w:val="ru-RU"/>
              </w:rPr>
              <w:t xml:space="preserve">™ </w:t>
            </w:r>
            <w:r>
              <w:t>Therapeutic</w:t>
            </w:r>
            <w:r w:rsidRPr="00E66950">
              <w:rPr>
                <w:lang w:val="ru-RU"/>
              </w:rPr>
              <w:t xml:space="preserve">, в якості монотерапії та в комбінації з </w:t>
            </w:r>
            <w:r>
              <w:t>Yervoy</w:t>
            </w:r>
            <w:r w:rsidRPr="00E66950">
              <w:rPr>
                <w:lang w:val="ru-RU"/>
              </w:rPr>
              <w:t xml:space="preserve">® (Іпілімумаб) або із </w:t>
            </w:r>
            <w:r>
              <w:t>Zelboraf</w:t>
            </w:r>
            <w:r w:rsidRPr="00E66950">
              <w:rPr>
                <w:lang w:val="ru-RU"/>
              </w:rPr>
              <w:t xml:space="preserve">® (Вемурафеніб) у пацієнтів із прогресуючими чи рецидивуючими формами солідних пухлин або лімфомами», </w:t>
            </w:r>
            <w:r>
              <w:t>CTMX</w:t>
            </w:r>
            <w:r w:rsidRPr="00E66950">
              <w:rPr>
                <w:lang w:val="ru-RU"/>
              </w:rPr>
              <w:t>-</w:t>
            </w:r>
            <w:r>
              <w:t>M</w:t>
            </w:r>
            <w:r w:rsidRPr="00E66950">
              <w:rPr>
                <w:lang w:val="ru-RU"/>
              </w:rPr>
              <w:t>-072-001, модуль протоколу від 16.06.2016</w:t>
            </w:r>
            <w:r w:rsidR="00E66950">
              <w:rPr>
                <w:lang w:val="ru-RU"/>
              </w:rPr>
              <w:t xml:space="preserve"> </w:t>
            </w:r>
            <w:r w:rsidRPr="00E66950">
              <w:rPr>
                <w:lang w:val="ru-RU"/>
              </w:rPr>
              <w:t>р. з інкорпорованою поправкою 06 від 02.11.2018р.</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Товариство з обмеженою відповідальністю «МЕДПЕЙС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«ЦитомЕкс Терап’ютікс, Інк</w:t>
            </w:r>
            <w:proofErr w:type="gramStart"/>
            <w:r>
              <w:t>.»</w:t>
            </w:r>
            <w:proofErr w:type="gramEnd"/>
            <w:r>
              <w:t xml:space="preserve"> [CytomX Therapeutics, Inc.],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24</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jc w:val="both"/>
              <w:rPr>
                <w:rFonts w:cstheme="minorBidi"/>
              </w:rPr>
            </w:pPr>
            <w:r>
              <w:t>Збільшення кількості скринованих пацієнтів, які прийматимуть участь у клінічному випробуванні в Україні з 28 до 68 осіб</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1143 від 15.05.2020</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«Фаза 1, подвійне сліпе дослідження для оцінки безпеки, переносимості, фармакокінетики та противірусної активності препарату </w:t>
            </w:r>
            <w:r>
              <w:t>ATI</w:t>
            </w:r>
            <w:r w:rsidRPr="00E66950">
              <w:rPr>
                <w:lang w:val="ru-RU"/>
              </w:rPr>
              <w:t>-2173 у здорових осіб та у осіб з хронічною інфекцією, викликаною вірусом гепатиту</w:t>
            </w:r>
            <w:proofErr w:type="gramStart"/>
            <w:r w:rsidRPr="00E66950">
              <w:rPr>
                <w:lang w:val="ru-RU"/>
              </w:rPr>
              <w:t xml:space="preserve"> В</w:t>
            </w:r>
            <w:proofErr w:type="gramEnd"/>
            <w:r w:rsidRPr="00E66950">
              <w:rPr>
                <w:lang w:val="ru-RU"/>
              </w:rPr>
              <w:t xml:space="preserve">», </w:t>
            </w:r>
            <w:r>
              <w:t>ANTT</w:t>
            </w:r>
            <w:r w:rsidRPr="00E66950">
              <w:rPr>
                <w:lang w:val="ru-RU"/>
              </w:rPr>
              <w:t>101, версія 2.0 (поправка 01) від 28 січня 2020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proofErr w:type="gramStart"/>
            <w:r w:rsidRPr="00E66950">
              <w:rPr>
                <w:lang w:val="ru-RU"/>
              </w:rPr>
              <w:t>ТОВ</w:t>
            </w:r>
            <w:proofErr w:type="gramEnd"/>
            <w:r w:rsidRPr="00E66950">
              <w:rPr>
                <w:lang w:val="ru-RU"/>
              </w:rPr>
              <w:t xml:space="preserve"> «Аренсія Експлораторі Медісін»,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Антіос Терапевтікс Інк., США / Antios Therapeutics, Inc., USA</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25</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rPr>
            </w:pPr>
            <w:r w:rsidRPr="00E66950">
              <w:rPr>
                <w:rStyle w:val="cs9b0062626"/>
                <w:rFonts w:ascii="Times New Roman" w:hAnsi="Times New Roman" w:cs="Times New Roman"/>
                <w:b w:val="0"/>
                <w:sz w:val="24"/>
                <w:szCs w:val="24"/>
                <w:lang w:val="ru-RU"/>
              </w:rPr>
              <w:t>Інформація</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для</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пацієнтів</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про</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Інтернет</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портал</w:t>
            </w:r>
            <w:r w:rsidRPr="00E66950">
              <w:rPr>
                <w:rStyle w:val="cs9b0062626"/>
                <w:rFonts w:ascii="Times New Roman" w:hAnsi="Times New Roman" w:cs="Times New Roman"/>
                <w:b w:val="0"/>
                <w:sz w:val="24"/>
                <w:szCs w:val="24"/>
              </w:rPr>
              <w:t xml:space="preserve"> ClinLife, </w:t>
            </w:r>
            <w:r w:rsidRPr="00E66950">
              <w:rPr>
                <w:rStyle w:val="cs9b0062626"/>
                <w:rFonts w:ascii="Times New Roman" w:hAnsi="Times New Roman" w:cs="Times New Roman"/>
                <w:b w:val="0"/>
                <w:sz w:val="24"/>
                <w:szCs w:val="24"/>
                <w:lang w:val="ru-RU"/>
              </w:rPr>
              <w:t>версія</w:t>
            </w:r>
            <w:r w:rsidRPr="00E66950">
              <w:rPr>
                <w:rStyle w:val="cs9b0062626"/>
                <w:rFonts w:ascii="Times New Roman" w:hAnsi="Times New Roman" w:cs="Times New Roman"/>
                <w:b w:val="0"/>
                <w:sz w:val="24"/>
                <w:szCs w:val="24"/>
              </w:rPr>
              <w:t xml:space="preserve"> 2.0 </w:t>
            </w:r>
            <w:r w:rsidRPr="00E66950">
              <w:rPr>
                <w:rStyle w:val="cs9b0062626"/>
                <w:rFonts w:ascii="Times New Roman" w:hAnsi="Times New Roman" w:cs="Times New Roman"/>
                <w:b w:val="0"/>
                <w:sz w:val="24"/>
                <w:szCs w:val="24"/>
                <w:lang w:val="ru-RU"/>
              </w:rPr>
              <w:t>від</w:t>
            </w:r>
            <w:r w:rsidRPr="00E66950">
              <w:rPr>
                <w:rStyle w:val="cs9b0062626"/>
                <w:rFonts w:ascii="Times New Roman" w:hAnsi="Times New Roman" w:cs="Times New Roman"/>
                <w:b w:val="0"/>
                <w:sz w:val="24"/>
                <w:szCs w:val="24"/>
              </w:rPr>
              <w:t xml:space="preserve"> 28 </w:t>
            </w:r>
            <w:r w:rsidRPr="00E66950">
              <w:rPr>
                <w:rStyle w:val="cs9b0062626"/>
                <w:rFonts w:ascii="Times New Roman" w:hAnsi="Times New Roman" w:cs="Times New Roman"/>
                <w:b w:val="0"/>
                <w:sz w:val="24"/>
                <w:szCs w:val="24"/>
                <w:lang w:val="ru-RU"/>
              </w:rPr>
              <w:t>травня</w:t>
            </w:r>
            <w:r w:rsidRPr="00E66950">
              <w:rPr>
                <w:rStyle w:val="cs9b0062626"/>
                <w:rFonts w:ascii="Times New Roman" w:hAnsi="Times New Roman" w:cs="Times New Roman"/>
                <w:b w:val="0"/>
                <w:sz w:val="24"/>
                <w:szCs w:val="24"/>
              </w:rPr>
              <w:t xml:space="preserve"> 2020 </w:t>
            </w:r>
            <w:r w:rsidRPr="00E66950">
              <w:rPr>
                <w:rStyle w:val="cs9b0062626"/>
                <w:rFonts w:ascii="Times New Roman" w:hAnsi="Times New Roman" w:cs="Times New Roman"/>
                <w:b w:val="0"/>
                <w:sz w:val="24"/>
                <w:szCs w:val="24"/>
                <w:lang w:val="ru-RU"/>
              </w:rPr>
              <w:t>року</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українською</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мовою</w:t>
            </w:r>
            <w:r w:rsidRPr="00E66950">
              <w:rPr>
                <w:rStyle w:val="cs9b0062626"/>
                <w:rFonts w:ascii="Times New Roman" w:hAnsi="Times New Roman" w:cs="Times New Roman"/>
                <w:b w:val="0"/>
                <w:sz w:val="24"/>
                <w:szCs w:val="24"/>
              </w:rPr>
              <w:t xml:space="preserve"> (101256_Amgen_Cardiovascular Disease_EC_UK_uk_2.0); </w:t>
            </w:r>
            <w:r w:rsidRPr="00E66950">
              <w:rPr>
                <w:rStyle w:val="cs9b0062626"/>
                <w:rFonts w:ascii="Times New Roman" w:hAnsi="Times New Roman" w:cs="Times New Roman"/>
                <w:b w:val="0"/>
                <w:sz w:val="24"/>
                <w:szCs w:val="24"/>
                <w:lang w:val="ru-RU"/>
              </w:rPr>
              <w:t>Інформація</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для</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пацієнтів</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про</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Інтернет</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портал</w:t>
            </w:r>
            <w:r w:rsidRPr="00E66950">
              <w:rPr>
                <w:rStyle w:val="cs9b0062626"/>
                <w:rFonts w:ascii="Times New Roman" w:hAnsi="Times New Roman" w:cs="Times New Roman"/>
                <w:b w:val="0"/>
                <w:sz w:val="24"/>
                <w:szCs w:val="24"/>
              </w:rPr>
              <w:t xml:space="preserve"> ClinLife, </w:t>
            </w:r>
            <w:r w:rsidRPr="00E66950">
              <w:rPr>
                <w:rStyle w:val="cs9b0062626"/>
                <w:rFonts w:ascii="Times New Roman" w:hAnsi="Times New Roman" w:cs="Times New Roman"/>
                <w:b w:val="0"/>
                <w:sz w:val="24"/>
                <w:szCs w:val="24"/>
                <w:lang w:val="ru-RU"/>
              </w:rPr>
              <w:t>версія</w:t>
            </w:r>
            <w:r w:rsidRPr="00E66950">
              <w:rPr>
                <w:rStyle w:val="cs9b0062626"/>
                <w:rFonts w:ascii="Times New Roman" w:hAnsi="Times New Roman" w:cs="Times New Roman"/>
                <w:b w:val="0"/>
                <w:sz w:val="24"/>
                <w:szCs w:val="24"/>
              </w:rPr>
              <w:t xml:space="preserve"> 2.0 </w:t>
            </w:r>
            <w:r w:rsidRPr="00E66950">
              <w:rPr>
                <w:rStyle w:val="cs9b0062626"/>
                <w:rFonts w:ascii="Times New Roman" w:hAnsi="Times New Roman" w:cs="Times New Roman"/>
                <w:b w:val="0"/>
                <w:sz w:val="24"/>
                <w:szCs w:val="24"/>
                <w:lang w:val="ru-RU"/>
              </w:rPr>
              <w:t>від</w:t>
            </w:r>
            <w:r w:rsidRPr="00E66950">
              <w:rPr>
                <w:rStyle w:val="cs9b0062626"/>
                <w:rFonts w:ascii="Times New Roman" w:hAnsi="Times New Roman" w:cs="Times New Roman"/>
                <w:b w:val="0"/>
                <w:sz w:val="24"/>
                <w:szCs w:val="24"/>
              </w:rPr>
              <w:t xml:space="preserve"> 28 </w:t>
            </w:r>
            <w:r w:rsidRPr="00E66950">
              <w:rPr>
                <w:rStyle w:val="cs9b0062626"/>
                <w:rFonts w:ascii="Times New Roman" w:hAnsi="Times New Roman" w:cs="Times New Roman"/>
                <w:b w:val="0"/>
                <w:sz w:val="24"/>
                <w:szCs w:val="24"/>
                <w:lang w:val="ru-RU"/>
              </w:rPr>
              <w:t>травня</w:t>
            </w:r>
            <w:r w:rsidRPr="00E66950">
              <w:rPr>
                <w:rStyle w:val="cs9b0062626"/>
                <w:rFonts w:ascii="Times New Roman" w:hAnsi="Times New Roman" w:cs="Times New Roman"/>
                <w:b w:val="0"/>
                <w:sz w:val="24"/>
                <w:szCs w:val="24"/>
              </w:rPr>
              <w:t xml:space="preserve"> 2020 </w:t>
            </w:r>
            <w:r w:rsidRPr="00E66950">
              <w:rPr>
                <w:rStyle w:val="cs9b0062626"/>
                <w:rFonts w:ascii="Times New Roman" w:hAnsi="Times New Roman" w:cs="Times New Roman"/>
                <w:b w:val="0"/>
                <w:sz w:val="24"/>
                <w:szCs w:val="24"/>
                <w:lang w:val="ru-RU"/>
              </w:rPr>
              <w:t>року</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російською</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мовою</w:t>
            </w:r>
            <w:r w:rsidRPr="00E66950">
              <w:rPr>
                <w:rStyle w:val="cs9b0062626"/>
                <w:rFonts w:ascii="Times New Roman" w:hAnsi="Times New Roman" w:cs="Times New Roman"/>
                <w:b w:val="0"/>
                <w:sz w:val="24"/>
                <w:szCs w:val="24"/>
              </w:rPr>
              <w:t xml:space="preserve"> </w:t>
            </w:r>
            <w:r w:rsidRPr="00E66950">
              <w:rPr>
                <w:rStyle w:val="cs9b0062626"/>
                <w:rFonts w:ascii="Times New Roman" w:hAnsi="Times New Roman" w:cs="Times New Roman"/>
                <w:b w:val="0"/>
                <w:sz w:val="24"/>
                <w:szCs w:val="24"/>
                <w:lang w:val="ru-RU"/>
              </w:rPr>
              <w:t>(101256_</w:t>
            </w:r>
            <w:r w:rsidRPr="00E66950">
              <w:rPr>
                <w:rStyle w:val="cs9b0062626"/>
                <w:rFonts w:ascii="Times New Roman" w:hAnsi="Times New Roman" w:cs="Times New Roman"/>
                <w:b w:val="0"/>
                <w:sz w:val="24"/>
                <w:szCs w:val="24"/>
              </w:rPr>
              <w:t>Amgen</w:t>
            </w:r>
            <w:r w:rsidRPr="00E66950">
              <w:rPr>
                <w:rStyle w:val="cs9b0062626"/>
                <w:rFonts w:ascii="Times New Roman" w:hAnsi="Times New Roman" w:cs="Times New Roman"/>
                <w:b w:val="0"/>
                <w:sz w:val="24"/>
                <w:szCs w:val="24"/>
                <w:lang w:val="ru-RU"/>
              </w:rPr>
              <w:t>_</w:t>
            </w:r>
            <w:r w:rsidRPr="00E66950">
              <w:rPr>
                <w:rStyle w:val="cs9b0062626"/>
                <w:rFonts w:ascii="Times New Roman" w:hAnsi="Times New Roman" w:cs="Times New Roman"/>
                <w:b w:val="0"/>
                <w:sz w:val="24"/>
                <w:szCs w:val="24"/>
              </w:rPr>
              <w:t>Cardiovascular</w:t>
            </w:r>
            <w:r w:rsidRPr="00E66950">
              <w:rPr>
                <w:rStyle w:val="cs9b0062626"/>
                <w:rFonts w:ascii="Times New Roman" w:hAnsi="Times New Roman" w:cs="Times New Roman"/>
                <w:b w:val="0"/>
                <w:sz w:val="24"/>
                <w:szCs w:val="24"/>
                <w:lang w:val="ru-RU"/>
              </w:rPr>
              <w:t xml:space="preserve"> </w:t>
            </w:r>
            <w:r w:rsidRPr="00E66950">
              <w:rPr>
                <w:rStyle w:val="cs9b0062626"/>
                <w:rFonts w:ascii="Times New Roman" w:hAnsi="Times New Roman" w:cs="Times New Roman"/>
                <w:b w:val="0"/>
                <w:sz w:val="24"/>
                <w:szCs w:val="24"/>
              </w:rPr>
              <w:t>Disease</w:t>
            </w:r>
            <w:r w:rsidRPr="00E66950">
              <w:rPr>
                <w:rStyle w:val="cs9b0062626"/>
                <w:rFonts w:ascii="Times New Roman" w:hAnsi="Times New Roman" w:cs="Times New Roman"/>
                <w:b w:val="0"/>
                <w:sz w:val="24"/>
                <w:szCs w:val="24"/>
                <w:lang w:val="ru-RU"/>
              </w:rPr>
              <w:t>_</w:t>
            </w:r>
            <w:r w:rsidRPr="00E66950">
              <w:rPr>
                <w:rStyle w:val="cs9b0062626"/>
                <w:rFonts w:ascii="Times New Roman" w:hAnsi="Times New Roman" w:cs="Times New Roman"/>
                <w:b w:val="0"/>
                <w:sz w:val="24"/>
                <w:szCs w:val="24"/>
              </w:rPr>
              <w:t>EC</w:t>
            </w:r>
            <w:r w:rsidRPr="00E66950">
              <w:rPr>
                <w:rStyle w:val="cs9b0062626"/>
                <w:rFonts w:ascii="Times New Roman" w:hAnsi="Times New Roman" w:cs="Times New Roman"/>
                <w:b w:val="0"/>
                <w:sz w:val="24"/>
                <w:szCs w:val="24"/>
                <w:lang w:val="ru-RU"/>
              </w:rPr>
              <w:t>_</w:t>
            </w:r>
            <w:r w:rsidRPr="00E66950">
              <w:rPr>
                <w:rStyle w:val="cs9b0062626"/>
                <w:rFonts w:ascii="Times New Roman" w:hAnsi="Times New Roman" w:cs="Times New Roman"/>
                <w:b w:val="0"/>
                <w:sz w:val="24"/>
                <w:szCs w:val="24"/>
              </w:rPr>
              <w:t>UK</w:t>
            </w:r>
            <w:r w:rsidRPr="00E66950">
              <w:rPr>
                <w:rStyle w:val="cs9b0062626"/>
                <w:rFonts w:ascii="Times New Roman" w:hAnsi="Times New Roman" w:cs="Times New Roman"/>
                <w:b w:val="0"/>
                <w:sz w:val="24"/>
                <w:szCs w:val="24"/>
                <w:lang w:val="ru-RU"/>
              </w:rPr>
              <w:t>_</w:t>
            </w:r>
            <w:r w:rsidRPr="00E66950">
              <w:rPr>
                <w:rStyle w:val="cs9b0062626"/>
                <w:rFonts w:ascii="Times New Roman" w:hAnsi="Times New Roman" w:cs="Times New Roman"/>
                <w:b w:val="0"/>
                <w:sz w:val="24"/>
                <w:szCs w:val="24"/>
              </w:rPr>
              <w:t>ru</w:t>
            </w:r>
            <w:r w:rsidRPr="00E66950">
              <w:rPr>
                <w:rStyle w:val="cs9b0062626"/>
                <w:rFonts w:ascii="Times New Roman" w:hAnsi="Times New Roman" w:cs="Times New Roman"/>
                <w:b w:val="0"/>
                <w:sz w:val="24"/>
                <w:szCs w:val="24"/>
                <w:lang w:val="ru-RU"/>
              </w:rPr>
              <w:t>_2.0)</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767 від 02.04.2020</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 xml:space="preserve">«Подвійне сліпе, рандомізоване, плацебо-контрольоване, багатоцентрове </w:t>
            </w:r>
            <w:proofErr w:type="gramStart"/>
            <w:r w:rsidRPr="00E66950">
              <w:rPr>
                <w:lang w:val="ru-RU"/>
              </w:rPr>
              <w:t>досл</w:t>
            </w:r>
            <w:proofErr w:type="gramEnd"/>
            <w:r w:rsidRPr="00E66950">
              <w:rPr>
                <w:lang w:val="ru-RU"/>
              </w:rPr>
              <w:t xml:space="preserve">ідження для оцінки впливу еволокумабу на серйозні серцево-судинні ускладнення у пацієнтів з високим ризиком розвитку серцево-судинних захворювань без попередньо перенесеного інфаркту міокарда або інсульту», 20170625, інкорпорований поправкою </w:t>
            </w:r>
            <w:r>
              <w:t>2 від 28 лютого 2020 року</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Підприємство з 100% іноземною інвестицією «АЙК’ЮВІА РДС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«Амжен Інк</w:t>
            </w:r>
            <w:proofErr w:type="gramStart"/>
            <w:r>
              <w:t>.»</w:t>
            </w:r>
            <w:proofErr w:type="gramEnd"/>
            <w:r>
              <w:t xml:space="preserve"> (Amgen Inc.),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26</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jc w:val="both"/>
            </w:pPr>
            <w:r>
              <w:t>Залучення додаткового місця проведення випробування</w:t>
            </w:r>
          </w:p>
          <w:tbl>
            <w:tblPr>
              <w:tblStyle w:val="a5"/>
              <w:tblW w:w="0" w:type="auto"/>
              <w:tblInd w:w="0" w:type="dxa"/>
              <w:tblLayout w:type="fixed"/>
              <w:tblLook w:val="04A0" w:firstRow="1" w:lastRow="0" w:firstColumn="1" w:lastColumn="0" w:noHBand="0" w:noVBand="1"/>
            </w:tblPr>
            <w:tblGrid>
              <w:gridCol w:w="643"/>
              <w:gridCol w:w="9580"/>
            </w:tblGrid>
            <w:tr w:rsidR="00411B5B" w:rsidRPr="00514D10" w:rsidTr="00E6695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411B5B" w:rsidRDefault="006C7F00">
                  <w:pPr>
                    <w:jc w:val="center"/>
                  </w:pPr>
                  <w:r>
                    <w:t>№ п/п</w:t>
                  </w:r>
                </w:p>
              </w:tc>
              <w:tc>
                <w:tcPr>
                  <w:tcW w:w="9580"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center"/>
                    <w:rPr>
                      <w:rFonts w:ascii="Bookman Old Style" w:hAnsi="Bookman Old Style" w:cs="Bookman Old Style"/>
                      <w:lang w:val="ru-RU"/>
                    </w:rPr>
                  </w:pPr>
                  <w:r w:rsidRPr="00E66950">
                    <w:rPr>
                      <w:rFonts w:cs="Bookman Old Style"/>
                      <w:lang w:val="ru-RU"/>
                    </w:rPr>
                    <w:t xml:space="preserve">П.І.Б. відповідального </w:t>
                  </w:r>
                  <w:proofErr w:type="gramStart"/>
                  <w:r w:rsidRPr="00E66950">
                    <w:rPr>
                      <w:rFonts w:cs="Bookman Old Style"/>
                      <w:lang w:val="ru-RU"/>
                    </w:rPr>
                    <w:t>досл</w:t>
                  </w:r>
                  <w:proofErr w:type="gramEnd"/>
                  <w:r w:rsidRPr="00E66950">
                    <w:rPr>
                      <w:rFonts w:cs="Bookman Old Style"/>
                      <w:lang w:val="ru-RU"/>
                    </w:rPr>
                    <w:t>ідника</w:t>
                  </w:r>
                </w:p>
                <w:p w:rsidR="00411B5B" w:rsidRDefault="006C7F00">
                  <w:pPr>
                    <w:jc w:val="center"/>
                    <w:rPr>
                      <w:lang w:val="ru-RU"/>
                    </w:rPr>
                  </w:pPr>
                  <w:r w:rsidRPr="00E66950">
                    <w:rPr>
                      <w:rFonts w:cs="Bookman Old Style"/>
                      <w:lang w:val="ru-RU"/>
                    </w:rPr>
                    <w:t>Назва місця проведення клінічного випробування</w:t>
                  </w:r>
                </w:p>
              </w:tc>
            </w:tr>
            <w:tr w:rsidR="00E6695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pPr>
                  <w:r w:rsidRPr="00E66950">
                    <w:rPr>
                      <w:rStyle w:val="cs9f0a404027"/>
                      <w:rFonts w:ascii="Times New Roman" w:hAnsi="Times New Roman" w:cs="Times New Roman"/>
                      <w:sz w:val="24"/>
                      <w:szCs w:val="24"/>
                    </w:rPr>
                    <w:t>1.</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95e872d0"/>
                  </w:pPr>
                  <w:proofErr w:type="gramStart"/>
                  <w:r w:rsidRPr="00E66950">
                    <w:rPr>
                      <w:rStyle w:val="cs9f0a404027"/>
                      <w:rFonts w:ascii="Times New Roman" w:hAnsi="Times New Roman" w:cs="Times New Roman"/>
                      <w:sz w:val="24"/>
                      <w:szCs w:val="24"/>
                    </w:rPr>
                    <w:t>лікар</w:t>
                  </w:r>
                  <w:proofErr w:type="gramEnd"/>
                  <w:r w:rsidRPr="00E66950">
                    <w:rPr>
                      <w:rStyle w:val="cs9f0a404027"/>
                      <w:rFonts w:ascii="Times New Roman" w:hAnsi="Times New Roman" w:cs="Times New Roman"/>
                      <w:sz w:val="24"/>
                      <w:szCs w:val="24"/>
                    </w:rPr>
                    <w:t xml:space="preserve"> Романюк Н.М.</w:t>
                  </w:r>
                </w:p>
                <w:p w:rsidR="00E66950" w:rsidRPr="00E66950" w:rsidRDefault="00E66950" w:rsidP="00E66950">
                  <w:pPr>
                    <w:pStyle w:val="cs80d9435b"/>
                  </w:pPr>
                  <w:r w:rsidRPr="00E66950">
                    <w:rPr>
                      <w:rStyle w:val="cs9f0a404027"/>
                      <w:rFonts w:ascii="Times New Roman" w:hAnsi="Times New Roman" w:cs="Times New Roman"/>
                      <w:sz w:val="24"/>
                      <w:szCs w:val="24"/>
                    </w:rPr>
                    <w:t xml:space="preserve">Комунальне некомерційне підприємство </w:t>
                  </w:r>
                  <w:r w:rsidRPr="00E66950">
                    <w:rPr>
                      <w:rStyle w:val="cs2494c3c64"/>
                      <w:sz w:val="24"/>
                      <w:szCs w:val="24"/>
                    </w:rPr>
                    <w:t>«</w:t>
                  </w:r>
                  <w:r w:rsidRPr="00E66950">
                    <w:rPr>
                      <w:rStyle w:val="cs9f0a404027"/>
                      <w:rFonts w:ascii="Times New Roman" w:hAnsi="Times New Roman" w:cs="Times New Roman"/>
                      <w:sz w:val="24"/>
                      <w:szCs w:val="24"/>
                    </w:rPr>
                    <w:t>Миколаївська обласна клінічна лікарня</w:t>
                  </w:r>
                  <w:r w:rsidRPr="00E66950">
                    <w:rPr>
                      <w:rStyle w:val="cs2494c3c64"/>
                      <w:sz w:val="24"/>
                      <w:szCs w:val="24"/>
                    </w:rPr>
                    <w:t>»</w:t>
                  </w:r>
                  <w:r w:rsidRPr="00E66950">
                    <w:rPr>
                      <w:rStyle w:val="cs9f0a404027"/>
                      <w:rFonts w:ascii="Times New Roman" w:hAnsi="Times New Roman" w:cs="Times New Roman"/>
                      <w:sz w:val="24"/>
                      <w:szCs w:val="24"/>
                    </w:rPr>
                    <w:t xml:space="preserve"> Миколаївської обласної ради, гематологічне відділення, м. Миколаїв</w:t>
                  </w:r>
                </w:p>
              </w:tc>
            </w:tr>
          </w:tbl>
          <w:p w:rsidR="00411B5B" w:rsidRDefault="00411B5B">
            <w:pPr>
              <w:rPr>
                <w:rFonts w:asciiTheme="minorHAnsi" w:hAnsiTheme="minorHAnsi"/>
                <w:sz w:val="22"/>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1545 від 03.07.2019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E66950">
            <w:pPr>
              <w:jc w:val="both"/>
              <w:rPr>
                <w:lang w:val="ru-RU"/>
              </w:rPr>
            </w:pPr>
            <w:r>
              <w:rPr>
                <w:lang w:val="uk-UA"/>
              </w:rPr>
              <w:t>«</w:t>
            </w:r>
            <w:r w:rsidR="006C7F00">
              <w:t>ATLAS</w:t>
            </w:r>
            <w:r w:rsidR="006C7F00" w:rsidRPr="00E66950">
              <w:rPr>
                <w:lang w:val="ru-RU"/>
              </w:rPr>
              <w:t>-</w:t>
            </w:r>
            <w:r w:rsidR="006C7F00">
              <w:t>OLE</w:t>
            </w:r>
            <w:r w:rsidR="006C7F00" w:rsidRPr="00E66950">
              <w:rPr>
                <w:lang w:val="ru-RU"/>
              </w:rPr>
              <w:t xml:space="preserve">: Відкрите дослідження довгострокової безпеки та ефективності Фітусірану у пацієнтів з гемофілією А або В, з або без інгібіторних антитіл до фактору зсідання </w:t>
            </w:r>
            <w:r w:rsidR="006C7F00">
              <w:t>VIII</w:t>
            </w:r>
            <w:r w:rsidR="006C7F00" w:rsidRPr="00E66950">
              <w:rPr>
                <w:lang w:val="ru-RU"/>
              </w:rPr>
              <w:t xml:space="preserve"> або </w:t>
            </w:r>
            <w:r w:rsidR="006C7F00">
              <w:t>IX</w:t>
            </w:r>
            <w:r>
              <w:rPr>
                <w:lang w:val="uk-UA"/>
              </w:rPr>
              <w:t>»</w:t>
            </w:r>
            <w:r w:rsidR="006C7F00" w:rsidRPr="00E66950">
              <w:rPr>
                <w:lang w:val="ru-RU"/>
              </w:rPr>
              <w:t xml:space="preserve">, </w:t>
            </w:r>
            <w:r w:rsidR="006C7F00">
              <w:t>LTE</w:t>
            </w:r>
            <w:r w:rsidR="006C7F00" w:rsidRPr="00E66950">
              <w:rPr>
                <w:lang w:val="ru-RU"/>
              </w:rPr>
              <w:t>15174, версія 1 від 21 вересня 2018 р.</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Товариство з Обмеженою Відповідальністю «Контрактно-Дослідницька Організація Іннофарм-Україна»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Genzyme Corporation, USA/ Джензайм Корпорейшн,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27</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jc w:val="both"/>
              <w:rPr>
                <w:rFonts w:cstheme="minorBidi"/>
              </w:rPr>
            </w:pPr>
            <w:r>
              <w:t>Брошура дослідника Палбоцикліб (PD-0332991), версія 13.1 від квітня 2020 р.; Подовження терміну проведення клінічного випробування в Україні до 31 грудня 2020 р.</w:t>
            </w:r>
            <w:r>
              <w:rPr>
                <w:rFonts w:cstheme="minorBidi"/>
              </w:rPr>
              <w:t xml:space="preserve"> </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621 від 24.09.2015</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 xml:space="preserve">«Рандомізоване, багатоцентрове, подвійне сліпе </w:t>
            </w:r>
            <w:proofErr w:type="gramStart"/>
            <w:r w:rsidRPr="00E66950">
              <w:rPr>
                <w:lang w:val="ru-RU"/>
              </w:rPr>
              <w:t>досл</w:t>
            </w:r>
            <w:proofErr w:type="gramEnd"/>
            <w:r w:rsidRPr="00E66950">
              <w:rPr>
                <w:lang w:val="ru-RU"/>
              </w:rPr>
              <w:t xml:space="preserve">ідження ІІ фази палбоциклібу та цетуксимабу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 А5481044, з інкорпорованою поправкою </w:t>
            </w:r>
            <w:r>
              <w:t xml:space="preserve">2 від 31 березня </w:t>
            </w:r>
            <w:r w:rsidR="006D1AF2">
              <w:rPr>
                <w:lang w:val="uk-UA"/>
              </w:rPr>
              <w:t xml:space="preserve">            </w:t>
            </w:r>
            <w:r>
              <w:t>2016 року</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 «ІНВЕНТІВ ХЕЛС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Пфайзер Інк. [Pfizer Inc.],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28</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ind w:left="9072"/>
        <w:rPr>
          <w:lang w:val="uk-UA"/>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rsidP="00F51155">
            <w:pPr>
              <w:jc w:val="both"/>
              <w:rPr>
                <w:rFonts w:cs="Times New Roman"/>
                <w:b/>
                <w:szCs w:val="24"/>
                <w:lang w:val="ru-RU"/>
              </w:rPr>
            </w:pPr>
            <w:r w:rsidRPr="00E66950">
              <w:rPr>
                <w:rStyle w:val="cs9b0062629"/>
                <w:rFonts w:ascii="Times New Roman" w:hAnsi="Times New Roman" w:cs="Times New Roman"/>
                <w:b w:val="0"/>
                <w:sz w:val="24"/>
                <w:szCs w:val="24"/>
                <w:lang w:val="ru-RU"/>
              </w:rPr>
              <w:t xml:space="preserve">Оновлений протокол клінічного </w:t>
            </w:r>
            <w:proofErr w:type="gramStart"/>
            <w:r w:rsidRPr="00E66950">
              <w:rPr>
                <w:rStyle w:val="cs9b0062629"/>
                <w:rFonts w:ascii="Times New Roman" w:hAnsi="Times New Roman" w:cs="Times New Roman"/>
                <w:b w:val="0"/>
                <w:sz w:val="24"/>
                <w:szCs w:val="24"/>
                <w:lang w:val="ru-RU"/>
              </w:rPr>
              <w:t>досл</w:t>
            </w:r>
            <w:proofErr w:type="gramEnd"/>
            <w:r w:rsidRPr="00E66950">
              <w:rPr>
                <w:rStyle w:val="cs9b0062629"/>
                <w:rFonts w:ascii="Times New Roman" w:hAnsi="Times New Roman" w:cs="Times New Roman"/>
                <w:b w:val="0"/>
                <w:sz w:val="24"/>
                <w:szCs w:val="24"/>
                <w:lang w:val="ru-RU"/>
              </w:rPr>
              <w:t>ідження 204869 із поправкою 2, від 10 вересня 2019 р, англійською мовою (</w:t>
            </w:r>
            <w:r w:rsidRPr="00E66950">
              <w:rPr>
                <w:rStyle w:val="cs9b0062629"/>
                <w:rFonts w:ascii="Times New Roman" w:hAnsi="Times New Roman" w:cs="Times New Roman"/>
                <w:b w:val="0"/>
                <w:sz w:val="24"/>
                <w:szCs w:val="24"/>
              </w:rPr>
              <w:t>D</w:t>
            </w:r>
            <w:r w:rsidRPr="00E66950">
              <w:rPr>
                <w:rStyle w:val="cs9b0062629"/>
                <w:rFonts w:ascii="Times New Roman" w:hAnsi="Times New Roman" w:cs="Times New Roman"/>
                <w:b w:val="0"/>
                <w:sz w:val="24"/>
                <w:szCs w:val="24"/>
                <w:lang w:val="ru-RU"/>
              </w:rPr>
              <w:t>2018-5143-</w:t>
            </w:r>
            <w:r w:rsidRPr="00E66950">
              <w:rPr>
                <w:rStyle w:val="cs9b0062629"/>
                <w:rFonts w:ascii="Times New Roman" w:hAnsi="Times New Roman" w:cs="Times New Roman"/>
                <w:b w:val="0"/>
                <w:sz w:val="24"/>
                <w:szCs w:val="24"/>
              </w:rPr>
              <w:t>A</w:t>
            </w:r>
            <w:r w:rsidRPr="00E66950">
              <w:rPr>
                <w:rStyle w:val="cs9b0062629"/>
                <w:rFonts w:ascii="Times New Roman" w:hAnsi="Times New Roman" w:cs="Times New Roman"/>
                <w:b w:val="0"/>
                <w:sz w:val="24"/>
                <w:szCs w:val="24"/>
                <w:lang w:val="ru-RU"/>
              </w:rPr>
              <w:t>01-</w:t>
            </w:r>
            <w:r w:rsidRPr="00E66950">
              <w:rPr>
                <w:rStyle w:val="cs9b0062629"/>
                <w:rFonts w:ascii="Times New Roman" w:hAnsi="Times New Roman" w:cs="Times New Roman"/>
                <w:b w:val="0"/>
                <w:sz w:val="24"/>
                <w:szCs w:val="24"/>
              </w:rPr>
              <w:t>UA</w:t>
            </w:r>
            <w:r w:rsidRPr="00E66950">
              <w:rPr>
                <w:rStyle w:val="cs9b0062629"/>
                <w:rFonts w:ascii="Times New Roman" w:hAnsi="Times New Roman" w:cs="Times New Roman"/>
                <w:b w:val="0"/>
                <w:sz w:val="24"/>
                <w:szCs w:val="24"/>
                <w:lang w:val="ru-RU"/>
              </w:rPr>
              <w:t xml:space="preserve">); Форма інформованої згоди, номер версії ФІЗ для України 02 від 27 січня 2020 р., англійською, українською та російською мовами; Форма інформованої згоди на генетичне </w:t>
            </w:r>
            <w:proofErr w:type="gramStart"/>
            <w:r w:rsidRPr="00E66950">
              <w:rPr>
                <w:rStyle w:val="cs9b0062629"/>
                <w:rFonts w:ascii="Times New Roman" w:hAnsi="Times New Roman" w:cs="Times New Roman"/>
                <w:b w:val="0"/>
                <w:sz w:val="24"/>
                <w:szCs w:val="24"/>
                <w:lang w:val="ru-RU"/>
              </w:rPr>
              <w:t>досл</w:t>
            </w:r>
            <w:proofErr w:type="gramEnd"/>
            <w:r w:rsidRPr="00E66950">
              <w:rPr>
                <w:rStyle w:val="cs9b0062629"/>
                <w:rFonts w:ascii="Times New Roman" w:hAnsi="Times New Roman" w:cs="Times New Roman"/>
                <w:b w:val="0"/>
                <w:sz w:val="24"/>
                <w:szCs w:val="24"/>
                <w:lang w:val="ru-RU"/>
              </w:rPr>
              <w:t>ідження, номер версії ФІЗ на генетичне дослідження для України 02 від 27 січня 2020 р., англійською, українською та російською мовами; Форма інформованої згоди версія ФІ</w:t>
            </w:r>
            <w:proofErr w:type="gramStart"/>
            <w:r w:rsidRPr="00E66950">
              <w:rPr>
                <w:rStyle w:val="cs9b0062629"/>
                <w:rFonts w:ascii="Times New Roman" w:hAnsi="Times New Roman" w:cs="Times New Roman"/>
                <w:b w:val="0"/>
                <w:sz w:val="24"/>
                <w:szCs w:val="24"/>
                <w:lang w:val="ru-RU"/>
              </w:rPr>
              <w:t>З</w:t>
            </w:r>
            <w:proofErr w:type="gramEnd"/>
            <w:r w:rsidRPr="00E66950">
              <w:rPr>
                <w:rStyle w:val="cs9b0062629"/>
                <w:rFonts w:ascii="Times New Roman" w:hAnsi="Times New Roman" w:cs="Times New Roman"/>
                <w:b w:val="0"/>
                <w:sz w:val="24"/>
                <w:szCs w:val="24"/>
                <w:lang w:val="ru-RU"/>
              </w:rPr>
              <w:t xml:space="preserve"> для України номер 02, від 27 січня 2020 р., для місця проведення клінічного випробування №239103, англійською, українською та російською мовами; Додаток до Інформаційного листка пацієнта і Форми інформованої згоди, для України номер 02, від 27 січня 2020 р., для місця проведення клінічного випробування №239103, </w:t>
            </w:r>
            <w:proofErr w:type="gramStart"/>
            <w:r w:rsidRPr="00E66950">
              <w:rPr>
                <w:rStyle w:val="cs9b0062629"/>
                <w:rFonts w:ascii="Times New Roman" w:hAnsi="Times New Roman" w:cs="Times New Roman"/>
                <w:b w:val="0"/>
                <w:sz w:val="24"/>
                <w:szCs w:val="24"/>
                <w:lang w:val="ru-RU"/>
              </w:rPr>
              <w:t>англ</w:t>
            </w:r>
            <w:proofErr w:type="gramEnd"/>
            <w:r w:rsidRPr="00E66950">
              <w:rPr>
                <w:rStyle w:val="cs9b0062629"/>
                <w:rFonts w:ascii="Times New Roman" w:hAnsi="Times New Roman" w:cs="Times New Roman"/>
                <w:b w:val="0"/>
                <w:sz w:val="24"/>
                <w:szCs w:val="24"/>
                <w:lang w:val="ru-RU"/>
              </w:rPr>
              <w:t xml:space="preserve">ійською, українською та російською мовами; Оновлене Досьє досліджуваного лікарського засобу </w:t>
            </w:r>
            <w:r w:rsidRPr="00E66950">
              <w:rPr>
                <w:rStyle w:val="cs9b0062629"/>
                <w:rFonts w:ascii="Times New Roman" w:hAnsi="Times New Roman" w:cs="Times New Roman"/>
                <w:b w:val="0"/>
                <w:sz w:val="24"/>
                <w:szCs w:val="24"/>
              </w:rPr>
              <w:t>GSK</w:t>
            </w:r>
            <w:r w:rsidRPr="00E66950">
              <w:rPr>
                <w:rStyle w:val="cs9b0062629"/>
                <w:rFonts w:ascii="Times New Roman" w:hAnsi="Times New Roman" w:cs="Times New Roman"/>
                <w:b w:val="0"/>
                <w:sz w:val="24"/>
                <w:szCs w:val="24"/>
                <w:lang w:val="ru-RU"/>
              </w:rPr>
              <w:t xml:space="preserve">2831781, англійською мовою; Інформаційна та контактна форма згоди для використання необов’язкової програми для смартфона/текстових повідомлень, версія 1 від 03 вересня 2019 р., українською та російською мовами; Опитувальник Враження перед </w:t>
            </w:r>
            <w:proofErr w:type="gramStart"/>
            <w:r w:rsidRPr="00E66950">
              <w:rPr>
                <w:rStyle w:val="cs9b0062629"/>
                <w:rFonts w:ascii="Times New Roman" w:hAnsi="Times New Roman" w:cs="Times New Roman"/>
                <w:b w:val="0"/>
                <w:sz w:val="24"/>
                <w:szCs w:val="24"/>
                <w:lang w:val="ru-RU"/>
              </w:rPr>
              <w:t>досл</w:t>
            </w:r>
            <w:proofErr w:type="gramEnd"/>
            <w:r w:rsidRPr="00E66950">
              <w:rPr>
                <w:rStyle w:val="cs9b0062629"/>
                <w:rFonts w:ascii="Times New Roman" w:hAnsi="Times New Roman" w:cs="Times New Roman"/>
                <w:b w:val="0"/>
                <w:sz w:val="24"/>
                <w:szCs w:val="24"/>
                <w:lang w:val="ru-RU"/>
              </w:rPr>
              <w:t>ідженням, українською та російською мовами; Опитувальник Враження після дослідження, українською та російською мовами; Змі</w:t>
            </w:r>
            <w:proofErr w:type="gramStart"/>
            <w:r w:rsidRPr="00E66950">
              <w:rPr>
                <w:rStyle w:val="cs9b0062629"/>
                <w:rFonts w:ascii="Times New Roman" w:hAnsi="Times New Roman" w:cs="Times New Roman"/>
                <w:b w:val="0"/>
                <w:sz w:val="24"/>
                <w:szCs w:val="24"/>
                <w:lang w:val="ru-RU"/>
              </w:rPr>
              <w:t>ст</w:t>
            </w:r>
            <w:proofErr w:type="gramEnd"/>
            <w:r w:rsidRPr="00E66950">
              <w:rPr>
                <w:rStyle w:val="cs9b0062629"/>
                <w:rFonts w:ascii="Times New Roman" w:hAnsi="Times New Roman" w:cs="Times New Roman"/>
                <w:b w:val="0"/>
                <w:sz w:val="24"/>
                <w:szCs w:val="24"/>
                <w:lang w:val="ru-RU"/>
              </w:rPr>
              <w:t xml:space="preserve"> смс повідомлень - нагадувань (</w:t>
            </w:r>
            <w:r w:rsidRPr="00E66950">
              <w:rPr>
                <w:rStyle w:val="cs9b0062629"/>
                <w:rFonts w:ascii="Times New Roman" w:hAnsi="Times New Roman" w:cs="Times New Roman"/>
                <w:b w:val="0"/>
                <w:sz w:val="24"/>
                <w:szCs w:val="24"/>
              </w:rPr>
              <w:t>GCK</w:t>
            </w:r>
            <w:r w:rsidRPr="00E66950">
              <w:rPr>
                <w:rStyle w:val="cs9b0062629"/>
                <w:rFonts w:ascii="Times New Roman" w:hAnsi="Times New Roman" w:cs="Times New Roman"/>
                <w:b w:val="0"/>
                <w:sz w:val="24"/>
                <w:szCs w:val="24"/>
                <w:lang w:val="ru-RU"/>
              </w:rPr>
              <w:t xml:space="preserve"> 204869_</w:t>
            </w:r>
            <w:r w:rsidRPr="00E66950">
              <w:rPr>
                <w:rStyle w:val="cs9b0062629"/>
                <w:rFonts w:ascii="Times New Roman" w:hAnsi="Times New Roman" w:cs="Times New Roman"/>
                <w:b w:val="0"/>
                <w:sz w:val="24"/>
                <w:szCs w:val="24"/>
              </w:rPr>
              <w:t>mPal</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Reminder</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Content</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SMS</w:t>
            </w:r>
            <w:r w:rsidRPr="00E66950">
              <w:rPr>
                <w:rStyle w:val="cs9b0062629"/>
                <w:rFonts w:ascii="Times New Roman" w:hAnsi="Times New Roman" w:cs="Times New Roman"/>
                <w:b w:val="0"/>
                <w:sz w:val="24"/>
                <w:szCs w:val="24"/>
                <w:lang w:val="ru-RU"/>
              </w:rPr>
              <w:t>) версія 1.1 англійською-українською та англійською-російською мовами; Зміст повідомлень – нагадувань для додатку (</w:t>
            </w:r>
            <w:r w:rsidRPr="00E66950">
              <w:rPr>
                <w:rStyle w:val="cs9b0062629"/>
                <w:rFonts w:ascii="Times New Roman" w:hAnsi="Times New Roman" w:cs="Times New Roman"/>
                <w:b w:val="0"/>
                <w:sz w:val="24"/>
                <w:szCs w:val="24"/>
              </w:rPr>
              <w:t>GCK</w:t>
            </w:r>
            <w:r w:rsidRPr="00E66950">
              <w:rPr>
                <w:rStyle w:val="cs9b0062629"/>
                <w:rFonts w:ascii="Times New Roman" w:hAnsi="Times New Roman" w:cs="Times New Roman"/>
                <w:b w:val="0"/>
                <w:sz w:val="24"/>
                <w:szCs w:val="24"/>
                <w:lang w:val="ru-RU"/>
              </w:rPr>
              <w:t xml:space="preserve"> 204869_</w:t>
            </w:r>
            <w:r w:rsidRPr="00E66950">
              <w:rPr>
                <w:rStyle w:val="cs9b0062629"/>
                <w:rFonts w:ascii="Times New Roman" w:hAnsi="Times New Roman" w:cs="Times New Roman"/>
                <w:b w:val="0"/>
                <w:sz w:val="24"/>
                <w:szCs w:val="24"/>
              </w:rPr>
              <w:t>mPal</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Reminder</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Content</w:t>
            </w:r>
            <w:r w:rsidRPr="00E66950">
              <w:rPr>
                <w:rStyle w:val="cs9b0062629"/>
                <w:rFonts w:ascii="Times New Roman" w:hAnsi="Times New Roman" w:cs="Times New Roman"/>
                <w:b w:val="0"/>
                <w:sz w:val="24"/>
                <w:szCs w:val="24"/>
                <w:lang w:val="ru-RU"/>
              </w:rPr>
              <w:t>_</w:t>
            </w:r>
            <w:r w:rsidRPr="00E66950">
              <w:rPr>
                <w:rStyle w:val="cs9b0062629"/>
                <w:rFonts w:ascii="Times New Roman" w:hAnsi="Times New Roman" w:cs="Times New Roman"/>
                <w:b w:val="0"/>
                <w:sz w:val="24"/>
                <w:szCs w:val="24"/>
              </w:rPr>
              <w:t>v</w:t>
            </w:r>
            <w:r w:rsidRPr="00E66950">
              <w:rPr>
                <w:rStyle w:val="cs9b0062629"/>
                <w:rFonts w:ascii="Times New Roman" w:hAnsi="Times New Roman" w:cs="Times New Roman"/>
                <w:b w:val="0"/>
                <w:sz w:val="24"/>
                <w:szCs w:val="24"/>
                <w:lang w:val="ru-RU"/>
              </w:rPr>
              <w:t>.1.1_</w:t>
            </w:r>
            <w:r w:rsidRPr="00E66950">
              <w:rPr>
                <w:rStyle w:val="cs9b0062629"/>
                <w:rFonts w:ascii="Times New Roman" w:hAnsi="Times New Roman" w:cs="Times New Roman"/>
                <w:b w:val="0"/>
                <w:sz w:val="24"/>
                <w:szCs w:val="24"/>
              </w:rPr>
              <w:t>App</w:t>
            </w:r>
            <w:r w:rsidRPr="00E66950">
              <w:rPr>
                <w:rStyle w:val="cs9b0062629"/>
                <w:rFonts w:ascii="Times New Roman" w:hAnsi="Times New Roman" w:cs="Times New Roman"/>
                <w:b w:val="0"/>
                <w:sz w:val="24"/>
                <w:szCs w:val="24"/>
                <w:lang w:val="ru-RU"/>
              </w:rPr>
              <w:t>) версія 1.1 англійською-українською та англійською-російською мовами; Змі</w:t>
            </w:r>
            <w:proofErr w:type="gramStart"/>
            <w:r w:rsidRPr="00E66950">
              <w:rPr>
                <w:rStyle w:val="cs9b0062629"/>
                <w:rFonts w:ascii="Times New Roman" w:hAnsi="Times New Roman" w:cs="Times New Roman"/>
                <w:b w:val="0"/>
                <w:sz w:val="24"/>
                <w:szCs w:val="24"/>
                <w:lang w:val="ru-RU"/>
              </w:rPr>
              <w:t>ст</w:t>
            </w:r>
            <w:proofErr w:type="gramEnd"/>
            <w:r w:rsidRPr="00E66950">
              <w:rPr>
                <w:rStyle w:val="cs9b0062629"/>
                <w:rFonts w:ascii="Times New Roman" w:hAnsi="Times New Roman" w:cs="Times New Roman"/>
                <w:b w:val="0"/>
                <w:sz w:val="24"/>
                <w:szCs w:val="24"/>
                <w:lang w:val="ru-RU"/>
              </w:rPr>
              <w:t xml:space="preserve"> додатку до смартфону </w:t>
            </w:r>
            <w:r w:rsidRPr="00E66950">
              <w:rPr>
                <w:rStyle w:val="cs9b0062629"/>
                <w:rFonts w:ascii="Times New Roman" w:hAnsi="Times New Roman" w:cs="Times New Roman"/>
                <w:b w:val="0"/>
                <w:sz w:val="24"/>
                <w:szCs w:val="24"/>
              </w:rPr>
              <w:t>Signant</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Health</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Patient</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Smartphone</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App</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Content</w:t>
            </w:r>
            <w:r w:rsidRPr="00E66950">
              <w:rPr>
                <w:rStyle w:val="cs9b0062629"/>
                <w:rFonts w:ascii="Times New Roman" w:hAnsi="Times New Roman" w:cs="Times New Roman"/>
                <w:b w:val="0"/>
                <w:sz w:val="24"/>
                <w:szCs w:val="24"/>
                <w:lang w:val="ru-RU"/>
              </w:rPr>
              <w:t xml:space="preserve">), версія 1.2 від 09 січня 2020 р., українською та російською мовами; Лист для роботодавця щодо </w:t>
            </w:r>
            <w:r w:rsidRPr="00E66950">
              <w:rPr>
                <w:rStyle w:val="cs9b0062629"/>
                <w:rFonts w:ascii="Times New Roman" w:hAnsi="Times New Roman" w:cs="Times New Roman"/>
                <w:b w:val="0"/>
                <w:sz w:val="24"/>
                <w:szCs w:val="24"/>
              </w:rPr>
              <w:t>GSK</w:t>
            </w:r>
            <w:r w:rsidRPr="00E66950">
              <w:rPr>
                <w:rStyle w:val="cs9b0062629"/>
                <w:rFonts w:ascii="Times New Roman" w:hAnsi="Times New Roman" w:cs="Times New Roman"/>
                <w:b w:val="0"/>
                <w:sz w:val="24"/>
                <w:szCs w:val="24"/>
                <w:lang w:val="ru-RU"/>
              </w:rPr>
              <w:t xml:space="preserve">204869 – Безпечність, переносимість, ефективність та взаємозв’язок доза/відповідь препарату </w:t>
            </w:r>
            <w:r w:rsidRPr="00E66950">
              <w:rPr>
                <w:rStyle w:val="cs9b0062629"/>
                <w:rFonts w:ascii="Times New Roman" w:hAnsi="Times New Roman" w:cs="Times New Roman"/>
                <w:b w:val="0"/>
                <w:sz w:val="24"/>
                <w:szCs w:val="24"/>
              </w:rPr>
              <w:t>GSK</w:t>
            </w:r>
            <w:r w:rsidRPr="00E66950">
              <w:rPr>
                <w:rStyle w:val="cs9b0062629"/>
                <w:rFonts w:ascii="Times New Roman" w:hAnsi="Times New Roman" w:cs="Times New Roman"/>
                <w:b w:val="0"/>
                <w:sz w:val="24"/>
                <w:szCs w:val="24"/>
                <w:lang w:val="ru-RU"/>
              </w:rPr>
              <w:t>2831781 (</w:t>
            </w:r>
            <w:r w:rsidRPr="00E66950">
              <w:rPr>
                <w:rStyle w:val="cs9b0062629"/>
                <w:rFonts w:ascii="Times New Roman" w:hAnsi="Times New Roman" w:cs="Times New Roman"/>
                <w:b w:val="0"/>
                <w:sz w:val="24"/>
                <w:szCs w:val="24"/>
              </w:rPr>
              <w:t>Confidential</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EmployerLetter</w:t>
            </w:r>
            <w:r w:rsidRPr="00E66950">
              <w:rPr>
                <w:rStyle w:val="cs9b0062629"/>
                <w:rFonts w:ascii="Times New Roman" w:hAnsi="Times New Roman" w:cs="Times New Roman"/>
                <w:b w:val="0"/>
                <w:sz w:val="24"/>
                <w:szCs w:val="24"/>
                <w:lang w:val="ru-RU"/>
              </w:rPr>
              <w:t xml:space="preserve">), версія 01, від 17 грудня 2019 р., українською та російською мовами; Лист для роботодавця щодо </w:t>
            </w:r>
            <w:r w:rsidRPr="00E66950">
              <w:rPr>
                <w:rStyle w:val="cs9b0062629"/>
                <w:rFonts w:ascii="Times New Roman" w:hAnsi="Times New Roman" w:cs="Times New Roman"/>
                <w:b w:val="0"/>
                <w:sz w:val="24"/>
                <w:szCs w:val="24"/>
              </w:rPr>
              <w:t>GSK</w:t>
            </w:r>
            <w:r w:rsidRPr="00E66950">
              <w:rPr>
                <w:rStyle w:val="cs9b0062629"/>
                <w:rFonts w:ascii="Times New Roman" w:hAnsi="Times New Roman" w:cs="Times New Roman"/>
                <w:b w:val="0"/>
                <w:sz w:val="24"/>
                <w:szCs w:val="24"/>
                <w:lang w:val="ru-RU"/>
              </w:rPr>
              <w:t xml:space="preserve">204869 – Безпечність, переносимість, ефективність та взаємозв’язок доза/відповідь препарату </w:t>
            </w:r>
            <w:r w:rsidRPr="00E66950">
              <w:rPr>
                <w:rStyle w:val="cs9b0062629"/>
                <w:rFonts w:ascii="Times New Roman" w:hAnsi="Times New Roman" w:cs="Times New Roman"/>
                <w:b w:val="0"/>
                <w:sz w:val="24"/>
                <w:szCs w:val="24"/>
              </w:rPr>
              <w:t>GSK</w:t>
            </w:r>
            <w:r w:rsidRPr="00E66950">
              <w:rPr>
                <w:rStyle w:val="cs9b0062629"/>
                <w:rFonts w:ascii="Times New Roman" w:hAnsi="Times New Roman" w:cs="Times New Roman"/>
                <w:b w:val="0"/>
                <w:sz w:val="24"/>
                <w:szCs w:val="24"/>
                <w:lang w:val="ru-RU"/>
              </w:rPr>
              <w:t>2831781 при виразковому коліті (</w:t>
            </w:r>
            <w:r w:rsidRPr="00E66950">
              <w:rPr>
                <w:rStyle w:val="cs9b0062629"/>
                <w:rFonts w:ascii="Times New Roman" w:hAnsi="Times New Roman" w:cs="Times New Roman"/>
                <w:b w:val="0"/>
                <w:sz w:val="24"/>
                <w:szCs w:val="24"/>
              </w:rPr>
              <w:t>Non</w:t>
            </w:r>
            <w:r w:rsidRPr="00E66950">
              <w:rPr>
                <w:rStyle w:val="cs9b0062629"/>
                <w:rFonts w:ascii="Times New Roman" w:hAnsi="Times New Roman" w:cs="Times New Roman"/>
                <w:b w:val="0"/>
                <w:sz w:val="24"/>
                <w:szCs w:val="24"/>
                <w:lang w:val="ru-RU"/>
              </w:rPr>
              <w:t>-</w:t>
            </w:r>
            <w:r w:rsidRPr="00E66950">
              <w:rPr>
                <w:rStyle w:val="cs9b0062629"/>
                <w:rFonts w:ascii="Times New Roman" w:hAnsi="Times New Roman" w:cs="Times New Roman"/>
                <w:b w:val="0"/>
                <w:sz w:val="24"/>
                <w:szCs w:val="24"/>
              </w:rPr>
              <w:t>Confidential</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EmployerLetter</w:t>
            </w:r>
            <w:r w:rsidRPr="00E66950">
              <w:rPr>
                <w:rStyle w:val="cs9b0062629"/>
                <w:rFonts w:ascii="Times New Roman" w:hAnsi="Times New Roman" w:cs="Times New Roman"/>
                <w:b w:val="0"/>
                <w:sz w:val="24"/>
                <w:szCs w:val="24"/>
                <w:lang w:val="ru-RU"/>
              </w:rPr>
              <w:t>), версія 01, від 17 грудня 2019 р., українською та російською мовами; І</w:t>
            </w:r>
            <w:proofErr w:type="gramStart"/>
            <w:r w:rsidRPr="00E66950">
              <w:rPr>
                <w:rStyle w:val="cs9b0062629"/>
                <w:rFonts w:ascii="Times New Roman" w:hAnsi="Times New Roman" w:cs="Times New Roman"/>
                <w:b w:val="0"/>
                <w:sz w:val="24"/>
                <w:szCs w:val="24"/>
                <w:lang w:val="ru-RU"/>
              </w:rPr>
              <w:t>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 Скринінг, версія 2 від 25 жовтня 2019 р., українською та російською мовами;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 Рандомізація, версія 2 від 25 жовтня 2019 р., українською та російською мовами;</w:t>
            </w:r>
            <w:proofErr w:type="gramEnd"/>
            <w:r w:rsidRPr="00E66950">
              <w:rPr>
                <w:rStyle w:val="cs9b0062629"/>
                <w:rFonts w:ascii="Times New Roman" w:hAnsi="Times New Roman" w:cs="Times New Roman"/>
                <w:b w:val="0"/>
                <w:sz w:val="24"/>
                <w:szCs w:val="24"/>
                <w:lang w:val="ru-RU"/>
              </w:rPr>
              <w:t xml:space="preserve"> І</w:t>
            </w:r>
            <w:proofErr w:type="gramStart"/>
            <w:r w:rsidRPr="00E66950">
              <w:rPr>
                <w:rStyle w:val="cs9b0062629"/>
                <w:rFonts w:ascii="Times New Roman" w:hAnsi="Times New Roman" w:cs="Times New Roman"/>
                <w:b w:val="0"/>
                <w:sz w:val="24"/>
                <w:szCs w:val="24"/>
                <w:lang w:val="ru-RU"/>
              </w:rPr>
              <w:t>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 xml:space="preserve">3 Тижні 6-10, версія 2 від 25 жовтня 2019 р., українською та російською мовами; </w:t>
            </w:r>
            <w:r w:rsidRPr="00E66950">
              <w:rPr>
                <w:rStyle w:val="cs9b0062629"/>
                <w:rFonts w:ascii="Times New Roman" w:hAnsi="Times New Roman" w:cs="Times New Roman"/>
                <w:b w:val="0"/>
                <w:sz w:val="24"/>
                <w:szCs w:val="24"/>
                <w:lang w:val="ru-RU"/>
              </w:rPr>
              <w:lastRenderedPageBreak/>
              <w:t>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 Тижні 10-12, версія 1 від 25 жовтня 2019 р., українською та російською мовами;</w:t>
            </w:r>
            <w:proofErr w:type="gramEnd"/>
            <w:r w:rsidRPr="00E66950">
              <w:rPr>
                <w:rStyle w:val="cs9b0062629"/>
                <w:rFonts w:ascii="Times New Roman" w:hAnsi="Times New Roman" w:cs="Times New Roman"/>
                <w:b w:val="0"/>
                <w:sz w:val="24"/>
                <w:szCs w:val="24"/>
                <w:lang w:val="ru-RU"/>
              </w:rPr>
              <w:t xml:space="preserve">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 Фаза подовженої терапії</w:t>
            </w:r>
            <w:proofErr w:type="gramStart"/>
            <w:r w:rsidRPr="00E66950">
              <w:rPr>
                <w:rStyle w:val="cs9b0062629"/>
                <w:rFonts w:ascii="Times New Roman" w:hAnsi="Times New Roman" w:cs="Times New Roman"/>
                <w:b w:val="0"/>
                <w:sz w:val="24"/>
                <w:szCs w:val="24"/>
                <w:lang w:val="ru-RU"/>
              </w:rPr>
              <w:t xml:space="preserve"> ,</w:t>
            </w:r>
            <w:proofErr w:type="gramEnd"/>
            <w:r w:rsidRPr="00E66950">
              <w:rPr>
                <w:rStyle w:val="cs9b0062629"/>
                <w:rFonts w:ascii="Times New Roman" w:hAnsi="Times New Roman" w:cs="Times New Roman"/>
                <w:b w:val="0"/>
                <w:sz w:val="24"/>
                <w:szCs w:val="24"/>
                <w:lang w:val="ru-RU"/>
              </w:rPr>
              <w:t xml:space="preserve"> версія 1 від 25 жовтня 2019 р., українською та російською мовами;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w:t>
            </w:r>
            <w:proofErr w:type="gramStart"/>
            <w:r w:rsidRPr="00E66950">
              <w:rPr>
                <w:rStyle w:val="cs9b0062629"/>
                <w:rFonts w:ascii="Times New Roman" w:hAnsi="Times New Roman" w:cs="Times New Roman"/>
                <w:b w:val="0"/>
                <w:sz w:val="24"/>
                <w:szCs w:val="24"/>
                <w:lang w:val="ru-RU"/>
              </w:rPr>
              <w:t xml:space="preserve"> В</w:t>
            </w:r>
            <w:proofErr w:type="gramEnd"/>
            <w:r w:rsidRPr="00E66950">
              <w:rPr>
                <w:rStyle w:val="cs9b0062629"/>
                <w:rFonts w:ascii="Times New Roman" w:hAnsi="Times New Roman" w:cs="Times New Roman"/>
                <w:b w:val="0"/>
                <w:sz w:val="24"/>
                <w:szCs w:val="24"/>
                <w:lang w:val="ru-RU"/>
              </w:rPr>
              <w:t>ід тижня 30 до подальшого спостереження, версія 1 від</w:t>
            </w:r>
            <w:r>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lang w:val="ru-RU"/>
              </w:rPr>
              <w:t>25 жовтня 2019 р., українською та російською мовами;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 xml:space="preserve">3 Терапія </w:t>
            </w:r>
            <w:proofErr w:type="gramStart"/>
            <w:r w:rsidRPr="00E66950">
              <w:rPr>
                <w:rStyle w:val="cs9b0062629"/>
                <w:rFonts w:ascii="Times New Roman" w:hAnsi="Times New Roman" w:cs="Times New Roman"/>
                <w:b w:val="0"/>
                <w:sz w:val="24"/>
                <w:szCs w:val="24"/>
                <w:lang w:val="ru-RU"/>
              </w:rPr>
              <w:t>у</w:t>
            </w:r>
            <w:proofErr w:type="gramEnd"/>
            <w:r w:rsidRPr="00E66950">
              <w:rPr>
                <w:rStyle w:val="cs9b0062629"/>
                <w:rFonts w:ascii="Times New Roman" w:hAnsi="Times New Roman" w:cs="Times New Roman"/>
                <w:b w:val="0"/>
                <w:sz w:val="24"/>
                <w:szCs w:val="24"/>
                <w:lang w:val="ru-RU"/>
              </w:rPr>
              <w:t xml:space="preserve"> відкритому режимі, версія 1 від 25 жовтня 2019 р., українською та російською мовами;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 Тижні 22-24, версія 1 від 25 жовтня 2019 р., українською та російською мовами;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 xml:space="preserve">3 Фаза подовженої терапії </w:t>
            </w:r>
            <w:proofErr w:type="gramStart"/>
            <w:r w:rsidRPr="00E66950">
              <w:rPr>
                <w:rStyle w:val="cs9b0062629"/>
                <w:rFonts w:ascii="Times New Roman" w:hAnsi="Times New Roman" w:cs="Times New Roman"/>
                <w:b w:val="0"/>
                <w:sz w:val="24"/>
                <w:szCs w:val="24"/>
                <w:lang w:val="ru-RU"/>
              </w:rPr>
              <w:t>у</w:t>
            </w:r>
            <w:proofErr w:type="gramEnd"/>
            <w:r w:rsidRPr="00E66950">
              <w:rPr>
                <w:rStyle w:val="cs9b0062629"/>
                <w:rFonts w:ascii="Times New Roman" w:hAnsi="Times New Roman" w:cs="Times New Roman"/>
                <w:b w:val="0"/>
                <w:sz w:val="24"/>
                <w:szCs w:val="24"/>
                <w:lang w:val="ru-RU"/>
              </w:rPr>
              <w:t xml:space="preserve"> відкритому режимі, версія 1 від 25 жовтня 2019 р., українською та російською мовами;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w:t>
            </w:r>
            <w:proofErr w:type="gramStart"/>
            <w:r w:rsidRPr="00E66950">
              <w:rPr>
                <w:rStyle w:val="cs9b0062629"/>
                <w:rFonts w:ascii="Times New Roman" w:hAnsi="Times New Roman" w:cs="Times New Roman"/>
                <w:b w:val="0"/>
                <w:sz w:val="24"/>
                <w:szCs w:val="24"/>
                <w:lang w:val="ru-RU"/>
              </w:rPr>
              <w:t xml:space="preserve"> В</w:t>
            </w:r>
            <w:proofErr w:type="gramEnd"/>
            <w:r w:rsidRPr="00E66950">
              <w:rPr>
                <w:rStyle w:val="cs9b0062629"/>
                <w:rFonts w:ascii="Times New Roman" w:hAnsi="Times New Roman" w:cs="Times New Roman"/>
                <w:b w:val="0"/>
                <w:sz w:val="24"/>
                <w:szCs w:val="24"/>
                <w:lang w:val="ru-RU"/>
              </w:rPr>
              <w:t>ід тижня 42 до подальшого спостереження, версія 1 від 25 жовтня</w:t>
            </w:r>
            <w:r>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lang w:val="ru-RU"/>
              </w:rPr>
              <w:t>2019 р., українською та російською мовами; Інформаційний бюлетень для спільноти пацієнтів щодо анти-</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 xml:space="preserve">3 Завершення </w:t>
            </w:r>
            <w:proofErr w:type="gramStart"/>
            <w:r w:rsidRPr="00E66950">
              <w:rPr>
                <w:rStyle w:val="cs9b0062629"/>
                <w:rFonts w:ascii="Times New Roman" w:hAnsi="Times New Roman" w:cs="Times New Roman"/>
                <w:b w:val="0"/>
                <w:sz w:val="24"/>
                <w:szCs w:val="24"/>
                <w:lang w:val="ru-RU"/>
              </w:rPr>
              <w:t>досл</w:t>
            </w:r>
            <w:proofErr w:type="gramEnd"/>
            <w:r w:rsidRPr="00E66950">
              <w:rPr>
                <w:rStyle w:val="cs9b0062629"/>
                <w:rFonts w:ascii="Times New Roman" w:hAnsi="Times New Roman" w:cs="Times New Roman"/>
                <w:b w:val="0"/>
                <w:sz w:val="24"/>
                <w:szCs w:val="24"/>
                <w:lang w:val="ru-RU"/>
              </w:rPr>
              <w:t>ідження, версія 2 від 25 жовтня 2019 р., українською та російською мовами; Інтерв’ю завершення участі в дослідженні виразкового коліту – інформаційний листок, версія 1.0 від 29 січня 2019 р., українською та російською мовами; Пакет документі</w:t>
            </w:r>
            <w:proofErr w:type="gramStart"/>
            <w:r w:rsidRPr="00E66950">
              <w:rPr>
                <w:rStyle w:val="cs9b0062629"/>
                <w:rFonts w:ascii="Times New Roman" w:hAnsi="Times New Roman" w:cs="Times New Roman"/>
                <w:b w:val="0"/>
                <w:sz w:val="24"/>
                <w:szCs w:val="24"/>
                <w:lang w:val="ru-RU"/>
              </w:rPr>
              <w:t>в</w:t>
            </w:r>
            <w:proofErr w:type="gramEnd"/>
            <w:r w:rsidRPr="00E66950">
              <w:rPr>
                <w:rStyle w:val="cs9b0062629"/>
                <w:rFonts w:ascii="Times New Roman" w:hAnsi="Times New Roman" w:cs="Times New Roman"/>
                <w:b w:val="0"/>
                <w:sz w:val="24"/>
                <w:szCs w:val="24"/>
                <w:lang w:val="ru-RU"/>
              </w:rPr>
              <w:t xml:space="preserve"> для інтерв’ю (</w:t>
            </w:r>
            <w:r w:rsidRPr="00E66950">
              <w:rPr>
                <w:rStyle w:val="cs9b0062629"/>
                <w:rFonts w:ascii="Times New Roman" w:hAnsi="Times New Roman" w:cs="Times New Roman"/>
                <w:b w:val="0"/>
                <w:sz w:val="24"/>
                <w:szCs w:val="24"/>
              </w:rPr>
              <w:t>GK</w:t>
            </w:r>
            <w:r w:rsidRPr="00E66950">
              <w:rPr>
                <w:rStyle w:val="cs9b0062629"/>
                <w:rFonts w:ascii="Times New Roman" w:hAnsi="Times New Roman" w:cs="Times New Roman"/>
                <w:b w:val="0"/>
                <w:sz w:val="24"/>
                <w:szCs w:val="24"/>
                <w:lang w:val="ru-RU"/>
              </w:rPr>
              <w:t>8299</w:t>
            </w:r>
            <w:r w:rsidRPr="00E66950">
              <w:rPr>
                <w:rStyle w:val="cs9b0062629"/>
                <w:rFonts w:ascii="Times New Roman" w:hAnsi="Times New Roman" w:cs="Times New Roman"/>
                <w:b w:val="0"/>
                <w:sz w:val="24"/>
                <w:szCs w:val="24"/>
              </w:rPr>
              <w:t>A</w:t>
            </w:r>
            <w:r w:rsidRPr="00E66950">
              <w:rPr>
                <w:rStyle w:val="cs9b0062629"/>
                <w:rFonts w:ascii="Times New Roman" w:hAnsi="Times New Roman" w:cs="Times New Roman"/>
                <w:b w:val="0"/>
                <w:sz w:val="24"/>
                <w:szCs w:val="24"/>
                <w:lang w:val="ru-RU"/>
              </w:rPr>
              <w:t>-</w:t>
            </w:r>
            <w:r w:rsidRPr="00E66950">
              <w:rPr>
                <w:rStyle w:val="cs9b0062629"/>
                <w:rFonts w:ascii="Times New Roman" w:hAnsi="Times New Roman" w:cs="Times New Roman"/>
                <w:b w:val="0"/>
                <w:sz w:val="24"/>
                <w:szCs w:val="24"/>
              </w:rPr>
              <w:t>Ukraine</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Interview</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Pack</w:t>
            </w:r>
            <w:r w:rsidRPr="00E66950">
              <w:rPr>
                <w:rStyle w:val="cs9b0062629"/>
                <w:rFonts w:ascii="Times New Roman" w:hAnsi="Times New Roman" w:cs="Times New Roman"/>
                <w:b w:val="0"/>
                <w:sz w:val="24"/>
                <w:szCs w:val="24"/>
                <w:lang w:val="ru-RU"/>
              </w:rPr>
              <w:t xml:space="preserve">), версія 1.0 від 01 квітня 2019 р. українською мовою та версія 1.0 від 17 травня 2019 р., російською мовою; Інтерв’ю завершення участі в </w:t>
            </w:r>
            <w:proofErr w:type="gramStart"/>
            <w:r w:rsidRPr="00E66950">
              <w:rPr>
                <w:rStyle w:val="cs9b0062629"/>
                <w:rFonts w:ascii="Times New Roman" w:hAnsi="Times New Roman" w:cs="Times New Roman"/>
                <w:b w:val="0"/>
                <w:sz w:val="24"/>
                <w:szCs w:val="24"/>
                <w:lang w:val="ru-RU"/>
              </w:rPr>
              <w:t>досл</w:t>
            </w:r>
            <w:proofErr w:type="gramEnd"/>
            <w:r w:rsidRPr="00E66950">
              <w:rPr>
                <w:rStyle w:val="cs9b0062629"/>
                <w:rFonts w:ascii="Times New Roman" w:hAnsi="Times New Roman" w:cs="Times New Roman"/>
                <w:b w:val="0"/>
                <w:sz w:val="24"/>
                <w:szCs w:val="24"/>
                <w:lang w:val="ru-RU"/>
              </w:rPr>
              <w:t xml:space="preserve">ідженні для оцінки придатності змісту анкети показників результату, що повідомляється пацієнтом (РПП), і досвіду участі в клінічному дослідженні пацієнтів з виразувим колітом. Керівництво з проведення інтерв’ю, версія 1_0 від 14 </w:t>
            </w:r>
            <w:proofErr w:type="gramStart"/>
            <w:r w:rsidRPr="00E66950">
              <w:rPr>
                <w:rStyle w:val="cs9b0062629"/>
                <w:rFonts w:ascii="Times New Roman" w:hAnsi="Times New Roman" w:cs="Times New Roman"/>
                <w:b w:val="0"/>
                <w:sz w:val="24"/>
                <w:szCs w:val="24"/>
                <w:lang w:val="ru-RU"/>
              </w:rPr>
              <w:t>лютого</w:t>
            </w:r>
            <w:proofErr w:type="gramEnd"/>
            <w:r w:rsidRPr="00E66950">
              <w:rPr>
                <w:rStyle w:val="cs9b0062629"/>
                <w:rFonts w:ascii="Times New Roman" w:hAnsi="Times New Roman" w:cs="Times New Roman"/>
                <w:b w:val="0"/>
                <w:sz w:val="24"/>
                <w:szCs w:val="24"/>
                <w:lang w:val="ru-RU"/>
              </w:rPr>
              <w:t xml:space="preserve"> 2019 р., українською та російською мовами; Інструкція до смартфону </w:t>
            </w:r>
            <w:r w:rsidRPr="00E66950">
              <w:rPr>
                <w:rStyle w:val="cs9b0062629"/>
                <w:rFonts w:ascii="Times New Roman" w:hAnsi="Times New Roman" w:cs="Times New Roman"/>
                <w:b w:val="0"/>
                <w:sz w:val="24"/>
                <w:szCs w:val="24"/>
              </w:rPr>
              <w:t>Smartphone</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Application</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EC</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Submission</w:t>
            </w:r>
            <w:r w:rsidRPr="00E66950">
              <w:rPr>
                <w:rStyle w:val="cs9b0062629"/>
                <w:rFonts w:ascii="Times New Roman" w:hAnsi="Times New Roman" w:cs="Times New Roman"/>
                <w:b w:val="0"/>
                <w:sz w:val="24"/>
                <w:szCs w:val="24"/>
                <w:lang w:val="ru-RU"/>
              </w:rPr>
              <w:t xml:space="preserve"> </w:t>
            </w:r>
            <w:r w:rsidRPr="00E66950">
              <w:rPr>
                <w:rStyle w:val="cs9b0062629"/>
                <w:rFonts w:ascii="Times New Roman" w:hAnsi="Times New Roman" w:cs="Times New Roman"/>
                <w:b w:val="0"/>
                <w:sz w:val="24"/>
                <w:szCs w:val="24"/>
              </w:rPr>
              <w:t>Packet</w:t>
            </w:r>
            <w:r w:rsidRPr="00E66950">
              <w:rPr>
                <w:rStyle w:val="cs9b0062629"/>
                <w:rFonts w:ascii="Times New Roman" w:hAnsi="Times New Roman" w:cs="Times New Roman"/>
                <w:b w:val="0"/>
                <w:sz w:val="24"/>
                <w:szCs w:val="24"/>
                <w:lang w:val="ru-RU"/>
              </w:rPr>
              <w:t>, версія 9.0 від 06 серпня 2019 р., англійською мовою; Короткий огляд дослідження антигену активації лімфоцитів 3 (</w:t>
            </w:r>
            <w:r w:rsidRPr="00E66950">
              <w:rPr>
                <w:rStyle w:val="cs9b0062629"/>
                <w:rFonts w:ascii="Times New Roman" w:hAnsi="Times New Roman" w:cs="Times New Roman"/>
                <w:b w:val="0"/>
                <w:sz w:val="24"/>
                <w:szCs w:val="24"/>
              </w:rPr>
              <w:t>anti</w:t>
            </w:r>
            <w:r w:rsidRPr="00E66950">
              <w:rPr>
                <w:rStyle w:val="cs9b0062629"/>
                <w:rFonts w:ascii="Times New Roman" w:hAnsi="Times New Roman" w:cs="Times New Roman"/>
                <w:b w:val="0"/>
                <w:sz w:val="24"/>
                <w:szCs w:val="24"/>
                <w:lang w:val="ru-RU"/>
              </w:rPr>
              <w:t>-</w:t>
            </w:r>
            <w:r w:rsidRPr="00E66950">
              <w:rPr>
                <w:rStyle w:val="cs9b0062629"/>
                <w:rFonts w:ascii="Times New Roman" w:hAnsi="Times New Roman" w:cs="Times New Roman"/>
                <w:b w:val="0"/>
                <w:sz w:val="24"/>
                <w:szCs w:val="24"/>
              </w:rPr>
              <w:t>LAG</w:t>
            </w:r>
            <w:r w:rsidRPr="00E66950">
              <w:rPr>
                <w:rStyle w:val="cs9b0062629"/>
                <w:rFonts w:ascii="Times New Roman" w:hAnsi="Times New Roman" w:cs="Times New Roman"/>
                <w:b w:val="0"/>
                <w:sz w:val="24"/>
                <w:szCs w:val="24"/>
                <w:lang w:val="ru-RU"/>
              </w:rPr>
              <w:t>3), версія 1 від 04 лютого 2020, українською та російською мовами</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38 від 11.01.2020</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«Багатоцентрове, рандомізоване, подвійне сліпе (відкрите для спонсора), плацебо-контрольоване </w:t>
            </w:r>
            <w:proofErr w:type="gramStart"/>
            <w:r w:rsidRPr="00E66950">
              <w:rPr>
                <w:lang w:val="ru-RU"/>
              </w:rPr>
              <w:t>досл</w:t>
            </w:r>
            <w:proofErr w:type="gramEnd"/>
            <w:r w:rsidRPr="00E66950">
              <w:rPr>
                <w:lang w:val="ru-RU"/>
              </w:rPr>
              <w:t xml:space="preserve">ідження 2 фази для оцінки безпечності, переносимості, ефективності, взаємозв'язку доза/відповідь, фармакокінетики та фармакодинаміки препарату моноклональних антитіл, специфічного до клітин з </w:t>
            </w:r>
            <w:r>
              <w:t>LAG</w:t>
            </w:r>
            <w:r w:rsidRPr="00E66950">
              <w:rPr>
                <w:lang w:val="ru-RU"/>
              </w:rPr>
              <w:t>3-позитивним фенотипом (</w:t>
            </w:r>
            <w:r>
              <w:t>GSK</w:t>
            </w:r>
            <w:r w:rsidRPr="00E66950">
              <w:rPr>
                <w:lang w:val="ru-RU"/>
              </w:rPr>
              <w:t xml:space="preserve">2831781), при багаторазовому введенні пацієнтам, хворим на активний виразковий коліт», 204869, версія 01 від 17 січня 2019 </w:t>
            </w:r>
            <w:proofErr w:type="gramStart"/>
            <w:r w:rsidRPr="00E66950">
              <w:rPr>
                <w:lang w:val="ru-RU"/>
              </w:rPr>
              <w:t>р</w:t>
            </w:r>
            <w:proofErr w:type="gramEnd"/>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 «Біомапас», Україна</w:t>
            </w:r>
          </w:p>
        </w:tc>
      </w:tr>
      <w:tr w:rsidR="00411B5B" w:rsidTr="006C7F00">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GlaxoSmithKline Research &amp; Development Limited, Сполучене Королівство </w:t>
            </w:r>
          </w:p>
        </w:tc>
      </w:tr>
      <w:tr w:rsidR="00411B5B" w:rsidTr="006C7F00">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29</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jc w:val="both"/>
              <w:rPr>
                <w:rFonts w:cstheme="minorBidi"/>
              </w:rPr>
            </w:pPr>
            <w:r>
              <w:t xml:space="preserve">Оновлений протокол з інкорпорованою поправкою 7 від 23 березня 2020 року англійською мовою; Брошура дослідника досліджуваного лікарського засобу Філготініб (GS-6034), видання 14 від </w:t>
            </w:r>
            <w:r w:rsidR="006D1AF2">
              <w:rPr>
                <w:lang w:val="uk-UA"/>
              </w:rPr>
              <w:t xml:space="preserve">            </w:t>
            </w:r>
            <w:r>
              <w:t>12 березня 2020 року англійською мовою; Інформаційний листок та форма інформованої згоди пацієнта, версія 8.1.0 від 31 березня 2020 року українською та російською мовами</w:t>
            </w:r>
            <w:r>
              <w:rPr>
                <w:rFonts w:cstheme="minorBidi"/>
              </w:rPr>
              <w:t xml:space="preserve"> </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423 від 12.04.2017</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rsidRPr="00E66950">
              <w:rPr>
                <w:lang w:val="ru-RU"/>
              </w:rPr>
              <w:t xml:space="preserve">«Довготривале подовжене </w:t>
            </w:r>
            <w:proofErr w:type="gramStart"/>
            <w:r w:rsidRPr="00E66950">
              <w:rPr>
                <w:lang w:val="ru-RU"/>
              </w:rPr>
              <w:t>досл</w:t>
            </w:r>
            <w:proofErr w:type="gramEnd"/>
            <w:r w:rsidRPr="00E66950">
              <w:rPr>
                <w:lang w:val="ru-RU"/>
              </w:rPr>
              <w:t xml:space="preserve">ідження для оцінки безпеки філготінібу в пацієнтів із виразковим колітом», </w:t>
            </w:r>
            <w:r>
              <w:t>GS</w:t>
            </w:r>
            <w:r w:rsidRPr="00E66950">
              <w:rPr>
                <w:lang w:val="ru-RU"/>
              </w:rPr>
              <w:t>-</w:t>
            </w:r>
            <w:r>
              <w:t>US</w:t>
            </w:r>
            <w:r w:rsidRPr="00E66950">
              <w:rPr>
                <w:lang w:val="ru-RU"/>
              </w:rPr>
              <w:t xml:space="preserve">-418-3899, з інкорпорованою поправкою </w:t>
            </w:r>
            <w:r>
              <w:t>6 від 05 вересня 2019 року</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ТОВАРИСТВО З ОБМЕЖЕНОЮ ВІДПОВІДАЛЬНІСТЮ «ФАРМАСЬЮТІКАЛ РІСЕРЧ АССОУШИЕЙТС УКРАЇНА» (ТОВ «ФРА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Gilead Sciences, Inc.,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Default="006C7F00">
      <w:pPr>
        <w:rPr>
          <w:rFonts w:eastAsia="Times New Roman"/>
          <w:szCs w:val="24"/>
          <w:lang w:val="uk-UA" w:eastAsia="uk-UA"/>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6C7F00">
      <w:pPr>
        <w:rPr>
          <w:lang w:val="ru-RU"/>
        </w:rPr>
      </w:pPr>
      <w:r w:rsidRPr="00E66950">
        <w:rPr>
          <w:lang w:val="ru-RU"/>
        </w:rPr>
        <w:br w:type="page"/>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30</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rPr>
          <w:lang w:val="ru-RU"/>
        </w:rPr>
      </w:pPr>
    </w:p>
    <w:p w:rsidR="00411B5B" w:rsidRDefault="00411B5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11B5B" w:rsidRPr="00514D1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pPr>
              <w:jc w:val="both"/>
              <w:rPr>
                <w:rFonts w:cs="Times New Roman"/>
                <w:b/>
                <w:szCs w:val="24"/>
                <w:lang w:val="ru-RU"/>
              </w:rPr>
            </w:pPr>
            <w:r w:rsidRPr="00E66950">
              <w:rPr>
                <w:rStyle w:val="cs9b0062631"/>
                <w:rFonts w:ascii="Times New Roman" w:hAnsi="Times New Roman" w:cs="Times New Roman"/>
                <w:b w:val="0"/>
                <w:sz w:val="24"/>
                <w:szCs w:val="24"/>
                <w:lang w:val="ru-RU"/>
              </w:rPr>
              <w:t xml:space="preserve">Протокол клінічного </w:t>
            </w:r>
            <w:proofErr w:type="gramStart"/>
            <w:r w:rsidRPr="00E66950">
              <w:rPr>
                <w:rStyle w:val="cs9b0062631"/>
                <w:rFonts w:ascii="Times New Roman" w:hAnsi="Times New Roman" w:cs="Times New Roman"/>
                <w:b w:val="0"/>
                <w:sz w:val="24"/>
                <w:szCs w:val="24"/>
                <w:lang w:val="ru-RU"/>
              </w:rPr>
              <w:t>досл</w:t>
            </w:r>
            <w:proofErr w:type="gramEnd"/>
            <w:r w:rsidRPr="00E66950">
              <w:rPr>
                <w:rStyle w:val="cs9b0062631"/>
                <w:rFonts w:ascii="Times New Roman" w:hAnsi="Times New Roman" w:cs="Times New Roman"/>
                <w:b w:val="0"/>
                <w:sz w:val="24"/>
                <w:szCs w:val="24"/>
                <w:lang w:val="ru-RU"/>
              </w:rPr>
              <w:t xml:space="preserve">ідження </w:t>
            </w:r>
            <w:r w:rsidRPr="00E66950">
              <w:rPr>
                <w:rStyle w:val="cs9b0062631"/>
                <w:rFonts w:ascii="Times New Roman" w:hAnsi="Times New Roman" w:cs="Times New Roman"/>
                <w:b w:val="0"/>
                <w:sz w:val="24"/>
                <w:szCs w:val="24"/>
              </w:rPr>
              <w:t>I</w:t>
            </w:r>
            <w:r w:rsidRPr="00E66950">
              <w:rPr>
                <w:rStyle w:val="cs9b0062631"/>
                <w:rFonts w:ascii="Times New Roman" w:hAnsi="Times New Roman" w:cs="Times New Roman"/>
                <w:b w:val="0"/>
                <w:sz w:val="24"/>
                <w:szCs w:val="24"/>
                <w:lang w:val="ru-RU"/>
              </w:rPr>
              <w:t>6</w:t>
            </w:r>
            <w:r w:rsidRPr="00E66950">
              <w:rPr>
                <w:rStyle w:val="cs9b0062631"/>
                <w:rFonts w:ascii="Times New Roman" w:hAnsi="Times New Roman" w:cs="Times New Roman"/>
                <w:b w:val="0"/>
                <w:sz w:val="24"/>
                <w:szCs w:val="24"/>
              </w:rPr>
              <w:t>T</w:t>
            </w:r>
            <w:r w:rsidRPr="00E66950">
              <w:rPr>
                <w:rStyle w:val="cs9b0062631"/>
                <w:rFonts w:ascii="Times New Roman" w:hAnsi="Times New Roman" w:cs="Times New Roman"/>
                <w:b w:val="0"/>
                <w:sz w:val="24"/>
                <w:szCs w:val="24"/>
                <w:lang w:val="ru-RU"/>
              </w:rPr>
              <w:t>-</w:t>
            </w:r>
            <w:r w:rsidRPr="00E66950">
              <w:rPr>
                <w:rStyle w:val="cs9b0062631"/>
                <w:rFonts w:ascii="Times New Roman" w:hAnsi="Times New Roman" w:cs="Times New Roman"/>
                <w:b w:val="0"/>
                <w:sz w:val="24"/>
                <w:szCs w:val="24"/>
              </w:rPr>
              <w:t>MC</w:t>
            </w:r>
            <w:r w:rsidRPr="00E66950">
              <w:rPr>
                <w:rStyle w:val="cs9b0062631"/>
                <w:rFonts w:ascii="Times New Roman" w:hAnsi="Times New Roman" w:cs="Times New Roman"/>
                <w:b w:val="0"/>
                <w:sz w:val="24"/>
                <w:szCs w:val="24"/>
                <w:lang w:val="ru-RU"/>
              </w:rPr>
              <w:t>-</w:t>
            </w:r>
            <w:r w:rsidRPr="00E66950">
              <w:rPr>
                <w:rStyle w:val="cs9b0062631"/>
                <w:rFonts w:ascii="Times New Roman" w:hAnsi="Times New Roman" w:cs="Times New Roman"/>
                <w:b w:val="0"/>
                <w:sz w:val="24"/>
                <w:szCs w:val="24"/>
              </w:rPr>
              <w:t>AMA</w:t>
            </w:r>
            <w:r w:rsidRPr="00E66950">
              <w:rPr>
                <w:rStyle w:val="cs9b0062631"/>
                <w:rFonts w:ascii="Times New Roman" w:hAnsi="Times New Roman" w:cs="Times New Roman"/>
                <w:b w:val="0"/>
                <w:sz w:val="24"/>
                <w:szCs w:val="24"/>
                <w:lang w:val="ru-RU"/>
              </w:rPr>
              <w:t xml:space="preserve">М з інкорпорованою поправкою (а) від 08 квітня 2020 року; Інформація для пацієнта дослідження та Форма Інформованої Згоди для використання в Україні, версія № 5.0 українською мовою від 05 травня 2020 року; Інформація для пацієнта </w:t>
            </w:r>
            <w:proofErr w:type="gramStart"/>
            <w:r w:rsidRPr="00E66950">
              <w:rPr>
                <w:rStyle w:val="cs9b0062631"/>
                <w:rFonts w:ascii="Times New Roman" w:hAnsi="Times New Roman" w:cs="Times New Roman"/>
                <w:b w:val="0"/>
                <w:sz w:val="24"/>
                <w:szCs w:val="24"/>
                <w:lang w:val="ru-RU"/>
              </w:rPr>
              <w:t>досл</w:t>
            </w:r>
            <w:proofErr w:type="gramEnd"/>
            <w:r w:rsidRPr="00E66950">
              <w:rPr>
                <w:rStyle w:val="cs9b0062631"/>
                <w:rFonts w:ascii="Times New Roman" w:hAnsi="Times New Roman" w:cs="Times New Roman"/>
                <w:b w:val="0"/>
                <w:sz w:val="24"/>
                <w:szCs w:val="24"/>
                <w:lang w:val="ru-RU"/>
              </w:rPr>
              <w:t>ідження та Форма Інформованої Згоди для використання в Україні, версія № 5.0 російською мовою від 05 травня 2020 року; Залучення додаткового місця проведення клінічного випробування</w:t>
            </w:r>
            <w:r>
              <w:rPr>
                <w:rStyle w:val="cs9b0062631"/>
                <w:rFonts w:ascii="Times New Roman" w:hAnsi="Times New Roman" w:cs="Times New Roman"/>
                <w:b w:val="0"/>
                <w:sz w:val="24"/>
                <w:szCs w:val="24"/>
                <w:lang w:val="ru-RU"/>
              </w:rPr>
              <w:t>:</w:t>
            </w:r>
          </w:p>
          <w:tbl>
            <w:tblPr>
              <w:tblStyle w:val="a5"/>
              <w:tblW w:w="0" w:type="auto"/>
              <w:tblInd w:w="0" w:type="dxa"/>
              <w:tblLayout w:type="fixed"/>
              <w:tblLook w:val="04A0" w:firstRow="1" w:lastRow="0" w:firstColumn="1" w:lastColumn="0" w:noHBand="0" w:noVBand="1"/>
            </w:tblPr>
            <w:tblGrid>
              <w:gridCol w:w="643"/>
              <w:gridCol w:w="9580"/>
            </w:tblGrid>
            <w:tr w:rsidR="00411B5B" w:rsidRPr="00514D10" w:rsidTr="00E6695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411B5B" w:rsidRDefault="006C7F00">
                  <w:pPr>
                    <w:jc w:val="center"/>
                  </w:pPr>
                  <w:r>
                    <w:t>№ п/п</w:t>
                  </w:r>
                </w:p>
              </w:tc>
              <w:tc>
                <w:tcPr>
                  <w:tcW w:w="9580"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center"/>
                    <w:rPr>
                      <w:rFonts w:ascii="Bookman Old Style" w:hAnsi="Bookman Old Style" w:cs="Bookman Old Style"/>
                      <w:lang w:val="ru-RU"/>
                    </w:rPr>
                  </w:pPr>
                  <w:r w:rsidRPr="00E66950">
                    <w:rPr>
                      <w:rFonts w:cs="Bookman Old Style"/>
                      <w:lang w:val="ru-RU"/>
                    </w:rPr>
                    <w:t xml:space="preserve">П.І.Б. відповідального </w:t>
                  </w:r>
                  <w:proofErr w:type="gramStart"/>
                  <w:r w:rsidRPr="00E66950">
                    <w:rPr>
                      <w:rFonts w:cs="Bookman Old Style"/>
                      <w:lang w:val="ru-RU"/>
                    </w:rPr>
                    <w:t>досл</w:t>
                  </w:r>
                  <w:proofErr w:type="gramEnd"/>
                  <w:r w:rsidRPr="00E66950">
                    <w:rPr>
                      <w:rFonts w:cs="Bookman Old Style"/>
                      <w:lang w:val="ru-RU"/>
                    </w:rPr>
                    <w:t>ідника</w:t>
                  </w:r>
                </w:p>
                <w:p w:rsidR="00411B5B" w:rsidRDefault="006C7F00">
                  <w:pPr>
                    <w:jc w:val="center"/>
                    <w:rPr>
                      <w:lang w:val="ru-RU"/>
                    </w:rPr>
                  </w:pPr>
                  <w:r w:rsidRPr="00E66950">
                    <w:rPr>
                      <w:rFonts w:cs="Bookman Old Style"/>
                      <w:lang w:val="ru-RU"/>
                    </w:rPr>
                    <w:t>Назва місця проведення клінічного випробування</w:t>
                  </w:r>
                </w:p>
              </w:tc>
            </w:tr>
            <w:tr w:rsidR="00E66950" w:rsidRPr="00514D10" w:rsidTr="00E66950">
              <w:trPr>
                <w:trHeight w:val="352"/>
              </w:trPr>
              <w:tc>
                <w:tcPr>
                  <w:tcW w:w="643"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2e86d3a6"/>
                  </w:pPr>
                  <w:r w:rsidRPr="00E66950">
                    <w:rPr>
                      <w:rStyle w:val="cs9f0a404031"/>
                      <w:rFonts w:ascii="Times New Roman" w:hAnsi="Times New Roman" w:cs="Times New Roman"/>
                      <w:sz w:val="24"/>
                      <w:szCs w:val="24"/>
                    </w:rPr>
                    <w:t>1.</w:t>
                  </w:r>
                </w:p>
              </w:tc>
              <w:tc>
                <w:tcPr>
                  <w:tcW w:w="9580" w:type="dxa"/>
                  <w:tcBorders>
                    <w:top w:val="single" w:sz="4" w:space="0" w:color="auto"/>
                    <w:left w:val="single" w:sz="4" w:space="0" w:color="auto"/>
                    <w:bottom w:val="single" w:sz="4" w:space="0" w:color="auto"/>
                    <w:right w:val="single" w:sz="4" w:space="0" w:color="auto"/>
                  </w:tcBorders>
                  <w:hideMark/>
                </w:tcPr>
                <w:p w:rsidR="00E66950" w:rsidRPr="00E66950" w:rsidRDefault="00E66950" w:rsidP="00E66950">
                  <w:pPr>
                    <w:pStyle w:val="csfeeeeb43"/>
                    <w:rPr>
                      <w:lang w:val="ru-RU"/>
                    </w:rPr>
                  </w:pPr>
                  <w:r w:rsidRPr="00E66950">
                    <w:rPr>
                      <w:rStyle w:val="cs9f0a404031"/>
                      <w:rFonts w:ascii="Times New Roman" w:hAnsi="Times New Roman" w:cs="Times New Roman"/>
                      <w:sz w:val="24"/>
                      <w:szCs w:val="24"/>
                      <w:lang w:val="ru-RU"/>
                    </w:rPr>
                    <w:t>зав. від. Ходасенко О.М.</w:t>
                  </w:r>
                </w:p>
                <w:p w:rsidR="00E66950" w:rsidRPr="00E66950" w:rsidRDefault="00E66950" w:rsidP="00E66950">
                  <w:pPr>
                    <w:pStyle w:val="cs80d9435b"/>
                    <w:rPr>
                      <w:lang w:val="ru-RU"/>
                    </w:rPr>
                  </w:pPr>
                  <w:r w:rsidRPr="00E66950">
                    <w:rPr>
                      <w:rStyle w:val="cs9f0a404031"/>
                      <w:rFonts w:ascii="Times New Roman" w:hAnsi="Times New Roman" w:cs="Times New Roman"/>
                      <w:sz w:val="24"/>
                      <w:szCs w:val="24"/>
                      <w:lang w:val="ru-RU"/>
                    </w:rPr>
                    <w:t xml:space="preserve">Комунальне </w:t>
                  </w:r>
                  <w:proofErr w:type="gramStart"/>
                  <w:r w:rsidRPr="00E66950">
                    <w:rPr>
                      <w:rStyle w:val="cs9f0a404031"/>
                      <w:rFonts w:ascii="Times New Roman" w:hAnsi="Times New Roman" w:cs="Times New Roman"/>
                      <w:sz w:val="24"/>
                      <w:szCs w:val="24"/>
                      <w:lang w:val="ru-RU"/>
                    </w:rPr>
                    <w:t>п</w:t>
                  </w:r>
                  <w:proofErr w:type="gramEnd"/>
                  <w:r w:rsidRPr="00E66950">
                    <w:rPr>
                      <w:rStyle w:val="cs9f0a404031"/>
                      <w:rFonts w:ascii="Times New Roman" w:hAnsi="Times New Roman" w:cs="Times New Roman"/>
                      <w:sz w:val="24"/>
                      <w:szCs w:val="24"/>
                      <w:lang w:val="ru-RU"/>
                    </w:rPr>
                    <w:t>ідприємство «Дніпропетровська обласна клінічна лікарня ім. І.І. Мечникова» Дніпропетровської обласної ради», віділення гастроентерології (гепатології), м. Дніпро</w:t>
                  </w:r>
                </w:p>
              </w:tc>
            </w:tr>
          </w:tbl>
          <w:p w:rsidR="00411B5B" w:rsidRPr="00E66950" w:rsidRDefault="00411B5B">
            <w:pPr>
              <w:rPr>
                <w:rFonts w:asciiTheme="minorHAnsi" w:hAnsiTheme="minorHAnsi"/>
                <w:sz w:val="22"/>
                <w:lang w:val="ru-RU"/>
              </w:rPr>
            </w:pP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2372 від 04.12.2019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«Багатоцентрове, Рандомізоване, Подвійне сліпе, Плацеб</w:t>
            </w:r>
            <w:proofErr w:type="gramStart"/>
            <w:r w:rsidRPr="00E66950">
              <w:rPr>
                <w:lang w:val="ru-RU"/>
              </w:rPr>
              <w:t>о-</w:t>
            </w:r>
            <w:proofErr w:type="gramEnd"/>
            <w:r w:rsidRPr="00E66950">
              <w:rPr>
                <w:lang w:val="ru-RU"/>
              </w:rPr>
              <w:t xml:space="preserve">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w:t>
            </w:r>
            <w:r>
              <w:t>I</w:t>
            </w:r>
            <w:r w:rsidRPr="00E66950">
              <w:rPr>
                <w:lang w:val="ru-RU"/>
              </w:rPr>
              <w:t>6</w:t>
            </w:r>
            <w:r>
              <w:t>T</w:t>
            </w:r>
            <w:r w:rsidRPr="00E66950">
              <w:rPr>
                <w:lang w:val="ru-RU"/>
              </w:rPr>
              <w:t>-</w:t>
            </w:r>
            <w:r>
              <w:t>MC</w:t>
            </w:r>
            <w:r w:rsidRPr="00E66950">
              <w:rPr>
                <w:lang w:val="ru-RU"/>
              </w:rPr>
              <w:t>-</w:t>
            </w:r>
            <w:r>
              <w:t>AMA</w:t>
            </w:r>
            <w:r w:rsidRPr="00E66950">
              <w:rPr>
                <w:lang w:val="ru-RU"/>
              </w:rPr>
              <w:t>М, ініціальна версія від 25 березня 2019 року</w:t>
            </w:r>
          </w:p>
        </w:tc>
      </w:tr>
      <w:tr w:rsidR="00411B5B" w:rsidRPr="00514D10">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«Елі Ліллі Восток СА», Швейцарія </w:t>
            </w:r>
          </w:p>
        </w:tc>
      </w:tr>
      <w:tr w:rsidR="00411B5B" w:rsidRPr="00514D10">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Елі Ліллі енд Компані, США</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Pr="00E66950" w:rsidRDefault="006C7F00">
      <w:pPr>
        <w:rPr>
          <w:lang w:val="ru-RU"/>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p w:rsidR="00411B5B" w:rsidRPr="00E66950" w:rsidRDefault="00411B5B">
      <w:pPr>
        <w:ind w:left="142"/>
        <w:rPr>
          <w:lang w:val="ru-RU"/>
        </w:rPr>
      </w:pPr>
    </w:p>
    <w:p w:rsidR="00411B5B" w:rsidRDefault="006C7F00">
      <w:pPr>
        <w:rPr>
          <w:lang w:val="uk-UA"/>
        </w:rPr>
      </w:pPr>
      <w:r>
        <w:rPr>
          <w:lang w:val="uk-UA"/>
        </w:rPr>
        <w:t xml:space="preserve">                                                                                                                                                       Додаток № </w:t>
      </w:r>
      <w:r w:rsidR="00D80A49">
        <w:t>31</w:t>
      </w:r>
    </w:p>
    <w:p w:rsidR="00411B5B" w:rsidRDefault="006C7F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D6408A" w:rsidRPr="00514D10" w:rsidRDefault="00D6408A" w:rsidP="00D6408A">
      <w:pPr>
        <w:ind w:left="9072"/>
        <w:rPr>
          <w:u w:val="single"/>
          <w:lang w:val="uk-UA"/>
        </w:rPr>
      </w:pPr>
      <w:r w:rsidRPr="00514D10">
        <w:rPr>
          <w:u w:val="single"/>
          <w:lang w:val="uk-UA"/>
        </w:rPr>
        <w:t>13.07.2020 № 1585</w:t>
      </w:r>
    </w:p>
    <w:p w:rsidR="00411B5B" w:rsidRDefault="00411B5B">
      <w:pPr>
        <w:ind w:left="9072"/>
        <w:rPr>
          <w:lang w:val="uk-UA"/>
        </w:rPr>
      </w:pPr>
    </w:p>
    <w:p w:rsidR="00411B5B" w:rsidRDefault="00411B5B">
      <w:pPr>
        <w:rPr>
          <w:lang w:val="ru-RU"/>
        </w:rPr>
      </w:pPr>
      <w:bookmarkStart w:id="0" w:name="_GoBack"/>
      <w:bookmarkEnd w:id="0"/>
    </w:p>
    <w:tbl>
      <w:tblPr>
        <w:tblStyle w:val="a5"/>
        <w:tblW w:w="0" w:type="auto"/>
        <w:tblInd w:w="0" w:type="dxa"/>
        <w:tblLayout w:type="fixed"/>
        <w:tblLook w:val="04A0" w:firstRow="1" w:lastRow="0" w:firstColumn="1" w:lastColumn="0" w:noHBand="0" w:noVBand="1"/>
      </w:tblPr>
      <w:tblGrid>
        <w:gridCol w:w="2841"/>
        <w:gridCol w:w="10479"/>
      </w:tblGrid>
      <w:tr w:rsidR="00411B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Default="006C7F0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11B5B" w:rsidRPr="00E66950" w:rsidRDefault="00E66950" w:rsidP="00F51155">
            <w:pPr>
              <w:jc w:val="both"/>
              <w:rPr>
                <w:rFonts w:cs="Times New Roman"/>
                <w:b/>
                <w:szCs w:val="24"/>
              </w:rPr>
            </w:pPr>
            <w:r w:rsidRPr="00E66950">
              <w:rPr>
                <w:rStyle w:val="cs9b0062632"/>
                <w:rFonts w:ascii="Times New Roman" w:hAnsi="Times New Roman" w:cs="Times New Roman"/>
                <w:b w:val="0"/>
                <w:sz w:val="24"/>
                <w:szCs w:val="24"/>
                <w:lang w:val="ru-RU"/>
              </w:rPr>
              <w:t>Оновлений</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протокол</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версія</w:t>
            </w:r>
            <w:r w:rsidRPr="00E66950">
              <w:rPr>
                <w:rStyle w:val="cs9b0062632"/>
                <w:rFonts w:ascii="Times New Roman" w:hAnsi="Times New Roman" w:cs="Times New Roman"/>
                <w:b w:val="0"/>
                <w:sz w:val="24"/>
                <w:szCs w:val="24"/>
              </w:rPr>
              <w:t xml:space="preserve"> 6.0 </w:t>
            </w:r>
            <w:r w:rsidRPr="00E66950">
              <w:rPr>
                <w:rStyle w:val="cs9b0062632"/>
                <w:rFonts w:ascii="Times New Roman" w:hAnsi="Times New Roman" w:cs="Times New Roman"/>
                <w:b w:val="0"/>
                <w:sz w:val="24"/>
                <w:szCs w:val="24"/>
                <w:lang w:val="ru-RU"/>
              </w:rPr>
              <w:t>від</w:t>
            </w:r>
            <w:r w:rsidRPr="00E66950">
              <w:rPr>
                <w:rStyle w:val="cs9b0062632"/>
                <w:rFonts w:ascii="Times New Roman" w:hAnsi="Times New Roman" w:cs="Times New Roman"/>
                <w:b w:val="0"/>
                <w:sz w:val="24"/>
                <w:szCs w:val="24"/>
              </w:rPr>
              <w:t xml:space="preserve"> 06 </w:t>
            </w:r>
            <w:r w:rsidRPr="00E66950">
              <w:rPr>
                <w:rStyle w:val="cs9b0062632"/>
                <w:rFonts w:ascii="Times New Roman" w:hAnsi="Times New Roman" w:cs="Times New Roman"/>
                <w:b w:val="0"/>
                <w:sz w:val="24"/>
                <w:szCs w:val="24"/>
                <w:lang w:val="ru-RU"/>
              </w:rPr>
              <w:t>березня</w:t>
            </w:r>
            <w:r w:rsidRPr="00E66950">
              <w:rPr>
                <w:rStyle w:val="cs9b0062632"/>
                <w:rFonts w:ascii="Times New Roman" w:hAnsi="Times New Roman" w:cs="Times New Roman"/>
                <w:b w:val="0"/>
                <w:sz w:val="24"/>
                <w:szCs w:val="24"/>
              </w:rPr>
              <w:t xml:space="preserve"> 2020 </w:t>
            </w:r>
            <w:r w:rsidRPr="00E66950">
              <w:rPr>
                <w:rStyle w:val="cs9b0062632"/>
                <w:rFonts w:ascii="Times New Roman" w:hAnsi="Times New Roman" w:cs="Times New Roman"/>
                <w:b w:val="0"/>
                <w:sz w:val="24"/>
                <w:szCs w:val="24"/>
                <w:lang w:val="ru-RU"/>
              </w:rPr>
              <w:t>року</w:t>
            </w:r>
            <w:r w:rsidRPr="00E66950">
              <w:rPr>
                <w:rStyle w:val="cs9b0062632"/>
                <w:rFonts w:ascii="Times New Roman" w:hAnsi="Times New Roman" w:cs="Times New Roman"/>
                <w:b w:val="0"/>
                <w:sz w:val="24"/>
                <w:szCs w:val="24"/>
              </w:rPr>
              <w:t xml:space="preserve">; 747-304_ </w:t>
            </w:r>
            <w:r w:rsidRPr="00E66950">
              <w:rPr>
                <w:rStyle w:val="cs9b0062632"/>
                <w:rFonts w:ascii="Times New Roman" w:hAnsi="Times New Roman" w:cs="Times New Roman"/>
                <w:b w:val="0"/>
                <w:sz w:val="24"/>
                <w:szCs w:val="24"/>
                <w:lang w:val="ru-RU"/>
              </w:rPr>
              <w:t>Інформація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для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пацієнта</w:t>
            </w:r>
            <w:r w:rsidRPr="00E66950">
              <w:rPr>
                <w:rStyle w:val="cs9b0062632"/>
                <w:rFonts w:ascii="Times New Roman" w:hAnsi="Times New Roman" w:cs="Times New Roman"/>
                <w:b w:val="0"/>
                <w:sz w:val="24"/>
                <w:szCs w:val="24"/>
              </w:rPr>
              <w:t>-</w:t>
            </w:r>
            <w:r w:rsidRPr="00E66950">
              <w:rPr>
                <w:rStyle w:val="cs9b0062632"/>
                <w:rFonts w:ascii="Times New Roman" w:hAnsi="Times New Roman" w:cs="Times New Roman"/>
                <w:b w:val="0"/>
                <w:sz w:val="24"/>
                <w:szCs w:val="24"/>
                <w:lang w:val="ru-RU"/>
              </w:rPr>
              <w:t>учасника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наукового</w:t>
            </w:r>
            <w:r w:rsidRPr="00E66950">
              <w:rPr>
                <w:rStyle w:val="cs9b0062632"/>
                <w:rFonts w:ascii="Times New Roman" w:hAnsi="Times New Roman" w:cs="Times New Roman"/>
                <w:b w:val="0"/>
                <w:sz w:val="24"/>
                <w:szCs w:val="24"/>
              </w:rPr>
              <w:t xml:space="preserve"> </w:t>
            </w:r>
            <w:proofErr w:type="gramStart"/>
            <w:r w:rsidRPr="00E66950">
              <w:rPr>
                <w:rStyle w:val="cs9b0062632"/>
                <w:rFonts w:ascii="Times New Roman" w:hAnsi="Times New Roman" w:cs="Times New Roman"/>
                <w:b w:val="0"/>
                <w:sz w:val="24"/>
                <w:szCs w:val="24"/>
                <w:lang w:val="ru-RU"/>
              </w:rPr>
              <w:t>досл</w:t>
            </w:r>
            <w:proofErr w:type="gramEnd"/>
            <w:r w:rsidRPr="00E66950">
              <w:rPr>
                <w:rStyle w:val="cs9b0062632"/>
                <w:rFonts w:ascii="Times New Roman" w:hAnsi="Times New Roman" w:cs="Times New Roman"/>
                <w:b w:val="0"/>
                <w:sz w:val="24"/>
                <w:szCs w:val="24"/>
                <w:lang w:val="ru-RU"/>
              </w:rPr>
              <w:t>ідження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і</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форма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інформованої</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згоди</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частина</w:t>
            </w:r>
            <w:r w:rsidRPr="00E66950">
              <w:rPr>
                <w:rStyle w:val="cs9b0062632"/>
                <w:rFonts w:ascii="Times New Roman" w:hAnsi="Times New Roman" w:cs="Times New Roman"/>
                <w:b w:val="0"/>
                <w:sz w:val="24"/>
                <w:szCs w:val="24"/>
              </w:rPr>
              <w:t xml:space="preserve"> 1: </w:t>
            </w:r>
            <w:r w:rsidRPr="00E66950">
              <w:rPr>
                <w:rStyle w:val="cs9b0062632"/>
                <w:rFonts w:ascii="Times New Roman" w:hAnsi="Times New Roman" w:cs="Times New Roman"/>
                <w:b w:val="0"/>
                <w:sz w:val="24"/>
                <w:szCs w:val="24"/>
                <w:lang w:val="ru-RU"/>
              </w:rPr>
              <w:t>подвійна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сліпа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фаза</w:t>
            </w:r>
            <w:r w:rsidRPr="00E66950">
              <w:rPr>
                <w:rStyle w:val="cs9b0062632"/>
                <w:rFonts w:ascii="Times New Roman" w:hAnsi="Times New Roman" w:cs="Times New Roman"/>
                <w:b w:val="0"/>
                <w:sz w:val="24"/>
                <w:szCs w:val="24"/>
              </w:rPr>
              <w:t>_</w:t>
            </w:r>
            <w:r w:rsidRPr="00E66950">
              <w:rPr>
                <w:rStyle w:val="cs9b0062632"/>
                <w:rFonts w:ascii="Times New Roman" w:hAnsi="Times New Roman" w:cs="Times New Roman"/>
                <w:b w:val="0"/>
                <w:sz w:val="24"/>
                <w:szCs w:val="24"/>
                <w:lang w:val="ru-RU"/>
              </w:rPr>
              <w:t>Україна</w:t>
            </w:r>
            <w:r w:rsidRPr="00E66950">
              <w:rPr>
                <w:rStyle w:val="cs9b0062632"/>
                <w:rFonts w:ascii="Times New Roman" w:hAnsi="Times New Roman" w:cs="Times New Roman"/>
                <w:b w:val="0"/>
                <w:sz w:val="24"/>
                <w:szCs w:val="24"/>
              </w:rPr>
              <w:t>_</w:t>
            </w:r>
            <w:r w:rsidRPr="00E66950">
              <w:rPr>
                <w:rStyle w:val="cs9b0062632"/>
                <w:rFonts w:ascii="Times New Roman" w:hAnsi="Times New Roman" w:cs="Times New Roman"/>
                <w:b w:val="0"/>
                <w:sz w:val="24"/>
                <w:szCs w:val="24"/>
                <w:lang w:val="ru-RU"/>
              </w:rPr>
              <w:t>версія</w:t>
            </w:r>
            <w:r w:rsidRPr="00E66950">
              <w:rPr>
                <w:rStyle w:val="cs9b0062632"/>
                <w:rFonts w:ascii="Times New Roman" w:hAnsi="Times New Roman" w:cs="Times New Roman"/>
                <w:b w:val="0"/>
                <w:sz w:val="24"/>
                <w:szCs w:val="24"/>
              </w:rPr>
              <w:t xml:space="preserve"> 7.1_</w:t>
            </w:r>
            <w:r w:rsidRPr="00E66950">
              <w:rPr>
                <w:rStyle w:val="cs9b0062632"/>
                <w:rFonts w:ascii="Times New Roman" w:hAnsi="Times New Roman" w:cs="Times New Roman"/>
                <w:b w:val="0"/>
                <w:sz w:val="24"/>
                <w:szCs w:val="24"/>
                <w:lang w:val="ru-RU"/>
              </w:rPr>
              <w:t>від</w:t>
            </w:r>
            <w:r w:rsidRPr="00E66950">
              <w:rPr>
                <w:rStyle w:val="cs9b0062632"/>
                <w:rFonts w:ascii="Times New Roman" w:hAnsi="Times New Roman" w:cs="Times New Roman"/>
                <w:b w:val="0"/>
                <w:sz w:val="24"/>
                <w:szCs w:val="24"/>
              </w:rPr>
              <w:t xml:space="preserve"> 03 </w:t>
            </w:r>
            <w:r w:rsidRPr="00E66950">
              <w:rPr>
                <w:rStyle w:val="cs9b0062632"/>
                <w:rFonts w:ascii="Times New Roman" w:hAnsi="Times New Roman" w:cs="Times New Roman"/>
                <w:b w:val="0"/>
                <w:sz w:val="24"/>
                <w:szCs w:val="24"/>
                <w:lang w:val="ru-RU"/>
              </w:rPr>
              <w:t>квітня</w:t>
            </w:r>
            <w:r w:rsidRPr="00E66950">
              <w:rPr>
                <w:rStyle w:val="cs9b0062632"/>
                <w:rFonts w:ascii="Times New Roman" w:hAnsi="Times New Roman" w:cs="Times New Roman"/>
                <w:b w:val="0"/>
                <w:sz w:val="24"/>
                <w:szCs w:val="24"/>
              </w:rPr>
              <w:t xml:space="preserve"> 2020</w:t>
            </w:r>
            <w:r w:rsidRPr="00E66950">
              <w:rPr>
                <w:rStyle w:val="cs9b0062632"/>
                <w:rFonts w:ascii="Times New Roman" w:hAnsi="Times New Roman" w:cs="Times New Roman"/>
                <w:b w:val="0"/>
                <w:sz w:val="24"/>
                <w:szCs w:val="24"/>
                <w:lang w:val="ru-RU"/>
              </w:rPr>
              <w:t>р</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українською</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та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російською</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мовами</w:t>
            </w:r>
            <w:r w:rsidRPr="00E66950">
              <w:rPr>
                <w:rStyle w:val="cs9b0062632"/>
                <w:rFonts w:ascii="Times New Roman" w:hAnsi="Times New Roman" w:cs="Times New Roman"/>
                <w:b w:val="0"/>
                <w:sz w:val="24"/>
                <w:szCs w:val="24"/>
              </w:rPr>
              <w:t>; 747-304_</w:t>
            </w:r>
            <w:r w:rsidRPr="00E66950">
              <w:rPr>
                <w:rStyle w:val="cs9b0062632"/>
                <w:rFonts w:ascii="Times New Roman" w:hAnsi="Times New Roman" w:cs="Times New Roman"/>
                <w:b w:val="0"/>
                <w:sz w:val="24"/>
                <w:szCs w:val="24"/>
                <w:lang w:val="ru-RU"/>
              </w:rPr>
              <w:t>Інформація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для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пацієнта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учасника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наукового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дослідження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і</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форма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інформованої</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згоди</w:t>
            </w:r>
            <w:r w:rsidRPr="00E66950">
              <w:rPr>
                <w:rStyle w:val="cs9b0062632"/>
                <w:rFonts w:ascii="Times New Roman" w:hAnsi="Times New Roman" w:cs="Times New Roman"/>
                <w:b w:val="0"/>
                <w:sz w:val="24"/>
                <w:szCs w:val="24"/>
              </w:rPr>
              <w:t>/</w:t>
            </w:r>
            <w:r w:rsidRPr="00E66950">
              <w:rPr>
                <w:rStyle w:val="cs9b0062632"/>
                <w:rFonts w:ascii="Times New Roman" w:hAnsi="Times New Roman" w:cs="Times New Roman"/>
                <w:b w:val="0"/>
                <w:sz w:val="24"/>
                <w:szCs w:val="24"/>
                <w:lang w:val="ru-RU"/>
              </w:rPr>
              <w:t>частина</w:t>
            </w:r>
            <w:r w:rsidRPr="00E66950">
              <w:rPr>
                <w:rStyle w:val="cs9b0062632"/>
                <w:rFonts w:ascii="Times New Roman" w:hAnsi="Times New Roman" w:cs="Times New Roman"/>
                <w:b w:val="0"/>
                <w:sz w:val="24"/>
                <w:szCs w:val="24"/>
              </w:rPr>
              <w:t xml:space="preserve"> 2: </w:t>
            </w:r>
            <w:r w:rsidRPr="00E66950">
              <w:rPr>
                <w:rStyle w:val="cs9b0062632"/>
                <w:rFonts w:ascii="Times New Roman" w:hAnsi="Times New Roman" w:cs="Times New Roman"/>
                <w:b w:val="0"/>
                <w:sz w:val="24"/>
                <w:szCs w:val="24"/>
                <w:lang w:val="ru-RU"/>
              </w:rPr>
              <w:t>відкрита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подовжена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фаза</w:t>
            </w:r>
            <w:r w:rsidRPr="00E66950">
              <w:rPr>
                <w:rStyle w:val="cs9b0062632"/>
                <w:rFonts w:ascii="Times New Roman" w:hAnsi="Times New Roman" w:cs="Times New Roman"/>
                <w:b w:val="0"/>
                <w:sz w:val="24"/>
                <w:szCs w:val="24"/>
              </w:rPr>
              <w:t>_</w:t>
            </w:r>
            <w:r w:rsidRPr="00E66950">
              <w:rPr>
                <w:rStyle w:val="cs9b0062632"/>
                <w:rFonts w:ascii="Times New Roman" w:hAnsi="Times New Roman" w:cs="Times New Roman"/>
                <w:b w:val="0"/>
                <w:sz w:val="24"/>
                <w:szCs w:val="24"/>
                <w:lang w:val="ru-RU"/>
              </w:rPr>
              <w:t>Україна</w:t>
            </w:r>
            <w:r w:rsidRPr="00E66950">
              <w:rPr>
                <w:rStyle w:val="cs9b0062632"/>
                <w:rFonts w:ascii="Times New Roman" w:hAnsi="Times New Roman" w:cs="Times New Roman"/>
                <w:b w:val="0"/>
                <w:sz w:val="24"/>
                <w:szCs w:val="24"/>
              </w:rPr>
              <w:t xml:space="preserve">_ </w:t>
            </w:r>
            <w:r w:rsidRPr="00E66950">
              <w:rPr>
                <w:rStyle w:val="cs9b0062632"/>
                <w:rFonts w:ascii="Times New Roman" w:hAnsi="Times New Roman" w:cs="Times New Roman"/>
                <w:b w:val="0"/>
                <w:sz w:val="24"/>
                <w:szCs w:val="24"/>
                <w:lang w:val="ru-RU"/>
              </w:rPr>
              <w:t>версія</w:t>
            </w:r>
            <w:r w:rsidRPr="00E66950">
              <w:rPr>
                <w:rStyle w:val="cs9b0062632"/>
                <w:rFonts w:ascii="Times New Roman" w:hAnsi="Times New Roman" w:cs="Times New Roman"/>
                <w:b w:val="0"/>
                <w:sz w:val="24"/>
                <w:szCs w:val="24"/>
              </w:rPr>
              <w:t xml:space="preserve"> 7.1_</w:t>
            </w:r>
            <w:r w:rsidRPr="00E66950">
              <w:rPr>
                <w:rStyle w:val="cs9b0062632"/>
                <w:rFonts w:ascii="Times New Roman" w:hAnsi="Times New Roman" w:cs="Times New Roman"/>
                <w:b w:val="0"/>
                <w:sz w:val="24"/>
                <w:szCs w:val="24"/>
                <w:lang w:val="ru-RU"/>
              </w:rPr>
              <w:t>від</w:t>
            </w:r>
            <w:r w:rsidRPr="00E66950">
              <w:rPr>
                <w:rStyle w:val="cs9b0062632"/>
                <w:rFonts w:ascii="Times New Roman" w:hAnsi="Times New Roman" w:cs="Times New Roman"/>
                <w:b w:val="0"/>
                <w:sz w:val="24"/>
                <w:szCs w:val="24"/>
              </w:rPr>
              <w:t xml:space="preserve"> 03 </w:t>
            </w:r>
            <w:r w:rsidRPr="00E66950">
              <w:rPr>
                <w:rStyle w:val="cs9b0062632"/>
                <w:rFonts w:ascii="Times New Roman" w:hAnsi="Times New Roman" w:cs="Times New Roman"/>
                <w:b w:val="0"/>
                <w:sz w:val="24"/>
                <w:szCs w:val="24"/>
                <w:lang w:val="ru-RU"/>
              </w:rPr>
              <w:t>квітня</w:t>
            </w:r>
            <w:r w:rsidRPr="00E66950">
              <w:rPr>
                <w:rStyle w:val="cs9b0062632"/>
                <w:rFonts w:ascii="Times New Roman" w:hAnsi="Times New Roman" w:cs="Times New Roman"/>
                <w:b w:val="0"/>
                <w:sz w:val="24"/>
                <w:szCs w:val="24"/>
              </w:rPr>
              <w:t xml:space="preserve"> 2020</w:t>
            </w:r>
            <w:r w:rsidRPr="00E66950">
              <w:rPr>
                <w:rStyle w:val="cs9b0062632"/>
                <w:rFonts w:ascii="Times New Roman" w:hAnsi="Times New Roman" w:cs="Times New Roman"/>
                <w:b w:val="0"/>
                <w:sz w:val="24"/>
                <w:szCs w:val="24"/>
                <w:lang w:val="ru-RU"/>
              </w:rPr>
              <w:t>р</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українською</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та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російською</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мовами</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Додаток</w:t>
            </w:r>
            <w:r w:rsidRPr="00E66950">
              <w:rPr>
                <w:rStyle w:val="cs9b0062632"/>
                <w:rFonts w:ascii="Times New Roman" w:hAnsi="Times New Roman" w:cs="Times New Roman"/>
                <w:b w:val="0"/>
                <w:sz w:val="24"/>
                <w:szCs w:val="24"/>
              </w:rPr>
              <w:t xml:space="preserve"> 2 </w:t>
            </w:r>
            <w:r w:rsidRPr="00E66950">
              <w:rPr>
                <w:rStyle w:val="cs9b0062632"/>
                <w:rFonts w:ascii="Times New Roman" w:hAnsi="Times New Roman" w:cs="Times New Roman"/>
                <w:b w:val="0"/>
                <w:sz w:val="24"/>
                <w:szCs w:val="24"/>
                <w:lang w:val="ru-RU"/>
              </w:rPr>
              <w:t>від</w:t>
            </w:r>
            <w:r w:rsidRPr="00E66950">
              <w:rPr>
                <w:rStyle w:val="cs9b0062632"/>
                <w:rFonts w:ascii="Times New Roman" w:hAnsi="Times New Roman" w:cs="Times New Roman"/>
                <w:b w:val="0"/>
                <w:sz w:val="24"/>
                <w:szCs w:val="24"/>
              </w:rPr>
              <w:t xml:space="preserve"> 09 </w:t>
            </w:r>
            <w:r w:rsidRPr="00E66950">
              <w:rPr>
                <w:rStyle w:val="cs9b0062632"/>
                <w:rFonts w:ascii="Times New Roman" w:hAnsi="Times New Roman" w:cs="Times New Roman"/>
                <w:b w:val="0"/>
                <w:sz w:val="24"/>
                <w:szCs w:val="24"/>
                <w:lang w:val="ru-RU"/>
              </w:rPr>
              <w:t>березня</w:t>
            </w:r>
            <w:r w:rsidRPr="00E66950">
              <w:rPr>
                <w:rStyle w:val="cs9b0062632"/>
                <w:rFonts w:ascii="Times New Roman" w:hAnsi="Times New Roman" w:cs="Times New Roman"/>
                <w:b w:val="0"/>
                <w:sz w:val="24"/>
                <w:szCs w:val="24"/>
              </w:rPr>
              <w:t xml:space="preserve"> 2020 </w:t>
            </w:r>
            <w:r w:rsidRPr="00E66950">
              <w:rPr>
                <w:rStyle w:val="cs9b0062632"/>
                <w:rFonts w:ascii="Times New Roman" w:hAnsi="Times New Roman" w:cs="Times New Roman"/>
                <w:b w:val="0"/>
                <w:sz w:val="24"/>
                <w:szCs w:val="24"/>
                <w:lang w:val="ru-RU"/>
              </w:rPr>
              <w:t>року</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Брошури</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дослідника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Обетихолева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кислота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торговельна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назва</w:t>
            </w:r>
            <w:r w:rsidRPr="00E66950">
              <w:rPr>
                <w:rStyle w:val="cs9b0062632"/>
                <w:rFonts w:ascii="Times New Roman" w:hAnsi="Times New Roman" w:cs="Times New Roman"/>
                <w:b w:val="0"/>
                <w:sz w:val="24"/>
                <w:szCs w:val="24"/>
              </w:rPr>
              <w:t xml:space="preserve"> Ocaliva</w:t>
            </w:r>
            <w:r w:rsidR="006D1AF2">
              <w:rPr>
                <w:rStyle w:val="cs9b0062632"/>
                <w:rFonts w:ascii="Times New Roman" w:hAnsi="Times New Roman" w:cs="Times New Roman"/>
                <w:b w:val="0"/>
                <w:sz w:val="24"/>
                <w:szCs w:val="24"/>
              </w:rPr>
              <w:t>®</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версія</w:t>
            </w:r>
            <w:r w:rsidRPr="00E66950">
              <w:rPr>
                <w:rStyle w:val="cs9b0062632"/>
                <w:rFonts w:ascii="Times New Roman" w:hAnsi="Times New Roman" w:cs="Times New Roman"/>
                <w:b w:val="0"/>
                <w:sz w:val="24"/>
                <w:szCs w:val="24"/>
              </w:rPr>
              <w:t xml:space="preserve"> 18 </w:t>
            </w:r>
            <w:r w:rsidRPr="00E66950">
              <w:rPr>
                <w:rStyle w:val="cs9b0062632"/>
                <w:rFonts w:ascii="Times New Roman" w:hAnsi="Times New Roman" w:cs="Times New Roman"/>
                <w:b w:val="0"/>
                <w:sz w:val="24"/>
                <w:szCs w:val="24"/>
                <w:lang w:val="ru-RU"/>
              </w:rPr>
              <w:t>від</w:t>
            </w:r>
            <w:r w:rsidRPr="00E66950">
              <w:rPr>
                <w:rStyle w:val="cs9b0062632"/>
                <w:rFonts w:ascii="Times New Roman" w:hAnsi="Times New Roman" w:cs="Times New Roman"/>
                <w:b w:val="0"/>
                <w:sz w:val="24"/>
                <w:szCs w:val="24"/>
              </w:rPr>
              <w:t xml:space="preserve"> 24 </w:t>
            </w:r>
            <w:r w:rsidRPr="00E66950">
              <w:rPr>
                <w:rStyle w:val="cs9b0062632"/>
                <w:rFonts w:ascii="Times New Roman" w:hAnsi="Times New Roman" w:cs="Times New Roman"/>
                <w:b w:val="0"/>
                <w:sz w:val="24"/>
                <w:szCs w:val="24"/>
                <w:lang w:val="ru-RU"/>
              </w:rPr>
              <w:t>січня</w:t>
            </w:r>
            <w:r w:rsidRPr="00E66950">
              <w:rPr>
                <w:rStyle w:val="cs9b0062632"/>
                <w:rFonts w:ascii="Times New Roman" w:hAnsi="Times New Roman" w:cs="Times New Roman"/>
                <w:b w:val="0"/>
                <w:sz w:val="24"/>
                <w:szCs w:val="24"/>
              </w:rPr>
              <w:t xml:space="preserve"> 2019 </w:t>
            </w:r>
            <w:r w:rsidRPr="00E66950">
              <w:rPr>
                <w:rStyle w:val="cs9b0062632"/>
                <w:rFonts w:ascii="Times New Roman" w:hAnsi="Times New Roman" w:cs="Times New Roman"/>
                <w:b w:val="0"/>
                <w:sz w:val="24"/>
                <w:szCs w:val="24"/>
                <w:lang w:val="ru-RU"/>
              </w:rPr>
              <w:t>року</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англійською</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мовою</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Досьє</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досліджуваного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лікарського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засобу</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Обетихолева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кислота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версія</w:t>
            </w:r>
            <w:r w:rsidRPr="00E66950">
              <w:rPr>
                <w:rStyle w:val="cs9b0062632"/>
                <w:rFonts w:ascii="Times New Roman" w:hAnsi="Times New Roman" w:cs="Times New Roman"/>
                <w:b w:val="0"/>
                <w:sz w:val="24"/>
                <w:szCs w:val="24"/>
              </w:rPr>
              <w:t xml:space="preserve"> 17 </w:t>
            </w:r>
            <w:r w:rsidRPr="00E66950">
              <w:rPr>
                <w:rStyle w:val="cs9b0062632"/>
                <w:rFonts w:ascii="Times New Roman" w:hAnsi="Times New Roman" w:cs="Times New Roman"/>
                <w:b w:val="0"/>
                <w:sz w:val="24"/>
                <w:szCs w:val="24"/>
                <w:lang w:val="ru-RU"/>
              </w:rPr>
              <w:t>від</w:t>
            </w:r>
            <w:r w:rsidRPr="00E66950">
              <w:rPr>
                <w:rStyle w:val="cs9b0062632"/>
                <w:rFonts w:ascii="Times New Roman" w:hAnsi="Times New Roman" w:cs="Times New Roman"/>
                <w:b w:val="0"/>
                <w:sz w:val="24"/>
                <w:szCs w:val="24"/>
              </w:rPr>
              <w:t xml:space="preserve"> 04 </w:t>
            </w:r>
            <w:r w:rsidRPr="00E66950">
              <w:rPr>
                <w:rStyle w:val="cs9b0062632"/>
                <w:rFonts w:ascii="Times New Roman" w:hAnsi="Times New Roman" w:cs="Times New Roman"/>
                <w:b w:val="0"/>
                <w:sz w:val="24"/>
                <w:szCs w:val="24"/>
                <w:lang w:val="ru-RU"/>
              </w:rPr>
              <w:t>жовтня</w:t>
            </w:r>
            <w:r w:rsidRPr="00E66950">
              <w:rPr>
                <w:rStyle w:val="cs9b0062632"/>
                <w:rFonts w:ascii="Times New Roman" w:hAnsi="Times New Roman" w:cs="Times New Roman"/>
                <w:b w:val="0"/>
                <w:sz w:val="24"/>
                <w:szCs w:val="24"/>
              </w:rPr>
              <w:t xml:space="preserve"> 2019 </w:t>
            </w:r>
            <w:r w:rsidRPr="00E66950">
              <w:rPr>
                <w:rStyle w:val="cs9b0062632"/>
                <w:rFonts w:ascii="Times New Roman" w:hAnsi="Times New Roman" w:cs="Times New Roman"/>
                <w:b w:val="0"/>
                <w:sz w:val="24"/>
                <w:szCs w:val="24"/>
                <w:lang w:val="ru-RU"/>
              </w:rPr>
              <w:t>року</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Спрощене</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Досьє</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досліджуваного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лікарського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засобу</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Обетихолева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кислота</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версія</w:t>
            </w:r>
            <w:r w:rsidRPr="00E66950">
              <w:rPr>
                <w:rStyle w:val="cs9b0062632"/>
                <w:rFonts w:ascii="Times New Roman" w:hAnsi="Times New Roman" w:cs="Times New Roman"/>
                <w:b w:val="0"/>
                <w:sz w:val="24"/>
                <w:szCs w:val="24"/>
              </w:rPr>
              <w:t xml:space="preserve"> 1 </w:t>
            </w:r>
            <w:r w:rsidRPr="00E66950">
              <w:rPr>
                <w:rStyle w:val="cs9b0062632"/>
                <w:rFonts w:ascii="Times New Roman" w:hAnsi="Times New Roman" w:cs="Times New Roman"/>
                <w:b w:val="0"/>
                <w:sz w:val="24"/>
                <w:szCs w:val="24"/>
                <w:lang w:val="ru-RU"/>
              </w:rPr>
              <w:t>від</w:t>
            </w:r>
            <w:r w:rsidRPr="00E66950">
              <w:rPr>
                <w:rStyle w:val="cs9b0062632"/>
                <w:rFonts w:ascii="Times New Roman" w:hAnsi="Times New Roman" w:cs="Times New Roman"/>
                <w:b w:val="0"/>
                <w:sz w:val="24"/>
                <w:szCs w:val="24"/>
              </w:rPr>
              <w:t xml:space="preserve"> 04 </w:t>
            </w:r>
            <w:r w:rsidRPr="00E66950">
              <w:rPr>
                <w:rStyle w:val="cs9b0062632"/>
                <w:rFonts w:ascii="Times New Roman" w:hAnsi="Times New Roman" w:cs="Times New Roman"/>
                <w:b w:val="0"/>
                <w:sz w:val="24"/>
                <w:szCs w:val="24"/>
                <w:lang w:val="ru-RU"/>
              </w:rPr>
              <w:t>жовтня</w:t>
            </w:r>
            <w:r w:rsidRPr="00E66950">
              <w:rPr>
                <w:rStyle w:val="cs9b0062632"/>
                <w:rFonts w:ascii="Times New Roman" w:hAnsi="Times New Roman" w:cs="Times New Roman"/>
                <w:b w:val="0"/>
                <w:sz w:val="24"/>
                <w:szCs w:val="24"/>
              </w:rPr>
              <w:t xml:space="preserve"> 2019 </w:t>
            </w:r>
            <w:r w:rsidRPr="00E66950">
              <w:rPr>
                <w:rStyle w:val="cs9b0062632"/>
                <w:rFonts w:ascii="Times New Roman" w:hAnsi="Times New Roman" w:cs="Times New Roman"/>
                <w:b w:val="0"/>
                <w:sz w:val="24"/>
                <w:szCs w:val="24"/>
                <w:lang w:val="ru-RU"/>
              </w:rPr>
              <w:t>року</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Залучення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додаткової</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виробничої</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ділянки</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для</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Обетихолевої</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кислоти</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ОХК</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таблетки</w:t>
            </w:r>
            <w:r w:rsidRPr="00E66950">
              <w:rPr>
                <w:rStyle w:val="cs9b0062632"/>
                <w:rFonts w:ascii="Times New Roman" w:hAnsi="Times New Roman" w:cs="Times New Roman"/>
                <w:b w:val="0"/>
                <w:sz w:val="24"/>
                <w:szCs w:val="24"/>
              </w:rPr>
              <w:t xml:space="preserve"> 10</w:t>
            </w:r>
            <w:r w:rsidRPr="00E66950">
              <w:rPr>
                <w:rStyle w:val="cs9b0062632"/>
                <w:rFonts w:ascii="Times New Roman" w:hAnsi="Times New Roman" w:cs="Times New Roman"/>
                <w:b w:val="0"/>
                <w:sz w:val="24"/>
                <w:szCs w:val="24"/>
                <w:lang w:val="ru-RU"/>
              </w:rPr>
              <w:t>мг</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Обетихолевої</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кислоти</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ОХК</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таблетки</w:t>
            </w:r>
            <w:r w:rsidRPr="00E66950">
              <w:rPr>
                <w:rStyle w:val="cs9b0062632"/>
                <w:rFonts w:ascii="Times New Roman" w:hAnsi="Times New Roman" w:cs="Times New Roman"/>
                <w:b w:val="0"/>
                <w:sz w:val="24"/>
                <w:szCs w:val="24"/>
              </w:rPr>
              <w:t xml:space="preserve"> 25</w:t>
            </w:r>
            <w:r w:rsidRPr="00E66950">
              <w:rPr>
                <w:rStyle w:val="cs9b0062632"/>
                <w:rFonts w:ascii="Times New Roman" w:hAnsi="Times New Roman" w:cs="Times New Roman"/>
                <w:b w:val="0"/>
                <w:sz w:val="24"/>
                <w:szCs w:val="24"/>
                <w:lang w:val="ru-RU"/>
              </w:rPr>
              <w:t>мг</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плацебо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до</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Обетихолевої</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кислоти</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ОХК</w:t>
            </w:r>
            <w:r w:rsidRPr="00E66950">
              <w:rPr>
                <w:rStyle w:val="cs9b0062632"/>
                <w:rFonts w:ascii="Times New Roman" w:hAnsi="Times New Roman" w:cs="Times New Roman"/>
                <w:b w:val="0"/>
                <w:sz w:val="24"/>
                <w:szCs w:val="24"/>
              </w:rPr>
              <w:t xml:space="preserve">) </w:t>
            </w:r>
            <w:r w:rsidRPr="00E66950">
              <w:rPr>
                <w:rStyle w:val="cs9b0062632"/>
                <w:rFonts w:ascii="Times New Roman" w:hAnsi="Times New Roman" w:cs="Times New Roman"/>
                <w:b w:val="0"/>
                <w:sz w:val="24"/>
                <w:szCs w:val="24"/>
                <w:lang w:val="ru-RU"/>
              </w:rPr>
              <w:t>таблетки</w:t>
            </w:r>
            <w:r w:rsidRPr="00E66950">
              <w:rPr>
                <w:rStyle w:val="cs9b0062632"/>
                <w:rFonts w:ascii="Times New Roman" w:hAnsi="Times New Roman" w:cs="Times New Roman"/>
                <w:b w:val="0"/>
                <w:sz w:val="24"/>
                <w:szCs w:val="24"/>
              </w:rPr>
              <w:t xml:space="preserve">: Xerimis B.V., </w:t>
            </w:r>
            <w:r w:rsidRPr="00E66950">
              <w:rPr>
                <w:rStyle w:val="cs9b0062632"/>
                <w:rFonts w:ascii="Times New Roman" w:hAnsi="Times New Roman" w:cs="Times New Roman"/>
                <w:b w:val="0"/>
                <w:sz w:val="24"/>
                <w:szCs w:val="24"/>
                <w:lang w:val="ru-RU"/>
              </w:rPr>
              <w:t>Нідерланди</w:t>
            </w:r>
          </w:p>
        </w:tc>
      </w:tr>
      <w:tr w:rsidR="00411B5B">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540 від 07.03.2019</w:t>
            </w:r>
          </w:p>
        </w:tc>
      </w:tr>
      <w:tr w:rsidR="00411B5B" w:rsidRPr="00514D10">
        <w:trPr>
          <w:trHeight w:val="1111"/>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szCs w:val="24"/>
                <w:lang w:val="ru-RU"/>
              </w:rPr>
            </w:pPr>
            <w:r w:rsidRPr="00E66950">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6C7F00">
            <w:pPr>
              <w:jc w:val="both"/>
              <w:rPr>
                <w:lang w:val="ru-RU"/>
              </w:rPr>
            </w:pPr>
            <w:r w:rsidRPr="00E66950">
              <w:rPr>
                <w:lang w:val="ru-RU"/>
              </w:rPr>
              <w:t xml:space="preserve">Подвійне сліпе, рандомізоване, плацебо-контрольоване, багатоцентрове </w:t>
            </w:r>
            <w:proofErr w:type="gramStart"/>
            <w:r w:rsidRPr="00E66950">
              <w:rPr>
                <w:lang w:val="ru-RU"/>
              </w:rPr>
              <w:t>досл</w:t>
            </w:r>
            <w:proofErr w:type="gramEnd"/>
            <w:r w:rsidRPr="00E66950">
              <w:rPr>
                <w:lang w:val="ru-RU"/>
              </w:rPr>
              <w:t>ідження фази 3 для оцінки ефективності та безпечності обетихолевої кислоти у пацієнтів із компенсованим цирозом печінки, спричиненим неалкогольним стеатогепатитом, 747-304, версія 5.0 від 19 липня 2019 року</w:t>
            </w:r>
          </w:p>
        </w:tc>
      </w:tr>
      <w:tr w:rsidR="00411B5B">
        <w:trPr>
          <w:trHeight w:val="379"/>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Pr="00E66950" w:rsidRDefault="00E66950">
            <w:pPr>
              <w:jc w:val="both"/>
              <w:rPr>
                <w:rFonts w:cs="Times New Roman"/>
                <w:szCs w:val="24"/>
              </w:rPr>
            </w:pPr>
            <w:proofErr w:type="gramStart"/>
            <w:r w:rsidRPr="00E66950">
              <w:rPr>
                <w:rFonts w:cs="Times New Roman"/>
                <w:szCs w:val="24"/>
                <w:lang w:val="ru-RU"/>
              </w:rPr>
              <w:t>ТОВ</w:t>
            </w:r>
            <w:proofErr w:type="gramEnd"/>
            <w:r w:rsidRPr="00E66950">
              <w:rPr>
                <w:rFonts w:cs="Times New Roman"/>
                <w:szCs w:val="24"/>
                <w:lang w:val="ru-RU"/>
              </w:rPr>
              <w:t xml:space="preserve"> «ІНС Ресерч Україна»</w:t>
            </w:r>
          </w:p>
        </w:tc>
      </w:tr>
      <w:tr w:rsidR="00411B5B">
        <w:trPr>
          <w:trHeight w:val="353"/>
        </w:trPr>
        <w:tc>
          <w:tcPr>
            <w:tcW w:w="2841" w:type="dxa"/>
            <w:tcBorders>
              <w:top w:val="single" w:sz="4" w:space="0" w:color="auto"/>
              <w:left w:val="single" w:sz="4" w:space="0" w:color="auto"/>
              <w:bottom w:val="single" w:sz="4" w:space="0" w:color="auto"/>
              <w:right w:val="single" w:sz="4" w:space="0" w:color="auto"/>
            </w:tcBorders>
            <w:hideMark/>
          </w:tcPr>
          <w:p w:rsidR="00411B5B" w:rsidRDefault="006C7F0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Інтерсепт Фармасьютікалc, Інк, США (Intercept Pharmaceuticals, Inc., USA)</w:t>
            </w:r>
          </w:p>
        </w:tc>
      </w:tr>
      <w:tr w:rsidR="00411B5B">
        <w:trPr>
          <w:trHeight w:val="732"/>
        </w:trPr>
        <w:tc>
          <w:tcPr>
            <w:tcW w:w="2841" w:type="dxa"/>
            <w:tcBorders>
              <w:top w:val="single" w:sz="4" w:space="0" w:color="auto"/>
              <w:left w:val="single" w:sz="4" w:space="0" w:color="auto"/>
              <w:bottom w:val="single" w:sz="4" w:space="0" w:color="auto"/>
              <w:right w:val="single" w:sz="4" w:space="0" w:color="auto"/>
            </w:tcBorders>
            <w:hideMark/>
          </w:tcPr>
          <w:p w:rsidR="00411B5B" w:rsidRPr="00E66950" w:rsidRDefault="006C7F00">
            <w:pPr>
              <w:rPr>
                <w:rFonts w:eastAsia="Times New Roman"/>
                <w:color w:val="000000"/>
                <w:szCs w:val="24"/>
                <w:lang w:val="ru-RU" w:eastAsia="uk-UA"/>
              </w:rPr>
            </w:pPr>
            <w:r w:rsidRPr="00E66950">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11B5B" w:rsidRDefault="006C7F00">
            <w:pPr>
              <w:jc w:val="both"/>
            </w:pPr>
            <w:r>
              <w:t xml:space="preserve">― </w:t>
            </w:r>
          </w:p>
        </w:tc>
      </w:tr>
    </w:tbl>
    <w:p w:rsidR="00411B5B" w:rsidRDefault="00411B5B"/>
    <w:p w:rsidR="00411B5B" w:rsidRDefault="006C7F00">
      <w:pPr>
        <w:rPr>
          <w:szCs w:val="24"/>
          <w:lang w:val="uk-UA"/>
        </w:rPr>
      </w:pPr>
      <w:r>
        <w:rPr>
          <w:szCs w:val="24"/>
          <w:lang w:val="uk-UA"/>
        </w:rPr>
        <w:t xml:space="preserve">Начальник відділу з питань фармацевтичної </w:t>
      </w:r>
    </w:p>
    <w:p w:rsidR="00411B5B" w:rsidRPr="00E66950" w:rsidRDefault="006C7F00">
      <w:pPr>
        <w:rPr>
          <w:lang w:val="ru-RU"/>
        </w:rPr>
      </w:pPr>
      <w:r>
        <w:rPr>
          <w:szCs w:val="24"/>
          <w:lang w:val="uk-UA"/>
        </w:rPr>
        <w:t>діяльності Департаменту реалізації політик</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w:t>
      </w:r>
      <w:r>
        <w:rPr>
          <w:rFonts w:eastAsia="Times New Roman"/>
          <w:szCs w:val="24"/>
          <w:lang w:val="uk-UA" w:eastAsia="uk-UA"/>
        </w:rPr>
        <w:t>_______________________</w:t>
      </w:r>
      <w:r>
        <w:rPr>
          <w:rFonts w:eastAsia="Times New Roman"/>
          <w:szCs w:val="24"/>
          <w:lang w:val="uk-UA" w:eastAsia="uk-UA"/>
        </w:rPr>
        <w:tab/>
      </w:r>
      <w:r>
        <w:rPr>
          <w:rFonts w:eastAsia="Times New Roman"/>
          <w:szCs w:val="24"/>
          <w:lang w:val="uk-UA" w:eastAsia="uk-UA"/>
        </w:rPr>
        <w:tab/>
        <w:t xml:space="preserve">   </w:t>
      </w:r>
      <w:r>
        <w:rPr>
          <w:rFonts w:eastAsia="Times New Roman"/>
          <w:szCs w:val="24"/>
          <w:lang w:val="uk-UA" w:eastAsia="ru-RU"/>
        </w:rPr>
        <w:t>Т.М. Лясковський</w:t>
      </w:r>
      <w:r>
        <w:rPr>
          <w:rFonts w:eastAsia="Times New Roman"/>
          <w:szCs w:val="24"/>
          <w:lang w:val="uk-UA" w:eastAsia="uk-UA"/>
        </w:rPr>
        <w:tab/>
      </w:r>
    </w:p>
    <w:sectPr w:rsidR="00411B5B" w:rsidRPr="00E66950">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50"/>
    <w:rsid w:val="00040F18"/>
    <w:rsid w:val="002159BE"/>
    <w:rsid w:val="00411B5B"/>
    <w:rsid w:val="00454310"/>
    <w:rsid w:val="00514D10"/>
    <w:rsid w:val="00667707"/>
    <w:rsid w:val="006C7F00"/>
    <w:rsid w:val="006D1AF2"/>
    <w:rsid w:val="00BC1170"/>
    <w:rsid w:val="00C8531F"/>
    <w:rsid w:val="00CD59A5"/>
    <w:rsid w:val="00D6408A"/>
    <w:rsid w:val="00D80A49"/>
    <w:rsid w:val="00E66950"/>
    <w:rsid w:val="00F51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E66950"/>
    <w:pPr>
      <w:jc w:val="both"/>
    </w:pPr>
    <w:rPr>
      <w:rFonts w:eastAsiaTheme="minorEastAsia" w:cs="Times New Roman"/>
      <w:szCs w:val="24"/>
    </w:rPr>
  </w:style>
  <w:style w:type="paragraph" w:customStyle="1" w:styleId="cs2e86d3a6">
    <w:name w:val="cs2e86d3a6"/>
    <w:basedOn w:val="a"/>
    <w:rsid w:val="00E66950"/>
    <w:pPr>
      <w:jc w:val="center"/>
    </w:pPr>
    <w:rPr>
      <w:rFonts w:eastAsiaTheme="minorEastAsia" w:cs="Times New Roman"/>
      <w:szCs w:val="24"/>
    </w:rPr>
  </w:style>
  <w:style w:type="character" w:customStyle="1" w:styleId="cs9b006262">
    <w:name w:val="cs9b006262"/>
    <w:basedOn w:val="a0"/>
    <w:rsid w:val="00E66950"/>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E66950"/>
    <w:rPr>
      <w:rFonts w:ascii="Arial" w:hAnsi="Arial" w:cs="Arial" w:hint="default"/>
      <w:b/>
      <w:bCs/>
      <w:i w:val="0"/>
      <w:iCs w:val="0"/>
      <w:color w:val="102B56"/>
      <w:sz w:val="20"/>
      <w:szCs w:val="20"/>
      <w:shd w:val="clear" w:color="auto" w:fill="auto"/>
    </w:rPr>
  </w:style>
  <w:style w:type="paragraph" w:customStyle="1" w:styleId="csf06cd379">
    <w:name w:val="csf06cd379"/>
    <w:basedOn w:val="a"/>
    <w:rsid w:val="00E66950"/>
    <w:pPr>
      <w:jc w:val="both"/>
    </w:pPr>
    <w:rPr>
      <w:rFonts w:eastAsiaTheme="minorEastAsia" w:cs="Times New Roman"/>
      <w:szCs w:val="24"/>
    </w:rPr>
  </w:style>
  <w:style w:type="character" w:customStyle="1" w:styleId="cs2494c3c61">
    <w:name w:val="cs2494c3c61"/>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E66950"/>
    <w:rPr>
      <w:rFonts w:ascii="Times New Roman" w:hAnsi="Times New Roman" w:cs="Times New Roman" w:hint="default"/>
      <w:b/>
      <w:bCs/>
      <w:i w:val="0"/>
      <w:iCs w:val="0"/>
      <w:color w:val="102B56"/>
      <w:sz w:val="20"/>
      <w:szCs w:val="20"/>
      <w:shd w:val="clear" w:color="auto" w:fill="auto"/>
    </w:rPr>
  </w:style>
  <w:style w:type="character" w:customStyle="1" w:styleId="cs9b006265">
    <w:name w:val="cs9b006265"/>
    <w:basedOn w:val="a0"/>
    <w:rsid w:val="00E66950"/>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E66950"/>
    <w:rPr>
      <w:rFonts w:ascii="Arial" w:hAnsi="Arial" w:cs="Arial" w:hint="default"/>
      <w:b/>
      <w:bCs/>
      <w:i w:val="0"/>
      <w:iCs w:val="0"/>
      <w:color w:val="000000"/>
      <w:sz w:val="20"/>
      <w:szCs w:val="20"/>
      <w:shd w:val="clear" w:color="auto" w:fill="auto"/>
    </w:rPr>
  </w:style>
  <w:style w:type="character" w:customStyle="1" w:styleId="cs9b006267">
    <w:name w:val="cs9b006267"/>
    <w:basedOn w:val="a0"/>
    <w:rsid w:val="00E66950"/>
    <w:rPr>
      <w:rFonts w:ascii="Arial" w:hAnsi="Arial" w:cs="Arial" w:hint="default"/>
      <w:b/>
      <w:bCs/>
      <w:i w:val="0"/>
      <w:iCs w:val="0"/>
      <w:color w:val="000000"/>
      <w:sz w:val="20"/>
      <w:szCs w:val="20"/>
      <w:shd w:val="clear" w:color="auto" w:fill="auto"/>
    </w:rPr>
  </w:style>
  <w:style w:type="character" w:customStyle="1" w:styleId="cs9b006268">
    <w:name w:val="cs9b006268"/>
    <w:basedOn w:val="a0"/>
    <w:rsid w:val="00E66950"/>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E66950"/>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E66950"/>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sid w:val="00E66950"/>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E66950"/>
    <w:rPr>
      <w:rFonts w:ascii="Arial" w:hAnsi="Arial" w:cs="Arial" w:hint="default"/>
      <w:b w:val="0"/>
      <w:bCs w:val="0"/>
      <w:i w:val="0"/>
      <w:iCs w:val="0"/>
      <w:color w:val="000000"/>
      <w:sz w:val="20"/>
      <w:szCs w:val="20"/>
      <w:shd w:val="clear" w:color="auto" w:fill="auto"/>
    </w:rPr>
  </w:style>
  <w:style w:type="character" w:customStyle="1" w:styleId="cs2494c3c62">
    <w:name w:val="cs2494c3c62"/>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sid w:val="00E66950"/>
    <w:rPr>
      <w:rFonts w:ascii="Times New Roman" w:hAnsi="Times New Roman" w:cs="Times New Roman" w:hint="default"/>
      <w:b/>
      <w:bCs/>
      <w:i w:val="0"/>
      <w:iCs w:val="0"/>
      <w:color w:val="102B56"/>
      <w:sz w:val="20"/>
      <w:szCs w:val="20"/>
      <w:shd w:val="clear" w:color="auto" w:fill="auto"/>
    </w:rPr>
  </w:style>
  <w:style w:type="character" w:customStyle="1" w:styleId="cs9b0062614">
    <w:name w:val="cs9b0062614"/>
    <w:basedOn w:val="a0"/>
    <w:rsid w:val="00E66950"/>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E66950"/>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E66950"/>
    <w:rPr>
      <w:rFonts w:eastAsiaTheme="minorEastAsia" w:cs="Times New Roman"/>
      <w:szCs w:val="24"/>
    </w:rPr>
  </w:style>
  <w:style w:type="character" w:customStyle="1" w:styleId="cs2494c3c63">
    <w:name w:val="cs2494c3c63"/>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aecf586f3">
    <w:name w:val="csaecf586f3"/>
    <w:basedOn w:val="a0"/>
    <w:rsid w:val="00E66950"/>
    <w:rPr>
      <w:rFonts w:ascii="Times New Roman" w:hAnsi="Times New Roman" w:cs="Times New Roman" w:hint="default"/>
      <w:b/>
      <w:bCs/>
      <w:i w:val="0"/>
      <w:iCs w:val="0"/>
      <w:color w:val="102B56"/>
      <w:sz w:val="20"/>
      <w:szCs w:val="20"/>
      <w:shd w:val="clear" w:color="auto" w:fill="auto"/>
    </w:rPr>
  </w:style>
  <w:style w:type="character" w:customStyle="1" w:styleId="cs9b0062619">
    <w:name w:val="cs9b0062619"/>
    <w:basedOn w:val="a0"/>
    <w:rsid w:val="00E66950"/>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E66950"/>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E66950"/>
    <w:rPr>
      <w:rFonts w:ascii="Arial" w:hAnsi="Arial" w:cs="Arial" w:hint="default"/>
      <w:b/>
      <w:bCs/>
      <w:i w:val="0"/>
      <w:iCs w:val="0"/>
      <w:color w:val="000000"/>
      <w:sz w:val="20"/>
      <w:szCs w:val="20"/>
      <w:shd w:val="clear" w:color="auto" w:fill="auto"/>
    </w:rPr>
  </w:style>
  <w:style w:type="character" w:customStyle="1" w:styleId="cs9b0062622">
    <w:name w:val="cs9b0062622"/>
    <w:basedOn w:val="a0"/>
    <w:rsid w:val="00E66950"/>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E66950"/>
    <w:rPr>
      <w:rFonts w:ascii="Arial" w:hAnsi="Arial" w:cs="Arial" w:hint="default"/>
      <w:b/>
      <w:bCs/>
      <w:i w:val="0"/>
      <w:iCs w:val="0"/>
      <w:color w:val="000000"/>
      <w:sz w:val="20"/>
      <w:szCs w:val="20"/>
      <w:shd w:val="clear" w:color="auto" w:fill="auto"/>
    </w:rPr>
  </w:style>
  <w:style w:type="character" w:customStyle="1" w:styleId="cs9b0062626">
    <w:name w:val="cs9b0062626"/>
    <w:basedOn w:val="a0"/>
    <w:rsid w:val="00E66950"/>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E66950"/>
    <w:rPr>
      <w:rFonts w:ascii="Arial" w:hAnsi="Arial" w:cs="Arial" w:hint="default"/>
      <w:b w:val="0"/>
      <w:bCs w:val="0"/>
      <w:i w:val="0"/>
      <w:iCs w:val="0"/>
      <w:color w:val="000000"/>
      <w:sz w:val="20"/>
      <w:szCs w:val="20"/>
      <w:shd w:val="clear" w:color="auto" w:fill="auto"/>
    </w:rPr>
  </w:style>
  <w:style w:type="character" w:customStyle="1" w:styleId="cs2494c3c64">
    <w:name w:val="cs2494c3c64"/>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9b0062629">
    <w:name w:val="cs9b0062629"/>
    <w:basedOn w:val="a0"/>
    <w:rsid w:val="00E66950"/>
    <w:rPr>
      <w:rFonts w:ascii="Arial" w:hAnsi="Arial" w:cs="Arial" w:hint="default"/>
      <w:b/>
      <w:bCs/>
      <w:i w:val="0"/>
      <w:iCs w:val="0"/>
      <w:color w:val="000000"/>
      <w:sz w:val="20"/>
      <w:szCs w:val="20"/>
      <w:shd w:val="clear" w:color="auto" w:fill="auto"/>
    </w:rPr>
  </w:style>
  <w:style w:type="character" w:customStyle="1" w:styleId="cs9b0062631">
    <w:name w:val="cs9b0062631"/>
    <w:basedOn w:val="a0"/>
    <w:rsid w:val="00E66950"/>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E66950"/>
    <w:rPr>
      <w:rFonts w:eastAsiaTheme="minorEastAsia" w:cs="Times New Roman"/>
      <w:szCs w:val="24"/>
    </w:rPr>
  </w:style>
  <w:style w:type="character" w:customStyle="1" w:styleId="cs9f0a404031">
    <w:name w:val="cs9f0a404031"/>
    <w:basedOn w:val="a0"/>
    <w:rsid w:val="00E66950"/>
    <w:rPr>
      <w:rFonts w:ascii="Arial" w:hAnsi="Arial" w:cs="Arial" w:hint="default"/>
      <w:b w:val="0"/>
      <w:bCs w:val="0"/>
      <w:i w:val="0"/>
      <w:iCs w:val="0"/>
      <w:color w:val="000000"/>
      <w:sz w:val="20"/>
      <w:szCs w:val="20"/>
      <w:shd w:val="clear" w:color="auto" w:fill="auto"/>
    </w:rPr>
  </w:style>
  <w:style w:type="character" w:customStyle="1" w:styleId="cs9b0062632">
    <w:name w:val="cs9b0062632"/>
    <w:basedOn w:val="a0"/>
    <w:rsid w:val="00E66950"/>
    <w:rPr>
      <w:rFonts w:ascii="Arial" w:hAnsi="Arial" w:cs="Arial" w:hint="default"/>
      <w:b/>
      <w:bCs/>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E66950"/>
    <w:pPr>
      <w:jc w:val="both"/>
    </w:pPr>
    <w:rPr>
      <w:rFonts w:eastAsiaTheme="minorEastAsia" w:cs="Times New Roman"/>
      <w:szCs w:val="24"/>
    </w:rPr>
  </w:style>
  <w:style w:type="paragraph" w:customStyle="1" w:styleId="cs2e86d3a6">
    <w:name w:val="cs2e86d3a6"/>
    <w:basedOn w:val="a"/>
    <w:rsid w:val="00E66950"/>
    <w:pPr>
      <w:jc w:val="center"/>
    </w:pPr>
    <w:rPr>
      <w:rFonts w:eastAsiaTheme="minorEastAsia" w:cs="Times New Roman"/>
      <w:szCs w:val="24"/>
    </w:rPr>
  </w:style>
  <w:style w:type="character" w:customStyle="1" w:styleId="cs9b006262">
    <w:name w:val="cs9b006262"/>
    <w:basedOn w:val="a0"/>
    <w:rsid w:val="00E66950"/>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E66950"/>
    <w:rPr>
      <w:rFonts w:ascii="Arial" w:hAnsi="Arial" w:cs="Arial" w:hint="default"/>
      <w:b/>
      <w:bCs/>
      <w:i w:val="0"/>
      <w:iCs w:val="0"/>
      <w:color w:val="102B56"/>
      <w:sz w:val="20"/>
      <w:szCs w:val="20"/>
      <w:shd w:val="clear" w:color="auto" w:fill="auto"/>
    </w:rPr>
  </w:style>
  <w:style w:type="paragraph" w:customStyle="1" w:styleId="csf06cd379">
    <w:name w:val="csf06cd379"/>
    <w:basedOn w:val="a"/>
    <w:rsid w:val="00E66950"/>
    <w:pPr>
      <w:jc w:val="both"/>
    </w:pPr>
    <w:rPr>
      <w:rFonts w:eastAsiaTheme="minorEastAsia" w:cs="Times New Roman"/>
      <w:szCs w:val="24"/>
    </w:rPr>
  </w:style>
  <w:style w:type="character" w:customStyle="1" w:styleId="cs2494c3c61">
    <w:name w:val="cs2494c3c61"/>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E66950"/>
    <w:rPr>
      <w:rFonts w:ascii="Times New Roman" w:hAnsi="Times New Roman" w:cs="Times New Roman" w:hint="default"/>
      <w:b/>
      <w:bCs/>
      <w:i w:val="0"/>
      <w:iCs w:val="0"/>
      <w:color w:val="102B56"/>
      <w:sz w:val="20"/>
      <w:szCs w:val="20"/>
      <w:shd w:val="clear" w:color="auto" w:fill="auto"/>
    </w:rPr>
  </w:style>
  <w:style w:type="character" w:customStyle="1" w:styleId="cs9b006265">
    <w:name w:val="cs9b006265"/>
    <w:basedOn w:val="a0"/>
    <w:rsid w:val="00E66950"/>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E66950"/>
    <w:rPr>
      <w:rFonts w:ascii="Arial" w:hAnsi="Arial" w:cs="Arial" w:hint="default"/>
      <w:b/>
      <w:bCs/>
      <w:i w:val="0"/>
      <w:iCs w:val="0"/>
      <w:color w:val="000000"/>
      <w:sz w:val="20"/>
      <w:szCs w:val="20"/>
      <w:shd w:val="clear" w:color="auto" w:fill="auto"/>
    </w:rPr>
  </w:style>
  <w:style w:type="character" w:customStyle="1" w:styleId="cs9b006267">
    <w:name w:val="cs9b006267"/>
    <w:basedOn w:val="a0"/>
    <w:rsid w:val="00E66950"/>
    <w:rPr>
      <w:rFonts w:ascii="Arial" w:hAnsi="Arial" w:cs="Arial" w:hint="default"/>
      <w:b/>
      <w:bCs/>
      <w:i w:val="0"/>
      <w:iCs w:val="0"/>
      <w:color w:val="000000"/>
      <w:sz w:val="20"/>
      <w:szCs w:val="20"/>
      <w:shd w:val="clear" w:color="auto" w:fill="auto"/>
    </w:rPr>
  </w:style>
  <w:style w:type="character" w:customStyle="1" w:styleId="cs9b006268">
    <w:name w:val="cs9b006268"/>
    <w:basedOn w:val="a0"/>
    <w:rsid w:val="00E66950"/>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E66950"/>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E66950"/>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sid w:val="00E66950"/>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E66950"/>
    <w:rPr>
      <w:rFonts w:ascii="Arial" w:hAnsi="Arial" w:cs="Arial" w:hint="default"/>
      <w:b w:val="0"/>
      <w:bCs w:val="0"/>
      <w:i w:val="0"/>
      <w:iCs w:val="0"/>
      <w:color w:val="000000"/>
      <w:sz w:val="20"/>
      <w:szCs w:val="20"/>
      <w:shd w:val="clear" w:color="auto" w:fill="auto"/>
    </w:rPr>
  </w:style>
  <w:style w:type="character" w:customStyle="1" w:styleId="cs2494c3c62">
    <w:name w:val="cs2494c3c62"/>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sid w:val="00E66950"/>
    <w:rPr>
      <w:rFonts w:ascii="Times New Roman" w:hAnsi="Times New Roman" w:cs="Times New Roman" w:hint="default"/>
      <w:b/>
      <w:bCs/>
      <w:i w:val="0"/>
      <w:iCs w:val="0"/>
      <w:color w:val="102B56"/>
      <w:sz w:val="20"/>
      <w:szCs w:val="20"/>
      <w:shd w:val="clear" w:color="auto" w:fill="auto"/>
    </w:rPr>
  </w:style>
  <w:style w:type="character" w:customStyle="1" w:styleId="cs9b0062614">
    <w:name w:val="cs9b0062614"/>
    <w:basedOn w:val="a0"/>
    <w:rsid w:val="00E66950"/>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E66950"/>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E66950"/>
    <w:rPr>
      <w:rFonts w:eastAsiaTheme="minorEastAsia" w:cs="Times New Roman"/>
      <w:szCs w:val="24"/>
    </w:rPr>
  </w:style>
  <w:style w:type="character" w:customStyle="1" w:styleId="cs2494c3c63">
    <w:name w:val="cs2494c3c63"/>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aecf586f3">
    <w:name w:val="csaecf586f3"/>
    <w:basedOn w:val="a0"/>
    <w:rsid w:val="00E66950"/>
    <w:rPr>
      <w:rFonts w:ascii="Times New Roman" w:hAnsi="Times New Roman" w:cs="Times New Roman" w:hint="default"/>
      <w:b/>
      <w:bCs/>
      <w:i w:val="0"/>
      <w:iCs w:val="0"/>
      <w:color w:val="102B56"/>
      <w:sz w:val="20"/>
      <w:szCs w:val="20"/>
      <w:shd w:val="clear" w:color="auto" w:fill="auto"/>
    </w:rPr>
  </w:style>
  <w:style w:type="character" w:customStyle="1" w:styleId="cs9b0062619">
    <w:name w:val="cs9b0062619"/>
    <w:basedOn w:val="a0"/>
    <w:rsid w:val="00E66950"/>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E66950"/>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E66950"/>
    <w:rPr>
      <w:rFonts w:ascii="Arial" w:hAnsi="Arial" w:cs="Arial" w:hint="default"/>
      <w:b/>
      <w:bCs/>
      <w:i w:val="0"/>
      <w:iCs w:val="0"/>
      <w:color w:val="000000"/>
      <w:sz w:val="20"/>
      <w:szCs w:val="20"/>
      <w:shd w:val="clear" w:color="auto" w:fill="auto"/>
    </w:rPr>
  </w:style>
  <w:style w:type="character" w:customStyle="1" w:styleId="cs9b0062622">
    <w:name w:val="cs9b0062622"/>
    <w:basedOn w:val="a0"/>
    <w:rsid w:val="00E66950"/>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E66950"/>
    <w:rPr>
      <w:rFonts w:ascii="Arial" w:hAnsi="Arial" w:cs="Arial" w:hint="default"/>
      <w:b/>
      <w:bCs/>
      <w:i w:val="0"/>
      <w:iCs w:val="0"/>
      <w:color w:val="000000"/>
      <w:sz w:val="20"/>
      <w:szCs w:val="20"/>
      <w:shd w:val="clear" w:color="auto" w:fill="auto"/>
    </w:rPr>
  </w:style>
  <w:style w:type="character" w:customStyle="1" w:styleId="cs9b0062626">
    <w:name w:val="cs9b0062626"/>
    <w:basedOn w:val="a0"/>
    <w:rsid w:val="00E66950"/>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E66950"/>
    <w:rPr>
      <w:rFonts w:ascii="Arial" w:hAnsi="Arial" w:cs="Arial" w:hint="default"/>
      <w:b w:val="0"/>
      <w:bCs w:val="0"/>
      <w:i w:val="0"/>
      <w:iCs w:val="0"/>
      <w:color w:val="000000"/>
      <w:sz w:val="20"/>
      <w:szCs w:val="20"/>
      <w:shd w:val="clear" w:color="auto" w:fill="auto"/>
    </w:rPr>
  </w:style>
  <w:style w:type="character" w:customStyle="1" w:styleId="cs2494c3c64">
    <w:name w:val="cs2494c3c64"/>
    <w:basedOn w:val="a0"/>
    <w:rsid w:val="00E66950"/>
    <w:rPr>
      <w:rFonts w:ascii="Times New Roman" w:hAnsi="Times New Roman" w:cs="Times New Roman" w:hint="default"/>
      <w:b/>
      <w:bCs/>
      <w:i w:val="0"/>
      <w:iCs w:val="0"/>
      <w:color w:val="000000"/>
      <w:sz w:val="20"/>
      <w:szCs w:val="20"/>
      <w:shd w:val="clear" w:color="auto" w:fill="auto"/>
    </w:rPr>
  </w:style>
  <w:style w:type="character" w:customStyle="1" w:styleId="cs9b0062629">
    <w:name w:val="cs9b0062629"/>
    <w:basedOn w:val="a0"/>
    <w:rsid w:val="00E66950"/>
    <w:rPr>
      <w:rFonts w:ascii="Arial" w:hAnsi="Arial" w:cs="Arial" w:hint="default"/>
      <w:b/>
      <w:bCs/>
      <w:i w:val="0"/>
      <w:iCs w:val="0"/>
      <w:color w:val="000000"/>
      <w:sz w:val="20"/>
      <w:szCs w:val="20"/>
      <w:shd w:val="clear" w:color="auto" w:fill="auto"/>
    </w:rPr>
  </w:style>
  <w:style w:type="character" w:customStyle="1" w:styleId="cs9b0062631">
    <w:name w:val="cs9b0062631"/>
    <w:basedOn w:val="a0"/>
    <w:rsid w:val="00E66950"/>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E66950"/>
    <w:rPr>
      <w:rFonts w:eastAsiaTheme="minorEastAsia" w:cs="Times New Roman"/>
      <w:szCs w:val="24"/>
    </w:rPr>
  </w:style>
  <w:style w:type="character" w:customStyle="1" w:styleId="cs9f0a404031">
    <w:name w:val="cs9f0a404031"/>
    <w:basedOn w:val="a0"/>
    <w:rsid w:val="00E66950"/>
    <w:rPr>
      <w:rFonts w:ascii="Arial" w:hAnsi="Arial" w:cs="Arial" w:hint="default"/>
      <w:b w:val="0"/>
      <w:bCs w:val="0"/>
      <w:i w:val="0"/>
      <w:iCs w:val="0"/>
      <w:color w:val="000000"/>
      <w:sz w:val="20"/>
      <w:szCs w:val="20"/>
      <w:shd w:val="clear" w:color="auto" w:fill="auto"/>
    </w:rPr>
  </w:style>
  <w:style w:type="character" w:customStyle="1" w:styleId="cs9b0062632">
    <w:name w:val="cs9b0062632"/>
    <w:basedOn w:val="a0"/>
    <w:rsid w:val="00E66950"/>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44005</Words>
  <Characters>25084</Characters>
  <Application>Microsoft Office Word</Application>
  <DocSecurity>0</DocSecurity>
  <Lines>209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Гуцал</cp:lastModifiedBy>
  <cp:revision>4</cp:revision>
  <dcterms:created xsi:type="dcterms:W3CDTF">2020-07-14T07:31:00Z</dcterms:created>
  <dcterms:modified xsi:type="dcterms:W3CDTF">2020-07-14T07:35:00Z</dcterms:modified>
</cp:coreProperties>
</file>