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8E" w:rsidRPr="00DB003B" w:rsidRDefault="00BA648E" w:rsidP="0069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003B">
        <w:rPr>
          <w:rFonts w:ascii="Times New Roman" w:eastAsia="Calibri" w:hAnsi="Times New Roman" w:cs="Times New Roman"/>
          <w:b/>
          <w:sz w:val="24"/>
          <w:szCs w:val="24"/>
        </w:rPr>
        <w:t>Аналіз спонтанних повідомлень про випадки побічних реакцій, що пов'язані  із застосуванням лікарських засобів при лікуванні COVID</w:t>
      </w:r>
      <w:r w:rsidR="00D52F61" w:rsidRPr="00DB003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DB003B">
        <w:rPr>
          <w:rFonts w:ascii="Times New Roman" w:eastAsia="Calibri" w:hAnsi="Times New Roman" w:cs="Times New Roman"/>
          <w:b/>
          <w:sz w:val="24"/>
          <w:szCs w:val="24"/>
        </w:rPr>
        <w:t xml:space="preserve">19, та надійшли до  </w:t>
      </w:r>
      <w:proofErr w:type="spellStart"/>
      <w:r w:rsidRPr="00DB003B">
        <w:rPr>
          <w:rFonts w:ascii="Times New Roman" w:eastAsia="Calibri" w:hAnsi="Times New Roman" w:cs="Times New Roman"/>
          <w:b/>
          <w:sz w:val="24"/>
          <w:szCs w:val="24"/>
        </w:rPr>
        <w:t>VigiBase</w:t>
      </w:r>
      <w:proofErr w:type="spellEnd"/>
      <w:r w:rsidRPr="00DB003B">
        <w:rPr>
          <w:rFonts w:ascii="Times New Roman" w:eastAsia="Calibri" w:hAnsi="Times New Roman" w:cs="Times New Roman"/>
          <w:b/>
          <w:sz w:val="24"/>
          <w:szCs w:val="24"/>
        </w:rPr>
        <w:t xml:space="preserve"> проміжні результати (дата звіту </w:t>
      </w:r>
      <w:r w:rsidR="00991D46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8E3416" w:rsidRPr="00DB003B">
        <w:rPr>
          <w:rFonts w:ascii="Times New Roman" w:eastAsia="Calibri" w:hAnsi="Times New Roman" w:cs="Times New Roman"/>
          <w:b/>
          <w:sz w:val="24"/>
          <w:szCs w:val="24"/>
        </w:rPr>
        <w:t>.06</w:t>
      </w:r>
      <w:r w:rsidRPr="00DB003B">
        <w:rPr>
          <w:rFonts w:ascii="Times New Roman" w:eastAsia="Calibri" w:hAnsi="Times New Roman" w:cs="Times New Roman"/>
          <w:b/>
          <w:sz w:val="24"/>
          <w:szCs w:val="24"/>
        </w:rPr>
        <w:t>.2020)</w:t>
      </w:r>
    </w:p>
    <w:p w:rsidR="00D02FE7" w:rsidRPr="00DB003B" w:rsidRDefault="00D02FE7" w:rsidP="0069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542" w:rsidRPr="00DB003B" w:rsidRDefault="00D52F61" w:rsidP="006951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Центр моніторингу </w:t>
      </w:r>
      <w:proofErr w:type="spellStart"/>
      <w:r w:rsidRPr="00DB003B">
        <w:rPr>
          <w:rFonts w:ascii="Times New Roman" w:eastAsia="Calibri" w:hAnsi="Times New Roman" w:cs="Times New Roman"/>
          <w:sz w:val="24"/>
          <w:szCs w:val="24"/>
        </w:rPr>
        <w:t>У</w:t>
      </w:r>
      <w:r w:rsidR="00A974A0">
        <w:rPr>
          <w:rFonts w:ascii="Times New Roman" w:eastAsia="Calibri" w:hAnsi="Times New Roman" w:cs="Times New Roman"/>
          <w:sz w:val="24"/>
          <w:szCs w:val="24"/>
        </w:rPr>
        <w:t>п</w:t>
      </w:r>
      <w:r w:rsidRPr="00DB003B">
        <w:rPr>
          <w:rFonts w:ascii="Times New Roman" w:eastAsia="Calibri" w:hAnsi="Times New Roman" w:cs="Times New Roman"/>
          <w:sz w:val="24"/>
          <w:szCs w:val="24"/>
        </w:rPr>
        <w:t>п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>сала</w:t>
      </w:r>
      <w:proofErr w:type="spellEnd"/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C731C" w:rsidRPr="00DB003B">
        <w:rPr>
          <w:rFonts w:ascii="Times New Roman" w:eastAsia="Calibri" w:hAnsi="Times New Roman" w:cs="Times New Roman"/>
          <w:sz w:val="24"/>
          <w:szCs w:val="24"/>
          <w:lang w:val="en-US"/>
        </w:rPr>
        <w:t>UMC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) надає </w:t>
      </w:r>
      <w:r w:rsidR="00991D46">
        <w:rPr>
          <w:rFonts w:ascii="Times New Roman" w:eastAsia="Calibri" w:hAnsi="Times New Roman" w:cs="Times New Roman"/>
          <w:sz w:val="24"/>
          <w:szCs w:val="24"/>
        </w:rPr>
        <w:t>7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 глобальний звіт про випадки побічних реакцій (далі – ПР) після застосування лікарських засобів (далі – ЛЗ), що застосовуються у лікуванні COVID-19. Звіт стосується ЛЗ, що входять до випробування ВООЗ «</w:t>
      </w:r>
      <w:r w:rsidR="001C731C" w:rsidRPr="00DB003B">
        <w:rPr>
          <w:rFonts w:ascii="Times New Roman" w:eastAsia="Calibri" w:hAnsi="Times New Roman" w:cs="Times New Roman"/>
          <w:sz w:val="24"/>
          <w:szCs w:val="24"/>
          <w:lang w:val="en-US"/>
        </w:rPr>
        <w:t>SOLIDARITI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» та інших ЛЗ, що застосовуються для лікування COVID-19. </w:t>
      </w:r>
    </w:p>
    <w:p w:rsidR="00AD6197" w:rsidRDefault="00D52F61" w:rsidP="00553D41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03B">
        <w:rPr>
          <w:rFonts w:ascii="Times New Roman" w:hAnsi="Times New Roman" w:cs="Times New Roman"/>
          <w:sz w:val="24"/>
          <w:szCs w:val="24"/>
        </w:rPr>
        <w:t>На даний час повідомлення надійшли від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034">
        <w:rPr>
          <w:rFonts w:ascii="Times New Roman" w:eastAsia="Calibri" w:hAnsi="Times New Roman" w:cs="Times New Roman"/>
          <w:sz w:val="24"/>
          <w:szCs w:val="24"/>
        </w:rPr>
        <w:t>5</w:t>
      </w:r>
      <w:r w:rsidR="002267B9" w:rsidRPr="00DB003B">
        <w:rPr>
          <w:rFonts w:ascii="Times New Roman" w:eastAsia="Calibri" w:hAnsi="Times New Roman" w:cs="Times New Roman"/>
          <w:sz w:val="24"/>
          <w:szCs w:val="24"/>
        </w:rPr>
        <w:t xml:space="preserve"> з шести регіонів ВООЗ, причому найбільша кількість все ще походить з Європейського регіону ВООЗ. </w:t>
      </w:r>
      <w:r w:rsidR="00AD6197" w:rsidRPr="0039713B">
        <w:rPr>
          <w:rFonts w:ascii="Times New Roman" w:hAnsi="Times New Roman" w:cs="Times New Roman"/>
          <w:sz w:val="24"/>
          <w:szCs w:val="24"/>
        </w:rPr>
        <w:t xml:space="preserve">Отримані додаткові випадки </w:t>
      </w:r>
      <w:proofErr w:type="spellStart"/>
      <w:r w:rsidR="00AD6197" w:rsidRPr="0039713B">
        <w:rPr>
          <w:rFonts w:ascii="Times New Roman" w:hAnsi="Times New Roman" w:cs="Times New Roman"/>
          <w:sz w:val="24"/>
          <w:szCs w:val="24"/>
        </w:rPr>
        <w:t>рабдоміолізу</w:t>
      </w:r>
      <w:proofErr w:type="spellEnd"/>
      <w:r w:rsidR="00AD6197" w:rsidRPr="0039713B">
        <w:rPr>
          <w:rFonts w:ascii="Times New Roman" w:hAnsi="Times New Roman" w:cs="Times New Roman"/>
          <w:sz w:val="24"/>
          <w:szCs w:val="24"/>
        </w:rPr>
        <w:t xml:space="preserve">, що є ускладненням на фоні відомої взаємодії </w:t>
      </w:r>
      <w:proofErr w:type="spellStart"/>
      <w:r w:rsidR="00AD6197" w:rsidRPr="0039713B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="00AD6197" w:rsidRPr="003971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D6197" w:rsidRPr="0039713B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="00AD6197" w:rsidRPr="003971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D6197" w:rsidRPr="0039713B">
        <w:rPr>
          <w:rFonts w:ascii="Times New Roman" w:hAnsi="Times New Roman" w:cs="Times New Roman"/>
          <w:sz w:val="24"/>
          <w:szCs w:val="24"/>
        </w:rPr>
        <w:t>аторвастатин</w:t>
      </w:r>
      <w:r w:rsidR="00553D4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D6197" w:rsidRPr="0039713B">
        <w:rPr>
          <w:rFonts w:ascii="Times New Roman" w:hAnsi="Times New Roman" w:cs="Times New Roman"/>
          <w:sz w:val="24"/>
          <w:szCs w:val="24"/>
        </w:rPr>
        <w:t>, що зазначені в наявній інформації про лікарський засіб та у інструкції для медичного застосування лікарських засобів.</w:t>
      </w:r>
      <w:r w:rsidR="00AD6197">
        <w:rPr>
          <w:rFonts w:ascii="Times New Roman" w:hAnsi="Times New Roman" w:cs="Times New Roman"/>
          <w:sz w:val="24"/>
          <w:szCs w:val="24"/>
        </w:rPr>
        <w:t xml:space="preserve"> Важливі реакції для </w:t>
      </w:r>
      <w:proofErr w:type="spellStart"/>
      <w:r w:rsidR="00AD6197">
        <w:rPr>
          <w:rFonts w:ascii="Times New Roman" w:hAnsi="Times New Roman" w:cs="Times New Roman"/>
          <w:sz w:val="24"/>
          <w:szCs w:val="24"/>
        </w:rPr>
        <w:t>ремдезивіру</w:t>
      </w:r>
      <w:proofErr w:type="spellEnd"/>
      <w:r w:rsidR="00AD6197">
        <w:rPr>
          <w:rFonts w:ascii="Times New Roman" w:hAnsi="Times New Roman" w:cs="Times New Roman"/>
          <w:sz w:val="24"/>
          <w:szCs w:val="24"/>
        </w:rPr>
        <w:t xml:space="preserve">  це порушення з боку нирок та шкірні реакції, </w:t>
      </w:r>
      <w:r w:rsidR="00AD6197" w:rsidRPr="0036636F">
        <w:rPr>
          <w:rFonts w:ascii="Times New Roman" w:hAnsi="Times New Roman" w:cs="Times New Roman"/>
          <w:sz w:val="24"/>
          <w:szCs w:val="24"/>
        </w:rPr>
        <w:t xml:space="preserve">які наразі не включені у доступну </w:t>
      </w:r>
      <w:r w:rsidR="00AD6197" w:rsidRPr="0039713B">
        <w:rPr>
          <w:rFonts w:ascii="Times New Roman" w:hAnsi="Times New Roman" w:cs="Times New Roman"/>
          <w:sz w:val="24"/>
          <w:szCs w:val="24"/>
        </w:rPr>
        <w:t xml:space="preserve">інформації про лікарський засіб </w:t>
      </w:r>
      <w:r w:rsidR="00AD6197" w:rsidRPr="0036636F">
        <w:rPr>
          <w:rFonts w:ascii="Times New Roman" w:hAnsi="Times New Roman" w:cs="Times New Roman"/>
          <w:sz w:val="24"/>
          <w:szCs w:val="24"/>
        </w:rPr>
        <w:t>США FDA або EMA</w:t>
      </w:r>
      <w:r w:rsidR="00AD61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C99" w:rsidRPr="00DB003B" w:rsidRDefault="00964C99" w:rsidP="0069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Звіти про ПР надійшли до Національних уповноважених органів у період з 1 </w:t>
      </w:r>
      <w:r w:rsidR="0076690A" w:rsidRPr="00DB003B">
        <w:rPr>
          <w:rFonts w:ascii="Times New Roman" w:eastAsia="Calibri" w:hAnsi="Times New Roman" w:cs="Times New Roman"/>
          <w:sz w:val="24"/>
          <w:szCs w:val="24"/>
        </w:rPr>
        <w:t>листопада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D6197">
        <w:rPr>
          <w:rFonts w:ascii="Times New Roman" w:eastAsia="Calibri" w:hAnsi="Times New Roman" w:cs="Times New Roman"/>
          <w:sz w:val="24"/>
          <w:szCs w:val="24"/>
        </w:rPr>
        <w:t>7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197">
        <w:rPr>
          <w:rFonts w:ascii="Times New Roman" w:eastAsia="Calibri" w:hAnsi="Times New Roman" w:cs="Times New Roman"/>
          <w:sz w:val="24"/>
          <w:szCs w:val="24"/>
        </w:rPr>
        <w:t>червня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2020 року, та були надіслані до </w:t>
      </w:r>
      <w:proofErr w:type="spellStart"/>
      <w:r w:rsidRPr="00DB003B">
        <w:rPr>
          <w:rFonts w:ascii="Times New Roman" w:eastAsia="Calibri" w:hAnsi="Times New Roman" w:cs="Times New Roman"/>
          <w:sz w:val="24"/>
          <w:szCs w:val="24"/>
        </w:rPr>
        <w:t>VigiBase</w:t>
      </w:r>
      <w:proofErr w:type="spellEnd"/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не пізніше </w:t>
      </w:r>
      <w:r w:rsidR="00AD6197">
        <w:rPr>
          <w:rFonts w:ascii="Times New Roman" w:eastAsia="Calibri" w:hAnsi="Times New Roman" w:cs="Times New Roman"/>
          <w:sz w:val="24"/>
          <w:szCs w:val="24"/>
        </w:rPr>
        <w:t>7 червня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. До звіту було включено повідомлення про ПР після застосування ЛЗ, де зазначено показання до застосування – Лікування </w:t>
      </w:r>
      <w:proofErr w:type="spellStart"/>
      <w:r w:rsidRPr="00DB003B">
        <w:rPr>
          <w:rFonts w:ascii="Times New Roman" w:eastAsia="Calibri" w:hAnsi="Times New Roman" w:cs="Times New Roman"/>
          <w:sz w:val="24"/>
          <w:szCs w:val="24"/>
        </w:rPr>
        <w:t>короновірусної</w:t>
      </w:r>
      <w:proofErr w:type="spellEnd"/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інфекції, у тому числі у формі вільного тексту, та з зазначенням відповідних лабораторних тестів. У п</w:t>
      </w:r>
      <w:r w:rsidRPr="00DB003B">
        <w:rPr>
          <w:rFonts w:ascii="Times New Roman" w:hAnsi="Times New Roman" w:cs="Times New Roman"/>
          <w:sz w:val="24"/>
          <w:szCs w:val="24"/>
        </w:rPr>
        <w:t>овідомлення</w:t>
      </w:r>
      <w:r w:rsidR="002F73D3" w:rsidRPr="00DB003B">
        <w:rPr>
          <w:rFonts w:ascii="Times New Roman" w:hAnsi="Times New Roman" w:cs="Times New Roman"/>
          <w:sz w:val="24"/>
          <w:szCs w:val="24"/>
        </w:rPr>
        <w:t>х</w:t>
      </w:r>
      <w:r w:rsidRPr="00DB003B">
        <w:rPr>
          <w:rFonts w:ascii="Times New Roman" w:hAnsi="Times New Roman" w:cs="Times New Roman"/>
          <w:sz w:val="24"/>
          <w:szCs w:val="24"/>
        </w:rPr>
        <w:t>, що були враховані у звіт</w:t>
      </w:r>
      <w:r w:rsidR="002F73D3" w:rsidRPr="00DB003B">
        <w:rPr>
          <w:rFonts w:ascii="Times New Roman" w:hAnsi="Times New Roman" w:cs="Times New Roman"/>
          <w:sz w:val="24"/>
          <w:szCs w:val="24"/>
        </w:rPr>
        <w:t xml:space="preserve">і, </w:t>
      </w:r>
      <w:r w:rsidRPr="00DB003B">
        <w:rPr>
          <w:rFonts w:ascii="Times New Roman" w:hAnsi="Times New Roman" w:cs="Times New Roman"/>
          <w:sz w:val="24"/>
          <w:szCs w:val="24"/>
        </w:rPr>
        <w:t xml:space="preserve">інформація про ЛЗ, що входять до випробування ВООЗ </w:t>
      </w:r>
      <w:r w:rsidRPr="00DB003B">
        <w:rPr>
          <w:rFonts w:ascii="Times New Roman" w:eastAsia="Calibri" w:hAnsi="Times New Roman" w:cs="Times New Roman"/>
          <w:sz w:val="24"/>
          <w:szCs w:val="24"/>
        </w:rPr>
        <w:t>«</w:t>
      </w:r>
      <w:r w:rsidRPr="00DB003B">
        <w:rPr>
          <w:rFonts w:ascii="Times New Roman" w:eastAsia="Calibri" w:hAnsi="Times New Roman" w:cs="Times New Roman"/>
          <w:sz w:val="24"/>
          <w:szCs w:val="24"/>
          <w:lang w:val="en-US"/>
        </w:rPr>
        <w:t>SOLIDARITI</w:t>
      </w:r>
      <w:r w:rsidRPr="00DB003B">
        <w:rPr>
          <w:rFonts w:ascii="Times New Roman" w:eastAsia="Calibri" w:hAnsi="Times New Roman" w:cs="Times New Roman"/>
          <w:sz w:val="24"/>
          <w:szCs w:val="24"/>
        </w:rPr>
        <w:t>»</w:t>
      </w:r>
      <w:r w:rsidRPr="00DB003B">
        <w:rPr>
          <w:rFonts w:ascii="Times New Roman" w:hAnsi="Times New Roman" w:cs="Times New Roman"/>
          <w:sz w:val="24"/>
          <w:szCs w:val="24"/>
        </w:rPr>
        <w:t xml:space="preserve"> або </w:t>
      </w:r>
      <w:r w:rsidR="00705C40" w:rsidRPr="00DB003B">
        <w:rPr>
          <w:rFonts w:ascii="Times New Roman" w:hAnsi="Times New Roman" w:cs="Times New Roman"/>
          <w:sz w:val="24"/>
          <w:szCs w:val="24"/>
        </w:rPr>
        <w:t>що</w:t>
      </w:r>
      <w:r w:rsidR="002F73D3" w:rsidRPr="00DB003B">
        <w:rPr>
          <w:rFonts w:ascii="Times New Roman" w:hAnsi="Times New Roman" w:cs="Times New Roman"/>
          <w:sz w:val="24"/>
          <w:szCs w:val="24"/>
        </w:rPr>
        <w:t xml:space="preserve"> </w:t>
      </w:r>
      <w:r w:rsidRPr="00DB003B">
        <w:rPr>
          <w:rFonts w:ascii="Times New Roman" w:hAnsi="Times New Roman" w:cs="Times New Roman"/>
          <w:sz w:val="24"/>
          <w:szCs w:val="24"/>
        </w:rPr>
        <w:t xml:space="preserve">зазначені як підозрювані/взаємодіючі та використовувались за показаннями – лікування </w:t>
      </w:r>
      <w:proofErr w:type="spellStart"/>
      <w:r w:rsidRPr="00DB003B">
        <w:rPr>
          <w:rFonts w:ascii="Times New Roman" w:hAnsi="Times New Roman" w:cs="Times New Roman"/>
          <w:sz w:val="24"/>
          <w:szCs w:val="24"/>
        </w:rPr>
        <w:t>корон</w:t>
      </w:r>
      <w:r w:rsidR="002F73D3" w:rsidRPr="00DB003B">
        <w:rPr>
          <w:rFonts w:ascii="Times New Roman" w:hAnsi="Times New Roman" w:cs="Times New Roman"/>
          <w:sz w:val="24"/>
          <w:szCs w:val="24"/>
        </w:rPr>
        <w:t>овірусної</w:t>
      </w:r>
      <w:proofErr w:type="spellEnd"/>
      <w:r w:rsidR="002F73D3" w:rsidRPr="00DB003B">
        <w:rPr>
          <w:rFonts w:ascii="Times New Roman" w:hAnsi="Times New Roman" w:cs="Times New Roman"/>
          <w:sz w:val="24"/>
          <w:szCs w:val="24"/>
        </w:rPr>
        <w:t xml:space="preserve"> інфекції або COVID-19.</w:t>
      </w:r>
    </w:p>
    <w:p w:rsidR="005107C2" w:rsidRDefault="00991FB9" w:rsidP="0069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Від моменту попереднього аналізу </w:t>
      </w:r>
      <w:r w:rsidRPr="00DB003B">
        <w:rPr>
          <w:rFonts w:ascii="Times New Roman" w:hAnsi="Times New Roman" w:cs="Times New Roman"/>
          <w:sz w:val="24"/>
          <w:szCs w:val="24"/>
        </w:rPr>
        <w:t xml:space="preserve">виявлено </w:t>
      </w:r>
      <w:r w:rsidR="00AD6197">
        <w:rPr>
          <w:rFonts w:ascii="Times New Roman" w:hAnsi="Times New Roman" w:cs="Times New Roman"/>
          <w:sz w:val="24"/>
          <w:szCs w:val="24"/>
        </w:rPr>
        <w:t>928</w:t>
      </w:r>
      <w:r w:rsidRPr="00DB003B">
        <w:rPr>
          <w:rFonts w:ascii="Times New Roman" w:hAnsi="Times New Roman" w:cs="Times New Roman"/>
          <w:sz w:val="24"/>
          <w:szCs w:val="24"/>
        </w:rPr>
        <w:t xml:space="preserve"> нових повідомлень про побічні реакції. 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="00AD6197">
        <w:rPr>
          <w:rFonts w:ascii="Times New Roman" w:eastAsia="Calibri" w:hAnsi="Times New Roman" w:cs="Times New Roman"/>
          <w:sz w:val="24"/>
          <w:szCs w:val="24"/>
        </w:rPr>
        <w:t>6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 регіонів ВООЗ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загалом надійшло 2</w:t>
      </w:r>
      <w:r w:rsidR="00AD6197">
        <w:rPr>
          <w:rFonts w:ascii="Times New Roman" w:eastAsia="Calibri" w:hAnsi="Times New Roman" w:cs="Times New Roman"/>
          <w:sz w:val="24"/>
          <w:szCs w:val="24"/>
        </w:rPr>
        <w:t>824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 повідомлен</w:t>
      </w:r>
      <w:r w:rsidR="00AD6197">
        <w:rPr>
          <w:rFonts w:ascii="Times New Roman" w:eastAsia="Calibri" w:hAnsi="Times New Roman" w:cs="Times New Roman"/>
          <w:sz w:val="24"/>
          <w:szCs w:val="24"/>
        </w:rPr>
        <w:t>ня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107C2" w:rsidRPr="00DB003B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DB003B">
        <w:rPr>
          <w:rFonts w:ascii="Times New Roman" w:eastAsia="Calibri" w:hAnsi="Times New Roman" w:cs="Times New Roman"/>
          <w:sz w:val="24"/>
          <w:szCs w:val="24"/>
        </w:rPr>
        <w:t>з Є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вропейського регіону </w:t>
      </w:r>
      <w:r w:rsidR="005107C2" w:rsidRPr="00DB003B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>6</w:t>
      </w:r>
      <w:r w:rsidR="00AD6197">
        <w:rPr>
          <w:rFonts w:ascii="Times New Roman" w:eastAsia="Calibri" w:hAnsi="Times New Roman" w:cs="Times New Roman"/>
          <w:sz w:val="24"/>
          <w:szCs w:val="24"/>
        </w:rPr>
        <w:t>4</w:t>
      </w:r>
      <w:r w:rsidRPr="00DB003B">
        <w:rPr>
          <w:rFonts w:ascii="Times New Roman" w:eastAsia="Calibri" w:hAnsi="Times New Roman" w:cs="Times New Roman"/>
          <w:sz w:val="24"/>
          <w:szCs w:val="24"/>
        </w:rPr>
        <w:t>,</w:t>
      </w:r>
      <w:r w:rsidR="00AD6197">
        <w:rPr>
          <w:rFonts w:ascii="Times New Roman" w:eastAsia="Calibri" w:hAnsi="Times New Roman" w:cs="Times New Roman"/>
          <w:sz w:val="24"/>
          <w:szCs w:val="24"/>
        </w:rPr>
        <w:t>1</w:t>
      </w:r>
      <w:r w:rsidRPr="00DB003B">
        <w:rPr>
          <w:rFonts w:ascii="Times New Roman" w:eastAsia="Calibri" w:hAnsi="Times New Roman" w:cs="Times New Roman"/>
          <w:sz w:val="24"/>
          <w:szCs w:val="24"/>
        </w:rPr>
        <w:t>%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>5</w:t>
      </w:r>
      <w:r w:rsidR="00AD6197">
        <w:rPr>
          <w:rFonts w:ascii="Times New Roman" w:eastAsia="Calibri" w:hAnsi="Times New Roman" w:cs="Times New Roman"/>
          <w:sz w:val="24"/>
          <w:szCs w:val="24"/>
        </w:rPr>
        <w:t>1</w:t>
      </w:r>
      <w:r w:rsidRPr="00DB003B">
        <w:rPr>
          <w:rFonts w:ascii="Times New Roman" w:eastAsia="Calibri" w:hAnsi="Times New Roman" w:cs="Times New Roman"/>
          <w:sz w:val="24"/>
          <w:szCs w:val="24"/>
        </w:rPr>
        <w:t>,</w:t>
      </w:r>
      <w:r w:rsidR="00AD6197">
        <w:rPr>
          <w:rFonts w:ascii="Times New Roman" w:eastAsia="Calibri" w:hAnsi="Times New Roman" w:cs="Times New Roman"/>
          <w:sz w:val="24"/>
          <w:szCs w:val="24"/>
        </w:rPr>
        <w:t>9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5107C2" w:rsidRPr="00DB003B">
        <w:rPr>
          <w:rFonts w:ascii="Times New Roman" w:eastAsia="Calibri" w:hAnsi="Times New Roman" w:cs="Times New Roman"/>
          <w:sz w:val="24"/>
          <w:szCs w:val="24"/>
        </w:rPr>
        <w:t xml:space="preserve">повідомленнях 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прояві 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були класифіковані </w:t>
      </w:r>
      <w:r w:rsidR="00553D41">
        <w:rPr>
          <w:rFonts w:ascii="Times New Roman" w:eastAsia="Calibri" w:hAnsi="Times New Roman" w:cs="Times New Roman"/>
          <w:sz w:val="24"/>
          <w:szCs w:val="24"/>
        </w:rPr>
        <w:t>я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к «серйозні». </w:t>
      </w:r>
      <w:r w:rsidRPr="00DB003B">
        <w:rPr>
          <w:rFonts w:ascii="Times New Roman" w:eastAsia="Calibri" w:hAnsi="Times New Roman" w:cs="Times New Roman"/>
          <w:sz w:val="24"/>
          <w:szCs w:val="24"/>
        </w:rPr>
        <w:t>За гендерною ознакою ч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>оловіки складали 5</w:t>
      </w:r>
      <w:r w:rsidR="006C3EAF">
        <w:rPr>
          <w:rFonts w:ascii="Times New Roman" w:eastAsia="Calibri" w:hAnsi="Times New Roman" w:cs="Times New Roman"/>
          <w:sz w:val="24"/>
          <w:szCs w:val="24"/>
        </w:rPr>
        <w:t>5</w:t>
      </w:r>
      <w:r w:rsidRPr="00DB003B">
        <w:rPr>
          <w:rFonts w:ascii="Times New Roman" w:eastAsia="Calibri" w:hAnsi="Times New Roman" w:cs="Times New Roman"/>
          <w:sz w:val="24"/>
          <w:szCs w:val="24"/>
        </w:rPr>
        <w:t>,</w:t>
      </w:r>
      <w:r w:rsidR="006C3EAF">
        <w:rPr>
          <w:rFonts w:ascii="Times New Roman" w:eastAsia="Calibri" w:hAnsi="Times New Roman" w:cs="Times New Roman"/>
          <w:sz w:val="24"/>
          <w:szCs w:val="24"/>
        </w:rPr>
        <w:t>7</w:t>
      </w:r>
      <w:r w:rsidRPr="00DB003B">
        <w:rPr>
          <w:rFonts w:ascii="Times New Roman" w:eastAsia="Calibri" w:hAnsi="Times New Roman" w:cs="Times New Roman"/>
          <w:sz w:val="24"/>
          <w:szCs w:val="24"/>
        </w:rPr>
        <w:t>%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 xml:space="preserve">, а жінки </w:t>
      </w: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>3</w:t>
      </w:r>
      <w:r w:rsidR="006C3EAF">
        <w:rPr>
          <w:rFonts w:ascii="Times New Roman" w:eastAsia="Calibri" w:hAnsi="Times New Roman" w:cs="Times New Roman"/>
          <w:sz w:val="24"/>
          <w:szCs w:val="24"/>
        </w:rPr>
        <w:t>8</w:t>
      </w:r>
      <w:r w:rsidRPr="00DB003B">
        <w:rPr>
          <w:rFonts w:ascii="Times New Roman" w:eastAsia="Calibri" w:hAnsi="Times New Roman" w:cs="Times New Roman"/>
          <w:sz w:val="24"/>
          <w:szCs w:val="24"/>
        </w:rPr>
        <w:t>,</w:t>
      </w:r>
      <w:r w:rsidR="006C3EAF">
        <w:rPr>
          <w:rFonts w:ascii="Times New Roman" w:eastAsia="Calibri" w:hAnsi="Times New Roman" w:cs="Times New Roman"/>
          <w:sz w:val="24"/>
          <w:szCs w:val="24"/>
        </w:rPr>
        <w:t>8</w:t>
      </w:r>
      <w:r w:rsidR="00705C40" w:rsidRPr="00DB003B">
        <w:rPr>
          <w:rFonts w:ascii="Times New Roman" w:eastAsia="Calibri" w:hAnsi="Times New Roman" w:cs="Times New Roman"/>
          <w:sz w:val="24"/>
          <w:szCs w:val="24"/>
        </w:rPr>
        <w:t>%.</w:t>
      </w:r>
      <w:r w:rsidR="005107C2" w:rsidRPr="00DB0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7C2" w:rsidRPr="00DB003B">
        <w:rPr>
          <w:rFonts w:ascii="Times New Roman" w:hAnsi="Times New Roman" w:cs="Times New Roman"/>
          <w:sz w:val="24"/>
          <w:szCs w:val="24"/>
        </w:rPr>
        <w:t xml:space="preserve">Більшість випадків включали принаймні один із ЛЗ або речовин, що входять до випробування ВООЗ </w:t>
      </w:r>
      <w:r w:rsidR="007E4E43" w:rsidRPr="00DB003B">
        <w:rPr>
          <w:rFonts w:ascii="Times New Roman" w:eastAsia="Calibri" w:hAnsi="Times New Roman" w:cs="Times New Roman"/>
          <w:sz w:val="24"/>
          <w:szCs w:val="24"/>
        </w:rPr>
        <w:t>«</w:t>
      </w:r>
      <w:r w:rsidR="007E4E43" w:rsidRPr="00DB003B">
        <w:rPr>
          <w:rFonts w:ascii="Times New Roman" w:eastAsia="Calibri" w:hAnsi="Times New Roman" w:cs="Times New Roman"/>
          <w:sz w:val="24"/>
          <w:szCs w:val="24"/>
          <w:lang w:val="en-US"/>
        </w:rPr>
        <w:t>SOLIDARITI</w:t>
      </w:r>
      <w:r w:rsidR="007E4E43" w:rsidRPr="00DB003B">
        <w:rPr>
          <w:rFonts w:ascii="Times New Roman" w:eastAsia="Calibri" w:hAnsi="Times New Roman" w:cs="Times New Roman"/>
          <w:sz w:val="24"/>
          <w:szCs w:val="24"/>
        </w:rPr>
        <w:t>»</w:t>
      </w:r>
      <w:r w:rsidR="007E4E43" w:rsidRPr="00DB003B">
        <w:rPr>
          <w:rFonts w:ascii="Times New Roman" w:hAnsi="Times New Roman" w:cs="Times New Roman"/>
          <w:sz w:val="24"/>
          <w:szCs w:val="24"/>
        </w:rPr>
        <w:t xml:space="preserve"> (тобто </w:t>
      </w:r>
      <w:proofErr w:type="spellStart"/>
      <w:r w:rsidR="007E4E43" w:rsidRPr="00DB003B">
        <w:rPr>
          <w:rFonts w:ascii="Times New Roman" w:hAnsi="Times New Roman" w:cs="Times New Roman"/>
          <w:sz w:val="24"/>
          <w:szCs w:val="24"/>
        </w:rPr>
        <w:t>гідроксихлорохін</w:t>
      </w:r>
      <w:proofErr w:type="spellEnd"/>
      <w:r w:rsidR="007E4E43" w:rsidRPr="00DB003B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="007E4E43" w:rsidRPr="00DB003B">
        <w:rPr>
          <w:rFonts w:ascii="Times New Roman" w:hAnsi="Times New Roman" w:cs="Times New Roman"/>
          <w:sz w:val="24"/>
          <w:szCs w:val="24"/>
        </w:rPr>
        <w:t>хлорохін</w:t>
      </w:r>
      <w:proofErr w:type="spellEnd"/>
      <w:r w:rsidR="005107C2" w:rsidRPr="00DB00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7C2" w:rsidRPr="00DB003B"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 w:rsidR="005107C2" w:rsidRPr="00DB003B">
        <w:rPr>
          <w:rFonts w:ascii="Times New Roman" w:hAnsi="Times New Roman" w:cs="Times New Roman"/>
          <w:sz w:val="24"/>
          <w:szCs w:val="24"/>
        </w:rPr>
        <w:t xml:space="preserve">, комбінований </w:t>
      </w:r>
      <w:proofErr w:type="spellStart"/>
      <w:r w:rsidR="005107C2" w:rsidRPr="00DB003B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="005107C2" w:rsidRPr="00DB00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07C2" w:rsidRPr="00DB003B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="005107C2" w:rsidRPr="00DB00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107C2" w:rsidRPr="00DB003B">
        <w:rPr>
          <w:rFonts w:ascii="Times New Roman" w:hAnsi="Times New Roman" w:cs="Times New Roman"/>
          <w:sz w:val="24"/>
          <w:szCs w:val="24"/>
        </w:rPr>
        <w:t>ремдезивір</w:t>
      </w:r>
      <w:proofErr w:type="spellEnd"/>
      <w:r w:rsidR="005107C2" w:rsidRPr="00DB003B">
        <w:rPr>
          <w:rFonts w:ascii="Times New Roman" w:hAnsi="Times New Roman" w:cs="Times New Roman"/>
          <w:sz w:val="24"/>
          <w:szCs w:val="24"/>
        </w:rPr>
        <w:t>), як підозрювані або взаємодіючі.</w:t>
      </w:r>
      <w:r w:rsidR="00FF3242" w:rsidRPr="00DB003B">
        <w:rPr>
          <w:rFonts w:ascii="Times New Roman" w:hAnsi="Times New Roman" w:cs="Times New Roman"/>
          <w:sz w:val="24"/>
          <w:szCs w:val="24"/>
        </w:rPr>
        <w:t xml:space="preserve"> Під час пошуку було виявлено меншу кількість повідомлень, що описують застосування інших  лікарські засоби, які, як відомо, застосовуються при лікуванні COVID-19. Найчастіше серед таких препаратів застосувався </w:t>
      </w:r>
      <w:proofErr w:type="spellStart"/>
      <w:r w:rsidR="00FF3242" w:rsidRPr="00DB003B">
        <w:rPr>
          <w:rFonts w:ascii="Times New Roman" w:hAnsi="Times New Roman" w:cs="Times New Roman"/>
          <w:sz w:val="24"/>
          <w:szCs w:val="24"/>
        </w:rPr>
        <w:t>тоцилізумаб</w:t>
      </w:r>
      <w:proofErr w:type="spellEnd"/>
      <w:r w:rsidR="00FF3242" w:rsidRPr="00DB003B">
        <w:rPr>
          <w:rFonts w:ascii="Times New Roman" w:hAnsi="Times New Roman" w:cs="Times New Roman"/>
          <w:sz w:val="24"/>
          <w:szCs w:val="24"/>
        </w:rPr>
        <w:t xml:space="preserve"> </w:t>
      </w:r>
      <w:r w:rsidR="006C3EAF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6C3EAF">
        <w:rPr>
          <w:rFonts w:ascii="Times New Roman" w:hAnsi="Times New Roman" w:cs="Times New Roman"/>
          <w:sz w:val="24"/>
          <w:szCs w:val="24"/>
        </w:rPr>
        <w:t>озельтамівір</w:t>
      </w:r>
      <w:proofErr w:type="spellEnd"/>
      <w:r w:rsidR="00553D41">
        <w:rPr>
          <w:rFonts w:ascii="Times New Roman" w:hAnsi="Times New Roman" w:cs="Times New Roman"/>
          <w:sz w:val="24"/>
          <w:szCs w:val="24"/>
        </w:rPr>
        <w:t xml:space="preserve"> </w:t>
      </w:r>
      <w:r w:rsidR="00FF3242" w:rsidRPr="00DB003B">
        <w:rPr>
          <w:rFonts w:ascii="Times New Roman" w:hAnsi="Times New Roman" w:cs="Times New Roman"/>
          <w:sz w:val="24"/>
          <w:szCs w:val="24"/>
        </w:rPr>
        <w:t>(&gt; 100 повідомлень) тому він був включений в аналіз.</w:t>
      </w:r>
    </w:p>
    <w:p w:rsidR="00DB003B" w:rsidRPr="00DB003B" w:rsidRDefault="00DB003B" w:rsidP="0069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1CC" w:rsidRPr="00DB003B" w:rsidRDefault="006951CC" w:rsidP="0069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003B">
        <w:rPr>
          <w:rFonts w:ascii="Times New Roman" w:eastAsia="Calibri" w:hAnsi="Times New Roman" w:cs="Times New Roman"/>
          <w:b/>
          <w:sz w:val="24"/>
          <w:szCs w:val="24"/>
        </w:rPr>
        <w:t>Характеристика повідомлень про побічні реакції щодо лікарських засобів, включених до випробування «</w:t>
      </w:r>
      <w:r w:rsidRPr="00DB003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SOLIDARITI</w:t>
      </w:r>
      <w:r w:rsidRPr="00DB003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F352D" w:rsidRPr="004124EC" w:rsidRDefault="004F352D" w:rsidP="0069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4EC" w:rsidRPr="004124EC" w:rsidRDefault="004124EC" w:rsidP="004124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>Повідо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г</w:t>
      </w:r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>ідроксихлорохіну</w:t>
      </w:r>
      <w:proofErr w:type="spellEnd"/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самостійно або у поєднанні з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>зитроміцином</w:t>
      </w:r>
      <w:proofErr w:type="spellEnd"/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 w:rsidR="00752507"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="00A67925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05. по </w:t>
      </w:r>
      <w:r w:rsidR="00C86D33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752507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4124EC" w:rsidRDefault="00D02FE7" w:rsidP="00FD217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124EC">
        <w:rPr>
          <w:rFonts w:ascii="Times New Roman" w:eastAsia="Calibri" w:hAnsi="Times New Roman" w:cs="Times New Roman"/>
        </w:rPr>
        <w:t>Таблиця 1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418"/>
        <w:gridCol w:w="1417"/>
        <w:gridCol w:w="2977"/>
      </w:tblGrid>
      <w:tr w:rsidR="00D02FE7" w:rsidRPr="004124EC" w:rsidTr="00921527">
        <w:tc>
          <w:tcPr>
            <w:tcW w:w="1271" w:type="dxa"/>
          </w:tcPr>
          <w:p w:rsidR="00D02FE7" w:rsidRPr="004124EC" w:rsidRDefault="00FD2179" w:rsidP="00FD21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="00D02FE7" w:rsidRPr="004124EC">
              <w:rPr>
                <w:rFonts w:ascii="Times New Roman" w:hAnsi="Times New Roman" w:cs="Times New Roman"/>
                <w:b/>
              </w:rPr>
              <w:t>овідомлень</w:t>
            </w:r>
            <w:r w:rsidR="006A0334" w:rsidRPr="004124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701" w:type="dxa"/>
          </w:tcPr>
          <w:p w:rsidR="00D02FE7" w:rsidRPr="004124EC" w:rsidRDefault="00D02FE7" w:rsidP="00744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418" w:type="dxa"/>
          </w:tcPr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1417" w:type="dxa"/>
          </w:tcPr>
          <w:p w:rsidR="00921527" w:rsidRDefault="006A0334" w:rsidP="00921527">
            <w:pPr>
              <w:ind w:left="-114"/>
              <w:jc w:val="center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 xml:space="preserve">Усього </w:t>
            </w:r>
            <w:r w:rsidR="0092152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D02FE7" w:rsidRPr="004124EC" w:rsidRDefault="00921527" w:rsidP="00921527">
            <w:pPr>
              <w:ind w:left="-1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0334" w:rsidRPr="004124EC">
              <w:rPr>
                <w:rFonts w:ascii="Times New Roman" w:hAnsi="Times New Roman" w:cs="Times New Roman"/>
                <w:b/>
              </w:rPr>
              <w:t>повідомлень</w:t>
            </w:r>
          </w:p>
        </w:tc>
        <w:tc>
          <w:tcPr>
            <w:tcW w:w="2977" w:type="dxa"/>
          </w:tcPr>
          <w:p w:rsidR="00D02FE7" w:rsidRPr="004124EC" w:rsidRDefault="00D02FE7" w:rsidP="00550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D02FE7" w:rsidRPr="004124EC" w:rsidTr="00921527">
        <w:tc>
          <w:tcPr>
            <w:tcW w:w="1271" w:type="dxa"/>
          </w:tcPr>
          <w:p w:rsidR="00D02FE7" w:rsidRDefault="00752507" w:rsidP="00AF3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  <w:p w:rsidR="00AF3C6A" w:rsidRPr="004124EC" w:rsidRDefault="00AF3C6A" w:rsidP="00AF3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Чоловіки – </w:t>
            </w:r>
            <w:r w:rsidR="00752507">
              <w:rPr>
                <w:rFonts w:ascii="Times New Roman" w:hAnsi="Times New Roman" w:cs="Times New Roman"/>
              </w:rPr>
              <w:t>304</w:t>
            </w:r>
          </w:p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Жінки – </w:t>
            </w:r>
            <w:r w:rsidR="00752507">
              <w:rPr>
                <w:rFonts w:ascii="Times New Roman" w:hAnsi="Times New Roman" w:cs="Times New Roman"/>
              </w:rPr>
              <w:t>248</w:t>
            </w:r>
          </w:p>
          <w:p w:rsidR="00D02FE7" w:rsidRPr="004124EC" w:rsidRDefault="00D02FE7" w:rsidP="0075250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Стать не відома - </w:t>
            </w:r>
            <w:r w:rsidR="0075250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Європейський регіон – </w:t>
            </w:r>
            <w:r w:rsidR="00752507">
              <w:rPr>
                <w:rFonts w:ascii="Times New Roman" w:hAnsi="Times New Roman" w:cs="Times New Roman"/>
              </w:rPr>
              <w:t>422</w:t>
            </w:r>
          </w:p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Америка – </w:t>
            </w:r>
            <w:r w:rsidR="0080770A">
              <w:rPr>
                <w:rFonts w:ascii="Times New Roman" w:hAnsi="Times New Roman" w:cs="Times New Roman"/>
              </w:rPr>
              <w:t>9</w:t>
            </w:r>
            <w:r w:rsidR="00752507">
              <w:rPr>
                <w:rFonts w:ascii="Times New Roman" w:hAnsi="Times New Roman" w:cs="Times New Roman"/>
              </w:rPr>
              <w:t>7</w:t>
            </w:r>
          </w:p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24EC">
              <w:rPr>
                <w:rFonts w:ascii="Times New Roman" w:hAnsi="Times New Roman" w:cs="Times New Roman"/>
              </w:rPr>
              <w:t>Західнотихоокеанський</w:t>
            </w:r>
            <w:proofErr w:type="spellEnd"/>
            <w:r w:rsidRPr="004124EC">
              <w:rPr>
                <w:rFonts w:ascii="Times New Roman" w:hAnsi="Times New Roman" w:cs="Times New Roman"/>
              </w:rPr>
              <w:t xml:space="preserve"> регіон – </w:t>
            </w:r>
            <w:r w:rsidR="0080770A">
              <w:rPr>
                <w:rFonts w:ascii="Times New Roman" w:hAnsi="Times New Roman" w:cs="Times New Roman"/>
              </w:rPr>
              <w:t>2</w:t>
            </w:r>
          </w:p>
          <w:p w:rsidR="00D02FE7" w:rsidRPr="004124EC" w:rsidRDefault="0080770A" w:rsidP="00D02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D02FE7" w:rsidRPr="004124EC">
              <w:rPr>
                <w:rFonts w:ascii="Times New Roman" w:hAnsi="Times New Roman" w:cs="Times New Roman"/>
              </w:rPr>
              <w:t>ередземномор</w:t>
            </w:r>
            <w:proofErr w:type="spellEnd"/>
            <w:r w:rsidR="00D02FE7" w:rsidRPr="004124EC">
              <w:rPr>
                <w:rFonts w:ascii="Times New Roman" w:hAnsi="Times New Roman" w:cs="Times New Roman"/>
                <w:lang w:val="ru-RU"/>
              </w:rPr>
              <w:t>’</w:t>
            </w:r>
            <w:r w:rsidR="00D02FE7" w:rsidRPr="004124EC">
              <w:rPr>
                <w:rFonts w:ascii="Times New Roman" w:hAnsi="Times New Roman" w:cs="Times New Roman"/>
              </w:rPr>
              <w:t xml:space="preserve">я – </w:t>
            </w:r>
            <w:r w:rsidR="00752507">
              <w:rPr>
                <w:rFonts w:ascii="Times New Roman" w:hAnsi="Times New Roman" w:cs="Times New Roman"/>
              </w:rPr>
              <w:t>47</w:t>
            </w:r>
          </w:p>
          <w:p w:rsidR="0080770A" w:rsidRPr="004124EC" w:rsidRDefault="00D02FE7" w:rsidP="0075250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Південно-Східна Азія </w:t>
            </w:r>
            <w:r w:rsidR="0080770A">
              <w:rPr>
                <w:rFonts w:ascii="Times New Roman" w:hAnsi="Times New Roman" w:cs="Times New Roman"/>
              </w:rPr>
              <w:t>–</w:t>
            </w:r>
            <w:r w:rsidRPr="004124EC">
              <w:rPr>
                <w:rFonts w:ascii="Times New Roman" w:hAnsi="Times New Roman" w:cs="Times New Roman"/>
              </w:rPr>
              <w:t xml:space="preserve"> </w:t>
            </w:r>
            <w:r w:rsidR="0075250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18-44 роки – </w:t>
            </w:r>
            <w:r w:rsidR="00752507">
              <w:rPr>
                <w:rFonts w:ascii="Times New Roman" w:hAnsi="Times New Roman" w:cs="Times New Roman"/>
              </w:rPr>
              <w:t>187</w:t>
            </w:r>
          </w:p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45-64 роки – </w:t>
            </w:r>
            <w:r w:rsidR="00990D0F">
              <w:rPr>
                <w:rFonts w:ascii="Times New Roman" w:hAnsi="Times New Roman" w:cs="Times New Roman"/>
              </w:rPr>
              <w:t>1</w:t>
            </w:r>
            <w:r w:rsidR="00752507">
              <w:rPr>
                <w:rFonts w:ascii="Times New Roman" w:hAnsi="Times New Roman" w:cs="Times New Roman"/>
              </w:rPr>
              <w:t>66</w:t>
            </w:r>
          </w:p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65-74 роки – </w:t>
            </w:r>
            <w:r w:rsidR="00752507">
              <w:rPr>
                <w:rFonts w:ascii="Times New Roman" w:hAnsi="Times New Roman" w:cs="Times New Roman"/>
              </w:rPr>
              <w:t>92</w:t>
            </w:r>
          </w:p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75 років та старше – </w:t>
            </w:r>
            <w:r w:rsidR="00752507">
              <w:rPr>
                <w:rFonts w:ascii="Times New Roman" w:hAnsi="Times New Roman" w:cs="Times New Roman"/>
              </w:rPr>
              <w:t>88</w:t>
            </w:r>
          </w:p>
          <w:p w:rsidR="00D02FE7" w:rsidRDefault="00D02FE7" w:rsidP="006A0334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Вікова група невідома - </w:t>
            </w:r>
            <w:r w:rsidR="00752507">
              <w:rPr>
                <w:rFonts w:ascii="Times New Roman" w:hAnsi="Times New Roman" w:cs="Times New Roman"/>
              </w:rPr>
              <w:t>5</w:t>
            </w:r>
            <w:r w:rsidR="00990D0F">
              <w:rPr>
                <w:rFonts w:ascii="Times New Roman" w:hAnsi="Times New Roman" w:cs="Times New Roman"/>
              </w:rPr>
              <w:t>3</w:t>
            </w:r>
            <w:r w:rsidRPr="004124EC">
              <w:rPr>
                <w:rFonts w:ascii="Times New Roman" w:hAnsi="Times New Roman" w:cs="Times New Roman"/>
              </w:rPr>
              <w:t xml:space="preserve"> </w:t>
            </w:r>
          </w:p>
          <w:p w:rsidR="00990D0F" w:rsidRDefault="00990D0F" w:rsidP="006A0334">
            <w:pPr>
              <w:jc w:val="both"/>
              <w:rPr>
                <w:rFonts w:ascii="Times New Roman" w:hAnsi="Times New Roman" w:cs="Times New Roman"/>
              </w:rPr>
            </w:pPr>
          </w:p>
          <w:p w:rsidR="00990D0F" w:rsidRPr="004124EC" w:rsidRDefault="00990D0F" w:rsidP="006A03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2FE7" w:rsidRPr="004124EC" w:rsidRDefault="00990D0F" w:rsidP="00550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52507">
              <w:rPr>
                <w:rFonts w:ascii="Times New Roman" w:hAnsi="Times New Roman" w:cs="Times New Roman"/>
              </w:rPr>
              <w:t>536</w:t>
            </w:r>
          </w:p>
          <w:p w:rsidR="00D02FE7" w:rsidRPr="004124EC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21527" w:rsidRDefault="00D02FE7" w:rsidP="0092152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1. Порушення серцевої системи </w:t>
            </w:r>
          </w:p>
          <w:p w:rsidR="00AE66F8" w:rsidRPr="00365571" w:rsidRDefault="00D02FE7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24EC">
              <w:rPr>
                <w:rFonts w:ascii="Times New Roman" w:hAnsi="Times New Roman" w:cs="Times New Roman"/>
              </w:rPr>
              <w:t xml:space="preserve">– </w:t>
            </w:r>
            <w:r w:rsidRPr="004124EC">
              <w:rPr>
                <w:rFonts w:ascii="Times New Roman" w:hAnsi="Times New Roman" w:cs="Times New Roman"/>
                <w:i/>
              </w:rPr>
              <w:t xml:space="preserve">пролонгація інтервалу </w:t>
            </w:r>
            <w:r w:rsidRPr="004124EC">
              <w:rPr>
                <w:rFonts w:ascii="Times New Roman" w:hAnsi="Times New Roman" w:cs="Times New Roman"/>
                <w:i/>
                <w:lang w:val="en-US"/>
              </w:rPr>
              <w:t>QT</w:t>
            </w:r>
            <w:r w:rsidRPr="004124EC">
              <w:rPr>
                <w:rFonts w:ascii="Times New Roman" w:hAnsi="Times New Roman" w:cs="Times New Roman"/>
              </w:rPr>
              <w:t xml:space="preserve"> (</w:t>
            </w:r>
            <w:r w:rsidR="00752507">
              <w:rPr>
                <w:rFonts w:ascii="Times New Roman" w:hAnsi="Times New Roman" w:cs="Times New Roman"/>
              </w:rPr>
              <w:t>8</w:t>
            </w:r>
            <w:r w:rsidR="00A735FA" w:rsidRPr="00365571">
              <w:rPr>
                <w:rFonts w:ascii="Times New Roman" w:hAnsi="Times New Roman" w:cs="Times New Roman"/>
                <w:i/>
              </w:rPr>
              <w:t>7</w:t>
            </w:r>
            <w:r w:rsidR="00365571" w:rsidRPr="00365571">
              <w:rPr>
                <w:rFonts w:ascii="Times New Roman" w:hAnsi="Times New Roman" w:cs="Times New Roman"/>
                <w:i/>
              </w:rPr>
              <w:t xml:space="preserve"> повідомлень</w:t>
            </w:r>
            <w:r w:rsidR="006A0334" w:rsidRPr="00365571">
              <w:rPr>
                <w:rFonts w:ascii="Times New Roman" w:hAnsi="Times New Roman" w:cs="Times New Roman"/>
                <w:i/>
              </w:rPr>
              <w:t>)</w:t>
            </w:r>
            <w:r w:rsidR="00752507">
              <w:rPr>
                <w:rFonts w:ascii="Times New Roman" w:hAnsi="Times New Roman" w:cs="Times New Roman"/>
                <w:i/>
              </w:rPr>
              <w:t>;</w:t>
            </w:r>
          </w:p>
          <w:p w:rsidR="00024E00" w:rsidRPr="004124EC" w:rsidRDefault="00024E00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24EC">
              <w:rPr>
                <w:rFonts w:ascii="Times New Roman" w:hAnsi="Times New Roman" w:cs="Times New Roman"/>
              </w:rPr>
              <w:t xml:space="preserve"> </w:t>
            </w:r>
            <w:r w:rsidR="006A0334" w:rsidRPr="004124EC">
              <w:rPr>
                <w:rFonts w:ascii="Times New Roman" w:hAnsi="Times New Roman" w:cs="Times New Roman"/>
              </w:rPr>
              <w:t>-</w:t>
            </w:r>
            <w:r w:rsidR="00921527">
              <w:rPr>
                <w:rFonts w:ascii="Times New Roman" w:hAnsi="Times New Roman" w:cs="Times New Roman"/>
              </w:rPr>
              <w:t xml:space="preserve"> </w:t>
            </w:r>
            <w:r w:rsidR="006A0334" w:rsidRPr="004124EC">
              <w:rPr>
                <w:rFonts w:ascii="Times New Roman" w:hAnsi="Times New Roman" w:cs="Times New Roman"/>
                <w:i/>
              </w:rPr>
              <w:t>прискорене серцебиття</w:t>
            </w:r>
            <w:r w:rsidR="00921527">
              <w:rPr>
                <w:rFonts w:ascii="Times New Roman" w:hAnsi="Times New Roman" w:cs="Times New Roman"/>
                <w:i/>
              </w:rPr>
              <w:t xml:space="preserve"> </w:t>
            </w:r>
            <w:r w:rsidR="00DA55D3" w:rsidRPr="004124EC">
              <w:rPr>
                <w:rFonts w:ascii="Times New Roman" w:hAnsi="Times New Roman" w:cs="Times New Roman"/>
                <w:i/>
              </w:rPr>
              <w:t>(</w:t>
            </w:r>
            <w:r w:rsidR="00752507">
              <w:rPr>
                <w:rFonts w:ascii="Times New Roman" w:hAnsi="Times New Roman" w:cs="Times New Roman"/>
                <w:i/>
              </w:rPr>
              <w:t>12</w:t>
            </w:r>
            <w:r w:rsidR="00365571">
              <w:rPr>
                <w:rFonts w:ascii="Times New Roman" w:hAnsi="Times New Roman" w:cs="Times New Roman"/>
                <w:i/>
              </w:rPr>
              <w:t xml:space="preserve"> </w:t>
            </w:r>
            <w:r w:rsidR="00365571" w:rsidRPr="00365571">
              <w:rPr>
                <w:rFonts w:ascii="Times New Roman" w:hAnsi="Times New Roman" w:cs="Times New Roman"/>
                <w:i/>
              </w:rPr>
              <w:t>повідомлень</w:t>
            </w:r>
            <w:r w:rsidR="00DA55D3" w:rsidRPr="004124EC">
              <w:rPr>
                <w:rFonts w:ascii="Times New Roman" w:hAnsi="Times New Roman" w:cs="Times New Roman"/>
                <w:i/>
              </w:rPr>
              <w:t>)</w:t>
            </w:r>
            <w:r w:rsidR="00752507">
              <w:rPr>
                <w:rFonts w:ascii="Times New Roman" w:hAnsi="Times New Roman" w:cs="Times New Roman"/>
                <w:i/>
              </w:rPr>
              <w:t>.</w:t>
            </w:r>
          </w:p>
          <w:p w:rsidR="00921527" w:rsidRDefault="00921527" w:rsidP="0092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02FE7" w:rsidRPr="004124EC">
              <w:rPr>
                <w:rFonts w:ascii="Times New Roman" w:hAnsi="Times New Roman" w:cs="Times New Roman"/>
              </w:rPr>
              <w:t xml:space="preserve">Порушення </w:t>
            </w:r>
            <w:proofErr w:type="spellStart"/>
            <w:r w:rsidR="00D02FE7" w:rsidRPr="004124EC">
              <w:rPr>
                <w:rFonts w:ascii="Times New Roman" w:hAnsi="Times New Roman" w:cs="Times New Roman"/>
              </w:rPr>
              <w:t>гепатобіліарної</w:t>
            </w:r>
            <w:proofErr w:type="spellEnd"/>
            <w:r w:rsidR="00D02FE7" w:rsidRPr="004124EC">
              <w:rPr>
                <w:rFonts w:ascii="Times New Roman" w:hAnsi="Times New Roman" w:cs="Times New Roman"/>
              </w:rPr>
              <w:t xml:space="preserve"> системи </w:t>
            </w:r>
          </w:p>
          <w:p w:rsidR="00752507" w:rsidRDefault="00D02FE7" w:rsidP="0092152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>–</w:t>
            </w:r>
            <w:r w:rsidR="00921527">
              <w:rPr>
                <w:rFonts w:ascii="Times New Roman" w:hAnsi="Times New Roman" w:cs="Times New Roman"/>
              </w:rPr>
              <w:t xml:space="preserve"> </w:t>
            </w:r>
            <w:r w:rsidRPr="004124EC">
              <w:rPr>
                <w:rFonts w:ascii="Times New Roman" w:hAnsi="Times New Roman" w:cs="Times New Roman"/>
                <w:i/>
              </w:rPr>
              <w:t>гепатит</w:t>
            </w:r>
            <w:r w:rsidR="00921527">
              <w:rPr>
                <w:rFonts w:ascii="Times New Roman" w:hAnsi="Times New Roman" w:cs="Times New Roman"/>
                <w:i/>
              </w:rPr>
              <w:t xml:space="preserve"> </w:t>
            </w:r>
            <w:r w:rsidRPr="004124EC">
              <w:rPr>
                <w:rFonts w:ascii="Times New Roman" w:hAnsi="Times New Roman" w:cs="Times New Roman"/>
              </w:rPr>
              <w:t>(</w:t>
            </w:r>
            <w:r w:rsidR="00752507">
              <w:rPr>
                <w:rFonts w:ascii="Times New Roman" w:hAnsi="Times New Roman" w:cs="Times New Roman"/>
              </w:rPr>
              <w:t>4</w:t>
            </w:r>
            <w:r w:rsidR="00365571">
              <w:rPr>
                <w:rFonts w:ascii="Times New Roman" w:hAnsi="Times New Roman" w:cs="Times New Roman"/>
              </w:rPr>
              <w:t xml:space="preserve"> </w:t>
            </w:r>
            <w:r w:rsidR="00365571" w:rsidRPr="00365571">
              <w:rPr>
                <w:rFonts w:ascii="Times New Roman" w:hAnsi="Times New Roman" w:cs="Times New Roman"/>
                <w:i/>
              </w:rPr>
              <w:t>повідомлен</w:t>
            </w:r>
            <w:r w:rsidR="00921527">
              <w:rPr>
                <w:rFonts w:ascii="Times New Roman" w:hAnsi="Times New Roman" w:cs="Times New Roman"/>
                <w:i/>
              </w:rPr>
              <w:t>ня</w:t>
            </w:r>
            <w:r w:rsidR="006A0334" w:rsidRPr="004124EC">
              <w:rPr>
                <w:rFonts w:ascii="Times New Roman" w:hAnsi="Times New Roman" w:cs="Times New Roman"/>
              </w:rPr>
              <w:t>)</w:t>
            </w:r>
            <w:r w:rsidR="00752507">
              <w:rPr>
                <w:rFonts w:ascii="Times New Roman" w:hAnsi="Times New Roman" w:cs="Times New Roman"/>
              </w:rPr>
              <w:t xml:space="preserve">; </w:t>
            </w:r>
          </w:p>
          <w:p w:rsidR="006A0334" w:rsidRPr="00752507" w:rsidRDefault="00752507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2507">
              <w:rPr>
                <w:rFonts w:ascii="Times New Roman" w:hAnsi="Times New Roman" w:cs="Times New Roman"/>
                <w:i/>
              </w:rPr>
              <w:t xml:space="preserve">- гепатотоксичність (13 повідомлень). </w:t>
            </w:r>
            <w:r w:rsidR="00D02FE7" w:rsidRPr="0075250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21527" w:rsidRDefault="00D02FE7" w:rsidP="00CE418D">
            <w:pPr>
              <w:jc w:val="both"/>
              <w:rPr>
                <w:rFonts w:ascii="Times New Roman" w:hAnsi="Times New Roman" w:cs="Times New Roman"/>
              </w:rPr>
            </w:pPr>
            <w:r w:rsidRPr="00EE30D5">
              <w:rPr>
                <w:rFonts w:ascii="Times New Roman" w:hAnsi="Times New Roman" w:cs="Times New Roman"/>
              </w:rPr>
              <w:t xml:space="preserve">3. </w:t>
            </w:r>
            <w:r w:rsidR="00DA55D3" w:rsidRPr="00EE30D5">
              <w:rPr>
                <w:rFonts w:ascii="Times New Roman" w:hAnsi="Times New Roman" w:cs="Times New Roman"/>
              </w:rPr>
              <w:t xml:space="preserve">Психічні порушення </w:t>
            </w:r>
            <w:r w:rsidR="00024E00" w:rsidRPr="00EE30D5">
              <w:rPr>
                <w:rFonts w:ascii="Times New Roman" w:hAnsi="Times New Roman" w:cs="Times New Roman"/>
              </w:rPr>
              <w:t xml:space="preserve"> </w:t>
            </w:r>
          </w:p>
          <w:p w:rsidR="008B5978" w:rsidRPr="00A735FA" w:rsidRDefault="00024E00" w:rsidP="00CE4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8D">
              <w:rPr>
                <w:rFonts w:ascii="Times New Roman" w:hAnsi="Times New Roman" w:cs="Times New Roman"/>
                <w:i/>
              </w:rPr>
              <w:lastRenderedPageBreak/>
              <w:t>–</w:t>
            </w:r>
            <w:r w:rsidR="00CE418D">
              <w:rPr>
                <w:rFonts w:ascii="Times New Roman" w:hAnsi="Times New Roman" w:cs="Times New Roman"/>
                <w:i/>
              </w:rPr>
              <w:t xml:space="preserve"> </w:t>
            </w:r>
            <w:r w:rsidR="00CE418D" w:rsidRPr="00CE418D">
              <w:rPr>
                <w:rFonts w:ascii="Times New Roman" w:hAnsi="Times New Roman" w:cs="Times New Roman"/>
                <w:i/>
              </w:rPr>
              <w:t>тривожність</w:t>
            </w:r>
            <w:r w:rsidR="00CE418D">
              <w:rPr>
                <w:rFonts w:ascii="Times New Roman" w:hAnsi="Times New Roman" w:cs="Times New Roman"/>
                <w:i/>
              </w:rPr>
              <w:t>,</w:t>
            </w:r>
            <w:r w:rsidR="00CE418D" w:rsidRPr="00C335A5">
              <w:rPr>
                <w:rFonts w:ascii="Times New Roman" w:hAnsi="Times New Roman" w:cs="Times New Roman"/>
                <w:i/>
              </w:rPr>
              <w:t xml:space="preserve"> спроба самогубства та депресія</w:t>
            </w:r>
            <w:r w:rsidR="00CE418D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D02FE7" w:rsidRPr="00964C99" w:rsidRDefault="00D02FE7" w:rsidP="00D02FE7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977945" w:rsidRDefault="00D02FE7" w:rsidP="00FD21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Повідо</w:t>
      </w:r>
      <w:r w:rsidR="00FD2179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млення про ПР при застосуванні </w:t>
      </w:r>
      <w:proofErr w:type="spellStart"/>
      <w:r w:rsidR="00FD2179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х</w:t>
      </w:r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лорохіну</w:t>
      </w:r>
      <w:proofErr w:type="spellEnd"/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977945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FD2179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як пр</w:t>
      </w:r>
      <w:r w:rsidR="0097794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 підозрюваний </w:t>
      </w:r>
    </w:p>
    <w:p w:rsidR="00D02FE7" w:rsidRPr="00FD2179" w:rsidRDefault="00977945" w:rsidP="00FD21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або взаємодіючий </w:t>
      </w:r>
      <w:r w:rsidR="000711BC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ЛЗ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="006C1DC7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 по </w:t>
      </w:r>
      <w:r w:rsidR="00C86D33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1D5FA3" w:rsidRDefault="00D02FE7" w:rsidP="00FD217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D5FA3">
        <w:rPr>
          <w:rFonts w:ascii="Times New Roman" w:eastAsia="Calibri" w:hAnsi="Times New Roman" w:cs="Times New Roman"/>
        </w:rPr>
        <w:t>Таблиця 2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418"/>
        <w:gridCol w:w="4394"/>
      </w:tblGrid>
      <w:tr w:rsidR="00D02FE7" w:rsidRPr="00964C99" w:rsidTr="00921527">
        <w:tc>
          <w:tcPr>
            <w:tcW w:w="1271" w:type="dxa"/>
          </w:tcPr>
          <w:p w:rsidR="00D02FE7" w:rsidRPr="00964C99" w:rsidRDefault="001D5FA3" w:rsidP="0055023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D02FE7" w:rsidRPr="00964C99" w:rsidRDefault="00D02FE7" w:rsidP="0055023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F0BB6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701" w:type="dxa"/>
          </w:tcPr>
          <w:p w:rsidR="00D02FE7" w:rsidRPr="00964C99" w:rsidRDefault="00D02FE7" w:rsidP="007446A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446A2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418" w:type="dxa"/>
          </w:tcPr>
          <w:p w:rsidR="00D02FE7" w:rsidRPr="00964C99" w:rsidRDefault="00D02FE7" w:rsidP="0055023C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484D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4394" w:type="dxa"/>
          </w:tcPr>
          <w:p w:rsidR="00D02FE7" w:rsidRPr="00964C99" w:rsidRDefault="00D02FE7" w:rsidP="0055023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1FCC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D02FE7" w:rsidRPr="00964C99" w:rsidTr="00921527">
        <w:tc>
          <w:tcPr>
            <w:tcW w:w="1271" w:type="dxa"/>
          </w:tcPr>
          <w:p w:rsidR="00D02FE7" w:rsidRPr="001D5FA3" w:rsidRDefault="00CE418D" w:rsidP="00550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4621A3" w:rsidRPr="00964C99" w:rsidRDefault="004621A3" w:rsidP="005502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D02FE7" w:rsidRPr="003F0BB6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3F0BB6">
              <w:rPr>
                <w:rFonts w:ascii="Times New Roman" w:hAnsi="Times New Roman" w:cs="Times New Roman"/>
              </w:rPr>
              <w:t xml:space="preserve">Чоловіки – </w:t>
            </w:r>
            <w:r w:rsidR="00CE418D">
              <w:rPr>
                <w:rFonts w:ascii="Times New Roman" w:hAnsi="Times New Roman" w:cs="Times New Roman"/>
              </w:rPr>
              <w:t>15</w:t>
            </w:r>
          </w:p>
          <w:p w:rsidR="00D02FE7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3F0BB6">
              <w:rPr>
                <w:rFonts w:ascii="Times New Roman" w:hAnsi="Times New Roman" w:cs="Times New Roman"/>
              </w:rPr>
              <w:t xml:space="preserve">Жінки – </w:t>
            </w:r>
            <w:r w:rsidR="00CE418D">
              <w:rPr>
                <w:rFonts w:ascii="Times New Roman" w:hAnsi="Times New Roman" w:cs="Times New Roman"/>
              </w:rPr>
              <w:t>22</w:t>
            </w:r>
          </w:p>
          <w:p w:rsidR="002443C3" w:rsidRPr="003F0BB6" w:rsidRDefault="002443C3" w:rsidP="0055023C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Стать не відома - </w:t>
            </w:r>
            <w:r w:rsidR="00CE418D">
              <w:rPr>
                <w:rFonts w:ascii="Times New Roman" w:hAnsi="Times New Roman" w:cs="Times New Roman"/>
              </w:rPr>
              <w:t>4</w:t>
            </w:r>
          </w:p>
          <w:p w:rsidR="00D02FE7" w:rsidRPr="00964C99" w:rsidRDefault="00D02FE7" w:rsidP="006C1DC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D02FE7" w:rsidRPr="007446A2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46A2">
              <w:rPr>
                <w:rFonts w:ascii="Times New Roman" w:hAnsi="Times New Roman" w:cs="Times New Roman"/>
              </w:rPr>
              <w:t>Західно</w:t>
            </w:r>
            <w:proofErr w:type="spellEnd"/>
            <w:r w:rsidRPr="007446A2">
              <w:rPr>
                <w:rFonts w:ascii="Times New Roman" w:hAnsi="Times New Roman" w:cs="Times New Roman"/>
              </w:rPr>
              <w:t xml:space="preserve">-тихоокеанський регіон – </w:t>
            </w:r>
            <w:r w:rsidR="00CE418D">
              <w:rPr>
                <w:rFonts w:ascii="Times New Roman" w:hAnsi="Times New Roman" w:cs="Times New Roman"/>
              </w:rPr>
              <w:t>3</w:t>
            </w:r>
          </w:p>
          <w:p w:rsidR="007446A2" w:rsidRPr="007446A2" w:rsidRDefault="007446A2" w:rsidP="00CE418D">
            <w:pPr>
              <w:jc w:val="both"/>
              <w:rPr>
                <w:rFonts w:ascii="Times New Roman" w:hAnsi="Times New Roman" w:cs="Times New Roman"/>
              </w:rPr>
            </w:pPr>
            <w:r w:rsidRPr="007446A2"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 w:rsidRPr="007446A2">
              <w:rPr>
                <w:rFonts w:ascii="Times New Roman" w:hAnsi="Times New Roman" w:cs="Times New Roman"/>
              </w:rPr>
              <w:t>с</w:t>
            </w:r>
            <w:r w:rsidR="00D02FE7" w:rsidRPr="007446A2">
              <w:rPr>
                <w:rFonts w:ascii="Times New Roman" w:hAnsi="Times New Roman" w:cs="Times New Roman"/>
              </w:rPr>
              <w:t>ередземномор</w:t>
            </w:r>
            <w:proofErr w:type="spellEnd"/>
            <w:r w:rsidR="00D02FE7" w:rsidRPr="007446A2">
              <w:rPr>
                <w:rFonts w:ascii="Times New Roman" w:hAnsi="Times New Roman" w:cs="Times New Roman"/>
                <w:lang w:val="ru-RU"/>
              </w:rPr>
              <w:t>’</w:t>
            </w:r>
            <w:r w:rsidR="00D02FE7" w:rsidRPr="007446A2">
              <w:rPr>
                <w:rFonts w:ascii="Times New Roman" w:hAnsi="Times New Roman" w:cs="Times New Roman"/>
              </w:rPr>
              <w:t xml:space="preserve">я </w:t>
            </w:r>
            <w:r w:rsidR="004621A3" w:rsidRPr="007446A2">
              <w:rPr>
                <w:rFonts w:ascii="Times New Roman" w:hAnsi="Times New Roman" w:cs="Times New Roman"/>
              </w:rPr>
              <w:t>–</w:t>
            </w:r>
            <w:r w:rsidR="00D02FE7" w:rsidRPr="007446A2">
              <w:rPr>
                <w:rFonts w:ascii="Times New Roman" w:hAnsi="Times New Roman" w:cs="Times New Roman"/>
              </w:rPr>
              <w:t xml:space="preserve"> </w:t>
            </w:r>
            <w:r w:rsidR="00CE418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D02FE7" w:rsidRPr="00964C99" w:rsidRDefault="000711BC" w:rsidP="004621A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446A2">
              <w:rPr>
                <w:rFonts w:ascii="Times New Roman" w:hAnsi="Times New Roman" w:cs="Times New Roman"/>
              </w:rPr>
              <w:t>Середній вік пацієнта – 42 роки</w:t>
            </w:r>
          </w:p>
        </w:tc>
        <w:tc>
          <w:tcPr>
            <w:tcW w:w="4394" w:type="dxa"/>
          </w:tcPr>
          <w:p w:rsidR="00921527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977945">
              <w:rPr>
                <w:rFonts w:ascii="Times New Roman" w:hAnsi="Times New Roman" w:cs="Times New Roman"/>
              </w:rPr>
              <w:t xml:space="preserve">1. Порушення </w:t>
            </w:r>
            <w:r w:rsidR="0043636A" w:rsidRPr="00977945">
              <w:rPr>
                <w:rFonts w:ascii="Times New Roman" w:hAnsi="Times New Roman" w:cs="Times New Roman"/>
              </w:rPr>
              <w:t xml:space="preserve">з боку </w:t>
            </w:r>
            <w:r w:rsidRPr="00977945">
              <w:rPr>
                <w:rFonts w:ascii="Times New Roman" w:hAnsi="Times New Roman" w:cs="Times New Roman"/>
              </w:rPr>
              <w:t xml:space="preserve">серцевої системи </w:t>
            </w:r>
          </w:p>
          <w:p w:rsidR="00D02FE7" w:rsidRPr="00977945" w:rsidRDefault="00D02FE7" w:rsidP="0055023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t xml:space="preserve">– </w:t>
            </w:r>
            <w:r w:rsidRPr="00977945">
              <w:rPr>
                <w:rFonts w:ascii="Times New Roman" w:hAnsi="Times New Roman" w:cs="Times New Roman"/>
                <w:i/>
              </w:rPr>
              <w:t xml:space="preserve">пролонгація інтервалу </w:t>
            </w:r>
            <w:r w:rsidRPr="00977945">
              <w:rPr>
                <w:rFonts w:ascii="Times New Roman" w:hAnsi="Times New Roman" w:cs="Times New Roman"/>
                <w:i/>
                <w:lang w:val="en-US"/>
              </w:rPr>
              <w:t>QT</w:t>
            </w:r>
            <w:r w:rsidRPr="00977945">
              <w:rPr>
                <w:rFonts w:ascii="Times New Roman" w:hAnsi="Times New Roman" w:cs="Times New Roman"/>
              </w:rPr>
              <w:t xml:space="preserve"> </w:t>
            </w:r>
            <w:r w:rsidRPr="00977945">
              <w:rPr>
                <w:rFonts w:ascii="Times New Roman" w:hAnsi="Times New Roman" w:cs="Times New Roman"/>
                <w:i/>
              </w:rPr>
              <w:t>(</w:t>
            </w:r>
            <w:r w:rsidR="00CE418D">
              <w:rPr>
                <w:rFonts w:ascii="Times New Roman" w:hAnsi="Times New Roman" w:cs="Times New Roman"/>
                <w:i/>
              </w:rPr>
              <w:t>4</w:t>
            </w:r>
            <w:r w:rsidRPr="00977945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CE418D">
              <w:rPr>
                <w:rFonts w:ascii="Times New Roman" w:hAnsi="Times New Roman" w:cs="Times New Roman"/>
                <w:i/>
              </w:rPr>
              <w:t>ня</w:t>
            </w:r>
            <w:r w:rsidRPr="00977945">
              <w:rPr>
                <w:rFonts w:ascii="Times New Roman" w:hAnsi="Times New Roman" w:cs="Times New Roman"/>
                <w:i/>
              </w:rPr>
              <w:t>)</w:t>
            </w:r>
            <w:r w:rsidR="00480C74">
              <w:rPr>
                <w:rFonts w:ascii="Times New Roman" w:hAnsi="Times New Roman" w:cs="Times New Roman"/>
                <w:i/>
              </w:rPr>
              <w:t>.</w:t>
            </w:r>
          </w:p>
          <w:p w:rsidR="00921527" w:rsidRDefault="00D02FE7" w:rsidP="0055023C">
            <w:pPr>
              <w:jc w:val="both"/>
              <w:rPr>
                <w:rFonts w:ascii="Times New Roman" w:hAnsi="Times New Roman" w:cs="Times New Roman"/>
              </w:rPr>
            </w:pPr>
            <w:r w:rsidRPr="00977945">
              <w:rPr>
                <w:rFonts w:ascii="Times New Roman" w:hAnsi="Times New Roman" w:cs="Times New Roman"/>
              </w:rPr>
              <w:t xml:space="preserve">2. </w:t>
            </w:r>
            <w:r w:rsidR="004621A3" w:rsidRPr="00977945">
              <w:rPr>
                <w:rFonts w:ascii="Times New Roman" w:hAnsi="Times New Roman" w:cs="Times New Roman"/>
              </w:rPr>
              <w:t>Шлунково-кишкові розлади</w:t>
            </w:r>
          </w:p>
          <w:p w:rsidR="00977945" w:rsidRPr="00977945" w:rsidRDefault="004621A3" w:rsidP="0055023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t xml:space="preserve"> </w:t>
            </w:r>
            <w:r w:rsidR="001B2451" w:rsidRPr="00977945">
              <w:rPr>
                <w:rFonts w:ascii="Times New Roman" w:hAnsi="Times New Roman" w:cs="Times New Roman"/>
              </w:rPr>
              <w:t>–</w:t>
            </w:r>
            <w:r w:rsidRPr="00977945">
              <w:rPr>
                <w:rFonts w:ascii="Times New Roman" w:hAnsi="Times New Roman" w:cs="Times New Roman"/>
              </w:rPr>
              <w:t xml:space="preserve"> </w:t>
            </w:r>
            <w:r w:rsidR="00977945" w:rsidRPr="00977945">
              <w:rPr>
                <w:rFonts w:ascii="Times New Roman" w:hAnsi="Times New Roman" w:cs="Times New Roman"/>
                <w:i/>
              </w:rPr>
              <w:t>блювання (</w:t>
            </w:r>
            <w:r w:rsidR="00480C74">
              <w:rPr>
                <w:rFonts w:ascii="Times New Roman" w:hAnsi="Times New Roman" w:cs="Times New Roman"/>
                <w:i/>
              </w:rPr>
              <w:t>19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повідомлень), діарея (</w:t>
            </w:r>
            <w:r w:rsidR="00480C74">
              <w:rPr>
                <w:rFonts w:ascii="Times New Roman" w:hAnsi="Times New Roman" w:cs="Times New Roman"/>
                <w:i/>
              </w:rPr>
              <w:t>4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480C74">
              <w:rPr>
                <w:rFonts w:ascii="Times New Roman" w:hAnsi="Times New Roman" w:cs="Times New Roman"/>
                <w:i/>
              </w:rPr>
              <w:t>ня</w:t>
            </w:r>
            <w:r w:rsidR="00977945" w:rsidRPr="00977945">
              <w:rPr>
                <w:rFonts w:ascii="Times New Roman" w:hAnsi="Times New Roman" w:cs="Times New Roman"/>
                <w:i/>
              </w:rPr>
              <w:t>), біль у верхній частині живота (</w:t>
            </w:r>
            <w:r w:rsidR="00480C74">
              <w:rPr>
                <w:rFonts w:ascii="Times New Roman" w:hAnsi="Times New Roman" w:cs="Times New Roman"/>
                <w:i/>
              </w:rPr>
              <w:t>8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</w:t>
            </w:r>
            <w:r w:rsidR="00977945">
              <w:rPr>
                <w:rFonts w:ascii="Times New Roman" w:hAnsi="Times New Roman" w:cs="Times New Roman"/>
                <w:i/>
              </w:rPr>
              <w:t>млень), нудота (</w:t>
            </w:r>
            <w:r w:rsidR="00480C74">
              <w:rPr>
                <w:rFonts w:ascii="Times New Roman" w:hAnsi="Times New Roman" w:cs="Times New Roman"/>
                <w:i/>
              </w:rPr>
              <w:t>7</w:t>
            </w:r>
            <w:r w:rsidR="00977945">
              <w:rPr>
                <w:rFonts w:ascii="Times New Roman" w:hAnsi="Times New Roman" w:cs="Times New Roman"/>
                <w:i/>
              </w:rPr>
              <w:t xml:space="preserve"> повідомлень)</w:t>
            </w:r>
            <w:r w:rsidR="00480C74">
              <w:rPr>
                <w:rFonts w:ascii="Times New Roman" w:hAnsi="Times New Roman" w:cs="Times New Roman"/>
                <w:i/>
              </w:rPr>
              <w:t>, зниження апетиту (4 повідомлення).</w:t>
            </w:r>
          </w:p>
          <w:p w:rsidR="001B2451" w:rsidRPr="00977945" w:rsidRDefault="001B2451" w:rsidP="0055023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t xml:space="preserve">3. Порушення органів зору – </w:t>
            </w:r>
            <w:r w:rsidR="004F2C5E">
              <w:rPr>
                <w:rFonts w:ascii="Times New Roman" w:hAnsi="Times New Roman" w:cs="Times New Roman"/>
              </w:rPr>
              <w:t>нечіткість</w:t>
            </w:r>
            <w:r w:rsidR="00977945">
              <w:rPr>
                <w:rFonts w:ascii="Times New Roman" w:hAnsi="Times New Roman" w:cs="Times New Roman"/>
                <w:i/>
              </w:rPr>
              <w:t xml:space="preserve"> зору (</w:t>
            </w:r>
            <w:r w:rsidR="00480C74">
              <w:rPr>
                <w:rFonts w:ascii="Times New Roman" w:hAnsi="Times New Roman" w:cs="Times New Roman"/>
                <w:i/>
              </w:rPr>
              <w:t>7</w:t>
            </w:r>
            <w:r w:rsidR="00977945">
              <w:rPr>
                <w:rFonts w:ascii="Times New Roman" w:hAnsi="Times New Roman" w:cs="Times New Roman"/>
                <w:i/>
              </w:rPr>
              <w:t xml:space="preserve"> повідомлень)</w:t>
            </w:r>
            <w:r w:rsidR="00480C74">
              <w:rPr>
                <w:rFonts w:ascii="Times New Roman" w:hAnsi="Times New Roman" w:cs="Times New Roman"/>
                <w:i/>
              </w:rPr>
              <w:t>.</w:t>
            </w:r>
          </w:p>
          <w:p w:rsidR="00DF25C3" w:rsidRPr="00964C99" w:rsidRDefault="001B2451" w:rsidP="00480C7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7945">
              <w:rPr>
                <w:rFonts w:ascii="Times New Roman" w:hAnsi="Times New Roman" w:cs="Times New Roman"/>
              </w:rPr>
              <w:t xml:space="preserve">4. Неврологічні порушення – </w:t>
            </w:r>
            <w:r w:rsidR="00977945" w:rsidRPr="00977945">
              <w:rPr>
                <w:rFonts w:ascii="Times New Roman" w:hAnsi="Times New Roman" w:cs="Times New Roman"/>
                <w:i/>
              </w:rPr>
              <w:t>безсоння (</w:t>
            </w:r>
            <w:r w:rsidR="00480C74">
              <w:rPr>
                <w:rFonts w:ascii="Times New Roman" w:hAnsi="Times New Roman" w:cs="Times New Roman"/>
                <w:i/>
              </w:rPr>
              <w:t>6 повідомлень</w:t>
            </w:r>
            <w:r w:rsidR="001444D4" w:rsidRPr="00977945">
              <w:rPr>
                <w:rFonts w:ascii="Times New Roman" w:hAnsi="Times New Roman" w:cs="Times New Roman"/>
                <w:i/>
              </w:rPr>
              <w:t>)</w:t>
            </w:r>
            <w:r w:rsidR="00DF25C3" w:rsidRPr="0097794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DF25C3" w:rsidRPr="00977945">
              <w:rPr>
                <w:rFonts w:ascii="Times New Roman" w:hAnsi="Times New Roman" w:cs="Times New Roman"/>
                <w:i/>
              </w:rPr>
              <w:t>вертиго</w:t>
            </w:r>
            <w:proofErr w:type="spellEnd"/>
            <w:r w:rsidR="00DF25C3" w:rsidRPr="00977945">
              <w:rPr>
                <w:rFonts w:ascii="Times New Roman" w:hAnsi="Times New Roman" w:cs="Times New Roman"/>
                <w:i/>
              </w:rPr>
              <w:t xml:space="preserve"> (</w:t>
            </w:r>
            <w:r w:rsidR="00480C74">
              <w:rPr>
                <w:rFonts w:ascii="Times New Roman" w:hAnsi="Times New Roman" w:cs="Times New Roman"/>
                <w:i/>
              </w:rPr>
              <w:t>8 повідомлень</w:t>
            </w:r>
            <w:r w:rsidR="00DF25C3" w:rsidRPr="00977945">
              <w:rPr>
                <w:rFonts w:ascii="Times New Roman" w:hAnsi="Times New Roman" w:cs="Times New Roman"/>
                <w:i/>
              </w:rPr>
              <w:t>)</w:t>
            </w:r>
            <w:r w:rsidR="001444D4" w:rsidRPr="00977945">
              <w:rPr>
                <w:rFonts w:ascii="Times New Roman" w:hAnsi="Times New Roman" w:cs="Times New Roman"/>
                <w:i/>
              </w:rPr>
              <w:t xml:space="preserve">, </w:t>
            </w:r>
            <w:r w:rsidR="00977945" w:rsidRPr="00977945">
              <w:rPr>
                <w:rFonts w:ascii="Times New Roman" w:hAnsi="Times New Roman" w:cs="Times New Roman"/>
                <w:i/>
              </w:rPr>
              <w:t>головний біль (</w:t>
            </w:r>
            <w:r w:rsidR="00480C74">
              <w:rPr>
                <w:rFonts w:ascii="Times New Roman" w:hAnsi="Times New Roman" w:cs="Times New Roman"/>
                <w:i/>
              </w:rPr>
              <w:t>5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повідомлень</w:t>
            </w:r>
            <w:r w:rsidR="001444D4" w:rsidRPr="00977945">
              <w:rPr>
                <w:rFonts w:ascii="Times New Roman" w:hAnsi="Times New Roman" w:cs="Times New Roman"/>
                <w:i/>
              </w:rPr>
              <w:t>)</w:t>
            </w:r>
            <w:r w:rsidR="00480C74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D02FE7" w:rsidRPr="00C923DF" w:rsidRDefault="00480C74" w:rsidP="00C9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3DF">
        <w:rPr>
          <w:rFonts w:ascii="Times New Roman" w:hAnsi="Times New Roman" w:cs="Times New Roman"/>
          <w:sz w:val="24"/>
          <w:szCs w:val="24"/>
        </w:rPr>
        <w:t>Серед серйозних повід</w:t>
      </w:r>
      <w:r w:rsidR="00C923DF" w:rsidRPr="00C923DF">
        <w:rPr>
          <w:rFonts w:ascii="Times New Roman" w:hAnsi="Times New Roman" w:cs="Times New Roman"/>
          <w:sz w:val="24"/>
          <w:szCs w:val="24"/>
        </w:rPr>
        <w:t>о</w:t>
      </w:r>
      <w:r w:rsidRPr="00C923DF">
        <w:rPr>
          <w:rFonts w:ascii="Times New Roman" w:hAnsi="Times New Roman" w:cs="Times New Roman"/>
          <w:sz w:val="24"/>
          <w:szCs w:val="24"/>
        </w:rPr>
        <w:t>млень у пацієнтів з супутн</w:t>
      </w:r>
      <w:r w:rsidR="00C923DF" w:rsidRPr="00C923DF">
        <w:rPr>
          <w:rFonts w:ascii="Times New Roman" w:hAnsi="Times New Roman" w:cs="Times New Roman"/>
          <w:sz w:val="24"/>
          <w:szCs w:val="24"/>
        </w:rPr>
        <w:t xml:space="preserve">ьою патологією спостерігалось по одному випадку – </w:t>
      </w:r>
      <w:proofErr w:type="spellStart"/>
      <w:r w:rsidR="00C923DF" w:rsidRPr="00C923DF">
        <w:rPr>
          <w:rFonts w:ascii="Times New Roman" w:hAnsi="Times New Roman" w:cs="Times New Roman"/>
          <w:sz w:val="24"/>
          <w:szCs w:val="24"/>
        </w:rPr>
        <w:t>метгемоглобінемії</w:t>
      </w:r>
      <w:proofErr w:type="spellEnd"/>
      <w:r w:rsidR="00C923DF" w:rsidRPr="00C923DF">
        <w:rPr>
          <w:rFonts w:ascii="Times New Roman" w:hAnsi="Times New Roman" w:cs="Times New Roman"/>
          <w:sz w:val="24"/>
          <w:szCs w:val="24"/>
        </w:rPr>
        <w:t>, гострої дихальної недостатності, застійної серцевої недостатності, виникнення великого епілептичного нападу.</w:t>
      </w:r>
    </w:p>
    <w:p w:rsidR="00C923DF" w:rsidRDefault="00C923DF" w:rsidP="00C937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93736" w:rsidRPr="00FD2179" w:rsidRDefault="00C93736" w:rsidP="00C937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C93736">
        <w:rPr>
          <w:rFonts w:ascii="Times New Roman" w:eastAsia="Calibri" w:hAnsi="Times New Roman" w:cs="Times New Roman"/>
          <w:b/>
          <w:i/>
          <w:sz w:val="24"/>
          <w:szCs w:val="24"/>
        </w:rPr>
        <w:t>зитроміцину</w:t>
      </w:r>
      <w:proofErr w:type="spellEnd"/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 по </w:t>
      </w:r>
      <w:r w:rsidR="00C86D3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C93736" w:rsidRDefault="00C93736" w:rsidP="00C93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36">
        <w:rPr>
          <w:rFonts w:ascii="Times New Roman" w:hAnsi="Times New Roman" w:cs="Times New Roman"/>
          <w:sz w:val="24"/>
          <w:szCs w:val="24"/>
        </w:rPr>
        <w:t xml:space="preserve">Повідомлення щодо </w:t>
      </w:r>
      <w:r>
        <w:rPr>
          <w:rFonts w:ascii="Times New Roman" w:hAnsi="Times New Roman" w:cs="Times New Roman"/>
          <w:sz w:val="24"/>
          <w:szCs w:val="24"/>
        </w:rPr>
        <w:t>ЛЗ</w:t>
      </w:r>
      <w:r w:rsidRPr="00C93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 xml:space="preserve">, значною мірою описані в розділах лікарських засобів 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хлорохін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гідроксихлорохін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93736">
        <w:rPr>
          <w:rFonts w:ascii="Times New Roman" w:hAnsi="Times New Roman" w:cs="Times New Roman"/>
          <w:sz w:val="24"/>
          <w:szCs w:val="24"/>
        </w:rPr>
        <w:t>изнач</w:t>
      </w:r>
      <w:r>
        <w:rPr>
          <w:rFonts w:ascii="Times New Roman" w:hAnsi="Times New Roman" w:cs="Times New Roman"/>
          <w:sz w:val="24"/>
          <w:szCs w:val="24"/>
        </w:rPr>
        <w:t xml:space="preserve">ено </w:t>
      </w:r>
      <w:r w:rsidR="00C923DF">
        <w:rPr>
          <w:rFonts w:ascii="Times New Roman" w:hAnsi="Times New Roman" w:cs="Times New Roman"/>
          <w:sz w:val="24"/>
          <w:szCs w:val="24"/>
        </w:rPr>
        <w:t>16</w:t>
      </w:r>
      <w:r w:rsidRPr="00C93736">
        <w:rPr>
          <w:rFonts w:ascii="Times New Roman" w:hAnsi="Times New Roman" w:cs="Times New Roman"/>
          <w:sz w:val="24"/>
          <w:szCs w:val="24"/>
        </w:rPr>
        <w:t xml:space="preserve"> нов</w:t>
      </w:r>
      <w:r w:rsidR="00C923DF">
        <w:rPr>
          <w:rFonts w:ascii="Times New Roman" w:hAnsi="Times New Roman" w:cs="Times New Roman"/>
          <w:sz w:val="24"/>
          <w:szCs w:val="24"/>
        </w:rPr>
        <w:t>их</w:t>
      </w:r>
      <w:r w:rsidRPr="00C93736">
        <w:rPr>
          <w:rFonts w:ascii="Times New Roman" w:hAnsi="Times New Roman" w:cs="Times New Roman"/>
          <w:sz w:val="24"/>
          <w:szCs w:val="24"/>
        </w:rPr>
        <w:t xml:space="preserve"> випадк</w:t>
      </w:r>
      <w:r w:rsidR="00C923DF">
        <w:rPr>
          <w:rFonts w:ascii="Times New Roman" w:hAnsi="Times New Roman" w:cs="Times New Roman"/>
          <w:sz w:val="24"/>
          <w:szCs w:val="24"/>
        </w:rPr>
        <w:t>ів</w:t>
      </w:r>
      <w:r w:rsidRPr="00C93736">
        <w:rPr>
          <w:rFonts w:ascii="Times New Roman" w:hAnsi="Times New Roman" w:cs="Times New Roman"/>
          <w:sz w:val="24"/>
          <w:szCs w:val="24"/>
        </w:rPr>
        <w:t xml:space="preserve"> за цей період (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кумулятивно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 xml:space="preserve"> </w:t>
      </w:r>
      <w:r w:rsidR="00C923DF">
        <w:rPr>
          <w:rFonts w:ascii="Times New Roman" w:hAnsi="Times New Roman" w:cs="Times New Roman"/>
          <w:sz w:val="24"/>
          <w:szCs w:val="24"/>
        </w:rPr>
        <w:t>25</w:t>
      </w:r>
      <w:r w:rsidRPr="00C93736">
        <w:rPr>
          <w:rFonts w:ascii="Times New Roman" w:hAnsi="Times New Roman" w:cs="Times New Roman"/>
          <w:sz w:val="24"/>
          <w:szCs w:val="24"/>
        </w:rPr>
        <w:t xml:space="preserve"> випадків), де 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 xml:space="preserve"> був зареєстрований як єдиний препарат від COVID-19. Надійшло </w:t>
      </w:r>
      <w:r w:rsidR="00C923DF">
        <w:rPr>
          <w:rFonts w:ascii="Times New Roman" w:hAnsi="Times New Roman" w:cs="Times New Roman"/>
          <w:sz w:val="24"/>
          <w:szCs w:val="24"/>
        </w:rPr>
        <w:t>4</w:t>
      </w:r>
      <w:r w:rsidRPr="00C93736">
        <w:rPr>
          <w:rFonts w:ascii="Times New Roman" w:hAnsi="Times New Roman" w:cs="Times New Roman"/>
          <w:sz w:val="24"/>
          <w:szCs w:val="24"/>
        </w:rPr>
        <w:t xml:space="preserve"> серйозн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C923DF">
        <w:rPr>
          <w:rFonts w:ascii="Times New Roman" w:hAnsi="Times New Roman" w:cs="Times New Roman"/>
          <w:sz w:val="24"/>
          <w:szCs w:val="24"/>
        </w:rPr>
        <w:t xml:space="preserve"> та 10</w:t>
      </w:r>
      <w:r w:rsidRPr="00C93736">
        <w:rPr>
          <w:rFonts w:ascii="Times New Roman" w:hAnsi="Times New Roman" w:cs="Times New Roman"/>
          <w:sz w:val="24"/>
          <w:szCs w:val="24"/>
        </w:rPr>
        <w:t xml:space="preserve"> несерйозни</w:t>
      </w:r>
      <w:r w:rsidR="00C923DF">
        <w:rPr>
          <w:rFonts w:ascii="Times New Roman" w:hAnsi="Times New Roman" w:cs="Times New Roman"/>
          <w:sz w:val="24"/>
          <w:szCs w:val="24"/>
        </w:rPr>
        <w:t>х</w:t>
      </w:r>
      <w:r w:rsidRPr="00C93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повідомлен</w:t>
      </w:r>
      <w:r w:rsidR="00C923D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 w:rsidRPr="00C93736">
        <w:rPr>
          <w:rFonts w:ascii="Times New Roman" w:hAnsi="Times New Roman" w:cs="Times New Roman"/>
          <w:sz w:val="24"/>
          <w:szCs w:val="24"/>
        </w:rPr>
        <w:t>випадки</w:t>
      </w:r>
      <w:r>
        <w:rPr>
          <w:rFonts w:ascii="Times New Roman" w:hAnsi="Times New Roman" w:cs="Times New Roman"/>
          <w:sz w:val="24"/>
          <w:szCs w:val="24"/>
        </w:rPr>
        <w:t xml:space="preserve"> побічних реакцій</w:t>
      </w:r>
      <w:r w:rsidRPr="00C93736">
        <w:rPr>
          <w:rFonts w:ascii="Times New Roman" w:hAnsi="Times New Roman" w:cs="Times New Roman"/>
          <w:sz w:val="24"/>
          <w:szCs w:val="24"/>
        </w:rPr>
        <w:t xml:space="preserve">, з </w:t>
      </w:r>
      <w:r w:rsidR="00C923DF">
        <w:rPr>
          <w:rFonts w:ascii="Times New Roman" w:hAnsi="Times New Roman" w:cs="Times New Roman"/>
          <w:sz w:val="24"/>
          <w:szCs w:val="24"/>
        </w:rPr>
        <w:t>п</w:t>
      </w:r>
      <w:r w:rsidR="00C923DF" w:rsidRPr="00C923DF">
        <w:rPr>
          <w:rFonts w:ascii="Times New Roman" w:hAnsi="Times New Roman" w:cs="Times New Roman"/>
          <w:sz w:val="24"/>
          <w:szCs w:val="24"/>
        </w:rPr>
        <w:t>’</w:t>
      </w:r>
      <w:r w:rsidR="00C923DF">
        <w:rPr>
          <w:rFonts w:ascii="Times New Roman" w:hAnsi="Times New Roman" w:cs="Times New Roman"/>
          <w:sz w:val="24"/>
          <w:szCs w:val="24"/>
        </w:rPr>
        <w:t>яти</w:t>
      </w:r>
      <w:r w:rsidRPr="00C93736">
        <w:rPr>
          <w:rFonts w:ascii="Times New Roman" w:hAnsi="Times New Roman" w:cs="Times New Roman"/>
          <w:sz w:val="24"/>
          <w:szCs w:val="24"/>
        </w:rPr>
        <w:t xml:space="preserve"> різних країн, </w:t>
      </w:r>
      <w:r w:rsidR="00C923DF">
        <w:rPr>
          <w:rFonts w:ascii="Times New Roman" w:hAnsi="Times New Roman" w:cs="Times New Roman"/>
          <w:sz w:val="24"/>
          <w:szCs w:val="24"/>
        </w:rPr>
        <w:t>щодо 11</w:t>
      </w:r>
      <w:r w:rsidRPr="00C93736">
        <w:rPr>
          <w:rFonts w:ascii="Times New Roman" w:hAnsi="Times New Roman" w:cs="Times New Roman"/>
          <w:sz w:val="24"/>
          <w:szCs w:val="24"/>
        </w:rPr>
        <w:t xml:space="preserve"> пацієнт</w:t>
      </w:r>
      <w:r w:rsidR="00C923DF">
        <w:rPr>
          <w:rFonts w:ascii="Times New Roman" w:hAnsi="Times New Roman" w:cs="Times New Roman"/>
          <w:sz w:val="24"/>
          <w:szCs w:val="24"/>
        </w:rPr>
        <w:t>о</w:t>
      </w:r>
      <w:r w:rsidRPr="00C93736">
        <w:rPr>
          <w:rFonts w:ascii="Times New Roman" w:hAnsi="Times New Roman" w:cs="Times New Roman"/>
          <w:sz w:val="24"/>
          <w:szCs w:val="24"/>
        </w:rPr>
        <w:t>к</w:t>
      </w:r>
      <w:r w:rsidR="00C923DF">
        <w:rPr>
          <w:rFonts w:ascii="Times New Roman" w:hAnsi="Times New Roman" w:cs="Times New Roman"/>
          <w:sz w:val="24"/>
          <w:szCs w:val="24"/>
        </w:rPr>
        <w:t xml:space="preserve"> жіночого роду, 2 чоловіків</w:t>
      </w:r>
      <w:r w:rsidRPr="00C93736">
        <w:rPr>
          <w:rFonts w:ascii="Times New Roman" w:hAnsi="Times New Roman" w:cs="Times New Roman"/>
          <w:sz w:val="24"/>
          <w:szCs w:val="24"/>
        </w:rPr>
        <w:t xml:space="preserve"> та одн</w:t>
      </w:r>
      <w:r w:rsidR="00C923DF">
        <w:rPr>
          <w:rFonts w:ascii="Times New Roman" w:hAnsi="Times New Roman" w:cs="Times New Roman"/>
          <w:sz w:val="24"/>
          <w:szCs w:val="24"/>
        </w:rPr>
        <w:t>ого</w:t>
      </w:r>
      <w:r w:rsidRPr="00C93736">
        <w:rPr>
          <w:rFonts w:ascii="Times New Roman" w:hAnsi="Times New Roman" w:cs="Times New Roman"/>
          <w:sz w:val="24"/>
          <w:szCs w:val="24"/>
        </w:rPr>
        <w:t xml:space="preserve"> пацієнта </w:t>
      </w:r>
      <w:r w:rsidR="00C923DF">
        <w:rPr>
          <w:rFonts w:ascii="Times New Roman" w:hAnsi="Times New Roman" w:cs="Times New Roman"/>
          <w:sz w:val="24"/>
          <w:szCs w:val="24"/>
        </w:rPr>
        <w:t>невідомої статі</w:t>
      </w:r>
      <w:r w:rsidRPr="00C93736">
        <w:rPr>
          <w:rFonts w:ascii="Times New Roman" w:hAnsi="Times New Roman" w:cs="Times New Roman"/>
          <w:sz w:val="24"/>
          <w:szCs w:val="24"/>
        </w:rPr>
        <w:t xml:space="preserve">. У </w:t>
      </w:r>
      <w:r>
        <w:rPr>
          <w:rFonts w:ascii="Times New Roman" w:hAnsi="Times New Roman" w:cs="Times New Roman"/>
          <w:sz w:val="24"/>
          <w:szCs w:val="24"/>
        </w:rPr>
        <w:t>повідомленнях інформація про</w:t>
      </w:r>
      <w:r w:rsidRPr="00C93736">
        <w:rPr>
          <w:rFonts w:ascii="Times New Roman" w:hAnsi="Times New Roman" w:cs="Times New Roman"/>
          <w:sz w:val="24"/>
          <w:szCs w:val="24"/>
        </w:rPr>
        <w:t xml:space="preserve"> побічні реакції на </w:t>
      </w:r>
      <w:r>
        <w:rPr>
          <w:rFonts w:ascii="Times New Roman" w:hAnsi="Times New Roman" w:cs="Times New Roman"/>
          <w:sz w:val="24"/>
          <w:szCs w:val="24"/>
        </w:rPr>
        <w:t>ЛЗ</w:t>
      </w:r>
      <w:r w:rsidRPr="00C93736">
        <w:rPr>
          <w:rFonts w:ascii="Times New Roman" w:hAnsi="Times New Roman" w:cs="Times New Roman"/>
          <w:sz w:val="24"/>
          <w:szCs w:val="24"/>
        </w:rPr>
        <w:t xml:space="preserve"> такі як </w:t>
      </w:r>
      <w:r w:rsidR="00C923DF" w:rsidRPr="00C93736">
        <w:rPr>
          <w:rFonts w:ascii="Times New Roman" w:hAnsi="Times New Roman" w:cs="Times New Roman"/>
          <w:sz w:val="24"/>
          <w:szCs w:val="24"/>
        </w:rPr>
        <w:t>п</w:t>
      </w:r>
      <w:r w:rsidR="00C923DF">
        <w:rPr>
          <w:rFonts w:ascii="Times New Roman" w:hAnsi="Times New Roman" w:cs="Times New Roman"/>
          <w:sz w:val="24"/>
          <w:szCs w:val="24"/>
        </w:rPr>
        <w:t>ролонгація</w:t>
      </w:r>
      <w:r w:rsidR="00C923DF" w:rsidRPr="00C93736">
        <w:rPr>
          <w:rFonts w:ascii="Times New Roman" w:hAnsi="Times New Roman" w:cs="Times New Roman"/>
          <w:sz w:val="24"/>
          <w:szCs w:val="24"/>
        </w:rPr>
        <w:t xml:space="preserve"> інтервалу QT</w:t>
      </w:r>
      <w:r w:rsidR="00C923DF">
        <w:rPr>
          <w:rFonts w:ascii="Times New Roman" w:hAnsi="Times New Roman" w:cs="Times New Roman"/>
          <w:sz w:val="24"/>
          <w:szCs w:val="24"/>
        </w:rPr>
        <w:t>,</w:t>
      </w:r>
      <w:r w:rsidRPr="00C93736">
        <w:rPr>
          <w:rFonts w:ascii="Times New Roman" w:hAnsi="Times New Roman" w:cs="Times New Roman"/>
          <w:sz w:val="24"/>
          <w:szCs w:val="24"/>
        </w:rPr>
        <w:t xml:space="preserve"> діарея</w:t>
      </w:r>
      <w:r w:rsidR="00C923DF">
        <w:rPr>
          <w:rFonts w:ascii="Times New Roman" w:hAnsi="Times New Roman" w:cs="Times New Roman"/>
          <w:sz w:val="24"/>
          <w:szCs w:val="24"/>
        </w:rPr>
        <w:t>, нудота</w:t>
      </w:r>
      <w:r>
        <w:rPr>
          <w:rFonts w:ascii="Times New Roman" w:hAnsi="Times New Roman" w:cs="Times New Roman"/>
          <w:sz w:val="24"/>
          <w:szCs w:val="24"/>
        </w:rPr>
        <w:t>. Всі</w:t>
      </w:r>
      <w:r w:rsidRPr="00C93736">
        <w:rPr>
          <w:rFonts w:ascii="Times New Roman" w:hAnsi="Times New Roman" w:cs="Times New Roman"/>
          <w:sz w:val="24"/>
          <w:szCs w:val="24"/>
        </w:rPr>
        <w:t xml:space="preserve"> побічні реакції описані у інформації про лікарський засіб та інструкції для медичного застосування </w:t>
      </w:r>
      <w:proofErr w:type="spellStart"/>
      <w:r w:rsidRPr="00C93736">
        <w:rPr>
          <w:rFonts w:ascii="Times New Roman" w:hAnsi="Times New Roman" w:cs="Times New Roman"/>
          <w:sz w:val="24"/>
          <w:szCs w:val="24"/>
        </w:rPr>
        <w:t>азитроміцину</w:t>
      </w:r>
      <w:proofErr w:type="spellEnd"/>
      <w:r w:rsidRPr="00C93736">
        <w:rPr>
          <w:rFonts w:ascii="Times New Roman" w:hAnsi="Times New Roman" w:cs="Times New Roman"/>
          <w:sz w:val="24"/>
          <w:szCs w:val="24"/>
        </w:rPr>
        <w:t>.</w:t>
      </w:r>
    </w:p>
    <w:p w:rsidR="001D7678" w:rsidRPr="00C93736" w:rsidRDefault="001D7678" w:rsidP="00C93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7678" w:rsidRDefault="00D02FE7" w:rsidP="001D767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лопінавір</w:t>
      </w:r>
      <w:proofErr w:type="spellEnd"/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proofErr w:type="spellStart"/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р</w:t>
      </w:r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>итонавір</w:t>
      </w:r>
      <w:proofErr w:type="spellEnd"/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C119AD" w:rsidRPr="00C119AD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680746"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 період </w:t>
      </w:r>
      <w:r w:rsidR="001D7678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 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 по </w:t>
      </w:r>
      <w:r w:rsidR="00C86D3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1D7678" w:rsidRDefault="00D02FE7" w:rsidP="001D76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7678">
        <w:rPr>
          <w:rFonts w:ascii="Times New Roman" w:hAnsi="Times New Roman" w:cs="Times New Roman"/>
        </w:rPr>
        <w:t>Таблиця 3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01"/>
        <w:gridCol w:w="4253"/>
      </w:tblGrid>
      <w:tr w:rsidR="00D02FE7" w:rsidRPr="00964C99" w:rsidTr="00921527">
        <w:tc>
          <w:tcPr>
            <w:tcW w:w="988" w:type="dxa"/>
          </w:tcPr>
          <w:p w:rsidR="00D02FE7" w:rsidRPr="00964C99" w:rsidRDefault="00437D9D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842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701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4253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D02FE7" w:rsidRPr="00964C99" w:rsidTr="00921527">
        <w:tc>
          <w:tcPr>
            <w:tcW w:w="988" w:type="dxa"/>
          </w:tcPr>
          <w:p w:rsidR="00D02FE7" w:rsidRPr="00964C99" w:rsidRDefault="00C923DF" w:rsidP="0055023C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</w:tcPr>
          <w:p w:rsidR="00D02FE7" w:rsidRPr="007C6B3A" w:rsidRDefault="00D02FE7" w:rsidP="0055023C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C6B3A">
              <w:rPr>
                <w:rFonts w:ascii="Times New Roman" w:hAnsi="Times New Roman" w:cs="Times New Roman"/>
              </w:rPr>
              <w:t xml:space="preserve">Чоловіки – </w:t>
            </w:r>
            <w:r w:rsidR="00C923DF">
              <w:rPr>
                <w:rFonts w:ascii="Times New Roman" w:hAnsi="Times New Roman" w:cs="Times New Roman"/>
              </w:rPr>
              <w:t>55</w:t>
            </w:r>
          </w:p>
          <w:p w:rsidR="00D02FE7" w:rsidRDefault="00D02FE7" w:rsidP="0055023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C6B3A">
              <w:rPr>
                <w:rFonts w:ascii="Times New Roman" w:hAnsi="Times New Roman" w:cs="Times New Roman"/>
              </w:rPr>
              <w:t>Жінки –</w:t>
            </w:r>
            <w:r w:rsidR="00C923DF">
              <w:rPr>
                <w:rFonts w:ascii="Times New Roman" w:hAnsi="Times New Roman" w:cs="Times New Roman"/>
              </w:rPr>
              <w:t>45</w:t>
            </w:r>
          </w:p>
          <w:p w:rsidR="00D02FE7" w:rsidRPr="00964C99" w:rsidRDefault="00D02FE7" w:rsidP="00C923DF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:rsidR="00D02FE7" w:rsidRPr="00CE1E46" w:rsidRDefault="00D02FE7" w:rsidP="0055023C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E1E46">
              <w:rPr>
                <w:rFonts w:ascii="Times New Roman" w:hAnsi="Times New Roman" w:cs="Times New Roman"/>
              </w:rPr>
              <w:t xml:space="preserve">Європейський регіон – </w:t>
            </w:r>
            <w:r w:rsidR="00EB3872">
              <w:rPr>
                <w:rFonts w:ascii="Times New Roman" w:hAnsi="Times New Roman" w:cs="Times New Roman"/>
              </w:rPr>
              <w:t>119</w:t>
            </w:r>
          </w:p>
          <w:p w:rsidR="00D02FE7" w:rsidRPr="00CE1E46" w:rsidRDefault="00D02FE7" w:rsidP="0055023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1E46">
              <w:rPr>
                <w:rFonts w:ascii="Times New Roman" w:hAnsi="Times New Roman" w:cs="Times New Roman"/>
              </w:rPr>
              <w:t>Західно</w:t>
            </w:r>
            <w:proofErr w:type="spellEnd"/>
            <w:r w:rsidRPr="00CE1E46">
              <w:rPr>
                <w:rFonts w:ascii="Times New Roman" w:hAnsi="Times New Roman" w:cs="Times New Roman"/>
              </w:rPr>
              <w:t xml:space="preserve">-тихоокеанський регіон – </w:t>
            </w:r>
            <w:r w:rsidR="00EB3872">
              <w:rPr>
                <w:rFonts w:ascii="Times New Roman" w:hAnsi="Times New Roman" w:cs="Times New Roman"/>
              </w:rPr>
              <w:t>2</w:t>
            </w:r>
          </w:p>
          <w:p w:rsidR="00D02FE7" w:rsidRDefault="00D02FE7" w:rsidP="0055023C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E1E46" w:rsidRPr="00964C99" w:rsidRDefault="00CE1E46" w:rsidP="0055023C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D02FE7" w:rsidRPr="00964C99" w:rsidRDefault="006B5545" w:rsidP="00EB3872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середній вік пацієнтів – </w:t>
            </w:r>
            <w:r w:rsidRPr="006B5545">
              <w:rPr>
                <w:rFonts w:ascii="Times New Roman" w:hAnsi="Times New Roman" w:cs="Times New Roman"/>
              </w:rPr>
              <w:t>6</w:t>
            </w:r>
            <w:r w:rsidR="00C923DF">
              <w:rPr>
                <w:rFonts w:ascii="Times New Roman" w:hAnsi="Times New Roman" w:cs="Times New Roman"/>
              </w:rPr>
              <w:t>2</w:t>
            </w:r>
            <w:r w:rsidRPr="006B5545">
              <w:rPr>
                <w:rFonts w:ascii="Times New Roman" w:hAnsi="Times New Roman" w:cs="Times New Roman"/>
              </w:rPr>
              <w:t xml:space="preserve"> ро</w:t>
            </w:r>
            <w:r w:rsidR="00C923DF">
              <w:rPr>
                <w:rFonts w:ascii="Times New Roman" w:hAnsi="Times New Roman" w:cs="Times New Roman"/>
              </w:rPr>
              <w:t>ки</w:t>
            </w:r>
            <w:r w:rsidRPr="006B5545">
              <w:rPr>
                <w:rFonts w:ascii="Times New Roman" w:hAnsi="Times New Roman" w:cs="Times New Roman"/>
              </w:rPr>
              <w:t xml:space="preserve"> (у </w:t>
            </w:r>
            <w:r w:rsidR="00EB3872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повідомлення</w:t>
            </w:r>
            <w:r w:rsidRPr="006B5545">
              <w:rPr>
                <w:rFonts w:ascii="Times New Roman" w:hAnsi="Times New Roman" w:cs="Times New Roman"/>
              </w:rPr>
              <w:t>х вік не зазначено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:rsidR="00D02FE7" w:rsidRPr="00365571" w:rsidRDefault="00D02FE7" w:rsidP="0055023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65571">
              <w:rPr>
                <w:rFonts w:ascii="Times New Roman" w:hAnsi="Times New Roman" w:cs="Times New Roman"/>
              </w:rPr>
              <w:t xml:space="preserve">1. Порушення </w:t>
            </w:r>
            <w:r w:rsidRPr="00365571">
              <w:rPr>
                <w:rFonts w:ascii="Times New Roman" w:hAnsi="Times New Roman" w:cs="Times New Roman"/>
                <w:lang w:bidi="uk-UA"/>
              </w:rPr>
              <w:t xml:space="preserve">з боку </w:t>
            </w:r>
            <w:proofErr w:type="spellStart"/>
            <w:r w:rsidRPr="00365571">
              <w:rPr>
                <w:rFonts w:ascii="Times New Roman" w:hAnsi="Times New Roman" w:cs="Times New Roman"/>
                <w:lang w:bidi="uk-UA"/>
              </w:rPr>
              <w:t>гепатобіліарної</w:t>
            </w:r>
            <w:proofErr w:type="spellEnd"/>
            <w:r w:rsidRPr="00365571">
              <w:rPr>
                <w:rFonts w:ascii="Times New Roman" w:hAnsi="Times New Roman" w:cs="Times New Roman"/>
                <w:lang w:bidi="uk-UA"/>
              </w:rPr>
              <w:t xml:space="preserve"> системи</w:t>
            </w:r>
            <w:r w:rsidRPr="00365571">
              <w:rPr>
                <w:rFonts w:ascii="Times New Roman" w:hAnsi="Times New Roman" w:cs="Times New Roman"/>
              </w:rPr>
              <w:t xml:space="preserve">  </w:t>
            </w:r>
          </w:p>
          <w:p w:rsidR="00D02FE7" w:rsidRPr="00F64AF4" w:rsidRDefault="00D02FE7" w:rsidP="0055023C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64AF4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64AF4">
              <w:rPr>
                <w:rFonts w:ascii="Times New Roman" w:hAnsi="Times New Roman" w:cs="Times New Roman"/>
                <w:i/>
              </w:rPr>
              <w:t>гепатоцелюлярне</w:t>
            </w:r>
            <w:proofErr w:type="spellEnd"/>
            <w:r w:rsidRPr="00F64AF4">
              <w:rPr>
                <w:rFonts w:ascii="Times New Roman" w:hAnsi="Times New Roman" w:cs="Times New Roman"/>
                <w:i/>
              </w:rPr>
              <w:t xml:space="preserve"> ураження – (</w:t>
            </w:r>
            <w:r w:rsidR="00EB3872">
              <w:rPr>
                <w:rFonts w:ascii="Times New Roman" w:hAnsi="Times New Roman" w:cs="Times New Roman"/>
                <w:i/>
              </w:rPr>
              <w:t>47</w:t>
            </w:r>
            <w:r w:rsidR="00F64AF4" w:rsidRPr="00F64AF4">
              <w:rPr>
                <w:rFonts w:ascii="Times New Roman" w:hAnsi="Times New Roman" w:cs="Times New Roman"/>
                <w:i/>
              </w:rPr>
              <w:t xml:space="preserve"> повідомлень</w:t>
            </w:r>
            <w:r w:rsidRPr="00F64AF4">
              <w:rPr>
                <w:rFonts w:ascii="Times New Roman" w:hAnsi="Times New Roman" w:cs="Times New Roman"/>
                <w:i/>
              </w:rPr>
              <w:t>)</w:t>
            </w:r>
          </w:p>
          <w:p w:rsidR="00866AF3" w:rsidRDefault="00620BD4" w:rsidP="0055023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875">
              <w:rPr>
                <w:rFonts w:ascii="Times New Roman" w:hAnsi="Times New Roman" w:cs="Times New Roman"/>
                <w:i/>
              </w:rPr>
              <w:t xml:space="preserve">- підвищення </w:t>
            </w:r>
            <w:proofErr w:type="spellStart"/>
            <w:r w:rsidRPr="00597875">
              <w:rPr>
                <w:rFonts w:ascii="Times New Roman" w:hAnsi="Times New Roman" w:cs="Times New Roman"/>
                <w:i/>
              </w:rPr>
              <w:t>трансаміназ</w:t>
            </w:r>
            <w:proofErr w:type="spellEnd"/>
            <w:r w:rsidRPr="00597875">
              <w:rPr>
                <w:rFonts w:ascii="Times New Roman" w:hAnsi="Times New Roman" w:cs="Times New Roman"/>
                <w:i/>
              </w:rPr>
              <w:t xml:space="preserve"> (</w:t>
            </w:r>
            <w:r w:rsidR="00597875" w:rsidRPr="00597875">
              <w:rPr>
                <w:rFonts w:ascii="Times New Roman" w:hAnsi="Times New Roman" w:cs="Times New Roman"/>
                <w:i/>
              </w:rPr>
              <w:t>9 повідомлень</w:t>
            </w:r>
            <w:r w:rsidRPr="00597875">
              <w:rPr>
                <w:rFonts w:ascii="Times New Roman" w:hAnsi="Times New Roman" w:cs="Times New Roman"/>
                <w:i/>
              </w:rPr>
              <w:t>)</w:t>
            </w:r>
            <w:r w:rsidR="00866AF3" w:rsidRPr="0093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BD4" w:rsidRPr="00866AF3" w:rsidRDefault="00620BD4" w:rsidP="0055023C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66AF3">
              <w:rPr>
                <w:rFonts w:ascii="Times New Roman" w:hAnsi="Times New Roman" w:cs="Times New Roman"/>
                <w:i/>
              </w:rPr>
              <w:t>- гепатит (2</w:t>
            </w:r>
            <w:r w:rsidR="00866AF3" w:rsidRPr="00866AF3">
              <w:rPr>
                <w:rFonts w:ascii="Times New Roman" w:hAnsi="Times New Roman" w:cs="Times New Roman"/>
                <w:i/>
              </w:rPr>
              <w:t xml:space="preserve"> повідомлення</w:t>
            </w:r>
            <w:r w:rsidRPr="00866AF3">
              <w:rPr>
                <w:rFonts w:ascii="Times New Roman" w:hAnsi="Times New Roman" w:cs="Times New Roman"/>
                <w:i/>
              </w:rPr>
              <w:t>)</w:t>
            </w:r>
          </w:p>
          <w:p w:rsidR="00620BD4" w:rsidRPr="00947CB8" w:rsidRDefault="00620BD4" w:rsidP="0055023C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47CB8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947CB8">
              <w:rPr>
                <w:rFonts w:ascii="Times New Roman" w:hAnsi="Times New Roman" w:cs="Times New Roman"/>
                <w:i/>
              </w:rPr>
              <w:t>гіпербілірубінемія</w:t>
            </w:r>
            <w:proofErr w:type="spellEnd"/>
            <w:r w:rsidRPr="00947CB8">
              <w:rPr>
                <w:rFonts w:ascii="Times New Roman" w:hAnsi="Times New Roman" w:cs="Times New Roman"/>
                <w:i/>
              </w:rPr>
              <w:t xml:space="preserve"> (</w:t>
            </w:r>
            <w:r w:rsidR="00EB3872">
              <w:rPr>
                <w:rFonts w:ascii="Times New Roman" w:hAnsi="Times New Roman" w:cs="Times New Roman"/>
                <w:i/>
              </w:rPr>
              <w:t>6</w:t>
            </w:r>
            <w:r w:rsidR="00947CB8" w:rsidRPr="00947CB8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EB3872">
              <w:rPr>
                <w:rFonts w:ascii="Times New Roman" w:hAnsi="Times New Roman" w:cs="Times New Roman"/>
                <w:i/>
              </w:rPr>
              <w:t>ь</w:t>
            </w:r>
            <w:r w:rsidRPr="00947CB8">
              <w:rPr>
                <w:rFonts w:ascii="Times New Roman" w:hAnsi="Times New Roman" w:cs="Times New Roman"/>
                <w:i/>
              </w:rPr>
              <w:t>)</w:t>
            </w:r>
          </w:p>
          <w:p w:rsidR="00620BD4" w:rsidRDefault="00620BD4" w:rsidP="0055023C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75084">
              <w:rPr>
                <w:rFonts w:ascii="Times New Roman" w:hAnsi="Times New Roman" w:cs="Times New Roman"/>
                <w:i/>
              </w:rPr>
              <w:t>- підви</w:t>
            </w:r>
            <w:r w:rsidR="00403FAC">
              <w:rPr>
                <w:rFonts w:ascii="Times New Roman" w:hAnsi="Times New Roman" w:cs="Times New Roman"/>
                <w:i/>
              </w:rPr>
              <w:t>щ</w:t>
            </w:r>
            <w:r w:rsidRPr="00C75084">
              <w:rPr>
                <w:rFonts w:ascii="Times New Roman" w:hAnsi="Times New Roman" w:cs="Times New Roman"/>
                <w:i/>
              </w:rPr>
              <w:t>ення печінкових ферментів  (3</w:t>
            </w:r>
            <w:r w:rsidR="00C75084" w:rsidRPr="00C75084">
              <w:rPr>
                <w:rFonts w:ascii="Times New Roman" w:hAnsi="Times New Roman" w:cs="Times New Roman"/>
                <w:i/>
              </w:rPr>
              <w:t xml:space="preserve"> повідомлення</w:t>
            </w:r>
            <w:r w:rsidRPr="00C75084">
              <w:rPr>
                <w:rFonts w:ascii="Times New Roman" w:hAnsi="Times New Roman" w:cs="Times New Roman"/>
                <w:i/>
              </w:rPr>
              <w:t>)</w:t>
            </w:r>
            <w:r w:rsidR="00845C80">
              <w:rPr>
                <w:rFonts w:ascii="Times New Roman" w:hAnsi="Times New Roman" w:cs="Times New Roman"/>
                <w:i/>
              </w:rPr>
              <w:t>.</w:t>
            </w:r>
          </w:p>
          <w:p w:rsidR="00D2206D" w:rsidRPr="00365571" w:rsidRDefault="001E20D8" w:rsidP="00620BD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2FE7" w:rsidRPr="00365571">
              <w:rPr>
                <w:rFonts w:ascii="Times New Roman" w:hAnsi="Times New Roman" w:cs="Times New Roman"/>
              </w:rPr>
              <w:t>. Шлунково-кишкові розлади</w:t>
            </w:r>
          </w:p>
          <w:p w:rsidR="00D02FE7" w:rsidRPr="00964C99" w:rsidRDefault="00D02FE7" w:rsidP="00620BD4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B2DF1">
              <w:rPr>
                <w:rFonts w:ascii="Times New Roman" w:hAnsi="Times New Roman" w:cs="Times New Roman"/>
              </w:rPr>
              <w:t xml:space="preserve"> </w:t>
            </w:r>
            <w:r w:rsidRPr="004B2DF1">
              <w:rPr>
                <w:rFonts w:ascii="Times New Roman" w:hAnsi="Times New Roman" w:cs="Times New Roman"/>
                <w:i/>
              </w:rPr>
              <w:t>– діарея (</w:t>
            </w:r>
            <w:r w:rsidR="004B2DF1" w:rsidRPr="004B2DF1">
              <w:rPr>
                <w:rFonts w:ascii="Times New Roman" w:hAnsi="Times New Roman" w:cs="Times New Roman"/>
                <w:i/>
              </w:rPr>
              <w:t>2</w:t>
            </w:r>
            <w:r w:rsidR="00EB3872">
              <w:rPr>
                <w:rFonts w:ascii="Times New Roman" w:hAnsi="Times New Roman" w:cs="Times New Roman"/>
                <w:i/>
              </w:rPr>
              <w:t>9</w:t>
            </w:r>
            <w:r w:rsidR="004B2DF1" w:rsidRPr="004B2DF1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EB3872">
              <w:rPr>
                <w:rFonts w:ascii="Times New Roman" w:hAnsi="Times New Roman" w:cs="Times New Roman"/>
                <w:i/>
              </w:rPr>
              <w:t>ь</w:t>
            </w:r>
            <w:r w:rsidRPr="004B2DF1">
              <w:rPr>
                <w:rFonts w:ascii="Times New Roman" w:hAnsi="Times New Roman" w:cs="Times New Roman"/>
                <w:i/>
              </w:rPr>
              <w:t>)</w:t>
            </w:r>
          </w:p>
          <w:p w:rsidR="00620BD4" w:rsidRPr="00597875" w:rsidRDefault="00620BD4" w:rsidP="00620BD4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97875">
              <w:rPr>
                <w:rFonts w:ascii="Times New Roman" w:hAnsi="Times New Roman" w:cs="Times New Roman"/>
                <w:i/>
              </w:rPr>
              <w:t xml:space="preserve">- </w:t>
            </w:r>
            <w:r w:rsidR="00D2206D" w:rsidRPr="00597875">
              <w:rPr>
                <w:rFonts w:ascii="Times New Roman" w:hAnsi="Times New Roman" w:cs="Times New Roman"/>
                <w:i/>
              </w:rPr>
              <w:t>нудота (</w:t>
            </w:r>
            <w:r w:rsidR="00EB3872">
              <w:rPr>
                <w:rFonts w:ascii="Times New Roman" w:hAnsi="Times New Roman" w:cs="Times New Roman"/>
                <w:i/>
              </w:rPr>
              <w:t>14</w:t>
            </w:r>
            <w:r w:rsidR="00597875" w:rsidRPr="00597875">
              <w:rPr>
                <w:rFonts w:ascii="Times New Roman" w:hAnsi="Times New Roman" w:cs="Times New Roman"/>
                <w:i/>
              </w:rPr>
              <w:t xml:space="preserve"> повідомлень</w:t>
            </w:r>
            <w:r w:rsidR="00D2206D" w:rsidRPr="00597875">
              <w:rPr>
                <w:rFonts w:ascii="Times New Roman" w:hAnsi="Times New Roman" w:cs="Times New Roman"/>
                <w:i/>
              </w:rPr>
              <w:t>)</w:t>
            </w:r>
          </w:p>
          <w:p w:rsidR="00874F36" w:rsidRPr="00874F36" w:rsidRDefault="001E20D8" w:rsidP="00874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52A67" w:rsidRPr="00D52A67">
              <w:rPr>
                <w:rFonts w:ascii="Times New Roman" w:hAnsi="Times New Roman" w:cs="Times New Roman"/>
              </w:rPr>
              <w:t xml:space="preserve">. </w:t>
            </w:r>
            <w:r w:rsidR="00EB3872">
              <w:rPr>
                <w:rFonts w:ascii="Times New Roman" w:hAnsi="Times New Roman" w:cs="Times New Roman"/>
              </w:rPr>
              <w:t>Покращення стану захворювання (несподівана терапевтична відповідь</w:t>
            </w:r>
            <w:r w:rsidR="00D52A67">
              <w:rPr>
                <w:rFonts w:ascii="Times New Roman" w:hAnsi="Times New Roman" w:cs="Times New Roman"/>
              </w:rPr>
              <w:t xml:space="preserve"> </w:t>
            </w:r>
            <w:r w:rsidR="00D52A67" w:rsidRPr="00D52A67">
              <w:rPr>
                <w:rFonts w:ascii="Times New Roman" w:hAnsi="Times New Roman" w:cs="Times New Roman"/>
                <w:i/>
              </w:rPr>
              <w:t>(</w:t>
            </w:r>
            <w:r w:rsidR="00EB3872">
              <w:rPr>
                <w:rFonts w:ascii="Times New Roman" w:hAnsi="Times New Roman" w:cs="Times New Roman"/>
                <w:i/>
              </w:rPr>
              <w:t>31</w:t>
            </w:r>
            <w:r w:rsidR="00D52A67" w:rsidRPr="00D52A67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EB3872">
              <w:rPr>
                <w:rFonts w:ascii="Times New Roman" w:hAnsi="Times New Roman" w:cs="Times New Roman"/>
                <w:i/>
              </w:rPr>
              <w:t>ня</w:t>
            </w:r>
            <w:r w:rsidR="00D52A67" w:rsidRPr="00BF6BF2">
              <w:rPr>
                <w:rFonts w:ascii="Times New Roman" w:hAnsi="Times New Roman" w:cs="Times New Roman"/>
                <w:i/>
              </w:rPr>
              <w:t>)</w:t>
            </w:r>
            <w:r w:rsidR="00BF6BF2" w:rsidRPr="00BF6BF2">
              <w:rPr>
                <w:rFonts w:ascii="Times New Roman" w:hAnsi="Times New Roman" w:cs="Times New Roman"/>
                <w:i/>
              </w:rPr>
              <w:t>.</w:t>
            </w:r>
            <w:r w:rsidR="00D52A67" w:rsidRPr="00BF6BF2">
              <w:rPr>
                <w:rFonts w:ascii="Times New Roman" w:hAnsi="Times New Roman" w:cs="Times New Roman"/>
                <w:i/>
              </w:rPr>
              <w:t xml:space="preserve"> </w:t>
            </w:r>
            <w:r w:rsidR="00874F36" w:rsidRPr="00874F36">
              <w:rPr>
                <w:rFonts w:ascii="Times New Roman" w:hAnsi="Times New Roman" w:cs="Times New Roman"/>
              </w:rPr>
              <w:t xml:space="preserve">Усі повідомлення про випадки походять з дослідження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Capra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 xml:space="preserve"> R,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De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Rossi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 xml:space="preserve"> N,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Mattioli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 xml:space="preserve"> F, et.al., в якому 85 пацієнтів було прийн</w:t>
            </w:r>
            <w:r w:rsidR="00B83A80">
              <w:rPr>
                <w:rFonts w:ascii="Times New Roman" w:hAnsi="Times New Roman" w:cs="Times New Roman"/>
              </w:rPr>
              <w:t>я</w:t>
            </w:r>
            <w:r w:rsidR="00874F36" w:rsidRPr="00874F36">
              <w:rPr>
                <w:rFonts w:ascii="Times New Roman" w:hAnsi="Times New Roman" w:cs="Times New Roman"/>
              </w:rPr>
              <w:t>то в дослідження з фіксованим стандартом ведення лікування (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гідроксихлорохін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лопінавір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ритонавір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>) або з</w:t>
            </w:r>
            <w:r w:rsidR="00B83A80">
              <w:rPr>
                <w:rFonts w:ascii="Times New Roman" w:hAnsi="Times New Roman" w:cs="Times New Roman"/>
              </w:rPr>
              <w:t>і</w:t>
            </w:r>
            <w:r w:rsidR="00874F36" w:rsidRPr="00874F36">
              <w:rPr>
                <w:rFonts w:ascii="Times New Roman" w:hAnsi="Times New Roman" w:cs="Times New Roman"/>
              </w:rPr>
              <w:t xml:space="preserve"> стандартним лікуванням плюс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тоцилізумаб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 xml:space="preserve">. Результат дослідження вказує на позитивний вплив на лікування COVID-19 </w:t>
            </w:r>
            <w:proofErr w:type="spellStart"/>
            <w:r w:rsidR="00874F36" w:rsidRPr="00874F36">
              <w:rPr>
                <w:rFonts w:ascii="Times New Roman" w:hAnsi="Times New Roman" w:cs="Times New Roman"/>
              </w:rPr>
              <w:t>тоцилізумабом</w:t>
            </w:r>
            <w:proofErr w:type="spellEnd"/>
            <w:r w:rsidR="00874F36" w:rsidRPr="00874F36">
              <w:rPr>
                <w:rFonts w:ascii="Times New Roman" w:hAnsi="Times New Roman" w:cs="Times New Roman"/>
              </w:rPr>
              <w:t>, якщо застосовувати його на початку пневмонії з вираженим респіраторним синдромом з метою підвищення виживання та сприятливого клінічного перебігу.</w:t>
            </w:r>
          </w:p>
          <w:p w:rsidR="00D2206D" w:rsidRDefault="00BF6BF2" w:rsidP="00BF6B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5571" w:rsidRPr="00365571">
              <w:rPr>
                <w:rFonts w:ascii="Times New Roman" w:hAnsi="Times New Roman" w:cs="Times New Roman"/>
              </w:rPr>
              <w:t xml:space="preserve">обічні реакції, що представляють інтерес, включають: </w:t>
            </w:r>
            <w:r>
              <w:rPr>
                <w:rFonts w:ascii="Times New Roman" w:hAnsi="Times New Roman" w:cs="Times New Roman"/>
              </w:rPr>
              <w:t>ажитація, сплутаність свідомості, пригнічений рівень свідомості.</w:t>
            </w:r>
          </w:p>
          <w:p w:rsidR="00BF6BF2" w:rsidRPr="00964C99" w:rsidRDefault="00BF6BF2" w:rsidP="00BF6BF2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У поточному періоді було отримано три додаткові випадки </w:t>
            </w:r>
            <w:proofErr w:type="spellStart"/>
            <w:r>
              <w:rPr>
                <w:rFonts w:ascii="Times New Roman" w:hAnsi="Times New Roman" w:cs="Times New Roman"/>
              </w:rPr>
              <w:t>рабдоміолізу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427CF" w:rsidRDefault="007427CF" w:rsidP="00742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76B06" w:rsidRDefault="00976B06" w:rsidP="00742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76B06" w:rsidRDefault="00976B06" w:rsidP="00742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27CF" w:rsidRDefault="00D02FE7" w:rsidP="007427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>Повідо</w:t>
      </w:r>
      <w:r w:rsidR="007427CF"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млення про ПР при застосуванні </w:t>
      </w:r>
      <w:proofErr w:type="spellStart"/>
      <w:r w:rsidR="007427CF"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>ремдезевір</w:t>
      </w:r>
      <w:proofErr w:type="spellEnd"/>
      <w:r w:rsidR="007427CF"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="007427CF"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 період </w:t>
      </w:r>
      <w:r w:rsidR="007427CF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 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 по </w:t>
      </w:r>
      <w:r w:rsidR="00C86D3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7427CF" w:rsidRDefault="00D02FE7" w:rsidP="00976B06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427CF">
        <w:rPr>
          <w:rFonts w:ascii="Times New Roman" w:hAnsi="Times New Roman" w:cs="Times New Roman"/>
        </w:rPr>
        <w:t>Таблиця 4</w:t>
      </w:r>
    </w:p>
    <w:tbl>
      <w:tblPr>
        <w:tblStyle w:val="a3"/>
        <w:tblW w:w="9917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984"/>
        <w:gridCol w:w="5528"/>
      </w:tblGrid>
      <w:tr w:rsidR="00DE7C12" w:rsidRPr="00964C99" w:rsidTr="00C776D2">
        <w:tc>
          <w:tcPr>
            <w:tcW w:w="1271" w:type="dxa"/>
          </w:tcPr>
          <w:p w:rsidR="00DE7C12" w:rsidRPr="00964C99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DE7C12" w:rsidRPr="003A7704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704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984" w:type="dxa"/>
          </w:tcPr>
          <w:p w:rsidR="00DE7C12" w:rsidRPr="003A7704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704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5528" w:type="dxa"/>
          </w:tcPr>
          <w:p w:rsidR="00DE7C12" w:rsidRPr="003A7704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704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DE7C12" w:rsidRPr="00964C99" w:rsidTr="00C776D2">
        <w:tc>
          <w:tcPr>
            <w:tcW w:w="1271" w:type="dxa"/>
          </w:tcPr>
          <w:p w:rsidR="00DE7C12" w:rsidRDefault="00BF6BF2" w:rsidP="00CA40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E7C12" w:rsidRPr="00CA40D1" w:rsidRDefault="00DE7C12" w:rsidP="00BF6B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A40D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BF6B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40D1">
              <w:rPr>
                <w:rFonts w:ascii="Times New Roman" w:hAnsi="Times New Roman" w:cs="Times New Roman"/>
              </w:rPr>
              <w:t xml:space="preserve">повідомляли про </w:t>
            </w:r>
            <w:proofErr w:type="spellStart"/>
            <w:r w:rsidRPr="00CA40D1">
              <w:rPr>
                <w:rFonts w:ascii="Times New Roman" w:hAnsi="Times New Roman" w:cs="Times New Roman"/>
              </w:rPr>
              <w:t>ремдезивір</w:t>
            </w:r>
            <w:proofErr w:type="spellEnd"/>
            <w:r w:rsidRPr="00CA40D1">
              <w:rPr>
                <w:rFonts w:ascii="Times New Roman" w:hAnsi="Times New Roman" w:cs="Times New Roman"/>
              </w:rPr>
              <w:t xml:space="preserve">  як про єдиний підозрюваний </w:t>
            </w:r>
            <w:r>
              <w:rPr>
                <w:rFonts w:ascii="Times New Roman" w:hAnsi="Times New Roman" w:cs="Times New Roman"/>
              </w:rPr>
              <w:t>ЛЗ)</w:t>
            </w:r>
          </w:p>
        </w:tc>
        <w:tc>
          <w:tcPr>
            <w:tcW w:w="1134" w:type="dxa"/>
          </w:tcPr>
          <w:p w:rsidR="00DE7C12" w:rsidRPr="009D7E5F" w:rsidRDefault="00DE7C12" w:rsidP="0055023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7E5F">
              <w:rPr>
                <w:rFonts w:ascii="Times New Roman" w:hAnsi="Times New Roman" w:cs="Times New Roman"/>
              </w:rPr>
              <w:t xml:space="preserve">Чоловіки – </w:t>
            </w:r>
            <w:r w:rsidR="00BF6BF2">
              <w:rPr>
                <w:rFonts w:ascii="Times New Roman" w:hAnsi="Times New Roman" w:cs="Times New Roman"/>
              </w:rPr>
              <w:t>10</w:t>
            </w:r>
          </w:p>
          <w:p w:rsidR="00DE7C12" w:rsidRPr="009D7E5F" w:rsidRDefault="00DE7C12" w:rsidP="0055023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7E5F">
              <w:rPr>
                <w:rFonts w:ascii="Times New Roman" w:hAnsi="Times New Roman" w:cs="Times New Roman"/>
              </w:rPr>
              <w:t xml:space="preserve">Жінки –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E7C12" w:rsidRPr="009D7E5F" w:rsidRDefault="00DE7C12" w:rsidP="0055023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 невідома - </w:t>
            </w:r>
            <w:r w:rsidR="00BF6BF2">
              <w:rPr>
                <w:rFonts w:ascii="Times New Roman" w:hAnsi="Times New Roman" w:cs="Times New Roman"/>
              </w:rPr>
              <w:t>7</w:t>
            </w:r>
          </w:p>
          <w:p w:rsidR="00DE7C12" w:rsidRPr="00964C99" w:rsidRDefault="00DE7C12" w:rsidP="0055023C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1984" w:type="dxa"/>
          </w:tcPr>
          <w:p w:rsidR="00DE7C12" w:rsidRPr="00964C99" w:rsidRDefault="00DE7C12" w:rsidP="00BF6BF2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D96">
              <w:rPr>
                <w:rFonts w:ascii="Times New Roman" w:hAnsi="Times New Roman" w:cs="Times New Roman"/>
              </w:rPr>
              <w:t>Європейський регіон –</w:t>
            </w:r>
            <w:r w:rsidR="00BF6B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8" w:type="dxa"/>
          </w:tcPr>
          <w:p w:rsidR="00ED1243" w:rsidRPr="008374FB" w:rsidRDefault="00845C80" w:rsidP="00837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D1243" w:rsidRPr="008374FB">
              <w:rPr>
                <w:rFonts w:ascii="Times New Roman" w:hAnsi="Times New Roman" w:cs="Times New Roman"/>
              </w:rPr>
              <w:t xml:space="preserve">орушеннями з боку </w:t>
            </w:r>
            <w:proofErr w:type="spellStart"/>
            <w:r w:rsidR="00ED1243" w:rsidRPr="008374FB">
              <w:rPr>
                <w:rFonts w:ascii="Times New Roman" w:hAnsi="Times New Roman" w:cs="Times New Roman"/>
              </w:rPr>
              <w:t>гепатобіліарної</w:t>
            </w:r>
            <w:proofErr w:type="spellEnd"/>
            <w:r w:rsidR="00ED1243" w:rsidRPr="008374FB">
              <w:rPr>
                <w:rFonts w:ascii="Times New Roman" w:hAnsi="Times New Roman" w:cs="Times New Roman"/>
              </w:rPr>
              <w:t xml:space="preserve"> системи: </w:t>
            </w:r>
            <w:r w:rsidRPr="00B83A80">
              <w:rPr>
                <w:rFonts w:ascii="Times New Roman" w:hAnsi="Times New Roman" w:cs="Times New Roman"/>
                <w:i/>
              </w:rPr>
              <w:t xml:space="preserve">порушення функції печінки, </w:t>
            </w:r>
            <w:proofErr w:type="spellStart"/>
            <w:r w:rsidRPr="00B83A80">
              <w:rPr>
                <w:rFonts w:ascii="Times New Roman" w:hAnsi="Times New Roman" w:cs="Times New Roman"/>
                <w:i/>
              </w:rPr>
              <w:t>гіпербілірубінемія</w:t>
            </w:r>
            <w:proofErr w:type="spellEnd"/>
            <w:r w:rsidRPr="00B83A80">
              <w:rPr>
                <w:rFonts w:ascii="Times New Roman" w:hAnsi="Times New Roman" w:cs="Times New Roman"/>
                <w:i/>
              </w:rPr>
              <w:t xml:space="preserve">, гостра печінкова недостатність, гепатит, </w:t>
            </w:r>
            <w:r w:rsidR="00ED1243" w:rsidRPr="00B83A80">
              <w:rPr>
                <w:rFonts w:ascii="Times New Roman" w:hAnsi="Times New Roman" w:cs="Times New Roman"/>
                <w:i/>
              </w:rPr>
              <w:t xml:space="preserve">підвищення рівня </w:t>
            </w:r>
            <w:proofErr w:type="spellStart"/>
            <w:r w:rsidR="00ED1243" w:rsidRPr="00B83A80">
              <w:rPr>
                <w:rFonts w:ascii="Times New Roman" w:hAnsi="Times New Roman" w:cs="Times New Roman"/>
                <w:i/>
              </w:rPr>
              <w:t>трансаміназ</w:t>
            </w:r>
            <w:proofErr w:type="spellEnd"/>
            <w:r w:rsidR="00ED1243" w:rsidRPr="00B83A80">
              <w:rPr>
                <w:rFonts w:ascii="Times New Roman" w:hAnsi="Times New Roman" w:cs="Times New Roman"/>
                <w:i/>
              </w:rPr>
              <w:t xml:space="preserve">, </w:t>
            </w:r>
            <w:r w:rsidRPr="00B83A80">
              <w:rPr>
                <w:rFonts w:ascii="Times New Roman" w:hAnsi="Times New Roman" w:cs="Times New Roman"/>
                <w:i/>
              </w:rPr>
              <w:t>підвищення рівня печінкових ферментів</w:t>
            </w:r>
            <w:r w:rsidR="00ED1243" w:rsidRPr="008374FB">
              <w:rPr>
                <w:rFonts w:ascii="Times New Roman" w:hAnsi="Times New Roman" w:cs="Times New Roman"/>
              </w:rPr>
              <w:t>.</w:t>
            </w:r>
          </w:p>
          <w:p w:rsidR="00ED1243" w:rsidRDefault="00845C80" w:rsidP="008374FB">
            <w:pPr>
              <w:jc w:val="both"/>
              <w:rPr>
                <w:rFonts w:ascii="Times New Roman" w:hAnsi="Times New Roman" w:cs="Times New Roman"/>
              </w:rPr>
            </w:pPr>
            <w:r w:rsidRPr="00845C80">
              <w:rPr>
                <w:rFonts w:ascii="Times New Roman" w:hAnsi="Times New Roman" w:cs="Times New Roman"/>
              </w:rPr>
              <w:t xml:space="preserve">Протягом оглядового періоду найчастіше повідомлялось про: </w:t>
            </w:r>
            <w:r w:rsidRPr="00B83A80">
              <w:rPr>
                <w:rFonts w:ascii="Times New Roman" w:hAnsi="Times New Roman" w:cs="Times New Roman"/>
                <w:i/>
              </w:rPr>
              <w:t xml:space="preserve">гостру ниркову недостатність, дихальну недостатність, анемію, діарею та синдром </w:t>
            </w:r>
            <w:proofErr w:type="spellStart"/>
            <w:r w:rsidRPr="00B83A80">
              <w:rPr>
                <w:rFonts w:ascii="Times New Roman" w:hAnsi="Times New Roman" w:cs="Times New Roman"/>
                <w:i/>
              </w:rPr>
              <w:t>поліорганної</w:t>
            </w:r>
            <w:proofErr w:type="spellEnd"/>
            <w:r w:rsidRPr="00B83A80">
              <w:rPr>
                <w:rFonts w:ascii="Times New Roman" w:hAnsi="Times New Roman" w:cs="Times New Roman"/>
                <w:i/>
              </w:rPr>
              <w:t xml:space="preserve"> недостатності</w:t>
            </w:r>
            <w:r w:rsidRPr="00845C80">
              <w:rPr>
                <w:rFonts w:ascii="Times New Roman" w:hAnsi="Times New Roman" w:cs="Times New Roman"/>
              </w:rPr>
              <w:t>.</w:t>
            </w:r>
          </w:p>
          <w:p w:rsidR="0036533C" w:rsidRPr="0036533C" w:rsidRDefault="0036533C" w:rsidP="0036533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6533C">
              <w:rPr>
                <w:rFonts w:ascii="Times New Roman" w:hAnsi="Times New Roman" w:cs="Times New Roman"/>
              </w:rPr>
              <w:t>Продовжують надходити повідомлення про порушення з боку шкіри та підшкірної клітковини</w:t>
            </w:r>
            <w:r>
              <w:rPr>
                <w:rFonts w:ascii="Times New Roman" w:hAnsi="Times New Roman" w:cs="Times New Roman"/>
              </w:rPr>
              <w:t>:</w:t>
            </w:r>
            <w:r w:rsidRPr="0036533C">
              <w:rPr>
                <w:rFonts w:ascii="Times New Roman" w:hAnsi="Times New Roman" w:cs="Times New Roman"/>
              </w:rPr>
              <w:t xml:space="preserve"> </w:t>
            </w:r>
            <w:r w:rsidRPr="00B83A80">
              <w:rPr>
                <w:rFonts w:ascii="Times New Roman" w:hAnsi="Times New Roman" w:cs="Times New Roman"/>
                <w:i/>
              </w:rPr>
              <w:t xml:space="preserve">висип, висип </w:t>
            </w:r>
            <w:proofErr w:type="spellStart"/>
            <w:r w:rsidRPr="00B83A80">
              <w:rPr>
                <w:rFonts w:ascii="Times New Roman" w:hAnsi="Times New Roman" w:cs="Times New Roman"/>
                <w:i/>
              </w:rPr>
              <w:t>макуло-папульозний</w:t>
            </w:r>
            <w:proofErr w:type="spellEnd"/>
            <w:r w:rsidRPr="00B83A80">
              <w:rPr>
                <w:rFonts w:ascii="Times New Roman" w:hAnsi="Times New Roman" w:cs="Times New Roman"/>
                <w:i/>
              </w:rPr>
              <w:t xml:space="preserve">, алергічний дерматит та </w:t>
            </w:r>
            <w:proofErr w:type="spellStart"/>
            <w:r w:rsidRPr="00B83A80">
              <w:rPr>
                <w:rFonts w:ascii="Times New Roman" w:hAnsi="Times New Roman" w:cs="Times New Roman"/>
                <w:i/>
              </w:rPr>
              <w:t>еритематозний</w:t>
            </w:r>
            <w:proofErr w:type="spellEnd"/>
            <w:r w:rsidRPr="00B83A80">
              <w:rPr>
                <w:rFonts w:ascii="Times New Roman" w:hAnsi="Times New Roman" w:cs="Times New Roman"/>
                <w:i/>
              </w:rPr>
              <w:t xml:space="preserve"> висип.</w:t>
            </w:r>
          </w:p>
        </w:tc>
      </w:tr>
    </w:tbl>
    <w:p w:rsidR="00D02FE7" w:rsidRPr="00964C99" w:rsidRDefault="00D02FE7" w:rsidP="00D02FE7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D02FE7" w:rsidRPr="005E5BE8" w:rsidRDefault="00D02FE7" w:rsidP="00FB2B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BE8">
        <w:rPr>
          <w:rFonts w:ascii="Times New Roman" w:eastAsia="Calibri" w:hAnsi="Times New Roman" w:cs="Times New Roman"/>
          <w:b/>
          <w:sz w:val="24"/>
          <w:szCs w:val="24"/>
        </w:rPr>
        <w:t xml:space="preserve">Повідомлення про </w:t>
      </w:r>
      <w:r w:rsidR="00FB2BF2" w:rsidRPr="005E5BE8">
        <w:rPr>
          <w:rFonts w:ascii="Times New Roman" w:eastAsia="Calibri" w:hAnsi="Times New Roman" w:cs="Times New Roman"/>
          <w:b/>
          <w:sz w:val="24"/>
          <w:szCs w:val="24"/>
        </w:rPr>
        <w:t>ПР</w:t>
      </w:r>
      <w:r w:rsidRPr="005E5BE8">
        <w:rPr>
          <w:rFonts w:ascii="Times New Roman" w:eastAsia="Calibri" w:hAnsi="Times New Roman" w:cs="Times New Roman"/>
          <w:b/>
          <w:sz w:val="24"/>
          <w:szCs w:val="24"/>
        </w:rPr>
        <w:t xml:space="preserve"> що надані до </w:t>
      </w:r>
      <w:proofErr w:type="spellStart"/>
      <w:r w:rsidRPr="005E5BE8">
        <w:rPr>
          <w:rFonts w:ascii="Times New Roman" w:eastAsia="Calibri" w:hAnsi="Times New Roman" w:cs="Times New Roman"/>
          <w:b/>
          <w:sz w:val="24"/>
          <w:szCs w:val="24"/>
        </w:rPr>
        <w:t>VigiBase</w:t>
      </w:r>
      <w:proofErr w:type="spellEnd"/>
      <w:r w:rsidRPr="005E5BE8">
        <w:rPr>
          <w:rFonts w:ascii="Times New Roman" w:eastAsia="Calibri" w:hAnsi="Times New Roman" w:cs="Times New Roman"/>
          <w:b/>
          <w:sz w:val="24"/>
          <w:szCs w:val="24"/>
        </w:rPr>
        <w:t xml:space="preserve"> та стосуються </w:t>
      </w:r>
      <w:r w:rsidR="00FB2BF2" w:rsidRPr="005E5BE8">
        <w:rPr>
          <w:rFonts w:ascii="Times New Roman" w:eastAsia="Calibri" w:hAnsi="Times New Roman" w:cs="Times New Roman"/>
          <w:b/>
          <w:sz w:val="24"/>
          <w:szCs w:val="24"/>
        </w:rPr>
        <w:t>ЛЗ</w:t>
      </w:r>
      <w:r w:rsidRPr="005E5BE8">
        <w:rPr>
          <w:rFonts w:ascii="Times New Roman" w:eastAsia="Calibri" w:hAnsi="Times New Roman" w:cs="Times New Roman"/>
          <w:b/>
          <w:sz w:val="24"/>
          <w:szCs w:val="24"/>
        </w:rPr>
        <w:t>, що  не входять до випробовування «SOLIDARITY», але використ</w:t>
      </w:r>
      <w:r w:rsidR="00FB2BF2" w:rsidRPr="005E5BE8">
        <w:rPr>
          <w:rFonts w:ascii="Times New Roman" w:eastAsia="Calibri" w:hAnsi="Times New Roman" w:cs="Times New Roman"/>
          <w:b/>
          <w:sz w:val="24"/>
          <w:szCs w:val="24"/>
        </w:rPr>
        <w:t>овувались для лікування COVID19</w:t>
      </w:r>
    </w:p>
    <w:p w:rsidR="0036533C" w:rsidRDefault="0036533C" w:rsidP="0015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7BF">
        <w:rPr>
          <w:rFonts w:ascii="Times New Roman" w:hAnsi="Times New Roman" w:cs="Times New Roman"/>
          <w:sz w:val="24"/>
          <w:szCs w:val="24"/>
        </w:rPr>
        <w:t xml:space="preserve">Окрім лікарських засобів, що використовуються у  випробовуванні  ВООЗ «Солідарність»,  надходить велика кількість повідомлень про використання інших лікарських засобів для лікування COVID-19. У міру накопичення даних про побічні реакції для таких речовин буде описано лікування та опис повідомлених побічних реакцій. Більш детальний огляд лікарського засобу міститься у цьому звіті після того, як їх кількість складає 100 повідомлень для кожного. </w:t>
      </w:r>
      <w:r>
        <w:rPr>
          <w:rFonts w:ascii="Times New Roman" w:hAnsi="Times New Roman" w:cs="Times New Roman"/>
          <w:sz w:val="24"/>
          <w:szCs w:val="24"/>
        </w:rPr>
        <w:t xml:space="preserve">В цей звітний період </w:t>
      </w:r>
      <w:proofErr w:type="spellStart"/>
      <w:r w:rsidRPr="00B27D07">
        <w:rPr>
          <w:rFonts w:ascii="Times New Roman" w:hAnsi="Times New Roman" w:cs="Times New Roman"/>
          <w:sz w:val="24"/>
          <w:szCs w:val="24"/>
        </w:rPr>
        <w:t>тоцилізумаб</w:t>
      </w:r>
      <w:proofErr w:type="spellEnd"/>
      <w:r w:rsidRPr="00B27D0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27D07">
        <w:rPr>
          <w:rFonts w:ascii="Times New Roman" w:hAnsi="Times New Roman" w:cs="Times New Roman"/>
          <w:sz w:val="24"/>
          <w:szCs w:val="24"/>
        </w:rPr>
        <w:t>о</w:t>
      </w:r>
      <w:r w:rsidR="00874F36">
        <w:rPr>
          <w:rFonts w:ascii="Times New Roman" w:hAnsi="Times New Roman" w:cs="Times New Roman"/>
          <w:sz w:val="24"/>
          <w:szCs w:val="24"/>
        </w:rPr>
        <w:t>з</w:t>
      </w:r>
      <w:r w:rsidRPr="00B27D07">
        <w:rPr>
          <w:rFonts w:ascii="Times New Roman" w:hAnsi="Times New Roman" w:cs="Times New Roman"/>
          <w:sz w:val="24"/>
          <w:szCs w:val="24"/>
        </w:rPr>
        <w:t>ельтамівір</w:t>
      </w:r>
      <w:proofErr w:type="spellEnd"/>
      <w:r w:rsidRPr="00B27D07">
        <w:rPr>
          <w:rFonts w:ascii="Times New Roman" w:hAnsi="Times New Roman" w:cs="Times New Roman"/>
          <w:sz w:val="24"/>
          <w:szCs w:val="24"/>
        </w:rPr>
        <w:t xml:space="preserve"> перевищили цей поріг та розглядаються окремо.</w:t>
      </w:r>
    </w:p>
    <w:p w:rsidR="001557F9" w:rsidRDefault="001557F9" w:rsidP="0015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7BF">
        <w:rPr>
          <w:rFonts w:ascii="Times New Roman" w:hAnsi="Times New Roman" w:cs="Times New Roman"/>
          <w:sz w:val="24"/>
          <w:szCs w:val="24"/>
        </w:rPr>
        <w:t>Тоцилізумаб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437BF">
        <w:rPr>
          <w:rFonts w:ascii="Times New Roman" w:hAnsi="Times New Roman" w:cs="Times New Roman"/>
          <w:sz w:val="24"/>
          <w:szCs w:val="24"/>
        </w:rPr>
        <w:t>моноклональне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 xml:space="preserve"> антитіло до рецептору інтерлейкіну-6. Затверджені показання мають неінфекційний характер і серед них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37BF">
        <w:rPr>
          <w:rFonts w:ascii="Times New Roman" w:hAnsi="Times New Roman" w:cs="Times New Roman"/>
          <w:sz w:val="24"/>
          <w:szCs w:val="24"/>
        </w:rPr>
        <w:t xml:space="preserve"> і найбільш актуальним для його застосування при COVID-19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37BF">
        <w:rPr>
          <w:rFonts w:ascii="Times New Roman" w:hAnsi="Times New Roman" w:cs="Times New Roman"/>
          <w:sz w:val="24"/>
          <w:szCs w:val="24"/>
        </w:rPr>
        <w:t xml:space="preserve"> є синдром вивільнення </w:t>
      </w:r>
      <w:proofErr w:type="spellStart"/>
      <w:r w:rsidRPr="00B437BF">
        <w:rPr>
          <w:rFonts w:ascii="Times New Roman" w:hAnsi="Times New Roman" w:cs="Times New Roman"/>
          <w:sz w:val="24"/>
          <w:szCs w:val="24"/>
        </w:rPr>
        <w:t>цитокінів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>. Л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37BF">
        <w:rPr>
          <w:rFonts w:ascii="Times New Roman" w:hAnsi="Times New Roman" w:cs="Times New Roman"/>
          <w:sz w:val="24"/>
          <w:szCs w:val="24"/>
        </w:rPr>
        <w:t xml:space="preserve"> застосовують для лікування COVID-19 для полегшення запального </w:t>
      </w:r>
      <w:proofErr w:type="spellStart"/>
      <w:r w:rsidRPr="00B437BF">
        <w:rPr>
          <w:rFonts w:ascii="Times New Roman" w:hAnsi="Times New Roman" w:cs="Times New Roman"/>
          <w:sz w:val="24"/>
          <w:szCs w:val="24"/>
        </w:rPr>
        <w:t>цитокінового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 xml:space="preserve"> шторму, що є частиною сильної запальн</w:t>
      </w:r>
      <w:r w:rsidR="00580FE7">
        <w:rPr>
          <w:rFonts w:ascii="Times New Roman" w:hAnsi="Times New Roman" w:cs="Times New Roman"/>
          <w:sz w:val="24"/>
          <w:szCs w:val="24"/>
        </w:rPr>
        <w:t>ої реакції на вірусну інфекцію.</w:t>
      </w:r>
    </w:p>
    <w:p w:rsidR="00580FE7" w:rsidRPr="00B437BF" w:rsidRDefault="00580FE7" w:rsidP="0015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C92" w:rsidRPr="00580FE7" w:rsidRDefault="00714126" w:rsidP="00580FE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Повідомлення про ПР при застосуванні </w:t>
      </w:r>
      <w:proofErr w:type="spellStart"/>
      <w:r w:rsidR="00007CAB">
        <w:rPr>
          <w:rFonts w:ascii="Times New Roman" w:eastAsia="Calibri" w:hAnsi="Times New Roman" w:cs="Times New Roman"/>
          <w:b/>
          <w:i/>
          <w:sz w:val="24"/>
          <w:szCs w:val="24"/>
        </w:rPr>
        <w:t>т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>оцилізумаб</w:t>
      </w:r>
      <w:proofErr w:type="spellEnd"/>
      <w:r w:rsidR="00007CA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="00007CAB" w:rsidRPr="00007CAB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 w:rsidR="00007CAB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80FE7"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 період з 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 по </w:t>
      </w:r>
      <w:r w:rsidR="00C86D3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33194E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33194E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714126" w:rsidRPr="00580FE7" w:rsidRDefault="00714126" w:rsidP="00580FE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80FE7">
        <w:rPr>
          <w:rFonts w:ascii="Times New Roman" w:hAnsi="Times New Roman" w:cs="Times New Roman"/>
        </w:rPr>
        <w:t>Таблиця 5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1559"/>
        <w:gridCol w:w="4111"/>
      </w:tblGrid>
      <w:tr w:rsidR="00714126" w:rsidRPr="00964C99" w:rsidTr="00921527">
        <w:tc>
          <w:tcPr>
            <w:tcW w:w="988" w:type="dxa"/>
          </w:tcPr>
          <w:p w:rsidR="00714126" w:rsidRPr="00964C99" w:rsidRDefault="00F4132F" w:rsidP="00F711F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984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559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4111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714126" w:rsidRPr="00964C99" w:rsidTr="00921527">
        <w:tc>
          <w:tcPr>
            <w:tcW w:w="988" w:type="dxa"/>
          </w:tcPr>
          <w:p w:rsidR="00714126" w:rsidRPr="00E85FCE" w:rsidRDefault="0036533C" w:rsidP="00F711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714126" w:rsidRPr="00E85FCE" w:rsidRDefault="00714126" w:rsidP="00F711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Чоловіки – </w:t>
            </w:r>
            <w:r w:rsidR="0036533C">
              <w:rPr>
                <w:rFonts w:ascii="Times New Roman" w:hAnsi="Times New Roman" w:cs="Times New Roman"/>
              </w:rPr>
              <w:t>45</w:t>
            </w:r>
          </w:p>
          <w:p w:rsidR="00714126" w:rsidRPr="00E85FCE" w:rsidRDefault="00714126" w:rsidP="00F711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Жінки – </w:t>
            </w:r>
            <w:r w:rsidR="0036533C">
              <w:rPr>
                <w:rFonts w:ascii="Times New Roman" w:hAnsi="Times New Roman" w:cs="Times New Roman"/>
              </w:rPr>
              <w:t>19</w:t>
            </w:r>
          </w:p>
          <w:p w:rsidR="00714126" w:rsidRPr="00E85FCE" w:rsidRDefault="00E85FCE" w:rsidP="00F711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 невідома - </w:t>
            </w:r>
            <w:r w:rsidR="0036533C">
              <w:rPr>
                <w:rFonts w:ascii="Times New Roman" w:hAnsi="Times New Roman" w:cs="Times New Roman"/>
              </w:rPr>
              <w:t>3</w:t>
            </w:r>
            <w:r w:rsidR="00425DBC">
              <w:rPr>
                <w:rFonts w:ascii="Times New Roman" w:hAnsi="Times New Roman" w:cs="Times New Roman"/>
              </w:rPr>
              <w:t>2</w:t>
            </w:r>
          </w:p>
          <w:p w:rsidR="00714126" w:rsidRPr="00E85FCE" w:rsidRDefault="00714126" w:rsidP="00F711F2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714126" w:rsidRPr="00FF4966" w:rsidRDefault="00714126" w:rsidP="00F711F2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</w:rPr>
              <w:t xml:space="preserve">Європейський регіон – </w:t>
            </w:r>
            <w:r w:rsidR="0036533C">
              <w:rPr>
                <w:rFonts w:ascii="Times New Roman" w:hAnsi="Times New Roman" w:cs="Times New Roman"/>
              </w:rPr>
              <w:t>86</w:t>
            </w:r>
          </w:p>
          <w:p w:rsidR="00714126" w:rsidRPr="00FF4966" w:rsidRDefault="00FF4966" w:rsidP="00F711F2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  <w:lang w:val="ru-RU"/>
              </w:rPr>
              <w:t xml:space="preserve">Америка – </w:t>
            </w:r>
            <w:r w:rsidR="0036533C">
              <w:rPr>
                <w:rFonts w:ascii="Times New Roman" w:hAnsi="Times New Roman" w:cs="Times New Roman"/>
                <w:lang w:val="ru-RU"/>
              </w:rPr>
              <w:t>7</w:t>
            </w:r>
          </w:p>
          <w:p w:rsidR="00714126" w:rsidRDefault="00714126" w:rsidP="0071412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966">
              <w:rPr>
                <w:rFonts w:ascii="Times New Roman" w:hAnsi="Times New Roman" w:cs="Times New Roman"/>
              </w:rPr>
              <w:t>Західно</w:t>
            </w:r>
            <w:proofErr w:type="spellEnd"/>
            <w:r w:rsidRPr="00FF4966">
              <w:rPr>
                <w:rFonts w:ascii="Times New Roman" w:hAnsi="Times New Roman" w:cs="Times New Roman"/>
              </w:rPr>
              <w:t xml:space="preserve">-тихоокеанський регіон – </w:t>
            </w:r>
            <w:r w:rsidR="0036533C">
              <w:rPr>
                <w:rFonts w:ascii="Times New Roman" w:hAnsi="Times New Roman" w:cs="Times New Roman"/>
              </w:rPr>
              <w:t>3</w:t>
            </w:r>
          </w:p>
          <w:p w:rsidR="00714126" w:rsidRPr="004564B1" w:rsidRDefault="00714126" w:rsidP="00F711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4126" w:rsidRPr="00964C99" w:rsidRDefault="00460CBE" w:rsidP="0036533C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0486" w:rsidRPr="00990486">
              <w:rPr>
                <w:rFonts w:ascii="Times New Roman" w:hAnsi="Times New Roman" w:cs="Times New Roman"/>
              </w:rPr>
              <w:t xml:space="preserve">ередній вік пацієнтів </w:t>
            </w:r>
            <w:r w:rsidR="00990486">
              <w:rPr>
                <w:rFonts w:ascii="Times New Roman" w:hAnsi="Times New Roman" w:cs="Times New Roman"/>
              </w:rPr>
              <w:t>–</w:t>
            </w:r>
            <w:r w:rsidR="00990486" w:rsidRPr="00990486">
              <w:rPr>
                <w:rFonts w:ascii="Times New Roman" w:hAnsi="Times New Roman" w:cs="Times New Roman"/>
              </w:rPr>
              <w:t xml:space="preserve"> 6</w:t>
            </w:r>
            <w:r w:rsidR="0036533C">
              <w:rPr>
                <w:rFonts w:ascii="Times New Roman" w:hAnsi="Times New Roman" w:cs="Times New Roman"/>
              </w:rPr>
              <w:t>4</w:t>
            </w:r>
            <w:r w:rsidR="00990486" w:rsidRPr="00990486">
              <w:rPr>
                <w:rFonts w:ascii="Times New Roman" w:hAnsi="Times New Roman" w:cs="Times New Roman"/>
              </w:rPr>
              <w:t xml:space="preserve"> роки (у 3</w:t>
            </w:r>
            <w:r w:rsidR="0036533C">
              <w:rPr>
                <w:rFonts w:ascii="Times New Roman" w:hAnsi="Times New Roman" w:cs="Times New Roman"/>
              </w:rPr>
              <w:t>1</w:t>
            </w:r>
            <w:r w:rsidR="00990486" w:rsidRPr="00990486">
              <w:rPr>
                <w:rFonts w:ascii="Times New Roman" w:hAnsi="Times New Roman" w:cs="Times New Roman"/>
              </w:rPr>
              <w:t xml:space="preserve"> повідомлен</w:t>
            </w:r>
            <w:r w:rsidR="0036533C">
              <w:rPr>
                <w:rFonts w:ascii="Times New Roman" w:hAnsi="Times New Roman" w:cs="Times New Roman"/>
              </w:rPr>
              <w:t>і</w:t>
            </w:r>
            <w:r w:rsidR="00990486" w:rsidRPr="00990486">
              <w:rPr>
                <w:rFonts w:ascii="Times New Roman" w:hAnsi="Times New Roman" w:cs="Times New Roman"/>
              </w:rPr>
              <w:t xml:space="preserve"> відсутня інформація про вік)</w:t>
            </w:r>
          </w:p>
        </w:tc>
        <w:tc>
          <w:tcPr>
            <w:tcW w:w="4111" w:type="dxa"/>
          </w:tcPr>
          <w:p w:rsidR="00B33995" w:rsidRPr="00B33995" w:rsidRDefault="00B33995" w:rsidP="00B3399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33995">
              <w:rPr>
                <w:rFonts w:ascii="Times New Roman" w:hAnsi="Times New Roman" w:cs="Times New Roman"/>
              </w:rPr>
              <w:t>Нові явища та явища, що не занесені до інформації про лікарський засіб</w:t>
            </w:r>
            <w:r>
              <w:rPr>
                <w:rFonts w:ascii="Times New Roman" w:hAnsi="Times New Roman" w:cs="Times New Roman"/>
              </w:rPr>
              <w:t>: б</w:t>
            </w:r>
            <w:r w:rsidRPr="00B33995">
              <w:rPr>
                <w:rFonts w:ascii="Times New Roman" w:hAnsi="Times New Roman" w:cs="Times New Roman"/>
              </w:rPr>
              <w:t xml:space="preserve">уло повідомлено про виникнення </w:t>
            </w:r>
            <w:proofErr w:type="spellStart"/>
            <w:r w:rsidRPr="00B83A80">
              <w:rPr>
                <w:rFonts w:ascii="Times New Roman" w:hAnsi="Times New Roman" w:cs="Times New Roman"/>
                <w:i/>
              </w:rPr>
              <w:t>еозинофілії</w:t>
            </w:r>
            <w:proofErr w:type="spellEnd"/>
            <w:r w:rsidRPr="00B83A80">
              <w:rPr>
                <w:rFonts w:ascii="Times New Roman" w:hAnsi="Times New Roman" w:cs="Times New Roman"/>
                <w:i/>
              </w:rPr>
              <w:t xml:space="preserve"> </w:t>
            </w:r>
            <w:r w:rsidRPr="00B33995">
              <w:rPr>
                <w:rFonts w:ascii="Times New Roman" w:hAnsi="Times New Roman" w:cs="Times New Roman"/>
              </w:rPr>
              <w:t>у двох випадках</w:t>
            </w:r>
            <w:r w:rsidR="00E84E4F">
              <w:rPr>
                <w:rFonts w:ascii="Times New Roman" w:hAnsi="Times New Roman" w:cs="Times New Roman"/>
              </w:rPr>
              <w:t xml:space="preserve">. </w:t>
            </w:r>
            <w:r w:rsidRPr="00B33995">
              <w:rPr>
                <w:rFonts w:ascii="Times New Roman" w:hAnsi="Times New Roman" w:cs="Times New Roman"/>
              </w:rPr>
              <w:t xml:space="preserve">В обох випадках були зазначені інші </w:t>
            </w:r>
            <w:proofErr w:type="spellStart"/>
            <w:r w:rsidRPr="00B33995">
              <w:rPr>
                <w:rFonts w:ascii="Times New Roman" w:hAnsi="Times New Roman" w:cs="Times New Roman"/>
              </w:rPr>
              <w:t>співпідозрювані</w:t>
            </w:r>
            <w:proofErr w:type="spellEnd"/>
            <w:r w:rsidRPr="00B33995">
              <w:rPr>
                <w:rFonts w:ascii="Times New Roman" w:hAnsi="Times New Roman" w:cs="Times New Roman"/>
              </w:rPr>
              <w:t xml:space="preserve"> лікарські засоби.</w:t>
            </w:r>
          </w:p>
          <w:p w:rsidR="00460CBE" w:rsidRPr="00460CBE" w:rsidRDefault="00B33995" w:rsidP="00460CB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Протягом оглядового періоду продовжують надходити повідомлення про </w:t>
            </w:r>
            <w:proofErr w:type="spellStart"/>
            <w:r w:rsidR="00460CBE" w:rsidRPr="00B83A80">
              <w:rPr>
                <w:rFonts w:ascii="Times New Roman" w:hAnsi="Times New Roman" w:cs="Times New Roman"/>
                <w:i/>
              </w:rPr>
              <w:t>коагулопатії</w:t>
            </w:r>
            <w:proofErr w:type="spellEnd"/>
            <w:r w:rsidR="00460CBE" w:rsidRPr="00B83A80">
              <w:rPr>
                <w:rFonts w:ascii="Times New Roman" w:hAnsi="Times New Roman" w:cs="Times New Roman"/>
                <w:i/>
              </w:rPr>
              <w:t xml:space="preserve"> та </w:t>
            </w:r>
            <w:proofErr w:type="spellStart"/>
            <w:r w:rsidR="00460CBE" w:rsidRPr="00B83A80">
              <w:rPr>
                <w:rFonts w:ascii="Times New Roman" w:hAnsi="Times New Roman" w:cs="Times New Roman"/>
                <w:i/>
              </w:rPr>
              <w:t>тромбоцитарні</w:t>
            </w:r>
            <w:proofErr w:type="spellEnd"/>
            <w:r w:rsidR="00460CBE" w:rsidRPr="00460CBE">
              <w:rPr>
                <w:rFonts w:ascii="Times New Roman" w:hAnsi="Times New Roman" w:cs="Times New Roman"/>
              </w:rPr>
              <w:t xml:space="preserve"> </w:t>
            </w:r>
            <w:r w:rsidR="00460CBE" w:rsidRPr="00B83A80">
              <w:rPr>
                <w:rFonts w:ascii="Times New Roman" w:hAnsi="Times New Roman" w:cs="Times New Roman"/>
                <w:i/>
              </w:rPr>
              <w:t>розлади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60CBE" w:rsidRPr="00460CBE">
              <w:rPr>
                <w:rFonts w:ascii="Times New Roman" w:hAnsi="Times New Roman" w:cs="Times New Roman"/>
              </w:rPr>
              <w:t xml:space="preserve">Зібрана оцінка випадків вказує що  складний дисбаланс системи згортання крові, може бути викликаний прийомом </w:t>
            </w:r>
            <w:r w:rsidR="00460CBE">
              <w:rPr>
                <w:rFonts w:ascii="Times New Roman" w:hAnsi="Times New Roman" w:cs="Times New Roman"/>
              </w:rPr>
              <w:t>ЛЗ</w:t>
            </w:r>
            <w:r w:rsidR="00460CBE" w:rsidRPr="00460CBE">
              <w:rPr>
                <w:rFonts w:ascii="Times New Roman" w:hAnsi="Times New Roman" w:cs="Times New Roman"/>
              </w:rPr>
              <w:t xml:space="preserve">, а також може бути клінічною картиною, захворювання COVID-19. </w:t>
            </w:r>
          </w:p>
          <w:p w:rsidR="00714126" w:rsidRPr="00460CBE" w:rsidRDefault="00714126" w:rsidP="00F711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0CBE">
              <w:rPr>
                <w:rFonts w:ascii="Times New Roman" w:hAnsi="Times New Roman" w:cs="Times New Roman"/>
              </w:rPr>
              <w:t>1. Порушення системи крові та кровотворення</w:t>
            </w:r>
          </w:p>
          <w:p w:rsidR="00E84E4F" w:rsidRDefault="00714126" w:rsidP="00F711F2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0CBE">
              <w:rPr>
                <w:rFonts w:ascii="Times New Roman" w:hAnsi="Times New Roman" w:cs="Times New Roman"/>
                <w:i/>
              </w:rPr>
              <w:t xml:space="preserve">- </w:t>
            </w:r>
            <w:r w:rsidR="00E84E4F">
              <w:rPr>
                <w:rFonts w:ascii="Times New Roman" w:hAnsi="Times New Roman" w:cs="Times New Roman"/>
                <w:i/>
              </w:rPr>
              <w:t>лейкопенія</w:t>
            </w:r>
          </w:p>
          <w:p w:rsidR="00E84E4F" w:rsidRDefault="00E84E4F" w:rsidP="00F711F2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тромбоцітопенія</w:t>
            </w:r>
            <w:proofErr w:type="spellEnd"/>
          </w:p>
          <w:p w:rsidR="00E84E4F" w:rsidRDefault="00E84E4F" w:rsidP="00E84E4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Pr="00B4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нейтропені</w:t>
            </w:r>
            <w:r>
              <w:rPr>
                <w:rFonts w:ascii="Times New Roman" w:hAnsi="Times New Roman" w:cs="Times New Roman"/>
                <w:i/>
              </w:rPr>
              <w:t>я</w:t>
            </w:r>
            <w:proofErr w:type="spellEnd"/>
          </w:p>
          <w:p w:rsidR="00E84E4F" w:rsidRDefault="00E84E4F" w:rsidP="00E84E4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D38A8">
              <w:rPr>
                <w:rFonts w:ascii="Times New Roman" w:hAnsi="Times New Roman" w:cs="Times New Roman"/>
                <w:i/>
              </w:rPr>
              <w:t>анемія</w:t>
            </w:r>
          </w:p>
          <w:p w:rsidR="00E84E4F" w:rsidRDefault="00E84E4F" w:rsidP="00E84E4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бі-цитопенія</w:t>
            </w:r>
            <w:proofErr w:type="spellEnd"/>
          </w:p>
          <w:p w:rsidR="00E84E4F" w:rsidRDefault="00E84E4F" w:rsidP="00E84E4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D38A8">
              <w:rPr>
                <w:rFonts w:ascii="Times New Roman" w:hAnsi="Times New Roman" w:cs="Times New Roman"/>
                <w:i/>
              </w:rPr>
              <w:t>гемолітична анемія</w:t>
            </w:r>
          </w:p>
          <w:p w:rsidR="00E84E4F" w:rsidRDefault="00E84E4F" w:rsidP="00E84E4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Pr="008D3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лімфопенія</w:t>
            </w:r>
            <w:proofErr w:type="spellEnd"/>
          </w:p>
          <w:p w:rsidR="00E84E4F" w:rsidRDefault="00E84E4F" w:rsidP="00E84E4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цитопенія</w:t>
            </w:r>
            <w:proofErr w:type="spellEnd"/>
          </w:p>
          <w:p w:rsidR="00714126" w:rsidRPr="004B4ABB" w:rsidRDefault="000F2E54" w:rsidP="00F711F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B4ABB">
              <w:rPr>
                <w:rFonts w:ascii="Times New Roman" w:hAnsi="Times New Roman" w:cs="Times New Roman"/>
              </w:rPr>
              <w:t>2</w:t>
            </w:r>
            <w:r w:rsidR="00714126" w:rsidRPr="004B4ABB">
              <w:rPr>
                <w:rFonts w:ascii="Times New Roman" w:hAnsi="Times New Roman" w:cs="Times New Roman"/>
              </w:rPr>
              <w:t xml:space="preserve">.  Порушення </w:t>
            </w:r>
            <w:r w:rsidR="00714126" w:rsidRPr="004B4ABB">
              <w:rPr>
                <w:rFonts w:ascii="Times New Roman" w:hAnsi="Times New Roman" w:cs="Times New Roman"/>
                <w:lang w:bidi="uk-UA"/>
              </w:rPr>
              <w:t xml:space="preserve">з боку </w:t>
            </w:r>
            <w:proofErr w:type="spellStart"/>
            <w:r w:rsidR="00714126" w:rsidRPr="004B4ABB">
              <w:rPr>
                <w:rFonts w:ascii="Times New Roman" w:hAnsi="Times New Roman" w:cs="Times New Roman"/>
                <w:lang w:bidi="uk-UA"/>
              </w:rPr>
              <w:t>гепатобіліарної</w:t>
            </w:r>
            <w:proofErr w:type="spellEnd"/>
            <w:r w:rsidR="00714126" w:rsidRPr="004B4ABB">
              <w:rPr>
                <w:rFonts w:ascii="Times New Roman" w:hAnsi="Times New Roman" w:cs="Times New Roman"/>
                <w:lang w:bidi="uk-UA"/>
              </w:rPr>
              <w:t xml:space="preserve"> системи</w:t>
            </w:r>
            <w:r w:rsidR="00714126" w:rsidRPr="004B4ABB">
              <w:rPr>
                <w:rFonts w:ascii="Times New Roman" w:hAnsi="Times New Roman" w:cs="Times New Roman"/>
              </w:rPr>
              <w:t xml:space="preserve">  </w:t>
            </w:r>
          </w:p>
          <w:p w:rsidR="00E84E4F" w:rsidRDefault="00714126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B4ABB">
              <w:rPr>
                <w:rFonts w:ascii="Times New Roman" w:hAnsi="Times New Roman" w:cs="Times New Roman"/>
                <w:i/>
              </w:rPr>
              <w:t xml:space="preserve">- </w:t>
            </w:r>
            <w:r w:rsidR="000F2E54" w:rsidRPr="004B4ABB">
              <w:rPr>
                <w:rFonts w:ascii="Times New Roman" w:hAnsi="Times New Roman" w:cs="Times New Roman"/>
                <w:i/>
              </w:rPr>
              <w:t>гепатит</w:t>
            </w:r>
            <w:r w:rsidRPr="004B4AB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D38A8" w:rsidRDefault="008D38A8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холестаз</w:t>
            </w:r>
            <w:proofErr w:type="spellEnd"/>
          </w:p>
          <w:p w:rsidR="008D38A8" w:rsidRDefault="008D38A8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Pr="008D38A8">
              <w:rPr>
                <w:rFonts w:ascii="Times New Roman" w:hAnsi="Times New Roman" w:cs="Times New Roman"/>
                <w:i/>
              </w:rPr>
              <w:t xml:space="preserve"> ураження печінки індуковане </w:t>
            </w:r>
            <w:r>
              <w:rPr>
                <w:rFonts w:ascii="Times New Roman" w:hAnsi="Times New Roman" w:cs="Times New Roman"/>
                <w:i/>
              </w:rPr>
              <w:t>ЛЗ</w:t>
            </w:r>
          </w:p>
          <w:p w:rsidR="00E84E4F" w:rsidRDefault="00E84E4F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гепатотоксичність</w:t>
            </w:r>
          </w:p>
          <w:p w:rsidR="008D38A8" w:rsidRDefault="008D38A8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Pr="008D3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гіпербілірубінемія</w:t>
            </w:r>
            <w:proofErr w:type="spellEnd"/>
          </w:p>
          <w:p w:rsidR="008D38A8" w:rsidRDefault="008D38A8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Pr="008D38A8">
              <w:rPr>
                <w:rFonts w:ascii="Times New Roman" w:hAnsi="Times New Roman" w:cs="Times New Roman"/>
                <w:i/>
              </w:rPr>
              <w:t xml:space="preserve"> гострий гепатит</w:t>
            </w:r>
          </w:p>
          <w:p w:rsidR="008D38A8" w:rsidRDefault="008D38A8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гепатоцелюлярне</w:t>
            </w:r>
            <w:proofErr w:type="spellEnd"/>
            <w:r w:rsidRPr="008D38A8">
              <w:rPr>
                <w:rFonts w:ascii="Times New Roman" w:hAnsi="Times New Roman" w:cs="Times New Roman"/>
                <w:i/>
              </w:rPr>
              <w:t xml:space="preserve"> ураження</w:t>
            </w:r>
          </w:p>
          <w:p w:rsidR="008D38A8" w:rsidRDefault="008D38A8" w:rsidP="008D38A8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D38A8">
              <w:rPr>
                <w:rFonts w:ascii="Times New Roman" w:hAnsi="Times New Roman" w:cs="Times New Roman"/>
                <w:i/>
              </w:rPr>
              <w:t>підвищені біохімічні показники функції печінки</w:t>
            </w:r>
          </w:p>
          <w:p w:rsidR="008D38A8" w:rsidRPr="004B4ABB" w:rsidRDefault="008D38A8" w:rsidP="00F711F2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D38A8">
              <w:rPr>
                <w:rFonts w:ascii="Times New Roman" w:hAnsi="Times New Roman" w:cs="Times New Roman"/>
                <w:i/>
              </w:rPr>
              <w:t xml:space="preserve">підвищення рівня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трансаміназ</w:t>
            </w:r>
            <w:proofErr w:type="spellEnd"/>
            <w:r w:rsidRPr="008D38A8">
              <w:rPr>
                <w:rFonts w:ascii="Times New Roman" w:hAnsi="Times New Roman" w:cs="Times New Roman"/>
                <w:i/>
              </w:rPr>
              <w:t xml:space="preserve"> та печінкови</w:t>
            </w:r>
            <w:r>
              <w:rPr>
                <w:rFonts w:ascii="Times New Roman" w:hAnsi="Times New Roman" w:cs="Times New Roman"/>
                <w:i/>
              </w:rPr>
              <w:t>х ферментів</w:t>
            </w:r>
          </w:p>
          <w:p w:rsidR="00921527" w:rsidRDefault="00E84E4F" w:rsidP="003F1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4126" w:rsidRPr="00DB003B">
              <w:rPr>
                <w:rFonts w:ascii="Times New Roman" w:hAnsi="Times New Roman" w:cs="Times New Roman"/>
              </w:rPr>
              <w:t xml:space="preserve">. </w:t>
            </w:r>
            <w:r w:rsidR="00714126" w:rsidRPr="003F1DEF">
              <w:rPr>
                <w:rFonts w:ascii="Times New Roman" w:hAnsi="Times New Roman" w:cs="Times New Roman"/>
              </w:rPr>
              <w:t xml:space="preserve">Порушення з боку </w:t>
            </w:r>
            <w:r w:rsidR="00DB003B" w:rsidRPr="003F1DEF">
              <w:rPr>
                <w:rFonts w:ascii="Times New Roman" w:hAnsi="Times New Roman" w:cs="Times New Roman"/>
              </w:rPr>
              <w:t>серцево-судинної системи</w:t>
            </w:r>
            <w:r w:rsidR="001B3E2F" w:rsidRPr="003F1DEF">
              <w:rPr>
                <w:rFonts w:ascii="Times New Roman" w:hAnsi="Times New Roman" w:cs="Times New Roman"/>
              </w:rPr>
              <w:t xml:space="preserve"> </w:t>
            </w:r>
          </w:p>
          <w:p w:rsidR="00E11B65" w:rsidRPr="00964C99" w:rsidRDefault="00921527" w:rsidP="003F1D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2BC6" w:rsidRPr="003F1DEF">
              <w:rPr>
                <w:rFonts w:ascii="Times New Roman" w:hAnsi="Times New Roman" w:cs="Times New Roman"/>
              </w:rPr>
              <w:t xml:space="preserve"> </w:t>
            </w:r>
            <w:r w:rsidR="001B3E2F" w:rsidRPr="003F1DEF">
              <w:rPr>
                <w:rFonts w:ascii="Times New Roman" w:hAnsi="Times New Roman" w:cs="Times New Roman"/>
                <w:i/>
              </w:rPr>
              <w:t>фібриляція передсердь</w:t>
            </w:r>
            <w:r w:rsidR="00E84E4F" w:rsidRPr="003F1DEF">
              <w:rPr>
                <w:rFonts w:ascii="Times New Roman" w:hAnsi="Times New Roman" w:cs="Times New Roman"/>
                <w:i/>
              </w:rPr>
              <w:t xml:space="preserve"> (1 повідомлення).</w:t>
            </w:r>
          </w:p>
        </w:tc>
      </w:tr>
    </w:tbl>
    <w:p w:rsidR="003F1DEF" w:rsidRPr="003F1DEF" w:rsidRDefault="003F1DEF" w:rsidP="003F1D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1DEF">
        <w:rPr>
          <w:rFonts w:ascii="Times New Roman" w:hAnsi="Times New Roman" w:cs="Times New Roman"/>
        </w:rPr>
        <w:t xml:space="preserve">Протягом оглядового періоду зафіксовано випадки зараження </w:t>
      </w:r>
      <w:proofErr w:type="spellStart"/>
      <w:r w:rsidRPr="003F1DEF">
        <w:rPr>
          <w:rFonts w:ascii="Times New Roman" w:hAnsi="Times New Roman" w:cs="Times New Roman"/>
        </w:rPr>
        <w:t>candida</w:t>
      </w:r>
      <w:proofErr w:type="spellEnd"/>
      <w:r w:rsidRPr="003F1DEF">
        <w:rPr>
          <w:rFonts w:ascii="Times New Roman" w:hAnsi="Times New Roman" w:cs="Times New Roman"/>
        </w:rPr>
        <w:t xml:space="preserve"> </w:t>
      </w:r>
      <w:proofErr w:type="spellStart"/>
      <w:r w:rsidRPr="003F1DEF">
        <w:rPr>
          <w:rFonts w:ascii="Times New Roman" w:hAnsi="Times New Roman" w:cs="Times New Roman"/>
        </w:rPr>
        <w:t>endophthalmitis</w:t>
      </w:r>
      <w:proofErr w:type="spellEnd"/>
      <w:r w:rsidRPr="003F1DEF">
        <w:rPr>
          <w:rFonts w:ascii="Times New Roman" w:hAnsi="Times New Roman" w:cs="Times New Roman"/>
        </w:rPr>
        <w:t xml:space="preserve">, </w:t>
      </w:r>
      <w:proofErr w:type="spellStart"/>
      <w:r w:rsidRPr="003F1DEF">
        <w:rPr>
          <w:rFonts w:ascii="Times New Roman" w:hAnsi="Times New Roman" w:cs="Times New Roman"/>
        </w:rPr>
        <w:t>цитомегаловірусною</w:t>
      </w:r>
      <w:proofErr w:type="spellEnd"/>
      <w:r w:rsidRPr="003F1DEF">
        <w:rPr>
          <w:rFonts w:ascii="Times New Roman" w:hAnsi="Times New Roman" w:cs="Times New Roman"/>
        </w:rPr>
        <w:t xml:space="preserve"> інфекцією, </w:t>
      </w:r>
      <w:proofErr w:type="spellStart"/>
      <w:r w:rsidRPr="003F1DEF">
        <w:rPr>
          <w:rFonts w:ascii="Times New Roman" w:hAnsi="Times New Roman" w:cs="Times New Roman"/>
        </w:rPr>
        <w:t>candida</w:t>
      </w:r>
      <w:proofErr w:type="spellEnd"/>
      <w:r w:rsidRPr="003F1DEF">
        <w:rPr>
          <w:rFonts w:ascii="Times New Roman" w:hAnsi="Times New Roman" w:cs="Times New Roman"/>
        </w:rPr>
        <w:t xml:space="preserve"> </w:t>
      </w:r>
      <w:proofErr w:type="spellStart"/>
      <w:r w:rsidRPr="003F1DEF">
        <w:rPr>
          <w:rFonts w:ascii="Times New Roman" w:hAnsi="Times New Roman" w:cs="Times New Roman"/>
        </w:rPr>
        <w:t>endocarditis</w:t>
      </w:r>
      <w:proofErr w:type="spellEnd"/>
      <w:r w:rsidRPr="003F1DEF">
        <w:rPr>
          <w:rFonts w:ascii="Times New Roman" w:hAnsi="Times New Roman" w:cs="Times New Roman"/>
        </w:rPr>
        <w:t xml:space="preserve">, сепсис спричинений стафілококом та ін., зафіксовано 4 нових випадки виникнення септичного шоку, три з яких були летальними. </w:t>
      </w:r>
    </w:p>
    <w:p w:rsidR="003F1DEF" w:rsidRDefault="003F1DEF" w:rsidP="003F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DEF">
        <w:rPr>
          <w:rFonts w:ascii="Times New Roman" w:hAnsi="Times New Roman" w:cs="Times New Roman"/>
        </w:rPr>
        <w:t xml:space="preserve">В оглядовому періоді зафіксовано  </w:t>
      </w:r>
      <w:r w:rsidRPr="00B83A80">
        <w:rPr>
          <w:rFonts w:ascii="Times New Roman" w:hAnsi="Times New Roman" w:cs="Times New Roman"/>
          <w:b/>
          <w:i/>
        </w:rPr>
        <w:t>4 повідомлення про перфорацію кишечника</w:t>
      </w:r>
      <w:r w:rsidRPr="003F1DEF">
        <w:rPr>
          <w:rFonts w:ascii="Times New Roman" w:hAnsi="Times New Roman" w:cs="Times New Roman"/>
        </w:rPr>
        <w:t xml:space="preserve">, один випадок ішемічного коліту та один випадок </w:t>
      </w:r>
      <w:proofErr w:type="spellStart"/>
      <w:r w:rsidRPr="003F1DEF">
        <w:rPr>
          <w:rFonts w:ascii="Times New Roman" w:hAnsi="Times New Roman" w:cs="Times New Roman"/>
        </w:rPr>
        <w:t>мелени</w:t>
      </w:r>
      <w:proofErr w:type="spellEnd"/>
      <w:r w:rsidRPr="003F1DEF">
        <w:rPr>
          <w:rFonts w:ascii="Times New Roman" w:hAnsi="Times New Roman" w:cs="Times New Roman"/>
        </w:rPr>
        <w:t xml:space="preserve">. В інструкції для медичного застосування </w:t>
      </w:r>
      <w:proofErr w:type="spellStart"/>
      <w:r w:rsidRPr="003F1DEF">
        <w:rPr>
          <w:rFonts w:ascii="Times New Roman" w:hAnsi="Times New Roman" w:cs="Times New Roman"/>
        </w:rPr>
        <w:t>тоцилізумабу</w:t>
      </w:r>
      <w:proofErr w:type="spellEnd"/>
      <w:r w:rsidRPr="003F1DEF">
        <w:rPr>
          <w:rFonts w:ascii="Times New Roman" w:hAnsi="Times New Roman" w:cs="Times New Roman"/>
        </w:rPr>
        <w:t xml:space="preserve"> не повідомлено про коліти, перфорації та крововилив, як ускладнення </w:t>
      </w:r>
      <w:proofErr w:type="spellStart"/>
      <w:r w:rsidRPr="003F1DEF">
        <w:rPr>
          <w:rFonts w:ascii="Times New Roman" w:hAnsi="Times New Roman" w:cs="Times New Roman"/>
        </w:rPr>
        <w:t>дивертикуліту</w:t>
      </w:r>
      <w:proofErr w:type="spellEnd"/>
      <w:r w:rsidRPr="003F1DEF">
        <w:rPr>
          <w:rFonts w:ascii="Times New Roman" w:hAnsi="Times New Roman" w:cs="Times New Roman"/>
        </w:rPr>
        <w:t>. Надалі є попередження щодо лікування пацієнтів, щодо ризику виникнення перфорації.</w:t>
      </w:r>
    </w:p>
    <w:p w:rsidR="003F1DEF" w:rsidRDefault="003F1DEF" w:rsidP="00CC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1DEF" w:rsidRPr="00580FE7" w:rsidRDefault="003F1DEF" w:rsidP="003F1DE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Повідомлення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874F36">
        <w:rPr>
          <w:rFonts w:ascii="Times New Roman" w:eastAsia="Calibri" w:hAnsi="Times New Roman" w:cs="Times New Roman"/>
          <w:b/>
          <w:i/>
          <w:sz w:val="24"/>
          <w:szCs w:val="24"/>
        </w:rPr>
        <w:t>з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ельтамівівр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007CAB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 по </w:t>
      </w:r>
      <w:r w:rsidR="00C86D3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3F1DEF" w:rsidRPr="00580FE7" w:rsidRDefault="003F1DEF" w:rsidP="003F1DEF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80FE7">
        <w:rPr>
          <w:rFonts w:ascii="Times New Roman" w:hAnsi="Times New Roman" w:cs="Times New Roman"/>
        </w:rPr>
        <w:t>Таблиця 5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1559"/>
        <w:gridCol w:w="4111"/>
      </w:tblGrid>
      <w:tr w:rsidR="003F1DEF" w:rsidRPr="00964C99" w:rsidTr="00921527">
        <w:tc>
          <w:tcPr>
            <w:tcW w:w="988" w:type="dxa"/>
          </w:tcPr>
          <w:p w:rsidR="003F1DEF" w:rsidRPr="00964C99" w:rsidRDefault="003F1DEF" w:rsidP="0027722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3F1DEF" w:rsidRPr="00F4132F" w:rsidRDefault="003F1DEF" w:rsidP="002772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984" w:type="dxa"/>
          </w:tcPr>
          <w:p w:rsidR="003F1DEF" w:rsidRPr="00F4132F" w:rsidRDefault="003F1DEF" w:rsidP="002772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559" w:type="dxa"/>
          </w:tcPr>
          <w:p w:rsidR="003F1DEF" w:rsidRPr="00F4132F" w:rsidRDefault="003F1DEF" w:rsidP="002772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4111" w:type="dxa"/>
          </w:tcPr>
          <w:p w:rsidR="003F1DEF" w:rsidRPr="00F4132F" w:rsidRDefault="003F1DEF" w:rsidP="002772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3F1DEF" w:rsidRPr="00964C99" w:rsidTr="00921527">
        <w:tc>
          <w:tcPr>
            <w:tcW w:w="988" w:type="dxa"/>
          </w:tcPr>
          <w:p w:rsidR="003F1DEF" w:rsidRPr="00E85FCE" w:rsidRDefault="003F1DEF" w:rsidP="003F1DE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(Сукупно – 129)</w:t>
            </w:r>
          </w:p>
        </w:tc>
        <w:tc>
          <w:tcPr>
            <w:tcW w:w="1134" w:type="dxa"/>
          </w:tcPr>
          <w:p w:rsidR="003F1DEF" w:rsidRPr="00E85FCE" w:rsidRDefault="003F1DEF" w:rsidP="0027722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Чоловіки – </w:t>
            </w:r>
            <w:r>
              <w:rPr>
                <w:rFonts w:ascii="Times New Roman" w:hAnsi="Times New Roman" w:cs="Times New Roman"/>
              </w:rPr>
              <w:t>66</w:t>
            </w:r>
          </w:p>
          <w:p w:rsidR="003F1DEF" w:rsidRPr="00E85FCE" w:rsidRDefault="003F1DEF" w:rsidP="0027722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Жінки – </w:t>
            </w:r>
            <w:r>
              <w:rPr>
                <w:rFonts w:ascii="Times New Roman" w:hAnsi="Times New Roman" w:cs="Times New Roman"/>
              </w:rPr>
              <w:t>63</w:t>
            </w:r>
          </w:p>
          <w:p w:rsidR="003F1DEF" w:rsidRPr="00E85FCE" w:rsidRDefault="003F1DEF" w:rsidP="003F1DE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3F1DEF" w:rsidRPr="00FF4966" w:rsidRDefault="003F1DEF" w:rsidP="00277222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</w:rPr>
              <w:t>Європейський регіон –</w:t>
            </w:r>
            <w:r>
              <w:rPr>
                <w:rFonts w:ascii="Times New Roman" w:hAnsi="Times New Roman" w:cs="Times New Roman"/>
              </w:rPr>
              <w:t>112</w:t>
            </w:r>
          </w:p>
          <w:p w:rsidR="003F1DEF" w:rsidRPr="00FF4966" w:rsidRDefault="003F1DEF" w:rsidP="00277222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  <w:lang w:val="ru-RU"/>
              </w:rPr>
              <w:t xml:space="preserve">Америка – 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  <w:p w:rsidR="003F1DEF" w:rsidRDefault="003F1DEF" w:rsidP="0027722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966">
              <w:rPr>
                <w:rFonts w:ascii="Times New Roman" w:hAnsi="Times New Roman" w:cs="Times New Roman"/>
              </w:rPr>
              <w:t>Західно</w:t>
            </w:r>
            <w:proofErr w:type="spellEnd"/>
            <w:r w:rsidRPr="00FF4966">
              <w:rPr>
                <w:rFonts w:ascii="Times New Roman" w:hAnsi="Times New Roman" w:cs="Times New Roman"/>
              </w:rPr>
              <w:t xml:space="preserve">-тихоокеанський регіон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3F1DEF" w:rsidRPr="004564B1" w:rsidRDefault="003F1DEF" w:rsidP="0027722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DEF" w:rsidRPr="00964C99" w:rsidRDefault="003F1DEF" w:rsidP="003F1DEF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0486">
              <w:rPr>
                <w:rFonts w:ascii="Times New Roman" w:hAnsi="Times New Roman" w:cs="Times New Roman"/>
              </w:rPr>
              <w:t xml:space="preserve">ередній вік пацієнтів </w:t>
            </w:r>
            <w:r>
              <w:rPr>
                <w:rFonts w:ascii="Times New Roman" w:hAnsi="Times New Roman" w:cs="Times New Roman"/>
              </w:rPr>
              <w:t>–</w:t>
            </w:r>
            <w:r w:rsidRPr="009904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</w:t>
            </w:r>
            <w:r w:rsidRPr="00990486">
              <w:rPr>
                <w:rFonts w:ascii="Times New Roman" w:hAnsi="Times New Roman" w:cs="Times New Roman"/>
              </w:rPr>
              <w:t xml:space="preserve"> роки </w:t>
            </w:r>
          </w:p>
        </w:tc>
        <w:tc>
          <w:tcPr>
            <w:tcW w:w="4111" w:type="dxa"/>
          </w:tcPr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6557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Найчастіше повідомляється про </w:t>
            </w:r>
          </w:p>
          <w:p w:rsidR="004F2C5E" w:rsidRPr="00365571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65571">
              <w:rPr>
                <w:rFonts w:ascii="Times New Roman" w:hAnsi="Times New Roman" w:cs="Times New Roman"/>
              </w:rPr>
              <w:t>Шлунково-кишкові розлади</w:t>
            </w:r>
          </w:p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B2DF1">
              <w:rPr>
                <w:rFonts w:ascii="Times New Roman" w:hAnsi="Times New Roman" w:cs="Times New Roman"/>
              </w:rPr>
              <w:t xml:space="preserve"> </w:t>
            </w:r>
            <w:r w:rsidRPr="00597875">
              <w:rPr>
                <w:rFonts w:ascii="Times New Roman" w:hAnsi="Times New Roman" w:cs="Times New Roman"/>
                <w:i/>
              </w:rPr>
              <w:t>- нудота (</w:t>
            </w:r>
            <w:r>
              <w:rPr>
                <w:rFonts w:ascii="Times New Roman" w:hAnsi="Times New Roman" w:cs="Times New Roman"/>
                <w:i/>
              </w:rPr>
              <w:t>18</w:t>
            </w:r>
            <w:r w:rsidRPr="00597875">
              <w:rPr>
                <w:rFonts w:ascii="Times New Roman" w:hAnsi="Times New Roman" w:cs="Times New Roman"/>
                <w:i/>
              </w:rPr>
              <w:t xml:space="preserve"> повідомлень)</w:t>
            </w:r>
          </w:p>
          <w:p w:rsidR="004F2C5E" w:rsidRPr="00597875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блювота (11 повідомлень)</w:t>
            </w:r>
          </w:p>
          <w:p w:rsidR="004F2C5E" w:rsidRDefault="004F2C5E" w:rsidP="002772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2DF1">
              <w:rPr>
                <w:rFonts w:ascii="Times New Roman" w:hAnsi="Times New Roman" w:cs="Times New Roman"/>
                <w:i/>
              </w:rPr>
              <w:t>– діарея (</w:t>
            </w:r>
            <w:r>
              <w:rPr>
                <w:rFonts w:ascii="Times New Roman" w:hAnsi="Times New Roman" w:cs="Times New Roman"/>
                <w:i/>
              </w:rPr>
              <w:t>11</w:t>
            </w:r>
            <w:r w:rsidRPr="004B2DF1">
              <w:rPr>
                <w:rFonts w:ascii="Times New Roman" w:hAnsi="Times New Roman" w:cs="Times New Roman"/>
                <w:i/>
              </w:rPr>
              <w:t xml:space="preserve"> повідомлен</w:t>
            </w:r>
            <w:r>
              <w:rPr>
                <w:rFonts w:ascii="Times New Roman" w:hAnsi="Times New Roman" w:cs="Times New Roman"/>
                <w:i/>
              </w:rPr>
              <w:t>ь</w:t>
            </w:r>
            <w:r w:rsidRPr="004B2DF1">
              <w:rPr>
                <w:rFonts w:ascii="Times New Roman" w:hAnsi="Times New Roman" w:cs="Times New Roman"/>
                <w:i/>
              </w:rPr>
              <w:t>)</w:t>
            </w:r>
          </w:p>
          <w:p w:rsidR="004F2C5E" w:rsidRPr="004B4ABB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B4ABB">
              <w:rPr>
                <w:rFonts w:ascii="Times New Roman" w:hAnsi="Times New Roman" w:cs="Times New Roman"/>
              </w:rPr>
              <w:t xml:space="preserve">2.  Порушення </w:t>
            </w:r>
            <w:r w:rsidRPr="004B4ABB">
              <w:rPr>
                <w:rFonts w:ascii="Times New Roman" w:hAnsi="Times New Roman" w:cs="Times New Roman"/>
                <w:lang w:bidi="uk-UA"/>
              </w:rPr>
              <w:t xml:space="preserve">з боку </w:t>
            </w:r>
            <w:proofErr w:type="spellStart"/>
            <w:r w:rsidRPr="004B4ABB">
              <w:rPr>
                <w:rFonts w:ascii="Times New Roman" w:hAnsi="Times New Roman" w:cs="Times New Roman"/>
                <w:lang w:bidi="uk-UA"/>
              </w:rPr>
              <w:t>гепатобіліарної</w:t>
            </w:r>
            <w:proofErr w:type="spellEnd"/>
            <w:r w:rsidRPr="004B4ABB">
              <w:rPr>
                <w:rFonts w:ascii="Times New Roman" w:hAnsi="Times New Roman" w:cs="Times New Roman"/>
                <w:lang w:bidi="uk-UA"/>
              </w:rPr>
              <w:t xml:space="preserve"> системи</w:t>
            </w:r>
            <w:r w:rsidRPr="004B4ABB">
              <w:rPr>
                <w:rFonts w:ascii="Times New Roman" w:hAnsi="Times New Roman" w:cs="Times New Roman"/>
              </w:rPr>
              <w:t xml:space="preserve">  </w:t>
            </w:r>
          </w:p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гепатотоксичність</w:t>
            </w:r>
          </w:p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7794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Психічні та н</w:t>
            </w:r>
            <w:r w:rsidRPr="00977945">
              <w:rPr>
                <w:rFonts w:ascii="Times New Roman" w:hAnsi="Times New Roman" w:cs="Times New Roman"/>
              </w:rPr>
              <w:t xml:space="preserve">еврологічні порушення –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галюцінації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4. </w:t>
            </w:r>
            <w:r w:rsidRPr="004F2C5E">
              <w:rPr>
                <w:rFonts w:ascii="Times New Roman" w:hAnsi="Times New Roman" w:cs="Times New Roman"/>
              </w:rPr>
              <w:t xml:space="preserve">Порушення з боку шкіри та підшкірної </w:t>
            </w:r>
            <w:proofErr w:type="spellStart"/>
            <w:r w:rsidRPr="004F2C5E">
              <w:rPr>
                <w:rFonts w:ascii="Times New Roman" w:hAnsi="Times New Roman" w:cs="Times New Roman"/>
              </w:rPr>
              <w:t>клітковинв</w:t>
            </w:r>
            <w:proofErr w:type="spellEnd"/>
          </w:p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висип (11 повідомлень_ </w:t>
            </w:r>
          </w:p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алергічний дерматит</w:t>
            </w:r>
          </w:p>
          <w:p w:rsidR="004F2C5E" w:rsidRPr="004F2C5E" w:rsidRDefault="00921527" w:rsidP="00921527">
            <w:pPr>
              <w:ind w:hanging="11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4F2C5E">
              <w:rPr>
                <w:rFonts w:ascii="Times New Roman" w:hAnsi="Times New Roman" w:cs="Times New Roman"/>
                <w:i/>
              </w:rPr>
              <w:t xml:space="preserve">- </w:t>
            </w:r>
            <w:r w:rsidR="004F2C5E" w:rsidRPr="004F2C5E">
              <w:rPr>
                <w:rFonts w:ascii="Times New Roman" w:hAnsi="Times New Roman" w:cs="Times New Roman"/>
                <w:i/>
              </w:rPr>
              <w:t xml:space="preserve"> гіпергідроз</w:t>
            </w:r>
          </w:p>
          <w:p w:rsidR="004F2C5E" w:rsidRDefault="004F2C5E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21527">
              <w:rPr>
                <w:rFonts w:ascii="Times New Roman" w:hAnsi="Times New Roman" w:cs="Times New Roman"/>
                <w:i/>
              </w:rPr>
              <w:t>- лущення шкіри</w:t>
            </w:r>
          </w:p>
          <w:p w:rsidR="00921527" w:rsidRDefault="00921527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кропив</w:t>
            </w:r>
            <w:r>
              <w:rPr>
                <w:rFonts w:ascii="Times New Roman" w:hAnsi="Times New Roman" w:cs="Times New Roman"/>
                <w:i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янка</w:t>
            </w:r>
            <w:proofErr w:type="spellEnd"/>
          </w:p>
          <w:p w:rsidR="003F1DEF" w:rsidRPr="00964C99" w:rsidRDefault="00921527" w:rsidP="0092152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макулопапульозний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висип</w:t>
            </w:r>
            <w:proofErr w:type="spellEnd"/>
          </w:p>
        </w:tc>
      </w:tr>
    </w:tbl>
    <w:p w:rsidR="00644AFF" w:rsidRPr="0038102E" w:rsidRDefault="00644AFF" w:rsidP="0064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02E">
        <w:rPr>
          <w:rFonts w:ascii="Times New Roman" w:hAnsi="Times New Roman" w:cs="Times New Roman"/>
          <w:sz w:val="24"/>
          <w:szCs w:val="24"/>
        </w:rPr>
        <w:t>Дані у звітах не є повними, і жоден зі звітів у цьому аналізі не містить опису. Зважаючи на обмежену кількість даних, наявних на цій стадії пандемії, та невизначеність щодо інших невідомих факторів (таких як основне захворювання), цей звіт є не більш ніж попереднім оглядом випадків та зареєстрованих ПР. Перевірка на дублікати не проводилась. Будь-які сигнали, виявлені в майбутньому, передаватимуться окремо.</w:t>
      </w:r>
    </w:p>
    <w:p w:rsidR="00E11B65" w:rsidRPr="00CC6C5A" w:rsidRDefault="00E11B65" w:rsidP="00644A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11B65" w:rsidRPr="00CC6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3CA"/>
    <w:multiLevelType w:val="hybridMultilevel"/>
    <w:tmpl w:val="4FCCC58C"/>
    <w:lvl w:ilvl="0" w:tplc="FC5E6C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78"/>
    <w:rsid w:val="00007CAB"/>
    <w:rsid w:val="00024E00"/>
    <w:rsid w:val="000362CD"/>
    <w:rsid w:val="00047B37"/>
    <w:rsid w:val="00051837"/>
    <w:rsid w:val="000711BC"/>
    <w:rsid w:val="000F2E54"/>
    <w:rsid w:val="001325B2"/>
    <w:rsid w:val="00137B3C"/>
    <w:rsid w:val="001444D4"/>
    <w:rsid w:val="001557F9"/>
    <w:rsid w:val="001B2451"/>
    <w:rsid w:val="001B3E2F"/>
    <w:rsid w:val="001C731C"/>
    <w:rsid w:val="001C7D84"/>
    <w:rsid w:val="001D5FA3"/>
    <w:rsid w:val="001D7678"/>
    <w:rsid w:val="001E20D8"/>
    <w:rsid w:val="001E59BF"/>
    <w:rsid w:val="001E758B"/>
    <w:rsid w:val="002267B9"/>
    <w:rsid w:val="002443C3"/>
    <w:rsid w:val="00277052"/>
    <w:rsid w:val="00287B0F"/>
    <w:rsid w:val="002B5908"/>
    <w:rsid w:val="002E337A"/>
    <w:rsid w:val="002F73D3"/>
    <w:rsid w:val="0031129D"/>
    <w:rsid w:val="00327A10"/>
    <w:rsid w:val="0033194E"/>
    <w:rsid w:val="00342DF7"/>
    <w:rsid w:val="0036533C"/>
    <w:rsid w:val="00365571"/>
    <w:rsid w:val="00381FCC"/>
    <w:rsid w:val="00383A03"/>
    <w:rsid w:val="003A7704"/>
    <w:rsid w:val="003B0F23"/>
    <w:rsid w:val="003F0BB6"/>
    <w:rsid w:val="003F1DEF"/>
    <w:rsid w:val="00403FAC"/>
    <w:rsid w:val="004124EC"/>
    <w:rsid w:val="00422B19"/>
    <w:rsid w:val="00425DBC"/>
    <w:rsid w:val="00434D72"/>
    <w:rsid w:val="0043636A"/>
    <w:rsid w:val="00437D9D"/>
    <w:rsid w:val="004564B1"/>
    <w:rsid w:val="00460CBE"/>
    <w:rsid w:val="004621A3"/>
    <w:rsid w:val="00480C74"/>
    <w:rsid w:val="004865E9"/>
    <w:rsid w:val="004B2DF1"/>
    <w:rsid w:val="004B4ABB"/>
    <w:rsid w:val="004C34F8"/>
    <w:rsid w:val="004F2C5E"/>
    <w:rsid w:val="004F352D"/>
    <w:rsid w:val="005107C2"/>
    <w:rsid w:val="00531D0E"/>
    <w:rsid w:val="00553D41"/>
    <w:rsid w:val="00580FE7"/>
    <w:rsid w:val="00597875"/>
    <w:rsid w:val="005C0BD1"/>
    <w:rsid w:val="005E080A"/>
    <w:rsid w:val="005E5BE8"/>
    <w:rsid w:val="005F7C92"/>
    <w:rsid w:val="00620BD4"/>
    <w:rsid w:val="00644AFF"/>
    <w:rsid w:val="006663F4"/>
    <w:rsid w:val="00680746"/>
    <w:rsid w:val="006951CC"/>
    <w:rsid w:val="006A0334"/>
    <w:rsid w:val="006B5545"/>
    <w:rsid w:val="006C1DC7"/>
    <w:rsid w:val="006C3EAF"/>
    <w:rsid w:val="006D2DAD"/>
    <w:rsid w:val="006F43F3"/>
    <w:rsid w:val="007021D1"/>
    <w:rsid w:val="00705C40"/>
    <w:rsid w:val="00714126"/>
    <w:rsid w:val="007157AC"/>
    <w:rsid w:val="00734243"/>
    <w:rsid w:val="007427CF"/>
    <w:rsid w:val="007446A2"/>
    <w:rsid w:val="00751034"/>
    <w:rsid w:val="00752507"/>
    <w:rsid w:val="00756E19"/>
    <w:rsid w:val="0076690A"/>
    <w:rsid w:val="00774805"/>
    <w:rsid w:val="00794D3E"/>
    <w:rsid w:val="007C6B3A"/>
    <w:rsid w:val="007D6DAB"/>
    <w:rsid w:val="007E4E43"/>
    <w:rsid w:val="0080770A"/>
    <w:rsid w:val="00835D96"/>
    <w:rsid w:val="008374FB"/>
    <w:rsid w:val="00845C80"/>
    <w:rsid w:val="00866AF3"/>
    <w:rsid w:val="00874F36"/>
    <w:rsid w:val="008A14CF"/>
    <w:rsid w:val="008B5978"/>
    <w:rsid w:val="008D02C1"/>
    <w:rsid w:val="008D38A8"/>
    <w:rsid w:val="008E3416"/>
    <w:rsid w:val="009022A2"/>
    <w:rsid w:val="00904878"/>
    <w:rsid w:val="00921527"/>
    <w:rsid w:val="00922434"/>
    <w:rsid w:val="0093478D"/>
    <w:rsid w:val="00935B42"/>
    <w:rsid w:val="00947CB8"/>
    <w:rsid w:val="00964C99"/>
    <w:rsid w:val="00971728"/>
    <w:rsid w:val="00976B06"/>
    <w:rsid w:val="00977945"/>
    <w:rsid w:val="009865A2"/>
    <w:rsid w:val="00990486"/>
    <w:rsid w:val="00990D0F"/>
    <w:rsid w:val="00991D46"/>
    <w:rsid w:val="00991FB9"/>
    <w:rsid w:val="009D7E5F"/>
    <w:rsid w:val="009E64D7"/>
    <w:rsid w:val="00A67925"/>
    <w:rsid w:val="00A735FA"/>
    <w:rsid w:val="00A94C3A"/>
    <w:rsid w:val="00A974A0"/>
    <w:rsid w:val="00AD6197"/>
    <w:rsid w:val="00AE239F"/>
    <w:rsid w:val="00AE4940"/>
    <w:rsid w:val="00AE66F8"/>
    <w:rsid w:val="00AF3C6A"/>
    <w:rsid w:val="00B11D1A"/>
    <w:rsid w:val="00B25FEB"/>
    <w:rsid w:val="00B33995"/>
    <w:rsid w:val="00B5075C"/>
    <w:rsid w:val="00B56F50"/>
    <w:rsid w:val="00B83A80"/>
    <w:rsid w:val="00BA648E"/>
    <w:rsid w:val="00BC4850"/>
    <w:rsid w:val="00BC6B77"/>
    <w:rsid w:val="00BF6BF2"/>
    <w:rsid w:val="00C119AD"/>
    <w:rsid w:val="00C269A0"/>
    <w:rsid w:val="00C32BC6"/>
    <w:rsid w:val="00C335A5"/>
    <w:rsid w:val="00C342C2"/>
    <w:rsid w:val="00C67AC0"/>
    <w:rsid w:val="00C75084"/>
    <w:rsid w:val="00C776D2"/>
    <w:rsid w:val="00C8337B"/>
    <w:rsid w:val="00C86D33"/>
    <w:rsid w:val="00C86E72"/>
    <w:rsid w:val="00C923DF"/>
    <w:rsid w:val="00C93736"/>
    <w:rsid w:val="00CA40D1"/>
    <w:rsid w:val="00CA53C2"/>
    <w:rsid w:val="00CB6EE6"/>
    <w:rsid w:val="00CC6BBC"/>
    <w:rsid w:val="00CC6C5A"/>
    <w:rsid w:val="00CE1E46"/>
    <w:rsid w:val="00CE418D"/>
    <w:rsid w:val="00D02FE7"/>
    <w:rsid w:val="00D20D97"/>
    <w:rsid w:val="00D2206D"/>
    <w:rsid w:val="00D52A67"/>
    <w:rsid w:val="00D52F61"/>
    <w:rsid w:val="00DA55D3"/>
    <w:rsid w:val="00DA7EAB"/>
    <w:rsid w:val="00DB003B"/>
    <w:rsid w:val="00DE1E85"/>
    <w:rsid w:val="00DE484D"/>
    <w:rsid w:val="00DE7C12"/>
    <w:rsid w:val="00DF25C3"/>
    <w:rsid w:val="00E11B65"/>
    <w:rsid w:val="00E55E2A"/>
    <w:rsid w:val="00E64C46"/>
    <w:rsid w:val="00E84E4F"/>
    <w:rsid w:val="00E85FCE"/>
    <w:rsid w:val="00EB3872"/>
    <w:rsid w:val="00ED1243"/>
    <w:rsid w:val="00ED5BA2"/>
    <w:rsid w:val="00EE30D5"/>
    <w:rsid w:val="00F4132F"/>
    <w:rsid w:val="00F64AF4"/>
    <w:rsid w:val="00F8737A"/>
    <w:rsid w:val="00F97542"/>
    <w:rsid w:val="00FB2BF2"/>
    <w:rsid w:val="00FC3ABE"/>
    <w:rsid w:val="00FD2179"/>
    <w:rsid w:val="00FF3242"/>
    <w:rsid w:val="00FF3D21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D49F"/>
  <w15:chartTrackingRefBased/>
  <w15:docId w15:val="{0A79CD4E-9810-4A7A-AD53-F289D753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6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Хоромська Олена Леонідівна</dc:creator>
  <cp:keywords/>
  <dc:description/>
  <cp:lastModifiedBy>Космінський Роман Віталійович</cp:lastModifiedBy>
  <cp:revision>121</cp:revision>
  <cp:lastPrinted>2020-05-26T12:11:00Z</cp:lastPrinted>
  <dcterms:created xsi:type="dcterms:W3CDTF">2020-06-10T08:13:00Z</dcterms:created>
  <dcterms:modified xsi:type="dcterms:W3CDTF">2020-06-24T08:54:00Z</dcterms:modified>
</cp:coreProperties>
</file>