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2B7" w:rsidRDefault="00AB42B7" w:rsidP="00AB42B7">
      <w:pPr>
        <w:jc w:val="right"/>
        <w:rPr>
          <w:rFonts w:ascii="Arial" w:hAnsi="Arial" w:cs="Arial"/>
          <w:b/>
          <w:bCs/>
          <w:sz w:val="20"/>
          <w:szCs w:val="20"/>
          <w:lang w:val="en-US"/>
        </w:rPr>
      </w:pPr>
      <w:r>
        <w:rPr>
          <w:rFonts w:ascii="Arial" w:hAnsi="Arial" w:cs="Arial"/>
          <w:b/>
          <w:bCs/>
          <w:sz w:val="20"/>
          <w:szCs w:val="20"/>
        </w:rPr>
        <w:t>Додаток</w:t>
      </w:r>
      <w:r>
        <w:rPr>
          <w:rFonts w:ascii="Arial" w:hAnsi="Arial" w:cs="Arial"/>
          <w:b/>
          <w:bCs/>
          <w:sz w:val="20"/>
          <w:szCs w:val="20"/>
          <w:lang w:val="en-US"/>
        </w:rPr>
        <w:t xml:space="preserve"> 1 </w:t>
      </w:r>
    </w:p>
    <w:p w:rsidR="00AB42B7" w:rsidRDefault="00AB42B7" w:rsidP="00AB42B7">
      <w:pPr>
        <w:jc w:val="right"/>
        <w:rPr>
          <w:rFonts w:ascii="Arial" w:hAnsi="Arial" w:cs="Arial"/>
          <w:b/>
          <w:sz w:val="20"/>
          <w:szCs w:val="20"/>
          <w:lang w:eastAsia="ru-RU"/>
        </w:rPr>
      </w:pPr>
    </w:p>
    <w:p w:rsidR="00AB42B7" w:rsidRDefault="00AB42B7" w:rsidP="00AB42B7">
      <w:pPr>
        <w:jc w:val="both"/>
        <w:rPr>
          <w:rFonts w:ascii="Arial" w:hAnsi="Arial" w:cs="Arial"/>
          <w:sz w:val="20"/>
          <w:szCs w:val="20"/>
          <w:lang w:eastAsia="de-DE"/>
        </w:rPr>
      </w:pPr>
      <w:r>
        <w:rPr>
          <w:rFonts w:ascii="Arial" w:hAnsi="Arial" w:cs="Arial"/>
          <w:b/>
          <w:bCs/>
          <w:sz w:val="20"/>
          <w:szCs w:val="20"/>
        </w:rPr>
        <w:t>«</w:t>
      </w:r>
      <w:r>
        <w:rPr>
          <w:rFonts w:ascii="Arial" w:hAnsi="Arial" w:cs="Arial"/>
          <w:b/>
          <w:sz w:val="20"/>
          <w:szCs w:val="20"/>
          <w:lang w:eastAsia="ru-RU"/>
        </w:rPr>
        <w:t>Перелік протоколів клінічних випробувань лікарських засобів та суттєвих поправок до протоколів клінічних випробувань</w:t>
      </w:r>
      <w:r>
        <w:rPr>
          <w:rFonts w:ascii="Arial" w:hAnsi="Arial" w:cs="Arial"/>
          <w:b/>
          <w:sz w:val="20"/>
          <w:szCs w:val="20"/>
        </w:rPr>
        <w:t xml:space="preserve">, розглянутих на засіданнях НЕР № </w:t>
      </w:r>
      <w:r w:rsidRPr="00AB42B7">
        <w:rPr>
          <w:rFonts w:ascii="Arial" w:hAnsi="Arial" w:cs="Arial"/>
          <w:b/>
          <w:sz w:val="20"/>
          <w:szCs w:val="20"/>
        </w:rPr>
        <w:t>10</w:t>
      </w:r>
      <w:r>
        <w:rPr>
          <w:rFonts w:ascii="Arial" w:hAnsi="Arial" w:cs="Arial"/>
          <w:b/>
          <w:sz w:val="20"/>
          <w:szCs w:val="20"/>
        </w:rPr>
        <w:t xml:space="preserve"> від</w:t>
      </w:r>
      <w:r w:rsidRPr="00B20439">
        <w:rPr>
          <w:rFonts w:ascii="Arial" w:hAnsi="Arial" w:cs="Arial"/>
          <w:b/>
          <w:sz w:val="20"/>
          <w:szCs w:val="20"/>
        </w:rPr>
        <w:t xml:space="preserve"> </w:t>
      </w:r>
      <w:r>
        <w:rPr>
          <w:rFonts w:ascii="Arial" w:hAnsi="Arial" w:cs="Arial"/>
          <w:b/>
          <w:sz w:val="20"/>
          <w:szCs w:val="20"/>
        </w:rPr>
        <w:t>28.05.2020</w:t>
      </w:r>
      <w:r w:rsidRPr="001A66B9">
        <w:rPr>
          <w:rFonts w:ascii="Arial" w:hAnsi="Arial" w:cs="Arial"/>
          <w:b/>
          <w:sz w:val="20"/>
          <w:szCs w:val="20"/>
        </w:rPr>
        <w:t xml:space="preserve">, </w:t>
      </w:r>
      <w:r>
        <w:rPr>
          <w:rFonts w:ascii="Arial" w:hAnsi="Arial" w:cs="Arial"/>
          <w:b/>
          <w:sz w:val="20"/>
          <w:szCs w:val="20"/>
        </w:rPr>
        <w:t xml:space="preserve">                  </w:t>
      </w:r>
      <w:r w:rsidRPr="001A66B9">
        <w:rPr>
          <w:rFonts w:ascii="Arial" w:hAnsi="Arial" w:cs="Arial"/>
          <w:b/>
          <w:sz w:val="20"/>
          <w:szCs w:val="20"/>
        </w:rPr>
        <w:t xml:space="preserve">НТР </w:t>
      </w:r>
      <w:r>
        <w:rPr>
          <w:rFonts w:ascii="Arial" w:hAnsi="Arial" w:cs="Arial"/>
          <w:b/>
          <w:sz w:val="20"/>
          <w:szCs w:val="20"/>
        </w:rPr>
        <w:t xml:space="preserve"> </w:t>
      </w:r>
      <w:r w:rsidRPr="001A66B9">
        <w:rPr>
          <w:rFonts w:ascii="Arial" w:hAnsi="Arial" w:cs="Arial"/>
          <w:b/>
          <w:sz w:val="20"/>
          <w:szCs w:val="20"/>
        </w:rPr>
        <w:t xml:space="preserve">№ </w:t>
      </w:r>
      <w:r w:rsidRPr="00AB42B7">
        <w:rPr>
          <w:rFonts w:ascii="Arial" w:hAnsi="Arial" w:cs="Arial"/>
          <w:b/>
          <w:sz w:val="20"/>
          <w:szCs w:val="20"/>
        </w:rPr>
        <w:t>20</w:t>
      </w:r>
      <w:r>
        <w:rPr>
          <w:rFonts w:ascii="Arial" w:hAnsi="Arial" w:cs="Arial"/>
          <w:b/>
          <w:sz w:val="20"/>
          <w:szCs w:val="20"/>
        </w:rPr>
        <w:t xml:space="preserve"> від 28.05.2020, </w:t>
      </w:r>
      <w:r>
        <w:rPr>
          <w:rFonts w:ascii="Arial" w:hAnsi="Arial" w:cs="Arial"/>
          <w:b/>
          <w:sz w:val="20"/>
          <w:szCs w:val="20"/>
          <w:lang w:eastAsia="ru-RU"/>
        </w:rPr>
        <w:t>на які були отримані позитивні висновки експертів</w:t>
      </w:r>
      <w:r w:rsidRPr="00060E1C">
        <w:rPr>
          <w:rFonts w:ascii="Arial" w:hAnsi="Arial" w:cs="Arial"/>
          <w:b/>
          <w:bCs/>
          <w:sz w:val="20"/>
          <w:szCs w:val="20"/>
          <w:lang w:eastAsia="ru-RU"/>
        </w:rPr>
        <w:t>»</w:t>
      </w:r>
    </w:p>
    <w:p w:rsidR="00481C81" w:rsidRDefault="00481C81">
      <w:pPr>
        <w:jc w:val="both"/>
        <w:rPr>
          <w:rFonts w:ascii="Arial" w:hAnsi="Arial" w:cs="Arial"/>
          <w:b/>
          <w:bCs/>
          <w:sz w:val="20"/>
          <w:szCs w:val="20"/>
          <w:lang w:eastAsia="ru-RU"/>
        </w:rPr>
      </w:pPr>
    </w:p>
    <w:p w:rsidR="002C6857" w:rsidRDefault="002C6857">
      <w:pPr>
        <w:jc w:val="both"/>
        <w:rPr>
          <w:rFonts w:ascii="Arial" w:hAnsi="Arial" w:cs="Arial"/>
          <w:b/>
          <w:bCs/>
          <w:sz w:val="20"/>
          <w:szCs w:val="20"/>
          <w:lang w:eastAsia="ru-RU"/>
        </w:rPr>
      </w:pPr>
    </w:p>
    <w:p w:rsidR="002C6857" w:rsidRPr="006649B2" w:rsidRDefault="00B34D7C" w:rsidP="00B34D7C">
      <w:pPr>
        <w:jc w:val="both"/>
        <w:rPr>
          <w:rStyle w:val="cs80d9435b1"/>
        </w:rPr>
      </w:pPr>
      <w:r w:rsidRPr="00B34D7C">
        <w:rPr>
          <w:rStyle w:val="cs9f0a40401"/>
          <w:b/>
        </w:rPr>
        <w:t>1.</w:t>
      </w:r>
      <w:r>
        <w:rPr>
          <w:rStyle w:val="cs9f0a40401"/>
        </w:rPr>
        <w:t xml:space="preserve"> </w:t>
      </w:r>
      <w:r w:rsidR="002C6857" w:rsidRPr="006649B2">
        <w:rPr>
          <w:rStyle w:val="cs9f0a40401"/>
        </w:rPr>
        <w:t xml:space="preserve">«Пошукове, рандомізоване, подвійне сліпе, плацебо-контрольоване, багатоцентрове дослідження для оцінки безпечності, переносимості, фармакокінетики і фармакодинаміки препарату </w:t>
      </w:r>
      <w:r w:rsidR="002C6857">
        <w:rPr>
          <w:rStyle w:val="cs9b006261"/>
          <w:lang w:val="en-US"/>
        </w:rPr>
        <w:t>GLPG</w:t>
      </w:r>
      <w:r w:rsidR="002C6857" w:rsidRPr="006649B2">
        <w:rPr>
          <w:rStyle w:val="cs9b006261"/>
        </w:rPr>
        <w:t>0555</w:t>
      </w:r>
      <w:r w:rsidR="002C6857" w:rsidRPr="006649B2">
        <w:rPr>
          <w:rStyle w:val="cs9f0a40401"/>
        </w:rPr>
        <w:t xml:space="preserve"> при його однократному введенні внутрішньосуглобово у дорослих осіб з первинним остеоартритом колінного суглоба», код дослідження </w:t>
      </w:r>
      <w:r w:rsidR="002C6857">
        <w:rPr>
          <w:rStyle w:val="cs9b006261"/>
          <w:lang w:val="en-US"/>
        </w:rPr>
        <w:t>GLPG</w:t>
      </w:r>
      <w:r w:rsidR="002C6857" w:rsidRPr="006649B2">
        <w:rPr>
          <w:rStyle w:val="cs9b006261"/>
        </w:rPr>
        <w:t>0555-</w:t>
      </w:r>
      <w:r w:rsidR="002C6857">
        <w:rPr>
          <w:rStyle w:val="cs9b006261"/>
          <w:lang w:val="en-US"/>
        </w:rPr>
        <w:t>CL</w:t>
      </w:r>
      <w:r w:rsidR="002C6857" w:rsidRPr="006649B2">
        <w:rPr>
          <w:rStyle w:val="cs9b006261"/>
        </w:rPr>
        <w:t>-104</w:t>
      </w:r>
      <w:r w:rsidR="002C6857" w:rsidRPr="006649B2">
        <w:rPr>
          <w:rStyle w:val="cs9f0a40401"/>
        </w:rPr>
        <w:t xml:space="preserve">, версія 1.0, від 10 жовтня 2019 року, спонсор - </w:t>
      </w:r>
      <w:r w:rsidR="002C6857">
        <w:rPr>
          <w:rStyle w:val="cs9f0a40401"/>
          <w:lang w:val="en-US"/>
        </w:rPr>
        <w:t>Galapagos</w:t>
      </w:r>
      <w:r w:rsidR="002C6857" w:rsidRPr="006649B2">
        <w:rPr>
          <w:rStyle w:val="cs9f0a40401"/>
        </w:rPr>
        <w:t xml:space="preserve"> </w:t>
      </w:r>
      <w:r w:rsidR="002C6857">
        <w:rPr>
          <w:rStyle w:val="cs9f0a40401"/>
          <w:lang w:val="en-US"/>
        </w:rPr>
        <w:t>NV</w:t>
      </w:r>
      <w:r w:rsidR="002C6857" w:rsidRPr="006649B2">
        <w:rPr>
          <w:rStyle w:val="cs9f0a40401"/>
        </w:rPr>
        <w:t xml:space="preserve">, </w:t>
      </w:r>
      <w:r w:rsidR="002C6857">
        <w:rPr>
          <w:rStyle w:val="cs9f0a40401"/>
          <w:lang w:val="en-US"/>
        </w:rPr>
        <w:t>Belgium</w:t>
      </w:r>
      <w:r w:rsidR="002C6857" w:rsidRPr="006649B2">
        <w:rPr>
          <w:rStyle w:val="cs9f0a40401"/>
        </w:rPr>
        <w:t xml:space="preserve">/ Галапагос НВ, Бельгія </w:t>
      </w:r>
    </w:p>
    <w:p w:rsidR="002C6857" w:rsidRDefault="002C6857" w:rsidP="002C6857">
      <w:pPr>
        <w:pStyle w:val="cs80d9435b"/>
      </w:pPr>
      <w:r w:rsidRPr="009458C6">
        <w:rPr>
          <w:rStyle w:val="cs9f0a40401"/>
          <w:lang w:val="ru-RU"/>
        </w:rPr>
        <w:t>Фаза - 1</w:t>
      </w:r>
      <w:r>
        <w:rPr>
          <w:rStyle w:val="cs9f0a40401"/>
          <w:lang w:val="en-US"/>
        </w:rPr>
        <w:t>b</w:t>
      </w:r>
    </w:p>
    <w:p w:rsidR="002C6857" w:rsidRPr="006649B2" w:rsidRDefault="002C6857" w:rsidP="002C6857">
      <w:pPr>
        <w:pStyle w:val="cs80d9435b"/>
        <w:rPr>
          <w:rStyle w:val="cs9f0a40401"/>
          <w:lang w:val="ru-RU"/>
        </w:rPr>
      </w:pPr>
      <w:r w:rsidRPr="006649B2">
        <w:rPr>
          <w:rStyle w:val="cs9f0a40401"/>
          <w:lang w:val="ru-RU"/>
        </w:rPr>
        <w:t>Заявник - ТОВ «АРЕНСІЯ ЕКСПЛОРАТОРІ МЕДІСІН», Україна</w:t>
      </w:r>
    </w:p>
    <w:p w:rsidR="002C6857" w:rsidRDefault="002C6857" w:rsidP="002C6857">
      <w:pPr>
        <w:pStyle w:val="cs80d9435b"/>
        <w:rPr>
          <w:rFonts w:asciiTheme="majorHAnsi" w:hAnsiTheme="majorHAnsi" w:cstheme="majorHAnsi"/>
          <w:sz w:val="20"/>
          <w:szCs w:val="20"/>
        </w:rPr>
      </w:pPr>
    </w:p>
    <w:p w:rsidR="00B12EC3" w:rsidRPr="006649B2" w:rsidRDefault="00B12EC3" w:rsidP="002C6857">
      <w:pPr>
        <w:pStyle w:val="cs80d9435b"/>
        <w:rPr>
          <w:rFonts w:asciiTheme="majorHAnsi" w:hAnsiTheme="majorHAnsi" w:cstheme="majorHAnsi"/>
          <w:sz w:val="20"/>
          <w:szCs w:val="20"/>
        </w:rPr>
      </w:pPr>
    </w:p>
    <w:tbl>
      <w:tblPr>
        <w:tblW w:w="9631" w:type="dxa"/>
        <w:tblCellMar>
          <w:left w:w="0" w:type="dxa"/>
          <w:right w:w="0" w:type="dxa"/>
        </w:tblCellMar>
        <w:tblLook w:val="04A0" w:firstRow="1" w:lastRow="0" w:firstColumn="1" w:lastColumn="0" w:noHBand="0" w:noVBand="1"/>
      </w:tblPr>
      <w:tblGrid>
        <w:gridCol w:w="562"/>
        <w:gridCol w:w="9069"/>
      </w:tblGrid>
      <w:tr w:rsidR="002C6857" w:rsidRPr="006649B2" w:rsidTr="00A500F4">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rFonts w:ascii="Arial" w:hAnsi="Arial" w:cs="Arial"/>
                <w:b/>
              </w:rPr>
            </w:pPr>
            <w:r w:rsidRPr="00B12EC3">
              <w:rPr>
                <w:rStyle w:val="cs9b006261"/>
                <w:b w:val="0"/>
              </w:rPr>
              <w:t xml:space="preserve">№ </w:t>
            </w:r>
          </w:p>
          <w:p w:rsidR="002C6857" w:rsidRPr="00B12EC3" w:rsidRDefault="002C6857" w:rsidP="00A500F4">
            <w:pPr>
              <w:pStyle w:val="cs2e86d3a6"/>
              <w:rPr>
                <w:rFonts w:ascii="Arial" w:hAnsi="Arial" w:cs="Arial"/>
                <w:b/>
              </w:rPr>
            </w:pPr>
            <w:r w:rsidRPr="00B12EC3">
              <w:rPr>
                <w:rStyle w:val="cs9b006261"/>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rFonts w:ascii="Arial" w:hAnsi="Arial" w:cs="Arial"/>
                <w:b/>
              </w:rPr>
            </w:pPr>
            <w:r w:rsidRPr="00B12EC3">
              <w:rPr>
                <w:rStyle w:val="cs9b006261"/>
                <w:b w:val="0"/>
              </w:rPr>
              <w:t>П.І.Б. відповідального дослідника</w:t>
            </w:r>
          </w:p>
          <w:p w:rsidR="002C6857" w:rsidRPr="00B12EC3" w:rsidRDefault="002C6857" w:rsidP="00A500F4">
            <w:pPr>
              <w:pStyle w:val="cs2e86d3a6"/>
              <w:rPr>
                <w:rFonts w:ascii="Arial" w:hAnsi="Arial" w:cs="Arial"/>
                <w:b/>
              </w:rPr>
            </w:pPr>
            <w:r w:rsidRPr="00B12EC3">
              <w:rPr>
                <w:rStyle w:val="cs9b006261"/>
                <w:b w:val="0"/>
              </w:rPr>
              <w:t>Назва місця проведення клінічного випробування</w:t>
            </w:r>
          </w:p>
        </w:tc>
      </w:tr>
      <w:tr w:rsidR="002C6857" w:rsidRPr="006649B2" w:rsidTr="00A500F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rFonts w:ascii="Arial" w:hAnsi="Arial" w:cs="Arial"/>
                <w:b/>
              </w:rPr>
            </w:pPr>
            <w:r w:rsidRPr="00B12EC3">
              <w:rPr>
                <w:rStyle w:val="cs9b006261"/>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rFonts w:ascii="Arial" w:hAnsi="Arial" w:cs="Arial"/>
                <w:b/>
              </w:rPr>
            </w:pPr>
            <w:r w:rsidRPr="00B12EC3">
              <w:rPr>
                <w:rStyle w:val="cs9b006261"/>
                <w:b w:val="0"/>
              </w:rPr>
              <w:t>к.м.н. Коваленко С.О.</w:t>
            </w:r>
          </w:p>
          <w:p w:rsidR="002C6857" w:rsidRPr="00B12EC3" w:rsidRDefault="002C6857" w:rsidP="00A500F4">
            <w:pPr>
              <w:pStyle w:val="cs80d9435b"/>
              <w:rPr>
                <w:rFonts w:ascii="Arial" w:hAnsi="Arial" w:cs="Arial"/>
                <w:b/>
              </w:rPr>
            </w:pPr>
            <w:r w:rsidRPr="00B12EC3">
              <w:rPr>
                <w:rStyle w:val="cs9b006261"/>
                <w:b w:val="0"/>
              </w:rPr>
              <w:t xml:space="preserve">Медичний центр товариства з обмеженою відповідальністю </w:t>
            </w:r>
            <w:r w:rsidRPr="00B12EC3">
              <w:rPr>
                <w:rStyle w:val="cs2494c3c61"/>
                <w:rFonts w:ascii="Arial" w:hAnsi="Arial" w:cs="Arial"/>
                <w:b w:val="0"/>
              </w:rPr>
              <w:t>«</w:t>
            </w:r>
            <w:r w:rsidRPr="00B12EC3">
              <w:rPr>
                <w:rStyle w:val="cs9b006261"/>
                <w:b w:val="0"/>
              </w:rPr>
              <w:t>Гармонія краси</w:t>
            </w:r>
            <w:r w:rsidRPr="00B12EC3">
              <w:rPr>
                <w:rStyle w:val="cs2494c3c61"/>
                <w:rFonts w:ascii="Arial" w:hAnsi="Arial" w:cs="Arial"/>
                <w:b w:val="0"/>
              </w:rPr>
              <w:t>»</w:t>
            </w:r>
            <w:r w:rsidRPr="00B12EC3">
              <w:rPr>
                <w:rStyle w:val="cs9b006261"/>
                <w:b w:val="0"/>
              </w:rPr>
              <w:t>, відділення клінічних випробувань, м. Київ</w:t>
            </w:r>
          </w:p>
        </w:tc>
      </w:tr>
    </w:tbl>
    <w:p w:rsidR="002C6857" w:rsidRPr="006649B2" w:rsidRDefault="002C6857" w:rsidP="002C6857">
      <w:pPr>
        <w:pStyle w:val="cs80d9435b"/>
      </w:pPr>
      <w:r>
        <w:rPr>
          <w:rStyle w:val="cs9f0a40401"/>
          <w:lang w:val="en-US"/>
        </w:rPr>
        <w:t> </w:t>
      </w:r>
    </w:p>
    <w:p w:rsidR="00BD173C" w:rsidRDefault="00BD173C" w:rsidP="002C6857">
      <w:pPr>
        <w:jc w:val="both"/>
        <w:rPr>
          <w:rFonts w:asciiTheme="majorHAnsi" w:hAnsiTheme="majorHAnsi" w:cstheme="majorHAnsi"/>
          <w:bCs/>
          <w:sz w:val="20"/>
          <w:szCs w:val="20"/>
        </w:rPr>
      </w:pPr>
    </w:p>
    <w:p w:rsidR="002C6857" w:rsidRPr="006649B2" w:rsidRDefault="00B34D7C" w:rsidP="00B34D7C">
      <w:pPr>
        <w:jc w:val="both"/>
        <w:rPr>
          <w:rStyle w:val="cs80d9435b2"/>
        </w:rPr>
      </w:pPr>
      <w:r w:rsidRPr="00B34D7C">
        <w:rPr>
          <w:rStyle w:val="cs9f0a40402"/>
          <w:b/>
        </w:rPr>
        <w:t>2.</w:t>
      </w:r>
      <w:r>
        <w:rPr>
          <w:rStyle w:val="cs9f0a40402"/>
        </w:rPr>
        <w:t xml:space="preserve"> </w:t>
      </w:r>
      <w:r w:rsidR="002C6857" w:rsidRPr="006649B2">
        <w:rPr>
          <w:rStyle w:val="cs9f0a40402"/>
        </w:rPr>
        <w:t xml:space="preserve">«Багатоцентрове,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2C6857">
        <w:rPr>
          <w:rStyle w:val="cs9b006262"/>
          <w:lang w:val="en-US"/>
        </w:rPr>
        <w:t>PF</w:t>
      </w:r>
      <w:r w:rsidR="002C6857" w:rsidRPr="006649B2">
        <w:rPr>
          <w:rStyle w:val="cs9b006262"/>
        </w:rPr>
        <w:t>-06480605</w:t>
      </w:r>
      <w:r w:rsidR="002C6857" w:rsidRPr="006649B2">
        <w:rPr>
          <w:rStyle w:val="cs9f0a40402"/>
        </w:rPr>
        <w:t xml:space="preserve"> у дорослих учасників із виразковим колітом помірного або важкого ступеня тяжкості», код дослідження </w:t>
      </w:r>
      <w:r w:rsidR="002C6857">
        <w:rPr>
          <w:rStyle w:val="cs9b006262"/>
          <w:lang w:val="en-US"/>
        </w:rPr>
        <w:t>B</w:t>
      </w:r>
      <w:r w:rsidR="002C6857" w:rsidRPr="006649B2">
        <w:rPr>
          <w:rStyle w:val="cs9b006262"/>
        </w:rPr>
        <w:t>7541007</w:t>
      </w:r>
      <w:r w:rsidR="002C6857" w:rsidRPr="006649B2">
        <w:rPr>
          <w:rStyle w:val="cs9f0a40402"/>
        </w:rPr>
        <w:t>, остаточна версія протоколу від 18 липня 2019 року, спонсор - Пфайзер Інк., США</w:t>
      </w:r>
    </w:p>
    <w:p w:rsidR="002C6857" w:rsidRDefault="002C6857" w:rsidP="002C6857">
      <w:pPr>
        <w:pStyle w:val="cs80d9435b"/>
      </w:pPr>
      <w:r w:rsidRPr="006649B2">
        <w:rPr>
          <w:rStyle w:val="cs9f0a40402"/>
          <w:lang w:val="ru-RU"/>
        </w:rPr>
        <w:t>Фаза - ІІ</w:t>
      </w:r>
      <w:r>
        <w:rPr>
          <w:rStyle w:val="cs9f0a40402"/>
          <w:lang w:val="en-US"/>
        </w:rPr>
        <w:t>b</w:t>
      </w:r>
    </w:p>
    <w:p w:rsidR="002C6857" w:rsidRPr="006649B2" w:rsidRDefault="002C6857" w:rsidP="002C6857">
      <w:pPr>
        <w:pStyle w:val="cs80d9435b"/>
        <w:rPr>
          <w:rFonts w:asciiTheme="majorHAnsi" w:hAnsiTheme="majorHAnsi" w:cstheme="majorHAnsi"/>
          <w:sz w:val="20"/>
          <w:szCs w:val="20"/>
          <w:lang w:val="ru-RU"/>
        </w:rPr>
      </w:pPr>
      <w:r w:rsidRPr="006649B2">
        <w:rPr>
          <w:rStyle w:val="cs9f0a40402"/>
          <w:lang w:val="ru-RU"/>
        </w:rPr>
        <w:t xml:space="preserve">Заявник - Пфайзер </w:t>
      </w:r>
      <w:proofErr w:type="gramStart"/>
      <w:r w:rsidRPr="006649B2">
        <w:rPr>
          <w:rStyle w:val="cs9f0a40402"/>
          <w:lang w:val="ru-RU"/>
        </w:rPr>
        <w:t>Інк.,</w:t>
      </w:r>
      <w:proofErr w:type="gramEnd"/>
      <w:r w:rsidRPr="006649B2">
        <w:rPr>
          <w:rStyle w:val="cs9f0a40402"/>
          <w:lang w:val="ru-RU"/>
        </w:rPr>
        <w:t xml:space="preserve"> США</w:t>
      </w:r>
    </w:p>
    <w:p w:rsidR="002C6857" w:rsidRDefault="002C6857" w:rsidP="002C6857">
      <w:pPr>
        <w:pStyle w:val="cs80d9435b"/>
        <w:rPr>
          <w:rStyle w:val="csed36d4af1"/>
          <w:color w:val="000000" w:themeColor="text1"/>
          <w:lang w:val="en-US"/>
        </w:rPr>
      </w:pPr>
      <w:r>
        <w:rPr>
          <w:rStyle w:val="csafaf57411"/>
          <w:lang w:val="en-US"/>
        </w:rPr>
        <w:t> </w:t>
      </w:r>
      <w:r w:rsidRPr="006649B2">
        <w:rPr>
          <w:rStyle w:val="csed36d4af1"/>
          <w:color w:val="000000" w:themeColor="text1"/>
          <w:lang w:val="en-US"/>
        </w:rPr>
        <w:t> </w:t>
      </w:r>
    </w:p>
    <w:p w:rsidR="00B12EC3" w:rsidRPr="00A66C74" w:rsidRDefault="00B12EC3" w:rsidP="002C6857">
      <w:pPr>
        <w:pStyle w:val="cs80d9435b"/>
        <w:rPr>
          <w:rFonts w:asciiTheme="majorHAnsi" w:hAnsiTheme="majorHAnsi" w:cstheme="majorHAnsi"/>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643"/>
        <w:gridCol w:w="8880"/>
      </w:tblGrid>
      <w:tr w:rsidR="002C6857" w:rsidRPr="006649B2"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w:t>
            </w:r>
          </w:p>
          <w:p w:rsidR="002C6857" w:rsidRPr="00B12EC3" w:rsidRDefault="002C6857" w:rsidP="00A500F4">
            <w:pPr>
              <w:pStyle w:val="cs2e86d3a6"/>
              <w:rPr>
                <w:b/>
                <w:color w:val="000000" w:themeColor="text1"/>
              </w:rPr>
            </w:pPr>
            <w:r w:rsidRPr="00B12EC3">
              <w:rPr>
                <w:rStyle w:val="cs7d567a251"/>
                <w:b w:val="0"/>
                <w:color w:val="000000" w:themeColor="text1"/>
              </w:rPr>
              <w:t>п/п</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П.І.Б. відповідального дослідника</w:t>
            </w:r>
          </w:p>
          <w:p w:rsidR="002C6857" w:rsidRPr="00B12EC3" w:rsidRDefault="002C6857" w:rsidP="00A500F4">
            <w:pPr>
              <w:pStyle w:val="cs2e86d3a6"/>
              <w:rPr>
                <w:b/>
                <w:color w:val="000000" w:themeColor="text1"/>
              </w:rPr>
            </w:pPr>
            <w:r w:rsidRPr="00B12EC3">
              <w:rPr>
                <w:rStyle w:val="cs7d567a251"/>
                <w:b w:val="0"/>
                <w:color w:val="000000" w:themeColor="text1"/>
              </w:rPr>
              <w:t>Назва місця проведення клінічного випробування</w:t>
            </w:r>
          </w:p>
        </w:tc>
      </w:tr>
      <w:tr w:rsidR="002C6857" w:rsidRPr="006649B2"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1.</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1"/>
                <w:b w:val="0"/>
                <w:color w:val="000000" w:themeColor="text1"/>
              </w:rPr>
              <w:t>д.м.н. Головченко О.І.</w:t>
            </w:r>
          </w:p>
          <w:p w:rsidR="002C6857" w:rsidRPr="00B12EC3" w:rsidRDefault="002C6857" w:rsidP="00A500F4">
            <w:pPr>
              <w:pStyle w:val="cs80d9435b"/>
              <w:rPr>
                <w:b/>
                <w:color w:val="000000" w:themeColor="text1"/>
              </w:rPr>
            </w:pPr>
            <w:r w:rsidRPr="00B12EC3">
              <w:rPr>
                <w:rStyle w:val="cs7d567a251"/>
                <w:b w:val="0"/>
                <w:color w:val="000000" w:themeColor="text1"/>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2C6857" w:rsidRPr="006649B2"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2.</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1"/>
                <w:b w:val="0"/>
                <w:color w:val="000000" w:themeColor="text1"/>
              </w:rPr>
              <w:t>к.м.н. Даценко О.Г.</w:t>
            </w:r>
          </w:p>
          <w:p w:rsidR="002C6857" w:rsidRPr="00B12EC3" w:rsidRDefault="002C6857" w:rsidP="00A500F4">
            <w:pPr>
              <w:pStyle w:val="cs80d9435b"/>
              <w:rPr>
                <w:b/>
                <w:color w:val="000000" w:themeColor="text1"/>
              </w:rPr>
            </w:pPr>
            <w:r w:rsidRPr="00B12EC3">
              <w:rPr>
                <w:rStyle w:val="cs7d567a251"/>
                <w:b w:val="0"/>
                <w:color w:val="000000" w:themeColor="text1"/>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2C6857" w:rsidRPr="006649B2"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3.</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1"/>
                <w:b w:val="0"/>
                <w:color w:val="000000" w:themeColor="text1"/>
              </w:rPr>
              <w:t>лікар Логданіді Т.І.</w:t>
            </w:r>
          </w:p>
          <w:p w:rsidR="002C6857" w:rsidRPr="00B12EC3" w:rsidRDefault="002C6857" w:rsidP="00A500F4">
            <w:pPr>
              <w:pStyle w:val="cs80d9435b"/>
              <w:rPr>
                <w:b/>
                <w:color w:val="000000" w:themeColor="text1"/>
              </w:rPr>
            </w:pPr>
            <w:r w:rsidRPr="00B12EC3">
              <w:rPr>
                <w:rStyle w:val="cs7d567a251"/>
                <w:b w:val="0"/>
                <w:color w:val="000000" w:themeColor="text1"/>
              </w:rPr>
              <w:t>Комунальний заклад Київської обласної ради «Київська обласна лікарня №2», терапевтичне відділення, м. Київ</w:t>
            </w:r>
          </w:p>
        </w:tc>
      </w:tr>
      <w:tr w:rsidR="002C6857" w:rsidRPr="006649B2"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4.</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1"/>
                <w:b w:val="0"/>
                <w:color w:val="000000" w:themeColor="text1"/>
              </w:rPr>
              <w:t>к.м.н. Нешта В.В.</w:t>
            </w:r>
          </w:p>
          <w:p w:rsidR="002C6857" w:rsidRPr="00B12EC3" w:rsidRDefault="002C6857" w:rsidP="00A500F4">
            <w:pPr>
              <w:pStyle w:val="cs80d9435b"/>
              <w:rPr>
                <w:b/>
                <w:color w:val="000000" w:themeColor="text1"/>
              </w:rPr>
            </w:pPr>
            <w:r w:rsidRPr="00B12EC3">
              <w:rPr>
                <w:rStyle w:val="cs7d567a251"/>
                <w:b w:val="0"/>
                <w:color w:val="000000" w:themeColor="text1"/>
              </w:rPr>
              <w:t>Комунальне некомерційне підприємство «Міська лікарня №1» Запорізької міської ради, хірургічне відділення з онкохірургічними, урологічними та проктологічними ліжками,                    м. Запоріжжя</w:t>
            </w:r>
          </w:p>
        </w:tc>
      </w:tr>
      <w:tr w:rsidR="002C6857" w:rsidRPr="006649B2"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5.</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1"/>
                <w:b w:val="0"/>
                <w:color w:val="000000" w:themeColor="text1"/>
              </w:rPr>
              <w:t>зав. від. Маркевич І.Л.</w:t>
            </w:r>
          </w:p>
          <w:p w:rsidR="002C6857" w:rsidRPr="00B12EC3" w:rsidRDefault="002C6857" w:rsidP="00A500F4">
            <w:pPr>
              <w:pStyle w:val="cs80d9435b"/>
              <w:rPr>
                <w:b/>
                <w:color w:val="000000" w:themeColor="text1"/>
              </w:rPr>
            </w:pPr>
            <w:r w:rsidRPr="00B12EC3">
              <w:rPr>
                <w:rStyle w:val="cs7d567a251"/>
                <w:b w:val="0"/>
                <w:color w:val="000000" w:themeColor="text1"/>
              </w:rPr>
              <w:t>Київська міська клінічна лікарня №1, терапевтичне відділення №2, м. Київ</w:t>
            </w:r>
          </w:p>
        </w:tc>
      </w:tr>
      <w:tr w:rsidR="002C6857" w:rsidRPr="006649B2"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b/>
                <w:color w:val="000000" w:themeColor="text1"/>
              </w:rPr>
            </w:pPr>
            <w:r w:rsidRPr="00B12EC3">
              <w:rPr>
                <w:rStyle w:val="cs7d567a251"/>
                <w:b w:val="0"/>
                <w:color w:val="000000" w:themeColor="text1"/>
              </w:rPr>
              <w:t>6.</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1"/>
                <w:b w:val="0"/>
                <w:color w:val="000000" w:themeColor="text1"/>
              </w:rPr>
              <w:t>к.м.н. Шеховцова Ю.О.</w:t>
            </w:r>
          </w:p>
          <w:p w:rsidR="002C6857" w:rsidRPr="00B12EC3" w:rsidRDefault="002C6857" w:rsidP="00A500F4">
            <w:pPr>
              <w:pStyle w:val="cs80d9435b"/>
              <w:rPr>
                <w:b/>
                <w:color w:val="000000" w:themeColor="text1"/>
              </w:rPr>
            </w:pPr>
            <w:r w:rsidRPr="00B12EC3">
              <w:rPr>
                <w:rStyle w:val="cs7d567a251"/>
                <w:b w:val="0"/>
                <w:color w:val="000000" w:themeColor="text1"/>
              </w:rPr>
              <w:t>Комунальне некомерційне підприємство Харківської обласної ради «Обласна клінічна лікарня», гастроентерологічне відділення, м. Харків</w:t>
            </w:r>
          </w:p>
        </w:tc>
      </w:tr>
    </w:tbl>
    <w:p w:rsidR="002C6857" w:rsidRPr="006649B2" w:rsidRDefault="002C6857" w:rsidP="002C6857">
      <w:pPr>
        <w:pStyle w:val="cs80d9435b"/>
      </w:pPr>
      <w:r>
        <w:rPr>
          <w:rStyle w:val="csafaf57411"/>
          <w:lang w:val="en-US"/>
        </w:rPr>
        <w:t> </w:t>
      </w:r>
    </w:p>
    <w:p w:rsidR="002C6857" w:rsidRDefault="002C6857" w:rsidP="002C6857">
      <w:pPr>
        <w:jc w:val="both"/>
        <w:rPr>
          <w:rFonts w:asciiTheme="majorHAnsi" w:hAnsiTheme="majorHAnsi" w:cstheme="majorHAnsi"/>
          <w:bCs/>
          <w:sz w:val="20"/>
          <w:szCs w:val="20"/>
        </w:rPr>
      </w:pPr>
    </w:p>
    <w:p w:rsidR="00B12EC3" w:rsidRDefault="00B12EC3" w:rsidP="002C6857">
      <w:pPr>
        <w:jc w:val="both"/>
        <w:rPr>
          <w:rFonts w:asciiTheme="majorHAnsi" w:hAnsiTheme="majorHAnsi" w:cstheme="majorHAnsi"/>
          <w:bCs/>
          <w:sz w:val="20"/>
          <w:szCs w:val="20"/>
        </w:rPr>
      </w:pPr>
    </w:p>
    <w:p w:rsidR="002C6857" w:rsidRPr="006649B2" w:rsidRDefault="00B34D7C" w:rsidP="00B34D7C">
      <w:pPr>
        <w:jc w:val="both"/>
        <w:rPr>
          <w:rStyle w:val="cs80d9435b3"/>
        </w:rPr>
      </w:pPr>
      <w:r w:rsidRPr="00B34D7C">
        <w:rPr>
          <w:rStyle w:val="cs9f0a40403"/>
          <w:b/>
        </w:rPr>
        <w:t>3.</w:t>
      </w:r>
      <w:r>
        <w:rPr>
          <w:rStyle w:val="cs9f0a40403"/>
        </w:rPr>
        <w:t xml:space="preserve"> </w:t>
      </w:r>
      <w:r w:rsidR="002C6857" w:rsidRPr="006649B2">
        <w:rPr>
          <w:rStyle w:val="cs9f0a40403"/>
        </w:rPr>
        <w:t xml:space="preserve">«Рандомізоване, подвійне сліпе, плацебо-контрольоване дослідження першого застосування препарату у людини для оцінки безпеки, переносимості, фармакокінетики і фармакодинаміки препарату </w:t>
      </w:r>
      <w:r w:rsidR="002C6857">
        <w:rPr>
          <w:rStyle w:val="cs9b006263"/>
          <w:lang w:val="en-US"/>
        </w:rPr>
        <w:t>GLPG</w:t>
      </w:r>
      <w:r w:rsidR="002C6857" w:rsidRPr="006649B2">
        <w:rPr>
          <w:rStyle w:val="cs9b006263"/>
        </w:rPr>
        <w:t>3970</w:t>
      </w:r>
      <w:r w:rsidR="002C6857" w:rsidRPr="006649B2">
        <w:rPr>
          <w:rStyle w:val="cs9f0a40403"/>
        </w:rPr>
        <w:t xml:space="preserve"> у здорових дорослих чоловіків при застосуванні однократних і багатократних зростаючих доз, та у пацієнтів з псоріазом при щоденному застосуванні протягом 6 тижнів», код дослідження </w:t>
      </w:r>
      <w:r w:rsidR="002C6857">
        <w:rPr>
          <w:rStyle w:val="cs9b006263"/>
          <w:lang w:val="en-US"/>
        </w:rPr>
        <w:t>GLPG</w:t>
      </w:r>
      <w:r w:rsidR="002C6857" w:rsidRPr="006649B2">
        <w:rPr>
          <w:rStyle w:val="cs9b006263"/>
        </w:rPr>
        <w:t>3970-</w:t>
      </w:r>
      <w:r w:rsidR="002C6857">
        <w:rPr>
          <w:rStyle w:val="cs9b006263"/>
          <w:lang w:val="en-US"/>
        </w:rPr>
        <w:t>CL</w:t>
      </w:r>
      <w:r w:rsidR="002C6857" w:rsidRPr="006649B2">
        <w:rPr>
          <w:rStyle w:val="cs9b006263"/>
        </w:rPr>
        <w:t>-101</w:t>
      </w:r>
      <w:r w:rsidR="002C6857" w:rsidRPr="006649B2">
        <w:rPr>
          <w:rStyle w:val="cs9f0a40403"/>
        </w:rPr>
        <w:t xml:space="preserve">, поправка 2, версія 3.0 від 26 лютого 2020 року, спонсор - Галапагос НВ, Бельгія / </w:t>
      </w:r>
      <w:r w:rsidR="002C6857">
        <w:rPr>
          <w:rStyle w:val="cs9f0a40403"/>
          <w:lang w:val="en-US"/>
        </w:rPr>
        <w:t>Galapagos</w:t>
      </w:r>
      <w:r w:rsidR="002C6857" w:rsidRPr="006649B2">
        <w:rPr>
          <w:rStyle w:val="cs9f0a40403"/>
        </w:rPr>
        <w:t xml:space="preserve"> </w:t>
      </w:r>
      <w:r w:rsidR="002C6857">
        <w:rPr>
          <w:rStyle w:val="cs9f0a40403"/>
          <w:lang w:val="en-US"/>
        </w:rPr>
        <w:t>NV</w:t>
      </w:r>
      <w:r w:rsidR="002C6857" w:rsidRPr="006649B2">
        <w:rPr>
          <w:rStyle w:val="cs9f0a40403"/>
        </w:rPr>
        <w:t xml:space="preserve">, </w:t>
      </w:r>
      <w:r w:rsidR="002C6857">
        <w:rPr>
          <w:rStyle w:val="cs9f0a40403"/>
          <w:lang w:val="en-US"/>
        </w:rPr>
        <w:t>Belgium</w:t>
      </w:r>
    </w:p>
    <w:p w:rsidR="002C6857" w:rsidRDefault="002C6857" w:rsidP="002C6857">
      <w:pPr>
        <w:pStyle w:val="cs80d9435b"/>
      </w:pPr>
      <w:r w:rsidRPr="006649B2">
        <w:rPr>
          <w:rStyle w:val="cs9f0a40403"/>
          <w:lang w:val="ru-RU"/>
        </w:rPr>
        <w:t>Фаза - І</w:t>
      </w:r>
    </w:p>
    <w:p w:rsidR="002C6857" w:rsidRDefault="002C6857" w:rsidP="002C6857">
      <w:pPr>
        <w:pStyle w:val="cs80d9435b"/>
        <w:rPr>
          <w:rStyle w:val="cs9f0a40403"/>
          <w:lang w:val="ru-RU"/>
        </w:rPr>
      </w:pPr>
      <w:r w:rsidRPr="006649B2">
        <w:rPr>
          <w:rStyle w:val="cs9f0a40403"/>
          <w:lang w:val="ru-RU"/>
        </w:rPr>
        <w:t>Заявник - ТОВ «АРЕНСІЯ ЕКСПЛОРАТОРІ МЕДІСІН», Україна</w:t>
      </w:r>
    </w:p>
    <w:p w:rsidR="002C6857" w:rsidRDefault="002C6857" w:rsidP="002C6857">
      <w:pPr>
        <w:pStyle w:val="cs80d9435b"/>
        <w:rPr>
          <w:rStyle w:val="cs9f0a40403"/>
          <w:lang w:val="ru-RU"/>
        </w:rPr>
      </w:pPr>
    </w:p>
    <w:p w:rsidR="002C6857" w:rsidRDefault="002C6857" w:rsidP="002C6857">
      <w:pPr>
        <w:ind w:left="360"/>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04"/>
        <w:gridCol w:w="8927"/>
      </w:tblGrid>
      <w:tr w:rsidR="002C6857" w:rsidRPr="006649B2" w:rsidTr="00A500F4">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6649B2" w:rsidRDefault="002C6857" w:rsidP="00A500F4">
            <w:pPr>
              <w:pStyle w:val="cs2e86d3a6"/>
            </w:pPr>
            <w:r w:rsidRPr="006649B2">
              <w:rPr>
                <w:rStyle w:val="cs9b006263"/>
                <w:b w:val="0"/>
              </w:rPr>
              <w:t xml:space="preserve">№ </w:t>
            </w:r>
          </w:p>
          <w:p w:rsidR="002C6857" w:rsidRPr="006649B2" w:rsidRDefault="002C6857" w:rsidP="00A500F4">
            <w:pPr>
              <w:pStyle w:val="cs2e86d3a6"/>
            </w:pPr>
            <w:r w:rsidRPr="006649B2">
              <w:rPr>
                <w:rStyle w:val="cs9b006263"/>
                <w:b w:val="0"/>
              </w:rPr>
              <w:t>п/п</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6649B2" w:rsidRDefault="002C6857" w:rsidP="00A500F4">
            <w:pPr>
              <w:pStyle w:val="cs2e86d3a6"/>
            </w:pPr>
            <w:r w:rsidRPr="006649B2">
              <w:rPr>
                <w:rStyle w:val="cs9b006263"/>
                <w:b w:val="0"/>
              </w:rPr>
              <w:t>П.І.Б. відповідального дослідника</w:t>
            </w:r>
          </w:p>
          <w:p w:rsidR="002C6857" w:rsidRPr="006649B2" w:rsidRDefault="002C6857" w:rsidP="00A500F4">
            <w:pPr>
              <w:pStyle w:val="cs2e86d3a6"/>
            </w:pPr>
            <w:r>
              <w:rPr>
                <w:rStyle w:val="cs9b006263"/>
                <w:b w:val="0"/>
              </w:rPr>
              <w:t>Н</w:t>
            </w:r>
            <w:r w:rsidRPr="006649B2">
              <w:rPr>
                <w:rStyle w:val="cs9b006263"/>
                <w:b w:val="0"/>
              </w:rPr>
              <w:t>азва місця проведення клінічного випробування</w:t>
            </w:r>
          </w:p>
        </w:tc>
      </w:tr>
      <w:tr w:rsidR="002C6857" w:rsidRPr="006649B2" w:rsidTr="00A500F4">
        <w:trPr>
          <w:trHeight w:val="486"/>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6649B2" w:rsidRDefault="002C6857" w:rsidP="00A500F4">
            <w:pPr>
              <w:pStyle w:val="cs95e872d0"/>
            </w:pPr>
            <w:r w:rsidRPr="006649B2">
              <w:rPr>
                <w:rStyle w:val="cs9b006263"/>
                <w:b w:val="0"/>
              </w:rPr>
              <w:t>1</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6649B2" w:rsidRDefault="002C6857" w:rsidP="00A500F4">
            <w:pPr>
              <w:pStyle w:val="cs80d9435b"/>
            </w:pPr>
            <w:r w:rsidRPr="006649B2">
              <w:rPr>
                <w:rStyle w:val="cs9b006263"/>
                <w:b w:val="0"/>
              </w:rPr>
              <w:t>лікар Литвиненко Б.В.</w:t>
            </w:r>
          </w:p>
          <w:p w:rsidR="002C6857" w:rsidRPr="006649B2" w:rsidRDefault="002C6857" w:rsidP="00A500F4">
            <w:pPr>
              <w:pStyle w:val="cs80d9435b"/>
            </w:pPr>
            <w:r w:rsidRPr="006649B2">
              <w:rPr>
                <w:rStyle w:val="cs9b006263"/>
                <w:b w:val="0"/>
              </w:rPr>
              <w:t xml:space="preserve">Медичний центр товариства з обмеженою відповідальністю </w:t>
            </w:r>
            <w:r w:rsidRPr="006649B2">
              <w:rPr>
                <w:rStyle w:val="cs2494c3c62"/>
                <w:b w:val="0"/>
              </w:rPr>
              <w:t>«</w:t>
            </w:r>
            <w:r w:rsidRPr="006649B2">
              <w:rPr>
                <w:rStyle w:val="cs9b006263"/>
                <w:b w:val="0"/>
              </w:rPr>
              <w:t>Гармонія краси</w:t>
            </w:r>
            <w:r w:rsidRPr="006649B2">
              <w:rPr>
                <w:rStyle w:val="cs2494c3c62"/>
                <w:b w:val="0"/>
              </w:rPr>
              <w:t>»</w:t>
            </w:r>
            <w:r w:rsidRPr="006649B2">
              <w:rPr>
                <w:rStyle w:val="cs9b006263"/>
                <w:b w:val="0"/>
              </w:rPr>
              <w:t>, відділення клінічних випробувань, м. Київ</w:t>
            </w:r>
          </w:p>
        </w:tc>
      </w:tr>
    </w:tbl>
    <w:p w:rsidR="002C6857" w:rsidRPr="006649B2" w:rsidRDefault="002C6857" w:rsidP="002C6857">
      <w:pPr>
        <w:pStyle w:val="cs80d9435b"/>
      </w:pPr>
      <w:r>
        <w:rPr>
          <w:rStyle w:val="cs9f0a40403"/>
          <w:lang w:val="en-US"/>
        </w:rPr>
        <w:t> </w:t>
      </w:r>
    </w:p>
    <w:p w:rsidR="00BD173C" w:rsidRDefault="00BD173C" w:rsidP="002C6857">
      <w:pPr>
        <w:jc w:val="both"/>
        <w:rPr>
          <w:rFonts w:asciiTheme="majorHAnsi" w:hAnsiTheme="majorHAnsi" w:cstheme="majorHAnsi"/>
          <w:bCs/>
          <w:sz w:val="20"/>
          <w:szCs w:val="20"/>
        </w:rPr>
      </w:pPr>
    </w:p>
    <w:p w:rsidR="00B12EC3" w:rsidRDefault="00B12EC3" w:rsidP="002C6857">
      <w:pPr>
        <w:jc w:val="both"/>
        <w:rPr>
          <w:rFonts w:asciiTheme="majorHAnsi" w:hAnsiTheme="majorHAnsi" w:cstheme="majorHAnsi"/>
          <w:bCs/>
          <w:sz w:val="20"/>
          <w:szCs w:val="20"/>
        </w:rPr>
      </w:pPr>
    </w:p>
    <w:p w:rsidR="002C6857" w:rsidRPr="00B34D7C" w:rsidRDefault="00B34D7C" w:rsidP="00B34D7C">
      <w:pPr>
        <w:jc w:val="both"/>
        <w:rPr>
          <w:rStyle w:val="cs80d9435b4"/>
        </w:rPr>
      </w:pPr>
      <w:r>
        <w:rPr>
          <w:rStyle w:val="cs9f0a40404"/>
        </w:rPr>
        <w:t xml:space="preserve">4. </w:t>
      </w:r>
      <w:r w:rsidR="002C6857" w:rsidRPr="006649B2">
        <w:rPr>
          <w:rStyle w:val="cs9f0a40404"/>
        </w:rPr>
        <w:t xml:space="preserve">«Багатоцентрове відкрите 2-річне дослідження з оцінки безпечності та переносимості </w:t>
      </w:r>
      <w:r w:rsidR="002C6857" w:rsidRPr="006649B2">
        <w:rPr>
          <w:rStyle w:val="cs9b006264"/>
        </w:rPr>
        <w:t>каріпразину</w:t>
      </w:r>
      <w:r w:rsidR="002C6857" w:rsidRPr="006649B2">
        <w:rPr>
          <w:rStyle w:val="cs9f0a40404"/>
        </w:rPr>
        <w:t xml:space="preserve"> з можливістю вибору дози при лікуванні шизофренії у підлітків», код дослідження </w:t>
      </w:r>
      <w:r w:rsidR="002C6857">
        <w:rPr>
          <w:rStyle w:val="cs9b006264"/>
          <w:lang w:val="en-US"/>
        </w:rPr>
        <w:t>RGH</w:t>
      </w:r>
      <w:r w:rsidR="002C6857" w:rsidRPr="006649B2">
        <w:rPr>
          <w:rStyle w:val="cs9b006264"/>
        </w:rPr>
        <w:t>-188-203</w:t>
      </w:r>
      <w:r w:rsidR="002C6857" w:rsidRPr="006649B2">
        <w:rPr>
          <w:rStyle w:val="cs9f0a40404"/>
        </w:rPr>
        <w:t xml:space="preserve">, версія з поправкою </w:t>
      </w:r>
      <w:r w:rsidR="002C6857" w:rsidRPr="00B34D7C">
        <w:rPr>
          <w:rStyle w:val="cs9f0a40404"/>
        </w:rPr>
        <w:t xml:space="preserve">1 від 18 квітня 2019 року, спонсор - </w:t>
      </w:r>
      <w:r w:rsidR="002C6857">
        <w:rPr>
          <w:rStyle w:val="cs9f0a40404"/>
          <w:lang w:val="en-US"/>
        </w:rPr>
        <w:t>Gedeon</w:t>
      </w:r>
      <w:r w:rsidR="002C6857" w:rsidRPr="00B34D7C">
        <w:rPr>
          <w:rStyle w:val="cs9f0a40404"/>
        </w:rPr>
        <w:t xml:space="preserve"> </w:t>
      </w:r>
      <w:r w:rsidR="002C6857">
        <w:rPr>
          <w:rStyle w:val="cs9f0a40404"/>
          <w:lang w:val="en-US"/>
        </w:rPr>
        <w:t>Richter</w:t>
      </w:r>
      <w:r w:rsidR="002C6857" w:rsidRPr="00B34D7C">
        <w:rPr>
          <w:rStyle w:val="cs9f0a40404"/>
        </w:rPr>
        <w:t xml:space="preserve"> </w:t>
      </w:r>
      <w:r w:rsidR="002C6857">
        <w:rPr>
          <w:rStyle w:val="cs9f0a40404"/>
          <w:lang w:val="en-US"/>
        </w:rPr>
        <w:t>Plc</w:t>
      </w:r>
      <w:r w:rsidR="002C6857" w:rsidRPr="00B34D7C">
        <w:rPr>
          <w:rStyle w:val="cs9f0a40404"/>
        </w:rPr>
        <w:t xml:space="preserve">., </w:t>
      </w:r>
      <w:r w:rsidR="002C6857">
        <w:rPr>
          <w:rStyle w:val="cs9f0a40404"/>
          <w:lang w:val="en-US"/>
        </w:rPr>
        <w:t>Hungary</w:t>
      </w:r>
      <w:r w:rsidR="002C6857" w:rsidRPr="00B34D7C">
        <w:rPr>
          <w:rStyle w:val="cs9f0a40404"/>
        </w:rPr>
        <w:t xml:space="preserve"> (Угорщина)</w:t>
      </w:r>
    </w:p>
    <w:p w:rsidR="002C6857" w:rsidRDefault="002C6857" w:rsidP="002C6857">
      <w:pPr>
        <w:pStyle w:val="cs80d9435b"/>
      </w:pPr>
      <w:r w:rsidRPr="00B34D7C">
        <w:rPr>
          <w:rStyle w:val="cs9f0a40404"/>
        </w:rPr>
        <w:t>Фаза - ІІІ</w:t>
      </w:r>
    </w:p>
    <w:p w:rsidR="002C6857" w:rsidRDefault="002C6857" w:rsidP="002C6857">
      <w:pPr>
        <w:pStyle w:val="cs80d9435b"/>
        <w:rPr>
          <w:rStyle w:val="cs9f0a40404"/>
          <w:lang w:val="ru-RU"/>
        </w:rPr>
      </w:pPr>
      <w:r w:rsidRPr="006649B2">
        <w:rPr>
          <w:rStyle w:val="cs9f0a40404"/>
          <w:lang w:val="ru-RU"/>
        </w:rPr>
        <w:t>Заявник - ТОВ «ІНС Ресерч Україна»</w:t>
      </w:r>
    </w:p>
    <w:p w:rsidR="002C6857" w:rsidRPr="006649B2" w:rsidRDefault="002C6857" w:rsidP="002C6857">
      <w:pPr>
        <w:pStyle w:val="cs80d9435b"/>
        <w:rPr>
          <w:rFonts w:asciiTheme="majorHAnsi" w:hAnsiTheme="majorHAnsi" w:cstheme="majorHAnsi"/>
          <w:sz w:val="20"/>
          <w:szCs w:val="20"/>
        </w:rPr>
      </w:pPr>
    </w:p>
    <w:tbl>
      <w:tblPr>
        <w:tblW w:w="9631" w:type="dxa"/>
        <w:tblCellMar>
          <w:left w:w="0" w:type="dxa"/>
          <w:right w:w="0" w:type="dxa"/>
        </w:tblCellMar>
        <w:tblLook w:val="04A0" w:firstRow="1" w:lastRow="0" w:firstColumn="1" w:lastColumn="0" w:noHBand="0" w:noVBand="1"/>
      </w:tblPr>
      <w:tblGrid>
        <w:gridCol w:w="578"/>
        <w:gridCol w:w="9053"/>
      </w:tblGrid>
      <w:tr w:rsidR="002C6857" w:rsidRPr="00B12EC3" w:rsidTr="00A500F4">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color w:val="000000" w:themeColor="text1"/>
              </w:rPr>
            </w:pPr>
            <w:r w:rsidRPr="00B12EC3">
              <w:rPr>
                <w:rStyle w:val="cs9b006264"/>
                <w:b w:val="0"/>
                <w:color w:val="000000" w:themeColor="text1"/>
              </w:rPr>
              <w:t>№ п/п</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color w:val="000000" w:themeColor="text1"/>
              </w:rPr>
            </w:pPr>
            <w:r w:rsidRPr="00B12EC3">
              <w:rPr>
                <w:rStyle w:val="cs9b006264"/>
                <w:b w:val="0"/>
                <w:color w:val="000000" w:themeColor="text1"/>
              </w:rPr>
              <w:t>П.І.Б. відповідального дослідника</w:t>
            </w:r>
          </w:p>
          <w:p w:rsidR="002C6857" w:rsidRPr="00B12EC3" w:rsidRDefault="002C6857" w:rsidP="00A500F4">
            <w:pPr>
              <w:pStyle w:val="cs2e86d3a6"/>
              <w:rPr>
                <w:color w:val="000000" w:themeColor="text1"/>
              </w:rPr>
            </w:pPr>
            <w:r w:rsidRPr="00B12EC3">
              <w:rPr>
                <w:rStyle w:val="cs7d567a252"/>
                <w:b w:val="0"/>
                <w:color w:val="000000" w:themeColor="text1"/>
              </w:rPr>
              <w:t>Назва місця проведення клінічного випробування</w:t>
            </w:r>
          </w:p>
        </w:tc>
      </w:tr>
      <w:tr w:rsidR="002C6857" w:rsidRPr="00B12EC3" w:rsidTr="00A500F4">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color w:val="000000" w:themeColor="text1"/>
              </w:rPr>
            </w:pPr>
            <w:r w:rsidRPr="00B12EC3">
              <w:rPr>
                <w:rStyle w:val="cs9b006264"/>
                <w:b w:val="0"/>
                <w:color w:val="000000" w:themeColor="text1"/>
              </w:rPr>
              <w:t>1</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color w:val="000000" w:themeColor="text1"/>
              </w:rPr>
            </w:pPr>
            <w:r w:rsidRPr="00B12EC3">
              <w:rPr>
                <w:rStyle w:val="cs7d567a252"/>
                <w:b w:val="0"/>
                <w:color w:val="000000" w:themeColor="text1"/>
              </w:rPr>
              <w:t>д.м.н., проф. Підкоритов В.С.</w:t>
            </w:r>
          </w:p>
          <w:p w:rsidR="002C6857" w:rsidRPr="00B12EC3" w:rsidRDefault="002C6857" w:rsidP="00A500F4">
            <w:pPr>
              <w:pStyle w:val="cs80d9435b"/>
              <w:rPr>
                <w:color w:val="000000" w:themeColor="text1"/>
              </w:rPr>
            </w:pPr>
            <w:r w:rsidRPr="00B12EC3">
              <w:rPr>
                <w:rStyle w:val="cs7d567a252"/>
                <w:b w:val="0"/>
                <w:color w:val="000000" w:themeColor="text1"/>
              </w:rPr>
              <w:t>Державна установа «Інститут неврології, психіатрії та наркології Національної академії медичних наук України», клініка відділу клінічної, соціальної та дитячої психіатрії, м. Харків</w:t>
            </w:r>
          </w:p>
        </w:tc>
      </w:tr>
      <w:tr w:rsidR="002C6857" w:rsidRPr="00B12EC3" w:rsidTr="00A500F4">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color w:val="000000" w:themeColor="text1"/>
              </w:rPr>
            </w:pPr>
            <w:r w:rsidRPr="00B12EC3">
              <w:rPr>
                <w:rStyle w:val="cs9b006264"/>
                <w:b w:val="0"/>
                <w:color w:val="000000" w:themeColor="text1"/>
              </w:rPr>
              <w:t>2</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color w:val="000000" w:themeColor="text1"/>
              </w:rPr>
            </w:pPr>
            <w:r w:rsidRPr="00B12EC3">
              <w:rPr>
                <w:rStyle w:val="cs7d567a252"/>
                <w:b w:val="0"/>
                <w:color w:val="000000" w:themeColor="text1"/>
              </w:rPr>
              <w:t>лікар Стрільців Н.Е.</w:t>
            </w:r>
          </w:p>
          <w:p w:rsidR="002C6857" w:rsidRPr="00B12EC3" w:rsidRDefault="002C6857" w:rsidP="00A500F4">
            <w:pPr>
              <w:pStyle w:val="cs80d9435b"/>
              <w:rPr>
                <w:color w:val="000000" w:themeColor="text1"/>
              </w:rPr>
            </w:pPr>
            <w:r w:rsidRPr="00B12EC3">
              <w:rPr>
                <w:rStyle w:val="cs7d567a252"/>
                <w:b w:val="0"/>
                <w:color w:val="000000" w:themeColor="text1"/>
              </w:rPr>
              <w:t xml:space="preserve">Обласна психоневрологічна лікарня №3, психіатричне відділення №4 для надання консультативної, амбулаторної (по принципу дільничності) стаціонарної допомоги для дитячого населення , м. Івано-Франківськ </w:t>
            </w:r>
          </w:p>
        </w:tc>
      </w:tr>
      <w:tr w:rsidR="002C6857" w:rsidRPr="00B12EC3" w:rsidTr="00A500F4">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color w:val="000000" w:themeColor="text1"/>
              </w:rPr>
            </w:pPr>
            <w:r w:rsidRPr="00B12EC3">
              <w:rPr>
                <w:rStyle w:val="cs9b006264"/>
                <w:b w:val="0"/>
                <w:color w:val="000000" w:themeColor="text1"/>
              </w:rPr>
              <w:t>3</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color w:val="000000" w:themeColor="text1"/>
              </w:rPr>
            </w:pPr>
            <w:r w:rsidRPr="00B12EC3">
              <w:rPr>
                <w:rStyle w:val="cs7d567a252"/>
                <w:b w:val="0"/>
                <w:color w:val="000000" w:themeColor="text1"/>
              </w:rPr>
              <w:t>лікар Гарлінська Т.В.</w:t>
            </w:r>
          </w:p>
          <w:p w:rsidR="002C6857" w:rsidRPr="00B12EC3" w:rsidRDefault="002C6857" w:rsidP="00A500F4">
            <w:pPr>
              <w:pStyle w:val="cs80d9435b"/>
              <w:rPr>
                <w:color w:val="000000" w:themeColor="text1"/>
              </w:rPr>
            </w:pPr>
            <w:r w:rsidRPr="00B12EC3">
              <w:rPr>
                <w:rStyle w:val="cs7d567a252"/>
                <w:b w:val="0"/>
                <w:color w:val="000000" w:themeColor="text1"/>
              </w:rPr>
              <w:t>Комунальний заклад «Вінницька обласна психоневрологічна лікарня ім. акад. О.І. Ющенка», дитяче психіатричне відділення №16,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r w:rsidR="002C6857" w:rsidRPr="00B12EC3" w:rsidTr="00A500F4">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color w:val="000000" w:themeColor="text1"/>
              </w:rPr>
            </w:pPr>
            <w:r w:rsidRPr="00B12EC3">
              <w:rPr>
                <w:rStyle w:val="cs9b006264"/>
                <w:b w:val="0"/>
                <w:color w:val="000000" w:themeColor="text1"/>
              </w:rPr>
              <w:t>4</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color w:val="000000" w:themeColor="text1"/>
              </w:rPr>
            </w:pPr>
            <w:r w:rsidRPr="00B12EC3">
              <w:rPr>
                <w:rStyle w:val="cs7d567a252"/>
                <w:b w:val="0"/>
                <w:color w:val="000000" w:themeColor="text1"/>
              </w:rPr>
              <w:t xml:space="preserve">д.м.н., проф. Скрипніков А. М. </w:t>
            </w:r>
          </w:p>
          <w:p w:rsidR="002C6857" w:rsidRPr="00B12EC3" w:rsidRDefault="002C6857" w:rsidP="00A500F4">
            <w:pPr>
              <w:pStyle w:val="cs80d9435b"/>
              <w:rPr>
                <w:color w:val="000000" w:themeColor="text1"/>
              </w:rPr>
            </w:pPr>
            <w:r w:rsidRPr="00B12EC3">
              <w:rPr>
                <w:rStyle w:val="cs7d567a252"/>
                <w:b w:val="0"/>
                <w:color w:val="000000" w:themeColor="text1"/>
              </w:rPr>
              <w:t>Комунальне підприємство «Полтавська обласна клінічна психіатрична лікарня ім.                          О.Ф. Мальцева Полтавської обласної ради», 9 відділення психіатричне дитяче, з ліжками для військово-лікарської експертизи, Українська медична стоматологічна академія, кафедра психіатрії,наркології та медичної психології, м. Полтава</w:t>
            </w:r>
          </w:p>
        </w:tc>
      </w:tr>
      <w:tr w:rsidR="002C6857" w:rsidRPr="00B12EC3" w:rsidTr="00A500F4">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color w:val="000000" w:themeColor="text1"/>
              </w:rPr>
            </w:pPr>
            <w:r w:rsidRPr="00B12EC3">
              <w:rPr>
                <w:rStyle w:val="cs9b006264"/>
                <w:b w:val="0"/>
                <w:color w:val="000000" w:themeColor="text1"/>
              </w:rPr>
              <w:t>5</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color w:val="000000" w:themeColor="text1"/>
              </w:rPr>
            </w:pPr>
            <w:r w:rsidRPr="00B12EC3">
              <w:rPr>
                <w:rStyle w:val="cs7d567a252"/>
                <w:b w:val="0"/>
                <w:color w:val="000000" w:themeColor="text1"/>
              </w:rPr>
              <w:t>д.м.н., проф. Римша С.В.</w:t>
            </w:r>
          </w:p>
          <w:p w:rsidR="002C6857" w:rsidRPr="00B12EC3" w:rsidRDefault="002C6857" w:rsidP="00A500F4">
            <w:pPr>
              <w:pStyle w:val="cs80d9435b"/>
              <w:rPr>
                <w:color w:val="000000" w:themeColor="text1"/>
              </w:rPr>
            </w:pPr>
            <w:r w:rsidRPr="00B12EC3">
              <w:rPr>
                <w:rStyle w:val="cs7d567a252"/>
                <w:b w:val="0"/>
                <w:color w:val="000000" w:themeColor="text1"/>
              </w:rPr>
              <w:t>Комунальний заклад «Вінницька обласна психоневрологічна лікарня ім. акад. О.І. Ющенка», диспансерне відділення,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bl>
    <w:p w:rsidR="002C6857" w:rsidRPr="00B12EC3" w:rsidRDefault="002C6857" w:rsidP="002C6857">
      <w:pPr>
        <w:pStyle w:val="cs95e872d0"/>
      </w:pPr>
      <w:r w:rsidRPr="00B12EC3">
        <w:rPr>
          <w:rStyle w:val="csafaf57412"/>
          <w:b w:val="0"/>
          <w:lang w:val="en-US"/>
        </w:rPr>
        <w:t> </w:t>
      </w:r>
    </w:p>
    <w:p w:rsidR="00BD173C" w:rsidRDefault="00BD173C" w:rsidP="002C6857">
      <w:pPr>
        <w:jc w:val="both"/>
        <w:rPr>
          <w:rFonts w:asciiTheme="majorHAnsi" w:hAnsiTheme="majorHAnsi" w:cstheme="majorHAnsi"/>
          <w:bCs/>
          <w:sz w:val="20"/>
          <w:szCs w:val="20"/>
        </w:rPr>
      </w:pPr>
    </w:p>
    <w:p w:rsidR="002C6857" w:rsidRPr="008107C1" w:rsidRDefault="00B34D7C" w:rsidP="00B34D7C">
      <w:pPr>
        <w:jc w:val="both"/>
        <w:rPr>
          <w:rStyle w:val="cs80d9435b5"/>
          <w:lang w:val="ru-RU"/>
        </w:rPr>
      </w:pPr>
      <w:r w:rsidRPr="00B34D7C">
        <w:rPr>
          <w:rStyle w:val="cs9f0a40405"/>
          <w:b/>
        </w:rPr>
        <w:t>5.</w:t>
      </w:r>
      <w:r>
        <w:rPr>
          <w:rStyle w:val="cs9f0a40405"/>
        </w:rPr>
        <w:t xml:space="preserve"> </w:t>
      </w:r>
      <w:r w:rsidR="002C6857" w:rsidRPr="006649B2">
        <w:rPr>
          <w:rStyle w:val="cs9f0a40405"/>
        </w:rPr>
        <w:t>«Багатоцентрове рандомізоване подвійне сліпе 52-тижневе дослідження фази 2</w:t>
      </w:r>
      <w:r w:rsidR="002C6857">
        <w:rPr>
          <w:rStyle w:val="cs9f0a40405"/>
          <w:lang w:val="en-US"/>
        </w:rPr>
        <w:t>b</w:t>
      </w:r>
      <w:r w:rsidR="002C6857" w:rsidRPr="006649B2">
        <w:rPr>
          <w:rStyle w:val="cs9f0a40405"/>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w:t>
      </w:r>
      <w:r w:rsidR="002C6857" w:rsidRPr="006649B2">
        <w:rPr>
          <w:rStyle w:val="cs9b006265"/>
        </w:rPr>
        <w:t>бразикумаб</w:t>
      </w:r>
      <w:r w:rsidR="002C6857" w:rsidRPr="006649B2">
        <w:rPr>
          <w:rStyle w:val="cs9f0a40405"/>
        </w:rPr>
        <w:t xml:space="preserve"> у пацієнтів з хворобою </w:t>
      </w:r>
      <w:r w:rsidR="002C6857" w:rsidRPr="006649B2">
        <w:rPr>
          <w:rStyle w:val="cs9f0a40405"/>
          <w:lang w:val="ru-RU"/>
        </w:rPr>
        <w:t xml:space="preserve">Крона в активній фазі від середнього до тяжкого ступеня важкості», код дослідження </w:t>
      </w:r>
      <w:r w:rsidR="002C6857" w:rsidRPr="006649B2">
        <w:rPr>
          <w:rStyle w:val="cs9b006265"/>
          <w:lang w:val="ru-RU"/>
        </w:rPr>
        <w:t>3150-301-008</w:t>
      </w:r>
      <w:r w:rsidR="002C6857" w:rsidRPr="006649B2">
        <w:rPr>
          <w:rStyle w:val="cs9f0a40405"/>
          <w:lang w:val="ru-RU"/>
        </w:rPr>
        <w:t>, протокол з інкорпорованою поправкою 2 від 30 листопада 2018 р., спонсор - Аллерган Лімітед, Сполучене Королівство Великобританії та Північної Ірландії [</w:t>
      </w:r>
      <w:r w:rsidR="002C6857">
        <w:rPr>
          <w:rStyle w:val="cs9f0a40405"/>
          <w:lang w:val="en-US"/>
        </w:rPr>
        <w:t>Allergan</w:t>
      </w:r>
      <w:r w:rsidR="002C6857" w:rsidRPr="006649B2">
        <w:rPr>
          <w:rStyle w:val="cs9f0a40405"/>
          <w:lang w:val="ru-RU"/>
        </w:rPr>
        <w:t xml:space="preserve"> </w:t>
      </w:r>
      <w:r w:rsidR="002C6857">
        <w:rPr>
          <w:rStyle w:val="cs9f0a40405"/>
          <w:lang w:val="en-US"/>
        </w:rPr>
        <w:t>Ltd</w:t>
      </w:r>
      <w:r w:rsidR="002C6857" w:rsidRPr="006649B2">
        <w:rPr>
          <w:rStyle w:val="cs9f0a40405"/>
          <w:lang w:val="ru-RU"/>
        </w:rPr>
        <w:t xml:space="preserve">., </w:t>
      </w:r>
      <w:r w:rsidR="002C6857">
        <w:rPr>
          <w:rStyle w:val="cs9f0a40405"/>
          <w:lang w:val="en-US"/>
        </w:rPr>
        <w:t>United</w:t>
      </w:r>
      <w:r w:rsidR="002C6857" w:rsidRPr="006649B2">
        <w:rPr>
          <w:rStyle w:val="cs9f0a40405"/>
          <w:lang w:val="ru-RU"/>
        </w:rPr>
        <w:t xml:space="preserve"> </w:t>
      </w:r>
      <w:r w:rsidR="002C6857">
        <w:rPr>
          <w:rStyle w:val="cs9f0a40405"/>
          <w:lang w:val="en-US"/>
        </w:rPr>
        <w:t>Kingdom</w:t>
      </w:r>
      <w:r w:rsidR="002C6857" w:rsidRPr="006649B2">
        <w:rPr>
          <w:rStyle w:val="cs9f0a40405"/>
          <w:lang w:val="ru-RU"/>
        </w:rPr>
        <w:t xml:space="preserve">], що є філією компанії «Аллерган Сейлз Ел.Ел.Сі.» </w:t>
      </w:r>
      <w:r w:rsidR="002C6857" w:rsidRPr="008107C1">
        <w:rPr>
          <w:rStyle w:val="cs9f0a40405"/>
          <w:lang w:val="ru-RU"/>
        </w:rPr>
        <w:t>[</w:t>
      </w:r>
      <w:r w:rsidR="002C6857">
        <w:rPr>
          <w:rStyle w:val="cs9f0a40405"/>
          <w:lang w:val="en-US"/>
        </w:rPr>
        <w:t>Allergan</w:t>
      </w:r>
      <w:r w:rsidR="002C6857" w:rsidRPr="008107C1">
        <w:rPr>
          <w:rStyle w:val="cs9f0a40405"/>
          <w:lang w:val="ru-RU"/>
        </w:rPr>
        <w:t xml:space="preserve"> </w:t>
      </w:r>
      <w:r w:rsidR="002C6857">
        <w:rPr>
          <w:rStyle w:val="cs9f0a40405"/>
          <w:lang w:val="en-US"/>
        </w:rPr>
        <w:t>Sales</w:t>
      </w:r>
      <w:r w:rsidR="002C6857" w:rsidRPr="008107C1">
        <w:rPr>
          <w:rStyle w:val="cs9f0a40405"/>
          <w:lang w:val="ru-RU"/>
        </w:rPr>
        <w:t xml:space="preserve">, </w:t>
      </w:r>
      <w:r w:rsidR="002C6857">
        <w:rPr>
          <w:rStyle w:val="cs9f0a40405"/>
          <w:lang w:val="en-US"/>
        </w:rPr>
        <w:t>LLC</w:t>
      </w:r>
      <w:r w:rsidR="002C6857" w:rsidRPr="008107C1">
        <w:rPr>
          <w:rStyle w:val="cs9f0a40405"/>
          <w:lang w:val="ru-RU"/>
        </w:rPr>
        <w:t>]</w:t>
      </w:r>
    </w:p>
    <w:p w:rsidR="002C6857" w:rsidRDefault="002C6857" w:rsidP="002C6857">
      <w:pPr>
        <w:pStyle w:val="cs80d9435b"/>
      </w:pPr>
      <w:r w:rsidRPr="00B34D7C">
        <w:rPr>
          <w:rStyle w:val="cs9f0a40405"/>
          <w:lang w:val="ru-RU"/>
        </w:rPr>
        <w:t xml:space="preserve">Фаза - </w:t>
      </w:r>
      <w:r w:rsidRPr="0025155F">
        <w:rPr>
          <w:rFonts w:ascii="Arial" w:hAnsi="Arial" w:cs="Arial"/>
          <w:sz w:val="20"/>
          <w:szCs w:val="20"/>
        </w:rPr>
        <w:t>ІІ</w:t>
      </w:r>
      <w:r w:rsidRPr="0025155F">
        <w:rPr>
          <w:rFonts w:ascii="Arial" w:hAnsi="Arial" w:cs="Arial"/>
          <w:sz w:val="20"/>
          <w:szCs w:val="20"/>
          <w:lang w:val="en-US"/>
        </w:rPr>
        <w:t>b</w:t>
      </w:r>
      <w:r w:rsidRPr="00B34D7C">
        <w:rPr>
          <w:rFonts w:ascii="Arial" w:hAnsi="Arial" w:cs="Arial"/>
          <w:sz w:val="20"/>
          <w:szCs w:val="20"/>
          <w:lang w:val="ru-RU"/>
        </w:rPr>
        <w:t>/</w:t>
      </w:r>
      <w:r w:rsidRPr="0025155F">
        <w:rPr>
          <w:rFonts w:ascii="Arial" w:hAnsi="Arial" w:cs="Arial"/>
          <w:sz w:val="20"/>
          <w:szCs w:val="20"/>
        </w:rPr>
        <w:t>ІІІ</w:t>
      </w:r>
    </w:p>
    <w:p w:rsidR="002C6857" w:rsidRDefault="002C6857" w:rsidP="002C6857">
      <w:pPr>
        <w:pStyle w:val="cs80d9435b"/>
        <w:rPr>
          <w:rStyle w:val="cs9f0a40405"/>
          <w:lang w:val="ru-RU"/>
        </w:rPr>
      </w:pPr>
      <w:r w:rsidRPr="006649B2">
        <w:rPr>
          <w:rStyle w:val="cs9f0a40405"/>
          <w:lang w:val="ru-RU"/>
        </w:rPr>
        <w:t>Заявник - ТОВ «ІНС Ресерч Україна»</w:t>
      </w:r>
    </w:p>
    <w:p w:rsidR="002C6857" w:rsidRPr="008107C1" w:rsidRDefault="002C6857" w:rsidP="002C6857">
      <w:pPr>
        <w:pStyle w:val="cs80d9435b"/>
        <w:rPr>
          <w:rFonts w:asciiTheme="majorHAnsi" w:hAnsiTheme="majorHAnsi" w:cstheme="majorHAnsi"/>
          <w:sz w:val="20"/>
          <w:szCs w:val="20"/>
        </w:rPr>
      </w:pPr>
    </w:p>
    <w:tbl>
      <w:tblPr>
        <w:tblW w:w="9631" w:type="dxa"/>
        <w:tblCellMar>
          <w:left w:w="0" w:type="dxa"/>
          <w:right w:w="0" w:type="dxa"/>
        </w:tblCellMar>
        <w:tblLook w:val="04A0" w:firstRow="1" w:lastRow="0" w:firstColumn="1" w:lastColumn="0" w:noHBand="0" w:noVBand="1"/>
      </w:tblPr>
      <w:tblGrid>
        <w:gridCol w:w="643"/>
        <w:gridCol w:w="8988"/>
      </w:tblGrid>
      <w:tr w:rsidR="002C6857" w:rsidRPr="008107C1" w:rsidTr="00A500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8107C1" w:rsidRDefault="002C6857" w:rsidP="00A500F4">
            <w:pPr>
              <w:pStyle w:val="cs2e86d3a6"/>
            </w:pPr>
            <w:r w:rsidRPr="008107C1">
              <w:rPr>
                <w:rStyle w:val="cs9b006265"/>
                <w:b w:val="0"/>
              </w:rPr>
              <w:t xml:space="preserve">№ </w:t>
            </w:r>
          </w:p>
          <w:p w:rsidR="002C6857" w:rsidRPr="008107C1" w:rsidRDefault="002C6857" w:rsidP="00A500F4">
            <w:pPr>
              <w:pStyle w:val="cs2e86d3a6"/>
            </w:pPr>
            <w:r w:rsidRPr="008107C1">
              <w:rPr>
                <w:rStyle w:val="cs9b006265"/>
                <w:b w:val="0"/>
              </w:rPr>
              <w:t>п/п</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8107C1" w:rsidRDefault="002C6857" w:rsidP="00A500F4">
            <w:pPr>
              <w:pStyle w:val="cs2e86d3a6"/>
            </w:pPr>
            <w:r w:rsidRPr="008107C1">
              <w:rPr>
                <w:rStyle w:val="cs9b006265"/>
                <w:b w:val="0"/>
              </w:rPr>
              <w:t>П.І.Б. відповідального досл</w:t>
            </w:r>
            <w:r>
              <w:rPr>
                <w:rStyle w:val="cs9b006265"/>
                <w:b w:val="0"/>
              </w:rPr>
              <w:t>ідника</w:t>
            </w:r>
          </w:p>
          <w:p w:rsidR="002C6857" w:rsidRPr="008107C1" w:rsidRDefault="002C6857" w:rsidP="00A500F4">
            <w:pPr>
              <w:pStyle w:val="cs2e86d3a6"/>
            </w:pPr>
            <w:r>
              <w:rPr>
                <w:rStyle w:val="cs9b006265"/>
                <w:b w:val="0"/>
              </w:rPr>
              <w:t>Н</w:t>
            </w:r>
            <w:r w:rsidRPr="008107C1">
              <w:rPr>
                <w:rStyle w:val="cs9b006265"/>
                <w:b w:val="0"/>
              </w:rPr>
              <w:t>азва місця проведення клінічного випробування</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1</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 xml:space="preserve">д.м.н., проф. Бичков М.А. </w:t>
            </w:r>
          </w:p>
          <w:p w:rsidR="002C6857" w:rsidRPr="008107C1" w:rsidRDefault="002C6857" w:rsidP="00A500F4">
            <w:pPr>
              <w:pStyle w:val="cs80d9435b"/>
            </w:pPr>
            <w:r w:rsidRPr="008107C1">
              <w:rPr>
                <w:rStyle w:val="cs9b006265"/>
                <w:b w:val="0"/>
              </w:rPr>
              <w:t xml:space="preserve">Комунальне некомерційне підприємство «Клінічна лікарня швидкої медичної допомоги </w:t>
            </w:r>
            <w:r>
              <w:rPr>
                <w:rStyle w:val="cs9b006265"/>
                <w:b w:val="0"/>
              </w:rPr>
              <w:t xml:space="preserve">              </w:t>
            </w:r>
            <w:r w:rsidRPr="008107C1">
              <w:rPr>
                <w:rStyle w:val="cs9b006265"/>
                <w:b w:val="0"/>
              </w:rPr>
              <w:t>м. Львова», 1 терапевтичне відділення, Львівський національний медичний університет імені Данила Галицького, кафедра терапії №1 та медичної діагностики факультету післядипломної освіти, м. Львів</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2</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д.м.н., проф. Захараш Ю.М.</w:t>
            </w:r>
          </w:p>
          <w:p w:rsidR="002C6857" w:rsidRPr="008107C1" w:rsidRDefault="002C6857" w:rsidP="00A500F4">
            <w:pPr>
              <w:pStyle w:val="cs80d9435b"/>
            </w:pPr>
            <w:r w:rsidRPr="008107C1">
              <w:rPr>
                <w:rStyle w:val="cs9b006265"/>
                <w:b w:val="0"/>
              </w:rPr>
              <w:t>Медичний центр товариства з обмеженою відповідальністю «Медичний центр «Допомога-плюс», медичний центр, м. Київ</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lastRenderedPageBreak/>
              <w:t>3</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лікар Кириченко О.В.</w:t>
            </w:r>
          </w:p>
          <w:p w:rsidR="002C6857" w:rsidRPr="008107C1" w:rsidRDefault="002C6857" w:rsidP="00A500F4">
            <w:pPr>
              <w:pStyle w:val="cs80d9435b"/>
            </w:pPr>
            <w:r w:rsidRPr="008107C1">
              <w:rPr>
                <w:rStyle w:val="cs9b006265"/>
                <w:b w:val="0"/>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4</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лікар Донець Д.Г.</w:t>
            </w:r>
          </w:p>
          <w:p w:rsidR="002C6857" w:rsidRPr="008107C1" w:rsidRDefault="002C6857" w:rsidP="00A500F4">
            <w:pPr>
              <w:pStyle w:val="cs80d9435b"/>
            </w:pPr>
            <w:r w:rsidRPr="008107C1">
              <w:rPr>
                <w:rStyle w:val="cs9b006265"/>
                <w:b w:val="0"/>
              </w:rPr>
              <w:t>Медичний центр товариства з обмеженою відповідальністю «Медбуд-Клінік», спеціалізоване гастроентерологічне відділення, м. Київ</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5</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к.м.н. Данилюк С.В.</w:t>
            </w:r>
          </w:p>
          <w:p w:rsidR="002C6857" w:rsidRPr="008107C1" w:rsidRDefault="002C6857" w:rsidP="00A500F4">
            <w:pPr>
              <w:pStyle w:val="cs80d9435b"/>
            </w:pPr>
            <w:r w:rsidRPr="008107C1">
              <w:rPr>
                <w:rStyle w:val="cs9b006265"/>
                <w:b w:val="0"/>
              </w:rPr>
              <w:t>Комунальний заклад Київської обласної ради «Київська обласна клінічна лікарня», гастроентерологічне відділення, м. Київ</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6</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головний лікар Малицька А.П.</w:t>
            </w:r>
          </w:p>
          <w:p w:rsidR="002C6857" w:rsidRPr="008107C1" w:rsidRDefault="002C6857" w:rsidP="00A500F4">
            <w:pPr>
              <w:pStyle w:val="cs80d9435b"/>
            </w:pPr>
            <w:r w:rsidRPr="008107C1">
              <w:rPr>
                <w:rStyle w:val="cs9b006265"/>
                <w:b w:val="0"/>
              </w:rPr>
              <w:t xml:space="preserve">Комунальне некомерційне підприємство «Херсонська міська клінічна лікарня ім. </w:t>
            </w:r>
            <w:r>
              <w:rPr>
                <w:rStyle w:val="cs9b006265"/>
                <w:b w:val="0"/>
              </w:rPr>
              <w:t xml:space="preserve">                            </w:t>
            </w:r>
            <w:r w:rsidRPr="008107C1">
              <w:rPr>
                <w:rStyle w:val="cs9b006265"/>
                <w:b w:val="0"/>
              </w:rPr>
              <w:t>Є.Є. Карабелеша» Херсонської міської ради, гастротерапевтичне відділення,   м. Херсон</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7</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д.м.н., проф. Мостовой Ю.М.</w:t>
            </w:r>
          </w:p>
          <w:p w:rsidR="002C6857" w:rsidRPr="008107C1" w:rsidRDefault="002C6857" w:rsidP="00A500F4">
            <w:pPr>
              <w:pStyle w:val="cs80d9435b"/>
            </w:pPr>
            <w:r w:rsidRPr="008107C1">
              <w:rPr>
                <w:rStyle w:val="cs9b006265"/>
                <w:b w:val="0"/>
              </w:rPr>
              <w:t>Приватне мале підприємство, медичний центр «Пульс», терапевтичне відділення, м. Вінниця</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8</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к.м.н. Вишиванюк В.Ю.</w:t>
            </w:r>
          </w:p>
          <w:p w:rsidR="002C6857" w:rsidRPr="008107C1" w:rsidRDefault="002C6857" w:rsidP="00A500F4">
            <w:pPr>
              <w:pStyle w:val="cs80d9435b"/>
            </w:pPr>
            <w:r w:rsidRPr="008107C1">
              <w:rPr>
                <w:rStyle w:val="cs9b006265"/>
                <w:b w:val="0"/>
              </w:rPr>
              <w:t xml:space="preserve">Обласна клінічна лікарня, гастроентерологічне відділення, Державний вищий навчальний заклад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 </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9</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к.м.н., зав. від. Переш Є.Є.</w:t>
            </w:r>
          </w:p>
          <w:p w:rsidR="002C6857" w:rsidRPr="008107C1" w:rsidRDefault="002C6857" w:rsidP="00A500F4">
            <w:pPr>
              <w:pStyle w:val="cs80d9435b"/>
            </w:pPr>
            <w:r w:rsidRPr="008107C1">
              <w:rPr>
                <w:rStyle w:val="cs9b006265"/>
                <w:b w:val="0"/>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гастроентерології, м. Київ</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10</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к.м.н. Кулинич Р.Л.</w:t>
            </w:r>
          </w:p>
          <w:p w:rsidR="002C6857" w:rsidRPr="008107C1" w:rsidRDefault="002C6857" w:rsidP="00A500F4">
            <w:pPr>
              <w:pStyle w:val="cs80d9435b"/>
            </w:pPr>
            <w:r w:rsidRPr="008107C1">
              <w:rPr>
                <w:rStyle w:val="cs9b006265"/>
                <w:b w:val="0"/>
              </w:rPr>
              <w:t>Комунальна установа «Запорізька обласна клінічна лікарня» Запорізької обласної ради, відділення гастроентерології, м. Запоріжжя</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11</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д.м.н. Головченко О.І.</w:t>
            </w:r>
          </w:p>
          <w:p w:rsidR="002C6857" w:rsidRPr="008107C1" w:rsidRDefault="002C6857" w:rsidP="00A500F4">
            <w:pPr>
              <w:pStyle w:val="cs80d9435b"/>
            </w:pPr>
            <w:r>
              <w:rPr>
                <w:rStyle w:val="cs9b006265"/>
                <w:b w:val="0"/>
              </w:rPr>
              <w:t>Медичний ц</w:t>
            </w:r>
            <w:r w:rsidRPr="008107C1">
              <w:rPr>
                <w:rStyle w:val="cs9b006265"/>
                <w:b w:val="0"/>
              </w:rPr>
              <w:t>ентр товариства з обмеженою відповідальністю «Хелс Клінік», відділ гастроентерології, гепатології та ендокринології медичного клінічного дослідницького центру, м. Вінниця</w:t>
            </w:r>
          </w:p>
        </w:tc>
      </w:tr>
      <w:tr w:rsidR="002C6857" w:rsidRPr="008107C1" w:rsidTr="00A500F4">
        <w:trPr>
          <w:trHeight w:val="486"/>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5"/>
                <w:b w:val="0"/>
              </w:rPr>
              <w:t>12</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5"/>
                <w:b w:val="0"/>
              </w:rPr>
              <w:t>д.м.н., проф. Білянський Л.С.</w:t>
            </w:r>
          </w:p>
          <w:p w:rsidR="002C6857" w:rsidRPr="008107C1" w:rsidRDefault="002C6857" w:rsidP="00A500F4">
            <w:pPr>
              <w:pStyle w:val="cs80d9435b"/>
            </w:pPr>
            <w:r w:rsidRPr="008107C1">
              <w:rPr>
                <w:rStyle w:val="cs9b006265"/>
                <w:b w:val="0"/>
              </w:rPr>
              <w:t>Київська міська клінічна лікарня №18, проктологічне відділення, Національний медичний університет імені О.О. Богомольця, кафедра хірургії №1, м. Київ</w:t>
            </w:r>
          </w:p>
        </w:tc>
      </w:tr>
    </w:tbl>
    <w:p w:rsidR="002C6857" w:rsidRDefault="002C6857" w:rsidP="002C6857">
      <w:pPr>
        <w:pStyle w:val="cs80d9435b"/>
        <w:rPr>
          <w:rFonts w:ascii="Arial" w:hAnsi="Arial" w:cs="Arial"/>
          <w:sz w:val="20"/>
          <w:szCs w:val="20"/>
        </w:rPr>
      </w:pPr>
      <w:r>
        <w:rPr>
          <w:rStyle w:val="cs9f0a40405"/>
          <w:lang w:val="en-US"/>
        </w:rPr>
        <w:t> </w:t>
      </w:r>
    </w:p>
    <w:p w:rsidR="00BD173C" w:rsidRDefault="00BD173C" w:rsidP="002C6857">
      <w:pPr>
        <w:jc w:val="both"/>
        <w:rPr>
          <w:rFonts w:asciiTheme="majorHAnsi" w:hAnsiTheme="majorHAnsi" w:cstheme="majorHAnsi"/>
          <w:bCs/>
          <w:sz w:val="20"/>
          <w:szCs w:val="20"/>
        </w:rPr>
      </w:pPr>
    </w:p>
    <w:p w:rsidR="002C6857" w:rsidRPr="006649B2" w:rsidRDefault="006713FE" w:rsidP="006713FE">
      <w:pPr>
        <w:jc w:val="both"/>
        <w:rPr>
          <w:rStyle w:val="cs80d9435b6"/>
        </w:rPr>
      </w:pPr>
      <w:r w:rsidRPr="006713FE">
        <w:rPr>
          <w:rStyle w:val="cs9f0a40406"/>
          <w:b/>
        </w:rPr>
        <w:t>6.</w:t>
      </w:r>
      <w:r>
        <w:rPr>
          <w:rStyle w:val="cs9f0a40406"/>
        </w:rPr>
        <w:t xml:space="preserve"> </w:t>
      </w:r>
      <w:r w:rsidR="002C6857" w:rsidRPr="006649B2">
        <w:rPr>
          <w:rStyle w:val="cs9f0a40406"/>
        </w:rPr>
        <w:t xml:space="preserve">«Багатоцентрове,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w:t>
      </w:r>
      <w:r w:rsidR="002C6857">
        <w:rPr>
          <w:rStyle w:val="cs9b006266"/>
          <w:lang w:val="en-US"/>
        </w:rPr>
        <w:t>ND</w:t>
      </w:r>
      <w:r w:rsidR="002C6857" w:rsidRPr="006649B2">
        <w:rPr>
          <w:rStyle w:val="cs9b006266"/>
        </w:rPr>
        <w:t>0612</w:t>
      </w:r>
      <w:r w:rsidR="002C6857" w:rsidRPr="006649B2">
        <w:rPr>
          <w:rStyle w:val="cs9f0a40406"/>
        </w:rPr>
        <w:t xml:space="preserve"> порівняно з пероральним прийомом </w:t>
      </w:r>
      <w:r w:rsidR="002C6857">
        <w:rPr>
          <w:rStyle w:val="cs9f0a40406"/>
          <w:lang w:val="en-US"/>
        </w:rPr>
        <w:t>IR</w:t>
      </w:r>
      <w:r w:rsidR="002C6857" w:rsidRPr="006649B2">
        <w:rPr>
          <w:rStyle w:val="cs9f0a40406"/>
        </w:rPr>
        <w:t>-</w:t>
      </w:r>
      <w:r w:rsidR="002C6857">
        <w:rPr>
          <w:rStyle w:val="cs9f0a40406"/>
          <w:lang w:val="en-US"/>
        </w:rPr>
        <w:t>LD</w:t>
      </w:r>
      <w:r w:rsidR="002C6857" w:rsidRPr="006649B2">
        <w:rPr>
          <w:rStyle w:val="cs9f0a40406"/>
        </w:rPr>
        <w:t>/</w:t>
      </w:r>
      <w:r w:rsidR="002C6857">
        <w:rPr>
          <w:rStyle w:val="cs9f0a40406"/>
          <w:lang w:val="en-US"/>
        </w:rPr>
        <w:t>CD</w:t>
      </w:r>
      <w:r w:rsidR="002C6857" w:rsidRPr="006649B2">
        <w:rPr>
          <w:rStyle w:val="cs9f0a40406"/>
        </w:rPr>
        <w:t xml:space="preserve"> у пацієнтів із хворобою Паркінсона, у яких розвиваються моторні флуктуації (</w:t>
      </w:r>
      <w:r w:rsidR="002C6857">
        <w:rPr>
          <w:rStyle w:val="cs9f0a40406"/>
          <w:lang w:val="en-US"/>
        </w:rPr>
        <w:t>BouNDless</w:t>
      </w:r>
      <w:r w:rsidR="002C6857" w:rsidRPr="006649B2">
        <w:rPr>
          <w:rStyle w:val="cs9f0a40406"/>
        </w:rPr>
        <w:t xml:space="preserve">)», код дослідження </w:t>
      </w:r>
      <w:r w:rsidR="002C6857">
        <w:rPr>
          <w:rStyle w:val="cs9b006266"/>
          <w:lang w:val="en-US"/>
        </w:rPr>
        <w:t>ND</w:t>
      </w:r>
      <w:r w:rsidR="002C6857" w:rsidRPr="006649B2">
        <w:rPr>
          <w:rStyle w:val="cs9b006266"/>
        </w:rPr>
        <w:t>0612-317</w:t>
      </w:r>
      <w:r w:rsidR="002C6857" w:rsidRPr="006649B2">
        <w:rPr>
          <w:rStyle w:val="cs9f0a40406"/>
        </w:rPr>
        <w:t xml:space="preserve">, версія 1.0 від 02 травня 2019 року, спонсор - </w:t>
      </w:r>
      <w:r w:rsidR="002C6857">
        <w:rPr>
          <w:rStyle w:val="cs9f0a40406"/>
          <w:lang w:val="en-US"/>
        </w:rPr>
        <w:t>NeuroDerm</w:t>
      </w:r>
      <w:r w:rsidR="002C6857" w:rsidRPr="006649B2">
        <w:rPr>
          <w:rStyle w:val="cs9f0a40406"/>
        </w:rPr>
        <w:t xml:space="preserve"> </w:t>
      </w:r>
      <w:r w:rsidR="002C6857">
        <w:rPr>
          <w:rStyle w:val="cs9f0a40406"/>
          <w:lang w:val="en-US"/>
        </w:rPr>
        <w:t>Ltd</w:t>
      </w:r>
      <w:r w:rsidR="002C6857" w:rsidRPr="006649B2">
        <w:rPr>
          <w:rStyle w:val="cs9f0a40406"/>
        </w:rPr>
        <w:t xml:space="preserve">., </w:t>
      </w:r>
      <w:r w:rsidR="002C6857">
        <w:rPr>
          <w:rStyle w:val="cs9f0a40406"/>
          <w:lang w:val="en-US"/>
        </w:rPr>
        <w:t>Israel</w:t>
      </w:r>
      <w:r w:rsidR="002C6857" w:rsidRPr="006649B2">
        <w:rPr>
          <w:rStyle w:val="cs9f0a40406"/>
        </w:rPr>
        <w:t xml:space="preserve"> (Ізраїль)</w:t>
      </w:r>
    </w:p>
    <w:p w:rsidR="002C6857" w:rsidRDefault="002C6857" w:rsidP="002C6857">
      <w:pPr>
        <w:pStyle w:val="cs80d9435b"/>
      </w:pPr>
      <w:r w:rsidRPr="006649B2">
        <w:rPr>
          <w:rStyle w:val="cs9f0a40406"/>
          <w:lang w:val="ru-RU"/>
        </w:rPr>
        <w:t>Фаза - ІІІ</w:t>
      </w:r>
    </w:p>
    <w:p w:rsidR="002C6857" w:rsidRDefault="002C6857" w:rsidP="002C6857">
      <w:pPr>
        <w:pStyle w:val="cs80d9435b"/>
        <w:rPr>
          <w:rStyle w:val="cs9f0a40406"/>
          <w:lang w:val="ru-RU"/>
        </w:rPr>
      </w:pPr>
      <w:r w:rsidRPr="006649B2">
        <w:rPr>
          <w:rStyle w:val="cs9f0a40406"/>
          <w:lang w:val="ru-RU"/>
        </w:rPr>
        <w:t>Заявник - ТОВ «ІНС Ресерч Україна»</w:t>
      </w:r>
    </w:p>
    <w:p w:rsidR="002C6857" w:rsidRDefault="002C6857" w:rsidP="00A66C74">
      <w:pPr>
        <w:rPr>
          <w:rFonts w:ascii="Arial" w:hAnsi="Arial" w:cs="Arial"/>
          <w:b/>
          <w:bCs/>
          <w:sz w:val="20"/>
          <w:szCs w:val="20"/>
        </w:rPr>
      </w:pPr>
      <w:r>
        <w:rPr>
          <w:rStyle w:val="cs9f0a40406"/>
          <w:lang w:val="en-US"/>
        </w:rPr>
        <w:t> </w:t>
      </w:r>
    </w:p>
    <w:p w:rsidR="002C6857" w:rsidRPr="008107C1" w:rsidRDefault="002C6857" w:rsidP="002C6857">
      <w:pPr>
        <w:pStyle w:val="cs80d9435b"/>
        <w:rPr>
          <w:rFonts w:asciiTheme="majorHAnsi" w:hAnsiTheme="majorHAnsi" w:cstheme="majorHAnsi"/>
          <w:sz w:val="20"/>
          <w:szCs w:val="20"/>
        </w:rPr>
      </w:pPr>
    </w:p>
    <w:tbl>
      <w:tblPr>
        <w:tblW w:w="9631" w:type="dxa"/>
        <w:tblCellMar>
          <w:left w:w="0" w:type="dxa"/>
          <w:right w:w="0" w:type="dxa"/>
        </w:tblCellMar>
        <w:tblLook w:val="04A0" w:firstRow="1" w:lastRow="0" w:firstColumn="1" w:lastColumn="0" w:noHBand="0" w:noVBand="1"/>
      </w:tblPr>
      <w:tblGrid>
        <w:gridCol w:w="563"/>
        <w:gridCol w:w="9068"/>
      </w:tblGrid>
      <w:tr w:rsidR="002C6857" w:rsidRPr="008107C1" w:rsidTr="00A500F4">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8107C1" w:rsidRDefault="002C6857" w:rsidP="00A500F4">
            <w:pPr>
              <w:pStyle w:val="cs2e86d3a6"/>
            </w:pPr>
            <w:r w:rsidRPr="008107C1">
              <w:rPr>
                <w:rStyle w:val="cs9b006266"/>
                <w:b w:val="0"/>
              </w:rPr>
              <w:t xml:space="preserve">№ </w:t>
            </w:r>
          </w:p>
          <w:p w:rsidR="002C6857" w:rsidRPr="008107C1" w:rsidRDefault="002C6857" w:rsidP="00A500F4">
            <w:pPr>
              <w:pStyle w:val="cs2e86d3a6"/>
            </w:pPr>
            <w:r w:rsidRPr="008107C1">
              <w:rPr>
                <w:rStyle w:val="cs9b006266"/>
                <w:b w:val="0"/>
              </w:rPr>
              <w:t>п/п</w:t>
            </w:r>
          </w:p>
        </w:tc>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8107C1" w:rsidRDefault="002C6857" w:rsidP="00A500F4">
            <w:pPr>
              <w:pStyle w:val="cs2e86d3a6"/>
            </w:pPr>
            <w:r w:rsidRPr="008107C1">
              <w:rPr>
                <w:rStyle w:val="cs9b006266"/>
                <w:b w:val="0"/>
              </w:rPr>
              <w:t>П.</w:t>
            </w:r>
            <w:r>
              <w:rPr>
                <w:rStyle w:val="cs9b006266"/>
                <w:b w:val="0"/>
              </w:rPr>
              <w:t>І.Б. відповідального дослідника</w:t>
            </w:r>
          </w:p>
          <w:p w:rsidR="002C6857" w:rsidRPr="008107C1" w:rsidRDefault="002C6857" w:rsidP="00A500F4">
            <w:pPr>
              <w:pStyle w:val="cs2e86d3a6"/>
            </w:pPr>
            <w:r>
              <w:rPr>
                <w:rStyle w:val="cs9b006266"/>
                <w:b w:val="0"/>
              </w:rPr>
              <w:t>Н</w:t>
            </w:r>
            <w:r w:rsidRPr="008107C1">
              <w:rPr>
                <w:rStyle w:val="cs9b006266"/>
                <w:b w:val="0"/>
              </w:rPr>
              <w:t>азва місця проведення клінічного випробування</w:t>
            </w:r>
          </w:p>
        </w:tc>
      </w:tr>
      <w:tr w:rsidR="002C6857" w:rsidRPr="008107C1" w:rsidTr="00A500F4">
        <w:trPr>
          <w:trHeight w:val="486"/>
        </w:trPr>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6"/>
                <w:b w:val="0"/>
              </w:rPr>
              <w:t>1</w:t>
            </w:r>
          </w:p>
        </w:tc>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6"/>
                <w:b w:val="0"/>
              </w:rPr>
              <w:t>д.м.н., проф. Литвиненко Н.В.</w:t>
            </w:r>
          </w:p>
          <w:p w:rsidR="002C6857" w:rsidRPr="008107C1" w:rsidRDefault="002C6857" w:rsidP="00A500F4">
            <w:pPr>
              <w:pStyle w:val="cs80d9435b"/>
            </w:pPr>
            <w:r w:rsidRPr="008107C1">
              <w:rPr>
                <w:rStyle w:val="cs9b006266"/>
                <w:b w:val="0"/>
              </w:rPr>
              <w:t xml:space="preserve">Комунальне підприємство </w:t>
            </w:r>
            <w:r w:rsidRPr="008107C1">
              <w:rPr>
                <w:rStyle w:val="cs2494c3c63"/>
              </w:rPr>
              <w:t>«</w:t>
            </w:r>
            <w:r w:rsidRPr="008107C1">
              <w:rPr>
                <w:rStyle w:val="cs9b006266"/>
                <w:b w:val="0"/>
              </w:rPr>
              <w:t>Полтавська обласна клінічна лікарня ім. М.В. Скліфосовського Полтавської обласної ради</w:t>
            </w:r>
            <w:r w:rsidRPr="008107C1">
              <w:rPr>
                <w:rStyle w:val="cs2494c3c63"/>
              </w:rPr>
              <w:t>»</w:t>
            </w:r>
            <w:r w:rsidRPr="008107C1">
              <w:rPr>
                <w:rStyle w:val="cs9b006266"/>
                <w:b w:val="0"/>
              </w:rPr>
              <w:t>, неврологічне відділення, Українська медична стоматологічна академія, кафедра неврологічних хвороб із нейрохі</w:t>
            </w:r>
            <w:r>
              <w:rPr>
                <w:rStyle w:val="cs9b006266"/>
                <w:b w:val="0"/>
              </w:rPr>
              <w:t xml:space="preserve">рургією та медичною генетикою,                             </w:t>
            </w:r>
            <w:r w:rsidRPr="008107C1">
              <w:rPr>
                <w:rStyle w:val="cs9b006266"/>
                <w:b w:val="0"/>
              </w:rPr>
              <w:t xml:space="preserve"> м. Полтава</w:t>
            </w:r>
          </w:p>
        </w:tc>
      </w:tr>
      <w:tr w:rsidR="002C6857" w:rsidRPr="008107C1" w:rsidTr="00A500F4">
        <w:trPr>
          <w:trHeight w:val="486"/>
        </w:trPr>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6"/>
                <w:b w:val="0"/>
              </w:rPr>
              <w:t>2</w:t>
            </w:r>
          </w:p>
        </w:tc>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6"/>
                <w:b w:val="0"/>
              </w:rPr>
              <w:t>д.м.н., проф. Московко С.П.</w:t>
            </w:r>
          </w:p>
          <w:p w:rsidR="002C6857" w:rsidRPr="008107C1" w:rsidRDefault="002C6857" w:rsidP="00A500F4">
            <w:pPr>
              <w:pStyle w:val="cs80d9435b"/>
            </w:pPr>
            <w:r w:rsidRPr="008107C1">
              <w:rPr>
                <w:rStyle w:val="cs9b006266"/>
                <w:b w:val="0"/>
              </w:rPr>
              <w:t xml:space="preserve">Комунальний заклад </w:t>
            </w:r>
            <w:r w:rsidRPr="008107C1">
              <w:rPr>
                <w:rStyle w:val="cs2494c3c63"/>
              </w:rPr>
              <w:t>«</w:t>
            </w:r>
            <w:r w:rsidRPr="008107C1">
              <w:rPr>
                <w:rStyle w:val="cs9b006266"/>
                <w:b w:val="0"/>
              </w:rPr>
              <w:t>Вінницька обласна психоневрологічна лікарня ім. акад. О.І. Ющенка</w:t>
            </w:r>
            <w:r w:rsidRPr="008107C1">
              <w:rPr>
                <w:rStyle w:val="cs2494c3c63"/>
              </w:rPr>
              <w:t>»</w:t>
            </w:r>
            <w:r w:rsidRPr="008107C1">
              <w:rPr>
                <w:rStyle w:val="cs9b006266"/>
                <w:b w:val="0"/>
              </w:rPr>
              <w:t>, неврологічне відділення №3, Вінницький національний медичний університет ім.  М.І. Пирогова, кафедра нервових хвороб, м. Вінниця</w:t>
            </w:r>
          </w:p>
        </w:tc>
      </w:tr>
      <w:tr w:rsidR="002C6857" w:rsidRPr="008107C1" w:rsidTr="00A500F4">
        <w:trPr>
          <w:trHeight w:val="486"/>
        </w:trPr>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6"/>
                <w:b w:val="0"/>
              </w:rPr>
              <w:t>3</w:t>
            </w:r>
          </w:p>
        </w:tc>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6"/>
                <w:b w:val="0"/>
              </w:rPr>
              <w:t>к.м.н. Нерянова Ю.М.</w:t>
            </w:r>
          </w:p>
          <w:p w:rsidR="002C6857" w:rsidRPr="008107C1" w:rsidRDefault="002C6857" w:rsidP="00A500F4">
            <w:pPr>
              <w:pStyle w:val="cs80d9435b"/>
            </w:pPr>
            <w:r w:rsidRPr="008107C1">
              <w:rPr>
                <w:rStyle w:val="cs9b006266"/>
                <w:b w:val="0"/>
              </w:rPr>
              <w:t xml:space="preserve">Комунальне некомерційне підприємство </w:t>
            </w:r>
            <w:r w:rsidRPr="008107C1">
              <w:rPr>
                <w:rStyle w:val="cs2494c3c63"/>
              </w:rPr>
              <w:t>«</w:t>
            </w:r>
            <w:r w:rsidRPr="008107C1">
              <w:rPr>
                <w:rStyle w:val="cs9b006266"/>
                <w:b w:val="0"/>
              </w:rPr>
              <w:t>Міська лікарня №9</w:t>
            </w:r>
            <w:r w:rsidRPr="008107C1">
              <w:rPr>
                <w:rStyle w:val="cs2494c3c63"/>
              </w:rPr>
              <w:t>»</w:t>
            </w:r>
            <w:r w:rsidRPr="008107C1">
              <w:rPr>
                <w:rStyle w:val="cs9b006266"/>
                <w:b w:val="0"/>
              </w:rPr>
              <w:t xml:space="preserve"> Запорізької міської ради, відділення неврології, м. Запоріжжя </w:t>
            </w:r>
          </w:p>
        </w:tc>
      </w:tr>
      <w:tr w:rsidR="002C6857" w:rsidRPr="008107C1" w:rsidTr="00A500F4">
        <w:trPr>
          <w:trHeight w:val="486"/>
        </w:trPr>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95e872d0"/>
            </w:pPr>
            <w:r w:rsidRPr="008107C1">
              <w:rPr>
                <w:rStyle w:val="cs9b006266"/>
                <w:b w:val="0"/>
              </w:rPr>
              <w:t>4</w:t>
            </w:r>
          </w:p>
        </w:tc>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8107C1" w:rsidRDefault="002C6857" w:rsidP="00A500F4">
            <w:pPr>
              <w:pStyle w:val="cs80d9435b"/>
            </w:pPr>
            <w:r w:rsidRPr="008107C1">
              <w:rPr>
                <w:rStyle w:val="cs9b006266"/>
                <w:b w:val="0"/>
              </w:rPr>
              <w:t>д.м.н., проф. Карабань І.М.</w:t>
            </w:r>
          </w:p>
          <w:p w:rsidR="002C6857" w:rsidRPr="008107C1" w:rsidRDefault="002C6857" w:rsidP="00A500F4">
            <w:pPr>
              <w:pStyle w:val="cs80d9435b"/>
            </w:pPr>
            <w:r w:rsidRPr="008107C1">
              <w:rPr>
                <w:rStyle w:val="cs9b006266"/>
                <w:b w:val="0"/>
              </w:rPr>
              <w:t xml:space="preserve">Державна установа </w:t>
            </w:r>
            <w:r w:rsidRPr="008107C1">
              <w:rPr>
                <w:rStyle w:val="cs2494c3c63"/>
              </w:rPr>
              <w:t>«</w:t>
            </w:r>
            <w:r w:rsidRPr="008107C1">
              <w:rPr>
                <w:rStyle w:val="cs9b006266"/>
                <w:b w:val="0"/>
              </w:rPr>
              <w:t>Інститут геронтології імені Д.Ф. Чеботарьова Національної академії медичних наук України</w:t>
            </w:r>
            <w:r w:rsidRPr="008107C1">
              <w:rPr>
                <w:rStyle w:val="cs2494c3c63"/>
              </w:rPr>
              <w:t>»</w:t>
            </w:r>
            <w:r w:rsidRPr="008107C1">
              <w:rPr>
                <w:rStyle w:val="cs9b006266"/>
                <w:b w:val="0"/>
              </w:rPr>
              <w:t>, відділ клінічної фізіології та патології екстрапірамідної нервової системи, м. Київ</w:t>
            </w:r>
          </w:p>
        </w:tc>
      </w:tr>
    </w:tbl>
    <w:p w:rsidR="002C6857" w:rsidRPr="006649B2" w:rsidRDefault="002C6857" w:rsidP="002C6857">
      <w:pPr>
        <w:pStyle w:val="cs80d9435b"/>
      </w:pPr>
      <w:r>
        <w:rPr>
          <w:rStyle w:val="cs9f0a40406"/>
          <w:lang w:val="en-US"/>
        </w:rPr>
        <w:t> </w:t>
      </w:r>
    </w:p>
    <w:p w:rsidR="002C6857" w:rsidRDefault="002C6857" w:rsidP="002C6857">
      <w:pPr>
        <w:jc w:val="both"/>
        <w:rPr>
          <w:rFonts w:asciiTheme="majorHAnsi" w:hAnsiTheme="majorHAnsi" w:cstheme="majorHAnsi"/>
          <w:bCs/>
          <w:sz w:val="20"/>
          <w:szCs w:val="20"/>
        </w:rPr>
      </w:pPr>
    </w:p>
    <w:p w:rsidR="002C6857" w:rsidRPr="006649B2" w:rsidRDefault="006713FE" w:rsidP="006713FE">
      <w:pPr>
        <w:jc w:val="both"/>
        <w:rPr>
          <w:rStyle w:val="cs80d9435b7"/>
        </w:rPr>
      </w:pPr>
      <w:r w:rsidRPr="006713FE">
        <w:rPr>
          <w:rStyle w:val="cs9f0a40407"/>
          <w:b/>
        </w:rPr>
        <w:t>7.</w:t>
      </w:r>
      <w:r>
        <w:rPr>
          <w:rStyle w:val="cs9f0a40407"/>
        </w:rPr>
        <w:t xml:space="preserve"> </w:t>
      </w:r>
      <w:r w:rsidR="002C6857" w:rsidRPr="006649B2">
        <w:rPr>
          <w:rStyle w:val="cs9f0a40407"/>
        </w:rPr>
        <w:t xml:space="preserve">«Відкрите продовження дослідження </w:t>
      </w:r>
      <w:r w:rsidR="002C6857">
        <w:rPr>
          <w:rStyle w:val="cs9f0a40407"/>
          <w:lang w:val="en-US"/>
        </w:rPr>
        <w:t>ARGX</w:t>
      </w:r>
      <w:r w:rsidR="002C6857" w:rsidRPr="006649B2">
        <w:rPr>
          <w:rStyle w:val="cs9f0a40407"/>
        </w:rPr>
        <w:t xml:space="preserve">-113-1802 для вивчення довгострокової безпечності, переносимості та ефективності препарату </w:t>
      </w:r>
      <w:r w:rsidR="002C6857" w:rsidRPr="006649B2">
        <w:rPr>
          <w:rStyle w:val="cs9b006267"/>
        </w:rPr>
        <w:t xml:space="preserve">Ефгартігімод </w:t>
      </w:r>
      <w:r w:rsidR="002C6857">
        <w:rPr>
          <w:rStyle w:val="cs9b006267"/>
          <w:lang w:val="en-US"/>
        </w:rPr>
        <w:t>PH</w:t>
      </w:r>
      <w:r w:rsidR="002C6857" w:rsidRPr="006649B2">
        <w:rPr>
          <w:rStyle w:val="cs9b006267"/>
        </w:rPr>
        <w:t>20</w:t>
      </w:r>
      <w:r w:rsidR="002C6857" w:rsidRPr="006649B2">
        <w:rPr>
          <w:rStyle w:val="cs9f0a40407"/>
        </w:rPr>
        <w:t xml:space="preserve"> для підшкірного введення у пацієнтів із хронічною запальною демієлінізуючою полінейропатією (ХЗДП)», код дослідження </w:t>
      </w:r>
      <w:r w:rsidR="002C6857">
        <w:rPr>
          <w:rStyle w:val="cs9b006267"/>
          <w:lang w:val="en-US"/>
        </w:rPr>
        <w:t>ARGX</w:t>
      </w:r>
      <w:r w:rsidR="002C6857" w:rsidRPr="006649B2">
        <w:rPr>
          <w:rStyle w:val="cs9b006267"/>
        </w:rPr>
        <w:t>-113-1902</w:t>
      </w:r>
      <w:r w:rsidR="002C6857" w:rsidRPr="006649B2">
        <w:rPr>
          <w:rStyle w:val="cs9f0a40407"/>
        </w:rPr>
        <w:t xml:space="preserve">, версія 2.0 від 10 січня 2020 р., спонсор - </w:t>
      </w:r>
      <w:r w:rsidR="002C6857">
        <w:rPr>
          <w:rStyle w:val="cs9f0a40407"/>
          <w:lang w:val="en-US"/>
        </w:rPr>
        <w:t>argenx</w:t>
      </w:r>
      <w:r w:rsidR="002C6857" w:rsidRPr="006649B2">
        <w:rPr>
          <w:rStyle w:val="cs9f0a40407"/>
        </w:rPr>
        <w:t xml:space="preserve"> </w:t>
      </w:r>
      <w:r w:rsidR="002C6857">
        <w:rPr>
          <w:rStyle w:val="cs9f0a40407"/>
          <w:lang w:val="en-US"/>
        </w:rPr>
        <w:t>BVBA</w:t>
      </w:r>
      <w:r w:rsidR="002C6857" w:rsidRPr="006649B2">
        <w:rPr>
          <w:rStyle w:val="cs9f0a40407"/>
        </w:rPr>
        <w:t xml:space="preserve">, </w:t>
      </w:r>
      <w:r w:rsidR="002C6857">
        <w:rPr>
          <w:rStyle w:val="cs9f0a40407"/>
          <w:lang w:val="en-US"/>
        </w:rPr>
        <w:t>Belgium</w:t>
      </w:r>
      <w:r w:rsidR="002C6857" w:rsidRPr="006649B2">
        <w:rPr>
          <w:rStyle w:val="cs9f0a40407"/>
        </w:rPr>
        <w:t>/ ардженкс БВБА, Бельгія</w:t>
      </w:r>
    </w:p>
    <w:p w:rsidR="002C6857" w:rsidRDefault="002C6857" w:rsidP="002C6857">
      <w:pPr>
        <w:pStyle w:val="cs80d9435b"/>
      </w:pPr>
      <w:r w:rsidRPr="006649B2">
        <w:rPr>
          <w:rStyle w:val="cs9f0a40407"/>
          <w:lang w:val="ru-RU"/>
        </w:rPr>
        <w:t>Фаза - ІІ</w:t>
      </w:r>
    </w:p>
    <w:p w:rsidR="002C6857" w:rsidRDefault="002C6857" w:rsidP="002C6857">
      <w:pPr>
        <w:pStyle w:val="cs80d9435b"/>
        <w:rPr>
          <w:rStyle w:val="cs9f0a40407"/>
          <w:lang w:val="ru-RU"/>
        </w:rPr>
      </w:pPr>
      <w:r w:rsidRPr="006649B2">
        <w:rPr>
          <w:rStyle w:val="cs9f0a40407"/>
          <w:lang w:val="ru-RU"/>
        </w:rPr>
        <w:t>Заявник - Товариство з Обмеженою Відповідальністю «Контрактно-Дослідницька Організація Іннофарм-Україна»</w:t>
      </w:r>
    </w:p>
    <w:p w:rsidR="00BD173C" w:rsidRPr="006649B2" w:rsidRDefault="00BD173C" w:rsidP="002C6857">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2C6857" w:rsidRPr="0025155F" w:rsidTr="00A500F4">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b/>
                <w:color w:val="000000" w:themeColor="text1"/>
              </w:rPr>
            </w:pPr>
            <w:r w:rsidRPr="00B12EC3">
              <w:rPr>
                <w:rStyle w:val="cs9b006267"/>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b/>
                <w:color w:val="000000" w:themeColor="text1"/>
              </w:rPr>
            </w:pPr>
            <w:r w:rsidRPr="00B12EC3">
              <w:rPr>
                <w:rStyle w:val="cs9b006267"/>
                <w:b w:val="0"/>
                <w:color w:val="000000" w:themeColor="text1"/>
              </w:rPr>
              <w:t>П.І.Б. відповідального дослідника</w:t>
            </w:r>
          </w:p>
          <w:p w:rsidR="002C6857" w:rsidRPr="00B12EC3" w:rsidRDefault="002C6857" w:rsidP="00A500F4">
            <w:pPr>
              <w:pStyle w:val="cs2e86d3a6"/>
              <w:rPr>
                <w:b/>
                <w:color w:val="000000" w:themeColor="text1"/>
              </w:rPr>
            </w:pPr>
            <w:r w:rsidRPr="00B12EC3">
              <w:rPr>
                <w:rStyle w:val="cs7d567a253"/>
                <w:b w:val="0"/>
                <w:color w:val="000000" w:themeColor="text1"/>
              </w:rPr>
              <w:t>Назва місця проведення клінічного випробування</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7"/>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3"/>
                <w:b w:val="0"/>
                <w:color w:val="000000" w:themeColor="text1"/>
              </w:rPr>
              <w:t>к.м.н. Смолко Н.М.</w:t>
            </w:r>
          </w:p>
          <w:p w:rsidR="002C6857" w:rsidRPr="00B12EC3" w:rsidRDefault="002C6857" w:rsidP="00A500F4">
            <w:pPr>
              <w:pStyle w:val="cs80d9435b"/>
              <w:rPr>
                <w:b/>
                <w:color w:val="000000" w:themeColor="text1"/>
              </w:rPr>
            </w:pPr>
            <w:r w:rsidRPr="00B12EC3">
              <w:rPr>
                <w:rStyle w:val="cs7d567a253"/>
                <w:b w:val="0"/>
                <w:color w:val="000000" w:themeColor="text1"/>
              </w:rPr>
              <w:t>Комунальне некомерційне підприємство «Вінницька обласна клінічна психоневрологічна лікарня ім. акад. О.I. Ющенка Вінницької обласної Ради», неврологічне відділення №3, Вінницький національний медичний університет імені М.І. Пирогова, кафедра нервових хвороб, м. Вінниця</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7"/>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3"/>
                <w:b w:val="0"/>
                <w:color w:val="000000" w:themeColor="text1"/>
              </w:rPr>
              <w:t>к.м.н. Дорошенко О.О.</w:t>
            </w:r>
          </w:p>
          <w:p w:rsidR="002C6857" w:rsidRPr="00B12EC3" w:rsidRDefault="002C6857" w:rsidP="00A500F4">
            <w:pPr>
              <w:pStyle w:val="cs80d9435b"/>
              <w:rPr>
                <w:b/>
                <w:color w:val="000000" w:themeColor="text1"/>
              </w:rPr>
            </w:pPr>
            <w:r w:rsidRPr="00B12EC3">
              <w:rPr>
                <w:rStyle w:val="cs7d567a253"/>
                <w:b w:val="0"/>
                <w:color w:val="000000" w:themeColor="text1"/>
              </w:rPr>
              <w:t>Комунальне некомерційне підприємство «Обласна клінічна лікарня Івано-Франківської обласної ради», неврологічне відділення для хворих з порушенням кровообігу мозку з центрами гострої судинно-мозкової недостатності, тромболізису та розсіяного склерозу, Івано-Франківський національний медичний університет, кафедра неврології та нейрохірургії,                      м. Івано-Франківськ</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7"/>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3"/>
                <w:b w:val="0"/>
                <w:color w:val="000000" w:themeColor="text1"/>
              </w:rPr>
              <w:t>к.м.н. Кальбус О.І.</w:t>
            </w:r>
          </w:p>
          <w:p w:rsidR="002C6857" w:rsidRPr="00B12EC3" w:rsidRDefault="002C6857" w:rsidP="00A500F4">
            <w:pPr>
              <w:pStyle w:val="cs80d9435b"/>
              <w:rPr>
                <w:b/>
                <w:color w:val="000000" w:themeColor="text1"/>
              </w:rPr>
            </w:pPr>
            <w:r w:rsidRPr="00B12EC3">
              <w:rPr>
                <w:rStyle w:val="cs7d567a253"/>
                <w:b w:val="0"/>
                <w:color w:val="000000" w:themeColor="text1"/>
              </w:rPr>
              <w:t>Комунальний заклад «Дніпропетровська обласна клінічна лікарня ім. І.І. Мечникова», відділення неврології №1, Державний заклад «Дніпропетровська медична академія МОЗ України», кафедра неврології, м. Дніпро</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7"/>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3"/>
                <w:b w:val="0"/>
                <w:color w:val="000000" w:themeColor="text1"/>
              </w:rPr>
              <w:t>д.м.н., доцент Кириченко А.Г.</w:t>
            </w:r>
          </w:p>
          <w:p w:rsidR="002C6857" w:rsidRPr="00B12EC3" w:rsidRDefault="002C6857" w:rsidP="00A500F4">
            <w:pPr>
              <w:pStyle w:val="cs80d9435b"/>
              <w:rPr>
                <w:b/>
                <w:color w:val="000000" w:themeColor="text1"/>
              </w:rPr>
            </w:pPr>
            <w:r w:rsidRPr="00B12EC3">
              <w:rPr>
                <w:rStyle w:val="cs7d567a253"/>
                <w:b w:val="0"/>
                <w:color w:val="000000" w:themeColor="text1"/>
              </w:rPr>
              <w:t>Комунальне некомерційне підприємство «Міська клінічна лікарня №16» Дніпровської міської ради, неврологічне відділення, Товариство з обмеженою відповідальністю «Дніпровський медичний інститут традиційної і нетрадиційної медицини», кафедра внутрішньої медицини №1 з курсом нейродисциплін, м. Дніпро</w:t>
            </w:r>
          </w:p>
        </w:tc>
      </w:tr>
    </w:tbl>
    <w:p w:rsidR="002C6857" w:rsidRDefault="002C6857" w:rsidP="002C6857">
      <w:pPr>
        <w:pStyle w:val="cs95e872d0"/>
        <w:rPr>
          <w:rFonts w:asciiTheme="majorHAnsi" w:hAnsiTheme="majorHAnsi" w:cstheme="majorHAnsi"/>
          <w:sz w:val="20"/>
          <w:szCs w:val="20"/>
        </w:rPr>
      </w:pPr>
      <w:r>
        <w:rPr>
          <w:rStyle w:val="csafaf57413"/>
          <w:lang w:val="en-US"/>
        </w:rPr>
        <w:t> </w:t>
      </w:r>
    </w:p>
    <w:p w:rsidR="00BD173C" w:rsidRDefault="00BD173C" w:rsidP="002C6857">
      <w:pPr>
        <w:jc w:val="both"/>
        <w:rPr>
          <w:rFonts w:asciiTheme="majorHAnsi" w:hAnsiTheme="majorHAnsi" w:cstheme="majorHAnsi"/>
          <w:bCs/>
          <w:sz w:val="20"/>
          <w:szCs w:val="20"/>
        </w:rPr>
      </w:pPr>
    </w:p>
    <w:p w:rsidR="002C6857" w:rsidRPr="006649B2" w:rsidRDefault="006713FE" w:rsidP="006713FE">
      <w:pPr>
        <w:jc w:val="both"/>
        <w:rPr>
          <w:rStyle w:val="cs80d9435b8"/>
        </w:rPr>
      </w:pPr>
      <w:r w:rsidRPr="006713FE">
        <w:rPr>
          <w:rStyle w:val="cs9f0a40408"/>
          <w:b/>
        </w:rPr>
        <w:t>8.</w:t>
      </w:r>
      <w:r>
        <w:rPr>
          <w:rStyle w:val="cs9f0a40408"/>
        </w:rPr>
        <w:t xml:space="preserve"> </w:t>
      </w:r>
      <w:r w:rsidR="002C6857" w:rsidRPr="006649B2">
        <w:rPr>
          <w:rStyle w:val="cs9f0a40408"/>
        </w:rPr>
        <w:t xml:space="preserve">Рандомізоване, подвійне сліпе, плацебо-контрольоване фази </w:t>
      </w:r>
      <w:r w:rsidR="002C6857">
        <w:rPr>
          <w:rStyle w:val="cs9f0a40408"/>
          <w:lang w:val="en-US"/>
        </w:rPr>
        <w:t>III</w:t>
      </w:r>
      <w:r w:rsidR="002C6857" w:rsidRPr="006649B2">
        <w:rPr>
          <w:rStyle w:val="cs9f0a40408"/>
        </w:rPr>
        <w:t xml:space="preserve"> дослідження </w:t>
      </w:r>
      <w:r w:rsidR="002C6857" w:rsidRPr="006649B2">
        <w:rPr>
          <w:rStyle w:val="cs9b006268"/>
        </w:rPr>
        <w:t>тіраголумабу (анти-</w:t>
      </w:r>
      <w:r w:rsidR="002C6857">
        <w:rPr>
          <w:rStyle w:val="cs9b006268"/>
          <w:lang w:val="en-US"/>
        </w:rPr>
        <w:t>TIGIT</w:t>
      </w:r>
      <w:r w:rsidR="002C6857" w:rsidRPr="006649B2">
        <w:rPr>
          <w:rStyle w:val="cs9b006268"/>
        </w:rPr>
        <w:t xml:space="preserve"> антитіло)</w:t>
      </w:r>
      <w:r w:rsidR="002C6857" w:rsidRPr="006649B2">
        <w:rPr>
          <w:rStyle w:val="cs9f0a40408"/>
        </w:rPr>
        <w:t xml:space="preserve">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2C6857">
        <w:rPr>
          <w:rStyle w:val="cs9f0a40408"/>
          <w:lang w:val="en-US"/>
        </w:rPr>
        <w:t>PD</w:t>
      </w:r>
      <w:r w:rsidR="002C6857" w:rsidRPr="006649B2">
        <w:rPr>
          <w:rStyle w:val="cs9f0a40408"/>
        </w:rPr>
        <w:t>-</w:t>
      </w:r>
      <w:r w:rsidR="002C6857">
        <w:rPr>
          <w:rStyle w:val="cs9f0a40408"/>
          <w:lang w:val="en-US"/>
        </w:rPr>
        <w:t>L</w:t>
      </w:r>
      <w:r w:rsidR="002C6857" w:rsidRPr="006649B2">
        <w:rPr>
          <w:rStyle w:val="cs9f0a40408"/>
        </w:rPr>
        <w:t xml:space="preserve">1-селективним недрібноклітинним раком легень, код дослідження </w:t>
      </w:r>
      <w:r w:rsidR="002C6857">
        <w:rPr>
          <w:rStyle w:val="cs9b006268"/>
          <w:lang w:val="en-US"/>
        </w:rPr>
        <w:t>GO</w:t>
      </w:r>
      <w:r w:rsidR="002C6857" w:rsidRPr="006649B2">
        <w:rPr>
          <w:rStyle w:val="cs9b006268"/>
        </w:rPr>
        <w:t>41717</w:t>
      </w:r>
      <w:r w:rsidR="002C6857" w:rsidRPr="006649B2">
        <w:rPr>
          <w:rStyle w:val="cs9f0a40408"/>
        </w:rPr>
        <w:t>, версія 1 від 30 вересня 2019 р., спонсор - Ф.Хоффманн-Ля Рош Лтд, Швейцарія</w:t>
      </w:r>
    </w:p>
    <w:p w:rsidR="002C6857" w:rsidRDefault="002C6857" w:rsidP="002C6857">
      <w:pPr>
        <w:pStyle w:val="cs80d9435b"/>
      </w:pPr>
      <w:r w:rsidRPr="006649B2">
        <w:rPr>
          <w:rStyle w:val="cs9f0a40408"/>
          <w:lang w:val="ru-RU"/>
        </w:rPr>
        <w:t>Фаза - ІІІ</w:t>
      </w:r>
    </w:p>
    <w:p w:rsidR="002C6857" w:rsidRPr="009458C6" w:rsidRDefault="002C6857" w:rsidP="002C6857">
      <w:pPr>
        <w:pStyle w:val="cs80d9435b"/>
        <w:rPr>
          <w:rStyle w:val="cs9f0a40408"/>
          <w:lang w:val="ru-RU"/>
        </w:rPr>
      </w:pPr>
      <w:r w:rsidRPr="006649B2">
        <w:rPr>
          <w:rStyle w:val="cs9f0a40408"/>
          <w:lang w:val="ru-RU"/>
        </w:rPr>
        <w:t xml:space="preserve">Заявник - Товариство з обмеженою відповідальністю </w:t>
      </w:r>
      <w:r w:rsidRPr="009458C6">
        <w:rPr>
          <w:rStyle w:val="cs9f0a40408"/>
          <w:lang w:val="ru-RU"/>
        </w:rPr>
        <w:t>«Рош Україна»</w:t>
      </w:r>
    </w:p>
    <w:p w:rsidR="002C6857" w:rsidRPr="0025155F" w:rsidRDefault="002C6857" w:rsidP="002C6857">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2C6857" w:rsidRPr="0025155F" w:rsidTr="00A500F4">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25155F" w:rsidRDefault="002C6857" w:rsidP="00A500F4">
            <w:pPr>
              <w:pStyle w:val="cs2e86d3a6"/>
              <w:rPr>
                <w:color w:val="000000" w:themeColor="text1"/>
              </w:rPr>
            </w:pPr>
            <w:r w:rsidRPr="0025155F">
              <w:rPr>
                <w:rStyle w:val="cs9b006268"/>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25155F" w:rsidRDefault="002C6857" w:rsidP="00A500F4">
            <w:pPr>
              <w:pStyle w:val="cs2e86d3a6"/>
              <w:rPr>
                <w:color w:val="000000" w:themeColor="text1"/>
              </w:rPr>
            </w:pPr>
            <w:r w:rsidRPr="0025155F">
              <w:rPr>
                <w:rStyle w:val="cs9b006268"/>
                <w:color w:val="000000" w:themeColor="text1"/>
              </w:rPr>
              <w:t>П.І.Б. відповідального дослідника</w:t>
            </w:r>
          </w:p>
          <w:p w:rsidR="002C6857" w:rsidRPr="0025155F" w:rsidRDefault="002C6857" w:rsidP="00A500F4">
            <w:pPr>
              <w:pStyle w:val="cs2e86d3a6"/>
              <w:rPr>
                <w:color w:val="000000" w:themeColor="text1"/>
              </w:rPr>
            </w:pPr>
            <w:r w:rsidRPr="0025155F">
              <w:rPr>
                <w:rStyle w:val="cs7d567a254"/>
                <w:b w:val="0"/>
                <w:color w:val="000000" w:themeColor="text1"/>
              </w:rPr>
              <w:t>Назва місця проведення клінічного випробування</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95e872d0"/>
              <w:rPr>
                <w:color w:val="000000" w:themeColor="text1"/>
              </w:rPr>
            </w:pPr>
            <w:r w:rsidRPr="0025155F">
              <w:rPr>
                <w:rStyle w:val="cs9b006268"/>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80d9435b"/>
              <w:rPr>
                <w:color w:val="000000" w:themeColor="text1"/>
              </w:rPr>
            </w:pPr>
            <w:r w:rsidRPr="0025155F">
              <w:rPr>
                <w:rStyle w:val="cs7d567a254"/>
                <w:b w:val="0"/>
                <w:color w:val="000000" w:themeColor="text1"/>
              </w:rPr>
              <w:t xml:space="preserve">д.м.н., проф. Бондаренко І. М. </w:t>
            </w:r>
          </w:p>
          <w:p w:rsidR="002C6857" w:rsidRPr="0025155F" w:rsidRDefault="002C6857" w:rsidP="00A500F4">
            <w:pPr>
              <w:pStyle w:val="cs80d9435b"/>
              <w:rPr>
                <w:color w:val="000000" w:themeColor="text1"/>
              </w:rPr>
            </w:pPr>
            <w:r w:rsidRPr="0025155F">
              <w:rPr>
                <w:rStyle w:val="cs7d567a254"/>
                <w:b w:val="0"/>
                <w:color w:val="000000" w:themeColor="text1"/>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95e872d0"/>
              <w:rPr>
                <w:color w:val="000000" w:themeColor="text1"/>
              </w:rPr>
            </w:pPr>
            <w:r w:rsidRPr="0025155F">
              <w:rPr>
                <w:rStyle w:val="cs9b006268"/>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80d9435b"/>
              <w:rPr>
                <w:color w:val="000000" w:themeColor="text1"/>
              </w:rPr>
            </w:pPr>
            <w:r w:rsidRPr="0025155F">
              <w:rPr>
                <w:rStyle w:val="cs7d567a254"/>
                <w:b w:val="0"/>
                <w:color w:val="000000" w:themeColor="text1"/>
              </w:rPr>
              <w:t>д.м.н., проф. Готько Є.С.</w:t>
            </w:r>
          </w:p>
          <w:p w:rsidR="002C6857" w:rsidRPr="0025155F" w:rsidRDefault="002C6857" w:rsidP="00A500F4">
            <w:pPr>
              <w:pStyle w:val="cs80d9435b"/>
              <w:rPr>
                <w:color w:val="000000" w:themeColor="text1"/>
              </w:rPr>
            </w:pPr>
            <w:r w:rsidRPr="0025155F">
              <w:rPr>
                <w:rStyle w:val="cs7d567a254"/>
                <w:b w:val="0"/>
                <w:color w:val="000000" w:themeColor="text1"/>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95e872d0"/>
              <w:rPr>
                <w:color w:val="000000" w:themeColor="text1"/>
              </w:rPr>
            </w:pPr>
            <w:r w:rsidRPr="0025155F">
              <w:rPr>
                <w:rStyle w:val="cs9b006268"/>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80d9435b"/>
              <w:rPr>
                <w:color w:val="000000" w:themeColor="text1"/>
              </w:rPr>
            </w:pPr>
            <w:r w:rsidRPr="0025155F">
              <w:rPr>
                <w:rStyle w:val="cs7d567a254"/>
                <w:b w:val="0"/>
                <w:color w:val="000000" w:themeColor="text1"/>
              </w:rPr>
              <w:t>к.м.н. Адамчук Г.А.</w:t>
            </w:r>
          </w:p>
          <w:p w:rsidR="002C6857" w:rsidRPr="0025155F" w:rsidRDefault="002C6857" w:rsidP="00A500F4">
            <w:pPr>
              <w:pStyle w:val="cs80d9435b"/>
              <w:rPr>
                <w:color w:val="000000" w:themeColor="text1"/>
              </w:rPr>
            </w:pPr>
            <w:r w:rsidRPr="0025155F">
              <w:rPr>
                <w:rStyle w:val="cs7d567a254"/>
                <w:b w:val="0"/>
                <w:color w:val="000000" w:themeColor="text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95e872d0"/>
              <w:rPr>
                <w:color w:val="000000" w:themeColor="text1"/>
              </w:rPr>
            </w:pPr>
            <w:r w:rsidRPr="0025155F">
              <w:rPr>
                <w:rStyle w:val="cs9b006268"/>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80d9435b"/>
              <w:rPr>
                <w:color w:val="000000" w:themeColor="text1"/>
              </w:rPr>
            </w:pPr>
            <w:r w:rsidRPr="0025155F">
              <w:rPr>
                <w:rStyle w:val="cs7d567a254"/>
                <w:b w:val="0"/>
                <w:color w:val="000000" w:themeColor="text1"/>
              </w:rPr>
              <w:t>лікар Курочкін А.В.</w:t>
            </w:r>
          </w:p>
          <w:p w:rsidR="002C6857" w:rsidRPr="0025155F" w:rsidRDefault="002C6857" w:rsidP="00A500F4">
            <w:pPr>
              <w:pStyle w:val="cs80d9435b"/>
              <w:rPr>
                <w:color w:val="000000" w:themeColor="text1"/>
              </w:rPr>
            </w:pPr>
            <w:r w:rsidRPr="0025155F">
              <w:rPr>
                <w:rStyle w:val="cs7d567a254"/>
                <w:b w:val="0"/>
                <w:color w:val="000000" w:themeColor="text1"/>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tc>
      </w:tr>
    </w:tbl>
    <w:p w:rsidR="002C6857" w:rsidRPr="006649B2" w:rsidRDefault="002C6857" w:rsidP="002C6857">
      <w:pPr>
        <w:pStyle w:val="cs95e872d0"/>
      </w:pPr>
      <w:r>
        <w:rPr>
          <w:rStyle w:val="csafaf57414"/>
          <w:lang w:val="en-US"/>
        </w:rPr>
        <w:t> </w:t>
      </w:r>
    </w:p>
    <w:p w:rsidR="002C6857" w:rsidRDefault="002C6857" w:rsidP="002C6857">
      <w:pPr>
        <w:jc w:val="both"/>
        <w:rPr>
          <w:rFonts w:asciiTheme="majorHAnsi" w:hAnsiTheme="majorHAnsi" w:cstheme="majorHAnsi"/>
          <w:bCs/>
          <w:sz w:val="20"/>
          <w:szCs w:val="20"/>
        </w:rPr>
      </w:pPr>
    </w:p>
    <w:p w:rsidR="00BD173C" w:rsidRDefault="00BD173C" w:rsidP="002C6857">
      <w:pPr>
        <w:jc w:val="both"/>
        <w:rPr>
          <w:rFonts w:asciiTheme="majorHAnsi" w:hAnsiTheme="majorHAnsi" w:cstheme="majorHAnsi"/>
          <w:bCs/>
          <w:sz w:val="20"/>
          <w:szCs w:val="20"/>
        </w:rPr>
      </w:pPr>
    </w:p>
    <w:p w:rsidR="002C6857" w:rsidRPr="00B12EC3" w:rsidRDefault="006713FE" w:rsidP="006713FE">
      <w:pPr>
        <w:jc w:val="both"/>
        <w:rPr>
          <w:rStyle w:val="cs80d9435b9"/>
          <w:rFonts w:ascii="Arial" w:hAnsi="Arial" w:cs="Arial"/>
        </w:rPr>
      </w:pPr>
      <w:r w:rsidRPr="00B12EC3">
        <w:rPr>
          <w:rStyle w:val="cs9f0a40409"/>
          <w:b/>
        </w:rPr>
        <w:lastRenderedPageBreak/>
        <w:t>9.</w:t>
      </w:r>
      <w:r w:rsidR="00B12EC3">
        <w:rPr>
          <w:rStyle w:val="cs9f0a40409"/>
        </w:rPr>
        <w:t xml:space="preserve"> </w:t>
      </w:r>
      <w:proofErr w:type="gramStart"/>
      <w:r w:rsidR="002C6857" w:rsidRPr="00B12EC3">
        <w:rPr>
          <w:rStyle w:val="cs9f0a40409"/>
          <w:lang w:val="en-US"/>
        </w:rPr>
        <w:t>LIBRETTO</w:t>
      </w:r>
      <w:r w:rsidR="002C6857" w:rsidRPr="00B12EC3">
        <w:rPr>
          <w:rStyle w:val="cs9f0a40409"/>
        </w:rPr>
        <w:t xml:space="preserve">-431: Багатоцентрове, рандомізоване, відкрите дослідження </w:t>
      </w:r>
      <w:r w:rsidR="002C6857" w:rsidRPr="00B12EC3">
        <w:rPr>
          <w:rStyle w:val="cs9f0a40409"/>
          <w:lang w:val="en-US"/>
        </w:rPr>
        <w:t>III</w:t>
      </w:r>
      <w:r w:rsidR="002C6857" w:rsidRPr="00B12EC3">
        <w:rPr>
          <w:rStyle w:val="cs9f0a40409"/>
        </w:rPr>
        <w:t xml:space="preserve"> фази порівняння терапії препаратом </w:t>
      </w:r>
      <w:r w:rsidR="002C6857" w:rsidRPr="00B12EC3">
        <w:rPr>
          <w:rStyle w:val="cs9b006269"/>
          <w:lang w:val="en-US"/>
        </w:rPr>
        <w:t>LOXO</w:t>
      </w:r>
      <w:r w:rsidR="002C6857" w:rsidRPr="00B12EC3">
        <w:rPr>
          <w:rStyle w:val="cs9b006269"/>
        </w:rPr>
        <w:t>-292</w:t>
      </w:r>
      <w:r w:rsidR="002C6857" w:rsidRPr="00B12EC3">
        <w:rPr>
          <w:rStyle w:val="cs9f0a40409"/>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2C6857" w:rsidRPr="00B12EC3">
        <w:rPr>
          <w:rStyle w:val="cs9f0a40409"/>
          <w:lang w:val="en-US"/>
        </w:rPr>
        <w:t>RET</w:t>
      </w:r>
      <w:r w:rsidR="002C6857" w:rsidRPr="00B12EC3">
        <w:rPr>
          <w:rStyle w:val="cs9f0a40409"/>
        </w:rPr>
        <w:t xml:space="preserve">, код дослідження </w:t>
      </w:r>
      <w:r w:rsidR="002C6857" w:rsidRPr="00B12EC3">
        <w:rPr>
          <w:rStyle w:val="cs9b006269"/>
          <w:lang w:val="en-US"/>
        </w:rPr>
        <w:t>J</w:t>
      </w:r>
      <w:r w:rsidR="002C6857" w:rsidRPr="00B12EC3">
        <w:rPr>
          <w:rStyle w:val="cs9b006269"/>
        </w:rPr>
        <w:t>2</w:t>
      </w:r>
      <w:r w:rsidR="002C6857" w:rsidRPr="00B12EC3">
        <w:rPr>
          <w:rStyle w:val="cs9b006269"/>
          <w:lang w:val="en-US"/>
        </w:rPr>
        <w:t>G</w:t>
      </w:r>
      <w:r w:rsidR="002C6857" w:rsidRPr="00B12EC3">
        <w:rPr>
          <w:rStyle w:val="cs9b006269"/>
        </w:rPr>
        <w:t>-</w:t>
      </w:r>
      <w:r w:rsidR="002C6857" w:rsidRPr="00B12EC3">
        <w:rPr>
          <w:rStyle w:val="cs9b006269"/>
          <w:lang w:val="en-US"/>
        </w:rPr>
        <w:t>MC</w:t>
      </w:r>
      <w:r w:rsidR="002C6857" w:rsidRPr="00B12EC3">
        <w:rPr>
          <w:rStyle w:val="cs9b006269"/>
        </w:rPr>
        <w:t>-</w:t>
      </w:r>
      <w:r w:rsidR="002C6857" w:rsidRPr="00B12EC3">
        <w:rPr>
          <w:rStyle w:val="cs9b006269"/>
          <w:lang w:val="en-US"/>
        </w:rPr>
        <w:t>JZJC</w:t>
      </w:r>
      <w:r w:rsidR="002C6857" w:rsidRPr="00B12EC3">
        <w:rPr>
          <w:rStyle w:val="cs9f0a40409"/>
        </w:rPr>
        <w:t>, версія з інкорпорованою поправкою (</w:t>
      </w:r>
      <w:r w:rsidR="002C6857" w:rsidRPr="00B12EC3">
        <w:rPr>
          <w:rStyle w:val="cs9f0a40409"/>
          <w:lang w:val="en-US"/>
        </w:rPr>
        <w:t>a</w:t>
      </w:r>
      <w:r w:rsidR="002C6857" w:rsidRPr="00B12EC3">
        <w:rPr>
          <w:rStyle w:val="cs9f0a40409"/>
        </w:rPr>
        <w:t xml:space="preserve">) від 07 листопада 2019 року, спонсор - Елі Ліллі енд Компані, США / </w:t>
      </w:r>
      <w:r w:rsidR="002C6857" w:rsidRPr="00B12EC3">
        <w:rPr>
          <w:rStyle w:val="cs9f0a40409"/>
          <w:lang w:val="en-US"/>
        </w:rPr>
        <w:t>Eli</w:t>
      </w:r>
      <w:r w:rsidR="002C6857" w:rsidRPr="00B12EC3">
        <w:rPr>
          <w:rStyle w:val="cs9f0a40409"/>
        </w:rPr>
        <w:t xml:space="preserve"> </w:t>
      </w:r>
      <w:r w:rsidR="002C6857" w:rsidRPr="00B12EC3">
        <w:rPr>
          <w:rStyle w:val="cs9f0a40409"/>
          <w:lang w:val="en-US"/>
        </w:rPr>
        <w:t>Lilly</w:t>
      </w:r>
      <w:r w:rsidR="002C6857" w:rsidRPr="00B12EC3">
        <w:rPr>
          <w:rStyle w:val="cs9f0a40409"/>
        </w:rPr>
        <w:t xml:space="preserve"> </w:t>
      </w:r>
      <w:r w:rsidR="002C6857" w:rsidRPr="00B12EC3">
        <w:rPr>
          <w:rStyle w:val="cs9f0a40409"/>
          <w:lang w:val="en-US"/>
        </w:rPr>
        <w:t>and</w:t>
      </w:r>
      <w:r w:rsidR="002C6857" w:rsidRPr="00B12EC3">
        <w:rPr>
          <w:rStyle w:val="cs9f0a40409"/>
        </w:rPr>
        <w:t xml:space="preserve"> </w:t>
      </w:r>
      <w:r w:rsidR="002C6857" w:rsidRPr="00B12EC3">
        <w:rPr>
          <w:rStyle w:val="cs9f0a40409"/>
          <w:lang w:val="en-US"/>
        </w:rPr>
        <w:t>Company</w:t>
      </w:r>
      <w:r w:rsidR="002C6857" w:rsidRPr="00B12EC3">
        <w:rPr>
          <w:rStyle w:val="cs9f0a40409"/>
        </w:rPr>
        <w:t xml:space="preserve">, </w:t>
      </w:r>
      <w:r w:rsidR="002C6857" w:rsidRPr="00B12EC3">
        <w:rPr>
          <w:rStyle w:val="cs9f0a40409"/>
          <w:lang w:val="en-US"/>
        </w:rPr>
        <w:t>USA</w:t>
      </w:r>
      <w:proofErr w:type="gramEnd"/>
    </w:p>
    <w:p w:rsidR="002C6857" w:rsidRPr="00B12EC3" w:rsidRDefault="002C6857" w:rsidP="002C6857">
      <w:pPr>
        <w:pStyle w:val="cs95e872d0"/>
        <w:rPr>
          <w:rFonts w:ascii="Arial" w:hAnsi="Arial" w:cs="Arial"/>
        </w:rPr>
      </w:pPr>
      <w:r w:rsidRPr="00B12EC3">
        <w:rPr>
          <w:rStyle w:val="cs9f0a40409"/>
          <w:lang w:val="ru-RU"/>
        </w:rPr>
        <w:t>Фаза - ІІІ</w:t>
      </w:r>
    </w:p>
    <w:p w:rsidR="002C6857" w:rsidRPr="00B12EC3" w:rsidRDefault="002C6857" w:rsidP="002C6857">
      <w:pPr>
        <w:pStyle w:val="cs95e872d0"/>
        <w:rPr>
          <w:rFonts w:ascii="Arial" w:hAnsi="Arial" w:cs="Arial"/>
          <w:sz w:val="20"/>
          <w:szCs w:val="20"/>
          <w:lang w:val="ru-RU"/>
        </w:rPr>
      </w:pPr>
      <w:r w:rsidRPr="00B12EC3">
        <w:rPr>
          <w:rStyle w:val="cs9f0a40409"/>
          <w:lang w:val="ru-RU"/>
        </w:rPr>
        <w:t xml:space="preserve">Заявник - «Елі Ліллі Восток СА», Швейцарія </w:t>
      </w:r>
    </w:p>
    <w:p w:rsidR="002C6857" w:rsidRPr="00B12EC3" w:rsidRDefault="002C6857" w:rsidP="00DE54A6">
      <w:pPr>
        <w:pStyle w:val="cs95e872d0"/>
        <w:rPr>
          <w:rFonts w:ascii="Arial" w:hAnsi="Arial" w:cs="Arial"/>
          <w:sz w:val="20"/>
          <w:szCs w:val="20"/>
          <w:lang w:val="ru-RU"/>
        </w:rPr>
      </w:pPr>
      <w:r w:rsidRPr="00B12EC3">
        <w:rPr>
          <w:rStyle w:val="cs9f0a40409"/>
          <w:lang w:val="en-US"/>
        </w:rPr>
        <w:t> </w:t>
      </w:r>
      <w:r w:rsidRPr="00B12EC3">
        <w:rPr>
          <w:rStyle w:val="cs9b006269"/>
          <w:lang w:val="en-US"/>
        </w:rPr>
        <w:t> </w:t>
      </w:r>
    </w:p>
    <w:tbl>
      <w:tblPr>
        <w:tblW w:w="9631" w:type="dxa"/>
        <w:tblCellMar>
          <w:left w:w="0" w:type="dxa"/>
          <w:right w:w="0" w:type="dxa"/>
        </w:tblCellMar>
        <w:tblLook w:val="04A0" w:firstRow="1" w:lastRow="0" w:firstColumn="1" w:lastColumn="0" w:noHBand="0" w:noVBand="1"/>
      </w:tblPr>
      <w:tblGrid>
        <w:gridCol w:w="577"/>
        <w:gridCol w:w="9054"/>
      </w:tblGrid>
      <w:tr w:rsidR="002C6857" w:rsidRPr="00B12EC3" w:rsidTr="00A500F4">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rFonts w:ascii="Arial" w:hAnsi="Arial" w:cs="Arial"/>
              </w:rPr>
            </w:pPr>
            <w:r w:rsidRPr="00B12EC3">
              <w:rPr>
                <w:rStyle w:val="cs2494c3c64"/>
                <w:rFonts w:ascii="Arial" w:hAnsi="Arial" w:cs="Arial"/>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rFonts w:ascii="Arial" w:hAnsi="Arial" w:cs="Arial"/>
              </w:rPr>
            </w:pPr>
            <w:r w:rsidRPr="00B12EC3">
              <w:rPr>
                <w:rStyle w:val="cs2494c3c64"/>
                <w:rFonts w:ascii="Arial" w:hAnsi="Arial" w:cs="Arial"/>
                <w:b w:val="0"/>
              </w:rPr>
              <w:t>П.І.Б. відповідального дослідника</w:t>
            </w:r>
          </w:p>
          <w:p w:rsidR="002C6857" w:rsidRPr="00B12EC3" w:rsidRDefault="002C6857" w:rsidP="00A500F4">
            <w:pPr>
              <w:pStyle w:val="cs2e86d3a6"/>
              <w:rPr>
                <w:rFonts w:ascii="Arial" w:hAnsi="Arial" w:cs="Arial"/>
              </w:rPr>
            </w:pPr>
            <w:r w:rsidRPr="00B12EC3">
              <w:rPr>
                <w:rStyle w:val="cs2494c3c64"/>
                <w:rFonts w:ascii="Arial" w:hAnsi="Arial" w:cs="Arial"/>
                <w:b w:val="0"/>
              </w:rPr>
              <w:t>Назва місця проведення клінічного випробування</w:t>
            </w:r>
          </w:p>
        </w:tc>
      </w:tr>
      <w:tr w:rsidR="002C6857" w:rsidRPr="00B12EC3"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rFonts w:ascii="Arial" w:hAnsi="Arial" w:cs="Arial"/>
              </w:rPr>
            </w:pPr>
            <w:r w:rsidRPr="00B12EC3">
              <w:rPr>
                <w:rStyle w:val="cs2494c3c64"/>
                <w:rFonts w:ascii="Arial" w:hAnsi="Arial" w:cs="Arial"/>
                <w:b w:val="0"/>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rFonts w:ascii="Arial" w:hAnsi="Arial" w:cs="Arial"/>
              </w:rPr>
            </w:pPr>
            <w:r w:rsidRPr="00B12EC3">
              <w:rPr>
                <w:rStyle w:val="cs2494c3c64"/>
                <w:rFonts w:ascii="Arial" w:hAnsi="Arial" w:cs="Arial"/>
                <w:b w:val="0"/>
              </w:rPr>
              <w:t>к.м.н. Каджоян А.В.</w:t>
            </w:r>
          </w:p>
          <w:p w:rsidR="002C6857" w:rsidRPr="00B12EC3" w:rsidRDefault="002C6857" w:rsidP="00A500F4">
            <w:pPr>
              <w:pStyle w:val="cs80d9435b"/>
              <w:rPr>
                <w:rFonts w:ascii="Arial" w:hAnsi="Arial" w:cs="Arial"/>
              </w:rPr>
            </w:pPr>
            <w:r w:rsidRPr="00B12EC3">
              <w:rPr>
                <w:rStyle w:val="cs2494c3c64"/>
                <w:rFonts w:ascii="Arial" w:hAnsi="Arial" w:cs="Arial"/>
                <w:b w:val="0"/>
              </w:rPr>
              <w:t xml:space="preserve">Медичний центр товариства з обмеженою відповідальністю «Онколайф», денний стаціонар,         </w:t>
            </w:r>
            <w:r w:rsidR="00DE54A6" w:rsidRPr="00B12EC3">
              <w:rPr>
                <w:rStyle w:val="cs2494c3c64"/>
                <w:rFonts w:ascii="Arial" w:hAnsi="Arial" w:cs="Arial"/>
                <w:b w:val="0"/>
              </w:rPr>
              <w:t xml:space="preserve">              </w:t>
            </w:r>
            <w:r w:rsidRPr="00B12EC3">
              <w:rPr>
                <w:rStyle w:val="cs2494c3c64"/>
                <w:rFonts w:ascii="Arial" w:hAnsi="Arial" w:cs="Arial"/>
                <w:b w:val="0"/>
              </w:rPr>
              <w:t xml:space="preserve">  м. Запоріжжя</w:t>
            </w:r>
          </w:p>
        </w:tc>
      </w:tr>
      <w:tr w:rsidR="002C6857" w:rsidRPr="00B12EC3"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rFonts w:ascii="Arial" w:hAnsi="Arial" w:cs="Arial"/>
              </w:rPr>
            </w:pPr>
            <w:r w:rsidRPr="00B12EC3">
              <w:rPr>
                <w:rStyle w:val="cs2494c3c64"/>
                <w:rFonts w:ascii="Arial" w:hAnsi="Arial" w:cs="Arial"/>
                <w:b w:val="0"/>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rFonts w:ascii="Arial" w:hAnsi="Arial" w:cs="Arial"/>
              </w:rPr>
            </w:pPr>
            <w:r w:rsidRPr="00B12EC3">
              <w:rPr>
                <w:rStyle w:val="cs2494c3c64"/>
                <w:rFonts w:ascii="Arial" w:hAnsi="Arial" w:cs="Arial"/>
                <w:b w:val="0"/>
              </w:rPr>
              <w:t>зав. від. Кобзєв О.І.</w:t>
            </w:r>
          </w:p>
          <w:p w:rsidR="002C6857" w:rsidRPr="00B12EC3" w:rsidRDefault="002C6857" w:rsidP="00A500F4">
            <w:pPr>
              <w:pStyle w:val="cs80d9435b"/>
              <w:rPr>
                <w:rFonts w:ascii="Arial" w:hAnsi="Arial" w:cs="Arial"/>
              </w:rPr>
            </w:pPr>
            <w:r w:rsidRPr="00B12EC3">
              <w:rPr>
                <w:rStyle w:val="cs2494c3c64"/>
                <w:rFonts w:ascii="Arial" w:hAnsi="Arial" w:cs="Arial"/>
                <w:b w:val="0"/>
              </w:rPr>
              <w:t>Комунальне некомерційне підприємство «Обласний центр онкології», онкохірургічне відділення органів грудної порожнини, м. Харків</w:t>
            </w:r>
          </w:p>
        </w:tc>
      </w:tr>
      <w:tr w:rsidR="002C6857" w:rsidRPr="00B12EC3"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rFonts w:ascii="Arial" w:hAnsi="Arial" w:cs="Arial"/>
              </w:rPr>
            </w:pPr>
            <w:r w:rsidRPr="00B12EC3">
              <w:rPr>
                <w:rStyle w:val="cs2494c3c64"/>
                <w:rFonts w:ascii="Arial" w:hAnsi="Arial" w:cs="Arial"/>
                <w:b w:val="0"/>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rFonts w:ascii="Arial" w:hAnsi="Arial" w:cs="Arial"/>
              </w:rPr>
            </w:pPr>
            <w:r w:rsidRPr="00B12EC3">
              <w:rPr>
                <w:rStyle w:val="cs2494c3c64"/>
                <w:rFonts w:ascii="Arial" w:hAnsi="Arial" w:cs="Arial"/>
                <w:b w:val="0"/>
              </w:rPr>
              <w:t>к.м.н. Пономарьова О.В.</w:t>
            </w:r>
          </w:p>
          <w:p w:rsidR="002C6857" w:rsidRPr="00B12EC3" w:rsidRDefault="002C6857" w:rsidP="00A500F4">
            <w:pPr>
              <w:pStyle w:val="cs80d9435b"/>
              <w:rPr>
                <w:rFonts w:ascii="Arial" w:hAnsi="Arial" w:cs="Arial"/>
              </w:rPr>
            </w:pPr>
            <w:r w:rsidRPr="00B12EC3">
              <w:rPr>
                <w:rStyle w:val="cs2494c3c64"/>
                <w:rFonts w:ascii="Arial" w:hAnsi="Arial" w:cs="Arial"/>
                <w:b w:val="0"/>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стаціонар денного перебування онкологічних хворих, м. Київ</w:t>
            </w:r>
          </w:p>
        </w:tc>
      </w:tr>
      <w:tr w:rsidR="002C6857" w:rsidRPr="00B12EC3"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rFonts w:ascii="Arial" w:hAnsi="Arial" w:cs="Arial"/>
              </w:rPr>
            </w:pPr>
            <w:r w:rsidRPr="00B12EC3">
              <w:rPr>
                <w:rStyle w:val="cs2494c3c64"/>
                <w:rFonts w:ascii="Arial" w:hAnsi="Arial" w:cs="Arial"/>
                <w:b w:val="0"/>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rFonts w:ascii="Arial" w:hAnsi="Arial" w:cs="Arial"/>
              </w:rPr>
            </w:pPr>
            <w:r w:rsidRPr="00B12EC3">
              <w:rPr>
                <w:rStyle w:val="cs2494c3c64"/>
                <w:rFonts w:ascii="Arial" w:hAnsi="Arial" w:cs="Arial"/>
                <w:b w:val="0"/>
              </w:rPr>
              <w:t>д.м.н., проф. Бондаренко І.М.</w:t>
            </w:r>
          </w:p>
          <w:p w:rsidR="002C6857" w:rsidRPr="00B12EC3" w:rsidRDefault="002C6857" w:rsidP="00A500F4">
            <w:pPr>
              <w:pStyle w:val="cs80d9435b"/>
              <w:rPr>
                <w:rFonts w:ascii="Arial" w:hAnsi="Arial" w:cs="Arial"/>
              </w:rPr>
            </w:pPr>
            <w:r w:rsidRPr="00B12EC3">
              <w:rPr>
                <w:rStyle w:val="cs2494c3c64"/>
                <w:rFonts w:ascii="Arial" w:hAnsi="Arial" w:cs="Arial"/>
                <w:b w:val="0"/>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r>
      <w:tr w:rsidR="002C6857" w:rsidRPr="00B12EC3"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2e86d3a6"/>
              <w:rPr>
                <w:rFonts w:ascii="Arial" w:hAnsi="Arial" w:cs="Arial"/>
              </w:rPr>
            </w:pPr>
            <w:r w:rsidRPr="00B12EC3">
              <w:rPr>
                <w:rStyle w:val="cs2494c3c64"/>
                <w:rFonts w:ascii="Arial" w:hAnsi="Arial" w:cs="Arial"/>
                <w:b w:val="0"/>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rFonts w:ascii="Arial" w:hAnsi="Arial" w:cs="Arial"/>
              </w:rPr>
            </w:pPr>
            <w:r w:rsidRPr="00B12EC3">
              <w:rPr>
                <w:rStyle w:val="cs2494c3c64"/>
                <w:rFonts w:ascii="Arial" w:hAnsi="Arial" w:cs="Arial"/>
                <w:b w:val="0"/>
              </w:rPr>
              <w:t>лікар Шевня С.П.</w:t>
            </w:r>
          </w:p>
          <w:p w:rsidR="002C6857" w:rsidRPr="00B12EC3" w:rsidRDefault="002C6857" w:rsidP="00A500F4">
            <w:pPr>
              <w:pStyle w:val="cs80d9435b"/>
              <w:rPr>
                <w:rFonts w:ascii="Arial" w:hAnsi="Arial" w:cs="Arial"/>
              </w:rPr>
            </w:pPr>
            <w:r w:rsidRPr="00B12EC3">
              <w:rPr>
                <w:rStyle w:val="cs2494c3c64"/>
                <w:rFonts w:ascii="Arial" w:hAnsi="Arial" w:cs="Arial"/>
                <w:b w:val="0"/>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bl>
    <w:p w:rsidR="002C6857" w:rsidRPr="00B12EC3" w:rsidRDefault="002C6857" w:rsidP="002C6857">
      <w:pPr>
        <w:pStyle w:val="cs95e872d0"/>
        <w:rPr>
          <w:rFonts w:ascii="Arial" w:hAnsi="Arial" w:cs="Arial"/>
          <w:sz w:val="20"/>
          <w:szCs w:val="20"/>
        </w:rPr>
      </w:pPr>
    </w:p>
    <w:p w:rsidR="00BD173C" w:rsidRDefault="00BD173C" w:rsidP="002C6857">
      <w:pPr>
        <w:jc w:val="both"/>
        <w:rPr>
          <w:rFonts w:asciiTheme="majorHAnsi" w:hAnsiTheme="majorHAnsi" w:cstheme="majorHAnsi"/>
          <w:bCs/>
          <w:sz w:val="20"/>
          <w:szCs w:val="20"/>
        </w:rPr>
      </w:pPr>
    </w:p>
    <w:p w:rsidR="002C6857" w:rsidRPr="006649B2" w:rsidRDefault="006713FE" w:rsidP="006713FE">
      <w:pPr>
        <w:jc w:val="both"/>
        <w:rPr>
          <w:rStyle w:val="cs80d9435b10"/>
        </w:rPr>
      </w:pPr>
      <w:r w:rsidRPr="006713FE">
        <w:rPr>
          <w:rStyle w:val="cs9f0a404010"/>
          <w:b/>
        </w:rPr>
        <w:t>10.</w:t>
      </w:r>
      <w:r>
        <w:rPr>
          <w:rStyle w:val="cs9f0a404010"/>
        </w:rPr>
        <w:t xml:space="preserve"> </w:t>
      </w:r>
      <w:r w:rsidR="002C6857" w:rsidRPr="006649B2">
        <w:rPr>
          <w:rStyle w:val="cs9f0a404010"/>
        </w:rPr>
        <w:t xml:space="preserve">«Рандомізоване подвійне сліпе багатоцентрове дослідження фази </w:t>
      </w:r>
      <w:r w:rsidR="002C6857">
        <w:rPr>
          <w:rStyle w:val="cs9f0a404010"/>
          <w:lang w:val="en-US"/>
        </w:rPr>
        <w:t>III</w:t>
      </w:r>
      <w:r w:rsidR="002C6857" w:rsidRPr="006649B2">
        <w:rPr>
          <w:rStyle w:val="cs9f0a404010"/>
        </w:rPr>
        <w:t xml:space="preserve"> для порівняння клінічної ефективності та безпечності </w:t>
      </w:r>
      <w:r w:rsidR="002C6857">
        <w:rPr>
          <w:rStyle w:val="cs9b0062610"/>
          <w:lang w:val="en-US"/>
        </w:rPr>
        <w:t>HLX</w:t>
      </w:r>
      <w:r w:rsidR="002C6857" w:rsidRPr="006649B2">
        <w:rPr>
          <w:rStyle w:val="cs9b0062610"/>
        </w:rPr>
        <w:t xml:space="preserve">10 (рекомбінантного гуманізованого моноклонального антитіла до </w:t>
      </w:r>
      <w:r w:rsidR="002C6857">
        <w:rPr>
          <w:rStyle w:val="cs9b0062610"/>
          <w:lang w:val="en-US"/>
        </w:rPr>
        <w:t>PD</w:t>
      </w:r>
      <w:r w:rsidR="002C6857" w:rsidRPr="006649B2">
        <w:rPr>
          <w:rStyle w:val="cs9b0062610"/>
        </w:rPr>
        <w:t>-1 (анти-</w:t>
      </w:r>
      <w:r w:rsidR="002C6857">
        <w:rPr>
          <w:rStyle w:val="cs9b0062610"/>
          <w:lang w:val="en-US"/>
        </w:rPr>
        <w:t>PD</w:t>
      </w:r>
      <w:r w:rsidR="002C6857" w:rsidRPr="006649B2">
        <w:rPr>
          <w:rStyle w:val="cs9b0062610"/>
        </w:rPr>
        <w:t>-1) для ін’єкцій)</w:t>
      </w:r>
      <w:r w:rsidR="002C6857" w:rsidRPr="006649B2">
        <w:rPr>
          <w:rStyle w:val="cs9f0a404010"/>
        </w:rPr>
        <w:t xml:space="preserve"> в комбінації з хіміотерапією (карбоплатин + етопозид) у раніше нелікованих пацієнтів з поширеною формою дрібноклітинного раку легені (ДКРЛ)», код дослідження </w:t>
      </w:r>
      <w:r w:rsidR="002C6857">
        <w:rPr>
          <w:rStyle w:val="cs9b0062610"/>
          <w:lang w:val="en-US"/>
        </w:rPr>
        <w:t>HLX</w:t>
      </w:r>
      <w:r w:rsidR="002C6857" w:rsidRPr="006649B2">
        <w:rPr>
          <w:rStyle w:val="cs9b0062610"/>
        </w:rPr>
        <w:t>10-005-</w:t>
      </w:r>
      <w:r w:rsidR="002C6857">
        <w:rPr>
          <w:rStyle w:val="cs9b0062610"/>
          <w:lang w:val="en-US"/>
        </w:rPr>
        <w:t>SCLC</w:t>
      </w:r>
      <w:r w:rsidR="002C6857" w:rsidRPr="006649B2">
        <w:rPr>
          <w:rStyle w:val="cs9b0062610"/>
        </w:rPr>
        <w:t>301</w:t>
      </w:r>
      <w:r w:rsidR="002C6857" w:rsidRPr="006649B2">
        <w:rPr>
          <w:rStyle w:val="cs9f0a404010"/>
        </w:rPr>
        <w:t xml:space="preserve">, версія 2.0 від 27 вересня 2019 року, спонсор - </w:t>
      </w:r>
      <w:r w:rsidR="002C6857">
        <w:rPr>
          <w:rStyle w:val="cs9f0a404010"/>
          <w:lang w:val="en-US"/>
        </w:rPr>
        <w:t>Shanghai</w:t>
      </w:r>
      <w:r w:rsidR="002C6857" w:rsidRPr="006649B2">
        <w:rPr>
          <w:rStyle w:val="cs9f0a404010"/>
        </w:rPr>
        <w:t xml:space="preserve"> </w:t>
      </w:r>
      <w:r w:rsidR="002C6857">
        <w:rPr>
          <w:rStyle w:val="cs9f0a404010"/>
          <w:lang w:val="en-US"/>
        </w:rPr>
        <w:t>Henlius</w:t>
      </w:r>
      <w:r w:rsidR="002C6857" w:rsidRPr="006649B2">
        <w:rPr>
          <w:rStyle w:val="cs9f0a404010"/>
        </w:rPr>
        <w:t xml:space="preserve"> </w:t>
      </w:r>
      <w:r w:rsidR="002C6857">
        <w:rPr>
          <w:rStyle w:val="cs9f0a404010"/>
          <w:lang w:val="en-US"/>
        </w:rPr>
        <w:t>Biotech</w:t>
      </w:r>
      <w:r w:rsidR="002C6857" w:rsidRPr="006649B2">
        <w:rPr>
          <w:rStyle w:val="cs9f0a404010"/>
        </w:rPr>
        <w:t xml:space="preserve">, </w:t>
      </w:r>
      <w:r w:rsidR="002C6857">
        <w:rPr>
          <w:rStyle w:val="cs9f0a404010"/>
          <w:lang w:val="en-US"/>
        </w:rPr>
        <w:t>Inc</w:t>
      </w:r>
      <w:r w:rsidR="002C6857" w:rsidRPr="006649B2">
        <w:rPr>
          <w:rStyle w:val="cs9f0a404010"/>
        </w:rPr>
        <w:t xml:space="preserve">., </w:t>
      </w:r>
      <w:r w:rsidR="002C6857">
        <w:rPr>
          <w:rStyle w:val="cs9f0a404010"/>
          <w:lang w:val="en-US"/>
        </w:rPr>
        <w:t>China</w:t>
      </w:r>
      <w:r w:rsidR="002C6857" w:rsidRPr="006649B2">
        <w:rPr>
          <w:rStyle w:val="cs9f0a404010"/>
        </w:rPr>
        <w:t xml:space="preserve"> / Шанхай Хенліус Байотек, </w:t>
      </w:r>
      <w:proofErr w:type="gramStart"/>
      <w:r w:rsidR="002C6857" w:rsidRPr="006649B2">
        <w:rPr>
          <w:rStyle w:val="cs9f0a404010"/>
        </w:rPr>
        <w:t>Інк.,</w:t>
      </w:r>
      <w:proofErr w:type="gramEnd"/>
      <w:r w:rsidR="002C6857" w:rsidRPr="006649B2">
        <w:rPr>
          <w:rStyle w:val="cs9f0a404010"/>
        </w:rPr>
        <w:t xml:space="preserve"> Китай </w:t>
      </w:r>
    </w:p>
    <w:p w:rsidR="002C6857" w:rsidRDefault="002C6857" w:rsidP="002C6857">
      <w:pPr>
        <w:pStyle w:val="cs80d9435b"/>
      </w:pPr>
      <w:r w:rsidRPr="006649B2">
        <w:rPr>
          <w:rStyle w:val="cs9f0a404010"/>
          <w:lang w:val="ru-RU"/>
        </w:rPr>
        <w:t>Фаза - ІІІ</w:t>
      </w:r>
    </w:p>
    <w:p w:rsidR="002C6857" w:rsidRDefault="002C6857" w:rsidP="002C6857">
      <w:pPr>
        <w:pStyle w:val="cs80d9435b"/>
        <w:rPr>
          <w:rStyle w:val="cs9f0a404010"/>
          <w:lang w:val="ru-RU"/>
        </w:rPr>
      </w:pPr>
      <w:r w:rsidRPr="006649B2">
        <w:rPr>
          <w:rStyle w:val="cs9f0a404010"/>
          <w:lang w:val="ru-RU"/>
        </w:rPr>
        <w:t>Заявник - ТОВ «ПАРЕКСЕЛ Україна»</w:t>
      </w:r>
    </w:p>
    <w:p w:rsidR="002C6857" w:rsidRPr="0025155F" w:rsidRDefault="002C6857" w:rsidP="002C6857">
      <w:pPr>
        <w:pStyle w:val="cs80d9435b"/>
        <w:rPr>
          <w:rStyle w:val="cs9f0a404010"/>
        </w:rPr>
      </w:pPr>
    </w:p>
    <w:tbl>
      <w:tblPr>
        <w:tblW w:w="9631" w:type="dxa"/>
        <w:tblCellMar>
          <w:left w:w="0" w:type="dxa"/>
          <w:right w:w="0" w:type="dxa"/>
        </w:tblCellMar>
        <w:tblLook w:val="04A0" w:firstRow="1" w:lastRow="0" w:firstColumn="1" w:lastColumn="0" w:noHBand="0" w:noVBand="1"/>
      </w:tblPr>
      <w:tblGrid>
        <w:gridCol w:w="577"/>
        <w:gridCol w:w="9054"/>
      </w:tblGrid>
      <w:tr w:rsidR="002C6857" w:rsidRPr="0025155F" w:rsidTr="00A500F4">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b/>
                <w:color w:val="000000" w:themeColor="text1"/>
              </w:rPr>
            </w:pPr>
            <w:r w:rsidRPr="00B12EC3">
              <w:rPr>
                <w:rStyle w:val="cs9b0062610"/>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857" w:rsidRPr="00B12EC3" w:rsidRDefault="002C6857" w:rsidP="00A500F4">
            <w:pPr>
              <w:pStyle w:val="cs2e86d3a6"/>
              <w:rPr>
                <w:b/>
                <w:color w:val="000000" w:themeColor="text1"/>
              </w:rPr>
            </w:pPr>
            <w:r w:rsidRPr="00B12EC3">
              <w:rPr>
                <w:rStyle w:val="cs9b0062610"/>
                <w:b w:val="0"/>
                <w:color w:val="000000" w:themeColor="text1"/>
              </w:rPr>
              <w:t>П.І.Б. відповідального дослідника</w:t>
            </w:r>
          </w:p>
          <w:p w:rsidR="002C6857" w:rsidRPr="00B12EC3" w:rsidRDefault="002C6857" w:rsidP="00A500F4">
            <w:pPr>
              <w:pStyle w:val="cs2e86d3a6"/>
              <w:rPr>
                <w:b/>
                <w:color w:val="000000" w:themeColor="text1"/>
              </w:rPr>
            </w:pPr>
            <w:r w:rsidRPr="00B12EC3">
              <w:rPr>
                <w:rStyle w:val="cs7d567a255"/>
                <w:b w:val="0"/>
                <w:color w:val="000000" w:themeColor="text1"/>
              </w:rPr>
              <w:t>Назва місця проведення клінічного випробування</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к.м.н. Голобородько О.О.</w:t>
            </w:r>
          </w:p>
          <w:p w:rsidR="002C6857" w:rsidRPr="00B12EC3" w:rsidRDefault="002C6857" w:rsidP="00A500F4">
            <w:pPr>
              <w:pStyle w:val="cs80d9435b"/>
              <w:rPr>
                <w:b/>
                <w:color w:val="000000" w:themeColor="text1"/>
              </w:rPr>
            </w:pPr>
            <w:r w:rsidRPr="00B12EC3">
              <w:rPr>
                <w:rStyle w:val="cs7d567a255"/>
                <w:b w:val="0"/>
                <w:color w:val="000000" w:themeColor="text1"/>
              </w:rPr>
              <w:t xml:space="preserve">Комунальне некомерційне підприємство «Запорізький регіональний протипухлинний центр» Запорізької обласної ради, онкохіміотерапевтичне відділення, м. Запоріжжя </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д.м.н., проф. Готько Є.С.</w:t>
            </w:r>
          </w:p>
          <w:p w:rsidR="002C6857" w:rsidRPr="00B12EC3" w:rsidRDefault="002C6857" w:rsidP="00A500F4">
            <w:pPr>
              <w:pStyle w:val="cs80d9435b"/>
              <w:rPr>
                <w:b/>
                <w:color w:val="000000" w:themeColor="text1"/>
              </w:rPr>
            </w:pPr>
            <w:r w:rsidRPr="00B12EC3">
              <w:rPr>
                <w:rStyle w:val="cs7d567a255"/>
                <w:b w:val="0"/>
                <w:color w:val="000000" w:themeColor="text1"/>
              </w:rPr>
              <w:t>Комунальне некомерційне підприємство «Центральна міська клінічна лікарня» Ужгородської міської ради, терапевтичне відділення міського онкологічного центру,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зав. від. Кобзєв О.І.</w:t>
            </w:r>
          </w:p>
          <w:p w:rsidR="002C6857" w:rsidRPr="00B12EC3" w:rsidRDefault="002C6857" w:rsidP="00A500F4">
            <w:pPr>
              <w:pStyle w:val="cs80d9435b"/>
              <w:rPr>
                <w:b/>
                <w:color w:val="000000" w:themeColor="text1"/>
              </w:rPr>
            </w:pPr>
            <w:r w:rsidRPr="00B12EC3">
              <w:rPr>
                <w:rStyle w:val="cs7d567a255"/>
                <w:b w:val="0"/>
                <w:color w:val="000000" w:themeColor="text1"/>
              </w:rPr>
              <w:t>Комунальне некомерційне підприємство «Обласний центр онкології», онкохірургічне відділення органів грудної порожнини , м. Харків</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 xml:space="preserve">лікар Семеген Ю.В. </w:t>
            </w:r>
          </w:p>
          <w:p w:rsidR="002C6857" w:rsidRPr="00B12EC3" w:rsidRDefault="002C6857" w:rsidP="00A500F4">
            <w:pPr>
              <w:pStyle w:val="cs80d9435b"/>
              <w:rPr>
                <w:b/>
                <w:color w:val="000000" w:themeColor="text1"/>
              </w:rPr>
            </w:pPr>
            <w:r w:rsidRPr="00B12EC3">
              <w:rPr>
                <w:rStyle w:val="cs7d567a255"/>
                <w:b w:val="0"/>
                <w:color w:val="000000" w:themeColor="text1"/>
              </w:rPr>
              <w:t>Обласне комунальне некомерційне підприємство «Буковинський клінічний онкологічний центр», відділення денного стаціонару, м. Чернівці</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лікар Сінєльніков І.В.</w:t>
            </w:r>
          </w:p>
          <w:p w:rsidR="002C6857" w:rsidRPr="00B12EC3" w:rsidRDefault="002C6857" w:rsidP="00A500F4">
            <w:pPr>
              <w:pStyle w:val="cs80d9435b"/>
              <w:rPr>
                <w:b/>
                <w:color w:val="000000" w:themeColor="text1"/>
              </w:rPr>
            </w:pPr>
            <w:r w:rsidRPr="00B12EC3">
              <w:rPr>
                <w:rStyle w:val="cs7d567a255"/>
                <w:b w:val="0"/>
                <w:color w:val="000000" w:themeColor="text1"/>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к.м.н. Шаповалов Д.В.</w:t>
            </w:r>
          </w:p>
          <w:p w:rsidR="002C6857" w:rsidRPr="00B12EC3" w:rsidRDefault="002C6857" w:rsidP="00A500F4">
            <w:pPr>
              <w:pStyle w:val="cs80d9435b"/>
              <w:rPr>
                <w:b/>
                <w:color w:val="000000" w:themeColor="text1"/>
              </w:rPr>
            </w:pPr>
            <w:r w:rsidRPr="00B12EC3">
              <w:rPr>
                <w:rStyle w:val="cs7d567a255"/>
                <w:b w:val="0"/>
                <w:color w:val="000000" w:themeColor="text1"/>
              </w:rPr>
              <w:lastRenderedPageBreak/>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м. Харків</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lastRenderedPageBreak/>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д.м.н. Колеснік О.П.</w:t>
            </w:r>
          </w:p>
          <w:p w:rsidR="002C6857" w:rsidRPr="00B12EC3" w:rsidRDefault="002C6857" w:rsidP="00A500F4">
            <w:pPr>
              <w:pStyle w:val="cs80d9435b"/>
              <w:rPr>
                <w:b/>
                <w:color w:val="000000" w:themeColor="text1"/>
              </w:rPr>
            </w:pPr>
            <w:r w:rsidRPr="00B12EC3">
              <w:rPr>
                <w:rStyle w:val="cs7d567a255"/>
                <w:b w:val="0"/>
                <w:color w:val="000000" w:themeColor="text1"/>
              </w:rPr>
              <w:t>Медичний центр Товариства з обмеженою відповідальністю «Онколайф», денний стаціонар,          м. Запоріжжя</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95e872d0"/>
              <w:rPr>
                <w:b/>
                <w:color w:val="000000" w:themeColor="text1"/>
              </w:rPr>
            </w:pPr>
            <w:r w:rsidRPr="00B12EC3">
              <w:rPr>
                <w:rStyle w:val="cs9b0062610"/>
                <w:b w:val="0"/>
                <w:color w:val="000000" w:themeColor="text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д.м.н., проф. Бондаренко І.М.</w:t>
            </w:r>
          </w:p>
          <w:p w:rsidR="002C6857" w:rsidRPr="00B12EC3" w:rsidRDefault="002C6857" w:rsidP="00A500F4">
            <w:pPr>
              <w:pStyle w:val="cs80d9435b"/>
              <w:rPr>
                <w:b/>
                <w:color w:val="000000" w:themeColor="text1"/>
              </w:rPr>
            </w:pPr>
            <w:r w:rsidRPr="00B12EC3">
              <w:rPr>
                <w:rStyle w:val="cs7d567a255"/>
                <w:b w:val="0"/>
                <w:color w:val="000000" w:themeColor="text1"/>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95e872d0"/>
              <w:rPr>
                <w:color w:val="000000" w:themeColor="text1"/>
              </w:rPr>
            </w:pPr>
            <w:r w:rsidRPr="0025155F">
              <w:rPr>
                <w:rStyle w:val="cs9b0062610"/>
                <w:b w:val="0"/>
                <w:color w:val="000000" w:themeColor="text1"/>
              </w:rPr>
              <w:t>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зав. відділу Вігуро М.С.</w:t>
            </w:r>
          </w:p>
          <w:p w:rsidR="002C6857" w:rsidRPr="00B12EC3" w:rsidRDefault="002C6857" w:rsidP="00A500F4">
            <w:pPr>
              <w:pStyle w:val="cs80d9435b"/>
              <w:rPr>
                <w:b/>
                <w:color w:val="000000" w:themeColor="text1"/>
              </w:rPr>
            </w:pPr>
            <w:r w:rsidRPr="00B12EC3">
              <w:rPr>
                <w:rStyle w:val="cs7d567a255"/>
                <w:b w:val="0"/>
                <w:color w:val="000000" w:themeColor="text1"/>
              </w:rPr>
              <w:t>Медичний центр товариства з обмеженою відповідальністю «Мрія Мед-Сервіс», відділ клінічних досліджень, м. Кривий Ріг</w:t>
            </w:r>
          </w:p>
        </w:tc>
      </w:tr>
      <w:tr w:rsidR="002C6857" w:rsidRPr="0025155F" w:rsidTr="00A500F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25155F" w:rsidRDefault="002C6857" w:rsidP="00A500F4">
            <w:pPr>
              <w:pStyle w:val="cs95e872d0"/>
              <w:rPr>
                <w:color w:val="000000" w:themeColor="text1"/>
              </w:rPr>
            </w:pPr>
            <w:r w:rsidRPr="0025155F">
              <w:rPr>
                <w:rStyle w:val="cs9b0062610"/>
                <w:b w:val="0"/>
                <w:color w:val="000000" w:themeColor="text1"/>
              </w:rPr>
              <w:t>10</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857" w:rsidRPr="00B12EC3" w:rsidRDefault="002C6857" w:rsidP="00A500F4">
            <w:pPr>
              <w:pStyle w:val="cs80d9435b"/>
              <w:rPr>
                <w:b/>
                <w:color w:val="000000" w:themeColor="text1"/>
              </w:rPr>
            </w:pPr>
            <w:r w:rsidRPr="00B12EC3">
              <w:rPr>
                <w:rStyle w:val="cs7d567a255"/>
                <w:b w:val="0"/>
                <w:color w:val="000000" w:themeColor="text1"/>
              </w:rPr>
              <w:t>лікар Гардашніков А.Л.</w:t>
            </w:r>
          </w:p>
          <w:p w:rsidR="002C6857" w:rsidRPr="00B12EC3" w:rsidRDefault="002C6857" w:rsidP="00A500F4">
            <w:pPr>
              <w:pStyle w:val="cs80d9435b"/>
              <w:rPr>
                <w:b/>
                <w:color w:val="000000" w:themeColor="text1"/>
              </w:rPr>
            </w:pPr>
            <w:r w:rsidRPr="00B12EC3">
              <w:rPr>
                <w:rStyle w:val="cs7d567a255"/>
                <w:b w:val="0"/>
                <w:color w:val="000000" w:themeColor="text1"/>
              </w:rPr>
              <w:t>Комунальне некомерційне підприємство «Обласний клінічний онкологічний центр Кіровоградської обласної ради» , хіміотерапевтичне відділення, м. Кропивницький</w:t>
            </w:r>
          </w:p>
        </w:tc>
      </w:tr>
    </w:tbl>
    <w:p w:rsidR="002C6857" w:rsidRPr="006649B2" w:rsidRDefault="002C6857" w:rsidP="002C6857">
      <w:pPr>
        <w:pStyle w:val="cs95e872d0"/>
      </w:pPr>
      <w:r>
        <w:rPr>
          <w:rStyle w:val="csafaf57416"/>
          <w:lang w:val="en-US"/>
        </w:rPr>
        <w:t> </w:t>
      </w:r>
    </w:p>
    <w:p w:rsidR="00A143D0" w:rsidRDefault="00A143D0">
      <w:pPr>
        <w:pStyle w:val="a7"/>
        <w:spacing w:after="0"/>
        <w:ind w:right="-5"/>
        <w:jc w:val="both"/>
        <w:rPr>
          <w:rFonts w:ascii="Arial" w:hAnsi="Arial" w:cs="Arial"/>
          <w:sz w:val="20"/>
          <w:szCs w:val="20"/>
        </w:rPr>
      </w:pPr>
    </w:p>
    <w:p w:rsidR="00A143D0" w:rsidRDefault="006713FE" w:rsidP="006713FE">
      <w:pPr>
        <w:jc w:val="both"/>
      </w:pPr>
      <w:r>
        <w:rPr>
          <w:rStyle w:val="cs9b006261"/>
        </w:rPr>
        <w:t xml:space="preserve">11. </w:t>
      </w:r>
      <w:r w:rsidR="00A143D0">
        <w:rPr>
          <w:rStyle w:val="cs9b006261"/>
        </w:rPr>
        <w:t xml:space="preserve">Залучення лікарських засобів (вакцин), які не є досліджуваними лікарськими засобами, для використання у даному клінічному випробуванні, а саме: Хіберикс, порошок та розчинник для суспензії для ін’єкцій, 0,5 мл, кон’югована вакцина проти Haemophilus b (Виробники: GlaxoSmithKline Biologicals S.A. /ГлаксоСмітКляйн Біолоджикалс С.А., Бельгія; Parexel International GmbH, Німеччина); Німенрикс, порошок та розчинник для розчину для ін’єкцій у попередньо заповненому шприці, 0,5 мл, кон’югована вакцина для профілактики менінгококової інфекції серогруп A, C, W-135 та Y (Виробники: Pfizer Manufacturing Belgium NV, Бельгія; GlaxoSmithKline Biologicals SA, Бельгія; Parexel International GmbH, Німеччина); Бексеро, суспензія для ін’єкцій у попередньо заповненому шприці, 0,5 мл, вакцина проти менінгококу серогрупи B (рекомбінантна, компонентна, адсорбована) (Виробники: GlaxoSmithKline Vaccines S.r.l., Італія; Parexel International GmbH, Німеччина); Пневмовакс 23, розчин для ін’єкцій, 0,5 мл, вакцина пневмококова полісахаридна (Виробники: Merck Sharp&amp;Dohme BV, Нідерланди; Parexel International GmbH, Німеччина); Превенар 13, суспензія для ін’єкцій, 0,5 мл, вакцина пневмококова полісахаридна кон’югована (тринадцятивалентна, адсорбована) (Виробники: Pfizer Manufacturing Belgium NV, Бельгія; Parexel International GmbH, Німеччина); Зразки маркування українською мовою первинної та вторинної упаковки лікарських засобів (вакцин): Хіберикс, порошок та розчинник для суспензії для ін’єкцій, 0,5 мл, кон’югована вакцина проти Haemophilus b; Німенрикс, порошок та розчинник для розчину для ін’єкцій у попередньо заповненому шприці, 0,5 мл, кон’югована вакцина для профілактики менінгококової інфекції серогруп A, C, W-135 та Y; Бексеро, суспензія для ін’єкцій у попередньо заповненому шприці, 0,5 мл, вакцина проти менінгококу серогрупи B; Пневмовакс 23, розчин для ін’єкцій, 0,5 мл, вакцина пневмококова полісахаридна; Превенар 13, суспензія для ін’єкцій, 0,5 мл, вакцина пневмококова полісахаридна кон’югована (тринадцятивалентна, адсорбована); Спрощені досьє лікарських засобів (вакцин): Спрощене досьє для вакцини Хіберикс (Hiberix), від 06 грудня 2019 року, для клінічного випробування TP0006; Спрощене досьє для вакцини Німенрикс (Nimenrix), від 06 грудня 2019 року, для клінічного випробування TP0006; Спрощене досьє для вакцини Бексеро (Bexsero), від 06 грудня 2019 року, для клінічного випробування TP0006; Спрощене досьє для вакцини Пневмовакс 23 (Pneumovax 23), від 06 грудня 2019 року, для клінічного випробування TP0006; Спрощене досьє для вакцини Превенар 13 (Prevenar 13), від 06 грудня 2019 року, для клінічного випробування TP0006 </w:t>
      </w:r>
      <w:r w:rsidR="00A143D0">
        <w:rPr>
          <w:rStyle w:val="cs9f0a40401"/>
        </w:rPr>
        <w:t xml:space="preserve">до протоколу клінічного дослідження «Багатоцентрове, подвійне сліпе, рандомізоване, плацебо-контрольоване дослідження 3 фази для оцінки ефективності, безпечності та переносимості препарату </w:t>
      </w:r>
      <w:r w:rsidR="00A143D0">
        <w:rPr>
          <w:rStyle w:val="cs9b006261"/>
        </w:rPr>
        <w:t>розаноліксізумаб</w:t>
      </w:r>
      <w:r w:rsidR="00A143D0">
        <w:rPr>
          <w:rStyle w:val="cs9f0a40401"/>
        </w:rPr>
        <w:t xml:space="preserve"> у дорослих учасників дослідження з персистуючою або хронічною первинною імунною тромбоцитопенією (ІТП)», код дослідження </w:t>
      </w:r>
      <w:r w:rsidR="00A143D0">
        <w:rPr>
          <w:rStyle w:val="cs9b006261"/>
        </w:rPr>
        <w:t>TP0006</w:t>
      </w:r>
      <w:r w:rsidR="00A143D0">
        <w:rPr>
          <w:rStyle w:val="cs9f0a40401"/>
        </w:rPr>
        <w:t>, від 21 листопада 2019 року.; спонсор - ЮСіБі Біофарма ЕсАрЕл, Бельгія / UCB Biopharma SRL, Belgium</w:t>
      </w:r>
    </w:p>
    <w:p w:rsidR="00A143D0" w:rsidRPr="006713FE" w:rsidRDefault="00A143D0">
      <w:pPr>
        <w:jc w:val="both"/>
        <w:rPr>
          <w:rFonts w:ascii="Arial" w:hAnsi="Arial" w:cs="Arial"/>
          <w:sz w:val="20"/>
          <w:szCs w:val="20"/>
        </w:rPr>
      </w:pPr>
      <w:r w:rsidRPr="006713FE">
        <w:rPr>
          <w:rFonts w:ascii="Arial" w:hAnsi="Arial" w:cs="Arial"/>
          <w:sz w:val="20"/>
          <w:szCs w:val="20"/>
        </w:rPr>
        <w:t>Заявник - ТОВ «ПАРЕКСЕЛ Україна»</w:t>
      </w:r>
    </w:p>
    <w:p w:rsidR="00A143D0" w:rsidRPr="006713FE" w:rsidRDefault="00A143D0">
      <w:pPr>
        <w:jc w:val="both"/>
        <w:rPr>
          <w:rFonts w:ascii="Arial" w:hAnsi="Arial" w:cs="Arial"/>
          <w:sz w:val="20"/>
          <w:szCs w:val="20"/>
        </w:rPr>
      </w:pPr>
    </w:p>
    <w:p w:rsidR="00DE54A6" w:rsidRDefault="00DE54A6">
      <w:pPr>
        <w:jc w:val="both"/>
        <w:rPr>
          <w:rFonts w:ascii="Arial" w:hAnsi="Arial" w:cs="Arial"/>
          <w:sz w:val="20"/>
          <w:szCs w:val="20"/>
        </w:rPr>
      </w:pPr>
    </w:p>
    <w:p w:rsidR="00B12EC3" w:rsidRPr="006713FE" w:rsidRDefault="00B12EC3">
      <w:pPr>
        <w:jc w:val="both"/>
        <w:rPr>
          <w:rFonts w:ascii="Arial" w:hAnsi="Arial" w:cs="Arial"/>
          <w:sz w:val="20"/>
          <w:szCs w:val="20"/>
        </w:rPr>
      </w:pPr>
      <w:bookmarkStart w:id="0" w:name="_GoBack"/>
      <w:bookmarkEnd w:id="0"/>
    </w:p>
    <w:p w:rsidR="00A143D0" w:rsidRDefault="006713FE" w:rsidP="006713FE">
      <w:pPr>
        <w:jc w:val="both"/>
      </w:pPr>
      <w:r w:rsidRPr="006713FE">
        <w:rPr>
          <w:rStyle w:val="cs9b006262"/>
        </w:rPr>
        <w:t xml:space="preserve">12. </w:t>
      </w:r>
      <w:r w:rsidR="00A143D0" w:rsidRPr="006713FE">
        <w:rPr>
          <w:rStyle w:val="cs9b006262"/>
        </w:rPr>
        <w:t xml:space="preserve">Поправка до Досьє досліджуваного лікарського засобу </w:t>
      </w:r>
      <w:r w:rsidR="00A143D0">
        <w:rPr>
          <w:rStyle w:val="cs9b006262"/>
          <w:lang w:val="en-US"/>
        </w:rPr>
        <w:t>LY</w:t>
      </w:r>
      <w:r w:rsidR="00A143D0" w:rsidRPr="006713FE">
        <w:rPr>
          <w:rStyle w:val="cs9b006262"/>
        </w:rPr>
        <w:t>3527723, версія 01 від березня 2020 року англійською мовою, Подовження терміну придатності досліджуваного лікарського засобу Селперкатініб (</w:t>
      </w:r>
      <w:r w:rsidR="00A143D0">
        <w:rPr>
          <w:rStyle w:val="cs9b006262"/>
          <w:lang w:val="en-US"/>
        </w:rPr>
        <w:t>LY</w:t>
      </w:r>
      <w:r w:rsidR="00A143D0" w:rsidRPr="006713FE">
        <w:rPr>
          <w:rStyle w:val="cs9b006262"/>
        </w:rPr>
        <w:t xml:space="preserve">3527723, </w:t>
      </w:r>
      <w:r w:rsidR="00A143D0">
        <w:rPr>
          <w:rStyle w:val="cs9b006262"/>
          <w:lang w:val="en-US"/>
        </w:rPr>
        <w:t>Selpercatinib</w:t>
      </w:r>
      <w:r w:rsidR="00A143D0" w:rsidRPr="006713FE">
        <w:rPr>
          <w:rStyle w:val="cs9b006262"/>
        </w:rPr>
        <w:t xml:space="preserve">, </w:t>
      </w:r>
      <w:r w:rsidR="00A143D0">
        <w:rPr>
          <w:rStyle w:val="cs9b006262"/>
          <w:lang w:val="en-US"/>
        </w:rPr>
        <w:t>LOXO</w:t>
      </w:r>
      <w:r w:rsidR="00A143D0" w:rsidRPr="006713FE">
        <w:rPr>
          <w:rStyle w:val="cs9b006262"/>
        </w:rPr>
        <w:t xml:space="preserve">-292) у капсулах по 40 мг та 80 мг до 36 місяців Залучення </w:t>
      </w:r>
      <w:r w:rsidR="00A143D0">
        <w:rPr>
          <w:rStyle w:val="cs9b006262"/>
          <w:lang w:val="en-US"/>
        </w:rPr>
        <w:t>PPD</w:t>
      </w:r>
      <w:r w:rsidR="00A143D0" w:rsidRPr="006713FE">
        <w:rPr>
          <w:rStyle w:val="cs9b006262"/>
        </w:rPr>
        <w:t xml:space="preserve"> </w:t>
      </w:r>
      <w:r w:rsidR="00A143D0">
        <w:rPr>
          <w:rStyle w:val="cs9b006262"/>
          <w:lang w:val="en-US"/>
        </w:rPr>
        <w:t>Development</w:t>
      </w:r>
      <w:r w:rsidR="00A143D0" w:rsidRPr="006713FE">
        <w:rPr>
          <w:rStyle w:val="cs9b006262"/>
        </w:rPr>
        <w:t xml:space="preserve">, </w:t>
      </w:r>
      <w:r w:rsidR="00A143D0">
        <w:rPr>
          <w:rStyle w:val="cs9b006262"/>
          <w:lang w:val="en-US"/>
        </w:rPr>
        <w:t>L</w:t>
      </w:r>
      <w:r w:rsidR="00A143D0" w:rsidRPr="006713FE">
        <w:rPr>
          <w:rStyle w:val="cs9b006262"/>
        </w:rPr>
        <w:t>.</w:t>
      </w:r>
      <w:r w:rsidR="00A143D0">
        <w:rPr>
          <w:rStyle w:val="cs9b006262"/>
          <w:lang w:val="en-US"/>
        </w:rPr>
        <w:t>P</w:t>
      </w:r>
      <w:r w:rsidR="00A143D0" w:rsidRPr="006713FE">
        <w:rPr>
          <w:rStyle w:val="cs9b006262"/>
        </w:rPr>
        <w:t>./ Пі-Пі-Ді Дівелопмент, Ел.Пі. в якості додаткового виробника досліджуваного лікарського засобу Селперкатініб (</w:t>
      </w:r>
      <w:r w:rsidR="00A143D0">
        <w:rPr>
          <w:rStyle w:val="cs9b006262"/>
          <w:lang w:val="en-US"/>
        </w:rPr>
        <w:t>LY</w:t>
      </w:r>
      <w:r w:rsidR="00A143D0" w:rsidRPr="006713FE">
        <w:rPr>
          <w:rStyle w:val="cs9b006262"/>
        </w:rPr>
        <w:t xml:space="preserve">3527723, </w:t>
      </w:r>
      <w:r w:rsidR="00A143D0">
        <w:rPr>
          <w:rStyle w:val="cs9b006262"/>
          <w:lang w:val="en-US"/>
        </w:rPr>
        <w:t>Selpercatinib</w:t>
      </w:r>
      <w:r w:rsidR="00A143D0" w:rsidRPr="006713FE">
        <w:rPr>
          <w:rStyle w:val="cs9b006262"/>
        </w:rPr>
        <w:t xml:space="preserve">, </w:t>
      </w:r>
      <w:r w:rsidR="00A143D0">
        <w:rPr>
          <w:rStyle w:val="cs9b006262"/>
          <w:lang w:val="en-US"/>
        </w:rPr>
        <w:t>LOXO</w:t>
      </w:r>
      <w:r w:rsidR="00A143D0" w:rsidRPr="006713FE">
        <w:rPr>
          <w:rStyle w:val="cs9b006262"/>
        </w:rPr>
        <w:t xml:space="preserve">-292) </w:t>
      </w:r>
      <w:r w:rsidR="00A143D0" w:rsidRPr="006713FE">
        <w:rPr>
          <w:rStyle w:val="cs9f0a40402"/>
        </w:rPr>
        <w:t xml:space="preserve">до протоколу клінічного дослідження </w:t>
      </w:r>
      <w:r w:rsidR="00A143D0">
        <w:rPr>
          <w:rStyle w:val="cs9f0a40402"/>
          <w:lang w:val="en-US"/>
        </w:rPr>
        <w:t>LIBRETTO</w:t>
      </w:r>
      <w:r w:rsidR="00A143D0" w:rsidRPr="006713FE">
        <w:rPr>
          <w:rStyle w:val="cs9f0a40402"/>
        </w:rPr>
        <w:t xml:space="preserve">-431: Багатоцентрове, рандомізоване, відкрите </w:t>
      </w:r>
      <w:r w:rsidR="00A143D0" w:rsidRPr="006713FE">
        <w:rPr>
          <w:rStyle w:val="cs9f0a40402"/>
        </w:rPr>
        <w:lastRenderedPageBreak/>
        <w:t xml:space="preserve">дослідження </w:t>
      </w:r>
      <w:r w:rsidR="00A143D0">
        <w:rPr>
          <w:rStyle w:val="cs9f0a40402"/>
          <w:lang w:val="en-US"/>
        </w:rPr>
        <w:t>III</w:t>
      </w:r>
      <w:r w:rsidR="00A143D0" w:rsidRPr="006713FE">
        <w:rPr>
          <w:rStyle w:val="cs9f0a40402"/>
        </w:rPr>
        <w:t xml:space="preserve"> фази порівняння терапії препаратом</w:t>
      </w:r>
      <w:r w:rsidR="00A143D0" w:rsidRPr="006713FE">
        <w:rPr>
          <w:rStyle w:val="cs9b006262"/>
        </w:rPr>
        <w:t xml:space="preserve"> </w:t>
      </w:r>
      <w:r w:rsidR="00A143D0">
        <w:rPr>
          <w:rStyle w:val="cs9b006262"/>
          <w:lang w:val="en-US"/>
        </w:rPr>
        <w:t>LOXO</w:t>
      </w:r>
      <w:r w:rsidR="00A143D0" w:rsidRPr="006713FE">
        <w:rPr>
          <w:rStyle w:val="cs9b006262"/>
        </w:rPr>
        <w:t>-292</w:t>
      </w:r>
      <w:r w:rsidR="00A143D0" w:rsidRPr="006713FE">
        <w:rPr>
          <w:rStyle w:val="cs9f0a40402"/>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A143D0">
        <w:rPr>
          <w:rStyle w:val="cs9f0a40402"/>
          <w:lang w:val="en-US"/>
        </w:rPr>
        <w:t>RET</w:t>
      </w:r>
      <w:r w:rsidR="00A143D0" w:rsidRPr="006713FE">
        <w:rPr>
          <w:rStyle w:val="cs9f0a40402"/>
        </w:rPr>
        <w:t xml:space="preserve">., код дослідження </w:t>
      </w:r>
      <w:r w:rsidR="00A143D0">
        <w:rPr>
          <w:rStyle w:val="cs9b006262"/>
          <w:lang w:val="en-US"/>
        </w:rPr>
        <w:t>J</w:t>
      </w:r>
      <w:r w:rsidR="00A143D0" w:rsidRPr="006713FE">
        <w:rPr>
          <w:rStyle w:val="cs9b006262"/>
        </w:rPr>
        <w:t>2</w:t>
      </w:r>
      <w:r w:rsidR="00A143D0">
        <w:rPr>
          <w:rStyle w:val="cs9b006262"/>
          <w:lang w:val="en-US"/>
        </w:rPr>
        <w:t>G</w:t>
      </w:r>
      <w:r w:rsidR="00A143D0" w:rsidRPr="006713FE">
        <w:rPr>
          <w:rStyle w:val="cs9b006262"/>
        </w:rPr>
        <w:t>-</w:t>
      </w:r>
      <w:r w:rsidR="00A143D0">
        <w:rPr>
          <w:rStyle w:val="cs9b006262"/>
          <w:lang w:val="en-US"/>
        </w:rPr>
        <w:t>MC</w:t>
      </w:r>
      <w:r w:rsidR="00A143D0" w:rsidRPr="006713FE">
        <w:rPr>
          <w:rStyle w:val="cs9b006262"/>
        </w:rPr>
        <w:t>-</w:t>
      </w:r>
      <w:r w:rsidR="00A143D0">
        <w:rPr>
          <w:rStyle w:val="cs9b006262"/>
          <w:lang w:val="en-US"/>
        </w:rPr>
        <w:t>JZJC</w:t>
      </w:r>
      <w:r w:rsidR="00A143D0" w:rsidRPr="006713FE">
        <w:rPr>
          <w:rStyle w:val="cs9f0a40402"/>
        </w:rPr>
        <w:t xml:space="preserve">, версія з інкорпорованою поправкою </w:t>
      </w:r>
      <w:r w:rsidR="00A143D0" w:rsidRPr="00C578D0">
        <w:rPr>
          <w:rStyle w:val="cs9f0a40402"/>
          <w:lang w:val="ru-RU"/>
        </w:rPr>
        <w:t>(</w:t>
      </w:r>
      <w:r w:rsidR="00A143D0">
        <w:rPr>
          <w:rStyle w:val="cs9f0a40402"/>
          <w:lang w:val="en-US"/>
        </w:rPr>
        <w:t>a</w:t>
      </w:r>
      <w:r w:rsidR="00A143D0" w:rsidRPr="00C578D0">
        <w:rPr>
          <w:rStyle w:val="cs9f0a40402"/>
          <w:lang w:val="ru-RU"/>
        </w:rPr>
        <w:t xml:space="preserve">) від 07 листопада 2019 року; спонсор - Елі Ліллі енд Компані, США / </w:t>
      </w:r>
      <w:r w:rsidR="00A143D0">
        <w:rPr>
          <w:rStyle w:val="cs9f0a40402"/>
          <w:lang w:val="en-US"/>
        </w:rPr>
        <w:t>Eli</w:t>
      </w:r>
      <w:r w:rsidR="00A143D0" w:rsidRPr="00C578D0">
        <w:rPr>
          <w:rStyle w:val="cs9f0a40402"/>
          <w:lang w:val="ru-RU"/>
        </w:rPr>
        <w:t xml:space="preserve"> </w:t>
      </w:r>
      <w:r w:rsidR="00A143D0">
        <w:rPr>
          <w:rStyle w:val="cs9f0a40402"/>
          <w:lang w:val="en-US"/>
        </w:rPr>
        <w:t>Lilly</w:t>
      </w:r>
      <w:r w:rsidR="00A143D0" w:rsidRPr="00C578D0">
        <w:rPr>
          <w:rStyle w:val="cs9f0a40402"/>
          <w:lang w:val="ru-RU"/>
        </w:rPr>
        <w:t xml:space="preserve"> </w:t>
      </w:r>
      <w:r w:rsidR="00A143D0">
        <w:rPr>
          <w:rStyle w:val="cs9f0a40402"/>
          <w:lang w:val="en-US"/>
        </w:rPr>
        <w:t>and</w:t>
      </w:r>
      <w:r w:rsidR="00A143D0" w:rsidRPr="00C578D0">
        <w:rPr>
          <w:rStyle w:val="cs9f0a40402"/>
          <w:lang w:val="ru-RU"/>
        </w:rPr>
        <w:t xml:space="preserve"> </w:t>
      </w:r>
      <w:r w:rsidR="00A143D0">
        <w:rPr>
          <w:rStyle w:val="cs9f0a40402"/>
          <w:lang w:val="en-US"/>
        </w:rPr>
        <w:t>Company</w:t>
      </w:r>
      <w:r w:rsidR="00A143D0" w:rsidRPr="00C578D0">
        <w:rPr>
          <w:rStyle w:val="cs9f0a40402"/>
          <w:lang w:val="ru-RU"/>
        </w:rPr>
        <w:t xml:space="preserve">, </w:t>
      </w:r>
      <w:r w:rsidR="00A143D0">
        <w:rPr>
          <w:rStyle w:val="cs9f0a40402"/>
          <w:lang w:val="en-US"/>
        </w:rPr>
        <w:t>USA</w:t>
      </w:r>
      <w:r w:rsidR="00A143D0" w:rsidRPr="00A500F4">
        <w:rPr>
          <w:rStyle w:val="csb3e8c9cf1"/>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 xml:space="preserve">Заявник - «Елі Ліллі Восток СА», Швейцарія </w:t>
      </w:r>
    </w:p>
    <w:p w:rsidR="00A143D0" w:rsidRDefault="00A143D0">
      <w:pPr>
        <w:jc w:val="both"/>
        <w:rPr>
          <w:rFonts w:ascii="Arial" w:hAnsi="Arial" w:cs="Arial"/>
          <w:sz w:val="20"/>
          <w:szCs w:val="20"/>
          <w:lang w:val="ru-RU"/>
        </w:rPr>
      </w:pPr>
    </w:p>
    <w:p w:rsidR="00DE54A6" w:rsidRPr="00C578D0" w:rsidRDefault="00DE54A6">
      <w:pPr>
        <w:jc w:val="both"/>
        <w:rPr>
          <w:rFonts w:ascii="Arial" w:hAnsi="Arial" w:cs="Arial"/>
          <w:sz w:val="20"/>
          <w:szCs w:val="20"/>
          <w:lang w:val="ru-RU"/>
        </w:rPr>
      </w:pPr>
    </w:p>
    <w:p w:rsidR="00A143D0" w:rsidRDefault="007E6B91" w:rsidP="007E6B91">
      <w:pPr>
        <w:jc w:val="both"/>
      </w:pPr>
      <w:r>
        <w:rPr>
          <w:rStyle w:val="cs9b006263"/>
          <w:lang w:val="ru-RU"/>
        </w:rPr>
        <w:t xml:space="preserve">13. </w:t>
      </w:r>
      <w:r w:rsidR="00A143D0" w:rsidRPr="00C578D0">
        <w:rPr>
          <w:rStyle w:val="cs9b006263"/>
          <w:lang w:val="ru-RU"/>
        </w:rPr>
        <w:t>Досьє досліджуваного лікарського засобу Реламорелін (</w:t>
      </w:r>
      <w:r w:rsidR="00A143D0">
        <w:rPr>
          <w:rStyle w:val="cs9b006263"/>
          <w:lang w:val="en-US"/>
        </w:rPr>
        <w:t>Relamorelin</w:t>
      </w:r>
      <w:r w:rsidR="00A143D0" w:rsidRPr="00C578D0">
        <w:rPr>
          <w:rStyle w:val="cs9b006263"/>
          <w:lang w:val="ru-RU"/>
        </w:rPr>
        <w:t>), версія 5.0 від лютого 2020 року; Додатки до Досьє досліджуваного лікарського засобу Реламорелін (</w:t>
      </w:r>
      <w:r w:rsidR="00A143D0">
        <w:rPr>
          <w:rStyle w:val="cs9b006263"/>
          <w:lang w:val="en-US"/>
        </w:rPr>
        <w:t>Relamorelin</w:t>
      </w:r>
      <w:r w:rsidR="00A143D0" w:rsidRPr="00C578D0">
        <w:rPr>
          <w:rStyle w:val="cs9b006263"/>
          <w:lang w:val="ru-RU"/>
        </w:rPr>
        <w:t>), версія 5.0 від лютого 2020 року</w:t>
      </w:r>
      <w:r w:rsidR="00A143D0" w:rsidRPr="00C578D0">
        <w:rPr>
          <w:rStyle w:val="cs9f0a40403"/>
          <w:lang w:val="ru-RU"/>
        </w:rPr>
        <w:t xml:space="preserve"> до протоколу клінічного дослідження «12-тижневе рандомізоване подвійне сліпе плацебо-контрольоване дослідження фази 3 для оцінки безпечності та ефективності </w:t>
      </w:r>
      <w:r w:rsidR="00A143D0" w:rsidRPr="00C578D0">
        <w:rPr>
          <w:rStyle w:val="cs9b006263"/>
          <w:lang w:val="ru-RU"/>
        </w:rPr>
        <w:t>реламореліну</w:t>
      </w:r>
      <w:r w:rsidR="00A143D0" w:rsidRPr="00C578D0">
        <w:rPr>
          <w:rStyle w:val="cs9f0a40403"/>
          <w:lang w:val="ru-RU"/>
        </w:rPr>
        <w:t xml:space="preserve"> в пацієнтів з діабетичним гастропарезом», код </w:t>
      </w:r>
      <w:r w:rsidR="00C578D0">
        <w:rPr>
          <w:rStyle w:val="cs9f0a40403"/>
          <w:lang w:val="ru-RU"/>
        </w:rPr>
        <w:t>дослідження</w:t>
      </w:r>
      <w:r w:rsidR="00A143D0" w:rsidRPr="00C578D0">
        <w:rPr>
          <w:rStyle w:val="cs9f0a40403"/>
          <w:lang w:val="ru-RU"/>
        </w:rPr>
        <w:t xml:space="preserve"> </w:t>
      </w:r>
      <w:r w:rsidR="00A143D0">
        <w:rPr>
          <w:rStyle w:val="cs9b006263"/>
          <w:lang w:val="en-US"/>
        </w:rPr>
        <w:t>RLM</w:t>
      </w:r>
      <w:r w:rsidR="00A143D0" w:rsidRPr="00C578D0">
        <w:rPr>
          <w:rStyle w:val="cs9b006263"/>
          <w:lang w:val="ru-RU"/>
        </w:rPr>
        <w:t>-</w:t>
      </w:r>
      <w:r w:rsidR="00A143D0">
        <w:rPr>
          <w:rStyle w:val="cs9b006263"/>
          <w:lang w:val="en-US"/>
        </w:rPr>
        <w:t>MD</w:t>
      </w:r>
      <w:r w:rsidR="00A143D0" w:rsidRPr="00C578D0">
        <w:rPr>
          <w:rStyle w:val="cs9b006263"/>
          <w:lang w:val="ru-RU"/>
        </w:rPr>
        <w:t>-01</w:t>
      </w:r>
      <w:r w:rsidR="00A143D0" w:rsidRPr="00C578D0">
        <w:rPr>
          <w:rStyle w:val="cs9f0a40403"/>
          <w:lang w:val="ru-RU"/>
        </w:rPr>
        <w:t>, з поправкою 4 від 08 лютого 2019 року; спонсор - «</w:t>
      </w:r>
      <w:r w:rsidR="00A143D0">
        <w:rPr>
          <w:rStyle w:val="cs9f0a40403"/>
          <w:lang w:val="en-US"/>
        </w:rPr>
        <w:t>Allergan</w:t>
      </w:r>
      <w:r w:rsidR="00A143D0" w:rsidRPr="00C578D0">
        <w:rPr>
          <w:rStyle w:val="cs9f0a40403"/>
          <w:lang w:val="ru-RU"/>
        </w:rPr>
        <w:t xml:space="preserve"> </w:t>
      </w:r>
      <w:r w:rsidR="00A143D0">
        <w:rPr>
          <w:rStyle w:val="cs9f0a40403"/>
          <w:lang w:val="en-US"/>
        </w:rPr>
        <w:t>Ltd</w:t>
      </w:r>
      <w:r w:rsidR="00A143D0" w:rsidRPr="00C578D0">
        <w:rPr>
          <w:rStyle w:val="cs9f0a40403"/>
          <w:lang w:val="ru-RU"/>
        </w:rPr>
        <w:t xml:space="preserve">.», </w:t>
      </w:r>
      <w:r w:rsidR="00A143D0">
        <w:rPr>
          <w:rStyle w:val="cs9f0a40403"/>
          <w:lang w:val="en-US"/>
        </w:rPr>
        <w:t>United</w:t>
      </w:r>
      <w:r w:rsidR="00A143D0" w:rsidRPr="00C578D0">
        <w:rPr>
          <w:rStyle w:val="cs9f0a40403"/>
          <w:lang w:val="ru-RU"/>
        </w:rPr>
        <w:t xml:space="preserve"> </w:t>
      </w:r>
      <w:r w:rsidR="00A143D0">
        <w:rPr>
          <w:rStyle w:val="cs9f0a40403"/>
          <w:lang w:val="en-US"/>
        </w:rPr>
        <w:t>Kingdom</w:t>
      </w:r>
      <w:r w:rsidR="00A143D0" w:rsidRPr="00C578D0">
        <w:rPr>
          <w:rStyle w:val="cs9f0a40403"/>
          <w:lang w:val="ru-RU"/>
        </w:rPr>
        <w:t xml:space="preserve"> / «Аллерган Ел.Ті.Ді.», Сполучене Королівство</w:t>
      </w:r>
    </w:p>
    <w:p w:rsidR="00A143D0" w:rsidRPr="007E6B91" w:rsidRDefault="00A143D0">
      <w:pPr>
        <w:jc w:val="both"/>
        <w:rPr>
          <w:rFonts w:ascii="Arial" w:hAnsi="Arial" w:cs="Arial"/>
          <w:sz w:val="20"/>
          <w:szCs w:val="20"/>
        </w:rPr>
      </w:pPr>
      <w:r w:rsidRPr="007E6B91">
        <w:rPr>
          <w:rFonts w:ascii="Arial" w:hAnsi="Arial" w:cs="Arial"/>
          <w:sz w:val="20"/>
          <w:szCs w:val="20"/>
        </w:rPr>
        <w:t>Заявник - ТОВ «ПАРЕКСЕЛ Україна»</w:t>
      </w:r>
    </w:p>
    <w:p w:rsidR="00A143D0" w:rsidRPr="007E6B91" w:rsidRDefault="00A143D0">
      <w:pPr>
        <w:jc w:val="both"/>
        <w:rPr>
          <w:rFonts w:ascii="Arial" w:hAnsi="Arial" w:cs="Arial"/>
          <w:sz w:val="20"/>
          <w:szCs w:val="20"/>
        </w:rPr>
      </w:pPr>
    </w:p>
    <w:p w:rsidR="00A143D0" w:rsidRPr="007E6B91" w:rsidRDefault="00A143D0">
      <w:pPr>
        <w:jc w:val="both"/>
        <w:rPr>
          <w:rFonts w:ascii="Arial" w:hAnsi="Arial" w:cs="Arial"/>
          <w:sz w:val="20"/>
          <w:szCs w:val="20"/>
        </w:rPr>
      </w:pPr>
    </w:p>
    <w:p w:rsidR="00A143D0" w:rsidRDefault="007E6B91" w:rsidP="007E6B91">
      <w:pPr>
        <w:jc w:val="both"/>
        <w:rPr>
          <w:rStyle w:val="cs80d9435b4"/>
        </w:rPr>
      </w:pPr>
      <w:r w:rsidRPr="007E6B91">
        <w:rPr>
          <w:rStyle w:val="cs9b006264"/>
        </w:rPr>
        <w:t>1</w:t>
      </w:r>
      <w:r>
        <w:rPr>
          <w:rStyle w:val="cs9b006264"/>
        </w:rPr>
        <w:t xml:space="preserve">4. </w:t>
      </w:r>
      <w:r w:rsidR="00A143D0" w:rsidRPr="007E6B91">
        <w:rPr>
          <w:rStyle w:val="cs9b006264"/>
        </w:rPr>
        <w:t xml:space="preserve">Брошура дослідника досліджуваного лікарського засобу </w:t>
      </w:r>
      <w:r w:rsidR="00A143D0">
        <w:rPr>
          <w:rStyle w:val="cs9b006264"/>
          <w:lang w:val="en-US"/>
        </w:rPr>
        <w:t>YKP</w:t>
      </w:r>
      <w:r w:rsidR="00A143D0" w:rsidRPr="007E6B91">
        <w:rPr>
          <w:rStyle w:val="cs9b006264"/>
        </w:rPr>
        <w:t xml:space="preserve">3089, версія 13.0 від 27 вересня 2019 року англійською мовою; Досьє досліджуваного лікарського засобу </w:t>
      </w:r>
      <w:r w:rsidR="00A143D0">
        <w:rPr>
          <w:rStyle w:val="cs9b006264"/>
          <w:lang w:val="en-US"/>
        </w:rPr>
        <w:t>CENOBAMATE</w:t>
      </w:r>
      <w:r w:rsidR="00A143D0" w:rsidRPr="007E6B91">
        <w:rPr>
          <w:rStyle w:val="cs9b006264"/>
        </w:rPr>
        <w:t xml:space="preserve"> (</w:t>
      </w:r>
      <w:r w:rsidR="00A143D0">
        <w:rPr>
          <w:rStyle w:val="cs9b006264"/>
          <w:lang w:val="en-US"/>
        </w:rPr>
        <w:t>YKP</w:t>
      </w:r>
      <w:r w:rsidR="00A143D0" w:rsidRPr="007E6B91">
        <w:rPr>
          <w:rStyle w:val="cs9b006264"/>
        </w:rPr>
        <w:t>3089) та плацебо, версія 3.0 від 16 січня 2020 року англійською мовою; Залучення додаткового виробника для досліджуваного лікарського засобу: Ценобамат (</w:t>
      </w:r>
      <w:r w:rsidR="00A143D0">
        <w:rPr>
          <w:rStyle w:val="cs9b006264"/>
          <w:lang w:val="en-US"/>
        </w:rPr>
        <w:t>YKP</w:t>
      </w:r>
      <w:r w:rsidR="00A143D0" w:rsidRPr="007E6B91">
        <w:rPr>
          <w:rStyle w:val="cs9b006264"/>
        </w:rPr>
        <w:t>3089) (</w:t>
      </w:r>
      <w:r w:rsidR="00A143D0">
        <w:rPr>
          <w:rStyle w:val="cs9b006264"/>
          <w:lang w:val="en-US"/>
        </w:rPr>
        <w:t>Cenobamate</w:t>
      </w:r>
      <w:r w:rsidR="00A143D0" w:rsidRPr="007E6B91">
        <w:rPr>
          <w:rStyle w:val="cs9b006264"/>
        </w:rPr>
        <w:t xml:space="preserve"> (</w:t>
      </w:r>
      <w:r w:rsidR="00A143D0">
        <w:rPr>
          <w:rStyle w:val="cs9b006264"/>
          <w:lang w:val="en-US"/>
        </w:rPr>
        <w:t>YKP</w:t>
      </w:r>
      <w:r w:rsidR="00A143D0" w:rsidRPr="007E6B91">
        <w:rPr>
          <w:rStyle w:val="cs9b006264"/>
        </w:rPr>
        <w:t>3089)) або плацебо до Ценобамату (</w:t>
      </w:r>
      <w:r w:rsidR="00A143D0">
        <w:rPr>
          <w:rStyle w:val="cs9b006264"/>
          <w:lang w:val="en-US"/>
        </w:rPr>
        <w:t>YKP</w:t>
      </w:r>
      <w:r w:rsidR="00A143D0" w:rsidRPr="007E6B91">
        <w:rPr>
          <w:rStyle w:val="cs9b006264"/>
        </w:rPr>
        <w:t>3089) (</w:t>
      </w:r>
      <w:r w:rsidR="00A143D0">
        <w:rPr>
          <w:rStyle w:val="cs9b006264"/>
          <w:lang w:val="en-US"/>
        </w:rPr>
        <w:t>Cenobamate</w:t>
      </w:r>
      <w:r w:rsidR="00A143D0" w:rsidRPr="007E6B91">
        <w:rPr>
          <w:rStyle w:val="cs9b006264"/>
        </w:rPr>
        <w:t xml:space="preserve"> (</w:t>
      </w:r>
      <w:r w:rsidR="00A143D0">
        <w:rPr>
          <w:rStyle w:val="cs9b006264"/>
          <w:lang w:val="en-US"/>
        </w:rPr>
        <w:t>YKP</w:t>
      </w:r>
      <w:r w:rsidR="00A143D0" w:rsidRPr="007E6B91">
        <w:rPr>
          <w:rStyle w:val="cs9b006264"/>
        </w:rPr>
        <w:t xml:space="preserve">3089)) таблетка, 12,5 мг; 25 мг; 50 мг; 100 мг: </w:t>
      </w:r>
      <w:r w:rsidR="00A143D0">
        <w:rPr>
          <w:rStyle w:val="cs9b006264"/>
          <w:lang w:val="en-US"/>
        </w:rPr>
        <w:t>Bellwyck</w:t>
      </w:r>
      <w:r w:rsidR="00A143D0" w:rsidRPr="007E6B91">
        <w:rPr>
          <w:rStyle w:val="cs9b006264"/>
        </w:rPr>
        <w:t xml:space="preserve"> </w:t>
      </w:r>
      <w:r w:rsidR="00A143D0">
        <w:rPr>
          <w:rStyle w:val="cs9b006264"/>
          <w:lang w:val="en-US"/>
        </w:rPr>
        <w:t>Pharma</w:t>
      </w:r>
      <w:r w:rsidR="00A143D0" w:rsidRPr="007E6B91">
        <w:rPr>
          <w:rStyle w:val="cs9b006264"/>
        </w:rPr>
        <w:t xml:space="preserve"> </w:t>
      </w:r>
      <w:r w:rsidR="00A143D0">
        <w:rPr>
          <w:rStyle w:val="cs9b006264"/>
          <w:lang w:val="en-US"/>
        </w:rPr>
        <w:t>Services</w:t>
      </w:r>
      <w:r w:rsidR="00A143D0" w:rsidRPr="007E6B91">
        <w:rPr>
          <w:rStyle w:val="cs9b006264"/>
        </w:rPr>
        <w:t xml:space="preserve"> </w:t>
      </w:r>
      <w:r w:rsidR="00A143D0">
        <w:rPr>
          <w:rStyle w:val="cs9b006264"/>
          <w:lang w:val="en-US"/>
        </w:rPr>
        <w:t>Inc</w:t>
      </w:r>
      <w:r w:rsidR="00A143D0" w:rsidRPr="007E6B91">
        <w:rPr>
          <w:rStyle w:val="cs9b006264"/>
        </w:rPr>
        <w:t xml:space="preserve">., Канада; Інформаційний листок пацієнта та форма інформованої згоди, версія 3.0 від 02 березня 2020 року українською та російською мовами; Інформаційний листок пацієнта та форма інформованої згоди, версія 3.0 від 02 березня 2020 року, МПВ: 17001, Відповідальний дослідник: Ю.Ю. Чомоляк, місто: Ужгород, угорською мовою; Включення додаткового місця проведення клінічного випробування </w:t>
      </w:r>
      <w:r w:rsidR="00A143D0" w:rsidRPr="007E6B91">
        <w:rPr>
          <w:rStyle w:val="cs9f0a40404"/>
        </w:rPr>
        <w:t xml:space="preserve">до протоколу клінічного дослідження «Багатоцентрове, відкрите, додаткове дослідження, яке проводиться для оцінки безпечності довготривалої ад’ювантної терапії </w:t>
      </w:r>
      <w:r w:rsidR="00A143D0" w:rsidRPr="007E6B91">
        <w:rPr>
          <w:rStyle w:val="cs9b006264"/>
        </w:rPr>
        <w:t>ценобаматом</w:t>
      </w:r>
      <w:r w:rsidR="00A143D0" w:rsidRPr="007E6B91">
        <w:rPr>
          <w:rStyle w:val="cs9f0a40404"/>
        </w:rPr>
        <w:t xml:space="preserve"> у пацієнтів із первинно-генералізованими тоніко-клонічними нападами», код </w:t>
      </w:r>
      <w:r w:rsidR="00C578D0" w:rsidRPr="007E6B91">
        <w:rPr>
          <w:rStyle w:val="cs9f0a40404"/>
        </w:rPr>
        <w:t>дослідження</w:t>
      </w:r>
      <w:r w:rsidR="00A143D0" w:rsidRPr="007E6B91">
        <w:rPr>
          <w:rStyle w:val="cs9f0a40404"/>
        </w:rPr>
        <w:t xml:space="preserve"> </w:t>
      </w:r>
      <w:r w:rsidR="00A143D0">
        <w:rPr>
          <w:rStyle w:val="cs9b006264"/>
          <w:lang w:val="en-US"/>
        </w:rPr>
        <w:t>YKP</w:t>
      </w:r>
      <w:r w:rsidR="00A143D0" w:rsidRPr="007E6B91">
        <w:rPr>
          <w:rStyle w:val="cs9b006264"/>
        </w:rPr>
        <w:t>3089</w:t>
      </w:r>
      <w:r w:rsidR="00A143D0">
        <w:rPr>
          <w:rStyle w:val="cs9b006264"/>
          <w:lang w:val="en-US"/>
        </w:rPr>
        <w:t>C</w:t>
      </w:r>
      <w:r w:rsidR="00A143D0" w:rsidRPr="007E6B91">
        <w:rPr>
          <w:rStyle w:val="cs9b006264"/>
        </w:rPr>
        <w:t>033</w:t>
      </w:r>
      <w:r w:rsidR="00A143D0" w:rsidRPr="007E6B91">
        <w:rPr>
          <w:rStyle w:val="cs9f0a40404"/>
        </w:rPr>
        <w:t xml:space="preserve">, з поправкою 1 від 22 квітня 2019 року; спонсор - </w:t>
      </w:r>
      <w:r w:rsidR="00A143D0">
        <w:rPr>
          <w:rStyle w:val="cs9f0a40404"/>
          <w:lang w:val="en-US"/>
        </w:rPr>
        <w:t>SK</w:t>
      </w:r>
      <w:r w:rsidR="00A143D0" w:rsidRPr="007E6B91">
        <w:rPr>
          <w:rStyle w:val="cs9f0a40404"/>
        </w:rPr>
        <w:t xml:space="preserve"> </w:t>
      </w:r>
      <w:r w:rsidR="00A143D0">
        <w:rPr>
          <w:rStyle w:val="cs9f0a40404"/>
          <w:lang w:val="en-US"/>
        </w:rPr>
        <w:t>Life</w:t>
      </w:r>
      <w:r w:rsidR="00A143D0" w:rsidRPr="007E6B91">
        <w:rPr>
          <w:rStyle w:val="cs9f0a40404"/>
        </w:rPr>
        <w:t xml:space="preserve"> </w:t>
      </w:r>
      <w:r w:rsidR="00A143D0">
        <w:rPr>
          <w:rStyle w:val="cs9f0a40404"/>
          <w:lang w:val="en-US"/>
        </w:rPr>
        <w:t>Science</w:t>
      </w:r>
      <w:r w:rsidR="00A143D0" w:rsidRPr="007E6B91">
        <w:rPr>
          <w:rStyle w:val="cs9f0a40404"/>
        </w:rPr>
        <w:t xml:space="preserve">, </w:t>
      </w:r>
      <w:r w:rsidR="00A143D0">
        <w:rPr>
          <w:rStyle w:val="cs9f0a40404"/>
          <w:lang w:val="en-US"/>
        </w:rPr>
        <w:t>Inc</w:t>
      </w:r>
      <w:r w:rsidR="00A143D0" w:rsidRPr="007E6B91">
        <w:rPr>
          <w:rStyle w:val="cs9f0a40404"/>
        </w:rPr>
        <w:t>., США</w:t>
      </w:r>
    </w:p>
    <w:p w:rsidR="00A500F4" w:rsidRPr="00A500F4" w:rsidRDefault="00A500F4" w:rsidP="00A500F4">
      <w:pPr>
        <w:jc w:val="both"/>
        <w:rPr>
          <w:rFonts w:ascii="Arial" w:hAnsi="Arial" w:cs="Arial"/>
          <w:sz w:val="20"/>
          <w:szCs w:val="20"/>
        </w:rPr>
      </w:pPr>
      <w:r w:rsidRPr="00A500F4">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A143D0" w:rsidRPr="00A500F4" w:rsidRDefault="00A143D0">
      <w:pPr>
        <w:pStyle w:val="cs80d9435b"/>
      </w:pPr>
      <w:r>
        <w:rPr>
          <w:rStyle w:val="csb3e8c9cf2"/>
          <w:lang w:val="en-US"/>
        </w:rPr>
        <w:t> </w:t>
      </w:r>
    </w:p>
    <w:tbl>
      <w:tblPr>
        <w:tblW w:w="9631" w:type="dxa"/>
        <w:tblCellMar>
          <w:left w:w="0" w:type="dxa"/>
          <w:right w:w="0" w:type="dxa"/>
        </w:tblCellMar>
        <w:tblLook w:val="04A0" w:firstRow="1" w:lastRow="0" w:firstColumn="1" w:lastColumn="0" w:noHBand="0" w:noVBand="1"/>
      </w:tblPr>
      <w:tblGrid>
        <w:gridCol w:w="676"/>
        <w:gridCol w:w="8955"/>
      </w:tblGrid>
      <w:tr w:rsidR="00272AD4" w:rsidRPr="00272AD4" w:rsidTr="00272AD4">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D4" w:rsidRDefault="00A143D0">
            <w:pPr>
              <w:pStyle w:val="cs2e86d3a6"/>
              <w:rPr>
                <w:color w:val="000000" w:themeColor="text1"/>
              </w:rPr>
            </w:pPr>
            <w:r w:rsidRPr="00272AD4">
              <w:rPr>
                <w:rStyle w:val="cs9b006264"/>
                <w:b w:val="0"/>
                <w:color w:val="000000" w:themeColor="text1"/>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D4" w:rsidRDefault="00A143D0">
            <w:pPr>
              <w:pStyle w:val="cs202b20ac"/>
              <w:rPr>
                <w:color w:val="000000" w:themeColor="text1"/>
              </w:rPr>
            </w:pPr>
            <w:r w:rsidRPr="00272AD4">
              <w:rPr>
                <w:rStyle w:val="cs9b006264"/>
                <w:b w:val="0"/>
                <w:color w:val="000000" w:themeColor="text1"/>
              </w:rPr>
              <w:t>П.І.Б. відповідального дослідника</w:t>
            </w:r>
          </w:p>
          <w:p w:rsidR="00A143D0" w:rsidRPr="00272AD4" w:rsidRDefault="00A143D0">
            <w:pPr>
              <w:pStyle w:val="cs2e86d3a6"/>
              <w:rPr>
                <w:color w:val="000000" w:themeColor="text1"/>
              </w:rPr>
            </w:pPr>
            <w:r w:rsidRPr="00272AD4">
              <w:rPr>
                <w:rStyle w:val="cs9b006264"/>
                <w:b w:val="0"/>
                <w:color w:val="000000" w:themeColor="text1"/>
              </w:rPr>
              <w:t>Назва місця проведення клінічного випробування</w:t>
            </w:r>
          </w:p>
        </w:tc>
      </w:tr>
      <w:tr w:rsidR="00272AD4" w:rsidRPr="00272AD4" w:rsidTr="00272AD4">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D4" w:rsidRDefault="00A143D0">
            <w:pPr>
              <w:pStyle w:val="cs95e872d0"/>
              <w:rPr>
                <w:color w:val="000000" w:themeColor="text1"/>
              </w:rPr>
            </w:pPr>
            <w:r w:rsidRPr="00272AD4">
              <w:rPr>
                <w:rStyle w:val="cs9b006264"/>
                <w:b w:val="0"/>
                <w:color w:val="000000" w:themeColor="text1"/>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D4" w:rsidRDefault="00A143D0">
            <w:pPr>
              <w:pStyle w:val="csfeeeeb43"/>
              <w:rPr>
                <w:color w:val="000000" w:themeColor="text1"/>
              </w:rPr>
            </w:pPr>
            <w:r w:rsidRPr="00272AD4">
              <w:rPr>
                <w:rStyle w:val="cs9b006264"/>
                <w:b w:val="0"/>
                <w:color w:val="000000" w:themeColor="text1"/>
              </w:rPr>
              <w:t>д.м.н. Тодорів І.В.</w:t>
            </w:r>
          </w:p>
          <w:p w:rsidR="00A143D0" w:rsidRPr="00272AD4" w:rsidRDefault="00A143D0">
            <w:pPr>
              <w:pStyle w:val="cs80d9435b"/>
              <w:rPr>
                <w:color w:val="000000" w:themeColor="text1"/>
              </w:rPr>
            </w:pPr>
            <w:r w:rsidRPr="00272AD4">
              <w:rPr>
                <w:rStyle w:val="cs7d567a251"/>
                <w:b w:val="0"/>
                <w:color w:val="000000" w:themeColor="text1"/>
              </w:rPr>
              <w:t>Комунальне некомерційне підприємство «Прикарпатський обласний клінічний центр психічного здоров'я Івано-Франківської обласної ради», відділення №1 кризових станів та первинного психотичного епізоду для дорослого населення, Івано-Франківський національний медичний університет, кафедра психіатрії, наркології та медичної психології, м. Івано-Франківськ</w:t>
            </w:r>
          </w:p>
        </w:tc>
      </w:tr>
    </w:tbl>
    <w:p w:rsidR="00A143D0" w:rsidRPr="00CE253C" w:rsidRDefault="00A143D0" w:rsidP="00A143D0">
      <w:pPr>
        <w:pStyle w:val="cs95e872d0"/>
        <w:rPr>
          <w:rFonts w:ascii="Arial" w:hAnsi="Arial" w:cs="Arial"/>
          <w:sz w:val="20"/>
          <w:szCs w:val="20"/>
        </w:rPr>
      </w:pPr>
      <w:r>
        <w:rPr>
          <w:rStyle w:val="csafaf57411"/>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5"/>
        </w:rPr>
        <w:t xml:space="preserve">15. </w:t>
      </w:r>
      <w:r w:rsidR="00A143D0" w:rsidRPr="009B14C7">
        <w:rPr>
          <w:rStyle w:val="cs9b006265"/>
        </w:rPr>
        <w:t xml:space="preserve">Запроваджується оновлена Інформація для пацієнта та форма Інформованої Згоди, версія 4.0 від 31 березня 2020 року (англійською, українською та російською мовами); Оновлена версія Досьє досліджуваного лікарського препарату </w:t>
      </w:r>
      <w:r w:rsidR="00A143D0">
        <w:rPr>
          <w:rStyle w:val="cs9b006265"/>
          <w:lang w:val="en-US"/>
        </w:rPr>
        <w:t>IMU</w:t>
      </w:r>
      <w:r w:rsidR="00A143D0" w:rsidRPr="009B14C7">
        <w:rPr>
          <w:rStyle w:val="cs9b006265"/>
        </w:rPr>
        <w:t>-838 (</w:t>
      </w:r>
      <w:r w:rsidR="00A143D0">
        <w:rPr>
          <w:rStyle w:val="cs9b006265"/>
          <w:lang w:val="en-US"/>
        </w:rPr>
        <w:t>vidofludimus</w:t>
      </w:r>
      <w:r w:rsidR="00A143D0" w:rsidRPr="009B14C7">
        <w:rPr>
          <w:rStyle w:val="cs9b006265"/>
        </w:rPr>
        <w:t xml:space="preserve"> </w:t>
      </w:r>
      <w:r w:rsidR="00A143D0">
        <w:rPr>
          <w:rStyle w:val="cs9b006265"/>
          <w:lang w:val="en-US"/>
        </w:rPr>
        <w:t>calcium</w:t>
      </w:r>
      <w:r w:rsidR="00A143D0" w:rsidRPr="009B14C7">
        <w:rPr>
          <w:rStyle w:val="cs9b006265"/>
        </w:rPr>
        <w:t xml:space="preserve"> / відофлудімус кальцію), версія 8 від 11 лютого 2020 року (</w:t>
      </w:r>
      <w:r w:rsidR="00A143D0">
        <w:rPr>
          <w:rStyle w:val="cs9b006265"/>
          <w:lang w:val="en-US"/>
        </w:rPr>
        <w:t>IMPD</w:t>
      </w:r>
      <w:r w:rsidR="00A143D0" w:rsidRPr="009B14C7">
        <w:rPr>
          <w:rStyle w:val="cs9b006265"/>
        </w:rPr>
        <w:t xml:space="preserve"> </w:t>
      </w:r>
      <w:r w:rsidR="00A143D0">
        <w:rPr>
          <w:rStyle w:val="cs9b006265"/>
          <w:lang w:val="en-US"/>
        </w:rPr>
        <w:t>IMU</w:t>
      </w:r>
      <w:r w:rsidR="00A143D0" w:rsidRPr="009B14C7">
        <w:rPr>
          <w:rStyle w:val="cs9b006265"/>
        </w:rPr>
        <w:t xml:space="preserve">-838, </w:t>
      </w:r>
      <w:r w:rsidR="00A143D0">
        <w:rPr>
          <w:rStyle w:val="cs9b006265"/>
          <w:lang w:val="en-US"/>
        </w:rPr>
        <w:t>tablets</w:t>
      </w:r>
      <w:r w:rsidR="00A143D0" w:rsidRPr="009B14C7">
        <w:rPr>
          <w:rStyle w:val="cs9b006265"/>
        </w:rPr>
        <w:t xml:space="preserve"> 5 </w:t>
      </w:r>
      <w:r w:rsidR="00A143D0">
        <w:rPr>
          <w:rStyle w:val="cs9b006265"/>
          <w:lang w:val="en-US"/>
        </w:rPr>
        <w:t>mg</w:t>
      </w:r>
      <w:r w:rsidR="00A143D0" w:rsidRPr="009B14C7">
        <w:rPr>
          <w:rStyle w:val="cs9b006265"/>
        </w:rPr>
        <w:t xml:space="preserve"> / 15 </w:t>
      </w:r>
      <w:r w:rsidR="00A143D0">
        <w:rPr>
          <w:rStyle w:val="cs9b006265"/>
          <w:lang w:val="en-US"/>
        </w:rPr>
        <w:t>mg</w:t>
      </w:r>
      <w:r w:rsidR="00A143D0" w:rsidRPr="009B14C7">
        <w:rPr>
          <w:rStyle w:val="cs9b006265"/>
        </w:rPr>
        <w:t xml:space="preserve"> / 22,5 </w:t>
      </w:r>
      <w:r w:rsidR="00A143D0">
        <w:rPr>
          <w:rStyle w:val="cs9b006265"/>
          <w:lang w:val="en-US"/>
        </w:rPr>
        <w:t>mg</w:t>
      </w:r>
      <w:r w:rsidR="00A143D0" w:rsidRPr="009B14C7">
        <w:rPr>
          <w:rStyle w:val="cs9b006265"/>
        </w:rPr>
        <w:t xml:space="preserve">, </w:t>
      </w:r>
      <w:r w:rsidR="00A143D0">
        <w:rPr>
          <w:rStyle w:val="cs9b006265"/>
          <w:lang w:val="en-US"/>
        </w:rPr>
        <w:t>version</w:t>
      </w:r>
      <w:r w:rsidR="00A143D0" w:rsidRPr="009B14C7">
        <w:rPr>
          <w:rStyle w:val="cs9b006265"/>
        </w:rPr>
        <w:t xml:space="preserve"> 8 </w:t>
      </w:r>
      <w:r w:rsidR="00A143D0">
        <w:rPr>
          <w:rStyle w:val="cs9b006265"/>
          <w:lang w:val="en-US"/>
        </w:rPr>
        <w:t>dated</w:t>
      </w:r>
      <w:r w:rsidR="00A143D0" w:rsidRPr="009B14C7">
        <w:rPr>
          <w:rStyle w:val="cs9b006265"/>
        </w:rPr>
        <w:t xml:space="preserve"> 11 </w:t>
      </w:r>
      <w:r w:rsidR="00A143D0">
        <w:rPr>
          <w:rStyle w:val="cs9b006265"/>
          <w:lang w:val="en-US"/>
        </w:rPr>
        <w:t>February</w:t>
      </w:r>
      <w:r w:rsidR="00A143D0" w:rsidRPr="009B14C7">
        <w:rPr>
          <w:rStyle w:val="cs9b006265"/>
        </w:rPr>
        <w:t xml:space="preserve"> 2020)</w:t>
      </w:r>
      <w:r w:rsidR="00A143D0" w:rsidRPr="009B14C7">
        <w:rPr>
          <w:rStyle w:val="cs9f0a40405"/>
        </w:rPr>
        <w:t xml:space="preserve"> до протоколу клінічного дослідження «Рандомізоване, подвійне сліпе, плацебо-контрольоване, багатоцентрове дослідження фази 2 для оцінки впливу препарату </w:t>
      </w:r>
      <w:r w:rsidR="00A143D0" w:rsidRPr="00A143D0">
        <w:rPr>
          <w:rStyle w:val="cs9f0a40405"/>
          <w:b/>
          <w:lang w:val="en-US"/>
        </w:rPr>
        <w:t>IMU</w:t>
      </w:r>
      <w:r w:rsidR="00A143D0" w:rsidRPr="009B14C7">
        <w:rPr>
          <w:rStyle w:val="cs9f0a40405"/>
          <w:b/>
        </w:rPr>
        <w:t>-838</w:t>
      </w:r>
      <w:r w:rsidR="00A143D0" w:rsidRPr="009B14C7">
        <w:rPr>
          <w:rStyle w:val="cs9f0a40405"/>
        </w:rPr>
        <w:t xml:space="preserve">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w:t>
      </w:r>
      <w:r w:rsidR="00A143D0">
        <w:rPr>
          <w:rStyle w:val="cs9f0a40405"/>
          <w:lang w:val="en-US"/>
        </w:rPr>
        <w:t>EMPhASIS</w:t>
      </w:r>
      <w:r w:rsidR="00A143D0" w:rsidRPr="009B14C7">
        <w:rPr>
          <w:rStyle w:val="cs9f0a40405"/>
        </w:rPr>
        <w:t xml:space="preserve">)», код </w:t>
      </w:r>
      <w:r w:rsidR="00C578D0" w:rsidRPr="009B14C7">
        <w:rPr>
          <w:rStyle w:val="cs9f0a40405"/>
        </w:rPr>
        <w:t>дослідження</w:t>
      </w:r>
      <w:r w:rsidR="00A143D0" w:rsidRPr="009B14C7">
        <w:rPr>
          <w:rStyle w:val="cs9f0a40405"/>
        </w:rPr>
        <w:t xml:space="preserve"> </w:t>
      </w:r>
      <w:r w:rsidR="00A143D0">
        <w:rPr>
          <w:rStyle w:val="cs9b006265"/>
          <w:lang w:val="en-US"/>
        </w:rPr>
        <w:t>P</w:t>
      </w:r>
      <w:r w:rsidR="00A143D0" w:rsidRPr="009B14C7">
        <w:rPr>
          <w:rStyle w:val="cs9b006265"/>
        </w:rPr>
        <w:t>2-</w:t>
      </w:r>
      <w:r w:rsidR="00A143D0">
        <w:rPr>
          <w:rStyle w:val="cs9b006265"/>
          <w:lang w:val="en-US"/>
        </w:rPr>
        <w:t>IMU</w:t>
      </w:r>
      <w:r w:rsidR="00A143D0" w:rsidRPr="009B14C7">
        <w:rPr>
          <w:rStyle w:val="cs9b006265"/>
        </w:rPr>
        <w:t>-838-</w:t>
      </w:r>
      <w:r w:rsidR="00A143D0">
        <w:rPr>
          <w:rStyle w:val="cs9b006265"/>
          <w:lang w:val="en-US"/>
        </w:rPr>
        <w:t>MS</w:t>
      </w:r>
      <w:r w:rsidR="00A143D0" w:rsidRPr="009B14C7">
        <w:rPr>
          <w:rStyle w:val="cs9f0a40405"/>
        </w:rPr>
        <w:t xml:space="preserve">, версія 2.0 від 15 жовтня 2019 року; спонсор - «Іммунік АГ», Німеччина / </w:t>
      </w:r>
      <w:r w:rsidR="00A143D0">
        <w:rPr>
          <w:rStyle w:val="cs9f0a40405"/>
          <w:lang w:val="en-US"/>
        </w:rPr>
        <w:t>Immunic</w:t>
      </w:r>
      <w:r w:rsidR="00A143D0" w:rsidRPr="009B14C7">
        <w:rPr>
          <w:rStyle w:val="cs9f0a40405"/>
        </w:rPr>
        <w:t xml:space="preserve"> </w:t>
      </w:r>
      <w:r w:rsidR="00A143D0">
        <w:rPr>
          <w:rStyle w:val="cs9f0a40405"/>
          <w:lang w:val="en-US"/>
        </w:rPr>
        <w:t>AG</w:t>
      </w:r>
      <w:r w:rsidR="00A143D0" w:rsidRPr="009B14C7">
        <w:rPr>
          <w:rStyle w:val="cs9f0a40405"/>
        </w:rPr>
        <w:t xml:space="preserve">, </w:t>
      </w:r>
      <w:r w:rsidR="00A143D0">
        <w:rPr>
          <w:rStyle w:val="cs9f0a40405"/>
          <w:lang w:val="en-US"/>
        </w:rPr>
        <w:t>Germany</w:t>
      </w:r>
      <w:r w:rsidR="00A143D0" w:rsidRPr="00A500F4">
        <w:rPr>
          <w:rStyle w:val="cs9b006265"/>
          <w:lang w:val="en-US"/>
        </w:rPr>
        <w:t> </w:t>
      </w:r>
    </w:p>
    <w:p w:rsidR="00A143D0" w:rsidRPr="00C578D0" w:rsidRDefault="00A143D0">
      <w:pPr>
        <w:jc w:val="both"/>
        <w:rPr>
          <w:rFonts w:ascii="Arial" w:hAnsi="Arial" w:cs="Arial"/>
          <w:sz w:val="20"/>
          <w:szCs w:val="20"/>
        </w:rPr>
      </w:pPr>
      <w:r w:rsidRPr="00C578D0">
        <w:rPr>
          <w:rFonts w:ascii="Arial" w:hAnsi="Arial" w:cs="Arial"/>
          <w:sz w:val="20"/>
          <w:szCs w:val="20"/>
        </w:rPr>
        <w:t>Заявник - Товариство з обмеженою відповідальністю «ВЕРУМ КЛІНІКАЛ РІСЕРЧ», Україна</w:t>
      </w:r>
    </w:p>
    <w:p w:rsidR="00A143D0" w:rsidRDefault="00A143D0">
      <w:pPr>
        <w:jc w:val="both"/>
        <w:rPr>
          <w:rFonts w:ascii="Arial" w:hAnsi="Arial" w:cs="Arial"/>
          <w:sz w:val="20"/>
          <w:szCs w:val="20"/>
        </w:rPr>
      </w:pPr>
    </w:p>
    <w:p w:rsidR="00DE54A6" w:rsidRPr="009B14C7" w:rsidRDefault="00DE54A6">
      <w:pPr>
        <w:jc w:val="both"/>
        <w:rPr>
          <w:rFonts w:ascii="Arial" w:hAnsi="Arial" w:cs="Arial"/>
          <w:sz w:val="20"/>
          <w:szCs w:val="20"/>
        </w:rPr>
      </w:pPr>
    </w:p>
    <w:p w:rsidR="00A143D0" w:rsidRDefault="00754032" w:rsidP="00754032">
      <w:pPr>
        <w:jc w:val="both"/>
        <w:rPr>
          <w:rStyle w:val="cs80d9435b6"/>
        </w:rPr>
      </w:pPr>
      <w:r>
        <w:rPr>
          <w:rStyle w:val="cs9b006266"/>
        </w:rPr>
        <w:t xml:space="preserve">16. </w:t>
      </w:r>
      <w:r w:rsidR="00A143D0" w:rsidRPr="009B14C7">
        <w:rPr>
          <w:rStyle w:val="cs9b006266"/>
        </w:rPr>
        <w:t xml:space="preserve">Оновлений Розділ 4.2.1 «ДДЛЗ дані про якість» до Досьє досліджуваного лікарського засобу </w:t>
      </w:r>
      <w:r w:rsidR="00A143D0">
        <w:rPr>
          <w:rStyle w:val="cs9b006266"/>
          <w:lang w:val="en-US"/>
        </w:rPr>
        <w:t>Abelacimab</w:t>
      </w:r>
      <w:r w:rsidR="00A143D0" w:rsidRPr="009B14C7">
        <w:rPr>
          <w:rStyle w:val="cs9b006266"/>
        </w:rPr>
        <w:t xml:space="preserve"> (</w:t>
      </w:r>
      <w:r w:rsidR="00A143D0">
        <w:rPr>
          <w:rStyle w:val="cs9b006266"/>
          <w:lang w:val="en-US"/>
        </w:rPr>
        <w:t>MAA</w:t>
      </w:r>
      <w:r w:rsidR="00A143D0" w:rsidRPr="009B14C7">
        <w:rPr>
          <w:rStyle w:val="cs9b006266"/>
        </w:rPr>
        <w:t xml:space="preserve">868) від квітня 2020 р., англійською мовою; Подовження терміну придатності досліджуваного лікарського засобу </w:t>
      </w:r>
      <w:r w:rsidR="00A143D0">
        <w:rPr>
          <w:rStyle w:val="cs9b006266"/>
          <w:lang w:val="en-US"/>
        </w:rPr>
        <w:t>Abelacimab</w:t>
      </w:r>
      <w:r w:rsidR="00A143D0" w:rsidRPr="009B14C7">
        <w:rPr>
          <w:rStyle w:val="cs9b006266"/>
        </w:rPr>
        <w:t xml:space="preserve"> (</w:t>
      </w:r>
      <w:r w:rsidR="00A143D0">
        <w:rPr>
          <w:rStyle w:val="cs9b006266"/>
          <w:lang w:val="en-US"/>
        </w:rPr>
        <w:t>MAA</w:t>
      </w:r>
      <w:r w:rsidR="00A143D0" w:rsidRPr="009B14C7">
        <w:rPr>
          <w:rStyle w:val="cs9b006266"/>
        </w:rPr>
        <w:t xml:space="preserve">868) до 60 місяців; Залучення розчинника для досліджуваного лікарського засобу 5 об. % глюкоза для внутрішньовенної інфузії, 50 мл розчин для інфузії (50 мг глюкози/1 мл); </w:t>
      </w:r>
      <w:r w:rsidR="00A143D0">
        <w:rPr>
          <w:rStyle w:val="cs9b006266"/>
          <w:lang w:val="en-US"/>
        </w:rPr>
        <w:t>B</w:t>
      </w:r>
      <w:r w:rsidR="00A143D0" w:rsidRPr="009B14C7">
        <w:rPr>
          <w:rStyle w:val="cs9b006266"/>
        </w:rPr>
        <w:t xml:space="preserve"> </w:t>
      </w:r>
      <w:r w:rsidR="00A143D0">
        <w:rPr>
          <w:rStyle w:val="cs9b006266"/>
          <w:lang w:val="en-US"/>
        </w:rPr>
        <w:t>Braun</w:t>
      </w:r>
      <w:r w:rsidR="00A143D0" w:rsidRPr="009B14C7">
        <w:rPr>
          <w:rStyle w:val="cs9b006266"/>
        </w:rPr>
        <w:t xml:space="preserve"> </w:t>
      </w:r>
      <w:r w:rsidR="00A143D0">
        <w:rPr>
          <w:rStyle w:val="cs9b006266"/>
          <w:lang w:val="en-US"/>
        </w:rPr>
        <w:t>Melsungen</w:t>
      </w:r>
      <w:r w:rsidR="00A143D0" w:rsidRPr="009B14C7">
        <w:rPr>
          <w:rStyle w:val="cs9b006266"/>
        </w:rPr>
        <w:t xml:space="preserve"> </w:t>
      </w:r>
      <w:r w:rsidR="00A143D0">
        <w:rPr>
          <w:rStyle w:val="cs9b006266"/>
          <w:lang w:val="en-US"/>
        </w:rPr>
        <w:t>AG</w:t>
      </w:r>
      <w:r w:rsidR="00A143D0" w:rsidRPr="009B14C7">
        <w:rPr>
          <w:rStyle w:val="cs9b006266"/>
        </w:rPr>
        <w:t xml:space="preserve">, Німеччина; Зразок маркування </w:t>
      </w:r>
      <w:r w:rsidR="00A143D0" w:rsidRPr="009B14C7">
        <w:rPr>
          <w:rStyle w:val="cs9b006266"/>
        </w:rPr>
        <w:lastRenderedPageBreak/>
        <w:t>лікарського засобу 5 об. % глюкоза для внутрішньовенної інфузії, 50 мл розчин для інфузії (50 мг глюкози/1 мл), версія 1.0 від 3 квітня 2020 року, українською мовою; Зміна назви місця проведення клінічного випробування</w:t>
      </w:r>
      <w:r w:rsidR="00A143D0" w:rsidRPr="009B14C7">
        <w:rPr>
          <w:rStyle w:val="cs9f0a40406"/>
        </w:rPr>
        <w:t xml:space="preserve"> до протоколу клінічного випробування «Багатоцентрове, рандомізоване, відкрите, активно-контрольоване дослідження з маскуванням кінцевих точок і підбором доз з метою порівняння ефективності і безпечності внутрішньовенного застосування препарату </w:t>
      </w:r>
      <w:r w:rsidR="00A143D0">
        <w:rPr>
          <w:rStyle w:val="cs9b006266"/>
          <w:lang w:val="en-US"/>
        </w:rPr>
        <w:t>MAA</w:t>
      </w:r>
      <w:r w:rsidR="00A143D0" w:rsidRPr="009B14C7">
        <w:rPr>
          <w:rStyle w:val="cs9b006266"/>
        </w:rPr>
        <w:t>868</w:t>
      </w:r>
      <w:r w:rsidR="00A143D0" w:rsidRPr="009B14C7">
        <w:rPr>
          <w:rStyle w:val="cs9f0a40406"/>
        </w:rPr>
        <w:t xml:space="preserve"> і підшкірного застосування Еноксапарину для дорослих пацієнтів, яким проводиться елективна одностороння тотальна артропластика колінного суглоба», код </w:t>
      </w:r>
      <w:r w:rsidR="00C578D0" w:rsidRPr="009B14C7">
        <w:rPr>
          <w:rStyle w:val="cs9f0a40406"/>
        </w:rPr>
        <w:t>дослідження</w:t>
      </w:r>
      <w:r w:rsidR="00A143D0" w:rsidRPr="009B14C7">
        <w:rPr>
          <w:rStyle w:val="cs9f0a40406"/>
        </w:rPr>
        <w:t xml:space="preserve"> </w:t>
      </w:r>
      <w:r w:rsidR="00A143D0">
        <w:rPr>
          <w:rStyle w:val="cs9b006266"/>
          <w:lang w:val="en-US"/>
        </w:rPr>
        <w:t>ANT</w:t>
      </w:r>
      <w:r w:rsidR="00A143D0" w:rsidRPr="009B14C7">
        <w:rPr>
          <w:rStyle w:val="cs9b006266"/>
        </w:rPr>
        <w:t>-005</w:t>
      </w:r>
      <w:r w:rsidR="00A143D0" w:rsidRPr="009B14C7">
        <w:rPr>
          <w:rStyle w:val="cs9f0a40406"/>
        </w:rPr>
        <w:t xml:space="preserve">, версія 02 з поправкою </w:t>
      </w:r>
      <w:r w:rsidR="00A143D0" w:rsidRPr="00754032">
        <w:rPr>
          <w:rStyle w:val="cs9f0a40406"/>
        </w:rPr>
        <w:t xml:space="preserve">1 від 11 листопада 2019 р.; спонсор - </w:t>
      </w:r>
      <w:r w:rsidR="00A143D0">
        <w:rPr>
          <w:rStyle w:val="cs9f0a40406"/>
          <w:lang w:val="en-US"/>
        </w:rPr>
        <w:t>Anthos</w:t>
      </w:r>
      <w:r w:rsidR="00A143D0" w:rsidRPr="00754032">
        <w:rPr>
          <w:rStyle w:val="cs9f0a40406"/>
        </w:rPr>
        <w:t xml:space="preserve"> </w:t>
      </w:r>
      <w:r w:rsidR="00A143D0">
        <w:rPr>
          <w:rStyle w:val="cs9f0a40406"/>
          <w:lang w:val="en-US"/>
        </w:rPr>
        <w:t>Therapeutics</w:t>
      </w:r>
      <w:r w:rsidR="00A143D0" w:rsidRPr="00754032">
        <w:rPr>
          <w:rStyle w:val="cs9f0a40406"/>
        </w:rPr>
        <w:t xml:space="preserve">, </w:t>
      </w:r>
      <w:r w:rsidR="00A143D0">
        <w:rPr>
          <w:rStyle w:val="cs9f0a40406"/>
          <w:lang w:val="en-US"/>
        </w:rPr>
        <w:t>Inc</w:t>
      </w:r>
      <w:r w:rsidR="00A143D0" w:rsidRPr="00754032">
        <w:rPr>
          <w:rStyle w:val="cs9f0a40406"/>
        </w:rPr>
        <w:t>., США</w:t>
      </w:r>
    </w:p>
    <w:p w:rsidR="00A500F4" w:rsidRPr="00754032" w:rsidRDefault="00A500F4" w:rsidP="00A500F4">
      <w:pPr>
        <w:jc w:val="both"/>
        <w:rPr>
          <w:rFonts w:ascii="Arial" w:hAnsi="Arial" w:cs="Arial"/>
          <w:sz w:val="20"/>
          <w:szCs w:val="20"/>
        </w:rPr>
      </w:pPr>
      <w:r w:rsidRPr="00754032">
        <w:rPr>
          <w:rFonts w:ascii="Arial" w:hAnsi="Arial" w:cs="Arial"/>
          <w:sz w:val="20"/>
          <w:szCs w:val="20"/>
        </w:rPr>
        <w:t>Заявник - ТОВ «КОВАНС КЛІНІКАЛ ДЕВЕЛОПМЕНТ УКРАЇНА»</w:t>
      </w:r>
    </w:p>
    <w:p w:rsidR="00A143D0" w:rsidRPr="00A500F4" w:rsidRDefault="00A143D0">
      <w:pPr>
        <w:pStyle w:val="cs80d9435b"/>
      </w:pPr>
      <w:r>
        <w:rPr>
          <w:rStyle w:val="cs9f0a40406"/>
          <w:lang w:val="en-US"/>
        </w:rPr>
        <w:t> </w:t>
      </w:r>
    </w:p>
    <w:tbl>
      <w:tblPr>
        <w:tblW w:w="0" w:type="auto"/>
        <w:tblInd w:w="-29" w:type="dxa"/>
        <w:tblCellMar>
          <w:left w:w="0" w:type="dxa"/>
          <w:right w:w="0" w:type="dxa"/>
        </w:tblCellMar>
        <w:tblLook w:val="04A0" w:firstRow="1" w:lastRow="0" w:firstColumn="1" w:lastColumn="0" w:noHBand="0" w:noVBand="1"/>
      </w:tblPr>
      <w:tblGrid>
        <w:gridCol w:w="4753"/>
        <w:gridCol w:w="4898"/>
      </w:tblGrid>
      <w:tr w:rsidR="00A143D0" w:rsidRPr="00A143D0">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43D0" w:rsidRDefault="00A143D0">
            <w:pPr>
              <w:pStyle w:val="cs2e86d3a6"/>
            </w:pPr>
            <w:r w:rsidRPr="00A143D0">
              <w:rPr>
                <w:rStyle w:val="cs9b006266"/>
                <w:b w:val="0"/>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43D0" w:rsidRDefault="00A143D0">
            <w:pPr>
              <w:pStyle w:val="cs2e86d3a6"/>
            </w:pPr>
            <w:r w:rsidRPr="00A143D0">
              <w:rPr>
                <w:rStyle w:val="cs9b006266"/>
                <w:b w:val="0"/>
              </w:rPr>
              <w:t>СТАЛО</w:t>
            </w:r>
          </w:p>
        </w:tc>
      </w:tr>
      <w:tr w:rsidR="00A143D0" w:rsidRPr="00A143D0">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43D0" w:rsidRDefault="00A143D0">
            <w:pPr>
              <w:pStyle w:val="cs80d9435b"/>
            </w:pPr>
            <w:r w:rsidRPr="00A143D0">
              <w:rPr>
                <w:rStyle w:val="cs9b006266"/>
                <w:b w:val="0"/>
              </w:rPr>
              <w:t xml:space="preserve">д.м.н., проф. Анкін М.Л. </w:t>
            </w:r>
          </w:p>
          <w:p w:rsidR="00A143D0" w:rsidRPr="00A143D0" w:rsidRDefault="00A143D0">
            <w:pPr>
              <w:pStyle w:val="cs80d9435b"/>
            </w:pPr>
            <w:r w:rsidRPr="00A143D0">
              <w:rPr>
                <w:rStyle w:val="cs9b006266"/>
              </w:rPr>
              <w:t>Комунальний заклад</w:t>
            </w:r>
            <w:r w:rsidRPr="00A143D0">
              <w:rPr>
                <w:rStyle w:val="cs9b006266"/>
                <w:b w:val="0"/>
              </w:rPr>
              <w:t xml:space="preserve"> Київської обласної ради «Київська обласна клінічна лікарня», ортопедо-травматологічний центр, м.Київ</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43D0" w:rsidRDefault="00A143D0">
            <w:pPr>
              <w:pStyle w:val="csf06cd379"/>
            </w:pPr>
            <w:r w:rsidRPr="00A143D0">
              <w:rPr>
                <w:rStyle w:val="cs9b006266"/>
                <w:b w:val="0"/>
              </w:rPr>
              <w:t xml:space="preserve">д.м.н., проф. Анкін М.Л. </w:t>
            </w:r>
          </w:p>
          <w:p w:rsidR="00A143D0" w:rsidRPr="00A143D0" w:rsidRDefault="00A143D0">
            <w:pPr>
              <w:pStyle w:val="cs80d9435b"/>
            </w:pPr>
            <w:r w:rsidRPr="00A143D0">
              <w:rPr>
                <w:rStyle w:val="cs9b006266"/>
              </w:rPr>
              <w:t>Комунальне некомерційне підприємство</w:t>
            </w:r>
            <w:r w:rsidRPr="00A143D0">
              <w:rPr>
                <w:rStyle w:val="cs9b006266"/>
                <w:b w:val="0"/>
              </w:rPr>
              <w:t xml:space="preserve"> Київської обласної ради «Київська обласна клінічна лікарня», ортопедо-травматологічний центр, м. Київ</w:t>
            </w:r>
          </w:p>
        </w:tc>
      </w:tr>
    </w:tbl>
    <w:p w:rsidR="00A143D0" w:rsidRPr="009B14C7" w:rsidRDefault="00A143D0" w:rsidP="00DE54A6">
      <w:pPr>
        <w:pStyle w:val="cs80d9435b"/>
        <w:rPr>
          <w:rStyle w:val="csafaf57412"/>
        </w:rPr>
      </w:pPr>
      <w:r>
        <w:rPr>
          <w:rStyle w:val="csafaf57412"/>
          <w:lang w:val="en-US"/>
        </w:rPr>
        <w:t> </w:t>
      </w:r>
    </w:p>
    <w:p w:rsidR="00DE54A6" w:rsidRPr="00DE54A6" w:rsidRDefault="00DE54A6" w:rsidP="00DE54A6">
      <w:pPr>
        <w:pStyle w:val="cs80d9435b"/>
        <w:rPr>
          <w:rFonts w:ascii="Arial" w:hAnsi="Arial" w:cs="Arial"/>
          <w:sz w:val="20"/>
          <w:szCs w:val="20"/>
        </w:rPr>
      </w:pPr>
    </w:p>
    <w:p w:rsidR="00A143D0" w:rsidRDefault="00754032" w:rsidP="00754032">
      <w:pPr>
        <w:jc w:val="both"/>
      </w:pPr>
      <w:r>
        <w:rPr>
          <w:rStyle w:val="cs9b006267"/>
          <w:lang w:val="ru-RU"/>
        </w:rPr>
        <w:t xml:space="preserve">17. </w:t>
      </w:r>
      <w:r w:rsidR="00A143D0" w:rsidRPr="00C578D0">
        <w:rPr>
          <w:rStyle w:val="cs9b006267"/>
          <w:lang w:val="ru-RU"/>
        </w:rPr>
        <w:t xml:space="preserve">Розділ </w:t>
      </w:r>
      <w:r w:rsidR="00A143D0">
        <w:rPr>
          <w:rStyle w:val="cs9b006267"/>
          <w:lang w:val="en-US"/>
        </w:rPr>
        <w:t>S</w:t>
      </w:r>
      <w:r w:rsidR="00A143D0" w:rsidRPr="00C578D0">
        <w:rPr>
          <w:rStyle w:val="cs9b006267"/>
          <w:lang w:val="ru-RU"/>
        </w:rPr>
        <w:t xml:space="preserve">.2.2. «Опис процесу виробництва та процесу контролю» Досьє досліджуваного лікарського засобу </w:t>
      </w:r>
      <w:r w:rsidR="00A143D0">
        <w:rPr>
          <w:rStyle w:val="cs9b006267"/>
          <w:lang w:val="en-US"/>
        </w:rPr>
        <w:t>CP</w:t>
      </w:r>
      <w:r w:rsidR="00A143D0" w:rsidRPr="00C578D0">
        <w:rPr>
          <w:rStyle w:val="cs9b006267"/>
          <w:lang w:val="ru-RU"/>
        </w:rPr>
        <w:t xml:space="preserve">-690,550-10 (активна речовина) від 14 лютого 2020р.; Розділ </w:t>
      </w:r>
      <w:r w:rsidR="00A143D0">
        <w:rPr>
          <w:rStyle w:val="cs9b006267"/>
          <w:lang w:val="en-US"/>
        </w:rPr>
        <w:t>S</w:t>
      </w:r>
      <w:r w:rsidR="00A143D0" w:rsidRPr="00C578D0">
        <w:rPr>
          <w:rStyle w:val="cs9b006267"/>
          <w:lang w:val="ru-RU"/>
        </w:rPr>
        <w:t xml:space="preserve">.4.2. «Аналітичні методики» Досьє досліджуваного лікарського засобу </w:t>
      </w:r>
      <w:r w:rsidR="00A143D0">
        <w:rPr>
          <w:rStyle w:val="cs9b006267"/>
          <w:lang w:val="en-US"/>
        </w:rPr>
        <w:t>CP</w:t>
      </w:r>
      <w:r w:rsidR="00A143D0" w:rsidRPr="00C578D0">
        <w:rPr>
          <w:rStyle w:val="cs9b006267"/>
          <w:lang w:val="ru-RU"/>
        </w:rPr>
        <w:t xml:space="preserve">-690,550-10 (активна речовина) від 14 лютого 2020р.; Розділ </w:t>
      </w:r>
      <w:r w:rsidR="00A143D0">
        <w:rPr>
          <w:rStyle w:val="cs9b006267"/>
          <w:lang w:val="en-US"/>
        </w:rPr>
        <w:t>S</w:t>
      </w:r>
      <w:r w:rsidR="00A143D0" w:rsidRPr="00C578D0">
        <w:rPr>
          <w:rStyle w:val="cs9b006267"/>
          <w:lang w:val="ru-RU"/>
        </w:rPr>
        <w:t xml:space="preserve">.4.3. «Валідація аналітичних методик» Досьє досліджуваного лікарського засобу </w:t>
      </w:r>
      <w:r w:rsidR="00A143D0">
        <w:rPr>
          <w:rStyle w:val="cs9b006267"/>
          <w:lang w:val="en-US"/>
        </w:rPr>
        <w:t>CP</w:t>
      </w:r>
      <w:r w:rsidR="00A143D0" w:rsidRPr="00C578D0">
        <w:rPr>
          <w:rStyle w:val="cs9b006267"/>
          <w:lang w:val="ru-RU"/>
        </w:rPr>
        <w:t xml:space="preserve">-690,550-10 (активна речовина) від 14 лютого 2020р.; Розділ </w:t>
      </w:r>
      <w:r w:rsidR="00A143D0">
        <w:rPr>
          <w:rStyle w:val="cs9b006267"/>
          <w:lang w:val="en-US"/>
        </w:rPr>
        <w:t>P</w:t>
      </w:r>
      <w:r w:rsidR="00A143D0" w:rsidRPr="00C578D0">
        <w:rPr>
          <w:rStyle w:val="cs9b006267"/>
          <w:lang w:val="ru-RU"/>
        </w:rPr>
        <w:t xml:space="preserve">.3.1. «Виробник(-и)» Досьє досліджуваного лікарського засобу </w:t>
      </w:r>
      <w:r w:rsidR="00A143D0">
        <w:rPr>
          <w:rStyle w:val="cs9b006267"/>
          <w:lang w:val="en-US"/>
        </w:rPr>
        <w:t>CP</w:t>
      </w:r>
      <w:r w:rsidR="00A143D0" w:rsidRPr="00C578D0">
        <w:rPr>
          <w:rStyle w:val="cs9b006267"/>
          <w:lang w:val="ru-RU"/>
        </w:rPr>
        <w:t xml:space="preserve">-690,550-10 (Таблетки) від 18 лютого 2020р.; Розділ </w:t>
      </w:r>
      <w:r w:rsidR="00A143D0">
        <w:rPr>
          <w:rStyle w:val="cs9b006267"/>
          <w:lang w:val="en-US"/>
        </w:rPr>
        <w:t>P</w:t>
      </w:r>
      <w:r w:rsidR="00A143D0" w:rsidRPr="00C578D0">
        <w:rPr>
          <w:rStyle w:val="cs9b006267"/>
          <w:lang w:val="ru-RU"/>
        </w:rPr>
        <w:t xml:space="preserve">.4. «Контроль допоміжних речовин» Досьє досліджуваного лікарського засобу </w:t>
      </w:r>
      <w:r w:rsidR="00A143D0">
        <w:rPr>
          <w:rStyle w:val="cs9b006267"/>
          <w:lang w:val="en-US"/>
        </w:rPr>
        <w:t>CP</w:t>
      </w:r>
      <w:r w:rsidR="00A143D0" w:rsidRPr="00C578D0">
        <w:rPr>
          <w:rStyle w:val="cs9b006267"/>
          <w:lang w:val="ru-RU"/>
        </w:rPr>
        <w:t xml:space="preserve">-690,550-10 (Таблетки) від 19 квітня 2016р.; Розділ </w:t>
      </w:r>
      <w:r w:rsidR="00A143D0">
        <w:rPr>
          <w:rStyle w:val="cs9b006267"/>
          <w:lang w:val="en-US"/>
        </w:rPr>
        <w:t>P</w:t>
      </w:r>
      <w:r w:rsidR="00A143D0" w:rsidRPr="00C578D0">
        <w:rPr>
          <w:rStyle w:val="cs9b006267"/>
          <w:lang w:val="ru-RU"/>
        </w:rPr>
        <w:t xml:space="preserve">.1. «Опис та склад лікарського препарату»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.3.2. «Склад партії»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.3.3. «Опис процесу виробництва та методів контролю процесу»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.4. «Контроль допоміжних речовин — компендіальні допоміжні речовини»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.4.1. «Специфікація(-ї) — некомпендіальні допоміжні речовини»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.4.2. «Аналітичні методики — некомпендіальні допоміжні речовини»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.4.3. «Валідація аналітичних методик — некомпендіальні допоміжні речовини»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.4.4. «Обґрунтування специфікацій — некомпендіальні допоміжні речовини»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.4.5. «Допоміжні речовини людського або тваринного походження» Досьє досліджуваного лікарського засобу </w:t>
      </w:r>
      <w:r w:rsidR="00A143D0">
        <w:rPr>
          <w:rStyle w:val="cs9b006267"/>
          <w:lang w:val="en-US"/>
        </w:rPr>
        <w:t>CP</w:t>
      </w:r>
      <w:r w:rsidR="00A143D0" w:rsidRPr="00C578D0">
        <w:rPr>
          <w:rStyle w:val="cs9b006267"/>
          <w:lang w:val="ru-RU"/>
        </w:rPr>
        <w:t xml:space="preserve">-690,550-10 (Розчин для перорального застосування) від 16 січня 2020р.; Розділ </w:t>
      </w:r>
      <w:r w:rsidR="00A143D0">
        <w:rPr>
          <w:rStyle w:val="cs9b006267"/>
          <w:lang w:val="en-US"/>
        </w:rPr>
        <w:t>P</w:t>
      </w:r>
      <w:r w:rsidR="00A143D0" w:rsidRPr="00C578D0">
        <w:rPr>
          <w:rStyle w:val="cs9b006267"/>
          <w:lang w:val="ru-RU"/>
        </w:rPr>
        <w:t xml:space="preserve">.4.6. «Нові допоміжні речовини» Досьє досліджуваного лікарського засобу </w:t>
      </w:r>
      <w:r w:rsidR="00A143D0">
        <w:rPr>
          <w:rStyle w:val="cs9b006267"/>
          <w:lang w:val="en-US"/>
        </w:rPr>
        <w:t>CP</w:t>
      </w:r>
      <w:r w:rsidR="00A143D0" w:rsidRPr="00C578D0">
        <w:rPr>
          <w:rStyle w:val="cs9b006267"/>
          <w:lang w:val="ru-RU"/>
        </w:rPr>
        <w:t>-690,550-10 (Розчин для перорального застосування) від 16 січня 2020р.</w:t>
      </w:r>
      <w:r w:rsidR="00A143D0" w:rsidRPr="00C578D0">
        <w:rPr>
          <w:rStyle w:val="cs9f0a40407"/>
          <w:lang w:val="ru-RU"/>
        </w:rPr>
        <w:t xml:space="preserve"> до протоколу клінічного випробування «Довготривале, відкрите дослідження з періодом подальшого спостереження, яке проводиться для вивчення препарату </w:t>
      </w:r>
      <w:r w:rsidR="00A143D0" w:rsidRPr="00C578D0">
        <w:rPr>
          <w:rStyle w:val="cs9b006267"/>
          <w:lang w:val="ru-RU"/>
        </w:rPr>
        <w:t>тофацитиніб</w:t>
      </w:r>
      <w:r w:rsidR="00A143D0" w:rsidRPr="00C578D0">
        <w:rPr>
          <w:rStyle w:val="cs9f0a40407"/>
          <w:lang w:val="ru-RU"/>
        </w:rPr>
        <w:t xml:space="preserve"> при лікуванні ювенільного ідіопатичного артриту (ЮІА)», код дослідження </w:t>
      </w:r>
      <w:r w:rsidR="00A143D0" w:rsidRPr="00C578D0">
        <w:rPr>
          <w:rStyle w:val="cs9b006267"/>
          <w:lang w:val="ru-RU"/>
        </w:rPr>
        <w:t>А3921145</w:t>
      </w:r>
      <w:r w:rsidR="00A143D0" w:rsidRPr="00C578D0">
        <w:rPr>
          <w:rStyle w:val="cs9f0a40407"/>
          <w:lang w:val="ru-RU"/>
        </w:rPr>
        <w:t xml:space="preserve">, фінальний протокол з інкорпорованою поправкою </w:t>
      </w:r>
      <w:r w:rsidR="00A143D0" w:rsidRPr="00754032">
        <w:rPr>
          <w:rStyle w:val="cs9f0a40407"/>
          <w:lang w:val="ru-RU"/>
        </w:rPr>
        <w:t>9 від 23 травня 2019 року; спонсор - Пфайзер Інк [</w:t>
      </w:r>
      <w:r w:rsidR="00A143D0">
        <w:rPr>
          <w:rStyle w:val="cs9f0a40407"/>
          <w:lang w:val="en-US"/>
        </w:rPr>
        <w:t>Pfizer</w:t>
      </w:r>
      <w:r w:rsidR="00A143D0" w:rsidRPr="00754032">
        <w:rPr>
          <w:rStyle w:val="cs9f0a40407"/>
          <w:lang w:val="ru-RU"/>
        </w:rPr>
        <w:t xml:space="preserve"> </w:t>
      </w:r>
      <w:r w:rsidR="00A143D0">
        <w:rPr>
          <w:rStyle w:val="cs9f0a40407"/>
          <w:lang w:val="en-US"/>
        </w:rPr>
        <w:t>Inc</w:t>
      </w:r>
      <w:r w:rsidR="00A143D0" w:rsidRPr="00754032">
        <w:rPr>
          <w:rStyle w:val="cs9f0a40407"/>
          <w:lang w:val="ru-RU"/>
        </w:rPr>
        <w:t>], США</w:t>
      </w:r>
      <w:r w:rsidR="00A143D0" w:rsidRPr="00A500F4">
        <w:rPr>
          <w:rStyle w:val="cs9b006267"/>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«Інвентів Хелс Україна»</w:t>
      </w:r>
    </w:p>
    <w:p w:rsidR="00A143D0" w:rsidRDefault="00A143D0">
      <w:pPr>
        <w:jc w:val="both"/>
        <w:rPr>
          <w:rFonts w:ascii="Arial" w:hAnsi="Arial" w:cs="Arial"/>
          <w:sz w:val="20"/>
          <w:szCs w:val="20"/>
          <w:lang w:val="ru-RU"/>
        </w:rPr>
      </w:pPr>
    </w:p>
    <w:p w:rsidR="00DE54A6" w:rsidRPr="00C578D0" w:rsidRDefault="00DE54A6">
      <w:pPr>
        <w:jc w:val="both"/>
        <w:rPr>
          <w:rFonts w:ascii="Arial" w:hAnsi="Arial" w:cs="Arial"/>
          <w:sz w:val="20"/>
          <w:szCs w:val="20"/>
          <w:lang w:val="ru-RU"/>
        </w:rPr>
      </w:pPr>
    </w:p>
    <w:p w:rsidR="00A143D0" w:rsidRDefault="00754032" w:rsidP="00754032">
      <w:pPr>
        <w:jc w:val="both"/>
      </w:pPr>
      <w:r>
        <w:rPr>
          <w:rStyle w:val="cs9b006268"/>
          <w:lang w:val="ru-RU"/>
        </w:rPr>
        <w:t xml:space="preserve">18. </w:t>
      </w:r>
      <w:r w:rsidR="00A143D0" w:rsidRPr="00C578D0">
        <w:rPr>
          <w:rStyle w:val="cs9b006268"/>
          <w:lang w:val="ru-RU"/>
        </w:rPr>
        <w:t xml:space="preserve">Оновлений протокол клінічного випробування </w:t>
      </w:r>
      <w:r w:rsidR="00A143D0">
        <w:rPr>
          <w:rStyle w:val="cs9b006268"/>
          <w:lang w:val="en-US"/>
        </w:rPr>
        <w:t>GLPG</w:t>
      </w:r>
      <w:r w:rsidR="00A143D0" w:rsidRPr="00C578D0">
        <w:rPr>
          <w:rStyle w:val="cs9b006268"/>
          <w:lang w:val="ru-RU"/>
        </w:rPr>
        <w:t>0555-</w:t>
      </w:r>
      <w:r w:rsidR="00A143D0">
        <w:rPr>
          <w:rStyle w:val="cs9b006268"/>
          <w:lang w:val="en-US"/>
        </w:rPr>
        <w:t>CL</w:t>
      </w:r>
      <w:r w:rsidR="00A143D0" w:rsidRPr="00C578D0">
        <w:rPr>
          <w:rStyle w:val="cs9b006268"/>
          <w:lang w:val="ru-RU"/>
        </w:rPr>
        <w:t xml:space="preserve">-104, версія 2.0, поправка 1, від 18 квітня 2020 року, англійською мовою; Брошура дослідника </w:t>
      </w:r>
      <w:r w:rsidR="00A143D0">
        <w:rPr>
          <w:rStyle w:val="cs9b006268"/>
          <w:lang w:val="en-US"/>
        </w:rPr>
        <w:t>GLPG</w:t>
      </w:r>
      <w:r w:rsidR="00A143D0" w:rsidRPr="00C578D0">
        <w:rPr>
          <w:rStyle w:val="cs9b006268"/>
          <w:lang w:val="ru-RU"/>
        </w:rPr>
        <w:t xml:space="preserve">0555, версія 2, від 17 квітня 2020 року, англійською мовою; Частина 1 Інформаційний листок пацієнта, Частина 2 Форма інформованої згоди (ФІЗ), Частина 3 Додаткова інформація для України, версія 2.0 фінальна від 22 квітня 2020 на основі майстер версії ФІЗ англійською мовою версія 2.0 від 21 квітня 2020 року англійською та українською мовами; Додаток до Частини 1 Інформаційний листок пацієнта, Частини 2 Форма інформованої згоди (ФІЗ), Частини 3 Додаткова інформація для України, версія 2.0 фінальна від 22 квітня 2020 на основі майстер версії ФІЗ англійською мовою версія 2.0 від 21 квітня 2020 року англійською та українською мовами; Опитувальник </w:t>
      </w:r>
      <w:r w:rsidR="00A143D0">
        <w:rPr>
          <w:rStyle w:val="cs9b006268"/>
          <w:lang w:val="en-US"/>
        </w:rPr>
        <w:t>WOMAC</w:t>
      </w:r>
      <w:r w:rsidR="00A143D0" w:rsidRPr="00C578D0">
        <w:rPr>
          <w:rStyle w:val="cs9b006268"/>
          <w:lang w:val="ru-RU"/>
        </w:rPr>
        <w:t>® (</w:t>
      </w:r>
      <w:r w:rsidR="00A143D0">
        <w:rPr>
          <w:rStyle w:val="cs9b006268"/>
          <w:lang w:val="en-US"/>
        </w:rPr>
        <w:t>Western</w:t>
      </w:r>
      <w:r w:rsidR="00A143D0" w:rsidRPr="00C578D0">
        <w:rPr>
          <w:rStyle w:val="cs9b006268"/>
          <w:lang w:val="ru-RU"/>
        </w:rPr>
        <w:t xml:space="preserve"> </w:t>
      </w:r>
      <w:r w:rsidR="00A143D0">
        <w:rPr>
          <w:rStyle w:val="cs9b006268"/>
          <w:lang w:val="en-US"/>
        </w:rPr>
        <w:t>Ontario</w:t>
      </w:r>
      <w:r w:rsidR="00A143D0" w:rsidRPr="00C578D0">
        <w:rPr>
          <w:rStyle w:val="cs9b006268"/>
          <w:lang w:val="ru-RU"/>
        </w:rPr>
        <w:t xml:space="preserve"> </w:t>
      </w:r>
      <w:r w:rsidR="00A143D0">
        <w:rPr>
          <w:rStyle w:val="cs9b006268"/>
          <w:lang w:val="en-US"/>
        </w:rPr>
        <w:t>and</w:t>
      </w:r>
      <w:r w:rsidR="00A143D0" w:rsidRPr="00C578D0">
        <w:rPr>
          <w:rStyle w:val="cs9b006268"/>
          <w:lang w:val="ru-RU"/>
        </w:rPr>
        <w:t xml:space="preserve"> </w:t>
      </w:r>
      <w:r w:rsidR="00A143D0">
        <w:rPr>
          <w:rStyle w:val="cs9b006268"/>
          <w:lang w:val="en-US"/>
        </w:rPr>
        <w:t>McMaster</w:t>
      </w:r>
      <w:r w:rsidR="00A143D0" w:rsidRPr="00C578D0">
        <w:rPr>
          <w:rStyle w:val="cs9b006268"/>
          <w:lang w:val="ru-RU"/>
        </w:rPr>
        <w:t xml:space="preserve"> </w:t>
      </w:r>
      <w:r w:rsidR="00A143D0">
        <w:rPr>
          <w:rStyle w:val="cs9b006268"/>
          <w:lang w:val="en-US"/>
        </w:rPr>
        <w:t>University</w:t>
      </w:r>
      <w:r w:rsidR="00A143D0" w:rsidRPr="00C578D0">
        <w:rPr>
          <w:rStyle w:val="cs9b006268"/>
          <w:lang w:val="ru-RU"/>
        </w:rPr>
        <w:t xml:space="preserve"> </w:t>
      </w:r>
      <w:r w:rsidR="00A143D0">
        <w:rPr>
          <w:rStyle w:val="cs9b006268"/>
          <w:lang w:val="en-US"/>
        </w:rPr>
        <w:t>Osteoarthritis</w:t>
      </w:r>
      <w:r w:rsidR="00A143D0" w:rsidRPr="00C578D0">
        <w:rPr>
          <w:rStyle w:val="cs9b006268"/>
          <w:lang w:val="ru-RU"/>
        </w:rPr>
        <w:t xml:space="preserve"> </w:t>
      </w:r>
      <w:r w:rsidR="00A143D0">
        <w:rPr>
          <w:rStyle w:val="cs9b006268"/>
          <w:lang w:val="en-US"/>
        </w:rPr>
        <w:t>Index</w:t>
      </w:r>
      <w:r w:rsidR="00A143D0" w:rsidRPr="00C578D0">
        <w:rPr>
          <w:rStyle w:val="cs9b006268"/>
          <w:lang w:val="ru-RU"/>
        </w:rPr>
        <w:t xml:space="preserve">) версія </w:t>
      </w:r>
      <w:r w:rsidR="00A143D0">
        <w:rPr>
          <w:rStyle w:val="cs9b006268"/>
          <w:lang w:val="en-US"/>
        </w:rPr>
        <w:t>LK</w:t>
      </w:r>
      <w:r w:rsidR="00A143D0" w:rsidRPr="00C578D0">
        <w:rPr>
          <w:rStyle w:val="cs9b006268"/>
          <w:lang w:val="ru-RU"/>
        </w:rPr>
        <w:t>3.1 для України, українською мовою</w:t>
      </w:r>
      <w:r w:rsidR="00A143D0" w:rsidRPr="00C578D0">
        <w:rPr>
          <w:rStyle w:val="cs9f0a40408"/>
          <w:lang w:val="ru-RU"/>
        </w:rPr>
        <w:t xml:space="preserve"> до </w:t>
      </w:r>
      <w:r w:rsidR="00A143D0" w:rsidRPr="00C578D0">
        <w:rPr>
          <w:rStyle w:val="cs9f0a40408"/>
          <w:lang w:val="ru-RU"/>
        </w:rPr>
        <w:lastRenderedPageBreak/>
        <w:t xml:space="preserve">протоколу клінічного випробування «Пошукове, рандомізоване, подвійне сліпе, плацебо-контрольоване, багатоцентрове дослідження для оцінки безпечності, переносимості, фармакокінетики і фармакодинаміки препарату </w:t>
      </w:r>
      <w:r w:rsidR="00A143D0">
        <w:rPr>
          <w:rStyle w:val="cs9b006268"/>
          <w:lang w:val="en-US"/>
        </w:rPr>
        <w:t>GLPG</w:t>
      </w:r>
      <w:r w:rsidR="00A143D0" w:rsidRPr="00C578D0">
        <w:rPr>
          <w:rStyle w:val="cs9b006268"/>
          <w:lang w:val="ru-RU"/>
        </w:rPr>
        <w:t>0555</w:t>
      </w:r>
      <w:r w:rsidR="00A143D0" w:rsidRPr="00C578D0">
        <w:rPr>
          <w:rStyle w:val="cs9f0a40408"/>
          <w:lang w:val="ru-RU"/>
        </w:rPr>
        <w:t xml:space="preserve"> при його однократному введенні внутрішньосуглобово у дорослих осіб з первинним остеоартритом колінного суглоба», код дослідження </w:t>
      </w:r>
      <w:r w:rsidR="00A143D0">
        <w:rPr>
          <w:rStyle w:val="cs9b006268"/>
          <w:lang w:val="en-US"/>
        </w:rPr>
        <w:t>GLPG</w:t>
      </w:r>
      <w:r w:rsidR="00A143D0" w:rsidRPr="00C578D0">
        <w:rPr>
          <w:rStyle w:val="cs9b006268"/>
          <w:lang w:val="ru-RU"/>
        </w:rPr>
        <w:t>0555-</w:t>
      </w:r>
      <w:r w:rsidR="00A143D0">
        <w:rPr>
          <w:rStyle w:val="cs9b006268"/>
          <w:lang w:val="en-US"/>
        </w:rPr>
        <w:t>CL</w:t>
      </w:r>
      <w:r w:rsidR="00A143D0" w:rsidRPr="00C578D0">
        <w:rPr>
          <w:rStyle w:val="cs9b006268"/>
          <w:lang w:val="ru-RU"/>
        </w:rPr>
        <w:t>-104</w:t>
      </w:r>
      <w:r w:rsidR="00A143D0" w:rsidRPr="00C578D0">
        <w:rPr>
          <w:rStyle w:val="cs9f0a40408"/>
          <w:lang w:val="ru-RU"/>
        </w:rPr>
        <w:t xml:space="preserve">, версія 1.0, від 10 жовтня 2019 року; спонсор - </w:t>
      </w:r>
      <w:r w:rsidR="00A143D0">
        <w:rPr>
          <w:rStyle w:val="cs9f0a40408"/>
          <w:lang w:val="en-US"/>
        </w:rPr>
        <w:t>Galapagos</w:t>
      </w:r>
      <w:r w:rsidR="00A143D0" w:rsidRPr="00C578D0">
        <w:rPr>
          <w:rStyle w:val="cs9f0a40408"/>
          <w:lang w:val="ru-RU"/>
        </w:rPr>
        <w:t xml:space="preserve"> </w:t>
      </w:r>
      <w:r w:rsidR="00A143D0">
        <w:rPr>
          <w:rStyle w:val="cs9f0a40408"/>
          <w:lang w:val="en-US"/>
        </w:rPr>
        <w:t>NV</w:t>
      </w:r>
      <w:r w:rsidR="00A143D0" w:rsidRPr="00C578D0">
        <w:rPr>
          <w:rStyle w:val="cs9f0a40408"/>
          <w:lang w:val="ru-RU"/>
        </w:rPr>
        <w:t xml:space="preserve">, </w:t>
      </w:r>
      <w:r w:rsidR="00A143D0">
        <w:rPr>
          <w:rStyle w:val="cs9f0a40408"/>
          <w:lang w:val="en-US"/>
        </w:rPr>
        <w:t>Belgium</w:t>
      </w:r>
      <w:r w:rsidR="00A143D0" w:rsidRPr="00C578D0">
        <w:rPr>
          <w:rStyle w:val="cs9f0a40408"/>
          <w:lang w:val="ru-RU"/>
        </w:rPr>
        <w:t>/ Галапагос НВ, Бельгія</w:t>
      </w:r>
      <w:r w:rsidR="00A143D0" w:rsidRPr="00A500F4">
        <w:rPr>
          <w:rStyle w:val="csafaf57413"/>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«АРЕНСІЯ ЕКСПЛОРАТОРІ МЕДІСІН», Україна</w:t>
      </w:r>
    </w:p>
    <w:p w:rsidR="00A143D0" w:rsidRDefault="00A143D0">
      <w:pPr>
        <w:jc w:val="both"/>
        <w:rPr>
          <w:rFonts w:ascii="Arial" w:hAnsi="Arial" w:cs="Arial"/>
          <w:sz w:val="20"/>
          <w:szCs w:val="20"/>
          <w:lang w:val="ru-RU"/>
        </w:rPr>
      </w:pPr>
    </w:p>
    <w:p w:rsidR="00DE54A6" w:rsidRPr="00C578D0" w:rsidRDefault="00DE54A6">
      <w:pPr>
        <w:jc w:val="both"/>
        <w:rPr>
          <w:rFonts w:ascii="Arial" w:hAnsi="Arial" w:cs="Arial"/>
          <w:sz w:val="20"/>
          <w:szCs w:val="20"/>
          <w:lang w:val="ru-RU"/>
        </w:rPr>
      </w:pPr>
    </w:p>
    <w:p w:rsidR="00A143D0" w:rsidRDefault="00754032" w:rsidP="00754032">
      <w:pPr>
        <w:jc w:val="both"/>
      </w:pPr>
      <w:r>
        <w:rPr>
          <w:rStyle w:val="cs9b006269"/>
          <w:lang w:val="ru-RU"/>
        </w:rPr>
        <w:t xml:space="preserve">19. </w:t>
      </w:r>
      <w:r w:rsidR="00A143D0" w:rsidRPr="00C578D0">
        <w:rPr>
          <w:rStyle w:val="cs9b006269"/>
          <w:lang w:val="ru-RU"/>
        </w:rPr>
        <w:t xml:space="preserve">Оновлений Протокол клінічного дослідження </w:t>
      </w:r>
      <w:r w:rsidR="00A143D0">
        <w:rPr>
          <w:rStyle w:val="cs9b006269"/>
          <w:lang w:val="en-US"/>
        </w:rPr>
        <w:t>GB</w:t>
      </w:r>
      <w:r w:rsidR="00A143D0" w:rsidRPr="00C578D0">
        <w:rPr>
          <w:rStyle w:val="cs9b006269"/>
          <w:lang w:val="ru-RU"/>
        </w:rPr>
        <w:t xml:space="preserve">001-2101, редакція 4.0 від 18 лютого 2020 р.; Синопсис оновленого протоколу клінічного дослідження </w:t>
      </w:r>
      <w:r w:rsidR="00A143D0">
        <w:rPr>
          <w:rStyle w:val="cs9b006269"/>
          <w:lang w:val="en-US"/>
        </w:rPr>
        <w:t>GB</w:t>
      </w:r>
      <w:r w:rsidR="00A143D0" w:rsidRPr="00C578D0">
        <w:rPr>
          <w:rStyle w:val="cs9b006269"/>
          <w:lang w:val="ru-RU"/>
        </w:rPr>
        <w:t>001-2101, редакція 4.0 від 18 лютого 2020 р., переклад з англійської мови на українську мову від 02 березня 2020 р.; Інформація для пацієнта та форма інформованої згоди, остаточна редакція 3.0 для України від 17 березня 2020 р. остаточний переклад з англійської мови на російську мову від 26 березня 2020 р., остаточний переклад з англійської мови на українську мову від 26 березня 2020 р.; Інструкція щодо заповнення щоденника пацієнта, редакція №2.0 англійською мовою від 05 лютого 2020 р., остаточний переклад російською мовою від 12 лютого 2020 р., остаточний переклад українською мовою від 12 лютого 2020 р.; Лист-поправка до протоколу від 12 березня 2020 р., переклад з англійської мови на українську мову від 18 березня 2020 р.; Лист від спонсора дослідникам щодо поправки до протоколу від 12 березня 2020 р., переклад з англійської мови на українську мову від 17 березня 2020 р.</w:t>
      </w:r>
      <w:r w:rsidR="00A143D0" w:rsidRPr="00C578D0">
        <w:rPr>
          <w:rStyle w:val="cs9f0a40409"/>
          <w:lang w:val="ru-RU"/>
        </w:rPr>
        <w:t xml:space="preserve"> до протоколу клінічного випробування «Багатоцентрове рандомізоване подвійно сліпе плацебо-контрольоване дослідження фази 2а, що проводиться з метою оцінки дії препарату </w:t>
      </w:r>
      <w:r w:rsidR="00A143D0">
        <w:rPr>
          <w:rStyle w:val="cs9b006269"/>
          <w:lang w:val="en-US"/>
        </w:rPr>
        <w:t>GB</w:t>
      </w:r>
      <w:r w:rsidR="00A143D0" w:rsidRPr="00C578D0">
        <w:rPr>
          <w:rStyle w:val="cs9b006269"/>
          <w:lang w:val="ru-RU"/>
        </w:rPr>
        <w:t>001</w:t>
      </w:r>
      <w:r w:rsidR="00A143D0" w:rsidRPr="00C578D0">
        <w:rPr>
          <w:rStyle w:val="cs9f0a40409"/>
          <w:lang w:val="ru-RU"/>
        </w:rPr>
        <w:t xml:space="preserve"> у хворих на хронічний риносинусит із назальними поліпами або без них», код </w:t>
      </w:r>
      <w:r w:rsidR="00C578D0">
        <w:rPr>
          <w:rStyle w:val="cs9f0a40409"/>
          <w:lang w:val="ru-RU"/>
        </w:rPr>
        <w:t>дослідження</w:t>
      </w:r>
      <w:r w:rsidR="00A143D0" w:rsidRPr="00C578D0">
        <w:rPr>
          <w:rStyle w:val="cs9f0a40409"/>
          <w:lang w:val="ru-RU"/>
        </w:rPr>
        <w:t xml:space="preserve"> </w:t>
      </w:r>
      <w:r w:rsidR="00A143D0">
        <w:rPr>
          <w:rStyle w:val="cs9b006269"/>
          <w:lang w:val="en-US"/>
        </w:rPr>
        <w:t>GB</w:t>
      </w:r>
      <w:r w:rsidR="00A143D0" w:rsidRPr="00C578D0">
        <w:rPr>
          <w:rStyle w:val="cs9b006269"/>
          <w:lang w:val="ru-RU"/>
        </w:rPr>
        <w:t>001-2101</w:t>
      </w:r>
      <w:r w:rsidR="00A143D0" w:rsidRPr="00C578D0">
        <w:rPr>
          <w:rStyle w:val="cs9f0a40409"/>
          <w:lang w:val="ru-RU"/>
        </w:rPr>
        <w:t>, редакція 3.0 від 28 серпня 2019 р. ; спонсор - «ДжиБі 001 Інкорпорейтед» [</w:t>
      </w:r>
      <w:r w:rsidR="00A143D0">
        <w:rPr>
          <w:rStyle w:val="cs9f0a40409"/>
          <w:lang w:val="en-US"/>
        </w:rPr>
        <w:t>GB</w:t>
      </w:r>
      <w:r w:rsidR="00A143D0" w:rsidRPr="00C578D0">
        <w:rPr>
          <w:rStyle w:val="cs9f0a40409"/>
          <w:lang w:val="ru-RU"/>
        </w:rPr>
        <w:t xml:space="preserve">001, </w:t>
      </w:r>
      <w:r w:rsidR="00A143D0">
        <w:rPr>
          <w:rStyle w:val="cs9f0a40409"/>
          <w:lang w:val="en-US"/>
        </w:rPr>
        <w:t>Inc</w:t>
      </w:r>
      <w:r w:rsidR="00A143D0" w:rsidRPr="00C578D0">
        <w:rPr>
          <w:rStyle w:val="cs9f0a40409"/>
          <w:lang w:val="ru-RU"/>
        </w:rPr>
        <w:t>.], США</w:t>
      </w:r>
      <w:r w:rsidR="00A143D0" w:rsidRPr="00A500F4">
        <w:rPr>
          <w:rStyle w:val="cs9f0a40409"/>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ТОВАРИСТВО З ОБМЕЖЕНОЮ ВІДПОВІДАЛЬНІСТЮ «ПІ ЕС АЙ-УКРАЇНА»</w:t>
      </w:r>
    </w:p>
    <w:p w:rsidR="00A143D0" w:rsidRDefault="00A143D0">
      <w:pPr>
        <w:jc w:val="both"/>
        <w:rPr>
          <w:rFonts w:ascii="Arial" w:hAnsi="Arial" w:cs="Arial"/>
          <w:sz w:val="20"/>
          <w:szCs w:val="20"/>
          <w:lang w:val="ru-RU"/>
        </w:rPr>
      </w:pPr>
    </w:p>
    <w:p w:rsidR="00DE54A6" w:rsidRPr="00C578D0" w:rsidRDefault="00DE54A6">
      <w:pPr>
        <w:jc w:val="both"/>
        <w:rPr>
          <w:rFonts w:ascii="Arial" w:hAnsi="Arial" w:cs="Arial"/>
          <w:sz w:val="20"/>
          <w:szCs w:val="20"/>
          <w:lang w:val="ru-RU"/>
        </w:rPr>
      </w:pPr>
    </w:p>
    <w:p w:rsidR="00A143D0" w:rsidRDefault="00754032" w:rsidP="00754032">
      <w:pPr>
        <w:jc w:val="both"/>
      </w:pPr>
      <w:r>
        <w:rPr>
          <w:rStyle w:val="cs9b0062610"/>
          <w:lang w:val="ru-RU"/>
        </w:rPr>
        <w:t xml:space="preserve">20. </w:t>
      </w:r>
      <w:r w:rsidR="00A143D0" w:rsidRPr="00C578D0">
        <w:rPr>
          <w:rStyle w:val="cs9b0062610"/>
          <w:lang w:val="ru-RU"/>
        </w:rPr>
        <w:t>Оновлений протокол клінічного дослідження 20170625, інкорпорований поправкою 2 від 28 лютого 2020 року; Основна форма інформованої згоди версія 3.0 від 09 березня 2020 українською мовою; Основна форма інформованої згоди версія 3.0 від 09 березня 2020 російською мовою; Форма інформованої згоди на участь у додатковому дослідженні з контролю рівня ліпідів, версія 3.0 від 09 березня 2020 року, українською мовою; Форма інформованої згоди на участь у додатковому дослідженні з контролю рівня ліпідів, версія 3.0 від 09 березня 2020 року, російською мовою; Лист лікарям від 17 березня 2020 року українською мовою; Лист лікарям від 17 березня 2020 року англійською мовою</w:t>
      </w:r>
      <w:r w:rsidR="00A143D0" w:rsidRPr="00C578D0">
        <w:rPr>
          <w:rStyle w:val="cs9f0a404010"/>
          <w:lang w:val="ru-RU"/>
        </w:rPr>
        <w:t xml:space="preserve"> до протоколу клінічного дослідження «Подвійне сліпе, рандомізоване, плацебо-контрольоване, багатоцентрове дослідження для оцінки впливу </w:t>
      </w:r>
      <w:r w:rsidR="00A143D0" w:rsidRPr="00C578D0">
        <w:rPr>
          <w:rStyle w:val="cs9b0062610"/>
          <w:lang w:val="ru-RU"/>
        </w:rPr>
        <w:t>еволокумабу</w:t>
      </w:r>
      <w:r w:rsidR="00A143D0" w:rsidRPr="00C578D0">
        <w:rPr>
          <w:rStyle w:val="cs9f0a404010"/>
          <w:lang w:val="ru-RU"/>
        </w:rPr>
        <w:t xml:space="preserve">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код </w:t>
      </w:r>
      <w:r w:rsidR="00C578D0">
        <w:rPr>
          <w:rStyle w:val="cs9f0a404010"/>
          <w:lang w:val="ru-RU"/>
        </w:rPr>
        <w:t>дослідження</w:t>
      </w:r>
      <w:r w:rsidR="00A143D0" w:rsidRPr="00C578D0">
        <w:rPr>
          <w:rStyle w:val="cs9f0a404010"/>
          <w:lang w:val="ru-RU"/>
        </w:rPr>
        <w:t xml:space="preserve"> </w:t>
      </w:r>
      <w:r w:rsidR="00A143D0" w:rsidRPr="00C578D0">
        <w:rPr>
          <w:rStyle w:val="cs9b0062610"/>
          <w:lang w:val="ru-RU"/>
        </w:rPr>
        <w:t>20170625</w:t>
      </w:r>
      <w:r w:rsidR="00A143D0" w:rsidRPr="00C578D0">
        <w:rPr>
          <w:rStyle w:val="cs9f0a404010"/>
          <w:lang w:val="ru-RU"/>
        </w:rPr>
        <w:t xml:space="preserve">, з інкорпорованою поправкою </w:t>
      </w:r>
      <w:r w:rsidR="00A143D0" w:rsidRPr="00754032">
        <w:rPr>
          <w:rStyle w:val="cs9f0a404010"/>
          <w:lang w:val="ru-RU"/>
        </w:rPr>
        <w:t>1 від 29 березня 2019 року ; спонсор - «Амжен Інк.» (</w:t>
      </w:r>
      <w:r w:rsidR="00A143D0">
        <w:rPr>
          <w:rStyle w:val="cs9f0a404010"/>
          <w:lang w:val="en-US"/>
        </w:rPr>
        <w:t>Amgen</w:t>
      </w:r>
      <w:r w:rsidR="00A143D0" w:rsidRPr="00754032">
        <w:rPr>
          <w:rStyle w:val="cs9f0a404010"/>
          <w:lang w:val="ru-RU"/>
        </w:rPr>
        <w:t xml:space="preserve"> </w:t>
      </w:r>
      <w:r w:rsidR="00A143D0">
        <w:rPr>
          <w:rStyle w:val="cs9f0a404010"/>
          <w:lang w:val="en-US"/>
        </w:rPr>
        <w:t>Inc</w:t>
      </w:r>
      <w:r w:rsidR="00A143D0" w:rsidRPr="00754032">
        <w:rPr>
          <w:rStyle w:val="cs9f0a404010"/>
          <w:lang w:val="ru-RU"/>
        </w:rPr>
        <w:t>.), США</w:t>
      </w:r>
      <w:r w:rsidR="00A143D0" w:rsidRPr="00A500F4">
        <w:rPr>
          <w:rStyle w:val="cs9b0062610"/>
          <w:lang w:val="en-US"/>
        </w:rPr>
        <w:t> </w:t>
      </w:r>
    </w:p>
    <w:p w:rsidR="00A143D0" w:rsidRPr="00A500F4" w:rsidRDefault="00A143D0">
      <w:pPr>
        <w:jc w:val="both"/>
        <w:rPr>
          <w:rFonts w:ascii="Arial" w:hAnsi="Arial" w:cs="Arial"/>
          <w:sz w:val="20"/>
          <w:szCs w:val="20"/>
        </w:rPr>
      </w:pPr>
      <w:r w:rsidRPr="00A500F4">
        <w:rPr>
          <w:rFonts w:ascii="Arial" w:hAnsi="Arial" w:cs="Arial"/>
          <w:sz w:val="20"/>
          <w:szCs w:val="20"/>
        </w:rPr>
        <w:t>Заявник - Підприємство з 100% іноземною інвестицією «АЙК’ЮВІА РДС Україна»</w:t>
      </w:r>
    </w:p>
    <w:p w:rsidR="00A143D0" w:rsidRDefault="00A143D0">
      <w:pPr>
        <w:jc w:val="both"/>
        <w:rPr>
          <w:rFonts w:ascii="Arial" w:hAnsi="Arial" w:cs="Arial"/>
          <w:sz w:val="20"/>
          <w:szCs w:val="20"/>
        </w:rPr>
      </w:pPr>
    </w:p>
    <w:p w:rsidR="00DE54A6" w:rsidRPr="009B14C7" w:rsidRDefault="00DE54A6">
      <w:pPr>
        <w:jc w:val="both"/>
        <w:rPr>
          <w:rFonts w:ascii="Arial" w:hAnsi="Arial" w:cs="Arial"/>
          <w:sz w:val="20"/>
          <w:szCs w:val="20"/>
        </w:rPr>
      </w:pPr>
    </w:p>
    <w:p w:rsidR="00A143D0" w:rsidRDefault="00754032" w:rsidP="00754032">
      <w:pPr>
        <w:jc w:val="both"/>
      </w:pPr>
      <w:r>
        <w:rPr>
          <w:rStyle w:val="cs9b0062611"/>
          <w:lang w:val="ru-RU"/>
        </w:rPr>
        <w:t xml:space="preserve">21. </w:t>
      </w:r>
      <w:r w:rsidR="00A143D0" w:rsidRPr="00C578D0">
        <w:rPr>
          <w:rStyle w:val="cs9b0062611"/>
          <w:lang w:val="ru-RU"/>
        </w:rPr>
        <w:t xml:space="preserve">Оновлений Протокол клінічного дослідження </w:t>
      </w:r>
      <w:r w:rsidR="00A143D0">
        <w:rPr>
          <w:rStyle w:val="cs9b0062611"/>
          <w:lang w:val="en-US"/>
        </w:rPr>
        <w:t>K</w:t>
      </w:r>
      <w:r w:rsidR="00A143D0" w:rsidRPr="00C578D0">
        <w:rPr>
          <w:rStyle w:val="cs9b0062611"/>
          <w:lang w:val="ru-RU"/>
        </w:rPr>
        <w:t>-877-302, версія 3 з інкорпорованою поправкою 2 від 18 березня 2020 року, англійською мовою</w:t>
      </w:r>
      <w:r w:rsidR="00A143D0" w:rsidRPr="00C578D0">
        <w:rPr>
          <w:rStyle w:val="cs9f0a404011"/>
          <w:lang w:val="ru-RU"/>
        </w:rPr>
        <w:t xml:space="preserve"> до протоколу клінічного дослідження «Застосування </w:t>
      </w:r>
      <w:r w:rsidR="00A143D0" w:rsidRPr="00C578D0">
        <w:rPr>
          <w:rStyle w:val="cs9b0062611"/>
          <w:lang w:val="ru-RU"/>
        </w:rPr>
        <w:t>пемафібрату</w:t>
      </w:r>
      <w:r w:rsidR="00A143D0" w:rsidRPr="00C578D0">
        <w:rPr>
          <w:rStyle w:val="cs9f0a404011"/>
          <w:lang w:val="ru-RU"/>
        </w:rPr>
        <w:t xml:space="preserve"> для зменшення серцево-судинних ускладнень за рахунок зниження рівня тригліцеридів у пацієнтів із цукровим діабетом», код дослідження </w:t>
      </w:r>
      <w:r w:rsidR="00A143D0">
        <w:rPr>
          <w:rStyle w:val="cs9b0062611"/>
          <w:lang w:val="en-US"/>
        </w:rPr>
        <w:t>K</w:t>
      </w:r>
      <w:r w:rsidR="00A143D0" w:rsidRPr="00C578D0">
        <w:rPr>
          <w:rStyle w:val="cs9b0062611"/>
          <w:lang w:val="ru-RU"/>
        </w:rPr>
        <w:t>-877-302</w:t>
      </w:r>
      <w:r w:rsidR="00A143D0" w:rsidRPr="00C578D0">
        <w:rPr>
          <w:rStyle w:val="cs9f0a404011"/>
          <w:lang w:val="ru-RU"/>
        </w:rPr>
        <w:t xml:space="preserve">, версія 2 від 27 березня 2017 року; спонсор - </w:t>
      </w:r>
      <w:r w:rsidR="00A143D0">
        <w:rPr>
          <w:rStyle w:val="cs9f0a404011"/>
          <w:lang w:val="en-US"/>
        </w:rPr>
        <w:t>Kowa</w:t>
      </w:r>
      <w:r w:rsidR="00A143D0" w:rsidRPr="00C578D0">
        <w:rPr>
          <w:rStyle w:val="cs9f0a404011"/>
          <w:lang w:val="ru-RU"/>
        </w:rPr>
        <w:t xml:space="preserve"> </w:t>
      </w:r>
      <w:r w:rsidR="00A143D0">
        <w:rPr>
          <w:rStyle w:val="cs9f0a404011"/>
          <w:lang w:val="en-US"/>
        </w:rPr>
        <w:t>Research</w:t>
      </w:r>
      <w:r w:rsidR="00A143D0" w:rsidRPr="00C578D0">
        <w:rPr>
          <w:rStyle w:val="cs9f0a404011"/>
          <w:lang w:val="ru-RU"/>
        </w:rPr>
        <w:t xml:space="preserve"> </w:t>
      </w:r>
      <w:r w:rsidR="00A143D0">
        <w:rPr>
          <w:rStyle w:val="cs9f0a404011"/>
          <w:lang w:val="en-US"/>
        </w:rPr>
        <w:t>Institute</w:t>
      </w:r>
      <w:r w:rsidR="00A143D0" w:rsidRPr="00C578D0">
        <w:rPr>
          <w:rStyle w:val="cs9f0a404011"/>
          <w:lang w:val="ru-RU"/>
        </w:rPr>
        <w:t xml:space="preserve">, </w:t>
      </w:r>
      <w:r w:rsidR="00A143D0">
        <w:rPr>
          <w:rStyle w:val="cs9f0a404011"/>
          <w:lang w:val="en-US"/>
        </w:rPr>
        <w:t>Inc</w:t>
      </w:r>
      <w:r w:rsidR="00A143D0" w:rsidRPr="00C578D0">
        <w:rPr>
          <w:rStyle w:val="cs9f0a404011"/>
          <w:lang w:val="ru-RU"/>
        </w:rPr>
        <w:t xml:space="preserve">., </w:t>
      </w:r>
      <w:r w:rsidR="00A143D0">
        <w:rPr>
          <w:rStyle w:val="cs9f0a404011"/>
          <w:lang w:val="en-US"/>
        </w:rPr>
        <w:t>United</w:t>
      </w:r>
      <w:r w:rsidR="00A143D0" w:rsidRPr="00C578D0">
        <w:rPr>
          <w:rStyle w:val="cs9f0a404011"/>
          <w:lang w:val="ru-RU"/>
        </w:rPr>
        <w:t xml:space="preserve"> </w:t>
      </w:r>
      <w:r w:rsidR="00A143D0">
        <w:rPr>
          <w:rStyle w:val="cs9f0a404011"/>
          <w:lang w:val="en-US"/>
        </w:rPr>
        <w:t>States</w:t>
      </w:r>
      <w:r w:rsidR="00A143D0" w:rsidRPr="00A500F4">
        <w:rPr>
          <w:rStyle w:val="cs9b0062611"/>
          <w:lang w:val="en-US"/>
        </w:rPr>
        <w:t> </w:t>
      </w:r>
    </w:p>
    <w:p w:rsidR="00A143D0" w:rsidRPr="00A500F4" w:rsidRDefault="00A143D0">
      <w:pPr>
        <w:jc w:val="both"/>
        <w:rPr>
          <w:rFonts w:ascii="Arial" w:hAnsi="Arial" w:cs="Arial"/>
          <w:sz w:val="20"/>
          <w:szCs w:val="20"/>
        </w:rPr>
      </w:pPr>
      <w:r w:rsidRPr="00A500F4">
        <w:rPr>
          <w:rFonts w:ascii="Arial" w:hAnsi="Arial" w:cs="Arial"/>
          <w:sz w:val="20"/>
          <w:szCs w:val="20"/>
        </w:rPr>
        <w:t>Заявник - Підприємство з 100% іноземною інвестицією «АЙК’ЮВІА РДС Україна»</w:t>
      </w:r>
    </w:p>
    <w:p w:rsidR="00A143D0" w:rsidRDefault="00A143D0">
      <w:pPr>
        <w:jc w:val="both"/>
        <w:rPr>
          <w:rFonts w:ascii="Arial" w:hAnsi="Arial" w:cs="Arial"/>
          <w:sz w:val="20"/>
          <w:szCs w:val="20"/>
        </w:rPr>
      </w:pPr>
    </w:p>
    <w:p w:rsidR="00DE54A6" w:rsidRPr="009B14C7" w:rsidRDefault="00DE54A6">
      <w:pPr>
        <w:jc w:val="both"/>
        <w:rPr>
          <w:rFonts w:ascii="Arial" w:hAnsi="Arial" w:cs="Arial"/>
          <w:sz w:val="20"/>
          <w:szCs w:val="20"/>
        </w:rPr>
      </w:pPr>
    </w:p>
    <w:p w:rsidR="00A143D0" w:rsidRDefault="00754032" w:rsidP="00754032">
      <w:pPr>
        <w:jc w:val="both"/>
      </w:pPr>
      <w:r>
        <w:rPr>
          <w:rStyle w:val="cs9b0062612"/>
          <w:lang w:val="ru-RU"/>
        </w:rPr>
        <w:t xml:space="preserve">22. </w:t>
      </w:r>
      <w:r w:rsidR="00A143D0" w:rsidRPr="00C578D0">
        <w:rPr>
          <w:rStyle w:val="cs9b0062612"/>
          <w:lang w:val="ru-RU"/>
        </w:rPr>
        <w:t>Оновлений протокол клінічного дослідження 20130295, інкорпорований поправкою 3 від 26 лютого 2020 року</w:t>
      </w:r>
      <w:r w:rsidR="00A143D0" w:rsidRPr="00C578D0">
        <w:rPr>
          <w:rStyle w:val="cs9f0a404012"/>
          <w:lang w:val="ru-RU"/>
        </w:rPr>
        <w:t xml:space="preserve"> до протоколу клінічного випробування «Багатоцентрове, відкрите, розширене дослідження в одній групі для оцінки довгострокової безпечності лікування еволокумабом у пацієнтів із клінічно маніфестованою серцево-судинною хворобою», код дослідження </w:t>
      </w:r>
      <w:r w:rsidR="00A143D0" w:rsidRPr="00C578D0">
        <w:rPr>
          <w:rStyle w:val="cs9b0062612"/>
          <w:lang w:val="ru-RU"/>
        </w:rPr>
        <w:t>20130295</w:t>
      </w:r>
      <w:r w:rsidR="00A143D0" w:rsidRPr="00C578D0">
        <w:rPr>
          <w:rStyle w:val="cs9f0a404012"/>
          <w:lang w:val="ru-RU"/>
        </w:rPr>
        <w:t xml:space="preserve">, інкорпорований поправкою </w:t>
      </w:r>
      <w:r w:rsidR="00A143D0" w:rsidRPr="00754032">
        <w:rPr>
          <w:rStyle w:val="cs9f0a404012"/>
          <w:lang w:val="ru-RU"/>
        </w:rPr>
        <w:t>2 від 08 квітня 2019 року; спонсор - «Амжен Інк.» (</w:t>
      </w:r>
      <w:r w:rsidR="00A143D0">
        <w:rPr>
          <w:rStyle w:val="cs9f0a404012"/>
          <w:lang w:val="en-US"/>
        </w:rPr>
        <w:t>Amgen</w:t>
      </w:r>
      <w:r w:rsidR="00A143D0" w:rsidRPr="00754032">
        <w:rPr>
          <w:rStyle w:val="cs9f0a404012"/>
          <w:lang w:val="ru-RU"/>
        </w:rPr>
        <w:t xml:space="preserve"> </w:t>
      </w:r>
      <w:r w:rsidR="00A143D0">
        <w:rPr>
          <w:rStyle w:val="cs9f0a404012"/>
          <w:lang w:val="en-US"/>
        </w:rPr>
        <w:t>Inc</w:t>
      </w:r>
      <w:r w:rsidR="00A143D0" w:rsidRPr="00754032">
        <w:rPr>
          <w:rStyle w:val="cs9f0a404012"/>
          <w:lang w:val="ru-RU"/>
        </w:rPr>
        <w:t>.), США</w:t>
      </w:r>
      <w:r w:rsidR="00A143D0" w:rsidRPr="00A500F4">
        <w:rPr>
          <w:rStyle w:val="cs9b0062612"/>
          <w:lang w:val="en-US"/>
        </w:rPr>
        <w:t> </w:t>
      </w:r>
    </w:p>
    <w:p w:rsidR="00A143D0" w:rsidRPr="00A500F4" w:rsidRDefault="00A143D0">
      <w:pPr>
        <w:jc w:val="both"/>
        <w:rPr>
          <w:rFonts w:ascii="Arial" w:hAnsi="Arial" w:cs="Arial"/>
          <w:sz w:val="20"/>
          <w:szCs w:val="20"/>
        </w:rPr>
      </w:pPr>
      <w:r w:rsidRPr="00A500F4">
        <w:rPr>
          <w:rFonts w:ascii="Arial" w:hAnsi="Arial" w:cs="Arial"/>
          <w:sz w:val="20"/>
          <w:szCs w:val="20"/>
        </w:rPr>
        <w:t>Заявник - Підприємство з 100% іноземною інвестицією «АЙК’ЮВІА РДС Україна»</w:t>
      </w:r>
    </w:p>
    <w:p w:rsidR="00A143D0" w:rsidRPr="00A500F4"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pPr>
      <w:r>
        <w:rPr>
          <w:rStyle w:val="cs9b0062613"/>
        </w:rPr>
        <w:t xml:space="preserve">23. </w:t>
      </w:r>
      <w:r w:rsidR="00A143D0" w:rsidRPr="009B14C7">
        <w:rPr>
          <w:rStyle w:val="cs9b0062613"/>
        </w:rPr>
        <w:t xml:space="preserve">Інформація для пацієнта та інформована згода на участь у науковому дослідженні та необов’язковому дослідженні, версія 2.0 для України від 18 листопада 2019 року, українською та російською мовами; Форма дозволу вагітної партнерки на надання даних, версія 1.0 для України </w:t>
      </w:r>
      <w:r w:rsidR="00A143D0" w:rsidRPr="009B14C7">
        <w:rPr>
          <w:rStyle w:val="cs9b0062613"/>
        </w:rPr>
        <w:lastRenderedPageBreak/>
        <w:t>від 05 серпня 2019 року, українською та російською мовами; Матеріали для сприяння залученню пацієнтів до клінічного випробування (</w:t>
      </w:r>
      <w:r w:rsidR="00A143D0">
        <w:rPr>
          <w:rStyle w:val="cs9b0062613"/>
          <w:lang w:val="en-US"/>
        </w:rPr>
        <w:t>CLARINESS</w:t>
      </w:r>
      <w:r w:rsidR="00A143D0" w:rsidRPr="009B14C7">
        <w:rPr>
          <w:rStyle w:val="cs9b0062613"/>
        </w:rPr>
        <w:t xml:space="preserve">): Підписання інформованої згоди. Довідник із клінічного наукового дослідження </w:t>
      </w:r>
      <w:r w:rsidR="00A143D0">
        <w:rPr>
          <w:rStyle w:val="cs9b0062613"/>
          <w:lang w:val="en-US"/>
        </w:rPr>
        <w:t>Heads</w:t>
      </w:r>
      <w:r w:rsidR="00A143D0" w:rsidRPr="009B14C7">
        <w:rPr>
          <w:rStyle w:val="cs9b0062613"/>
        </w:rPr>
        <w:t xml:space="preserve"> </w:t>
      </w:r>
      <w:r w:rsidR="00A143D0">
        <w:rPr>
          <w:rStyle w:val="cs9b0062613"/>
          <w:lang w:val="en-US"/>
        </w:rPr>
        <w:t>Up</w:t>
      </w:r>
      <w:r w:rsidR="00A143D0" w:rsidRPr="009B14C7">
        <w:rPr>
          <w:rStyle w:val="cs9b0062613"/>
        </w:rPr>
        <w:t xml:space="preserve"> (</w:t>
      </w:r>
      <w:r w:rsidR="00A143D0">
        <w:rPr>
          <w:rStyle w:val="cs9b0062613"/>
          <w:lang w:val="en-US"/>
        </w:rPr>
        <w:t>Informed</w:t>
      </w:r>
      <w:r w:rsidR="00A143D0" w:rsidRPr="009B14C7">
        <w:rPr>
          <w:rStyle w:val="cs9b0062613"/>
        </w:rPr>
        <w:t xml:space="preserve"> </w:t>
      </w:r>
      <w:r w:rsidR="00A143D0">
        <w:rPr>
          <w:rStyle w:val="cs9b0062613"/>
          <w:lang w:val="en-US"/>
        </w:rPr>
        <w:t>Consent</w:t>
      </w:r>
      <w:r w:rsidR="00A143D0" w:rsidRPr="009B14C7">
        <w:rPr>
          <w:rStyle w:val="cs9b0062613"/>
        </w:rPr>
        <w:t xml:space="preserve"> </w:t>
      </w:r>
      <w:r w:rsidR="00A143D0">
        <w:rPr>
          <w:rStyle w:val="cs9b0062613"/>
          <w:lang w:val="en-US"/>
        </w:rPr>
        <w:t>Aid</w:t>
      </w:r>
      <w:r w:rsidR="00A143D0" w:rsidRPr="009B14C7">
        <w:rPr>
          <w:rStyle w:val="cs9b0062613"/>
        </w:rPr>
        <w:t xml:space="preserve">), версія 1.0 українською мовою від 30 серпня 2019 року, версія 1.0 для України російською мовою від 30 серпня 2019 року; Клінічне наукове дослідження </w:t>
      </w:r>
      <w:r w:rsidR="00A143D0">
        <w:rPr>
          <w:rStyle w:val="cs9b0062613"/>
          <w:lang w:val="en-US"/>
        </w:rPr>
        <w:t>Heads</w:t>
      </w:r>
      <w:r w:rsidR="00A143D0" w:rsidRPr="009B14C7">
        <w:rPr>
          <w:rStyle w:val="cs9b0062613"/>
        </w:rPr>
        <w:t xml:space="preserve"> </w:t>
      </w:r>
      <w:r w:rsidR="00A143D0">
        <w:rPr>
          <w:rStyle w:val="cs9b0062613"/>
          <w:lang w:val="en-US"/>
        </w:rPr>
        <w:t>Up</w:t>
      </w:r>
      <w:r w:rsidR="00A143D0" w:rsidRPr="009B14C7">
        <w:rPr>
          <w:rStyle w:val="cs9b0062613"/>
        </w:rPr>
        <w:t>. Довідник для учасників (</w:t>
      </w:r>
      <w:r w:rsidR="00A143D0">
        <w:rPr>
          <w:rStyle w:val="cs9b0062613"/>
          <w:lang w:val="en-US"/>
        </w:rPr>
        <w:t>Patient</w:t>
      </w:r>
      <w:r w:rsidR="00A143D0" w:rsidRPr="009B14C7">
        <w:rPr>
          <w:rStyle w:val="cs9b0062613"/>
        </w:rPr>
        <w:t xml:space="preserve"> </w:t>
      </w:r>
      <w:r w:rsidR="00A143D0">
        <w:rPr>
          <w:rStyle w:val="cs9b0062613"/>
          <w:lang w:val="en-US"/>
        </w:rPr>
        <w:t>Welcome</w:t>
      </w:r>
      <w:r w:rsidR="00A143D0" w:rsidRPr="009B14C7">
        <w:rPr>
          <w:rStyle w:val="cs9b0062613"/>
        </w:rPr>
        <w:t xml:space="preserve"> </w:t>
      </w:r>
      <w:r w:rsidR="00A143D0">
        <w:rPr>
          <w:rStyle w:val="cs9b0062613"/>
          <w:lang w:val="en-US"/>
        </w:rPr>
        <w:t>Brochure</w:t>
      </w:r>
      <w:r w:rsidR="00A143D0" w:rsidRPr="009B14C7">
        <w:rPr>
          <w:rStyle w:val="cs9b0062613"/>
        </w:rPr>
        <w:t>), версія 1.0 українською мовою від 30 серпня 2019 року, версія 1.0 для України російською мовою від 30 серпня 2019 року; Рекламний флаєр «Чи відчуваєте Ви інтенсивне свербіння внаслідок атопічного дерматиту?» (</w:t>
      </w:r>
      <w:r w:rsidR="00A143D0">
        <w:rPr>
          <w:rStyle w:val="cs9b0062613"/>
          <w:lang w:val="en-US"/>
        </w:rPr>
        <w:t>Recruitment</w:t>
      </w:r>
      <w:r w:rsidR="00A143D0" w:rsidRPr="009B14C7">
        <w:rPr>
          <w:rStyle w:val="cs9b0062613"/>
        </w:rPr>
        <w:t xml:space="preserve"> </w:t>
      </w:r>
      <w:r w:rsidR="00A143D0">
        <w:rPr>
          <w:rStyle w:val="cs9b0062613"/>
          <w:lang w:val="en-US"/>
        </w:rPr>
        <w:t>Flyer</w:t>
      </w:r>
      <w:r w:rsidR="00A143D0" w:rsidRPr="009B14C7">
        <w:rPr>
          <w:rStyle w:val="cs9b0062613"/>
        </w:rPr>
        <w:t>), версія 1.0 українською мовою від 30 серпня 2019 року, версія 1.0 для України російською мовою від 10 серпня 2019 року; Рекламний плакат «Чи відчуваєте Ви інтенсивне свербіння внаслідок атопічного дерматиту?» (</w:t>
      </w:r>
      <w:r w:rsidR="00A143D0">
        <w:rPr>
          <w:rStyle w:val="cs9b0062613"/>
          <w:lang w:val="en-US"/>
        </w:rPr>
        <w:t>Recruitment</w:t>
      </w:r>
      <w:r w:rsidR="00A143D0" w:rsidRPr="009B14C7">
        <w:rPr>
          <w:rStyle w:val="cs9b0062613"/>
        </w:rPr>
        <w:t xml:space="preserve"> </w:t>
      </w:r>
      <w:r w:rsidR="00A143D0">
        <w:rPr>
          <w:rStyle w:val="cs9b0062613"/>
          <w:lang w:val="en-US"/>
        </w:rPr>
        <w:t>Poster</w:t>
      </w:r>
      <w:r w:rsidR="00A143D0" w:rsidRPr="009B14C7">
        <w:rPr>
          <w:rStyle w:val="cs9b0062613"/>
        </w:rPr>
        <w:t>), версія 1.0 українською мовою від 30 серпня 2019 року, версія 1.0 для України російською мовою від 30 серпня 2019 року; Шаблон інформаційного листа від лікаря пацієнтові щодо участі у клінічному випробуванні М16-046 (</w:t>
      </w:r>
      <w:r w:rsidR="00A143D0">
        <w:rPr>
          <w:rStyle w:val="cs9b0062613"/>
          <w:lang w:val="en-US"/>
        </w:rPr>
        <w:t>Heads</w:t>
      </w:r>
      <w:r w:rsidR="00A143D0" w:rsidRPr="009B14C7">
        <w:rPr>
          <w:rStyle w:val="cs9b0062613"/>
        </w:rPr>
        <w:t xml:space="preserve"> </w:t>
      </w:r>
      <w:r w:rsidR="00A143D0">
        <w:rPr>
          <w:rStyle w:val="cs9b0062613"/>
          <w:lang w:val="en-US"/>
        </w:rPr>
        <w:t>Up</w:t>
      </w:r>
      <w:r w:rsidR="00A143D0" w:rsidRPr="009B14C7">
        <w:rPr>
          <w:rStyle w:val="cs9b0062613"/>
        </w:rPr>
        <w:t>) [</w:t>
      </w:r>
      <w:r w:rsidR="00A143D0">
        <w:rPr>
          <w:rStyle w:val="cs9b0062613"/>
          <w:lang w:val="en-US"/>
        </w:rPr>
        <w:t>Dr</w:t>
      </w:r>
      <w:r w:rsidR="00A143D0" w:rsidRPr="009B14C7">
        <w:rPr>
          <w:rStyle w:val="cs9b0062613"/>
        </w:rPr>
        <w:t xml:space="preserve"> </w:t>
      </w:r>
      <w:r w:rsidR="00A143D0">
        <w:rPr>
          <w:rStyle w:val="cs9b0062613"/>
          <w:lang w:val="en-US"/>
        </w:rPr>
        <w:t>to</w:t>
      </w:r>
      <w:r w:rsidR="00A143D0" w:rsidRPr="009B14C7">
        <w:rPr>
          <w:rStyle w:val="cs9b0062613"/>
        </w:rPr>
        <w:t xml:space="preserve"> </w:t>
      </w:r>
      <w:r w:rsidR="00A143D0">
        <w:rPr>
          <w:rStyle w:val="cs9b0062613"/>
          <w:lang w:val="en-US"/>
        </w:rPr>
        <w:t>Patient</w:t>
      </w:r>
      <w:r w:rsidR="00A143D0" w:rsidRPr="009B14C7">
        <w:rPr>
          <w:rStyle w:val="cs9b0062613"/>
        </w:rPr>
        <w:t xml:space="preserve"> </w:t>
      </w:r>
      <w:r w:rsidR="00A143D0">
        <w:rPr>
          <w:rStyle w:val="cs9b0062613"/>
          <w:lang w:val="en-US"/>
        </w:rPr>
        <w:t>Letter</w:t>
      </w:r>
      <w:r w:rsidR="00A143D0" w:rsidRPr="009B14C7">
        <w:rPr>
          <w:rStyle w:val="cs9b0062613"/>
        </w:rPr>
        <w:t xml:space="preserve">], версія 1.0 українською мовою від 30 серпня 2019 року, версія 1.0 для України російською мовою від 30 серпня 2019 року; Довідник візитів. Клінічне наукове дослідження </w:t>
      </w:r>
      <w:r w:rsidR="00A143D0">
        <w:rPr>
          <w:rStyle w:val="cs9b0062613"/>
          <w:lang w:val="en-US"/>
        </w:rPr>
        <w:t>Heads</w:t>
      </w:r>
      <w:r w:rsidR="00A143D0" w:rsidRPr="009B14C7">
        <w:rPr>
          <w:rStyle w:val="cs9b0062613"/>
        </w:rPr>
        <w:t xml:space="preserve"> </w:t>
      </w:r>
      <w:r w:rsidR="00A143D0">
        <w:rPr>
          <w:rStyle w:val="cs9b0062613"/>
          <w:lang w:val="en-US"/>
        </w:rPr>
        <w:t>Up</w:t>
      </w:r>
      <w:r w:rsidR="00A143D0" w:rsidRPr="009B14C7">
        <w:rPr>
          <w:rStyle w:val="cs9b0062613"/>
        </w:rPr>
        <w:t xml:space="preserve"> (</w:t>
      </w:r>
      <w:r w:rsidR="00A143D0">
        <w:rPr>
          <w:rStyle w:val="cs9b0062613"/>
          <w:lang w:val="en-US"/>
        </w:rPr>
        <w:t>Visit</w:t>
      </w:r>
      <w:r w:rsidR="00A143D0" w:rsidRPr="009B14C7">
        <w:rPr>
          <w:rStyle w:val="cs9b0062613"/>
        </w:rPr>
        <w:t xml:space="preserve"> </w:t>
      </w:r>
      <w:r w:rsidR="00A143D0">
        <w:rPr>
          <w:rStyle w:val="cs9b0062613"/>
          <w:lang w:val="en-US"/>
        </w:rPr>
        <w:t>Guide</w:t>
      </w:r>
      <w:r w:rsidR="00A143D0" w:rsidRPr="009B14C7">
        <w:rPr>
          <w:rStyle w:val="cs9b0062613"/>
        </w:rPr>
        <w:t xml:space="preserve">), версія 1.0 українською мовою від 30 серпня 2019 року, версія 1.0 для України російською мовою від 30 серпня 2019 року; Документ для Комітету з питань етики: Набір учасників дослідження, версія 1.0 для України українською мовою від 01 серпня 2019 року, версія 1.0 для України російською мовою від 01 серпня 2019 року </w:t>
      </w:r>
      <w:r w:rsidR="00A143D0" w:rsidRPr="009B14C7">
        <w:rPr>
          <w:rStyle w:val="cs9f0a404013"/>
        </w:rPr>
        <w:t>до протоколу клінічного дослідження «Багатоцентрове, рандомізоване, подвійне сліпе дослідження фази 3</w:t>
      </w:r>
      <w:r w:rsidR="00A143D0">
        <w:rPr>
          <w:rStyle w:val="cs9f0a404013"/>
          <w:lang w:val="en-US"/>
        </w:rPr>
        <w:t>b</w:t>
      </w:r>
      <w:r w:rsidR="00A143D0" w:rsidRPr="009B14C7">
        <w:rPr>
          <w:rStyle w:val="cs9f0a404013"/>
        </w:rPr>
        <w:t xml:space="preserve"> з подвійною імітацією та активним контролем, у якому порівнюється безпека та ефективність </w:t>
      </w:r>
      <w:r w:rsidR="00A143D0" w:rsidRPr="009B14C7">
        <w:rPr>
          <w:rStyle w:val="cs9b0062613"/>
        </w:rPr>
        <w:t>Упадацитинібу</w:t>
      </w:r>
      <w:r w:rsidR="00A143D0" w:rsidRPr="009B14C7">
        <w:rPr>
          <w:rStyle w:val="cs9f0a404013"/>
        </w:rPr>
        <w:t xml:space="preserve"> та Дупілумабу у дорослих пацієнтів з атопічним дерматитом від помірного до важкого ступеня важкості», код </w:t>
      </w:r>
      <w:r w:rsidR="00C578D0" w:rsidRPr="009B14C7">
        <w:rPr>
          <w:rStyle w:val="cs9f0a404013"/>
        </w:rPr>
        <w:t>дослідження</w:t>
      </w:r>
      <w:r w:rsidR="00A143D0" w:rsidRPr="009B14C7">
        <w:rPr>
          <w:rStyle w:val="cs9f0a404013"/>
        </w:rPr>
        <w:t xml:space="preserve"> </w:t>
      </w:r>
      <w:r w:rsidR="00A143D0">
        <w:rPr>
          <w:rStyle w:val="cs9b0062613"/>
          <w:lang w:val="en-US"/>
        </w:rPr>
        <w:t>M</w:t>
      </w:r>
      <w:r w:rsidR="00A143D0" w:rsidRPr="009B14C7">
        <w:rPr>
          <w:rStyle w:val="cs9b0062613"/>
        </w:rPr>
        <w:t>16-046</w:t>
      </w:r>
      <w:r w:rsidR="00A143D0" w:rsidRPr="009B14C7">
        <w:rPr>
          <w:rStyle w:val="cs9f0a404013"/>
        </w:rPr>
        <w:t xml:space="preserve">, версія 1.0 від 17 жовтня 2018 року; спонсор - «ЕббВі Інк», США / </w:t>
      </w:r>
      <w:r w:rsidR="00A143D0">
        <w:rPr>
          <w:rStyle w:val="cs9f0a404013"/>
          <w:lang w:val="en-US"/>
        </w:rPr>
        <w:t>AbbVie</w:t>
      </w:r>
      <w:r w:rsidR="00A143D0" w:rsidRPr="009B14C7">
        <w:rPr>
          <w:rStyle w:val="cs9f0a404013"/>
        </w:rPr>
        <w:t xml:space="preserve"> </w:t>
      </w:r>
      <w:r w:rsidR="00A143D0">
        <w:rPr>
          <w:rStyle w:val="cs9f0a404013"/>
          <w:lang w:val="en-US"/>
        </w:rPr>
        <w:t>Inc</w:t>
      </w:r>
      <w:r w:rsidR="00A143D0" w:rsidRPr="009B14C7">
        <w:rPr>
          <w:rStyle w:val="cs9f0a404013"/>
        </w:rPr>
        <w:t xml:space="preserve">., </w:t>
      </w:r>
      <w:r w:rsidR="00A143D0">
        <w:rPr>
          <w:rStyle w:val="cs9f0a404013"/>
          <w:lang w:val="en-US"/>
        </w:rPr>
        <w:t>USA</w:t>
      </w:r>
      <w:r w:rsidR="00A143D0" w:rsidRPr="00A500F4">
        <w:rPr>
          <w:rStyle w:val="cs9b0062613"/>
          <w:lang w:val="en-US"/>
        </w:rPr>
        <w:t> </w:t>
      </w:r>
    </w:p>
    <w:p w:rsidR="00A143D0" w:rsidRPr="00A500F4" w:rsidRDefault="00A143D0">
      <w:pPr>
        <w:jc w:val="both"/>
        <w:rPr>
          <w:rFonts w:ascii="Arial" w:hAnsi="Arial" w:cs="Arial"/>
          <w:sz w:val="20"/>
          <w:szCs w:val="20"/>
        </w:rPr>
      </w:pPr>
      <w:r w:rsidRPr="00A500F4">
        <w:rPr>
          <w:rFonts w:ascii="Arial" w:hAnsi="Arial" w:cs="Arial"/>
          <w:sz w:val="20"/>
          <w:szCs w:val="20"/>
        </w:rPr>
        <w:t>Заявник - ЕббВі Біофармасьютікалз ГмбХ, Швейцарія</w:t>
      </w:r>
    </w:p>
    <w:p w:rsidR="00A143D0" w:rsidRPr="00A500F4" w:rsidRDefault="00A143D0">
      <w:pPr>
        <w:jc w:val="both"/>
        <w:rPr>
          <w:rFonts w:ascii="Arial" w:hAnsi="Arial" w:cs="Arial"/>
          <w:sz w:val="20"/>
          <w:szCs w:val="20"/>
        </w:rPr>
      </w:pPr>
    </w:p>
    <w:p w:rsidR="00A143D0" w:rsidRPr="00754032" w:rsidRDefault="00A143D0">
      <w:pPr>
        <w:jc w:val="both"/>
        <w:rPr>
          <w:rFonts w:ascii="Arial" w:hAnsi="Arial" w:cs="Arial"/>
          <w:sz w:val="20"/>
          <w:szCs w:val="20"/>
        </w:rPr>
      </w:pPr>
    </w:p>
    <w:p w:rsidR="00A143D0" w:rsidRDefault="00754032" w:rsidP="00754032">
      <w:pPr>
        <w:jc w:val="both"/>
        <w:rPr>
          <w:rStyle w:val="cs80d9435b14"/>
        </w:rPr>
      </w:pPr>
      <w:r w:rsidRPr="00754032">
        <w:rPr>
          <w:rStyle w:val="cs9b0062614"/>
        </w:rPr>
        <w:t xml:space="preserve">24. </w:t>
      </w:r>
      <w:r w:rsidR="00A143D0" w:rsidRPr="00754032">
        <w:rPr>
          <w:rStyle w:val="cs9b0062614"/>
        </w:rPr>
        <w:t xml:space="preserve">Залучення додаткових місць проведення клінічного випробування </w:t>
      </w:r>
      <w:r w:rsidR="00A143D0" w:rsidRPr="00754032">
        <w:rPr>
          <w:rStyle w:val="cs9f0a404014"/>
        </w:rPr>
        <w:t xml:space="preserve">до протоколу клінічного дослідження «Відкрите продовження дослідження </w:t>
      </w:r>
      <w:r w:rsidR="00A143D0">
        <w:rPr>
          <w:rStyle w:val="cs9f0a404014"/>
          <w:lang w:val="en-US"/>
        </w:rPr>
        <w:t>ARGX</w:t>
      </w:r>
      <w:r w:rsidR="00A143D0" w:rsidRPr="00754032">
        <w:rPr>
          <w:rStyle w:val="cs9f0a404014"/>
        </w:rPr>
        <w:t xml:space="preserve">-113-1802 для вивчення довгострокової безпечності, переносимості та ефективності препарату </w:t>
      </w:r>
      <w:r w:rsidR="00A143D0" w:rsidRPr="00754032">
        <w:rPr>
          <w:rStyle w:val="cs9b0062614"/>
        </w:rPr>
        <w:t>Ефгартігімод</w:t>
      </w:r>
      <w:r w:rsidR="00A143D0" w:rsidRPr="00754032">
        <w:rPr>
          <w:rStyle w:val="cs9f0a404014"/>
        </w:rPr>
        <w:t xml:space="preserve"> </w:t>
      </w:r>
      <w:r w:rsidR="00A143D0">
        <w:rPr>
          <w:rStyle w:val="cs9f0a404014"/>
          <w:lang w:val="en-US"/>
        </w:rPr>
        <w:t>PH</w:t>
      </w:r>
      <w:r w:rsidR="00A143D0" w:rsidRPr="00754032">
        <w:rPr>
          <w:rStyle w:val="cs9f0a404014"/>
        </w:rPr>
        <w:t xml:space="preserve">20 для підшкірного введення у пацієнтів із хронічною запальною демієлінізуючою полінейропатією (ХЗДП)», код дослідження </w:t>
      </w:r>
      <w:r w:rsidR="00A143D0">
        <w:rPr>
          <w:rStyle w:val="cs9b0062614"/>
          <w:lang w:val="en-US"/>
        </w:rPr>
        <w:t>ARGX</w:t>
      </w:r>
      <w:r w:rsidR="00A143D0" w:rsidRPr="00754032">
        <w:rPr>
          <w:rStyle w:val="cs9b0062614"/>
        </w:rPr>
        <w:t>-113-1902</w:t>
      </w:r>
      <w:r w:rsidR="00A143D0" w:rsidRPr="00754032">
        <w:rPr>
          <w:rStyle w:val="cs9f0a404014"/>
        </w:rPr>
        <w:t xml:space="preserve">, версія 2.0 від 10 січня 2020 р.; спонсор - </w:t>
      </w:r>
      <w:r w:rsidR="00A143D0">
        <w:rPr>
          <w:rStyle w:val="cs9f0a404014"/>
          <w:lang w:val="en-US"/>
        </w:rPr>
        <w:t>argenx</w:t>
      </w:r>
      <w:r w:rsidR="00A143D0" w:rsidRPr="00754032">
        <w:rPr>
          <w:rStyle w:val="cs9f0a404014"/>
        </w:rPr>
        <w:t xml:space="preserve"> </w:t>
      </w:r>
      <w:r w:rsidR="00A143D0">
        <w:rPr>
          <w:rStyle w:val="cs9f0a404014"/>
          <w:lang w:val="en-US"/>
        </w:rPr>
        <w:t>BVBA</w:t>
      </w:r>
      <w:r w:rsidR="00A143D0" w:rsidRPr="00754032">
        <w:rPr>
          <w:rStyle w:val="cs9f0a404014"/>
        </w:rPr>
        <w:t xml:space="preserve">, </w:t>
      </w:r>
      <w:r w:rsidR="00A143D0">
        <w:rPr>
          <w:rStyle w:val="cs9f0a404014"/>
          <w:lang w:val="en-US"/>
        </w:rPr>
        <w:t>Belgium</w:t>
      </w:r>
      <w:r w:rsidR="00A143D0" w:rsidRPr="00754032">
        <w:rPr>
          <w:rStyle w:val="cs9f0a404014"/>
        </w:rPr>
        <w:t>/ ардженкс БВБА, Бельгія</w:t>
      </w:r>
    </w:p>
    <w:p w:rsidR="00A500F4" w:rsidRPr="00A500F4" w:rsidRDefault="00A500F4" w:rsidP="00A500F4">
      <w:pPr>
        <w:jc w:val="both"/>
        <w:rPr>
          <w:rFonts w:ascii="Arial" w:hAnsi="Arial" w:cs="Arial"/>
          <w:sz w:val="20"/>
          <w:szCs w:val="20"/>
        </w:rPr>
      </w:pPr>
      <w:r w:rsidRPr="00A500F4">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A500F4" w:rsidRDefault="00A143D0">
      <w:pPr>
        <w:pStyle w:val="cs80d9435b"/>
      </w:pPr>
      <w:r>
        <w:rPr>
          <w:rStyle w:val="cs9f0a404014"/>
          <w:lang w:val="en-US"/>
        </w:rPr>
        <w:t> </w:t>
      </w:r>
    </w:p>
    <w:tbl>
      <w:tblPr>
        <w:tblW w:w="9631" w:type="dxa"/>
        <w:tblCellMar>
          <w:left w:w="0" w:type="dxa"/>
          <w:right w:w="0" w:type="dxa"/>
        </w:tblCellMar>
        <w:tblLook w:val="04A0" w:firstRow="1" w:lastRow="0" w:firstColumn="1" w:lastColumn="0" w:noHBand="0" w:noVBand="1"/>
      </w:tblPr>
      <w:tblGrid>
        <w:gridCol w:w="528"/>
        <w:gridCol w:w="9103"/>
      </w:tblGrid>
      <w:tr w:rsidR="00A143D0" w:rsidRPr="00A156CF" w:rsidTr="00A156CF">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2e86d3a6"/>
            </w:pPr>
            <w:r w:rsidRPr="00A156CF">
              <w:rPr>
                <w:rStyle w:val="cs9b0062614"/>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202b20ac"/>
            </w:pPr>
            <w:r w:rsidRPr="00A156CF">
              <w:rPr>
                <w:rStyle w:val="cs9b0062614"/>
                <w:b w:val="0"/>
              </w:rPr>
              <w:t>П.І.Б. відповідального дослідника</w:t>
            </w:r>
          </w:p>
          <w:p w:rsidR="00A143D0" w:rsidRPr="00A156CF" w:rsidRDefault="00A156CF">
            <w:pPr>
              <w:pStyle w:val="cs2e86d3a6"/>
            </w:pPr>
            <w:r>
              <w:rPr>
                <w:rStyle w:val="cs9b0062614"/>
                <w:b w:val="0"/>
              </w:rPr>
              <w:t>Н</w:t>
            </w:r>
            <w:r w:rsidR="00A143D0" w:rsidRPr="00A156CF">
              <w:rPr>
                <w:rStyle w:val="cs9b0062614"/>
                <w:b w:val="0"/>
              </w:rPr>
              <w:t>азва місця проведення клінічного випробування</w:t>
            </w:r>
          </w:p>
        </w:tc>
      </w:tr>
      <w:tr w:rsidR="00A143D0" w:rsidRPr="00A156CF" w:rsidTr="00A156CF">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95e872d0"/>
            </w:pPr>
            <w:r w:rsidRPr="00A156CF">
              <w:rPr>
                <w:rStyle w:val="cs9b0062614"/>
                <w:b w:val="0"/>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f06cd379"/>
            </w:pPr>
            <w:r w:rsidRPr="00A156CF">
              <w:rPr>
                <w:rStyle w:val="cs9b0062614"/>
                <w:b w:val="0"/>
              </w:rPr>
              <w:t>к.м.н. Корольова О.С.</w:t>
            </w:r>
          </w:p>
          <w:p w:rsidR="00A143D0" w:rsidRPr="00A156CF" w:rsidRDefault="00A143D0">
            <w:pPr>
              <w:pStyle w:val="cs80d9435b"/>
            </w:pPr>
            <w:r w:rsidRPr="00A156CF">
              <w:rPr>
                <w:rStyle w:val="cs9b0062614"/>
                <w:b w:val="0"/>
              </w:rPr>
              <w:t>Медичний центр товариства з обмеженою відповідальністю «Медичний центр «Допомога-плюс», м. Київ</w:t>
            </w:r>
          </w:p>
        </w:tc>
      </w:tr>
      <w:tr w:rsidR="00A143D0" w:rsidRPr="00A156CF" w:rsidTr="00A156CF">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95e872d0"/>
            </w:pPr>
            <w:r w:rsidRPr="00A156CF">
              <w:rPr>
                <w:rStyle w:val="cs9b0062614"/>
                <w:b w:val="0"/>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f06cd379"/>
            </w:pPr>
            <w:r w:rsidRPr="00A156CF">
              <w:rPr>
                <w:rStyle w:val="cs9b0062614"/>
                <w:b w:val="0"/>
              </w:rPr>
              <w:t>лікар Новаковська О.Е.</w:t>
            </w:r>
          </w:p>
          <w:p w:rsidR="00A143D0" w:rsidRPr="00A156CF" w:rsidRDefault="00A143D0">
            <w:pPr>
              <w:pStyle w:val="cs80d9435b"/>
            </w:pPr>
            <w:r w:rsidRPr="00A156CF">
              <w:rPr>
                <w:rStyle w:val="cs9b0062614"/>
                <w:b w:val="0"/>
              </w:rPr>
              <w:t>Медичний центр товариства з обмеженою відповідальністю «Хелс Клінік», відділ загальної терапії Медичного клінічного дослідницького центру, м. Вінниця</w:t>
            </w:r>
          </w:p>
        </w:tc>
      </w:tr>
      <w:tr w:rsidR="00A143D0" w:rsidRPr="00A156CF" w:rsidTr="00A156CF">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95e872d0"/>
            </w:pPr>
            <w:r w:rsidRPr="00A156CF">
              <w:rPr>
                <w:rStyle w:val="cs9b0062614"/>
                <w:b w:val="0"/>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f06cd379"/>
            </w:pPr>
            <w:r w:rsidRPr="00A156CF">
              <w:rPr>
                <w:rStyle w:val="cs9b0062614"/>
                <w:b w:val="0"/>
              </w:rPr>
              <w:t>лікар Скрипченко І.Р.</w:t>
            </w:r>
          </w:p>
          <w:p w:rsidR="00A143D0" w:rsidRPr="00A156CF" w:rsidRDefault="00A143D0">
            <w:pPr>
              <w:pStyle w:val="cs80d9435b"/>
            </w:pPr>
            <w:r w:rsidRPr="00A156CF">
              <w:rPr>
                <w:rStyle w:val="cs9b0062614"/>
                <w:b w:val="0"/>
              </w:rPr>
              <w:t>Комунальне некомерційне підприємство Харківської обласної ради «Обласна клінічна лікарня», неврологічне відділення, м. Харків</w:t>
            </w:r>
          </w:p>
        </w:tc>
      </w:tr>
      <w:tr w:rsidR="00A143D0" w:rsidRPr="00A156CF" w:rsidTr="00A156CF">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95e872d0"/>
            </w:pPr>
            <w:r w:rsidRPr="00A156CF">
              <w:rPr>
                <w:rStyle w:val="cs9b0062614"/>
                <w:b w:val="0"/>
              </w:rPr>
              <w:t>4</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f06cd379"/>
            </w:pPr>
            <w:r w:rsidRPr="00A156CF">
              <w:rPr>
                <w:rStyle w:val="cs9b0062614"/>
                <w:b w:val="0"/>
              </w:rPr>
              <w:t>к.м.н. Томах Н.В.</w:t>
            </w:r>
          </w:p>
          <w:p w:rsidR="00A143D0" w:rsidRPr="00A156CF" w:rsidRDefault="00A143D0">
            <w:pPr>
              <w:pStyle w:val="cs80d9435b"/>
            </w:pPr>
            <w:r w:rsidRPr="00A156CF">
              <w:rPr>
                <w:rStyle w:val="cs9b0062614"/>
                <w:b w:val="0"/>
              </w:rPr>
              <w:t>Комунальне некомерційне підприємство «Міська лікарня №2» Запорізької міської ради, неврологічне відділення, м. Запоріжжя</w:t>
            </w:r>
          </w:p>
        </w:tc>
      </w:tr>
    </w:tbl>
    <w:p w:rsidR="00A143D0" w:rsidRPr="00C578D0" w:rsidRDefault="00A143D0">
      <w:pPr>
        <w:pStyle w:val="cs80d9435b"/>
      </w:pPr>
      <w:r>
        <w:rPr>
          <w:rStyle w:val="cs9f0a404014"/>
          <w:lang w:val="en-US"/>
        </w:rPr>
        <w:t> </w:t>
      </w:r>
    </w:p>
    <w:p w:rsidR="00A143D0" w:rsidRPr="009B14C7" w:rsidRDefault="00A143D0">
      <w:pPr>
        <w:jc w:val="both"/>
        <w:rPr>
          <w:rFonts w:ascii="Arial" w:hAnsi="Arial" w:cs="Arial"/>
          <w:sz w:val="20"/>
          <w:szCs w:val="20"/>
        </w:rPr>
      </w:pPr>
    </w:p>
    <w:p w:rsidR="00A143D0" w:rsidRDefault="00754032" w:rsidP="00754032">
      <w:pPr>
        <w:jc w:val="both"/>
        <w:rPr>
          <w:rStyle w:val="cs80d9435b15"/>
        </w:rPr>
      </w:pPr>
      <w:r>
        <w:rPr>
          <w:rStyle w:val="cs9b0062615"/>
        </w:rPr>
        <w:t xml:space="preserve">25. </w:t>
      </w:r>
      <w:r w:rsidR="00A143D0" w:rsidRPr="009B14C7">
        <w:rPr>
          <w:rStyle w:val="cs9b0062615"/>
        </w:rPr>
        <w:t xml:space="preserve">Залучення додаткових місць проведення клінічного випробування </w:t>
      </w:r>
      <w:r w:rsidR="00A143D0" w:rsidRPr="009B14C7">
        <w:rPr>
          <w:rStyle w:val="cs9f0a404015"/>
        </w:rPr>
        <w:t>до протоколу клінічного дослідження Рандом</w:t>
      </w:r>
      <w:r w:rsidR="00A143D0">
        <w:rPr>
          <w:rStyle w:val="cs9f0a404015"/>
          <w:lang w:val="en-US"/>
        </w:rPr>
        <w:t>i</w:t>
      </w:r>
      <w:r w:rsidR="00A143D0" w:rsidRPr="009B14C7">
        <w:rPr>
          <w:rStyle w:val="cs9f0a404015"/>
        </w:rPr>
        <w:t>зоване, подвійне сліпе, плацебо-контрольоване дослідження фази 3</w:t>
      </w:r>
      <w:r w:rsidR="00A143D0">
        <w:rPr>
          <w:rStyle w:val="cs9f0a404015"/>
          <w:lang w:val="en-US"/>
        </w:rPr>
        <w:t>b</w:t>
      </w:r>
      <w:r w:rsidR="00A143D0" w:rsidRPr="009B14C7">
        <w:rPr>
          <w:rStyle w:val="cs9f0a404015"/>
        </w:rPr>
        <w:t xml:space="preserve"> для оцінки ефективності та безпеки препарату </w:t>
      </w:r>
      <w:r w:rsidR="00A143D0">
        <w:rPr>
          <w:rStyle w:val="cs9b0062615"/>
          <w:lang w:val="en-US"/>
        </w:rPr>
        <w:t>TRC</w:t>
      </w:r>
      <w:r w:rsidR="00A143D0" w:rsidRPr="009B14C7">
        <w:rPr>
          <w:rStyle w:val="cs9b0062615"/>
        </w:rPr>
        <w:t>101</w:t>
      </w:r>
      <w:r w:rsidR="00A143D0" w:rsidRPr="009B14C7">
        <w:rPr>
          <w:rStyle w:val="cs9f0a404015"/>
        </w:rPr>
        <w:t xml:space="preserve"> у вповільненні прогресування хронічного захворювання нирок у пацієнтів з метабол</w:t>
      </w:r>
      <w:r w:rsidR="00A143D0">
        <w:rPr>
          <w:rStyle w:val="cs9f0a404015"/>
          <w:lang w:val="en-US"/>
        </w:rPr>
        <w:t>i</w:t>
      </w:r>
      <w:r w:rsidR="00A143D0" w:rsidRPr="009B14C7">
        <w:rPr>
          <w:rStyle w:val="cs9f0a404015"/>
        </w:rPr>
        <w:t xml:space="preserve">чним ацидозом, код </w:t>
      </w:r>
      <w:r w:rsidR="00C578D0" w:rsidRPr="009B14C7">
        <w:rPr>
          <w:rStyle w:val="cs9f0a404015"/>
        </w:rPr>
        <w:t>дослідження</w:t>
      </w:r>
      <w:r w:rsidR="00A143D0" w:rsidRPr="009B14C7">
        <w:rPr>
          <w:rStyle w:val="cs9f0a404015"/>
        </w:rPr>
        <w:t xml:space="preserve"> </w:t>
      </w:r>
      <w:r w:rsidR="00A143D0">
        <w:rPr>
          <w:rStyle w:val="cs9b0062615"/>
          <w:lang w:val="en-US"/>
        </w:rPr>
        <w:t>TRCA</w:t>
      </w:r>
      <w:r w:rsidR="00A143D0" w:rsidRPr="009B14C7">
        <w:rPr>
          <w:rStyle w:val="cs9b0062615"/>
        </w:rPr>
        <w:t>-303 (</w:t>
      </w:r>
      <w:r w:rsidR="00A143D0">
        <w:rPr>
          <w:rStyle w:val="cs9b0062615"/>
          <w:lang w:val="en-US"/>
        </w:rPr>
        <w:t>VALOR</w:t>
      </w:r>
      <w:r w:rsidR="00A143D0" w:rsidRPr="009B14C7">
        <w:rPr>
          <w:rStyle w:val="cs9b0062615"/>
        </w:rPr>
        <w:t>-</w:t>
      </w:r>
      <w:r w:rsidR="00A143D0">
        <w:rPr>
          <w:rStyle w:val="cs9b0062615"/>
          <w:lang w:val="en-US"/>
        </w:rPr>
        <w:t>CKD</w:t>
      </w:r>
      <w:r w:rsidR="00A143D0" w:rsidRPr="009B14C7">
        <w:rPr>
          <w:rStyle w:val="cs9b0062615"/>
        </w:rPr>
        <w:t>)</w:t>
      </w:r>
      <w:r w:rsidR="00A143D0" w:rsidRPr="009B14C7">
        <w:rPr>
          <w:rStyle w:val="cs9f0a404015"/>
        </w:rPr>
        <w:t xml:space="preserve">, з інкорпорованою поправкою </w:t>
      </w:r>
      <w:r w:rsidR="00A143D0" w:rsidRPr="00754032">
        <w:rPr>
          <w:rStyle w:val="cs9f0a404015"/>
        </w:rPr>
        <w:t>1 від 05 вересня 2019 р.; спонсор - «Трайсіда, Інк.» (</w:t>
      </w:r>
      <w:r w:rsidR="00A143D0">
        <w:rPr>
          <w:rStyle w:val="cs9f0a404015"/>
          <w:lang w:val="en-US"/>
        </w:rPr>
        <w:t>Tricida</w:t>
      </w:r>
      <w:r w:rsidR="00A143D0" w:rsidRPr="00754032">
        <w:rPr>
          <w:rStyle w:val="cs9f0a404015"/>
        </w:rPr>
        <w:t xml:space="preserve">, </w:t>
      </w:r>
      <w:r w:rsidR="00A143D0">
        <w:rPr>
          <w:rStyle w:val="cs9f0a404015"/>
          <w:lang w:val="en-US"/>
        </w:rPr>
        <w:t>Inc</w:t>
      </w:r>
      <w:r w:rsidR="00A143D0" w:rsidRPr="00754032">
        <w:rPr>
          <w:rStyle w:val="cs9f0a404015"/>
        </w:rPr>
        <w:t xml:space="preserve">.), </w:t>
      </w:r>
      <w:r w:rsidR="00A143D0">
        <w:rPr>
          <w:rStyle w:val="cs9f0a404015"/>
          <w:lang w:val="en-US"/>
        </w:rPr>
        <w:t>USA</w:t>
      </w:r>
      <w:r w:rsidR="00A143D0" w:rsidRPr="00754032">
        <w:rPr>
          <w:rStyle w:val="cs9f0a404015"/>
        </w:rPr>
        <w:t>.</w:t>
      </w:r>
    </w:p>
    <w:p w:rsidR="00A500F4" w:rsidRPr="00754032" w:rsidRDefault="00A500F4" w:rsidP="00A500F4">
      <w:pPr>
        <w:jc w:val="both"/>
        <w:rPr>
          <w:rFonts w:ascii="Arial" w:hAnsi="Arial" w:cs="Arial"/>
          <w:sz w:val="20"/>
          <w:szCs w:val="20"/>
        </w:rPr>
      </w:pPr>
      <w:r w:rsidRPr="00754032">
        <w:rPr>
          <w:rFonts w:ascii="Arial" w:hAnsi="Arial" w:cs="Arial"/>
          <w:sz w:val="20"/>
          <w:szCs w:val="20"/>
        </w:rPr>
        <w:t>Заявник - ТОВ «ВОРЛДВАЙД КЛІНІКАЛ ТРАІЛС УКР»</w:t>
      </w:r>
    </w:p>
    <w:p w:rsidR="00A143D0" w:rsidRPr="00A500F4" w:rsidRDefault="00A143D0" w:rsidP="00A500F4">
      <w:pPr>
        <w:pStyle w:val="cs80d9435b"/>
      </w:pPr>
      <w:r>
        <w:rPr>
          <w:rStyle w:val="csb3e8c9cf3"/>
          <w:lang w:val="en-US"/>
        </w:rPr>
        <w:t> </w:t>
      </w:r>
    </w:p>
    <w:tbl>
      <w:tblPr>
        <w:tblW w:w="9631" w:type="dxa"/>
        <w:tblCellMar>
          <w:left w:w="0" w:type="dxa"/>
          <w:right w:w="0" w:type="dxa"/>
        </w:tblCellMar>
        <w:tblLook w:val="04A0" w:firstRow="1" w:lastRow="0" w:firstColumn="1" w:lastColumn="0" w:noHBand="0" w:noVBand="1"/>
      </w:tblPr>
      <w:tblGrid>
        <w:gridCol w:w="675"/>
        <w:gridCol w:w="8956"/>
      </w:tblGrid>
      <w:tr w:rsidR="00A156CF" w:rsidRPr="00A156CF" w:rsidTr="00A156C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2e86d3a6"/>
              <w:rPr>
                <w:color w:val="000000" w:themeColor="text1"/>
              </w:rPr>
            </w:pPr>
            <w:r w:rsidRPr="00A156CF">
              <w:rPr>
                <w:rStyle w:val="cs9b0062615"/>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2e86d3a6"/>
              <w:rPr>
                <w:color w:val="000000" w:themeColor="text1"/>
              </w:rPr>
            </w:pPr>
            <w:r w:rsidRPr="00A156CF">
              <w:rPr>
                <w:rStyle w:val="cs9b0062615"/>
                <w:b w:val="0"/>
                <w:color w:val="000000" w:themeColor="text1"/>
              </w:rPr>
              <w:t>П.І.Б. відповідального дослідника</w:t>
            </w:r>
          </w:p>
          <w:p w:rsidR="00A143D0" w:rsidRPr="00A156CF" w:rsidRDefault="00A143D0">
            <w:pPr>
              <w:pStyle w:val="cs2e86d3a6"/>
              <w:rPr>
                <w:color w:val="000000" w:themeColor="text1"/>
              </w:rPr>
            </w:pPr>
            <w:r w:rsidRPr="00A156CF">
              <w:rPr>
                <w:rStyle w:val="cs9b0062615"/>
                <w:b w:val="0"/>
                <w:color w:val="000000" w:themeColor="text1"/>
              </w:rPr>
              <w:t>Назва місця проведення клінічного випробування</w:t>
            </w:r>
          </w:p>
        </w:tc>
      </w:tr>
      <w:tr w:rsidR="00A156CF" w:rsidRPr="00A156CF" w:rsidTr="00A156C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95e872d0"/>
              <w:rPr>
                <w:color w:val="000000" w:themeColor="text1"/>
              </w:rPr>
            </w:pPr>
            <w:r w:rsidRPr="00A156CF">
              <w:rPr>
                <w:rStyle w:val="cs9b0062615"/>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80d9435b"/>
              <w:rPr>
                <w:color w:val="000000" w:themeColor="text1"/>
              </w:rPr>
            </w:pPr>
            <w:r w:rsidRPr="00A156CF">
              <w:rPr>
                <w:rStyle w:val="cs9b0062615"/>
                <w:b w:val="0"/>
                <w:color w:val="000000" w:themeColor="text1"/>
              </w:rPr>
              <w:t>зав. від. Корнєєва С.П.</w:t>
            </w:r>
          </w:p>
          <w:p w:rsidR="00A143D0" w:rsidRPr="00A156CF" w:rsidRDefault="00A143D0">
            <w:pPr>
              <w:pStyle w:val="cs80d9435b"/>
              <w:rPr>
                <w:color w:val="000000" w:themeColor="text1"/>
              </w:rPr>
            </w:pPr>
            <w:r w:rsidRPr="00A156CF">
              <w:rPr>
                <w:rStyle w:val="cs7d567a252"/>
                <w:b w:val="0"/>
                <w:color w:val="000000" w:themeColor="text1"/>
              </w:rPr>
              <w:t xml:space="preserve">Комунальне некомерційне підприємство «Запорізька обласна клінічна лікарня» Запорізької обласної Ради, відділення гемодіалізу, м. Запоріжжя </w:t>
            </w:r>
          </w:p>
        </w:tc>
      </w:tr>
      <w:tr w:rsidR="00A156CF" w:rsidRPr="00A156CF" w:rsidTr="00A156C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95e872d0"/>
              <w:rPr>
                <w:color w:val="000000" w:themeColor="text1"/>
              </w:rPr>
            </w:pPr>
            <w:r w:rsidRPr="00A156CF">
              <w:rPr>
                <w:rStyle w:val="cs9b0062615"/>
                <w:b w:val="0"/>
                <w:color w:val="000000" w:themeColor="text1"/>
              </w:rPr>
              <w:lastRenderedPageBreak/>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156CF" w:rsidRDefault="00A143D0">
            <w:pPr>
              <w:pStyle w:val="cs80d9435b"/>
              <w:rPr>
                <w:color w:val="000000" w:themeColor="text1"/>
              </w:rPr>
            </w:pPr>
            <w:r w:rsidRPr="00A156CF">
              <w:rPr>
                <w:rStyle w:val="cs9b0062615"/>
                <w:b w:val="0"/>
                <w:color w:val="000000" w:themeColor="text1"/>
              </w:rPr>
              <w:t>к.м.н. Овська О.Г.</w:t>
            </w:r>
          </w:p>
          <w:p w:rsidR="00A143D0" w:rsidRPr="00A156CF" w:rsidRDefault="00A143D0">
            <w:pPr>
              <w:pStyle w:val="cs80d9435b"/>
              <w:rPr>
                <w:color w:val="000000" w:themeColor="text1"/>
              </w:rPr>
            </w:pPr>
            <w:r w:rsidRPr="00A156CF">
              <w:rPr>
                <w:rStyle w:val="cs7d567a252"/>
                <w:b w:val="0"/>
                <w:color w:val="000000" w:themeColor="text1"/>
              </w:rPr>
              <w:t>Комунальне некомерційне підприємство «Міська лікарня №10» Запорізької міської ради, міський центр нефрології та діалізу, відділення нефрології та діалізу, м. Запоріжжя</w:t>
            </w:r>
          </w:p>
        </w:tc>
      </w:tr>
    </w:tbl>
    <w:p w:rsidR="00A143D0" w:rsidRPr="00C578D0" w:rsidRDefault="00A143D0">
      <w:pPr>
        <w:pStyle w:val="cs95e872d0"/>
      </w:pPr>
      <w:r>
        <w:rPr>
          <w:rStyle w:val="csafaf57414"/>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16"/>
        </w:rPr>
        <w:t xml:space="preserve">26. </w:t>
      </w:r>
      <w:r w:rsidR="00A143D0" w:rsidRPr="009B14C7">
        <w:rPr>
          <w:rStyle w:val="cs9b0062616"/>
        </w:rPr>
        <w:t>Брошура дослідника (</w:t>
      </w:r>
      <w:r w:rsidR="00A143D0">
        <w:rPr>
          <w:rStyle w:val="cs9b0062616"/>
          <w:lang w:val="en-US"/>
        </w:rPr>
        <w:t>STELARA</w:t>
      </w:r>
      <w:r w:rsidR="00A143D0" w:rsidRPr="009B14C7">
        <w:rPr>
          <w:rStyle w:val="cs9b0062616"/>
        </w:rPr>
        <w:t>® (</w:t>
      </w:r>
      <w:r w:rsidR="00A143D0">
        <w:rPr>
          <w:rStyle w:val="cs9b0062616"/>
          <w:lang w:val="en-US"/>
        </w:rPr>
        <w:t>ustekinumab</w:t>
      </w:r>
      <w:r w:rsidR="00A143D0" w:rsidRPr="009B14C7">
        <w:rPr>
          <w:rStyle w:val="cs9b0062616"/>
        </w:rPr>
        <w:t xml:space="preserve">)), видання 21 від 18 лютого 2020 року </w:t>
      </w:r>
      <w:r w:rsidR="00A143D0" w:rsidRPr="009B14C7">
        <w:rPr>
          <w:rStyle w:val="cs9f0a404016"/>
        </w:rPr>
        <w:t xml:space="preserve">до протоколу клінічного дослідження «Рандомізоване,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w:t>
      </w:r>
      <w:r w:rsidR="00A143D0" w:rsidRPr="009B14C7">
        <w:rPr>
          <w:rStyle w:val="cs9b0062616"/>
        </w:rPr>
        <w:t>устекінумабу</w:t>
      </w:r>
      <w:r w:rsidR="00A143D0" w:rsidRPr="009B14C7">
        <w:rPr>
          <w:rStyle w:val="cs9f0a404016"/>
        </w:rPr>
        <w:t xml:space="preserve"> для індукційної та підтримуючої терапії у учасників дослідження з активним виразковим колітом середнього або важкого ступеня тяжкості», код дослідження </w:t>
      </w:r>
      <w:r w:rsidR="00A143D0">
        <w:rPr>
          <w:rStyle w:val="cs9b0062616"/>
          <w:lang w:val="en-US"/>
        </w:rPr>
        <w:t>CNTO</w:t>
      </w:r>
      <w:r w:rsidR="00A143D0" w:rsidRPr="009B14C7">
        <w:rPr>
          <w:rStyle w:val="cs9b0062616"/>
        </w:rPr>
        <w:t>1275</w:t>
      </w:r>
      <w:r w:rsidR="00A143D0">
        <w:rPr>
          <w:rStyle w:val="cs9b0062616"/>
          <w:lang w:val="en-US"/>
        </w:rPr>
        <w:t>UCO</w:t>
      </w:r>
      <w:r w:rsidR="00A143D0" w:rsidRPr="009B14C7">
        <w:rPr>
          <w:rStyle w:val="cs9b0062616"/>
        </w:rPr>
        <w:t>3001</w:t>
      </w:r>
      <w:r w:rsidR="00A143D0" w:rsidRPr="009B14C7">
        <w:rPr>
          <w:rStyle w:val="cs9f0a404016"/>
        </w:rPr>
        <w:t xml:space="preserve">, з інкорпорованою поправкою </w:t>
      </w:r>
      <w:r w:rsidR="00A143D0" w:rsidRPr="00754032">
        <w:rPr>
          <w:rStyle w:val="cs9f0a404016"/>
          <w:lang w:val="ru-RU"/>
        </w:rPr>
        <w:t>2 від 20 квітня 2016 року; спонсор - «Янссен-Сілаг Інтернешнл НВ», Бельгія</w:t>
      </w:r>
    </w:p>
    <w:p w:rsidR="00A143D0" w:rsidRPr="00754032" w:rsidRDefault="00A143D0">
      <w:pPr>
        <w:jc w:val="both"/>
        <w:rPr>
          <w:rFonts w:ascii="Arial" w:hAnsi="Arial" w:cs="Arial"/>
          <w:sz w:val="20"/>
          <w:szCs w:val="20"/>
          <w:lang w:val="ru-RU"/>
        </w:rPr>
      </w:pPr>
      <w:r w:rsidRPr="00754032">
        <w:rPr>
          <w:rFonts w:ascii="Arial" w:hAnsi="Arial" w:cs="Arial"/>
          <w:sz w:val="20"/>
          <w:szCs w:val="20"/>
          <w:lang w:val="ru-RU"/>
        </w:rPr>
        <w:t>Заявник - ТОВ «ПАРЕКСЕЛ Україна»</w:t>
      </w:r>
    </w:p>
    <w:p w:rsidR="00A143D0" w:rsidRPr="00754032"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17"/>
          <w:lang w:val="ru-RU"/>
        </w:rPr>
        <w:t xml:space="preserve">27. </w:t>
      </w:r>
      <w:r w:rsidR="00A143D0" w:rsidRPr="00C578D0">
        <w:rPr>
          <w:rStyle w:val="cs9b0062617"/>
          <w:lang w:val="ru-RU"/>
        </w:rPr>
        <w:t xml:space="preserve">Брошура Дослідника </w:t>
      </w:r>
      <w:r w:rsidR="00A143D0">
        <w:rPr>
          <w:rStyle w:val="cs9b0062617"/>
          <w:lang w:val="en-US"/>
        </w:rPr>
        <w:t>JNJ</w:t>
      </w:r>
      <w:r w:rsidR="00A143D0" w:rsidRPr="00C578D0">
        <w:rPr>
          <w:rStyle w:val="cs9b0062617"/>
          <w:lang w:val="ru-RU"/>
        </w:rPr>
        <w:t xml:space="preserve">-70033093; </w:t>
      </w:r>
      <w:r w:rsidR="00A143D0">
        <w:rPr>
          <w:rStyle w:val="cs9b0062617"/>
          <w:lang w:val="en-US"/>
        </w:rPr>
        <w:t>BMS</w:t>
      </w:r>
      <w:r w:rsidR="00A143D0" w:rsidRPr="00C578D0">
        <w:rPr>
          <w:rStyle w:val="cs9b0062617"/>
          <w:lang w:val="ru-RU"/>
        </w:rPr>
        <w:t>-986177 (Інгібітор фактору ХІа) видання 6 від 29.01.2020; Інформація для пацієнта та Форма інформованої згоди – Протокол 70033093</w:t>
      </w:r>
      <w:r w:rsidR="00A143D0">
        <w:rPr>
          <w:rStyle w:val="cs9b0062617"/>
          <w:lang w:val="en-US"/>
        </w:rPr>
        <w:t>THR</w:t>
      </w:r>
      <w:r w:rsidR="00A143D0" w:rsidRPr="00C578D0">
        <w:rPr>
          <w:rStyle w:val="cs9b0062617"/>
          <w:lang w:val="ru-RU"/>
        </w:rPr>
        <w:t>2001, версія українською мовою для України від 25.03.2020, версія 3.0; Інформація для пацієнта та Форма інформованої згоди – Протокол 70033093</w:t>
      </w:r>
      <w:r w:rsidR="00A143D0">
        <w:rPr>
          <w:rStyle w:val="cs9b0062617"/>
          <w:lang w:val="en-US"/>
        </w:rPr>
        <w:t>THR</w:t>
      </w:r>
      <w:r w:rsidR="00A143D0" w:rsidRPr="00C578D0">
        <w:rPr>
          <w:rStyle w:val="cs9b0062617"/>
          <w:lang w:val="ru-RU"/>
        </w:rPr>
        <w:t>2001, версія російською мовою для України від 25.03.2020, версія 3.0; «Керівництво з процедур, що будуть виконуватися під час візитів» українською мовою для України, 70033093</w:t>
      </w:r>
      <w:r w:rsidR="00A143D0">
        <w:rPr>
          <w:rStyle w:val="cs9b0062617"/>
          <w:lang w:val="en-US"/>
        </w:rPr>
        <w:t>THR</w:t>
      </w:r>
      <w:r w:rsidR="00A143D0" w:rsidRPr="00C578D0">
        <w:rPr>
          <w:rStyle w:val="cs9b0062617"/>
          <w:lang w:val="ru-RU"/>
        </w:rPr>
        <w:t>2001-</w:t>
      </w:r>
      <w:r w:rsidR="00A143D0">
        <w:rPr>
          <w:rStyle w:val="cs9b0062617"/>
          <w:lang w:val="en-US"/>
        </w:rPr>
        <w:t>UKR</w:t>
      </w:r>
      <w:r w:rsidR="00A143D0" w:rsidRPr="00C578D0">
        <w:rPr>
          <w:rStyle w:val="cs9b0062617"/>
          <w:lang w:val="ru-RU"/>
        </w:rPr>
        <w:t xml:space="preserve">05 </w:t>
      </w:r>
      <w:r w:rsidR="00A143D0">
        <w:rPr>
          <w:rStyle w:val="cs9b0062617"/>
          <w:lang w:val="en-US"/>
        </w:rPr>
        <w:t>INT</w:t>
      </w:r>
      <w:r w:rsidR="00A143D0" w:rsidRPr="00C578D0">
        <w:rPr>
          <w:rStyle w:val="cs9b0062617"/>
          <w:lang w:val="ru-RU"/>
        </w:rPr>
        <w:t>-1, версія 3.0 від 10.09.2019 р.; «Керівництво з процедур, що будуть проводитися на візитах» російською мовою для України, 70033093</w:t>
      </w:r>
      <w:r w:rsidR="00A143D0">
        <w:rPr>
          <w:rStyle w:val="cs9b0062617"/>
          <w:lang w:val="en-US"/>
        </w:rPr>
        <w:t>THR</w:t>
      </w:r>
      <w:r w:rsidR="00A143D0" w:rsidRPr="00C578D0">
        <w:rPr>
          <w:rStyle w:val="cs9b0062617"/>
          <w:lang w:val="ru-RU"/>
        </w:rPr>
        <w:t>2001-</w:t>
      </w:r>
      <w:r w:rsidR="00A143D0">
        <w:rPr>
          <w:rStyle w:val="cs9b0062617"/>
          <w:lang w:val="en-US"/>
        </w:rPr>
        <w:t>RUU</w:t>
      </w:r>
      <w:r w:rsidR="00A143D0" w:rsidRPr="00C578D0">
        <w:rPr>
          <w:rStyle w:val="cs9b0062617"/>
          <w:lang w:val="ru-RU"/>
        </w:rPr>
        <w:t xml:space="preserve">05 </w:t>
      </w:r>
      <w:r w:rsidR="00A143D0">
        <w:rPr>
          <w:rStyle w:val="cs9b0062617"/>
          <w:lang w:val="en-US"/>
        </w:rPr>
        <w:t>INT</w:t>
      </w:r>
      <w:r w:rsidR="00A143D0" w:rsidRPr="00C578D0">
        <w:rPr>
          <w:rStyle w:val="cs9b0062617"/>
          <w:lang w:val="ru-RU"/>
        </w:rPr>
        <w:t>-1, версія 3.0 від 10.09.2019 р.</w:t>
      </w:r>
      <w:r w:rsidR="00A143D0" w:rsidRPr="00C578D0">
        <w:rPr>
          <w:rStyle w:val="cs9f0a404017"/>
          <w:lang w:val="ru-RU"/>
        </w:rPr>
        <w:t xml:space="preserve"> до протоколу клінічного випробування «Рандомізоване, відкрите, з засліпленим дозуванням досліджуваного препарату, багатоцентрове клінічне дослідження для вивчення ефективності та безпечності лікування </w:t>
      </w:r>
      <w:r w:rsidR="00A143D0">
        <w:rPr>
          <w:rStyle w:val="cs9b0062617"/>
          <w:lang w:val="en-US"/>
        </w:rPr>
        <w:t>JNJ</w:t>
      </w:r>
      <w:r w:rsidR="00A143D0" w:rsidRPr="00C578D0">
        <w:rPr>
          <w:rStyle w:val="cs9b0062617"/>
          <w:lang w:val="ru-RU"/>
        </w:rPr>
        <w:t>-70033093 (</w:t>
      </w:r>
      <w:r w:rsidR="00A143D0">
        <w:rPr>
          <w:rStyle w:val="cs9b0062617"/>
          <w:lang w:val="en-US"/>
        </w:rPr>
        <w:t>BMS</w:t>
      </w:r>
      <w:r w:rsidR="00A143D0" w:rsidRPr="00C578D0">
        <w:rPr>
          <w:rStyle w:val="cs9b0062617"/>
          <w:lang w:val="ru-RU"/>
        </w:rPr>
        <w:t>-986177)</w:t>
      </w:r>
      <w:r w:rsidR="00A143D0" w:rsidRPr="00C578D0">
        <w:rPr>
          <w:rStyle w:val="cs9f0a404017"/>
          <w:lang w:val="ru-RU"/>
        </w:rPr>
        <w:t xml:space="preserve">, пероральним інгібітором </w:t>
      </w:r>
      <w:r w:rsidR="00A143D0">
        <w:rPr>
          <w:rStyle w:val="cs9f0a404017"/>
          <w:lang w:val="en-US"/>
        </w:rPr>
        <w:t>XIa</w:t>
      </w:r>
      <w:r w:rsidR="00A143D0" w:rsidRPr="00C578D0">
        <w:rPr>
          <w:rStyle w:val="cs9f0a404017"/>
          <w:lang w:val="ru-RU"/>
        </w:rPr>
        <w:t xml:space="preserve"> фактору, у порівнянні з підшкірним введенням еноксапарину у пацієнтів, яким проводиться планова хірургічна операція повної заміни колінного суглобу», код </w:t>
      </w:r>
      <w:r w:rsidR="00C578D0">
        <w:rPr>
          <w:rStyle w:val="cs9f0a404017"/>
          <w:lang w:val="ru-RU"/>
        </w:rPr>
        <w:t>дослідження</w:t>
      </w:r>
      <w:r w:rsidR="00A143D0" w:rsidRPr="00C578D0">
        <w:rPr>
          <w:rStyle w:val="cs9f0a404017"/>
          <w:lang w:val="ru-RU"/>
        </w:rPr>
        <w:t xml:space="preserve"> </w:t>
      </w:r>
      <w:r w:rsidR="00A143D0" w:rsidRPr="00C578D0">
        <w:rPr>
          <w:rStyle w:val="cs9b0062617"/>
          <w:lang w:val="ru-RU"/>
        </w:rPr>
        <w:t>70033093</w:t>
      </w:r>
      <w:r w:rsidR="00A143D0">
        <w:rPr>
          <w:rStyle w:val="cs9b0062617"/>
          <w:lang w:val="en-US"/>
        </w:rPr>
        <w:t>THR</w:t>
      </w:r>
      <w:r w:rsidR="00A143D0" w:rsidRPr="00C578D0">
        <w:rPr>
          <w:rStyle w:val="cs9b0062617"/>
          <w:lang w:val="ru-RU"/>
        </w:rPr>
        <w:t>2001</w:t>
      </w:r>
      <w:r w:rsidR="00A143D0" w:rsidRPr="00C578D0">
        <w:rPr>
          <w:rStyle w:val="cs9f0a404017"/>
          <w:lang w:val="ru-RU"/>
        </w:rPr>
        <w:t xml:space="preserve">, з поправкою </w:t>
      </w:r>
      <w:r w:rsidR="00A143D0">
        <w:rPr>
          <w:rStyle w:val="cs9f0a404017"/>
          <w:lang w:val="en-US"/>
        </w:rPr>
        <w:t>Amendment</w:t>
      </w:r>
      <w:r w:rsidR="00A143D0" w:rsidRPr="00754032">
        <w:rPr>
          <w:rStyle w:val="cs9f0a404017"/>
          <w:lang w:val="ru-RU"/>
        </w:rPr>
        <w:t xml:space="preserve"> 1 від 10.09.2019 р.; спонсор - «ЯНССЕН ФАРМАЦЕВТИКА НВ», Бельгія</w:t>
      </w:r>
      <w:r w:rsidR="00A143D0" w:rsidRPr="00A500F4">
        <w:rPr>
          <w:rStyle w:val="cs9f0a404017"/>
          <w:lang w:val="en-US"/>
        </w:rPr>
        <w:t> </w:t>
      </w:r>
    </w:p>
    <w:p w:rsidR="00A143D0" w:rsidRPr="00754032" w:rsidRDefault="00A143D0">
      <w:pPr>
        <w:jc w:val="both"/>
        <w:rPr>
          <w:rFonts w:ascii="Arial" w:hAnsi="Arial" w:cs="Arial"/>
          <w:sz w:val="20"/>
          <w:szCs w:val="20"/>
        </w:rPr>
      </w:pPr>
      <w:r w:rsidRPr="00754032">
        <w:rPr>
          <w:rFonts w:ascii="Arial" w:hAnsi="Arial" w:cs="Arial"/>
          <w:sz w:val="20"/>
          <w:szCs w:val="20"/>
        </w:rPr>
        <w:t>Заявник - «ЯНССЕН ФАРМАЦЕВТИКА НВ», Бельгія</w:t>
      </w:r>
    </w:p>
    <w:p w:rsidR="00A143D0" w:rsidRPr="00754032" w:rsidRDefault="00A143D0">
      <w:pPr>
        <w:jc w:val="both"/>
        <w:rPr>
          <w:rFonts w:ascii="Arial" w:hAnsi="Arial" w:cs="Arial"/>
          <w:sz w:val="20"/>
          <w:szCs w:val="20"/>
        </w:rPr>
      </w:pPr>
    </w:p>
    <w:p w:rsidR="00A143D0" w:rsidRPr="00754032" w:rsidRDefault="00A143D0">
      <w:pPr>
        <w:jc w:val="both"/>
        <w:rPr>
          <w:rFonts w:ascii="Arial" w:hAnsi="Arial" w:cs="Arial"/>
          <w:sz w:val="20"/>
          <w:szCs w:val="20"/>
        </w:rPr>
      </w:pPr>
    </w:p>
    <w:p w:rsidR="00A143D0" w:rsidRDefault="00754032" w:rsidP="00754032">
      <w:pPr>
        <w:jc w:val="both"/>
        <w:rPr>
          <w:rStyle w:val="cs80d9435b18"/>
        </w:rPr>
      </w:pPr>
      <w:r w:rsidRPr="00754032">
        <w:rPr>
          <w:rStyle w:val="cs9b0062618"/>
        </w:rPr>
        <w:t xml:space="preserve">28. </w:t>
      </w:r>
      <w:r w:rsidR="00A143D0" w:rsidRPr="00754032">
        <w:rPr>
          <w:rStyle w:val="cs9b0062618"/>
        </w:rPr>
        <w:t>Залучення додаткового місця проведення клінічного випробування; Брошура дослідника МК-3475 видання 18 від 10 березня 2020 року, англійською мовою; Україна, МК-7339-008, версія 2,0 від 1 квітня 2020 року, українською мовою, інформація та документ про інформовану згоду для пацієнта; Україна, МК-7339-008, версія 2,0 від 1 квітня 2020 року, російською мовою, інформація та документ про інформовану згоду для пацієнта</w:t>
      </w:r>
      <w:r w:rsidR="00A143D0" w:rsidRPr="00754032">
        <w:rPr>
          <w:rStyle w:val="cs9f0a404018"/>
        </w:rPr>
        <w:t xml:space="preserve"> до протоколу клінічного дослідження «Дослідження ІІІ фази для </w:t>
      </w:r>
      <w:r w:rsidR="00A143D0" w:rsidRPr="00754032">
        <w:rPr>
          <w:rStyle w:val="cs9b0062618"/>
        </w:rPr>
        <w:t>пембролізумабу</w:t>
      </w:r>
      <w:r w:rsidR="00A143D0" w:rsidRPr="00754032">
        <w:rPr>
          <w:rStyle w:val="cs9f0a404018"/>
        </w:rPr>
        <w:t xml:space="preserve">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w:t>
      </w:r>
      <w:r w:rsidR="00C578D0" w:rsidRPr="00754032">
        <w:rPr>
          <w:rStyle w:val="cs9f0a404018"/>
        </w:rPr>
        <w:t>дослідження</w:t>
      </w:r>
      <w:r w:rsidR="00A143D0" w:rsidRPr="00754032">
        <w:rPr>
          <w:rStyle w:val="cs9f0a404018"/>
        </w:rPr>
        <w:t xml:space="preserve"> </w:t>
      </w:r>
      <w:r w:rsidR="00A143D0">
        <w:rPr>
          <w:rStyle w:val="cs9b0062618"/>
          <w:lang w:val="en-US"/>
        </w:rPr>
        <w:t>MK</w:t>
      </w:r>
      <w:r w:rsidR="00A143D0" w:rsidRPr="00754032">
        <w:rPr>
          <w:rStyle w:val="cs9b0062618"/>
        </w:rPr>
        <w:t>-7339-008</w:t>
      </w:r>
      <w:r w:rsidR="00A143D0" w:rsidRPr="00754032">
        <w:rPr>
          <w:rStyle w:val="cs9f0a404018"/>
        </w:rPr>
        <w:t>, з інкорпорованою поправкою 02 від 4 вересня 2019 року; спонсор - «Мерк Шарп Енд Доум Корп.», дочірнє підприємство «Мерк Енд Ко., Інк.», США (</w:t>
      </w:r>
      <w:r w:rsidR="00A143D0">
        <w:rPr>
          <w:rStyle w:val="cs9f0a404018"/>
          <w:lang w:val="en-US"/>
        </w:rPr>
        <w:t>Merck</w:t>
      </w:r>
      <w:r w:rsidR="00A143D0" w:rsidRPr="00754032">
        <w:rPr>
          <w:rStyle w:val="cs9f0a404018"/>
        </w:rPr>
        <w:t xml:space="preserve"> </w:t>
      </w:r>
      <w:r w:rsidR="00A143D0">
        <w:rPr>
          <w:rStyle w:val="cs9f0a404018"/>
          <w:lang w:val="en-US"/>
        </w:rPr>
        <w:t>Sharp</w:t>
      </w:r>
      <w:r w:rsidR="00A143D0" w:rsidRPr="00754032">
        <w:rPr>
          <w:rStyle w:val="cs9f0a404018"/>
        </w:rPr>
        <w:t xml:space="preserve"> &amp; </w:t>
      </w:r>
      <w:r w:rsidR="00A143D0">
        <w:rPr>
          <w:rStyle w:val="cs9f0a404018"/>
          <w:lang w:val="en-US"/>
        </w:rPr>
        <w:t>Dohme</w:t>
      </w:r>
      <w:r w:rsidR="00A143D0" w:rsidRPr="00754032">
        <w:rPr>
          <w:rStyle w:val="cs9f0a404018"/>
        </w:rPr>
        <w:t xml:space="preserve"> </w:t>
      </w:r>
      <w:r w:rsidR="00A143D0">
        <w:rPr>
          <w:rStyle w:val="cs9f0a404018"/>
          <w:lang w:val="en-US"/>
        </w:rPr>
        <w:t>Corp</w:t>
      </w:r>
      <w:r w:rsidR="00A143D0" w:rsidRPr="00754032">
        <w:rPr>
          <w:rStyle w:val="cs9f0a404018"/>
        </w:rPr>
        <w:t xml:space="preserve">., </w:t>
      </w:r>
      <w:proofErr w:type="gramStart"/>
      <w:r w:rsidR="00A143D0">
        <w:rPr>
          <w:rStyle w:val="cs9f0a404018"/>
          <w:lang w:val="en-US"/>
        </w:rPr>
        <w:t>a</w:t>
      </w:r>
      <w:proofErr w:type="gramEnd"/>
      <w:r w:rsidR="00A143D0" w:rsidRPr="00754032">
        <w:rPr>
          <w:rStyle w:val="cs9f0a404018"/>
        </w:rPr>
        <w:t xml:space="preserve"> </w:t>
      </w:r>
      <w:r w:rsidR="00A143D0">
        <w:rPr>
          <w:rStyle w:val="cs9f0a404018"/>
          <w:lang w:val="en-US"/>
        </w:rPr>
        <w:t>subsidiary</w:t>
      </w:r>
      <w:r w:rsidR="00A143D0" w:rsidRPr="00754032">
        <w:rPr>
          <w:rStyle w:val="cs9f0a404018"/>
        </w:rPr>
        <w:t xml:space="preserve"> </w:t>
      </w:r>
      <w:r w:rsidR="00A143D0">
        <w:rPr>
          <w:rStyle w:val="cs9f0a404018"/>
          <w:lang w:val="en-US"/>
        </w:rPr>
        <w:t>of</w:t>
      </w:r>
      <w:r w:rsidR="00A143D0" w:rsidRPr="00754032">
        <w:rPr>
          <w:rStyle w:val="cs9f0a404018"/>
        </w:rPr>
        <w:t xml:space="preserve"> </w:t>
      </w:r>
      <w:r w:rsidR="00A143D0">
        <w:rPr>
          <w:rStyle w:val="cs9f0a404018"/>
          <w:lang w:val="en-US"/>
        </w:rPr>
        <w:t>Merck</w:t>
      </w:r>
      <w:r w:rsidR="00A143D0" w:rsidRPr="00754032">
        <w:rPr>
          <w:rStyle w:val="cs9f0a404018"/>
        </w:rPr>
        <w:t xml:space="preserve"> &amp; </w:t>
      </w:r>
      <w:r w:rsidR="00A143D0">
        <w:rPr>
          <w:rStyle w:val="cs9f0a404018"/>
          <w:lang w:val="en-US"/>
        </w:rPr>
        <w:t>Co</w:t>
      </w:r>
      <w:r w:rsidR="00A143D0" w:rsidRPr="00754032">
        <w:rPr>
          <w:rStyle w:val="cs9f0a404018"/>
        </w:rPr>
        <w:t xml:space="preserve">., </w:t>
      </w:r>
      <w:r w:rsidR="00A143D0">
        <w:rPr>
          <w:rStyle w:val="cs9f0a404018"/>
          <w:lang w:val="en-US"/>
        </w:rPr>
        <w:t>Inc</w:t>
      </w:r>
      <w:r w:rsidR="00A143D0" w:rsidRPr="00754032">
        <w:rPr>
          <w:rStyle w:val="cs9f0a404018"/>
        </w:rPr>
        <w:t xml:space="preserve">., </w:t>
      </w:r>
      <w:r w:rsidR="00A143D0">
        <w:rPr>
          <w:rStyle w:val="cs9f0a404018"/>
          <w:lang w:val="en-US"/>
        </w:rPr>
        <w:t>USA</w:t>
      </w:r>
      <w:r w:rsidR="00A143D0" w:rsidRPr="00754032">
        <w:rPr>
          <w:rStyle w:val="cs9f0a404018"/>
        </w:rPr>
        <w:t xml:space="preserve">) </w:t>
      </w:r>
    </w:p>
    <w:p w:rsidR="00A500F4" w:rsidRPr="00C578D0" w:rsidRDefault="00A500F4" w:rsidP="00A500F4">
      <w:pPr>
        <w:jc w:val="both"/>
        <w:rPr>
          <w:rFonts w:ascii="Arial" w:hAnsi="Arial" w:cs="Arial"/>
          <w:sz w:val="20"/>
          <w:szCs w:val="20"/>
          <w:lang w:val="ru-RU"/>
        </w:rPr>
      </w:pPr>
      <w:r w:rsidRPr="00C578D0">
        <w:rPr>
          <w:rFonts w:ascii="Arial" w:hAnsi="Arial" w:cs="Arial"/>
          <w:sz w:val="20"/>
          <w:szCs w:val="20"/>
          <w:lang w:val="ru-RU"/>
        </w:rPr>
        <w:t>Заявник - Товариство з обмеженою відповідальністю «МСД Україна»</w:t>
      </w:r>
    </w:p>
    <w:p w:rsidR="00A143D0" w:rsidRPr="00A500F4" w:rsidRDefault="00A143D0">
      <w:pPr>
        <w:pStyle w:val="cs80d9435b"/>
        <w:rPr>
          <w:rFonts w:ascii="Arial" w:hAnsi="Arial" w:cs="Arial"/>
          <w:sz w:val="20"/>
          <w:szCs w:val="20"/>
          <w:lang w:val="ru-RU"/>
        </w:rPr>
      </w:pPr>
    </w:p>
    <w:tbl>
      <w:tblPr>
        <w:tblW w:w="0" w:type="auto"/>
        <w:tblInd w:w="108" w:type="dxa"/>
        <w:tblCellMar>
          <w:left w:w="0" w:type="dxa"/>
          <w:right w:w="0" w:type="dxa"/>
        </w:tblCellMar>
        <w:tblLook w:val="04A0" w:firstRow="1" w:lastRow="0" w:firstColumn="1" w:lastColumn="0" w:noHBand="0" w:noVBand="1"/>
      </w:tblPr>
      <w:tblGrid>
        <w:gridCol w:w="705"/>
        <w:gridCol w:w="8809"/>
      </w:tblGrid>
      <w:tr w:rsidR="00A143D0" w:rsidRPr="00353D79">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353D79" w:rsidRDefault="00A143D0">
            <w:pPr>
              <w:pStyle w:val="cs2e86d3a6"/>
            </w:pPr>
            <w:r w:rsidRPr="00353D79">
              <w:rPr>
                <w:rStyle w:val="cs9b0062618"/>
                <w:b w:val="0"/>
              </w:rPr>
              <w:t>№</w:t>
            </w:r>
          </w:p>
          <w:p w:rsidR="00A143D0" w:rsidRPr="00353D79" w:rsidRDefault="00A143D0">
            <w:pPr>
              <w:pStyle w:val="cs2e86d3a6"/>
            </w:pPr>
            <w:r w:rsidRPr="00353D79">
              <w:rPr>
                <w:rStyle w:val="cs9b0062618"/>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353D79" w:rsidRDefault="00A143D0">
            <w:pPr>
              <w:pStyle w:val="cs2e86d3a6"/>
            </w:pPr>
            <w:r w:rsidRPr="00353D79">
              <w:rPr>
                <w:rStyle w:val="cs9b0062618"/>
                <w:b w:val="0"/>
              </w:rPr>
              <w:t>П.І.Б. відповідального дослідника</w:t>
            </w:r>
          </w:p>
          <w:p w:rsidR="00A143D0" w:rsidRPr="00353D79" w:rsidRDefault="00A143D0">
            <w:pPr>
              <w:pStyle w:val="cs2e86d3a6"/>
            </w:pPr>
            <w:r w:rsidRPr="00353D79">
              <w:rPr>
                <w:rStyle w:val="cs9b0062618"/>
                <w:b w:val="0"/>
              </w:rPr>
              <w:t>Назва місця проведення клінічного випробування</w:t>
            </w:r>
          </w:p>
        </w:tc>
      </w:tr>
      <w:tr w:rsidR="00A143D0" w:rsidRPr="00353D79">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353D79" w:rsidRDefault="00A143D0">
            <w:pPr>
              <w:pStyle w:val="cs2e86d3a6"/>
            </w:pPr>
            <w:r w:rsidRPr="00353D79">
              <w:rPr>
                <w:rStyle w:val="cs9b0062618"/>
                <w:b w:val="0"/>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353D79" w:rsidRDefault="00A143D0">
            <w:pPr>
              <w:pStyle w:val="csf06cd379"/>
            </w:pPr>
            <w:r w:rsidRPr="00353D79">
              <w:rPr>
                <w:rStyle w:val="cs9b0062618"/>
                <w:b w:val="0"/>
              </w:rPr>
              <w:t>лікар Куляба Я.М.</w:t>
            </w:r>
          </w:p>
          <w:p w:rsidR="00A143D0" w:rsidRPr="00353D79" w:rsidRDefault="00A143D0">
            <w:pPr>
              <w:pStyle w:val="cs80d9435b"/>
            </w:pPr>
            <w:r w:rsidRPr="00353D79">
              <w:rPr>
                <w:rStyle w:val="cs9b0062618"/>
                <w:b w:val="0"/>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bl>
    <w:p w:rsidR="00A143D0" w:rsidRPr="00C578D0" w:rsidRDefault="00A143D0">
      <w:pPr>
        <w:pStyle w:val="cs80d9435b"/>
        <w:rPr>
          <w:lang w:val="ru-RU"/>
        </w:rPr>
      </w:pPr>
      <w:r>
        <w:rPr>
          <w:rStyle w:val="csb3e8c9cf4"/>
          <w:lang w:val="en-US"/>
        </w:rPr>
        <w:t> </w:t>
      </w:r>
    </w:p>
    <w:p w:rsidR="00A143D0" w:rsidRPr="00C578D0" w:rsidRDefault="00A143D0">
      <w:pPr>
        <w:jc w:val="both"/>
        <w:rPr>
          <w:rFonts w:ascii="Arial" w:hAnsi="Arial" w:cs="Arial"/>
          <w:sz w:val="20"/>
          <w:szCs w:val="20"/>
          <w:lang w:val="ru-RU"/>
        </w:rPr>
      </w:pPr>
    </w:p>
    <w:p w:rsidR="00A143D0" w:rsidRDefault="00754032" w:rsidP="00754032">
      <w:pPr>
        <w:jc w:val="both"/>
        <w:rPr>
          <w:rStyle w:val="cs80d9435b19"/>
        </w:rPr>
      </w:pPr>
      <w:r>
        <w:rPr>
          <w:rStyle w:val="cs9b0062619"/>
          <w:lang w:val="ru-RU"/>
        </w:rPr>
        <w:t xml:space="preserve">29. </w:t>
      </w:r>
      <w:r w:rsidR="00A143D0" w:rsidRPr="00C578D0">
        <w:rPr>
          <w:rStyle w:val="cs9b0062619"/>
          <w:lang w:val="ru-RU"/>
        </w:rPr>
        <w:t xml:space="preserve">Брошура дослідника на досліджуваний лікарський засіб </w:t>
      </w:r>
      <w:r w:rsidR="00A143D0">
        <w:rPr>
          <w:rStyle w:val="cs9b0062619"/>
          <w:lang w:val="en-US"/>
        </w:rPr>
        <w:t>AVT</w:t>
      </w:r>
      <w:r w:rsidR="00A143D0" w:rsidRPr="00C578D0">
        <w:rPr>
          <w:rStyle w:val="cs9b0062619"/>
          <w:lang w:val="ru-RU"/>
        </w:rPr>
        <w:t>02, версія 4.0 від 02 квітня 2020 р., англійською мовою; Зразки зображень електронного додатку з щоденниками для пацієнтів, версія 2.0 від 13 березня 2020 року, українською та російською мовами; Зміна місця проведення клінічного випробування</w:t>
      </w:r>
      <w:r w:rsidR="00A143D0" w:rsidRPr="00C578D0">
        <w:rPr>
          <w:rStyle w:val="cs9f0a404019"/>
          <w:lang w:val="ru-RU"/>
        </w:rPr>
        <w:t xml:space="preserve"> до протоколу «Багатоцентрове,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w:t>
      </w:r>
      <w:r w:rsidR="00A143D0" w:rsidRPr="00C578D0">
        <w:rPr>
          <w:rStyle w:val="cs9b0062619"/>
          <w:lang w:val="ru-RU"/>
        </w:rPr>
        <w:t>Хуміра®</w:t>
      </w:r>
      <w:r w:rsidR="00A143D0" w:rsidRPr="00C578D0">
        <w:rPr>
          <w:rStyle w:val="cs9f0a404019"/>
          <w:lang w:val="ru-RU"/>
        </w:rPr>
        <w:t xml:space="preserve">,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rsidR="00A143D0">
        <w:rPr>
          <w:rStyle w:val="cs9f0a404019"/>
          <w:lang w:val="en-US"/>
        </w:rPr>
        <w:t>AVT</w:t>
      </w:r>
      <w:r w:rsidR="00A143D0" w:rsidRPr="00C578D0">
        <w:rPr>
          <w:rStyle w:val="cs9f0a404019"/>
          <w:lang w:val="ru-RU"/>
        </w:rPr>
        <w:t xml:space="preserve">02 з наступною подовженою фазою вивчення безпеки </w:t>
      </w:r>
      <w:r w:rsidR="00A143D0">
        <w:rPr>
          <w:rStyle w:val="cs9f0a404019"/>
          <w:lang w:val="en-US"/>
        </w:rPr>
        <w:t>AVT</w:t>
      </w:r>
      <w:r w:rsidR="00A143D0" w:rsidRPr="00C578D0">
        <w:rPr>
          <w:rStyle w:val="cs9f0a404019"/>
          <w:lang w:val="ru-RU"/>
        </w:rPr>
        <w:t>02 (</w:t>
      </w:r>
      <w:r w:rsidR="00A143D0">
        <w:rPr>
          <w:rStyle w:val="cs9f0a404019"/>
          <w:lang w:val="en-US"/>
        </w:rPr>
        <w:t>ALVOPAD</w:t>
      </w:r>
      <w:r w:rsidR="00A143D0" w:rsidRPr="00C578D0">
        <w:rPr>
          <w:rStyle w:val="cs9f0a404019"/>
          <w:lang w:val="ru-RU"/>
        </w:rPr>
        <w:t>-</w:t>
      </w:r>
      <w:r w:rsidR="00A143D0">
        <w:rPr>
          <w:rStyle w:val="cs9f0a404019"/>
          <w:lang w:val="en-US"/>
        </w:rPr>
        <w:t>X</w:t>
      </w:r>
      <w:r w:rsidR="00A143D0" w:rsidRPr="00C578D0">
        <w:rPr>
          <w:rStyle w:val="cs9f0a404019"/>
          <w:lang w:val="ru-RU"/>
        </w:rPr>
        <w:t xml:space="preserve">)», код дослідження </w:t>
      </w:r>
      <w:r w:rsidR="00A143D0">
        <w:rPr>
          <w:rStyle w:val="cs9b0062619"/>
          <w:lang w:val="en-US"/>
        </w:rPr>
        <w:t>AVT</w:t>
      </w:r>
      <w:r w:rsidR="00A143D0" w:rsidRPr="00C578D0">
        <w:rPr>
          <w:rStyle w:val="cs9b0062619"/>
          <w:lang w:val="ru-RU"/>
        </w:rPr>
        <w:t>02-</w:t>
      </w:r>
      <w:r w:rsidR="00A143D0">
        <w:rPr>
          <w:rStyle w:val="cs9b0062619"/>
          <w:lang w:val="en-US"/>
        </w:rPr>
        <w:t>GL</w:t>
      </w:r>
      <w:r w:rsidR="00A143D0" w:rsidRPr="00C578D0">
        <w:rPr>
          <w:rStyle w:val="cs9b0062619"/>
          <w:lang w:val="ru-RU"/>
        </w:rPr>
        <w:t>-302</w:t>
      </w:r>
      <w:r w:rsidR="00A143D0" w:rsidRPr="00C578D0">
        <w:rPr>
          <w:rStyle w:val="cs9f0a404019"/>
          <w:lang w:val="ru-RU"/>
        </w:rPr>
        <w:t>, версія 2.0 з інкорпорованою поправкою 1 від 12 грудня 2019 року; спонсор - «Алвотек Свісс АГ» (</w:t>
      </w:r>
      <w:r w:rsidR="00A143D0">
        <w:rPr>
          <w:rStyle w:val="cs9f0a404019"/>
          <w:lang w:val="en-US"/>
        </w:rPr>
        <w:t>Alvotech</w:t>
      </w:r>
      <w:r w:rsidR="00A143D0" w:rsidRPr="00C578D0">
        <w:rPr>
          <w:rStyle w:val="cs9f0a404019"/>
          <w:lang w:val="ru-RU"/>
        </w:rPr>
        <w:t xml:space="preserve"> </w:t>
      </w:r>
      <w:r w:rsidR="00A143D0">
        <w:rPr>
          <w:rStyle w:val="cs9f0a404019"/>
          <w:lang w:val="en-US"/>
        </w:rPr>
        <w:t>Swiss</w:t>
      </w:r>
      <w:r w:rsidR="00A143D0" w:rsidRPr="00C578D0">
        <w:rPr>
          <w:rStyle w:val="cs9f0a404019"/>
          <w:lang w:val="ru-RU"/>
        </w:rPr>
        <w:t xml:space="preserve"> </w:t>
      </w:r>
      <w:r w:rsidR="00A143D0">
        <w:rPr>
          <w:rStyle w:val="cs9f0a404019"/>
          <w:lang w:val="en-US"/>
        </w:rPr>
        <w:t>AG</w:t>
      </w:r>
      <w:r w:rsidR="00A143D0" w:rsidRPr="00C578D0">
        <w:rPr>
          <w:rStyle w:val="cs9f0a404019"/>
          <w:lang w:val="ru-RU"/>
        </w:rPr>
        <w:t>), Швейцарія</w:t>
      </w:r>
    </w:p>
    <w:p w:rsidR="00A500F4" w:rsidRPr="00AD0043" w:rsidRDefault="00A500F4" w:rsidP="00AD0043">
      <w:pPr>
        <w:jc w:val="both"/>
        <w:rPr>
          <w:rFonts w:ascii="Arial" w:hAnsi="Arial" w:cs="Arial"/>
          <w:sz w:val="20"/>
          <w:szCs w:val="20"/>
          <w:lang w:val="ru-RU"/>
        </w:rPr>
      </w:pPr>
      <w:r w:rsidRPr="00AD0043">
        <w:rPr>
          <w:rFonts w:ascii="Arial" w:hAnsi="Arial" w:cs="Arial"/>
          <w:sz w:val="20"/>
          <w:szCs w:val="20"/>
          <w:lang w:val="ru-RU"/>
        </w:rPr>
        <w:lastRenderedPageBreak/>
        <w:t>Заявник - ТОВ «ВОРЛДВАЙД КЛІНІКАЛ ТРАІЛС УКР»</w:t>
      </w:r>
    </w:p>
    <w:p w:rsidR="00A143D0" w:rsidRPr="00DE54A6" w:rsidRDefault="00A143D0">
      <w:pPr>
        <w:pStyle w:val="cs80d9435b"/>
      </w:pPr>
      <w:r>
        <w:rPr>
          <w:rStyle w:val="cs9b0062619"/>
          <w:lang w:val="en-US"/>
        </w:rPr>
        <w:t> </w:t>
      </w:r>
    </w:p>
    <w:tbl>
      <w:tblPr>
        <w:tblW w:w="0" w:type="auto"/>
        <w:tblInd w:w="-29" w:type="dxa"/>
        <w:tblCellMar>
          <w:left w:w="0" w:type="dxa"/>
          <w:right w:w="0" w:type="dxa"/>
        </w:tblCellMar>
        <w:tblLook w:val="04A0" w:firstRow="1" w:lastRow="0" w:firstColumn="1" w:lastColumn="0" w:noHBand="0" w:noVBand="1"/>
      </w:tblPr>
      <w:tblGrid>
        <w:gridCol w:w="4868"/>
        <w:gridCol w:w="4783"/>
      </w:tblGrid>
      <w:tr w:rsidR="00272A3B" w:rsidRPr="00272A3B" w:rsidTr="00272A3B">
        <w:trPr>
          <w:trHeight w:val="213"/>
        </w:trPr>
        <w:tc>
          <w:tcPr>
            <w:tcW w:w="4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3B" w:rsidRDefault="00A143D0">
            <w:pPr>
              <w:pStyle w:val="cs80d9435b"/>
              <w:rPr>
                <w:color w:val="000000" w:themeColor="text1"/>
              </w:rPr>
            </w:pPr>
            <w:r w:rsidRPr="00272A3B">
              <w:rPr>
                <w:rStyle w:val="cs9b0062619"/>
                <w:b w:val="0"/>
                <w:color w:val="000000" w:themeColor="text1"/>
              </w:rPr>
              <w:t>БУЛО</w:t>
            </w:r>
          </w:p>
        </w:tc>
        <w:tc>
          <w:tcPr>
            <w:tcW w:w="4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3B" w:rsidRDefault="00A143D0">
            <w:pPr>
              <w:pStyle w:val="cs80d9435b"/>
              <w:rPr>
                <w:color w:val="000000" w:themeColor="text1"/>
              </w:rPr>
            </w:pPr>
            <w:r w:rsidRPr="00272A3B">
              <w:rPr>
                <w:rStyle w:val="cs9b0062619"/>
                <w:b w:val="0"/>
                <w:color w:val="000000" w:themeColor="text1"/>
              </w:rPr>
              <w:t>СТАЛО</w:t>
            </w:r>
          </w:p>
        </w:tc>
      </w:tr>
      <w:tr w:rsidR="00272A3B" w:rsidRPr="00272A3B" w:rsidTr="00272A3B">
        <w:trPr>
          <w:trHeight w:val="213"/>
        </w:trPr>
        <w:tc>
          <w:tcPr>
            <w:tcW w:w="4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3B" w:rsidRDefault="00A143D0">
            <w:pPr>
              <w:pStyle w:val="cs80d9435b"/>
              <w:rPr>
                <w:color w:val="000000" w:themeColor="text1"/>
              </w:rPr>
            </w:pPr>
            <w:r w:rsidRPr="00272A3B">
              <w:rPr>
                <w:rStyle w:val="cs9b0062619"/>
                <w:b w:val="0"/>
                <w:color w:val="000000" w:themeColor="text1"/>
              </w:rPr>
              <w:t>д.м.н. Резніченко Н.Ю.</w:t>
            </w:r>
          </w:p>
          <w:p w:rsidR="00A143D0" w:rsidRPr="00272A3B" w:rsidRDefault="00A143D0" w:rsidP="00272A3B">
            <w:pPr>
              <w:pStyle w:val="cs80d9435b"/>
              <w:rPr>
                <w:color w:val="000000" w:themeColor="text1"/>
              </w:rPr>
            </w:pPr>
            <w:r w:rsidRPr="00272A3B">
              <w:rPr>
                <w:rStyle w:val="cs9b0062619"/>
                <w:b w:val="0"/>
                <w:color w:val="000000" w:themeColor="text1"/>
              </w:rPr>
              <w:t>Комунальна установа «Запорізький обласний шкірно-венерологічний клінічний диспансер» Запорізької обласної ради, шкірно-венерологічне відділення №1,  м. Запоріжжя</w:t>
            </w:r>
          </w:p>
        </w:tc>
        <w:tc>
          <w:tcPr>
            <w:tcW w:w="4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272A3B" w:rsidRDefault="00A143D0">
            <w:pPr>
              <w:pStyle w:val="csf06cd379"/>
              <w:rPr>
                <w:color w:val="000000" w:themeColor="text1"/>
              </w:rPr>
            </w:pPr>
            <w:r w:rsidRPr="00272A3B">
              <w:rPr>
                <w:rStyle w:val="cs9b0062619"/>
                <w:b w:val="0"/>
                <w:color w:val="000000" w:themeColor="text1"/>
              </w:rPr>
              <w:t>д.м.н. Резніченко Н.Ю.</w:t>
            </w:r>
          </w:p>
          <w:p w:rsidR="00A143D0" w:rsidRPr="00272A3B" w:rsidRDefault="00A143D0">
            <w:pPr>
              <w:pStyle w:val="cs80d9435b"/>
              <w:rPr>
                <w:color w:val="000000" w:themeColor="text1"/>
              </w:rPr>
            </w:pPr>
            <w:r w:rsidRPr="00272A3B">
              <w:rPr>
                <w:rStyle w:val="cs9b0062619"/>
                <w:b w:val="0"/>
                <w:color w:val="000000" w:themeColor="text1"/>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хворих), м. Запоріжжя</w:t>
            </w:r>
          </w:p>
        </w:tc>
      </w:tr>
    </w:tbl>
    <w:p w:rsidR="00A143D0" w:rsidRPr="00C578D0" w:rsidRDefault="00A143D0" w:rsidP="00272A3B">
      <w:pPr>
        <w:pStyle w:val="cs95e872d0"/>
        <w:rPr>
          <w:rFonts w:ascii="Arial" w:hAnsi="Arial" w:cs="Arial"/>
          <w:sz w:val="20"/>
          <w:szCs w:val="20"/>
          <w:lang w:val="ru-RU"/>
        </w:rPr>
      </w:pPr>
      <w:r>
        <w:rPr>
          <w:rStyle w:val="csafaf57415"/>
          <w:lang w:val="en-US"/>
        </w:rPr>
        <w:t> </w:t>
      </w:r>
    </w:p>
    <w:p w:rsidR="00A143D0" w:rsidRPr="00C578D0" w:rsidRDefault="00A143D0">
      <w:pPr>
        <w:jc w:val="both"/>
        <w:rPr>
          <w:rFonts w:ascii="Arial" w:hAnsi="Arial" w:cs="Arial"/>
          <w:sz w:val="20"/>
          <w:szCs w:val="20"/>
          <w:lang w:val="ru-RU"/>
        </w:rPr>
      </w:pPr>
    </w:p>
    <w:p w:rsidR="00A143D0" w:rsidRDefault="00754032" w:rsidP="00754032">
      <w:pPr>
        <w:jc w:val="both"/>
        <w:rPr>
          <w:rStyle w:val="cs80d9435b20"/>
        </w:rPr>
      </w:pPr>
      <w:r>
        <w:rPr>
          <w:rStyle w:val="cs9b0062620"/>
          <w:lang w:val="ru-RU"/>
        </w:rPr>
        <w:t xml:space="preserve">30. </w:t>
      </w:r>
      <w:r w:rsidR="00A143D0" w:rsidRPr="00C578D0">
        <w:rPr>
          <w:rStyle w:val="cs9b0062620"/>
          <w:lang w:val="ru-RU"/>
        </w:rPr>
        <w:t>Брошура дослідника (</w:t>
      </w:r>
      <w:r w:rsidR="00A143D0">
        <w:rPr>
          <w:rStyle w:val="cs9b0062620"/>
          <w:lang w:val="en-US"/>
        </w:rPr>
        <w:t>Inclisiran</w:t>
      </w:r>
      <w:r w:rsidR="00A143D0" w:rsidRPr="00C578D0">
        <w:rPr>
          <w:rStyle w:val="cs9b0062620"/>
          <w:lang w:val="ru-RU"/>
        </w:rPr>
        <w:t xml:space="preserve">), версія 13.0 від лютого 2020р., англійською мовою; Зміна назви місця проведення клінічного випробування; Виправлення технічної помилки у версії протоколу та затвердження її у наступній редакції: </w:t>
      </w:r>
      <w:r w:rsidR="00A143D0">
        <w:rPr>
          <w:rStyle w:val="cs9b0062620"/>
          <w:lang w:val="en-US"/>
        </w:rPr>
        <w:t>MDCO</w:t>
      </w:r>
      <w:r w:rsidR="00A143D0" w:rsidRPr="00C578D0">
        <w:rPr>
          <w:rStyle w:val="cs9b0062620"/>
          <w:lang w:val="ru-RU"/>
        </w:rPr>
        <w:t>-</w:t>
      </w:r>
      <w:r w:rsidR="00A143D0">
        <w:rPr>
          <w:rStyle w:val="cs9b0062620"/>
          <w:lang w:val="en-US"/>
        </w:rPr>
        <w:t>PCS</w:t>
      </w:r>
      <w:r w:rsidR="00A143D0" w:rsidRPr="00C578D0">
        <w:rPr>
          <w:rStyle w:val="cs9b0062620"/>
          <w:lang w:val="ru-RU"/>
        </w:rPr>
        <w:t>-17-02, версія оригінал від 18 червня 2018 р.</w:t>
      </w:r>
      <w:r w:rsidR="00A143D0" w:rsidRPr="00C578D0">
        <w:rPr>
          <w:rStyle w:val="cs9f0a404020"/>
          <w:lang w:val="ru-RU"/>
        </w:rPr>
        <w:t xml:space="preserve"> до протоколу клінічного дослідження «Багатоцентрове дослідження, що складається з двох частин (подвійно сліпа, плацебо-контрольована частина та відкрита частина), для оцінки безпеки, переносимості та ефективності </w:t>
      </w:r>
      <w:r w:rsidR="00A143D0" w:rsidRPr="00C578D0">
        <w:rPr>
          <w:rStyle w:val="cs9b0062620"/>
          <w:lang w:val="ru-RU"/>
        </w:rPr>
        <w:t>інклісирану</w:t>
      </w:r>
      <w:r w:rsidR="00A143D0" w:rsidRPr="00C578D0">
        <w:rPr>
          <w:rStyle w:val="cs9f0a404020"/>
          <w:lang w:val="ru-RU"/>
        </w:rPr>
        <w:t xml:space="preserve"> у пацієнтів із гомозиготною сімейною гіперхолестеринемією (ГСГХ)», код дослідження </w:t>
      </w:r>
      <w:r w:rsidR="00A143D0">
        <w:rPr>
          <w:rStyle w:val="cs9b0062620"/>
          <w:lang w:val="en-US"/>
        </w:rPr>
        <w:t>MDCO</w:t>
      </w:r>
      <w:r w:rsidR="00A143D0" w:rsidRPr="00C578D0">
        <w:rPr>
          <w:rStyle w:val="cs9b0062620"/>
          <w:lang w:val="ru-RU"/>
        </w:rPr>
        <w:t>-</w:t>
      </w:r>
      <w:r w:rsidR="00A143D0">
        <w:rPr>
          <w:rStyle w:val="cs9b0062620"/>
          <w:lang w:val="en-US"/>
        </w:rPr>
        <w:t>PCS</w:t>
      </w:r>
      <w:r w:rsidR="00A143D0" w:rsidRPr="00C578D0">
        <w:rPr>
          <w:rStyle w:val="cs9b0062620"/>
          <w:lang w:val="ru-RU"/>
        </w:rPr>
        <w:t>-17-02</w:t>
      </w:r>
      <w:r w:rsidR="00A143D0" w:rsidRPr="00C578D0">
        <w:rPr>
          <w:rStyle w:val="cs9f0a404020"/>
          <w:lang w:val="ru-RU"/>
        </w:rPr>
        <w:t xml:space="preserve">, версія оригінал від 18 липня 2018 р.; спонсор - </w:t>
      </w:r>
      <w:r w:rsidR="00A143D0">
        <w:rPr>
          <w:rStyle w:val="cs9f0a404020"/>
          <w:lang w:val="en-US"/>
        </w:rPr>
        <w:t>The</w:t>
      </w:r>
      <w:r w:rsidR="00A143D0" w:rsidRPr="00C578D0">
        <w:rPr>
          <w:rStyle w:val="cs9f0a404020"/>
          <w:lang w:val="ru-RU"/>
        </w:rPr>
        <w:t xml:space="preserve"> </w:t>
      </w:r>
      <w:r w:rsidR="00A143D0">
        <w:rPr>
          <w:rStyle w:val="cs9f0a404020"/>
          <w:lang w:val="en-US"/>
        </w:rPr>
        <w:t>Medicines</w:t>
      </w:r>
      <w:r w:rsidR="00A143D0" w:rsidRPr="00C578D0">
        <w:rPr>
          <w:rStyle w:val="cs9f0a404020"/>
          <w:lang w:val="ru-RU"/>
        </w:rPr>
        <w:t xml:space="preserve"> </w:t>
      </w:r>
      <w:r w:rsidR="00A143D0">
        <w:rPr>
          <w:rStyle w:val="cs9f0a404020"/>
          <w:lang w:val="en-US"/>
        </w:rPr>
        <w:t>Company</w:t>
      </w:r>
      <w:r w:rsidR="00A143D0" w:rsidRPr="00C578D0">
        <w:rPr>
          <w:rStyle w:val="cs9f0a404020"/>
          <w:lang w:val="ru-RU"/>
        </w:rPr>
        <w:t xml:space="preserve">, </w:t>
      </w:r>
      <w:r w:rsidR="00A143D0">
        <w:rPr>
          <w:rStyle w:val="cs9f0a404020"/>
          <w:lang w:val="en-US"/>
        </w:rPr>
        <w:t>United</w:t>
      </w:r>
      <w:r w:rsidR="00A143D0" w:rsidRPr="00C578D0">
        <w:rPr>
          <w:rStyle w:val="cs9f0a404020"/>
          <w:lang w:val="ru-RU"/>
        </w:rPr>
        <w:t xml:space="preserve"> </w:t>
      </w:r>
      <w:r w:rsidR="00A143D0">
        <w:rPr>
          <w:rStyle w:val="cs9f0a404020"/>
          <w:lang w:val="en-US"/>
        </w:rPr>
        <w:t>States</w:t>
      </w:r>
    </w:p>
    <w:p w:rsidR="00AD0043" w:rsidRPr="00AD0043" w:rsidRDefault="00AD0043" w:rsidP="00AD0043">
      <w:pPr>
        <w:jc w:val="both"/>
        <w:rPr>
          <w:rFonts w:ascii="Arial" w:hAnsi="Arial" w:cs="Arial"/>
          <w:sz w:val="20"/>
          <w:szCs w:val="20"/>
          <w:lang w:val="ru-RU"/>
        </w:rPr>
      </w:pPr>
      <w:r w:rsidRPr="00AD0043">
        <w:rPr>
          <w:rFonts w:ascii="Arial" w:hAnsi="Arial" w:cs="Arial"/>
          <w:sz w:val="20"/>
          <w:szCs w:val="20"/>
          <w:lang w:val="ru-RU"/>
        </w:rPr>
        <w:t>Заявник - ТОВ «ВОРЛДВАЙД КЛІНІКАЛ ТРАІЛС УКР»</w:t>
      </w:r>
    </w:p>
    <w:p w:rsidR="00A143D0" w:rsidRPr="00DE54A6" w:rsidRDefault="00A143D0">
      <w:pPr>
        <w:pStyle w:val="cs80d9435b"/>
      </w:pPr>
      <w:r>
        <w:rPr>
          <w:rStyle w:val="cs9f0a404020"/>
          <w:lang w:val="en-US"/>
        </w:rPr>
        <w:t> </w:t>
      </w:r>
    </w:p>
    <w:tbl>
      <w:tblPr>
        <w:tblW w:w="0" w:type="auto"/>
        <w:tblInd w:w="-29" w:type="dxa"/>
        <w:tblCellMar>
          <w:left w:w="0" w:type="dxa"/>
          <w:right w:w="0" w:type="dxa"/>
        </w:tblCellMar>
        <w:tblLook w:val="04A0" w:firstRow="1" w:lastRow="0" w:firstColumn="1" w:lastColumn="0" w:noHBand="0" w:noVBand="1"/>
      </w:tblPr>
      <w:tblGrid>
        <w:gridCol w:w="4753"/>
        <w:gridCol w:w="4898"/>
      </w:tblGrid>
      <w:tr w:rsidR="00A143D0">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2e86d3a6"/>
            </w:pPr>
            <w:r>
              <w:rPr>
                <w:rStyle w:val="cs9b0062620"/>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2e86d3a6"/>
            </w:pPr>
            <w:r>
              <w:rPr>
                <w:rStyle w:val="cs9b0062620"/>
              </w:rPr>
              <w:t>СТАЛО</w:t>
            </w:r>
          </w:p>
        </w:tc>
      </w:tr>
      <w:tr w:rsidR="00A143D0">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80d9435b"/>
            </w:pPr>
            <w:r>
              <w:rPr>
                <w:rStyle w:val="cs9f0a404020"/>
              </w:rPr>
              <w:t>д.м.н., проф. Вакалюк І.П.</w:t>
            </w:r>
          </w:p>
          <w:p w:rsidR="00A143D0" w:rsidRDefault="00A143D0">
            <w:pPr>
              <w:pStyle w:val="cs80d9435b"/>
            </w:pPr>
            <w:r w:rsidRPr="0053019B">
              <w:rPr>
                <w:rStyle w:val="cs9f0a404020"/>
                <w:b/>
              </w:rPr>
              <w:t>Комунальний заклад</w:t>
            </w:r>
            <w:r>
              <w:rPr>
                <w:rStyle w:val="cs9f0a404020"/>
              </w:rPr>
              <w:t xml:space="preserve"> </w:t>
            </w:r>
            <w:r>
              <w:rPr>
                <w:rStyle w:val="csfaa46c7b1"/>
              </w:rPr>
              <w:t>«</w:t>
            </w:r>
            <w:r>
              <w:rPr>
                <w:rStyle w:val="cs9f0a404020"/>
              </w:rPr>
              <w:t>Івано-Франківський обласний клінічний кардіологічний центр», відділення хронічної ішемічної хвороби серця, Державний вищий навчальний заклад «Івано-Франківський національний медичний університет», кафедра внутрішньої медицини №2 та медсестринства, м. Івано-Франківськ</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f06cd379"/>
            </w:pPr>
            <w:r>
              <w:rPr>
                <w:rStyle w:val="cs9f0a404020"/>
              </w:rPr>
              <w:t>д.м.н., проф. Вакалюк І.П.</w:t>
            </w:r>
          </w:p>
          <w:p w:rsidR="00A143D0" w:rsidRDefault="00A143D0">
            <w:pPr>
              <w:pStyle w:val="cs80d9435b"/>
            </w:pPr>
            <w:r>
              <w:rPr>
                <w:rStyle w:val="cs9b0062620"/>
              </w:rPr>
              <w:t>Комунальне некомерційне підприємство</w:t>
            </w:r>
            <w:r>
              <w:rPr>
                <w:rStyle w:val="cs9f0a404020"/>
              </w:rPr>
              <w:t xml:space="preserve"> </w:t>
            </w:r>
            <w:r>
              <w:rPr>
                <w:rStyle w:val="csfaa46c7b1"/>
              </w:rPr>
              <w:t>«</w:t>
            </w:r>
            <w:r>
              <w:rPr>
                <w:rStyle w:val="cs9f0a404020"/>
              </w:rPr>
              <w:t xml:space="preserve">Івано-Франківський обласний клінічний кардіологічний центр </w:t>
            </w:r>
            <w:r>
              <w:rPr>
                <w:rStyle w:val="cs9b0062620"/>
              </w:rPr>
              <w:t>Івано-Франківської обласної ради</w:t>
            </w:r>
            <w:r>
              <w:rPr>
                <w:rStyle w:val="cs9f0a404020"/>
              </w:rPr>
              <w:t>»,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tc>
      </w:tr>
    </w:tbl>
    <w:p w:rsidR="00A143D0" w:rsidRPr="00C578D0" w:rsidRDefault="00A143D0">
      <w:pPr>
        <w:pStyle w:val="cs80d9435b"/>
      </w:pPr>
    </w:p>
    <w:tbl>
      <w:tblPr>
        <w:tblW w:w="0" w:type="auto"/>
        <w:tblCellMar>
          <w:left w:w="0" w:type="dxa"/>
          <w:right w:w="0" w:type="dxa"/>
        </w:tblCellMar>
        <w:tblLook w:val="04A0" w:firstRow="1" w:lastRow="0" w:firstColumn="1" w:lastColumn="0" w:noHBand="0" w:noVBand="1"/>
      </w:tblPr>
      <w:tblGrid>
        <w:gridCol w:w="4644"/>
        <w:gridCol w:w="4978"/>
      </w:tblGrid>
      <w:tr w:rsidR="00A143D0">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2e86d3a6"/>
            </w:pPr>
            <w:r>
              <w:rPr>
                <w:rStyle w:val="cs9b0062620"/>
              </w:rPr>
              <w:t>БУЛО</w:t>
            </w:r>
          </w:p>
        </w:tc>
        <w:tc>
          <w:tcPr>
            <w:tcW w:w="51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2e86d3a6"/>
            </w:pPr>
            <w:r>
              <w:rPr>
                <w:rStyle w:val="cs9b0062620"/>
              </w:rPr>
              <w:t>СТАЛО</w:t>
            </w:r>
          </w:p>
        </w:tc>
      </w:tr>
      <w:tr w:rsidR="00A143D0">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rsidP="0053019B">
            <w:pPr>
              <w:pStyle w:val="cs95e872d0"/>
              <w:jc w:val="both"/>
            </w:pPr>
            <w:r>
              <w:rPr>
                <w:rStyle w:val="cs9b0062620"/>
              </w:rPr>
              <w:t>MDCO-PCS-17-02, версія оригінал від 18 липня 2018 р.</w:t>
            </w:r>
          </w:p>
        </w:tc>
        <w:tc>
          <w:tcPr>
            <w:tcW w:w="51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95e872d0"/>
            </w:pPr>
            <w:r>
              <w:rPr>
                <w:rStyle w:val="cs9b0062620"/>
              </w:rPr>
              <w:t>MDCO-PCS-17-02, версія оригінал від 18 червня 2018 р.</w:t>
            </w:r>
          </w:p>
        </w:tc>
      </w:tr>
    </w:tbl>
    <w:p w:rsidR="00A143D0" w:rsidRPr="00C578D0" w:rsidRDefault="00A143D0">
      <w:pPr>
        <w:pStyle w:val="cs80d9435b"/>
      </w:pPr>
      <w:r>
        <w:rPr>
          <w:rStyle w:val="csafaf57416"/>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21"/>
        </w:rPr>
        <w:t xml:space="preserve">31. </w:t>
      </w:r>
      <w:r w:rsidR="00A143D0" w:rsidRPr="009B14C7">
        <w:rPr>
          <w:rStyle w:val="cs9b0062621"/>
        </w:rPr>
        <w:t xml:space="preserve">Брошура дослідника </w:t>
      </w:r>
      <w:r w:rsidR="00A143D0">
        <w:rPr>
          <w:rStyle w:val="cs9b0062621"/>
          <w:lang w:val="en-US"/>
        </w:rPr>
        <w:t>MK</w:t>
      </w:r>
      <w:r w:rsidR="00A143D0" w:rsidRPr="009B14C7">
        <w:rPr>
          <w:rStyle w:val="cs9b0062621"/>
        </w:rPr>
        <w:t>-3475, видання 18 від 10 березня 2020р. англійською мовою; Україна, МК-3475-033, версія 9.0 від 23 березня 2020 р. українською мовою, інформація та документ про інформовану згоду пацієнта; Україна, МК-3475-033, версія 9.0 від 23 березня 2020 р. російською мовою, інформація та документ про інформовану згоду пацієнта</w:t>
      </w:r>
      <w:r w:rsidR="00A143D0" w:rsidRPr="009B14C7">
        <w:rPr>
          <w:rStyle w:val="cs9f0a404021"/>
        </w:rPr>
        <w:t xml:space="preserve"> до протоколу клінічного дослідження «Багатонаціональне, багатоцентрове, рандомізоване відкрите дослідження ІІІ фази, </w:t>
      </w:r>
      <w:r w:rsidR="00A143D0" w:rsidRPr="009B14C7">
        <w:rPr>
          <w:rStyle w:val="cs9b0062621"/>
        </w:rPr>
        <w:t>пембролізумабу</w:t>
      </w:r>
      <w:r w:rsidR="00A143D0" w:rsidRPr="009B14C7">
        <w:rPr>
          <w:rStyle w:val="cs9f0a404021"/>
        </w:rPr>
        <w:t xml:space="preserve"> в порівнянні з доцетакселом у пацієнтів з недрібноклітинним раком легень, що раніше лікувалися», код дослідження </w:t>
      </w:r>
      <w:r w:rsidR="00A143D0">
        <w:rPr>
          <w:rStyle w:val="cs9b0062621"/>
          <w:lang w:val="en-US"/>
        </w:rPr>
        <w:t>MK</w:t>
      </w:r>
      <w:r w:rsidR="00A143D0" w:rsidRPr="009B14C7">
        <w:rPr>
          <w:rStyle w:val="cs9b0062621"/>
        </w:rPr>
        <w:t>-3475-033</w:t>
      </w:r>
      <w:r w:rsidR="00A143D0" w:rsidRPr="009B14C7">
        <w:rPr>
          <w:rStyle w:val="cs9f0a404021"/>
        </w:rPr>
        <w:t xml:space="preserve">, з інкорпорованою поправкою </w:t>
      </w:r>
      <w:r w:rsidR="00A143D0" w:rsidRPr="00C578D0">
        <w:rPr>
          <w:rStyle w:val="cs9f0a404021"/>
          <w:lang w:val="ru-RU"/>
        </w:rPr>
        <w:t xml:space="preserve">04 від 01 жовтня 2018 року; спонсор - «Мерк Шарп Енд Доум Корп.», дочірнє підприємство «Мерк Енд </w:t>
      </w:r>
      <w:proofErr w:type="gramStart"/>
      <w:r w:rsidR="00A143D0" w:rsidRPr="00C578D0">
        <w:rPr>
          <w:rStyle w:val="cs9f0a404021"/>
          <w:lang w:val="ru-RU"/>
        </w:rPr>
        <w:t>Ко.,</w:t>
      </w:r>
      <w:proofErr w:type="gramEnd"/>
      <w:r w:rsidR="00A143D0" w:rsidRPr="00C578D0">
        <w:rPr>
          <w:rStyle w:val="cs9f0a404021"/>
          <w:lang w:val="ru-RU"/>
        </w:rPr>
        <w:t xml:space="preserve">Інк.» </w:t>
      </w:r>
      <w:r w:rsidR="00A143D0">
        <w:rPr>
          <w:rStyle w:val="cs9f0a404021"/>
          <w:lang w:val="en-US"/>
        </w:rPr>
        <w:t>(Merck Sharp &amp; Dohme Corp., a subsidiary of Merck &amp; Co., Inc.), США</w:t>
      </w:r>
      <w:r w:rsidR="00A143D0" w:rsidRPr="00AD0043">
        <w:rPr>
          <w:rStyle w:val="csb3e8c9cf5"/>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Товариство з обмеженою відповідальністю «МСД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22"/>
          <w:lang w:val="ru-RU"/>
        </w:rPr>
        <w:t xml:space="preserve">32. </w:t>
      </w:r>
      <w:r w:rsidR="00A143D0" w:rsidRPr="00C578D0">
        <w:rPr>
          <w:rStyle w:val="cs9b0062622"/>
          <w:lang w:val="ru-RU"/>
        </w:rPr>
        <w:t>Оновлена брошура дослідника(</w:t>
      </w:r>
      <w:r w:rsidR="00A143D0">
        <w:rPr>
          <w:rStyle w:val="cs9b0062622"/>
          <w:lang w:val="en-US"/>
        </w:rPr>
        <w:t>Nintedanib</w:t>
      </w:r>
      <w:r w:rsidR="00A143D0" w:rsidRPr="00C578D0">
        <w:rPr>
          <w:rStyle w:val="cs9b0062622"/>
          <w:lang w:val="ru-RU"/>
        </w:rPr>
        <w:t xml:space="preserve"> -</w:t>
      </w:r>
      <w:r w:rsidR="00A143D0">
        <w:rPr>
          <w:rStyle w:val="cs9b0062622"/>
          <w:lang w:val="en-US"/>
        </w:rPr>
        <w:t>BIBF</w:t>
      </w:r>
      <w:r w:rsidR="00A143D0" w:rsidRPr="00C578D0">
        <w:rPr>
          <w:rStyle w:val="cs9b0062622"/>
          <w:lang w:val="ru-RU"/>
        </w:rPr>
        <w:t xml:space="preserve"> 1120) версія 17 від 19 грудня 2019.; Інформація для батьків та Форма інформованої згоди, версія 3.0 від 15 березня 2020 українською та російською мовою, основана на адаптованій для України версії 3.0 від 05 березня 2020. ; Інформація для пацієнта та Форма інформованої згоди для дітей віком від 6 до 11 років, версія 3.0 від 15 березня 2020 українською та російською мовою, основана на адаптованій для України англомовній версії 3.0 від 05 березня 2020.; Інформація для пацієнта та Форма інформованої згоди для дітей віком від 12 до 13 років, версія 3.0 від 15 березня 2020 українською та російською мовою, основана на адаптованій для України англомовній версії 3.0 від 05 березня 2020.; Інформація та Форма інформованої згоди для неповнолітніх (віком від 14 до 17 років), версія 3.0 від 15 березня 2020 українською та російською мовою, основана на адаптованій для України англомовній версії 3.0 від 05 березня 2020.; Інформація та Форма інформованої згоди для пацієнта, що досягнув 18 років під час клінічного випробування, версія 3.0 від 15 березня 2020 українською та російською мовою, основана на адаптованій для України версії 3.0 від 05 березня </w:t>
      </w:r>
      <w:r w:rsidR="00A143D0" w:rsidRPr="00C578D0">
        <w:rPr>
          <w:rStyle w:val="cs9b0062622"/>
          <w:lang w:val="ru-RU"/>
        </w:rPr>
        <w:lastRenderedPageBreak/>
        <w:t>2020. Форма повторної згоди для батьків, версія 1.0 від 15 березня 2020 українською та російською мовою, основана на адаптованій для України версії 1.0 від 05 березня 2020.; Форма повторної згоди для дітей віком від 6 до 11 років, версія 1.0 від 15 березня 2020 українською та російською мовою, основана на адаптованій для України версії 1.0 від 05 березня 2020.; Форма повторної інформованої згоди для дітей віком від 12 до 13 років, версія 1.0 від 15 березня 2020 українською та російською мовою, основана на адаптованій для України версії 1.0 від 05 березня 2020.; Форма повторної згоди для неповнолітніх (віком від 14 до 17 років), версія 1.0 від 15 березня 2020 українською та російською мовою, основана на адаптованій для України версії 1.0 від 05 березня 2020.; Форма повторної згоди для пацієнта, що досягнув 18 років під час клінічного дослідження, версія 1.0 від 15 березня 2020 українською та російською мовою, основана на адаптованій для України версії 1.0 від 05 березня 2020.; Картка відвідувань лікаря, версія для України 1.0 від 03 березня 2020 українською та російською мовою, основана на основній англомовній версії 1.0 від 17 січня 2020; Текст вітальних листівок, версія для України 1.0 від 03 березня 2020 українською та російською мовою, основана на англомовній версії 2.0 від 02 липня 2018; Лист лікарю, версія для України 1.0 від 03 березня 2020 українською та російською мовою, основана на англомовній версії 1.0 від 16 січня 2020</w:t>
      </w:r>
      <w:r w:rsidR="00A143D0" w:rsidRPr="00C578D0">
        <w:rPr>
          <w:rStyle w:val="cs9f0a404022"/>
          <w:lang w:val="ru-RU"/>
        </w:rPr>
        <w:t xml:space="preserve"> до протоколу клінічного дослідження «Подвійне сліпе, рандомізоване, плацебо-контрольоване дослідження для оцінювання впливу дози та безпечності перорального застосування </w:t>
      </w:r>
      <w:r w:rsidR="00A143D0" w:rsidRPr="00C578D0">
        <w:rPr>
          <w:rStyle w:val="cs9b0062622"/>
          <w:lang w:val="ru-RU"/>
        </w:rPr>
        <w:t>нінтеданібу</w:t>
      </w:r>
      <w:r w:rsidR="00A143D0" w:rsidRPr="00C578D0">
        <w:rPr>
          <w:rStyle w:val="cs9f0a404022"/>
          <w:lang w:val="ru-RU"/>
        </w:rPr>
        <w:t xml:space="preserve"> протягом 24 тижнів на фоні стандартного лікування, з подальшим відкритим лікуванням нінтеданібом різної тривалості у дітей та підлітків (віком від 6 до 17 років) з клінічно значущими фіброзуючими інтерстиційними захворюваннями легень», код дослідження </w:t>
      </w:r>
      <w:r w:rsidR="00A143D0" w:rsidRPr="00C578D0">
        <w:rPr>
          <w:rStyle w:val="cs9b0062622"/>
          <w:lang w:val="ru-RU"/>
        </w:rPr>
        <w:t>1199-0337</w:t>
      </w:r>
      <w:r w:rsidR="00A143D0" w:rsidRPr="00C578D0">
        <w:rPr>
          <w:rStyle w:val="cs9f0a404022"/>
          <w:lang w:val="ru-RU"/>
        </w:rPr>
        <w:t xml:space="preserve">, версія 1.0 від 09 липня 2019 року; спонсор - </w:t>
      </w:r>
      <w:r w:rsidR="00A143D0">
        <w:rPr>
          <w:rStyle w:val="cs9f0a404022"/>
          <w:lang w:val="en-US"/>
        </w:rPr>
        <w:t>Boehringer</w:t>
      </w:r>
      <w:r w:rsidR="00A143D0" w:rsidRPr="00C578D0">
        <w:rPr>
          <w:rStyle w:val="cs9f0a404022"/>
          <w:lang w:val="ru-RU"/>
        </w:rPr>
        <w:t xml:space="preserve"> </w:t>
      </w:r>
      <w:r w:rsidR="00A143D0">
        <w:rPr>
          <w:rStyle w:val="cs9f0a404022"/>
          <w:lang w:val="en-US"/>
        </w:rPr>
        <w:t>Ingelheim</w:t>
      </w:r>
      <w:r w:rsidR="00A143D0" w:rsidRPr="00C578D0">
        <w:rPr>
          <w:rStyle w:val="cs9f0a404022"/>
          <w:lang w:val="ru-RU"/>
        </w:rPr>
        <w:t xml:space="preserve"> </w:t>
      </w:r>
      <w:r w:rsidR="00A143D0">
        <w:rPr>
          <w:rStyle w:val="cs9f0a404022"/>
          <w:lang w:val="en-US"/>
        </w:rPr>
        <w:t>RCV</w:t>
      </w:r>
      <w:r w:rsidR="00A143D0" w:rsidRPr="00C578D0">
        <w:rPr>
          <w:rStyle w:val="cs9f0a404022"/>
          <w:lang w:val="ru-RU"/>
        </w:rPr>
        <w:t xml:space="preserve"> </w:t>
      </w:r>
      <w:r w:rsidR="00A143D0">
        <w:rPr>
          <w:rStyle w:val="cs9f0a404022"/>
          <w:lang w:val="en-US"/>
        </w:rPr>
        <w:t>GmbH</w:t>
      </w:r>
      <w:r w:rsidR="00A143D0" w:rsidRPr="00C578D0">
        <w:rPr>
          <w:rStyle w:val="cs9f0a404022"/>
          <w:lang w:val="ru-RU"/>
        </w:rPr>
        <w:t xml:space="preserve"> &amp; </w:t>
      </w:r>
      <w:r w:rsidR="00A143D0">
        <w:rPr>
          <w:rStyle w:val="cs9f0a404022"/>
          <w:lang w:val="en-US"/>
        </w:rPr>
        <w:t>Co</w:t>
      </w:r>
      <w:r w:rsidR="00A143D0" w:rsidRPr="00C578D0">
        <w:rPr>
          <w:rStyle w:val="cs9f0a404022"/>
          <w:lang w:val="ru-RU"/>
        </w:rPr>
        <w:t xml:space="preserve"> </w:t>
      </w:r>
      <w:r w:rsidR="00A143D0">
        <w:rPr>
          <w:rStyle w:val="cs9f0a404022"/>
          <w:lang w:val="en-US"/>
        </w:rPr>
        <w:t>KG</w:t>
      </w:r>
      <w:r w:rsidR="00A143D0" w:rsidRPr="00C578D0">
        <w:rPr>
          <w:rStyle w:val="cs9f0a404022"/>
          <w:lang w:val="ru-RU"/>
        </w:rPr>
        <w:t>, Австрія</w:t>
      </w:r>
      <w:r w:rsidR="00A143D0" w:rsidRPr="00AD0043">
        <w:rPr>
          <w:rStyle w:val="csb3e8c9cf6"/>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«ДОКУМЕДС» («СІА ДОКУМЕДС»), Латвія</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rPr>
          <w:rStyle w:val="cs80d9435b23"/>
        </w:rPr>
      </w:pPr>
      <w:r>
        <w:rPr>
          <w:rStyle w:val="cs9b0062623"/>
          <w:lang w:val="ru-RU"/>
        </w:rPr>
        <w:t xml:space="preserve">33. </w:t>
      </w:r>
      <w:r w:rsidR="00A143D0" w:rsidRPr="00C578D0">
        <w:rPr>
          <w:rStyle w:val="cs9b0062623"/>
          <w:lang w:val="ru-RU"/>
        </w:rPr>
        <w:t>Включення додаткових місць проведення клінічного випробування</w:t>
      </w:r>
      <w:r w:rsidR="00A143D0" w:rsidRPr="00C578D0">
        <w:rPr>
          <w:rStyle w:val="cs9f0a404023"/>
          <w:lang w:val="ru-RU"/>
        </w:rPr>
        <w:t xml:space="preserve"> до протоколу клінічного дослідження «Рандомізоване подвійне сліпе багатоцентрове дослідження фази </w:t>
      </w:r>
      <w:r w:rsidR="00A143D0">
        <w:rPr>
          <w:rStyle w:val="cs9f0a404023"/>
          <w:lang w:val="en-US"/>
        </w:rPr>
        <w:t>III</w:t>
      </w:r>
      <w:r w:rsidR="00A143D0" w:rsidRPr="00C578D0">
        <w:rPr>
          <w:rStyle w:val="cs9f0a404023"/>
          <w:lang w:val="ru-RU"/>
        </w:rPr>
        <w:t xml:space="preserve"> для порівняння клінічної ефективності та безпечності </w:t>
      </w:r>
      <w:r w:rsidR="00A143D0">
        <w:rPr>
          <w:rStyle w:val="cs9b0062623"/>
          <w:lang w:val="en-US"/>
        </w:rPr>
        <w:t>HLX</w:t>
      </w:r>
      <w:r w:rsidR="00A143D0" w:rsidRPr="00C578D0">
        <w:rPr>
          <w:rStyle w:val="cs9b0062623"/>
          <w:lang w:val="ru-RU"/>
        </w:rPr>
        <w:t xml:space="preserve">10 </w:t>
      </w:r>
      <w:r w:rsidR="00A143D0" w:rsidRPr="00C578D0">
        <w:rPr>
          <w:rStyle w:val="cs9f0a404023"/>
          <w:lang w:val="ru-RU"/>
        </w:rPr>
        <w:t xml:space="preserve">(рекомбінантного гуманізованого моноклонального антитіла до </w:t>
      </w:r>
      <w:r w:rsidR="00A143D0">
        <w:rPr>
          <w:rStyle w:val="cs9f0a404023"/>
          <w:lang w:val="en-US"/>
        </w:rPr>
        <w:t>PD</w:t>
      </w:r>
      <w:r w:rsidR="00A143D0" w:rsidRPr="00C578D0">
        <w:rPr>
          <w:rStyle w:val="cs9f0a404023"/>
          <w:lang w:val="ru-RU"/>
        </w:rPr>
        <w:t>-1 (анти-</w:t>
      </w:r>
      <w:r w:rsidR="00A143D0">
        <w:rPr>
          <w:rStyle w:val="cs9f0a404023"/>
          <w:lang w:val="en-US"/>
        </w:rPr>
        <w:t>PD</w:t>
      </w:r>
      <w:r w:rsidR="00A143D0" w:rsidRPr="00C578D0">
        <w:rPr>
          <w:rStyle w:val="cs9f0a404023"/>
          <w:lang w:val="ru-RU"/>
        </w:rPr>
        <w:t xml:space="preserve">-1) для ін’єкцій) в комбінації з хіміотерапією (карбоплатин + етопозид) у раніше нелікованих пацієнтів з поширеною формою дрібноклітинного раку легені (ДКРЛ)», код </w:t>
      </w:r>
      <w:r w:rsidR="00C578D0">
        <w:rPr>
          <w:rStyle w:val="cs9f0a404023"/>
          <w:lang w:val="ru-RU"/>
        </w:rPr>
        <w:t>дослідження</w:t>
      </w:r>
      <w:r w:rsidR="00A143D0" w:rsidRPr="00C578D0">
        <w:rPr>
          <w:rStyle w:val="cs9f0a404023"/>
          <w:lang w:val="ru-RU"/>
        </w:rPr>
        <w:t xml:space="preserve"> </w:t>
      </w:r>
      <w:r w:rsidR="00A143D0">
        <w:rPr>
          <w:rStyle w:val="cs9b0062623"/>
          <w:lang w:val="en-US"/>
        </w:rPr>
        <w:t>HLX</w:t>
      </w:r>
      <w:r w:rsidR="00A143D0" w:rsidRPr="00C578D0">
        <w:rPr>
          <w:rStyle w:val="cs9b0062623"/>
          <w:lang w:val="ru-RU"/>
        </w:rPr>
        <w:t>10-005-</w:t>
      </w:r>
      <w:r w:rsidR="00A143D0">
        <w:rPr>
          <w:rStyle w:val="cs9b0062623"/>
          <w:lang w:val="en-US"/>
        </w:rPr>
        <w:t>SCLC</w:t>
      </w:r>
      <w:r w:rsidR="00A143D0" w:rsidRPr="00C578D0">
        <w:rPr>
          <w:rStyle w:val="cs9b0062623"/>
          <w:lang w:val="ru-RU"/>
        </w:rPr>
        <w:t>301</w:t>
      </w:r>
      <w:r w:rsidR="00A143D0" w:rsidRPr="00C578D0">
        <w:rPr>
          <w:rStyle w:val="cs9f0a404023"/>
          <w:lang w:val="ru-RU"/>
        </w:rPr>
        <w:t xml:space="preserve">, версія 2.0 від 27 вересня 2019 року; спонсор - </w:t>
      </w:r>
      <w:r w:rsidR="00A143D0">
        <w:rPr>
          <w:rStyle w:val="cs9f0a404023"/>
          <w:lang w:val="en-US"/>
        </w:rPr>
        <w:t>Shanghai</w:t>
      </w:r>
      <w:r w:rsidR="00A143D0" w:rsidRPr="00C578D0">
        <w:rPr>
          <w:rStyle w:val="cs9f0a404023"/>
          <w:lang w:val="ru-RU"/>
        </w:rPr>
        <w:t xml:space="preserve"> </w:t>
      </w:r>
      <w:r w:rsidR="00A143D0">
        <w:rPr>
          <w:rStyle w:val="cs9f0a404023"/>
          <w:lang w:val="en-US"/>
        </w:rPr>
        <w:t>Henlius</w:t>
      </w:r>
      <w:r w:rsidR="00A143D0" w:rsidRPr="00C578D0">
        <w:rPr>
          <w:rStyle w:val="cs9f0a404023"/>
          <w:lang w:val="ru-RU"/>
        </w:rPr>
        <w:t xml:space="preserve"> </w:t>
      </w:r>
      <w:r w:rsidR="00A143D0">
        <w:rPr>
          <w:rStyle w:val="cs9f0a404023"/>
          <w:lang w:val="en-US"/>
        </w:rPr>
        <w:t>Biotech</w:t>
      </w:r>
      <w:r w:rsidR="00A143D0" w:rsidRPr="00C578D0">
        <w:rPr>
          <w:rStyle w:val="cs9f0a404023"/>
          <w:lang w:val="ru-RU"/>
        </w:rPr>
        <w:t xml:space="preserve">, </w:t>
      </w:r>
      <w:r w:rsidR="00A143D0">
        <w:rPr>
          <w:rStyle w:val="cs9f0a404023"/>
          <w:lang w:val="en-US"/>
        </w:rPr>
        <w:t>Inc</w:t>
      </w:r>
      <w:r w:rsidR="00A143D0" w:rsidRPr="00C578D0">
        <w:rPr>
          <w:rStyle w:val="cs9f0a404023"/>
          <w:lang w:val="ru-RU"/>
        </w:rPr>
        <w:t xml:space="preserve">., </w:t>
      </w:r>
      <w:r w:rsidR="00A143D0">
        <w:rPr>
          <w:rStyle w:val="cs9f0a404023"/>
          <w:lang w:val="en-US"/>
        </w:rPr>
        <w:t>China</w:t>
      </w:r>
      <w:r w:rsidR="00A143D0" w:rsidRPr="00C578D0">
        <w:rPr>
          <w:rStyle w:val="cs9f0a404023"/>
          <w:lang w:val="ru-RU"/>
        </w:rPr>
        <w:t xml:space="preserve"> / Шанхай Хенліус Байотек, Інк., Китай </w:t>
      </w:r>
    </w:p>
    <w:p w:rsidR="00AD0043" w:rsidRPr="00AD0043" w:rsidRDefault="00AD0043" w:rsidP="00AD0043">
      <w:pPr>
        <w:jc w:val="both"/>
        <w:rPr>
          <w:rFonts w:ascii="Arial" w:hAnsi="Arial" w:cs="Arial"/>
          <w:sz w:val="20"/>
          <w:szCs w:val="20"/>
          <w:lang w:val="en-US"/>
        </w:rPr>
      </w:pPr>
      <w:r w:rsidRPr="00AD0043">
        <w:rPr>
          <w:rFonts w:ascii="Arial" w:hAnsi="Arial" w:cs="Arial"/>
          <w:sz w:val="20"/>
          <w:szCs w:val="20"/>
          <w:lang w:val="en-US"/>
        </w:rPr>
        <w:t>Заявник - ТОВ «ПАРЕКСЕЛ Україна»</w:t>
      </w:r>
    </w:p>
    <w:p w:rsidR="00A143D0" w:rsidRPr="00DE54A6" w:rsidRDefault="00A143D0">
      <w:pPr>
        <w:pStyle w:val="cs95e872d0"/>
      </w:pPr>
      <w:r>
        <w:rPr>
          <w:rStyle w:val="cs9b0062623"/>
          <w:lang w:val="en-US"/>
        </w:rPr>
        <w:t> </w:t>
      </w:r>
    </w:p>
    <w:tbl>
      <w:tblPr>
        <w:tblW w:w="9523" w:type="dxa"/>
        <w:tblInd w:w="108" w:type="dxa"/>
        <w:tblCellMar>
          <w:left w:w="0" w:type="dxa"/>
          <w:right w:w="0" w:type="dxa"/>
        </w:tblCellMar>
        <w:tblLook w:val="04A0" w:firstRow="1" w:lastRow="0" w:firstColumn="1" w:lastColumn="0" w:noHBand="0" w:noVBand="1"/>
      </w:tblPr>
      <w:tblGrid>
        <w:gridCol w:w="643"/>
        <w:gridCol w:w="8880"/>
      </w:tblGrid>
      <w:tr w:rsidR="00A143D0" w:rsidRPr="006E0819" w:rsidTr="006E0819">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2e86d3a6"/>
            </w:pPr>
            <w:r w:rsidRPr="006E0819">
              <w:rPr>
                <w:rStyle w:val="cs9b0062623"/>
                <w:b w:val="0"/>
              </w:rPr>
              <w:t>№</w:t>
            </w:r>
          </w:p>
          <w:p w:rsidR="00A143D0" w:rsidRPr="006E0819" w:rsidRDefault="00A143D0">
            <w:pPr>
              <w:pStyle w:val="cs2e86d3a6"/>
            </w:pPr>
            <w:r w:rsidRPr="006E0819">
              <w:rPr>
                <w:rStyle w:val="cs9b0062623"/>
                <w:b w:val="0"/>
              </w:rPr>
              <w:t>п/п</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2e86d3a6"/>
            </w:pPr>
            <w:r w:rsidRPr="006E0819">
              <w:rPr>
                <w:rStyle w:val="cs9b0062623"/>
                <w:b w:val="0"/>
              </w:rPr>
              <w:t>П.І.Б. відповідального дослідника</w:t>
            </w:r>
          </w:p>
          <w:p w:rsidR="00A143D0" w:rsidRPr="006E0819" w:rsidRDefault="00A143D0">
            <w:pPr>
              <w:pStyle w:val="cs2e86d3a6"/>
            </w:pPr>
            <w:r w:rsidRPr="006E0819">
              <w:rPr>
                <w:rStyle w:val="cs9b0062623"/>
                <w:b w:val="0"/>
              </w:rPr>
              <w:t>Назва місця проведення клінічного випробування</w:t>
            </w:r>
          </w:p>
        </w:tc>
      </w:tr>
      <w:tr w:rsidR="00A143D0" w:rsidRPr="006E0819" w:rsidTr="006E0819">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2e86d3a6"/>
            </w:pPr>
            <w:r w:rsidRPr="006E0819">
              <w:rPr>
                <w:rStyle w:val="cs9b0062623"/>
                <w:b w:val="0"/>
              </w:rPr>
              <w:t>1.</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f06cd379"/>
            </w:pPr>
            <w:r w:rsidRPr="006E0819">
              <w:rPr>
                <w:rStyle w:val="cs9b0062623"/>
                <w:b w:val="0"/>
              </w:rPr>
              <w:t>д.м.н. Чешук В.Є.</w:t>
            </w:r>
          </w:p>
          <w:p w:rsidR="00A143D0" w:rsidRPr="006E0819" w:rsidRDefault="00A143D0">
            <w:pPr>
              <w:pStyle w:val="cs80d9435b"/>
            </w:pPr>
            <w:r w:rsidRPr="006E0819">
              <w:rPr>
                <w:rStyle w:val="cs9b0062623"/>
                <w:b w:val="0"/>
              </w:rPr>
              <w:t>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 хіміотерапевтичне відділення денного перебування, м. Київ</w:t>
            </w:r>
          </w:p>
        </w:tc>
      </w:tr>
      <w:tr w:rsidR="00A143D0" w:rsidRPr="006E0819" w:rsidTr="006E0819">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2e86d3a6"/>
            </w:pPr>
            <w:r w:rsidRPr="006E0819">
              <w:rPr>
                <w:rStyle w:val="cs9b0062623"/>
                <w:b w:val="0"/>
              </w:rPr>
              <w:t>2.</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f06cd379"/>
            </w:pPr>
            <w:r w:rsidRPr="006E0819">
              <w:rPr>
                <w:rStyle w:val="cs9b0062623"/>
                <w:b w:val="0"/>
              </w:rPr>
              <w:t>к.м.н. Помінчук Д.В.</w:t>
            </w:r>
          </w:p>
          <w:p w:rsidR="00A143D0" w:rsidRPr="006E0819" w:rsidRDefault="00A143D0">
            <w:pPr>
              <w:pStyle w:val="cs80d9435b"/>
            </w:pPr>
            <w:r w:rsidRPr="006E0819">
              <w:rPr>
                <w:rStyle w:val="cs9b0062623"/>
                <w:b w:val="0"/>
              </w:rPr>
              <w:t xml:space="preserve">Медичний центр товариства з обмеженою відповідальністю «Медичний центр «Верум», </w:t>
            </w:r>
            <w:r w:rsidR="006E0819">
              <w:rPr>
                <w:rStyle w:val="cs9b0062623"/>
                <w:b w:val="0"/>
              </w:rPr>
              <w:t xml:space="preserve">            </w:t>
            </w:r>
            <w:r w:rsidRPr="006E0819">
              <w:rPr>
                <w:rStyle w:val="cs9b0062623"/>
                <w:b w:val="0"/>
              </w:rPr>
              <w:t>м. Київ</w:t>
            </w:r>
          </w:p>
        </w:tc>
      </w:tr>
      <w:tr w:rsidR="00A143D0" w:rsidRPr="006E0819" w:rsidTr="006E0819">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2e86d3a6"/>
            </w:pPr>
            <w:r w:rsidRPr="006E0819">
              <w:rPr>
                <w:rStyle w:val="cs9b0062623"/>
                <w:b w:val="0"/>
              </w:rPr>
              <w:t>3.</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E0819" w:rsidRDefault="00A143D0">
            <w:pPr>
              <w:pStyle w:val="csf06cd379"/>
            </w:pPr>
            <w:r w:rsidRPr="006E0819">
              <w:rPr>
                <w:rStyle w:val="cs9b0062623"/>
                <w:b w:val="0"/>
              </w:rPr>
              <w:t>лікар Сірік Ю.В.</w:t>
            </w:r>
          </w:p>
          <w:p w:rsidR="00A143D0" w:rsidRPr="006E0819" w:rsidRDefault="00A143D0">
            <w:pPr>
              <w:pStyle w:val="cs80d9435b"/>
            </w:pPr>
            <w:r w:rsidRPr="006E0819">
              <w:rPr>
                <w:rStyle w:val="cs9b0062623"/>
                <w:b w:val="0"/>
              </w:rPr>
              <w:t>Медичний центр товариства з обмеженою відповідальністю «Діасервіс», відділення хіміотерапії з денним стаціонаром, м. Запоріжжя</w:t>
            </w:r>
          </w:p>
        </w:tc>
      </w:tr>
    </w:tbl>
    <w:p w:rsidR="00A143D0" w:rsidRPr="00C578D0" w:rsidRDefault="00A143D0">
      <w:pPr>
        <w:pStyle w:val="cs95e872d0"/>
      </w:pPr>
      <w:r>
        <w:rPr>
          <w:rStyle w:val="cs9b0062623"/>
          <w:lang w:val="en-US"/>
        </w:rPr>
        <w:t> </w:t>
      </w:r>
    </w:p>
    <w:p w:rsidR="00A143D0" w:rsidRPr="009B14C7" w:rsidRDefault="00A143D0">
      <w:pPr>
        <w:jc w:val="both"/>
        <w:rPr>
          <w:rFonts w:ascii="Arial" w:hAnsi="Arial" w:cs="Arial"/>
          <w:sz w:val="20"/>
          <w:szCs w:val="20"/>
        </w:rPr>
      </w:pPr>
    </w:p>
    <w:p w:rsidR="00A143D0" w:rsidRDefault="00754032" w:rsidP="00754032">
      <w:pPr>
        <w:jc w:val="both"/>
        <w:rPr>
          <w:rStyle w:val="cs80d9435b24"/>
        </w:rPr>
      </w:pPr>
      <w:r>
        <w:rPr>
          <w:rStyle w:val="cs9b0062624"/>
        </w:rPr>
        <w:t xml:space="preserve">34. </w:t>
      </w:r>
      <w:r w:rsidR="00A143D0" w:rsidRPr="00B34D7C">
        <w:rPr>
          <w:rStyle w:val="cs9b0062624"/>
        </w:rPr>
        <w:t xml:space="preserve">Зміна місця проведення клінічного випробування </w:t>
      </w:r>
      <w:r w:rsidR="00A143D0" w:rsidRPr="00B34D7C">
        <w:rPr>
          <w:rStyle w:val="cs9f0a404024"/>
        </w:rPr>
        <w:t xml:space="preserve">до протоколу клінічного дослідження «Рандомізоване, подвійне сліпе, плацебо-контрольоване дослідження Фази 3 для оцінки препарату </w:t>
      </w:r>
      <w:r w:rsidR="00A143D0" w:rsidRPr="00B34D7C">
        <w:rPr>
          <w:rStyle w:val="cs9b0062624"/>
        </w:rPr>
        <w:t>упадацитиніб</w:t>
      </w:r>
      <w:r w:rsidR="00A143D0" w:rsidRPr="00B34D7C">
        <w:rPr>
          <w:rStyle w:val="cs9f0a404024"/>
        </w:rPr>
        <w:t xml:space="preserve"> у підлітків та дорослих пацієнтів з помірним та тяжким атопічним дерматитом», код </w:t>
      </w:r>
      <w:r w:rsidR="00C578D0" w:rsidRPr="00B34D7C">
        <w:rPr>
          <w:rStyle w:val="cs9f0a404024"/>
        </w:rPr>
        <w:t>дослідження</w:t>
      </w:r>
      <w:r w:rsidR="00A143D0" w:rsidRPr="00B34D7C">
        <w:rPr>
          <w:rStyle w:val="cs9f0a404024"/>
        </w:rPr>
        <w:t xml:space="preserve"> </w:t>
      </w:r>
      <w:r w:rsidR="00A143D0">
        <w:rPr>
          <w:rStyle w:val="cs9b0062624"/>
          <w:lang w:val="en-US"/>
        </w:rPr>
        <w:t>M</w:t>
      </w:r>
      <w:r w:rsidR="00A143D0" w:rsidRPr="00B34D7C">
        <w:rPr>
          <w:rStyle w:val="cs9b0062624"/>
        </w:rPr>
        <w:t>16-045</w:t>
      </w:r>
      <w:r w:rsidR="00A143D0" w:rsidRPr="00B34D7C">
        <w:rPr>
          <w:rStyle w:val="cs9f0a404024"/>
        </w:rPr>
        <w:t xml:space="preserve">, версія 4.0 від 02 жовтня 2019 року; спонсор - </w:t>
      </w:r>
      <w:r w:rsidR="00A143D0">
        <w:rPr>
          <w:rStyle w:val="cs9f0a404024"/>
          <w:lang w:val="en-US"/>
        </w:rPr>
        <w:t>AbbVie</w:t>
      </w:r>
      <w:r w:rsidR="00A143D0" w:rsidRPr="00B34D7C">
        <w:rPr>
          <w:rStyle w:val="cs9f0a404024"/>
        </w:rPr>
        <w:t xml:space="preserve"> </w:t>
      </w:r>
      <w:r w:rsidR="00A143D0">
        <w:rPr>
          <w:rStyle w:val="cs9f0a404024"/>
          <w:lang w:val="en-US"/>
        </w:rPr>
        <w:t>Inc</w:t>
      </w:r>
      <w:r w:rsidR="00A143D0" w:rsidRPr="00B34D7C">
        <w:rPr>
          <w:rStyle w:val="cs9f0a404024"/>
        </w:rPr>
        <w:t xml:space="preserve">., </w:t>
      </w:r>
      <w:r w:rsidR="00A143D0">
        <w:rPr>
          <w:rStyle w:val="cs9f0a404024"/>
          <w:lang w:val="en-US"/>
        </w:rPr>
        <w:t>USA</w:t>
      </w:r>
      <w:r w:rsidR="00A143D0" w:rsidRPr="00B34D7C">
        <w:rPr>
          <w:rStyle w:val="cs9f0a404024"/>
        </w:rPr>
        <w:t xml:space="preserve">/ ЕббВі </w:t>
      </w:r>
      <w:proofErr w:type="gramStart"/>
      <w:r w:rsidR="00A143D0" w:rsidRPr="00B34D7C">
        <w:rPr>
          <w:rStyle w:val="cs9f0a404024"/>
        </w:rPr>
        <w:t>Інк.,</w:t>
      </w:r>
      <w:proofErr w:type="gramEnd"/>
      <w:r w:rsidR="00A143D0" w:rsidRPr="00B34D7C">
        <w:rPr>
          <w:rStyle w:val="cs9f0a404024"/>
        </w:rPr>
        <w:t xml:space="preserve"> США</w:t>
      </w:r>
    </w:p>
    <w:p w:rsidR="00AD0043" w:rsidRPr="00AD0043" w:rsidRDefault="00AD0043" w:rsidP="00AD0043">
      <w:pPr>
        <w:jc w:val="both"/>
        <w:rPr>
          <w:rFonts w:ascii="Arial" w:hAnsi="Arial" w:cs="Arial"/>
          <w:sz w:val="20"/>
          <w:szCs w:val="20"/>
        </w:rPr>
      </w:pPr>
      <w:r w:rsidRPr="00AD0043">
        <w:rPr>
          <w:rFonts w:ascii="Arial" w:hAnsi="Arial" w:cs="Arial"/>
          <w:sz w:val="20"/>
          <w:szCs w:val="20"/>
        </w:rPr>
        <w:t>Заявник - «ЕббВі Біофармасьютікалз ГмбХ», Швейцарія</w:t>
      </w:r>
    </w:p>
    <w:p w:rsidR="00A143D0" w:rsidRPr="00DE54A6" w:rsidRDefault="00A143D0">
      <w:pPr>
        <w:pStyle w:val="cs95e872d0"/>
      </w:pPr>
      <w:r>
        <w:rPr>
          <w:rStyle w:val="csb3e8c9cf7"/>
          <w:lang w:val="en-US"/>
        </w:rPr>
        <w:t> </w:t>
      </w:r>
    </w:p>
    <w:tbl>
      <w:tblPr>
        <w:tblW w:w="0" w:type="auto"/>
        <w:tblInd w:w="108" w:type="dxa"/>
        <w:tblCellMar>
          <w:left w:w="0" w:type="dxa"/>
          <w:right w:w="0" w:type="dxa"/>
        </w:tblCellMar>
        <w:tblLook w:val="04A0" w:firstRow="1" w:lastRow="0" w:firstColumn="1" w:lastColumn="0" w:noHBand="0" w:noVBand="1"/>
      </w:tblPr>
      <w:tblGrid>
        <w:gridCol w:w="4887"/>
        <w:gridCol w:w="4627"/>
      </w:tblGrid>
      <w:tr w:rsidR="00687649" w:rsidRPr="00687649">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87649" w:rsidRDefault="00A143D0">
            <w:pPr>
              <w:pStyle w:val="cs2e86d3a6"/>
              <w:rPr>
                <w:color w:val="000000" w:themeColor="text1"/>
              </w:rPr>
            </w:pPr>
            <w:r w:rsidRPr="00687649">
              <w:rPr>
                <w:rStyle w:val="cs9b0062624"/>
                <w:b w:val="0"/>
                <w:color w:val="000000" w:themeColor="text1"/>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87649" w:rsidRDefault="00A143D0">
            <w:pPr>
              <w:pStyle w:val="cs2e86d3a6"/>
              <w:rPr>
                <w:color w:val="000000" w:themeColor="text1"/>
              </w:rPr>
            </w:pPr>
            <w:r w:rsidRPr="00687649">
              <w:rPr>
                <w:rStyle w:val="cs9b0062624"/>
                <w:b w:val="0"/>
                <w:color w:val="000000" w:themeColor="text1"/>
              </w:rPr>
              <w:t>СТАЛО</w:t>
            </w:r>
          </w:p>
        </w:tc>
      </w:tr>
      <w:tr w:rsidR="00687649" w:rsidRPr="00687649">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87649" w:rsidRDefault="00A143D0">
            <w:pPr>
              <w:pStyle w:val="cs80d9435b"/>
              <w:rPr>
                <w:color w:val="000000" w:themeColor="text1"/>
              </w:rPr>
            </w:pPr>
            <w:r w:rsidRPr="00687649">
              <w:rPr>
                <w:rStyle w:val="cs9b0062624"/>
                <w:b w:val="0"/>
                <w:color w:val="000000" w:themeColor="text1"/>
              </w:rPr>
              <w:t xml:space="preserve">д.м.н. Резніченко Н.Ю. </w:t>
            </w:r>
          </w:p>
          <w:p w:rsidR="00A143D0" w:rsidRPr="00687649" w:rsidRDefault="00A143D0">
            <w:pPr>
              <w:pStyle w:val="cs80d9435b"/>
              <w:rPr>
                <w:color w:val="000000" w:themeColor="text1"/>
              </w:rPr>
            </w:pPr>
            <w:r w:rsidRPr="00687649">
              <w:rPr>
                <w:rStyle w:val="cs9b0062624"/>
                <w:b w:val="0"/>
                <w:color w:val="000000" w:themeColor="text1"/>
              </w:rPr>
              <w:t>Комунальна установа «Запорізький обласний шкірно-венерологічний клінічний диспансер» Запорізької обласної ради, шкірно-венерологічне відділення №1, м. Запоріжжя</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687649" w:rsidRDefault="00A143D0">
            <w:pPr>
              <w:pStyle w:val="csf06cd379"/>
              <w:rPr>
                <w:color w:val="000000" w:themeColor="text1"/>
              </w:rPr>
            </w:pPr>
            <w:r w:rsidRPr="00687649">
              <w:rPr>
                <w:rStyle w:val="cs9b0062624"/>
                <w:b w:val="0"/>
                <w:color w:val="000000" w:themeColor="text1"/>
              </w:rPr>
              <w:t xml:space="preserve">д.м.н. Резніченко Н.Ю. </w:t>
            </w:r>
          </w:p>
          <w:p w:rsidR="00A143D0" w:rsidRPr="00687649" w:rsidRDefault="00A143D0">
            <w:pPr>
              <w:pStyle w:val="cs80d9435b"/>
              <w:rPr>
                <w:color w:val="000000" w:themeColor="text1"/>
              </w:rPr>
            </w:pPr>
            <w:r w:rsidRPr="00687649">
              <w:rPr>
                <w:rStyle w:val="cs9b0062624"/>
                <w:b w:val="0"/>
                <w:color w:val="000000" w:themeColor="text1"/>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хворих), м. Запоріжжя</w:t>
            </w:r>
          </w:p>
        </w:tc>
      </w:tr>
    </w:tbl>
    <w:p w:rsidR="00A143D0" w:rsidRPr="00C578D0" w:rsidRDefault="00A143D0">
      <w:pPr>
        <w:pStyle w:val="cs95e872d0"/>
        <w:rPr>
          <w:lang w:val="ru-RU"/>
        </w:rPr>
      </w:pPr>
      <w:r>
        <w:rPr>
          <w:rStyle w:val="csb3e8c9cf7"/>
          <w:lang w:val="en-US"/>
        </w:rPr>
        <w:t> </w:t>
      </w:r>
    </w:p>
    <w:p w:rsidR="00A143D0" w:rsidRPr="00C578D0" w:rsidRDefault="00A143D0">
      <w:pPr>
        <w:jc w:val="both"/>
        <w:rPr>
          <w:rFonts w:ascii="Arial" w:hAnsi="Arial" w:cs="Arial"/>
          <w:sz w:val="20"/>
          <w:szCs w:val="20"/>
          <w:lang w:val="ru-RU"/>
        </w:rPr>
      </w:pPr>
    </w:p>
    <w:p w:rsidR="00A143D0" w:rsidRDefault="00754032" w:rsidP="00754032">
      <w:pPr>
        <w:jc w:val="both"/>
        <w:rPr>
          <w:rStyle w:val="cs80d9435b25"/>
        </w:rPr>
      </w:pPr>
      <w:r>
        <w:rPr>
          <w:rStyle w:val="cs9b0062625"/>
          <w:lang w:val="ru-RU"/>
        </w:rPr>
        <w:lastRenderedPageBreak/>
        <w:t xml:space="preserve">35. </w:t>
      </w:r>
      <w:r w:rsidR="00A143D0" w:rsidRPr="00C578D0">
        <w:rPr>
          <w:rStyle w:val="cs9b0062625"/>
          <w:lang w:val="ru-RU"/>
        </w:rPr>
        <w:t>Додаток 2 від грудня 2019 року до Брошури дослідника з препарату Атезолізумаб, версія 15 від липня 2019 року; Зміна найменування заявника в Україні з ТОВ «Чілтерн Інтернешнл Україна» на ТОВ «КОВАНС КЛІНІКАЛ ДЕВЕЛОПМЕНТ УКРАЇНА»</w:t>
      </w:r>
      <w:r w:rsidR="00A143D0" w:rsidRPr="00C578D0">
        <w:rPr>
          <w:rStyle w:val="cs9f0a404025"/>
          <w:lang w:val="ru-RU"/>
        </w:rPr>
        <w:t xml:space="preserve"> до протоколу клінічного дослідження «Дослідження фази І</w:t>
      </w:r>
      <w:r w:rsidR="00A143D0">
        <w:rPr>
          <w:rStyle w:val="cs9f0a404025"/>
          <w:lang w:val="en-US"/>
        </w:rPr>
        <w:t>b</w:t>
      </w:r>
      <w:r w:rsidR="00A143D0" w:rsidRPr="00C578D0">
        <w:rPr>
          <w:rStyle w:val="cs9f0a404025"/>
          <w:lang w:val="ru-RU"/>
        </w:rPr>
        <w:t xml:space="preserve"> для оцінки кобіметинібу у комбінації з </w:t>
      </w:r>
      <w:r w:rsidR="00A143D0" w:rsidRPr="00C578D0">
        <w:rPr>
          <w:rStyle w:val="cs9b0062625"/>
          <w:lang w:val="ru-RU"/>
        </w:rPr>
        <w:t>атезолізумабом</w:t>
      </w:r>
      <w:r w:rsidR="00A143D0" w:rsidRPr="00C578D0">
        <w:rPr>
          <w:rStyle w:val="cs9f0a404025"/>
          <w:lang w:val="ru-RU"/>
        </w:rPr>
        <w:t xml:space="preserve"> у пацієнтів з поширеною меланомою з геном </w:t>
      </w:r>
      <w:r w:rsidR="00A143D0">
        <w:rPr>
          <w:rStyle w:val="cs9f0a404025"/>
          <w:lang w:val="en-US"/>
        </w:rPr>
        <w:t>BRAFV</w:t>
      </w:r>
      <w:r w:rsidR="00A143D0" w:rsidRPr="00C578D0">
        <w:rPr>
          <w:rStyle w:val="cs9f0a404025"/>
          <w:lang w:val="ru-RU"/>
        </w:rPr>
        <w:t xml:space="preserve">600 дикого типу, що прогресувала під час або після лікування антитілами до </w:t>
      </w:r>
      <w:r w:rsidR="00A143D0">
        <w:rPr>
          <w:rStyle w:val="cs9f0a404025"/>
          <w:lang w:val="en-US"/>
        </w:rPr>
        <w:t>PD</w:t>
      </w:r>
      <w:r w:rsidR="00A143D0" w:rsidRPr="00C578D0">
        <w:rPr>
          <w:rStyle w:val="cs9f0a404025"/>
          <w:lang w:val="ru-RU"/>
        </w:rPr>
        <w:t xml:space="preserve"> – 1 та монотерапії атезолізумабом у пацієнтів, які раніше не отримували лікування поширеної меланоми з геном </w:t>
      </w:r>
      <w:r w:rsidR="00A143D0">
        <w:rPr>
          <w:rStyle w:val="cs9f0a404025"/>
          <w:lang w:val="en-US"/>
        </w:rPr>
        <w:t>BRAFV</w:t>
      </w:r>
      <w:r w:rsidR="00A143D0" w:rsidRPr="00C578D0">
        <w:rPr>
          <w:rStyle w:val="cs9f0a404025"/>
          <w:lang w:val="ru-RU"/>
        </w:rPr>
        <w:t xml:space="preserve">600 дикого типу», код </w:t>
      </w:r>
      <w:r w:rsidR="00C578D0">
        <w:rPr>
          <w:rStyle w:val="cs9f0a404025"/>
          <w:lang w:val="ru-RU"/>
        </w:rPr>
        <w:t>дослідження</w:t>
      </w:r>
      <w:r w:rsidR="00A143D0" w:rsidRPr="00C578D0">
        <w:rPr>
          <w:rStyle w:val="cs9f0a404025"/>
          <w:lang w:val="ru-RU"/>
        </w:rPr>
        <w:t xml:space="preserve"> </w:t>
      </w:r>
      <w:r w:rsidR="00A143D0">
        <w:rPr>
          <w:rStyle w:val="cs9b0062625"/>
          <w:lang w:val="en-US"/>
        </w:rPr>
        <w:t>CO</w:t>
      </w:r>
      <w:r w:rsidR="00A143D0" w:rsidRPr="00C578D0">
        <w:rPr>
          <w:rStyle w:val="cs9b0062625"/>
          <w:lang w:val="ru-RU"/>
        </w:rPr>
        <w:t>39721</w:t>
      </w:r>
      <w:r w:rsidR="00A143D0" w:rsidRPr="00C578D0">
        <w:rPr>
          <w:rStyle w:val="cs9f0a404025"/>
          <w:lang w:val="ru-RU"/>
        </w:rPr>
        <w:t>, версія 5 від 26 жовтня 2018 року; спонсор - Ф. Хоффманн-Ля Рош Лтд., [</w:t>
      </w:r>
      <w:r w:rsidR="00A143D0">
        <w:rPr>
          <w:rStyle w:val="cs9f0a404025"/>
          <w:lang w:val="en-US"/>
        </w:rPr>
        <w:t>F</w:t>
      </w:r>
      <w:r w:rsidR="00A143D0" w:rsidRPr="00C578D0">
        <w:rPr>
          <w:rStyle w:val="cs9f0a404025"/>
          <w:lang w:val="ru-RU"/>
        </w:rPr>
        <w:t xml:space="preserve">. </w:t>
      </w:r>
      <w:r w:rsidR="00A143D0">
        <w:rPr>
          <w:rStyle w:val="cs9f0a404025"/>
          <w:lang w:val="en-US"/>
        </w:rPr>
        <w:t>Hoffmann</w:t>
      </w:r>
      <w:r w:rsidR="00A143D0" w:rsidRPr="00C578D0">
        <w:rPr>
          <w:rStyle w:val="cs9f0a404025"/>
          <w:lang w:val="ru-RU"/>
        </w:rPr>
        <w:t>-</w:t>
      </w:r>
      <w:r w:rsidR="00A143D0">
        <w:rPr>
          <w:rStyle w:val="cs9f0a404025"/>
          <w:lang w:val="en-US"/>
        </w:rPr>
        <w:t>La</w:t>
      </w:r>
      <w:r w:rsidR="00A143D0" w:rsidRPr="00C578D0">
        <w:rPr>
          <w:rStyle w:val="cs9f0a404025"/>
          <w:lang w:val="ru-RU"/>
        </w:rPr>
        <w:t xml:space="preserve"> </w:t>
      </w:r>
      <w:r w:rsidR="00A143D0">
        <w:rPr>
          <w:rStyle w:val="cs9f0a404025"/>
          <w:lang w:val="en-US"/>
        </w:rPr>
        <w:t>Roche</w:t>
      </w:r>
      <w:r w:rsidR="00A143D0" w:rsidRPr="00C578D0">
        <w:rPr>
          <w:rStyle w:val="cs9f0a404025"/>
          <w:lang w:val="ru-RU"/>
        </w:rPr>
        <w:t xml:space="preserve"> </w:t>
      </w:r>
      <w:r w:rsidR="00A143D0">
        <w:rPr>
          <w:rStyle w:val="cs9f0a404025"/>
          <w:lang w:val="en-US"/>
        </w:rPr>
        <w:t>Ltd</w:t>
      </w:r>
      <w:r w:rsidR="00A143D0" w:rsidRPr="00C578D0">
        <w:rPr>
          <w:rStyle w:val="cs9f0a404025"/>
          <w:lang w:val="ru-RU"/>
        </w:rPr>
        <w:t>], Швейцарія</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«КОВАНС КЛІНІКАЛ ДЕВЕЛОПМЕНТ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rPr>
          <w:rStyle w:val="cs80d9435b26"/>
        </w:rPr>
      </w:pPr>
      <w:r>
        <w:rPr>
          <w:rStyle w:val="cs9b0062626"/>
          <w:lang w:val="ru-RU"/>
        </w:rPr>
        <w:t xml:space="preserve">36. </w:t>
      </w:r>
      <w:r w:rsidR="00A143D0" w:rsidRPr="00C578D0">
        <w:rPr>
          <w:rStyle w:val="cs9b0062626"/>
          <w:lang w:val="ru-RU"/>
        </w:rPr>
        <w:t>Опитувальник з контролю симптомів бронхіальної астми (</w:t>
      </w:r>
      <w:r w:rsidR="00A143D0">
        <w:rPr>
          <w:rStyle w:val="cs9b0062626"/>
          <w:lang w:val="en-US"/>
        </w:rPr>
        <w:t>ACQ</w:t>
      </w:r>
      <w:r w:rsidR="00A143D0" w:rsidRPr="00C578D0">
        <w:rPr>
          <w:rStyle w:val="cs9b0062626"/>
          <w:lang w:val="ru-RU"/>
        </w:rPr>
        <w:t>-5), версія для України від 15 червня 2018 року, російською мовою; Опитувальник з контролю астми (</w:t>
      </w:r>
      <w:r w:rsidR="00A143D0">
        <w:rPr>
          <w:rStyle w:val="cs9b0062626"/>
          <w:lang w:val="en-US"/>
        </w:rPr>
        <w:t>ACQ</w:t>
      </w:r>
      <w:r w:rsidR="00A143D0" w:rsidRPr="00C578D0">
        <w:rPr>
          <w:rStyle w:val="cs9b0062626"/>
          <w:lang w:val="ru-RU"/>
        </w:rPr>
        <w:t>-5), версія для України від 22 вересня 2017 року, українською мовою; Опитувальник якості життя при бронхіальній астмі із стандартизованими видами діяльності (</w:t>
      </w:r>
      <w:r w:rsidR="00A143D0">
        <w:rPr>
          <w:rStyle w:val="cs9b0062626"/>
          <w:lang w:val="en-US"/>
        </w:rPr>
        <w:t>AQLQ</w:t>
      </w:r>
      <w:r w:rsidR="00A143D0" w:rsidRPr="00C578D0">
        <w:rPr>
          <w:rStyle w:val="cs9b0062626"/>
          <w:lang w:val="ru-RU"/>
        </w:rPr>
        <w:t>(</w:t>
      </w:r>
      <w:r w:rsidR="00A143D0">
        <w:rPr>
          <w:rStyle w:val="cs9b0062626"/>
          <w:lang w:val="en-US"/>
        </w:rPr>
        <w:t>S</w:t>
      </w:r>
      <w:r w:rsidR="00A143D0" w:rsidRPr="00C578D0">
        <w:rPr>
          <w:rStyle w:val="cs9b0062626"/>
          <w:lang w:val="ru-RU"/>
        </w:rPr>
        <w:t>)-</w:t>
      </w:r>
      <w:r w:rsidR="00A143D0">
        <w:rPr>
          <w:rStyle w:val="cs9b0062626"/>
          <w:lang w:val="en-US"/>
        </w:rPr>
        <w:t>SA</w:t>
      </w:r>
      <w:r w:rsidR="00A143D0" w:rsidRPr="00C578D0">
        <w:rPr>
          <w:rStyle w:val="cs9b0062626"/>
          <w:lang w:val="ru-RU"/>
        </w:rPr>
        <w:t>12), версія для України від 24 серпня 2016 року, російською мовою; Опитувальник якості життя хворих на астму із стандартизованими видами діяльності (</w:t>
      </w:r>
      <w:r w:rsidR="00A143D0">
        <w:rPr>
          <w:rStyle w:val="cs9b0062626"/>
          <w:lang w:val="en-US"/>
        </w:rPr>
        <w:t>AQLQ</w:t>
      </w:r>
      <w:r w:rsidR="00A143D0" w:rsidRPr="00C578D0">
        <w:rPr>
          <w:rStyle w:val="cs9b0062626"/>
          <w:lang w:val="ru-RU"/>
        </w:rPr>
        <w:t>(</w:t>
      </w:r>
      <w:r w:rsidR="00A143D0">
        <w:rPr>
          <w:rStyle w:val="cs9b0062626"/>
          <w:lang w:val="en-US"/>
        </w:rPr>
        <w:t>S</w:t>
      </w:r>
      <w:r w:rsidR="00A143D0" w:rsidRPr="00C578D0">
        <w:rPr>
          <w:rStyle w:val="cs9b0062626"/>
          <w:lang w:val="ru-RU"/>
        </w:rPr>
        <w:t>)-</w:t>
      </w:r>
      <w:r w:rsidR="00A143D0">
        <w:rPr>
          <w:rStyle w:val="cs9b0062626"/>
          <w:lang w:val="en-US"/>
        </w:rPr>
        <w:t>SA</w:t>
      </w:r>
      <w:r w:rsidR="00A143D0" w:rsidRPr="00C578D0">
        <w:rPr>
          <w:rStyle w:val="cs9b0062626"/>
          <w:lang w:val="ru-RU"/>
        </w:rPr>
        <w:t>12), версія для України від 24 серпня 2016 року, українською мовою; Анкета госпіталю св. Георгія для оцінки дихальної функції (</w:t>
      </w:r>
      <w:r w:rsidR="00A143D0">
        <w:rPr>
          <w:rStyle w:val="cs9b0062626"/>
          <w:lang w:val="en-US"/>
        </w:rPr>
        <w:t>SGRQ</w:t>
      </w:r>
      <w:r w:rsidR="00A143D0" w:rsidRPr="00C578D0">
        <w:rPr>
          <w:rStyle w:val="cs9b0062626"/>
          <w:lang w:val="ru-RU"/>
        </w:rPr>
        <w:t>), версія для України від 12 червня 2015 року, російською мовою; Опитувальник госпіталю св. Георгія для оцінки проблем з диханням (</w:t>
      </w:r>
      <w:r w:rsidR="00A143D0">
        <w:rPr>
          <w:rStyle w:val="cs9b0062626"/>
          <w:lang w:val="en-US"/>
        </w:rPr>
        <w:t>SGRQ</w:t>
      </w:r>
      <w:r w:rsidR="00A143D0" w:rsidRPr="00C578D0">
        <w:rPr>
          <w:rStyle w:val="cs9b0062626"/>
          <w:lang w:val="ru-RU"/>
        </w:rPr>
        <w:t>), версія для України від 12 червня 2015 року, українською мовою; Опитувальник щодо стану здоров’я (</w:t>
      </w:r>
      <w:r w:rsidR="00A143D0">
        <w:rPr>
          <w:rStyle w:val="cs9b0062626"/>
          <w:lang w:val="en-US"/>
        </w:rPr>
        <w:t>EQ</w:t>
      </w:r>
      <w:r w:rsidR="00A143D0" w:rsidRPr="00C578D0">
        <w:rPr>
          <w:rStyle w:val="cs9b0062626"/>
          <w:lang w:val="ru-RU"/>
        </w:rPr>
        <w:t>-5</w:t>
      </w:r>
      <w:r w:rsidR="00A143D0">
        <w:rPr>
          <w:rStyle w:val="cs9b0062626"/>
          <w:lang w:val="en-US"/>
        </w:rPr>
        <w:t>D</w:t>
      </w:r>
      <w:r w:rsidR="00A143D0" w:rsidRPr="00C578D0">
        <w:rPr>
          <w:rStyle w:val="cs9b0062626"/>
          <w:lang w:val="ru-RU"/>
        </w:rPr>
        <w:t>-5</w:t>
      </w:r>
      <w:r w:rsidR="00A143D0">
        <w:rPr>
          <w:rStyle w:val="cs9b0062626"/>
          <w:lang w:val="en-US"/>
        </w:rPr>
        <w:t>L</w:t>
      </w:r>
      <w:r w:rsidR="00A143D0" w:rsidRPr="00C578D0">
        <w:rPr>
          <w:rStyle w:val="cs9b0062626"/>
          <w:lang w:val="ru-RU"/>
        </w:rPr>
        <w:t>), версія для України від 2010 року, російською мовою; Анкета щодо стану здоров’я (</w:t>
      </w:r>
      <w:r w:rsidR="00A143D0">
        <w:rPr>
          <w:rStyle w:val="cs9b0062626"/>
          <w:lang w:val="en-US"/>
        </w:rPr>
        <w:t>EQ</w:t>
      </w:r>
      <w:r w:rsidR="00A143D0" w:rsidRPr="00C578D0">
        <w:rPr>
          <w:rStyle w:val="cs9b0062626"/>
          <w:lang w:val="ru-RU"/>
        </w:rPr>
        <w:t>-5</w:t>
      </w:r>
      <w:r w:rsidR="00A143D0">
        <w:rPr>
          <w:rStyle w:val="cs9b0062626"/>
          <w:lang w:val="en-US"/>
        </w:rPr>
        <w:t>D</w:t>
      </w:r>
      <w:r w:rsidR="00A143D0" w:rsidRPr="00C578D0">
        <w:rPr>
          <w:rStyle w:val="cs9b0062626"/>
          <w:lang w:val="ru-RU"/>
        </w:rPr>
        <w:t>-5</w:t>
      </w:r>
      <w:r w:rsidR="00A143D0">
        <w:rPr>
          <w:rStyle w:val="cs9b0062626"/>
          <w:lang w:val="en-US"/>
        </w:rPr>
        <w:t>L</w:t>
      </w:r>
      <w:r w:rsidR="00A143D0" w:rsidRPr="00C578D0">
        <w:rPr>
          <w:rStyle w:val="cs9b0062626"/>
          <w:lang w:val="ru-RU"/>
        </w:rPr>
        <w:t xml:space="preserve">), версія для України від 2010 року, українською мовою </w:t>
      </w:r>
      <w:r w:rsidR="00A143D0" w:rsidRPr="00C578D0">
        <w:rPr>
          <w:rStyle w:val="cs9f0a404026"/>
          <w:lang w:val="ru-RU"/>
        </w:rPr>
        <w:t xml:space="preserve">до протоколу клінічного дослідження «52-тижневе, рандомізоване, подвійне сліпе, міжнародне, багатоцентрове дослідження з 4 паралельними групами для оцінки ефективності та безпеки 3 доз препарату </w:t>
      </w:r>
      <w:r w:rsidR="00A143D0">
        <w:rPr>
          <w:rStyle w:val="cs9b0062626"/>
          <w:lang w:val="en-US"/>
        </w:rPr>
        <w:t>CHF</w:t>
      </w:r>
      <w:r w:rsidR="00A143D0" w:rsidRPr="00C578D0">
        <w:rPr>
          <w:rStyle w:val="cs9b0062626"/>
          <w:lang w:val="ru-RU"/>
        </w:rPr>
        <w:t xml:space="preserve"> 6532</w:t>
      </w:r>
      <w:r w:rsidR="00A143D0" w:rsidRPr="00C578D0">
        <w:rPr>
          <w:rStyle w:val="cs9f0a404026"/>
          <w:lang w:val="ru-RU"/>
        </w:rPr>
        <w:t xml:space="preserve"> (10, 25 або 50 мг двічі на добу) у порівнянні з плацебо, які призначаються додатково до стандартної терапії у пацієнтів з неконтрольованою тяжкою еозинофільною астмою», код </w:t>
      </w:r>
      <w:r w:rsidR="00C578D0">
        <w:rPr>
          <w:rStyle w:val="cs9f0a404026"/>
          <w:lang w:val="ru-RU"/>
        </w:rPr>
        <w:t>дослідження</w:t>
      </w:r>
      <w:r w:rsidR="00A143D0" w:rsidRPr="00C578D0">
        <w:rPr>
          <w:rStyle w:val="cs9f0a404026"/>
          <w:lang w:val="ru-RU"/>
        </w:rPr>
        <w:t xml:space="preserve"> </w:t>
      </w:r>
      <w:r w:rsidR="00A143D0">
        <w:rPr>
          <w:rStyle w:val="cs9b0062626"/>
          <w:lang w:val="en-US"/>
        </w:rPr>
        <w:t>CLI</w:t>
      </w:r>
      <w:r w:rsidR="00A143D0" w:rsidRPr="00C578D0">
        <w:rPr>
          <w:rStyle w:val="cs9b0062626"/>
          <w:lang w:val="ru-RU"/>
        </w:rPr>
        <w:t>-06532</w:t>
      </w:r>
      <w:r w:rsidR="00A143D0">
        <w:rPr>
          <w:rStyle w:val="cs9b0062626"/>
          <w:lang w:val="en-US"/>
        </w:rPr>
        <w:t>AA</w:t>
      </w:r>
      <w:r w:rsidR="00A143D0" w:rsidRPr="00C578D0">
        <w:rPr>
          <w:rStyle w:val="cs9b0062626"/>
          <w:lang w:val="ru-RU"/>
        </w:rPr>
        <w:t>1-01</w:t>
      </w:r>
      <w:r w:rsidR="00A143D0" w:rsidRPr="00C578D0">
        <w:rPr>
          <w:rStyle w:val="cs9f0a404026"/>
          <w:lang w:val="ru-RU"/>
        </w:rPr>
        <w:t xml:space="preserve">, версія 3.0 від 17 грудня 2019 року; спонсор - </w:t>
      </w:r>
      <w:r w:rsidR="00A143D0">
        <w:rPr>
          <w:rStyle w:val="cs9f0a404026"/>
          <w:lang w:val="en-US"/>
        </w:rPr>
        <w:t>Chiesi</w:t>
      </w:r>
      <w:r w:rsidR="00A143D0" w:rsidRPr="00C578D0">
        <w:rPr>
          <w:rStyle w:val="cs9f0a404026"/>
          <w:lang w:val="ru-RU"/>
        </w:rPr>
        <w:t xml:space="preserve"> </w:t>
      </w:r>
      <w:r w:rsidR="00A143D0">
        <w:rPr>
          <w:rStyle w:val="cs9f0a404026"/>
          <w:lang w:val="en-US"/>
        </w:rPr>
        <w:t>Farmaceutici</w:t>
      </w:r>
      <w:r w:rsidR="00A143D0" w:rsidRPr="00C578D0">
        <w:rPr>
          <w:rStyle w:val="cs9f0a404026"/>
          <w:lang w:val="ru-RU"/>
        </w:rPr>
        <w:t xml:space="preserve"> </w:t>
      </w:r>
      <w:r w:rsidR="00A143D0">
        <w:rPr>
          <w:rStyle w:val="cs9f0a404026"/>
          <w:lang w:val="en-US"/>
        </w:rPr>
        <w:t>S</w:t>
      </w:r>
      <w:r w:rsidR="00A143D0" w:rsidRPr="00C578D0">
        <w:rPr>
          <w:rStyle w:val="cs9f0a404026"/>
          <w:lang w:val="ru-RU"/>
        </w:rPr>
        <w:t>.</w:t>
      </w:r>
      <w:r w:rsidR="00A143D0">
        <w:rPr>
          <w:rStyle w:val="cs9f0a404026"/>
          <w:lang w:val="en-US"/>
        </w:rPr>
        <w:t>p</w:t>
      </w:r>
      <w:r w:rsidR="00A143D0" w:rsidRPr="00C578D0">
        <w:rPr>
          <w:rStyle w:val="cs9f0a404026"/>
          <w:lang w:val="ru-RU"/>
        </w:rPr>
        <w:t>.</w:t>
      </w:r>
      <w:r w:rsidR="00A143D0">
        <w:rPr>
          <w:rStyle w:val="cs9f0a404026"/>
          <w:lang w:val="en-US"/>
        </w:rPr>
        <w:t>A</w:t>
      </w:r>
      <w:r w:rsidR="00A143D0" w:rsidRPr="00C578D0">
        <w:rPr>
          <w:rStyle w:val="cs9f0a404026"/>
          <w:lang w:val="ru-RU"/>
        </w:rPr>
        <w:t>., Італія</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«КОВАНС КЛІНІКАЛ ДЕВЕЛОПМЕНТ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27"/>
          <w:lang w:val="ru-RU"/>
        </w:rPr>
        <w:t xml:space="preserve">37. </w:t>
      </w:r>
      <w:r w:rsidR="00A143D0" w:rsidRPr="00C578D0">
        <w:rPr>
          <w:rStyle w:val="cs9b0062627"/>
          <w:lang w:val="ru-RU"/>
        </w:rPr>
        <w:t>Зміна назви заявника з ТОВ «Чілтерн Інтернешнл Україна» на ТОВ «КОВАНС КЛІНІКАЛ ДЕВЕЛОПМЕНТ УКРАЇНА»</w:t>
      </w:r>
      <w:r w:rsidR="00A143D0" w:rsidRPr="00C578D0">
        <w:rPr>
          <w:rStyle w:val="cs9f0a404027"/>
          <w:lang w:val="ru-RU"/>
        </w:rPr>
        <w:t xml:space="preserve"> до протоколу клінічного дослідження «Ефективність і безпечність застосування </w:t>
      </w:r>
      <w:r w:rsidR="00A143D0" w:rsidRPr="00C578D0">
        <w:rPr>
          <w:rStyle w:val="cs9b0062627"/>
          <w:lang w:val="ru-RU"/>
        </w:rPr>
        <w:t>гадопікленолу</w:t>
      </w:r>
      <w:r w:rsidR="00A143D0" w:rsidRPr="00C578D0">
        <w:rPr>
          <w:rStyle w:val="cs9f0a404027"/>
          <w:lang w:val="ru-RU"/>
        </w:rPr>
        <w:t xml:space="preserve"> при проведенні магнітно-резонансної томографії (МРТ) тіла», код </w:t>
      </w:r>
      <w:r w:rsidR="00C578D0">
        <w:rPr>
          <w:rStyle w:val="cs9f0a404027"/>
          <w:lang w:val="ru-RU"/>
        </w:rPr>
        <w:t>дослідження</w:t>
      </w:r>
      <w:r w:rsidR="00A143D0" w:rsidRPr="00C578D0">
        <w:rPr>
          <w:rStyle w:val="cs9f0a404027"/>
          <w:lang w:val="ru-RU"/>
        </w:rPr>
        <w:t xml:space="preserve"> </w:t>
      </w:r>
      <w:r w:rsidR="00A143D0">
        <w:rPr>
          <w:rStyle w:val="cs9b0062627"/>
          <w:lang w:val="en-US"/>
        </w:rPr>
        <w:t>GDX</w:t>
      </w:r>
      <w:r w:rsidR="00A143D0" w:rsidRPr="00C578D0">
        <w:rPr>
          <w:rStyle w:val="cs9b0062627"/>
          <w:lang w:val="ru-RU"/>
        </w:rPr>
        <w:t>-44-01</w:t>
      </w:r>
      <w:r w:rsidR="00A143D0" w:rsidRPr="00C578D0">
        <w:rPr>
          <w:rStyle w:val="cs9f0a404027"/>
          <w:lang w:val="ru-RU"/>
        </w:rPr>
        <w:t xml:space="preserve">, Версія № 1.0, від 14 січня 2019 р; спонсор - </w:t>
      </w:r>
      <w:r w:rsidR="00A143D0">
        <w:rPr>
          <w:rStyle w:val="cs9f0a404027"/>
          <w:lang w:val="en-US"/>
        </w:rPr>
        <w:t>GUERBET</w:t>
      </w:r>
      <w:r w:rsidR="00A143D0" w:rsidRPr="00C578D0">
        <w:rPr>
          <w:rStyle w:val="cs9f0a404027"/>
          <w:lang w:val="ru-RU"/>
        </w:rPr>
        <w:t>, Франція</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«КОВАНС КЛІНІКАЛ ДЕВЕЛОПМЕНТ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rPr>
          <w:rStyle w:val="cs80d9435b28"/>
        </w:rPr>
      </w:pPr>
      <w:r>
        <w:rPr>
          <w:rStyle w:val="cs9b0062628"/>
          <w:lang w:val="ru-RU"/>
        </w:rPr>
        <w:t xml:space="preserve">38. </w:t>
      </w:r>
      <w:r w:rsidR="00A143D0" w:rsidRPr="00C578D0">
        <w:rPr>
          <w:rStyle w:val="cs9b0062628"/>
          <w:lang w:val="ru-RU"/>
        </w:rPr>
        <w:t xml:space="preserve">Зміна місця проведення клінічного випробування </w:t>
      </w:r>
      <w:r w:rsidR="00A143D0" w:rsidRPr="00C578D0">
        <w:rPr>
          <w:rStyle w:val="cs9f0a404028"/>
          <w:lang w:val="ru-RU"/>
        </w:rPr>
        <w:t xml:space="preserve">до протоколу клінічного дослідження «Подвійне сліпе, плацебо-контрольоване дослідження, що проводиться для оцінки безпечності та ефективності різних доз </w:t>
      </w:r>
      <w:r w:rsidR="00A143D0" w:rsidRPr="00C578D0">
        <w:rPr>
          <w:rStyle w:val="cs9b0062628"/>
          <w:lang w:val="ru-RU"/>
        </w:rPr>
        <w:t xml:space="preserve">Тезепелумабу </w:t>
      </w:r>
      <w:r w:rsidR="00A143D0" w:rsidRPr="00C578D0">
        <w:rPr>
          <w:rStyle w:val="cs9f0a404028"/>
          <w:lang w:val="ru-RU"/>
        </w:rPr>
        <w:t xml:space="preserve">при монотерапії або у поєднанні з топічними кортикостероїдами при атопічному дерматиті від середнього до тяжкого ступеня», код </w:t>
      </w:r>
      <w:r w:rsidR="00C578D0">
        <w:rPr>
          <w:rStyle w:val="cs9f0a404028"/>
          <w:lang w:val="ru-RU"/>
        </w:rPr>
        <w:t>дослідження</w:t>
      </w:r>
      <w:r w:rsidR="00A143D0" w:rsidRPr="00C578D0">
        <w:rPr>
          <w:rStyle w:val="cs9f0a404028"/>
          <w:lang w:val="ru-RU"/>
        </w:rPr>
        <w:t xml:space="preserve"> </w:t>
      </w:r>
      <w:r w:rsidR="00A143D0" w:rsidRPr="00C578D0">
        <w:rPr>
          <w:rStyle w:val="cs9b0062628"/>
          <w:lang w:val="ru-RU"/>
        </w:rPr>
        <w:t>20170755</w:t>
      </w:r>
      <w:r w:rsidR="00A143D0" w:rsidRPr="00C578D0">
        <w:rPr>
          <w:rStyle w:val="cs9f0a404028"/>
          <w:lang w:val="ru-RU"/>
        </w:rPr>
        <w:t xml:space="preserve">, інкорпорований поправкою </w:t>
      </w:r>
      <w:r w:rsidR="00A143D0" w:rsidRPr="00754032">
        <w:rPr>
          <w:rStyle w:val="cs9f0a404028"/>
          <w:lang w:val="ru-RU"/>
        </w:rPr>
        <w:t>2 від 04 вересня 2019 року; спонсор - «Амжен Інк.» (</w:t>
      </w:r>
      <w:r w:rsidR="00A143D0">
        <w:rPr>
          <w:rStyle w:val="cs9f0a404028"/>
          <w:lang w:val="en-US"/>
        </w:rPr>
        <w:t>Amgen</w:t>
      </w:r>
      <w:r w:rsidR="00A143D0" w:rsidRPr="00754032">
        <w:rPr>
          <w:rStyle w:val="cs9f0a404028"/>
          <w:lang w:val="ru-RU"/>
        </w:rPr>
        <w:t xml:space="preserve"> </w:t>
      </w:r>
      <w:r w:rsidR="00A143D0">
        <w:rPr>
          <w:rStyle w:val="cs9f0a404028"/>
          <w:lang w:val="en-US"/>
        </w:rPr>
        <w:t>Inc</w:t>
      </w:r>
      <w:r w:rsidR="00A143D0" w:rsidRPr="00754032">
        <w:rPr>
          <w:rStyle w:val="cs9f0a404028"/>
          <w:lang w:val="ru-RU"/>
        </w:rPr>
        <w:t>.), США</w:t>
      </w:r>
    </w:p>
    <w:p w:rsidR="00AD0043" w:rsidRPr="00AD0043" w:rsidRDefault="00AD0043" w:rsidP="00AD0043">
      <w:pPr>
        <w:jc w:val="both"/>
        <w:rPr>
          <w:rFonts w:ascii="Arial" w:hAnsi="Arial" w:cs="Arial"/>
          <w:sz w:val="20"/>
          <w:szCs w:val="20"/>
        </w:rPr>
      </w:pPr>
      <w:r w:rsidRPr="00AD0043">
        <w:rPr>
          <w:rFonts w:ascii="Arial" w:hAnsi="Arial" w:cs="Arial"/>
          <w:sz w:val="20"/>
          <w:szCs w:val="20"/>
        </w:rPr>
        <w:t>Заявник - Підприємство з 100% іноземною інвестицією «АЙК’ЮВІА РДС Україна»</w:t>
      </w:r>
    </w:p>
    <w:p w:rsidR="00A143D0" w:rsidRPr="00DE54A6" w:rsidRDefault="00A143D0">
      <w:pPr>
        <w:pStyle w:val="cs80d9435b"/>
      </w:pPr>
      <w:r>
        <w:rPr>
          <w:rStyle w:val="cs9b0062628"/>
          <w:lang w:val="en-US"/>
        </w:rPr>
        <w:t> </w:t>
      </w:r>
    </w:p>
    <w:tbl>
      <w:tblPr>
        <w:tblW w:w="0" w:type="auto"/>
        <w:tblInd w:w="108" w:type="dxa"/>
        <w:tblCellMar>
          <w:left w:w="0" w:type="dxa"/>
          <w:right w:w="0" w:type="dxa"/>
        </w:tblCellMar>
        <w:tblLook w:val="04A0" w:firstRow="1" w:lastRow="0" w:firstColumn="1" w:lastColumn="0" w:noHBand="0" w:noVBand="1"/>
      </w:tblPr>
      <w:tblGrid>
        <w:gridCol w:w="4887"/>
        <w:gridCol w:w="4627"/>
      </w:tblGrid>
      <w:tr w:rsidR="00A143D0" w:rsidRPr="001E5AB0">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1E5AB0" w:rsidRDefault="00A143D0">
            <w:pPr>
              <w:pStyle w:val="cs2e86d3a6"/>
            </w:pPr>
            <w:r w:rsidRPr="001E5AB0">
              <w:rPr>
                <w:rStyle w:val="cs9b0062628"/>
                <w:b w:val="0"/>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1E5AB0" w:rsidRDefault="00A143D0">
            <w:pPr>
              <w:pStyle w:val="cs2e86d3a6"/>
            </w:pPr>
            <w:r w:rsidRPr="001E5AB0">
              <w:rPr>
                <w:rStyle w:val="cs9b0062628"/>
                <w:b w:val="0"/>
              </w:rPr>
              <w:t>СТАЛО</w:t>
            </w:r>
          </w:p>
        </w:tc>
      </w:tr>
      <w:tr w:rsidR="00A143D0" w:rsidRPr="001E5AB0">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1E5AB0" w:rsidRDefault="00A143D0">
            <w:pPr>
              <w:pStyle w:val="cs80d9435b"/>
            </w:pPr>
            <w:r w:rsidRPr="001E5AB0">
              <w:rPr>
                <w:rStyle w:val="cs9b0062628"/>
                <w:b w:val="0"/>
              </w:rPr>
              <w:t xml:space="preserve">д.м.н. Резніченко Н.Ю. </w:t>
            </w:r>
          </w:p>
          <w:p w:rsidR="00A143D0" w:rsidRPr="001E5AB0" w:rsidRDefault="00A143D0">
            <w:pPr>
              <w:pStyle w:val="cs80d9435b"/>
            </w:pPr>
            <w:r w:rsidRPr="001E5AB0">
              <w:rPr>
                <w:rStyle w:val="cs9b0062628"/>
                <w:b w:val="0"/>
              </w:rPr>
              <w:t>Комунальна установа «Запорізький обласний шкірно-венерологічний клінічний диспансер» Запорізької обласної ради, шкірно-венерологічне відділення №1, м. Запоріжжя</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1E5AB0" w:rsidRDefault="00A143D0">
            <w:pPr>
              <w:pStyle w:val="csf06cd379"/>
            </w:pPr>
            <w:r w:rsidRPr="001E5AB0">
              <w:rPr>
                <w:rStyle w:val="cs9b0062628"/>
                <w:b w:val="0"/>
              </w:rPr>
              <w:t xml:space="preserve">д.м.н. Резніченко Н.Ю. </w:t>
            </w:r>
          </w:p>
          <w:p w:rsidR="00A143D0" w:rsidRPr="001E5AB0" w:rsidRDefault="00A143D0">
            <w:pPr>
              <w:pStyle w:val="cs80d9435b"/>
            </w:pPr>
            <w:r w:rsidRPr="001E5AB0">
              <w:rPr>
                <w:rStyle w:val="cs9b0062628"/>
                <w:b w:val="0"/>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хворих), м. Запоріжжя</w:t>
            </w:r>
          </w:p>
        </w:tc>
      </w:tr>
    </w:tbl>
    <w:p w:rsidR="00A143D0" w:rsidRPr="00C578D0" w:rsidRDefault="00A143D0">
      <w:pPr>
        <w:pStyle w:val="cs95e872d0"/>
        <w:rPr>
          <w:lang w:val="ru-RU"/>
        </w:rPr>
      </w:pPr>
      <w:r>
        <w:rPr>
          <w:rStyle w:val="csb3e8c9cf8"/>
          <w:lang w:val="en-US"/>
        </w:rPr>
        <w:t> </w:t>
      </w:r>
    </w:p>
    <w:p w:rsidR="00A143D0" w:rsidRPr="00C578D0" w:rsidRDefault="00A143D0">
      <w:pPr>
        <w:jc w:val="both"/>
        <w:rPr>
          <w:rFonts w:ascii="Arial" w:hAnsi="Arial" w:cs="Arial"/>
          <w:sz w:val="20"/>
          <w:szCs w:val="20"/>
          <w:lang w:val="ru-RU"/>
        </w:rPr>
      </w:pPr>
    </w:p>
    <w:p w:rsidR="00A143D0" w:rsidRDefault="00754032" w:rsidP="00754032">
      <w:pPr>
        <w:jc w:val="both"/>
        <w:rPr>
          <w:rStyle w:val="cs80d9435b29"/>
        </w:rPr>
      </w:pPr>
      <w:r>
        <w:rPr>
          <w:rStyle w:val="cs9b0062629"/>
          <w:lang w:val="ru-RU"/>
        </w:rPr>
        <w:t xml:space="preserve">39. </w:t>
      </w:r>
      <w:r w:rsidR="00A143D0" w:rsidRPr="00C578D0">
        <w:rPr>
          <w:rStyle w:val="cs9b0062629"/>
          <w:lang w:val="ru-RU"/>
        </w:rPr>
        <w:t>Зміна відповідального дослідника у місці проведення клінічного випробування</w:t>
      </w:r>
      <w:r w:rsidR="00A143D0" w:rsidRPr="00C578D0">
        <w:rPr>
          <w:rStyle w:val="cs9f0a404029"/>
          <w:lang w:val="ru-RU"/>
        </w:rPr>
        <w:t xml:space="preserve"> до протоколу клінічного випробування «52-тижневе, рандомізоване, подвійне сліпе, міжнародне, багатоцентрове дослідження з 4 паралельними групами для оцінки ефективності та безпеки 3 доз препарату </w:t>
      </w:r>
      <w:r w:rsidR="00A143D0">
        <w:rPr>
          <w:rStyle w:val="cs9b0062629"/>
          <w:lang w:val="en-US"/>
        </w:rPr>
        <w:t>CHF</w:t>
      </w:r>
      <w:r w:rsidR="00A143D0" w:rsidRPr="00C578D0">
        <w:rPr>
          <w:rStyle w:val="cs9b0062629"/>
          <w:lang w:val="ru-RU"/>
        </w:rPr>
        <w:t xml:space="preserve"> 6532</w:t>
      </w:r>
      <w:r w:rsidR="00A143D0" w:rsidRPr="00C578D0">
        <w:rPr>
          <w:rStyle w:val="cs9f0a404029"/>
          <w:lang w:val="ru-RU"/>
        </w:rPr>
        <w:t xml:space="preserve"> (10, 25 або 50 мг двічі на добу) у порівнянні з плацебо, які призначаються додатково до стандартної терапії у пацієнтів з неконтрольованою тяжкою еозинофільною астмою», код </w:t>
      </w:r>
      <w:r w:rsidR="00C578D0">
        <w:rPr>
          <w:rStyle w:val="cs9f0a404029"/>
          <w:lang w:val="ru-RU"/>
        </w:rPr>
        <w:t>дослідження</w:t>
      </w:r>
      <w:r w:rsidR="00A143D0" w:rsidRPr="00C578D0">
        <w:rPr>
          <w:rStyle w:val="cs9f0a404029"/>
          <w:lang w:val="ru-RU"/>
        </w:rPr>
        <w:t xml:space="preserve"> </w:t>
      </w:r>
      <w:r w:rsidR="00A143D0">
        <w:rPr>
          <w:rStyle w:val="cs9b0062629"/>
          <w:lang w:val="en-US"/>
        </w:rPr>
        <w:t>CLI</w:t>
      </w:r>
      <w:r w:rsidR="00A143D0" w:rsidRPr="00C578D0">
        <w:rPr>
          <w:rStyle w:val="cs9b0062629"/>
          <w:lang w:val="ru-RU"/>
        </w:rPr>
        <w:t>-06532</w:t>
      </w:r>
      <w:r w:rsidR="00A143D0">
        <w:rPr>
          <w:rStyle w:val="cs9b0062629"/>
          <w:lang w:val="en-US"/>
        </w:rPr>
        <w:t>AA</w:t>
      </w:r>
      <w:r w:rsidR="00A143D0" w:rsidRPr="00C578D0">
        <w:rPr>
          <w:rStyle w:val="cs9b0062629"/>
          <w:lang w:val="ru-RU"/>
        </w:rPr>
        <w:t>1-01</w:t>
      </w:r>
      <w:r w:rsidR="00A143D0" w:rsidRPr="00C578D0">
        <w:rPr>
          <w:rStyle w:val="cs9f0a404029"/>
          <w:lang w:val="ru-RU"/>
        </w:rPr>
        <w:t xml:space="preserve">, версія 3.0 від 17 грудня 2019 року; спонсор - </w:t>
      </w:r>
      <w:r w:rsidR="00A143D0">
        <w:rPr>
          <w:rStyle w:val="cs9f0a404029"/>
          <w:lang w:val="en-US"/>
        </w:rPr>
        <w:t>Chiesi</w:t>
      </w:r>
      <w:r w:rsidR="00A143D0" w:rsidRPr="00C578D0">
        <w:rPr>
          <w:rStyle w:val="cs9f0a404029"/>
          <w:lang w:val="ru-RU"/>
        </w:rPr>
        <w:t xml:space="preserve"> </w:t>
      </w:r>
      <w:r w:rsidR="00A143D0">
        <w:rPr>
          <w:rStyle w:val="cs9f0a404029"/>
          <w:lang w:val="en-US"/>
        </w:rPr>
        <w:t>Farmaceutici</w:t>
      </w:r>
      <w:r w:rsidR="00A143D0" w:rsidRPr="00C578D0">
        <w:rPr>
          <w:rStyle w:val="cs9f0a404029"/>
          <w:lang w:val="ru-RU"/>
        </w:rPr>
        <w:t xml:space="preserve"> </w:t>
      </w:r>
      <w:r w:rsidR="00A143D0">
        <w:rPr>
          <w:rStyle w:val="cs9f0a404029"/>
          <w:lang w:val="en-US"/>
        </w:rPr>
        <w:t>S</w:t>
      </w:r>
      <w:r w:rsidR="00A143D0" w:rsidRPr="00C578D0">
        <w:rPr>
          <w:rStyle w:val="cs9f0a404029"/>
          <w:lang w:val="ru-RU"/>
        </w:rPr>
        <w:t>.</w:t>
      </w:r>
      <w:r w:rsidR="00A143D0">
        <w:rPr>
          <w:rStyle w:val="cs9f0a404029"/>
          <w:lang w:val="en-US"/>
        </w:rPr>
        <w:t>p</w:t>
      </w:r>
      <w:r w:rsidR="00A143D0" w:rsidRPr="00C578D0">
        <w:rPr>
          <w:rStyle w:val="cs9f0a404029"/>
          <w:lang w:val="ru-RU"/>
        </w:rPr>
        <w:t>.</w:t>
      </w:r>
      <w:r w:rsidR="00A143D0">
        <w:rPr>
          <w:rStyle w:val="cs9f0a404029"/>
          <w:lang w:val="en-US"/>
        </w:rPr>
        <w:t>A</w:t>
      </w:r>
      <w:r w:rsidR="00A143D0" w:rsidRPr="00C578D0">
        <w:rPr>
          <w:rStyle w:val="cs9f0a404029"/>
          <w:lang w:val="ru-RU"/>
        </w:rPr>
        <w:t>., Італія</w:t>
      </w:r>
    </w:p>
    <w:p w:rsidR="00AD0043" w:rsidRPr="00AD0043" w:rsidRDefault="00AD0043" w:rsidP="00AD0043">
      <w:pPr>
        <w:jc w:val="both"/>
        <w:rPr>
          <w:rFonts w:ascii="Arial" w:hAnsi="Arial" w:cs="Arial"/>
          <w:sz w:val="20"/>
          <w:szCs w:val="20"/>
          <w:lang w:val="ru-RU"/>
        </w:rPr>
      </w:pPr>
      <w:r w:rsidRPr="00AD0043">
        <w:rPr>
          <w:rFonts w:ascii="Arial" w:hAnsi="Arial" w:cs="Arial"/>
          <w:sz w:val="20"/>
          <w:szCs w:val="20"/>
          <w:lang w:val="ru-RU"/>
        </w:rPr>
        <w:t>Заявник - ТОВ «КОВАНС КЛІНІКАЛ ДЕВЕЛОПМЕНТ УКРАЇНА»</w:t>
      </w:r>
    </w:p>
    <w:p w:rsidR="00A143D0" w:rsidRDefault="00A143D0">
      <w:pPr>
        <w:pStyle w:val="cs80d9435b"/>
      </w:pPr>
      <w:r>
        <w:rPr>
          <w:rStyle w:val="cs9f0a404029"/>
          <w:lang w:val="en-US"/>
        </w:rPr>
        <w:t> </w:t>
      </w:r>
    </w:p>
    <w:p w:rsidR="00A143D0" w:rsidRPr="00C578D0" w:rsidRDefault="00A143D0">
      <w:pPr>
        <w:jc w:val="both"/>
        <w:rPr>
          <w:rFonts w:ascii="Arial" w:hAnsi="Arial" w:cs="Arial"/>
          <w:sz w:val="20"/>
          <w:szCs w:val="20"/>
          <w:lang w:val="ru-RU"/>
        </w:rPr>
      </w:pPr>
    </w:p>
    <w:p w:rsidR="00A143D0" w:rsidRDefault="00754032" w:rsidP="00754032">
      <w:pPr>
        <w:jc w:val="both"/>
        <w:rPr>
          <w:rStyle w:val="cs80d9435b30"/>
        </w:rPr>
      </w:pPr>
      <w:r>
        <w:rPr>
          <w:rStyle w:val="cs9b0062630"/>
          <w:lang w:val="ru-RU"/>
        </w:rPr>
        <w:lastRenderedPageBreak/>
        <w:t xml:space="preserve">40. </w:t>
      </w:r>
      <w:r w:rsidR="00A143D0" w:rsidRPr="00C578D0">
        <w:rPr>
          <w:rStyle w:val="cs9b0062630"/>
          <w:lang w:val="ru-RU"/>
        </w:rPr>
        <w:t xml:space="preserve">Включення додаткового місця проведення клінічного випробування </w:t>
      </w:r>
      <w:r w:rsidR="00A143D0" w:rsidRPr="00C578D0">
        <w:rPr>
          <w:rStyle w:val="cs9f0a404030"/>
          <w:lang w:val="ru-RU"/>
        </w:rPr>
        <w:t xml:space="preserve">до протоколу клінічного дослідження «Подвійне сліпе плацебо-контрольоване дослідження </w:t>
      </w:r>
      <w:r w:rsidR="00A143D0" w:rsidRPr="00C578D0">
        <w:rPr>
          <w:rStyle w:val="cs9b0062630"/>
          <w:lang w:val="ru-RU"/>
        </w:rPr>
        <w:t>Каріпразину</w:t>
      </w:r>
      <w:r w:rsidR="00A143D0" w:rsidRPr="00C578D0">
        <w:rPr>
          <w:rStyle w:val="cs9f0a404030"/>
          <w:lang w:val="ru-RU"/>
        </w:rPr>
        <w:t xml:space="preserve"> в якості додаткової терапії до антидепресантів при лікуванні пацієнтів з великим депресивним розладом, які не мали належної відповіді на лікування антидепресантами», код дослідження </w:t>
      </w:r>
      <w:r w:rsidR="00A143D0" w:rsidRPr="00C578D0">
        <w:rPr>
          <w:rStyle w:val="cs9b0062630"/>
          <w:lang w:val="ru-RU"/>
        </w:rPr>
        <w:t>3111-301-001</w:t>
      </w:r>
      <w:r w:rsidR="00A143D0" w:rsidRPr="00C578D0">
        <w:rPr>
          <w:rStyle w:val="cs9f0a404030"/>
          <w:lang w:val="ru-RU"/>
        </w:rPr>
        <w:t xml:space="preserve">, протокол з інкорпорованою поправкою 1 від 19 грудня 2018 р.; спонсор - </w:t>
      </w:r>
      <w:r w:rsidR="00A143D0">
        <w:rPr>
          <w:rStyle w:val="cs9f0a404030"/>
          <w:lang w:val="en-US"/>
        </w:rPr>
        <w:t>Allergan</w:t>
      </w:r>
      <w:r w:rsidR="00A143D0" w:rsidRPr="00C578D0">
        <w:rPr>
          <w:rStyle w:val="cs9f0a404030"/>
          <w:lang w:val="ru-RU"/>
        </w:rPr>
        <w:t xml:space="preserve"> </w:t>
      </w:r>
      <w:r w:rsidR="00A143D0">
        <w:rPr>
          <w:rStyle w:val="cs9f0a404030"/>
          <w:lang w:val="en-US"/>
        </w:rPr>
        <w:t>Limited</w:t>
      </w:r>
      <w:r w:rsidR="00A143D0" w:rsidRPr="00C578D0">
        <w:rPr>
          <w:rStyle w:val="cs9f0a404030"/>
          <w:lang w:val="ru-RU"/>
        </w:rPr>
        <w:t xml:space="preserve">, філія компанії </w:t>
      </w:r>
      <w:r w:rsidR="00A143D0">
        <w:rPr>
          <w:rStyle w:val="cs9f0a404030"/>
          <w:lang w:val="en-US"/>
        </w:rPr>
        <w:t>Allergan</w:t>
      </w:r>
      <w:r w:rsidR="00A143D0" w:rsidRPr="00C578D0">
        <w:rPr>
          <w:rStyle w:val="cs9f0a404030"/>
          <w:lang w:val="ru-RU"/>
        </w:rPr>
        <w:t xml:space="preserve"> </w:t>
      </w:r>
      <w:r w:rsidR="00A143D0">
        <w:rPr>
          <w:rStyle w:val="cs9f0a404030"/>
          <w:lang w:val="en-US"/>
        </w:rPr>
        <w:t>Sales</w:t>
      </w:r>
      <w:r w:rsidR="00A143D0" w:rsidRPr="00C578D0">
        <w:rPr>
          <w:rStyle w:val="cs9f0a404030"/>
          <w:lang w:val="ru-RU"/>
        </w:rPr>
        <w:t xml:space="preserve">, </w:t>
      </w:r>
      <w:r w:rsidR="00A143D0">
        <w:rPr>
          <w:rStyle w:val="cs9f0a404030"/>
          <w:lang w:val="en-US"/>
        </w:rPr>
        <w:t>LLC</w:t>
      </w:r>
      <w:r w:rsidR="00A143D0" w:rsidRPr="00C578D0">
        <w:rPr>
          <w:rStyle w:val="cs9f0a404030"/>
          <w:lang w:val="ru-RU"/>
        </w:rPr>
        <w:t>, Великобританія</w:t>
      </w:r>
    </w:p>
    <w:p w:rsidR="001F7B3C" w:rsidRPr="001F7B3C" w:rsidRDefault="001F7B3C" w:rsidP="001F7B3C">
      <w:pPr>
        <w:jc w:val="both"/>
        <w:rPr>
          <w:rFonts w:ascii="Arial" w:hAnsi="Arial" w:cs="Arial"/>
          <w:sz w:val="20"/>
          <w:szCs w:val="20"/>
          <w:lang w:val="ru-RU"/>
        </w:rPr>
      </w:pPr>
      <w:r w:rsidRPr="001F7B3C">
        <w:rPr>
          <w:rFonts w:ascii="Arial" w:hAnsi="Arial" w:cs="Arial"/>
          <w:sz w:val="20"/>
          <w:szCs w:val="20"/>
          <w:lang w:val="ru-RU"/>
        </w:rPr>
        <w:t>Заявник - ТОВ «ІНС Ресерч Україна»</w:t>
      </w:r>
    </w:p>
    <w:p w:rsidR="00A143D0" w:rsidRPr="001F7B3C" w:rsidRDefault="00A143D0">
      <w:pPr>
        <w:pStyle w:val="cs80d9435b"/>
      </w:pPr>
      <w:r>
        <w:rPr>
          <w:rStyle w:val="cs9f0a404030"/>
          <w:lang w:val="en-US"/>
        </w:rPr>
        <w:t> </w:t>
      </w:r>
    </w:p>
    <w:tbl>
      <w:tblPr>
        <w:tblW w:w="9631" w:type="dxa"/>
        <w:tblCellMar>
          <w:left w:w="0" w:type="dxa"/>
          <w:right w:w="0" w:type="dxa"/>
        </w:tblCellMar>
        <w:tblLook w:val="04A0" w:firstRow="1" w:lastRow="0" w:firstColumn="1" w:lastColumn="0" w:noHBand="0" w:noVBand="1"/>
      </w:tblPr>
      <w:tblGrid>
        <w:gridCol w:w="528"/>
        <w:gridCol w:w="9103"/>
      </w:tblGrid>
      <w:tr w:rsidR="00A143D0" w:rsidRPr="00756235" w:rsidTr="00756235">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756235" w:rsidRDefault="00A143D0">
            <w:pPr>
              <w:pStyle w:val="cs2e86d3a6"/>
              <w:rPr>
                <w:rFonts w:ascii="Arial" w:hAnsi="Arial" w:cs="Arial"/>
              </w:rPr>
            </w:pPr>
            <w:r w:rsidRPr="00756235">
              <w:rPr>
                <w:rStyle w:val="cs9b0062630"/>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756235" w:rsidRDefault="00A143D0">
            <w:pPr>
              <w:pStyle w:val="cs202b20ac"/>
              <w:rPr>
                <w:rFonts w:ascii="Arial" w:hAnsi="Arial" w:cs="Arial"/>
              </w:rPr>
            </w:pPr>
            <w:r w:rsidRPr="00756235">
              <w:rPr>
                <w:rStyle w:val="cs9b0062630"/>
                <w:b w:val="0"/>
              </w:rPr>
              <w:t>П.І.Б. відповідального дослідника</w:t>
            </w:r>
          </w:p>
          <w:p w:rsidR="00A143D0" w:rsidRPr="00756235" w:rsidRDefault="00756235">
            <w:pPr>
              <w:pStyle w:val="cs2e86d3a6"/>
              <w:rPr>
                <w:rFonts w:ascii="Arial" w:hAnsi="Arial" w:cs="Arial"/>
              </w:rPr>
            </w:pPr>
            <w:r>
              <w:rPr>
                <w:rStyle w:val="cs9b0062630"/>
                <w:b w:val="0"/>
              </w:rPr>
              <w:t>Н</w:t>
            </w:r>
            <w:r w:rsidR="00A143D0" w:rsidRPr="00756235">
              <w:rPr>
                <w:rStyle w:val="cs9b0062630"/>
                <w:b w:val="0"/>
              </w:rPr>
              <w:t>азва місця проведення клінічного випробування</w:t>
            </w:r>
          </w:p>
        </w:tc>
      </w:tr>
      <w:tr w:rsidR="00A143D0" w:rsidRPr="00756235" w:rsidTr="00756235">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756235" w:rsidRDefault="00A143D0">
            <w:pPr>
              <w:pStyle w:val="cs95e872d0"/>
              <w:rPr>
                <w:rFonts w:ascii="Arial" w:hAnsi="Arial" w:cs="Arial"/>
              </w:rPr>
            </w:pPr>
            <w:r w:rsidRPr="00756235">
              <w:rPr>
                <w:rStyle w:val="cs9b0062630"/>
                <w:b w:val="0"/>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756235" w:rsidRDefault="00A143D0">
            <w:pPr>
              <w:pStyle w:val="csf06cd379"/>
              <w:rPr>
                <w:rFonts w:ascii="Arial" w:hAnsi="Arial" w:cs="Arial"/>
              </w:rPr>
            </w:pPr>
            <w:r w:rsidRPr="00756235">
              <w:rPr>
                <w:rStyle w:val="cs9b0062630"/>
                <w:b w:val="0"/>
              </w:rPr>
              <w:t>д.м.н., проф. Римша С.В.</w:t>
            </w:r>
          </w:p>
          <w:p w:rsidR="00A143D0" w:rsidRPr="00756235" w:rsidRDefault="00A143D0">
            <w:pPr>
              <w:pStyle w:val="cs80d9435b"/>
              <w:rPr>
                <w:rFonts w:ascii="Arial" w:hAnsi="Arial" w:cs="Arial"/>
              </w:rPr>
            </w:pPr>
            <w:r w:rsidRPr="00756235">
              <w:rPr>
                <w:rStyle w:val="cs9b0062630"/>
                <w:b w:val="0"/>
              </w:rPr>
              <w:t xml:space="preserve">Комунальне некомерційне підприємство </w:t>
            </w:r>
            <w:r w:rsidRPr="00756235">
              <w:rPr>
                <w:rStyle w:val="cs2494c3c61"/>
                <w:rFonts w:ascii="Arial" w:hAnsi="Arial" w:cs="Arial"/>
                <w:b w:val="0"/>
              </w:rPr>
              <w:t>«</w:t>
            </w:r>
            <w:r w:rsidRPr="00756235">
              <w:rPr>
                <w:rStyle w:val="cs9b0062630"/>
                <w:b w:val="0"/>
              </w:rPr>
              <w:t>Вінницька обласна клінічна психоневрологічна лікарня ім. акад. О.І. Ющенка Вінницької обласної Ради</w:t>
            </w:r>
            <w:r w:rsidRPr="00756235">
              <w:rPr>
                <w:rStyle w:val="cs2494c3c61"/>
                <w:rFonts w:ascii="Arial" w:hAnsi="Arial" w:cs="Arial"/>
                <w:b w:val="0"/>
              </w:rPr>
              <w:t>»</w:t>
            </w:r>
            <w:r w:rsidRPr="00756235">
              <w:rPr>
                <w:rStyle w:val="cs9b0062630"/>
                <w:b w:val="0"/>
              </w:rPr>
              <w:t>, відділення №7 (чоловіче), відділення №10 (жіноче),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bl>
    <w:p w:rsidR="00A143D0" w:rsidRPr="009B14C7"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pPr>
      <w:r>
        <w:rPr>
          <w:rStyle w:val="cs9b0062631"/>
        </w:rPr>
        <w:t xml:space="preserve">41. </w:t>
      </w:r>
      <w:r w:rsidR="00A143D0" w:rsidRPr="009B14C7">
        <w:rPr>
          <w:rStyle w:val="cs9b0062631"/>
        </w:rPr>
        <w:t xml:space="preserve">Брошура дослідника Імбрувіка® (Ібрутиніб), </w:t>
      </w:r>
      <w:r w:rsidR="00A143D0">
        <w:rPr>
          <w:rStyle w:val="cs9b0062631"/>
          <w:lang w:val="en-US"/>
        </w:rPr>
        <w:t>JNJ</w:t>
      </w:r>
      <w:r w:rsidR="00A143D0" w:rsidRPr="009B14C7">
        <w:rPr>
          <w:rStyle w:val="cs9b0062631"/>
        </w:rPr>
        <w:t>-54179060, версія 13 від 20 грудня 2019 р., англійською мовою; Інформація для учасника дослідження та форма інформованої згоди для України, версія 10.1.0 від 31 березня 2020 р., англійською мовою; Інформація для учасника дослідження та форма інформованої згоди для України, версія 10.1.0 від 31 березня 2020 р., українською мовою; Інформація для учасника дослідження та форма інформованої згоди для України, версія 10.1.0 від 31 березня 2020 р., російською мовою</w:t>
      </w:r>
      <w:r w:rsidR="00A143D0" w:rsidRPr="009B14C7">
        <w:rPr>
          <w:rStyle w:val="cs9f0a404031"/>
        </w:rPr>
        <w:t xml:space="preserve"> до протоколу клінічного випробування «Відкрите продовжене дослідження у пацієнтів віком 65 років і старше з хронічним лімфоцитарним лейкозом (ХЛЛ) або дрібноклітинною лімфоцитарною лімфомою (ДЛЛ), які брали участь у дослідженні </w:t>
      </w:r>
      <w:r w:rsidR="00A143D0">
        <w:rPr>
          <w:rStyle w:val="cs9f0a404031"/>
          <w:lang w:val="en-US"/>
        </w:rPr>
        <w:t>PCYC</w:t>
      </w:r>
      <w:r w:rsidR="00A143D0" w:rsidRPr="009B14C7">
        <w:rPr>
          <w:rStyle w:val="cs9f0a404031"/>
        </w:rPr>
        <w:t>-1115-</w:t>
      </w:r>
      <w:r w:rsidR="00A143D0">
        <w:rPr>
          <w:rStyle w:val="cs9f0a404031"/>
          <w:lang w:val="en-US"/>
        </w:rPr>
        <w:t>CA</w:t>
      </w:r>
      <w:r w:rsidR="00A143D0" w:rsidRPr="009B14C7">
        <w:rPr>
          <w:rStyle w:val="cs9f0a404031"/>
        </w:rPr>
        <w:t xml:space="preserve"> (</w:t>
      </w:r>
      <w:r w:rsidR="00A143D0" w:rsidRPr="009B14C7">
        <w:rPr>
          <w:rStyle w:val="cs9b0062631"/>
        </w:rPr>
        <w:t>ібрутиніб</w:t>
      </w:r>
      <w:r w:rsidR="00A143D0" w:rsidRPr="009B14C7">
        <w:rPr>
          <w:rStyle w:val="cs9f0a404031"/>
        </w:rPr>
        <w:t xml:space="preserve"> у порівнянні з хлорамбуцилом)», код дослідження </w:t>
      </w:r>
      <w:r w:rsidR="00A143D0">
        <w:rPr>
          <w:rStyle w:val="cs9b0062631"/>
          <w:lang w:val="en-US"/>
        </w:rPr>
        <w:t>PCYC</w:t>
      </w:r>
      <w:r w:rsidR="00A143D0" w:rsidRPr="009B14C7">
        <w:rPr>
          <w:rStyle w:val="cs9b0062631"/>
        </w:rPr>
        <w:t>-1116-</w:t>
      </w:r>
      <w:r w:rsidR="00A143D0">
        <w:rPr>
          <w:rStyle w:val="cs9b0062631"/>
          <w:lang w:val="en-US"/>
        </w:rPr>
        <w:t>CA</w:t>
      </w:r>
      <w:r w:rsidR="00A143D0" w:rsidRPr="009B14C7">
        <w:rPr>
          <w:rStyle w:val="cs9b0062631"/>
        </w:rPr>
        <w:t xml:space="preserve"> </w:t>
      </w:r>
      <w:r w:rsidR="00A143D0" w:rsidRPr="009B14C7">
        <w:rPr>
          <w:rStyle w:val="cs9f0a404031"/>
        </w:rPr>
        <w:t xml:space="preserve">, версія з поправкою </w:t>
      </w:r>
      <w:r w:rsidR="00A143D0" w:rsidRPr="00754032">
        <w:rPr>
          <w:rStyle w:val="cs9f0a404031"/>
        </w:rPr>
        <w:t xml:space="preserve">3 від 12 липня 2018 р.; спонсор - </w:t>
      </w:r>
      <w:r w:rsidR="00A143D0">
        <w:rPr>
          <w:rStyle w:val="cs9f0a404031"/>
          <w:lang w:val="en-US"/>
        </w:rPr>
        <w:t>Pharmacyclics</w:t>
      </w:r>
      <w:r w:rsidR="00A143D0" w:rsidRPr="00754032">
        <w:rPr>
          <w:rStyle w:val="cs9f0a404031"/>
        </w:rPr>
        <w:t xml:space="preserve">, </w:t>
      </w:r>
      <w:r w:rsidR="00A143D0">
        <w:rPr>
          <w:rStyle w:val="cs9f0a404031"/>
          <w:lang w:val="en-US"/>
        </w:rPr>
        <w:t>LLC</w:t>
      </w:r>
      <w:r w:rsidR="00A143D0" w:rsidRPr="00754032">
        <w:rPr>
          <w:rStyle w:val="cs9f0a404031"/>
        </w:rPr>
        <w:t xml:space="preserve">, </w:t>
      </w:r>
      <w:r w:rsidR="00A143D0">
        <w:rPr>
          <w:rStyle w:val="cs9f0a404031"/>
          <w:lang w:val="en-US"/>
        </w:rPr>
        <w:t>USA</w:t>
      </w:r>
      <w:r w:rsidR="001F7B3C">
        <w:rPr>
          <w:rStyle w:val="cs9f0a404031"/>
        </w:rPr>
        <w:t>\</w:t>
      </w:r>
      <w:r w:rsidR="00A143D0" w:rsidRPr="001F7B3C">
        <w:rPr>
          <w:rStyle w:val="cs9b0062631"/>
          <w:lang w:val="en-US"/>
        </w:rPr>
        <w:t> </w:t>
      </w:r>
    </w:p>
    <w:p w:rsidR="00A143D0" w:rsidRPr="001F7B3C" w:rsidRDefault="00A143D0">
      <w:pPr>
        <w:jc w:val="both"/>
        <w:rPr>
          <w:rFonts w:ascii="Arial" w:hAnsi="Arial" w:cs="Arial"/>
          <w:sz w:val="20"/>
          <w:szCs w:val="20"/>
        </w:rPr>
      </w:pPr>
      <w:r w:rsidRPr="001F7B3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1F7B3C"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rPr>
          <w:rStyle w:val="cs80d9435b32"/>
        </w:rPr>
      </w:pPr>
      <w:r>
        <w:rPr>
          <w:rStyle w:val="cs9b0062632"/>
        </w:rPr>
        <w:t xml:space="preserve">42. </w:t>
      </w:r>
      <w:r w:rsidR="00A143D0" w:rsidRPr="009B14C7">
        <w:rPr>
          <w:rStyle w:val="cs9b0062632"/>
        </w:rPr>
        <w:t xml:space="preserve">Включення додаткових місць проведення клінічного випробування </w:t>
      </w:r>
      <w:r w:rsidR="00A143D0" w:rsidRPr="009B14C7">
        <w:rPr>
          <w:rStyle w:val="cs9f0a404032"/>
        </w:rPr>
        <w:t xml:space="preserve">до протоколу клінічного дослідження «Багатоцентрове, рандомізоване, подвійне сліпе, плацебо-контрольоване клінічне дослідження-платформа 2 фази, що вивчає ефективність та безпечність лікування пацієнтів з активною хворобою </w:t>
      </w:r>
      <w:r w:rsidR="00A143D0" w:rsidRPr="00C578D0">
        <w:rPr>
          <w:rStyle w:val="cs9f0a404032"/>
          <w:lang w:val="ru-RU"/>
        </w:rPr>
        <w:t xml:space="preserve">Крона від помірного до важкого ступеня тяжкості. </w:t>
      </w:r>
      <w:r w:rsidR="00A143D0">
        <w:rPr>
          <w:rStyle w:val="cs9f0a404032"/>
          <w:lang w:val="en-US"/>
        </w:rPr>
        <w:t>PRISM</w:t>
      </w:r>
      <w:r w:rsidR="00A143D0" w:rsidRPr="00C578D0">
        <w:rPr>
          <w:rStyle w:val="cs9f0a404032"/>
          <w:lang w:val="ru-RU"/>
        </w:rPr>
        <w:t xml:space="preserve">. Основний клінічний протокол </w:t>
      </w:r>
      <w:r w:rsidR="00A143D0">
        <w:rPr>
          <w:rStyle w:val="cs9f0a404032"/>
          <w:lang w:val="en-US"/>
        </w:rPr>
        <w:t>PLATFORMPACRD</w:t>
      </w:r>
      <w:r w:rsidR="00A143D0" w:rsidRPr="00C578D0">
        <w:rPr>
          <w:rStyle w:val="cs9f0a404032"/>
          <w:lang w:val="ru-RU"/>
        </w:rPr>
        <w:t xml:space="preserve">2001. Додаток щодо специфічного методу лікування з конкретним препаратом до основного клінічного протоколу </w:t>
      </w:r>
      <w:r w:rsidR="00A143D0">
        <w:rPr>
          <w:rStyle w:val="cs9f0a404032"/>
          <w:lang w:val="en-US"/>
        </w:rPr>
        <w:t>PLATFORMPACRD</w:t>
      </w:r>
      <w:r w:rsidR="00A143D0" w:rsidRPr="00C578D0">
        <w:rPr>
          <w:rStyle w:val="cs9f0a404032"/>
          <w:lang w:val="ru-RU"/>
        </w:rPr>
        <w:t xml:space="preserve">2001, </w:t>
      </w:r>
      <w:r w:rsidR="00A143D0">
        <w:rPr>
          <w:rStyle w:val="cs9f0a404032"/>
          <w:lang w:val="en-US"/>
        </w:rPr>
        <w:t>PRISM</w:t>
      </w:r>
      <w:r w:rsidR="00A143D0" w:rsidRPr="00C578D0">
        <w:rPr>
          <w:rStyle w:val="cs9f0a404032"/>
          <w:lang w:val="ru-RU"/>
        </w:rPr>
        <w:t>-</w:t>
      </w:r>
      <w:r w:rsidR="00A143D0">
        <w:rPr>
          <w:rStyle w:val="cs9f0a404032"/>
          <w:lang w:val="en-US"/>
        </w:rPr>
        <w:t>SCARLET</w:t>
      </w:r>
      <w:r w:rsidR="00A143D0" w:rsidRPr="00C578D0">
        <w:rPr>
          <w:rStyle w:val="cs9f0a404032"/>
          <w:lang w:val="ru-RU"/>
        </w:rPr>
        <w:t>. Протокол 67864238</w:t>
      </w:r>
      <w:r w:rsidR="00A143D0">
        <w:rPr>
          <w:rStyle w:val="cs9f0a404032"/>
          <w:lang w:val="en-US"/>
        </w:rPr>
        <w:t>PACRD</w:t>
      </w:r>
      <w:r w:rsidR="00A143D0" w:rsidRPr="00C578D0">
        <w:rPr>
          <w:rStyle w:val="cs9f0a404032"/>
          <w:lang w:val="ru-RU"/>
        </w:rPr>
        <w:t xml:space="preserve">2001, 2а фаза», код дослідження </w:t>
      </w:r>
      <w:r w:rsidR="00A143D0">
        <w:rPr>
          <w:rStyle w:val="cs9b0062632"/>
          <w:lang w:val="en-US"/>
        </w:rPr>
        <w:t>PLATFORMPACRD</w:t>
      </w:r>
      <w:r w:rsidR="00A143D0" w:rsidRPr="00C578D0">
        <w:rPr>
          <w:rStyle w:val="cs9b0062632"/>
          <w:lang w:val="ru-RU"/>
        </w:rPr>
        <w:t>2001, 67864238</w:t>
      </w:r>
      <w:r w:rsidR="00A143D0">
        <w:rPr>
          <w:rStyle w:val="cs9b0062632"/>
          <w:lang w:val="en-US"/>
        </w:rPr>
        <w:t>PACRD</w:t>
      </w:r>
      <w:r w:rsidR="00A143D0" w:rsidRPr="00C578D0">
        <w:rPr>
          <w:rStyle w:val="cs9b0062632"/>
          <w:lang w:val="ru-RU"/>
        </w:rPr>
        <w:t>2001</w:t>
      </w:r>
      <w:r w:rsidR="00A143D0" w:rsidRPr="00C578D0">
        <w:rPr>
          <w:rStyle w:val="cs9f0a404032"/>
          <w:lang w:val="ru-RU"/>
        </w:rPr>
        <w:t xml:space="preserve">, з поправкою 1 від 13.11.2019 р., з поправкою </w:t>
      </w:r>
      <w:r w:rsidR="00A143D0">
        <w:rPr>
          <w:rStyle w:val="cs9f0a404032"/>
          <w:lang w:val="en-US"/>
        </w:rPr>
        <w:t>2 від 13.11.2019 р.; спонсор - «ЯНССЕН ФАРМАЦЕВТИКА НВ», Бельгія</w:t>
      </w:r>
    </w:p>
    <w:p w:rsidR="00285864" w:rsidRPr="00285864" w:rsidRDefault="00285864" w:rsidP="00285864">
      <w:pPr>
        <w:jc w:val="both"/>
        <w:rPr>
          <w:rFonts w:ascii="Arial" w:hAnsi="Arial" w:cs="Arial"/>
          <w:sz w:val="20"/>
          <w:szCs w:val="20"/>
          <w:lang w:val="ru-RU"/>
        </w:rPr>
      </w:pPr>
      <w:r w:rsidRPr="00285864">
        <w:rPr>
          <w:rFonts w:ascii="Arial" w:hAnsi="Arial" w:cs="Arial"/>
          <w:sz w:val="20"/>
          <w:szCs w:val="20"/>
          <w:lang w:val="ru-RU"/>
        </w:rPr>
        <w:t>Заявник - «ЯНССЕН ФАРМАЦЕВТИКА НВ», Бельгія</w:t>
      </w:r>
    </w:p>
    <w:p w:rsidR="00A143D0" w:rsidRPr="00DE54A6" w:rsidRDefault="00A143D0">
      <w:pPr>
        <w:pStyle w:val="cs80d9435b"/>
      </w:pPr>
      <w:r>
        <w:rPr>
          <w:rStyle w:val="cs9f0a404032"/>
          <w:lang w:val="en-US"/>
        </w:rPr>
        <w:t> </w:t>
      </w:r>
    </w:p>
    <w:tbl>
      <w:tblPr>
        <w:tblW w:w="9631" w:type="dxa"/>
        <w:tblCellMar>
          <w:left w:w="0" w:type="dxa"/>
          <w:right w:w="0" w:type="dxa"/>
        </w:tblCellMar>
        <w:tblLook w:val="04A0" w:firstRow="1" w:lastRow="0" w:firstColumn="1" w:lastColumn="0" w:noHBand="0" w:noVBand="1"/>
      </w:tblPr>
      <w:tblGrid>
        <w:gridCol w:w="528"/>
        <w:gridCol w:w="9103"/>
      </w:tblGrid>
      <w:tr w:rsidR="00A143D0" w:rsidRPr="009D6BD9" w:rsidTr="009D6BD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2e86d3a6"/>
            </w:pPr>
            <w:r w:rsidRPr="009D6BD9">
              <w:rPr>
                <w:rStyle w:val="cs9b0062632"/>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202b20ac"/>
            </w:pPr>
            <w:r w:rsidRPr="009D6BD9">
              <w:rPr>
                <w:rStyle w:val="cs9b0062632"/>
                <w:b w:val="0"/>
              </w:rPr>
              <w:t>П.І.Б. відповідального дослідника</w:t>
            </w:r>
          </w:p>
          <w:p w:rsidR="00A143D0" w:rsidRPr="009D6BD9" w:rsidRDefault="009D6BD9">
            <w:pPr>
              <w:pStyle w:val="cs2e86d3a6"/>
            </w:pPr>
            <w:r>
              <w:rPr>
                <w:rStyle w:val="cs9b0062632"/>
                <w:b w:val="0"/>
              </w:rPr>
              <w:t>Н</w:t>
            </w:r>
            <w:r w:rsidR="00A143D0" w:rsidRPr="009D6BD9">
              <w:rPr>
                <w:rStyle w:val="cs9b0062632"/>
                <w:b w:val="0"/>
              </w:rPr>
              <w:t>азва місця проведення клінічного випробування</w:t>
            </w:r>
          </w:p>
        </w:tc>
      </w:tr>
      <w:tr w:rsidR="00A143D0" w:rsidRPr="009D6BD9" w:rsidTr="009D6BD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95e872d0"/>
            </w:pPr>
            <w:r w:rsidRPr="009D6BD9">
              <w:rPr>
                <w:rStyle w:val="cs9b0062632"/>
                <w:b w:val="0"/>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f06cd379"/>
            </w:pPr>
            <w:r w:rsidRPr="009D6BD9">
              <w:rPr>
                <w:rStyle w:val="cs9b0062632"/>
                <w:b w:val="0"/>
              </w:rPr>
              <w:t>д.м.н. Гріднєв О.Є.</w:t>
            </w:r>
          </w:p>
          <w:p w:rsidR="00A143D0" w:rsidRPr="009D6BD9" w:rsidRDefault="00A143D0">
            <w:pPr>
              <w:pStyle w:val="cs80d9435b"/>
            </w:pPr>
            <w:r w:rsidRPr="009D6BD9">
              <w:rPr>
                <w:rStyle w:val="cs9b0062632"/>
                <w:b w:val="0"/>
              </w:rPr>
              <w:t xml:space="preserve">Державна установа </w:t>
            </w:r>
            <w:r w:rsidRPr="009D6BD9">
              <w:rPr>
                <w:rStyle w:val="cs2494c3c62"/>
                <w:b w:val="0"/>
              </w:rPr>
              <w:t>«</w:t>
            </w:r>
            <w:r w:rsidRPr="009D6BD9">
              <w:rPr>
                <w:rStyle w:val="cs9b0062632"/>
                <w:b w:val="0"/>
              </w:rPr>
              <w:t>Національний інститут терапії імені Л.Т. Малої НАМН України</w:t>
            </w:r>
            <w:r w:rsidRPr="009D6BD9">
              <w:rPr>
                <w:rStyle w:val="cs2494c3c62"/>
                <w:b w:val="0"/>
              </w:rPr>
              <w:t>»</w:t>
            </w:r>
            <w:r w:rsidRPr="009D6BD9">
              <w:rPr>
                <w:rStyle w:val="cs9b0062632"/>
                <w:b w:val="0"/>
              </w:rPr>
              <w:t>, відділ вивчення захворювань органів травлення та їх коморбідності з неінфекційними захворюваннями, відділення гастроентерології та терапії, м. Харків</w:t>
            </w:r>
          </w:p>
        </w:tc>
      </w:tr>
      <w:tr w:rsidR="00A143D0" w:rsidRPr="009D6BD9" w:rsidTr="009D6BD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95e872d0"/>
            </w:pPr>
            <w:r w:rsidRPr="009D6BD9">
              <w:rPr>
                <w:rStyle w:val="cs9b0062632"/>
                <w:b w:val="0"/>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f06cd379"/>
            </w:pPr>
            <w:r w:rsidRPr="009D6BD9">
              <w:rPr>
                <w:rStyle w:val="cs9b0062632"/>
                <w:b w:val="0"/>
              </w:rPr>
              <w:t>д.м.н. Господарський І.Я.</w:t>
            </w:r>
          </w:p>
          <w:p w:rsidR="00A143D0" w:rsidRPr="009D6BD9" w:rsidRDefault="00A143D0">
            <w:pPr>
              <w:pStyle w:val="cs80d9435b"/>
            </w:pPr>
            <w:r w:rsidRPr="009D6BD9">
              <w:rPr>
                <w:rStyle w:val="cs9b0062632"/>
                <w:b w:val="0"/>
              </w:rPr>
              <w:t xml:space="preserve">Комунальне некомерційне підприємство </w:t>
            </w:r>
            <w:r w:rsidRPr="009D6BD9">
              <w:rPr>
                <w:rStyle w:val="cs2494c3c62"/>
                <w:b w:val="0"/>
              </w:rPr>
              <w:t>«</w:t>
            </w:r>
            <w:r w:rsidRPr="009D6BD9">
              <w:rPr>
                <w:rStyle w:val="cs9b0062632"/>
                <w:b w:val="0"/>
              </w:rPr>
              <w:t>Тернопільська університетська лікарня</w:t>
            </w:r>
            <w:r w:rsidRPr="009D6BD9">
              <w:rPr>
                <w:rStyle w:val="cs2494c3c62"/>
                <w:b w:val="0"/>
              </w:rPr>
              <w:t>»</w:t>
            </w:r>
            <w:r w:rsidRPr="009D6BD9">
              <w:rPr>
                <w:rStyle w:val="cs9b0062632"/>
                <w:b w:val="0"/>
              </w:rPr>
              <w:t xml:space="preserve"> Тернопільської обласної ради, Обласний центр гастроентерології з гепатологією, гастроентерологічне відділення, м. Тернопіль</w:t>
            </w:r>
          </w:p>
        </w:tc>
      </w:tr>
      <w:tr w:rsidR="00A143D0" w:rsidRPr="009D6BD9" w:rsidTr="009D6BD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95e872d0"/>
            </w:pPr>
            <w:r w:rsidRPr="009D6BD9">
              <w:rPr>
                <w:rStyle w:val="cs9b0062632"/>
                <w:b w:val="0"/>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f06cd379"/>
            </w:pPr>
            <w:r w:rsidRPr="009D6BD9">
              <w:rPr>
                <w:rStyle w:val="cs9b0062632"/>
                <w:b w:val="0"/>
              </w:rPr>
              <w:t>лікар Царинна Н.П.</w:t>
            </w:r>
          </w:p>
          <w:p w:rsidR="00A143D0" w:rsidRPr="009D6BD9" w:rsidRDefault="00A143D0">
            <w:pPr>
              <w:pStyle w:val="cs80d9435b"/>
            </w:pPr>
            <w:r w:rsidRPr="009D6BD9">
              <w:rPr>
                <w:rStyle w:val="cs9b0062632"/>
                <w:b w:val="0"/>
              </w:rPr>
              <w:t xml:space="preserve">Медичний центр </w:t>
            </w:r>
            <w:r w:rsidRPr="009D6BD9">
              <w:rPr>
                <w:rStyle w:val="cs2494c3c62"/>
                <w:b w:val="0"/>
              </w:rPr>
              <w:t>«</w:t>
            </w:r>
            <w:r w:rsidRPr="009D6BD9">
              <w:rPr>
                <w:rStyle w:val="cs9b0062632"/>
                <w:b w:val="0"/>
              </w:rPr>
              <w:t>Ок!Клінік+</w:t>
            </w:r>
            <w:r w:rsidRPr="009D6BD9">
              <w:rPr>
                <w:rStyle w:val="cs2494c3c62"/>
                <w:b w:val="0"/>
              </w:rPr>
              <w:t>»</w:t>
            </w:r>
            <w:r w:rsidRPr="009D6BD9">
              <w:rPr>
                <w:rStyle w:val="cs9b0062632"/>
                <w:b w:val="0"/>
              </w:rPr>
              <w:t xml:space="preserve"> товариства з обмеженою відповідальністю </w:t>
            </w:r>
            <w:r w:rsidRPr="009D6BD9">
              <w:rPr>
                <w:rStyle w:val="cs2494c3c62"/>
                <w:b w:val="0"/>
              </w:rPr>
              <w:t>«</w:t>
            </w:r>
            <w:r w:rsidRPr="009D6BD9">
              <w:rPr>
                <w:rStyle w:val="cs9b0062632"/>
                <w:b w:val="0"/>
              </w:rPr>
              <w:t>Міжнародний інститут клінічних досліджень</w:t>
            </w:r>
            <w:r w:rsidRPr="009D6BD9">
              <w:rPr>
                <w:rStyle w:val="cs2494c3c62"/>
                <w:b w:val="0"/>
              </w:rPr>
              <w:t>»</w:t>
            </w:r>
            <w:r w:rsidRPr="009D6BD9">
              <w:rPr>
                <w:rStyle w:val="cs9b0062632"/>
                <w:b w:val="0"/>
              </w:rPr>
              <w:t>, відділ гастроентерології та гепатології стаціонарного відділення, м. Київ</w:t>
            </w:r>
          </w:p>
        </w:tc>
      </w:tr>
    </w:tbl>
    <w:p w:rsidR="00A143D0" w:rsidRPr="00C578D0" w:rsidRDefault="00A143D0">
      <w:pPr>
        <w:pStyle w:val="cs80d9435b"/>
      </w:pPr>
      <w:r>
        <w:rPr>
          <w:rStyle w:val="cs9f0a404032"/>
          <w:lang w:val="en-US"/>
        </w:rPr>
        <w:t> </w:t>
      </w:r>
    </w:p>
    <w:p w:rsidR="00A143D0" w:rsidRPr="009B14C7"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rPr>
          <w:rStyle w:val="cs80d9435b33"/>
        </w:rPr>
      </w:pPr>
      <w:r>
        <w:rPr>
          <w:rStyle w:val="cs9b0062633"/>
        </w:rPr>
        <w:t xml:space="preserve">43. </w:t>
      </w:r>
      <w:r w:rsidR="00A143D0" w:rsidRPr="009B14C7">
        <w:rPr>
          <w:rStyle w:val="cs9b0062633"/>
        </w:rPr>
        <w:t xml:space="preserve">Зміна назви місць проведення клінічного випробування </w:t>
      </w:r>
      <w:r w:rsidR="00A143D0" w:rsidRPr="009B14C7">
        <w:rPr>
          <w:rStyle w:val="cs9f0a404033"/>
        </w:rPr>
        <w:t xml:space="preserve">до протоколу клінічного дослідження «Рандомізоване, плацебо-контрольоване, подвійне сліпе, клінічне дослідження 3 фази препарату </w:t>
      </w:r>
      <w:r w:rsidR="00A143D0" w:rsidRPr="009B14C7">
        <w:rPr>
          <w:rStyle w:val="cs9b0062633"/>
        </w:rPr>
        <w:t>Апалутамід</w:t>
      </w:r>
      <w:r w:rsidR="00A143D0" w:rsidRPr="009B14C7">
        <w:rPr>
          <w:rStyle w:val="cs9f0a404033"/>
        </w:rPr>
        <w:t xml:space="preserve"> в поєднанні з андрогенною деприваційною терапією (АДТ) у порівнянні з АДТ у пацієнтів з метастатичним гормон-чутливим раком передміхурової залози (</w:t>
      </w:r>
      <w:r w:rsidR="00A143D0">
        <w:rPr>
          <w:rStyle w:val="cs9f0a404033"/>
          <w:lang w:val="en-US"/>
        </w:rPr>
        <w:t>mHNPC</w:t>
      </w:r>
      <w:r w:rsidR="00A143D0" w:rsidRPr="009B14C7">
        <w:rPr>
          <w:rStyle w:val="cs9f0a404033"/>
        </w:rPr>
        <w:t xml:space="preserve">)», код дослідження </w:t>
      </w:r>
      <w:r w:rsidR="00A143D0" w:rsidRPr="009B14C7">
        <w:rPr>
          <w:rStyle w:val="cs9b0062633"/>
        </w:rPr>
        <w:lastRenderedPageBreak/>
        <w:t>56021927</w:t>
      </w:r>
      <w:r w:rsidR="00A143D0">
        <w:rPr>
          <w:rStyle w:val="cs9b0062633"/>
          <w:lang w:val="en-US"/>
        </w:rPr>
        <w:t>PCR</w:t>
      </w:r>
      <w:r w:rsidR="00A143D0" w:rsidRPr="009B14C7">
        <w:rPr>
          <w:rStyle w:val="cs9b0062633"/>
        </w:rPr>
        <w:t>3002</w:t>
      </w:r>
      <w:r w:rsidR="00A143D0" w:rsidRPr="009B14C7">
        <w:rPr>
          <w:rStyle w:val="cs9f0a404033"/>
        </w:rPr>
        <w:t xml:space="preserve">, з поправкою </w:t>
      </w:r>
      <w:r w:rsidR="00A143D0">
        <w:rPr>
          <w:rStyle w:val="cs9f0a404033"/>
          <w:lang w:val="en-US"/>
        </w:rPr>
        <w:t xml:space="preserve">Amendment 4 від 05.09.2018 р.; </w:t>
      </w:r>
      <w:proofErr w:type="gramStart"/>
      <w:r w:rsidR="00A143D0">
        <w:rPr>
          <w:rStyle w:val="cs9f0a404033"/>
          <w:lang w:val="en-US"/>
        </w:rPr>
        <w:t>спонсор</w:t>
      </w:r>
      <w:proofErr w:type="gramEnd"/>
      <w:r w:rsidR="00A143D0">
        <w:rPr>
          <w:rStyle w:val="cs9f0a404033"/>
          <w:lang w:val="en-US"/>
        </w:rPr>
        <w:t xml:space="preserve"> - «ЯНССЕН ФАРМАЦЕВТИКА НВ», Бельгія</w:t>
      </w:r>
    </w:p>
    <w:p w:rsidR="00285864" w:rsidRPr="00285864" w:rsidRDefault="00285864" w:rsidP="00285864">
      <w:pPr>
        <w:jc w:val="both"/>
        <w:rPr>
          <w:rFonts w:ascii="Arial" w:hAnsi="Arial" w:cs="Arial"/>
          <w:sz w:val="20"/>
          <w:szCs w:val="20"/>
          <w:lang w:val="ru-RU"/>
        </w:rPr>
      </w:pPr>
      <w:r w:rsidRPr="00285864">
        <w:rPr>
          <w:rFonts w:ascii="Arial" w:hAnsi="Arial" w:cs="Arial"/>
          <w:sz w:val="20"/>
          <w:szCs w:val="20"/>
          <w:lang w:val="ru-RU"/>
        </w:rPr>
        <w:t xml:space="preserve">Заявник - «ЯНССЕН ФАРМАЦЕВТИКА НВ», Бельгія </w:t>
      </w:r>
    </w:p>
    <w:p w:rsidR="00A143D0" w:rsidRPr="00285864" w:rsidRDefault="00A143D0">
      <w:pPr>
        <w:pStyle w:val="cs80d9435b"/>
      </w:pPr>
      <w:r>
        <w:rPr>
          <w:rStyle w:val="cs9f0a404033"/>
          <w:lang w:val="en-US"/>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A143D0" w:rsidRPr="009D6BD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2e86d3a6"/>
            </w:pPr>
            <w:r w:rsidRPr="009D6BD9">
              <w:rPr>
                <w:rStyle w:val="cs9b0062633"/>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pPr>
              <w:pStyle w:val="cs2e86d3a6"/>
            </w:pPr>
            <w:r w:rsidRPr="009D6BD9">
              <w:rPr>
                <w:rStyle w:val="cs9b0062633"/>
                <w:b w:val="0"/>
              </w:rPr>
              <w:t>СТАЛО</w:t>
            </w:r>
          </w:p>
        </w:tc>
      </w:tr>
      <w:tr w:rsidR="00A143D0" w:rsidRPr="009D6BD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rsidP="009D6BD9">
            <w:pPr>
              <w:pStyle w:val="cs80d9435b"/>
            </w:pPr>
            <w:r w:rsidRPr="009D6BD9">
              <w:rPr>
                <w:rStyle w:val="cs9b0062633"/>
                <w:b w:val="0"/>
              </w:rPr>
              <w:t xml:space="preserve">лікар Гоцуляк Я.В. </w:t>
            </w:r>
          </w:p>
          <w:p w:rsidR="00A143D0" w:rsidRPr="009D6BD9" w:rsidRDefault="00A143D0" w:rsidP="009D6BD9">
            <w:pPr>
              <w:pStyle w:val="cs80d9435b"/>
            </w:pPr>
            <w:r w:rsidRPr="009D6BD9">
              <w:rPr>
                <w:rStyle w:val="cs9b0062633"/>
                <w:b w:val="0"/>
              </w:rPr>
              <w:t>Обласна клінічна лікарня, відділення урології,</w:t>
            </w:r>
            <w:r w:rsidR="009D6BD9">
              <w:rPr>
                <w:rStyle w:val="cs9b0062633"/>
                <w:b w:val="0"/>
              </w:rPr>
              <w:t xml:space="preserve">            </w:t>
            </w:r>
            <w:r w:rsidRPr="009D6BD9">
              <w:rPr>
                <w:rStyle w:val="cs9b0062633"/>
                <w:b w:val="0"/>
              </w:rPr>
              <w:t>м. Івано-Франківськ</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rsidP="009D6BD9">
            <w:pPr>
              <w:pStyle w:val="csf06cd379"/>
            </w:pPr>
            <w:r w:rsidRPr="009D6BD9">
              <w:rPr>
                <w:rStyle w:val="cs9b0062633"/>
                <w:b w:val="0"/>
              </w:rPr>
              <w:t xml:space="preserve">лікар Гоцуляк Я.В. </w:t>
            </w:r>
          </w:p>
          <w:p w:rsidR="00A143D0" w:rsidRPr="009D6BD9" w:rsidRDefault="00A143D0" w:rsidP="009D6BD9">
            <w:pPr>
              <w:pStyle w:val="cs80d9435b"/>
            </w:pPr>
            <w:r w:rsidRPr="009D6BD9">
              <w:rPr>
                <w:rStyle w:val="cs9b0062633"/>
              </w:rPr>
              <w:t xml:space="preserve">Комунальне некомерційне підприємство </w:t>
            </w:r>
            <w:r w:rsidRPr="009D6BD9">
              <w:rPr>
                <w:rStyle w:val="cs9b0062633"/>
                <w:b w:val="0"/>
              </w:rPr>
              <w:t xml:space="preserve">«Обласна клінічна лікарня </w:t>
            </w:r>
            <w:r w:rsidRPr="009D6BD9">
              <w:rPr>
                <w:rStyle w:val="cs9b0062633"/>
              </w:rPr>
              <w:t>Івано-Франківської обласної ради</w:t>
            </w:r>
            <w:r w:rsidRPr="009D6BD9">
              <w:rPr>
                <w:rStyle w:val="cs9b0062633"/>
                <w:b w:val="0"/>
              </w:rPr>
              <w:t>», відділення урології, м. Івано-Франківськ</w:t>
            </w:r>
          </w:p>
        </w:tc>
      </w:tr>
      <w:tr w:rsidR="00A143D0" w:rsidRPr="009D6BD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rsidP="009D6BD9">
            <w:pPr>
              <w:pStyle w:val="cs80d9435b"/>
            </w:pPr>
            <w:r w:rsidRPr="009D6BD9">
              <w:rPr>
                <w:rStyle w:val="cs9b0062633"/>
                <w:b w:val="0"/>
              </w:rPr>
              <w:t xml:space="preserve">д.м.н. Готько Є. С. </w:t>
            </w:r>
          </w:p>
          <w:p w:rsidR="00A143D0" w:rsidRPr="009D6BD9" w:rsidRDefault="00A143D0" w:rsidP="009D6BD9">
            <w:pPr>
              <w:pStyle w:val="cs80d9435b"/>
            </w:pPr>
            <w:r w:rsidRPr="009D6BD9">
              <w:rPr>
                <w:rStyle w:val="cs9b0062633"/>
                <w:b w:val="0"/>
              </w:rPr>
              <w:t>Центральна міська клінічна лікарня, Міський онкологічний центр, ДВНЗ «Ужгородський Національний університет», Кафедра онкології та радіології інституту післядипломної освіти та доуніверситетської підготовки Ужгородського національного університету,</w:t>
            </w:r>
            <w:r w:rsidR="009D6BD9" w:rsidRPr="009D6BD9">
              <w:rPr>
                <w:rStyle w:val="cs9b0062633"/>
                <w:b w:val="0"/>
              </w:rPr>
              <w:t xml:space="preserve"> </w:t>
            </w:r>
            <w:r w:rsidRPr="009D6BD9">
              <w:rPr>
                <w:rStyle w:val="cs9b0062633"/>
                <w:b w:val="0"/>
              </w:rPr>
              <w:t>м. Ужгород</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9D6BD9" w:rsidRDefault="00A143D0" w:rsidP="009D6BD9">
            <w:pPr>
              <w:pStyle w:val="csf06cd379"/>
            </w:pPr>
            <w:r w:rsidRPr="009D6BD9">
              <w:rPr>
                <w:rStyle w:val="cs9b0062633"/>
                <w:b w:val="0"/>
              </w:rPr>
              <w:t xml:space="preserve">д.м.н. Готько Є. С. </w:t>
            </w:r>
          </w:p>
          <w:p w:rsidR="00A143D0" w:rsidRPr="009D6BD9" w:rsidRDefault="00A143D0" w:rsidP="009D6BD9">
            <w:pPr>
              <w:pStyle w:val="cs80d9435b"/>
            </w:pPr>
            <w:r w:rsidRPr="009D6BD9">
              <w:rPr>
                <w:rStyle w:val="cs9b0062633"/>
              </w:rPr>
              <w:t>Комунальне некомерційне підприємство</w:t>
            </w:r>
            <w:r w:rsidRPr="009D6BD9">
              <w:rPr>
                <w:rStyle w:val="cs9b0062633"/>
                <w:b w:val="0"/>
              </w:rPr>
              <w:t xml:space="preserve"> «Центральна міська клінічна лікарня» Ужгородської міської ради, Міський онкологічний центр,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A143D0" w:rsidRPr="00C578D0" w:rsidRDefault="00A143D0">
      <w:pPr>
        <w:pStyle w:val="cs80d9435b"/>
      </w:pPr>
      <w:r>
        <w:rPr>
          <w:rStyle w:val="cs9f0a404033"/>
          <w:lang w:val="en-US"/>
        </w:rPr>
        <w:t> </w:t>
      </w:r>
    </w:p>
    <w:p w:rsidR="00A143D0" w:rsidRPr="009B14C7" w:rsidRDefault="00A143D0">
      <w:pPr>
        <w:jc w:val="both"/>
        <w:rPr>
          <w:rFonts w:ascii="Arial" w:hAnsi="Arial" w:cs="Arial"/>
          <w:sz w:val="20"/>
          <w:szCs w:val="20"/>
        </w:rPr>
      </w:pPr>
    </w:p>
    <w:p w:rsidR="00A143D0" w:rsidRDefault="00754032" w:rsidP="00754032">
      <w:pPr>
        <w:jc w:val="both"/>
        <w:rPr>
          <w:rStyle w:val="cs80d9435b34"/>
        </w:rPr>
      </w:pPr>
      <w:r>
        <w:rPr>
          <w:rStyle w:val="cs9b0062634"/>
        </w:rPr>
        <w:t xml:space="preserve">44. </w:t>
      </w:r>
      <w:r w:rsidR="00A143D0" w:rsidRPr="009B14C7">
        <w:rPr>
          <w:rStyle w:val="cs9b0062634"/>
        </w:rPr>
        <w:t xml:space="preserve">Включення додаткових місць проведення клінічного випробування </w:t>
      </w:r>
      <w:r w:rsidR="00A143D0" w:rsidRPr="009B14C7">
        <w:rPr>
          <w:rStyle w:val="cs9f0a404034"/>
        </w:rPr>
        <w:t>до протоколу клінічного дослідження «Рандомізоване, багатоцентрове, подвійне сліпе, плацебо-контрольоване клінічне дослідження 2</w:t>
      </w:r>
      <w:r w:rsidR="00A143D0">
        <w:rPr>
          <w:rStyle w:val="cs9f0a404034"/>
          <w:lang w:val="en-US"/>
        </w:rPr>
        <w:t>b</w:t>
      </w:r>
      <w:r w:rsidR="00A143D0" w:rsidRPr="009B14C7">
        <w:rPr>
          <w:rStyle w:val="cs9f0a404034"/>
        </w:rPr>
        <w:t xml:space="preserve"> / 3 фази в паралельних групах для оцінки ефективності та безпечності </w:t>
      </w:r>
      <w:r w:rsidR="00A143D0" w:rsidRPr="009B14C7">
        <w:rPr>
          <w:rStyle w:val="cs9b0062634"/>
        </w:rPr>
        <w:t xml:space="preserve">гуселькумабу </w:t>
      </w:r>
      <w:r w:rsidR="00A143D0" w:rsidRPr="009B14C7">
        <w:rPr>
          <w:rStyle w:val="cs9f0a404034"/>
        </w:rPr>
        <w:t xml:space="preserve">в пацієнтів із середнього ступеню тяжкості та тяжким активним неспецифічним виразковим колітом.», код </w:t>
      </w:r>
      <w:r w:rsidR="00C578D0" w:rsidRPr="009B14C7">
        <w:rPr>
          <w:rStyle w:val="cs9f0a404034"/>
        </w:rPr>
        <w:t>дослідження</w:t>
      </w:r>
      <w:r w:rsidR="00A143D0" w:rsidRPr="009B14C7">
        <w:rPr>
          <w:rStyle w:val="cs9f0a404034"/>
        </w:rPr>
        <w:t xml:space="preserve"> </w:t>
      </w:r>
      <w:r w:rsidR="00A143D0">
        <w:rPr>
          <w:rStyle w:val="cs9b0062634"/>
          <w:lang w:val="en-US"/>
        </w:rPr>
        <w:t>CNTO</w:t>
      </w:r>
      <w:r w:rsidR="00A143D0" w:rsidRPr="009B14C7">
        <w:rPr>
          <w:rStyle w:val="cs9b0062634"/>
        </w:rPr>
        <w:t>1959</w:t>
      </w:r>
      <w:r w:rsidR="00A143D0">
        <w:rPr>
          <w:rStyle w:val="cs9b0062634"/>
          <w:lang w:val="en-US"/>
        </w:rPr>
        <w:t>UCO</w:t>
      </w:r>
      <w:r w:rsidR="00A143D0" w:rsidRPr="009B14C7">
        <w:rPr>
          <w:rStyle w:val="cs9b0062634"/>
        </w:rPr>
        <w:t>3001</w:t>
      </w:r>
      <w:r w:rsidR="00A143D0" w:rsidRPr="009B14C7">
        <w:rPr>
          <w:rStyle w:val="cs9f0a404034"/>
        </w:rPr>
        <w:t>, від 29.05.2019 р.; спонсор - «ЯНССЕН ФАРМАЦЕВТИКА НВ», Бельгія</w:t>
      </w:r>
    </w:p>
    <w:p w:rsidR="00285864" w:rsidRPr="00285864" w:rsidRDefault="00285864" w:rsidP="00285864">
      <w:pPr>
        <w:jc w:val="both"/>
        <w:rPr>
          <w:rFonts w:ascii="Arial" w:hAnsi="Arial" w:cs="Arial"/>
          <w:sz w:val="20"/>
          <w:szCs w:val="20"/>
          <w:lang w:val="ru-RU"/>
        </w:rPr>
      </w:pPr>
      <w:r w:rsidRPr="00285864">
        <w:rPr>
          <w:rFonts w:ascii="Arial" w:hAnsi="Arial" w:cs="Arial"/>
          <w:sz w:val="20"/>
          <w:szCs w:val="20"/>
          <w:lang w:val="ru-RU"/>
        </w:rPr>
        <w:t>Заявник - «ЯНССЕН ФАРМАЦЕВТИКА НВ», Бельгія</w:t>
      </w:r>
    </w:p>
    <w:p w:rsidR="00A143D0" w:rsidRPr="00844CDF" w:rsidRDefault="00A143D0">
      <w:pPr>
        <w:pStyle w:val="cs95e872d0"/>
      </w:pPr>
      <w:r>
        <w:rPr>
          <w:rStyle w:val="cs9b0062634"/>
          <w:lang w:val="en-US"/>
        </w:rPr>
        <w:t> </w:t>
      </w:r>
    </w:p>
    <w:tbl>
      <w:tblPr>
        <w:tblW w:w="9523" w:type="dxa"/>
        <w:tblInd w:w="108" w:type="dxa"/>
        <w:tblCellMar>
          <w:left w:w="0" w:type="dxa"/>
          <w:right w:w="0" w:type="dxa"/>
        </w:tblCellMar>
        <w:tblLook w:val="04A0" w:firstRow="1" w:lastRow="0" w:firstColumn="1" w:lastColumn="0" w:noHBand="0" w:noVBand="1"/>
      </w:tblPr>
      <w:tblGrid>
        <w:gridCol w:w="643"/>
        <w:gridCol w:w="8880"/>
      </w:tblGrid>
      <w:tr w:rsidR="00A143D0" w:rsidRPr="004F45D8" w:rsidTr="004F45D8">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2e86d3a6"/>
            </w:pPr>
            <w:r w:rsidRPr="004F45D8">
              <w:rPr>
                <w:rStyle w:val="cs9b0062634"/>
                <w:b w:val="0"/>
              </w:rPr>
              <w:t>№</w:t>
            </w:r>
          </w:p>
          <w:p w:rsidR="00A143D0" w:rsidRPr="004F45D8" w:rsidRDefault="00A143D0">
            <w:pPr>
              <w:pStyle w:val="cs2e86d3a6"/>
            </w:pPr>
            <w:r w:rsidRPr="004F45D8">
              <w:rPr>
                <w:rStyle w:val="cs9b0062634"/>
                <w:b w:val="0"/>
              </w:rPr>
              <w:t>п/п</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2e86d3a6"/>
            </w:pPr>
            <w:r w:rsidRPr="004F45D8">
              <w:rPr>
                <w:rStyle w:val="cs9b0062634"/>
                <w:b w:val="0"/>
              </w:rPr>
              <w:t>П.І.Б. відповідального дослідника</w:t>
            </w:r>
          </w:p>
          <w:p w:rsidR="00A143D0" w:rsidRPr="004F45D8" w:rsidRDefault="00A143D0">
            <w:pPr>
              <w:pStyle w:val="cs2e86d3a6"/>
            </w:pPr>
            <w:r w:rsidRPr="004F45D8">
              <w:rPr>
                <w:rStyle w:val="cs9b0062634"/>
                <w:b w:val="0"/>
              </w:rPr>
              <w:t>Назва місця проведення клінічного випробування</w:t>
            </w:r>
          </w:p>
        </w:tc>
      </w:tr>
      <w:tr w:rsidR="00A143D0" w:rsidRPr="004F45D8" w:rsidTr="004F45D8">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2e86d3a6"/>
            </w:pPr>
            <w:r w:rsidRPr="004F45D8">
              <w:rPr>
                <w:rStyle w:val="cs9b0062634"/>
                <w:b w:val="0"/>
              </w:rPr>
              <w:t>1.</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f06cd379"/>
            </w:pPr>
            <w:r w:rsidRPr="004F45D8">
              <w:rPr>
                <w:rStyle w:val="cs9b0062634"/>
                <w:b w:val="0"/>
              </w:rPr>
              <w:t>д.м.н. Господарський І.Я.</w:t>
            </w:r>
          </w:p>
          <w:p w:rsidR="00A143D0" w:rsidRPr="004F45D8" w:rsidRDefault="00A143D0">
            <w:pPr>
              <w:pStyle w:val="cs80d9435b"/>
            </w:pPr>
            <w:r w:rsidRPr="004F45D8">
              <w:rPr>
                <w:rStyle w:val="cs9b0062634"/>
                <w:b w:val="0"/>
              </w:rPr>
              <w:t>Комунальне некомерційне підприємство «Тернопільська університетська лікарня» Тернопільської обласної ради, обласний центр гастроентерології з гепатологією, гастроентерологічне відділення, м. Тернопіль</w:t>
            </w:r>
          </w:p>
        </w:tc>
      </w:tr>
      <w:tr w:rsidR="00A143D0" w:rsidRPr="004F45D8" w:rsidTr="004F45D8">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2e86d3a6"/>
            </w:pPr>
            <w:r w:rsidRPr="004F45D8">
              <w:rPr>
                <w:rStyle w:val="cs9b0062634"/>
                <w:b w:val="0"/>
              </w:rPr>
              <w:t>2.</w:t>
            </w:r>
          </w:p>
        </w:tc>
        <w:tc>
          <w:tcPr>
            <w:tcW w:w="8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f06cd379"/>
            </w:pPr>
            <w:r w:rsidRPr="004F45D8">
              <w:rPr>
                <w:rStyle w:val="cs9b0062634"/>
                <w:b w:val="0"/>
              </w:rPr>
              <w:t>лікар Царинна Н.П.</w:t>
            </w:r>
          </w:p>
          <w:p w:rsidR="00A143D0" w:rsidRPr="004F45D8" w:rsidRDefault="00A143D0">
            <w:pPr>
              <w:pStyle w:val="cs80d9435b"/>
            </w:pPr>
            <w:r w:rsidRPr="004F45D8">
              <w:rPr>
                <w:rStyle w:val="cs9b0062634"/>
                <w:b w:val="0"/>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A143D0" w:rsidRPr="00C578D0" w:rsidRDefault="00A143D0" w:rsidP="004F45D8">
      <w:pPr>
        <w:pStyle w:val="cs95e872d0"/>
        <w:rPr>
          <w:rFonts w:ascii="Arial" w:hAnsi="Arial" w:cs="Arial"/>
          <w:sz w:val="20"/>
          <w:szCs w:val="20"/>
        </w:rPr>
      </w:pPr>
      <w:r>
        <w:rPr>
          <w:rStyle w:val="csb3e8c9cf9"/>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35"/>
        </w:rPr>
        <w:t xml:space="preserve">45. </w:t>
      </w:r>
      <w:r w:rsidR="00A143D0" w:rsidRPr="009B14C7">
        <w:rPr>
          <w:rStyle w:val="cs9b0062635"/>
        </w:rPr>
        <w:t xml:space="preserve">Інформація для пацієнта та Форма інформованої згоди - Протокол </w:t>
      </w:r>
      <w:r w:rsidR="00A143D0">
        <w:rPr>
          <w:rStyle w:val="cs9b0062635"/>
          <w:lang w:val="en-US"/>
        </w:rPr>
        <w:t>CNTO</w:t>
      </w:r>
      <w:r w:rsidR="00A143D0" w:rsidRPr="009B14C7">
        <w:rPr>
          <w:rStyle w:val="cs9b0062635"/>
        </w:rPr>
        <w:t>1959</w:t>
      </w:r>
      <w:r w:rsidR="00A143D0">
        <w:rPr>
          <w:rStyle w:val="cs9b0062635"/>
          <w:lang w:val="en-US"/>
        </w:rPr>
        <w:t>PSA</w:t>
      </w:r>
      <w:r w:rsidR="00A143D0" w:rsidRPr="009B14C7">
        <w:rPr>
          <w:rStyle w:val="cs9b0062635"/>
        </w:rPr>
        <w:t xml:space="preserve">3003, версія українською мовою для України від 14.04.2020, версія 4.0; Інформація для пацієнта та Форма інформованої згоди - Протокол </w:t>
      </w:r>
      <w:r w:rsidR="00A143D0">
        <w:rPr>
          <w:rStyle w:val="cs9b0062635"/>
          <w:lang w:val="en-US"/>
        </w:rPr>
        <w:t>CNTO</w:t>
      </w:r>
      <w:r w:rsidR="00A143D0" w:rsidRPr="009B14C7">
        <w:rPr>
          <w:rStyle w:val="cs9b0062635"/>
        </w:rPr>
        <w:t>1959</w:t>
      </w:r>
      <w:r w:rsidR="00A143D0">
        <w:rPr>
          <w:rStyle w:val="cs9b0062635"/>
          <w:lang w:val="en-US"/>
        </w:rPr>
        <w:t>PSA</w:t>
      </w:r>
      <w:r w:rsidR="00A143D0" w:rsidRPr="009B14C7">
        <w:rPr>
          <w:rStyle w:val="cs9b0062635"/>
        </w:rPr>
        <w:t xml:space="preserve">3003, версія російською мовою для України від 14.04.2020, версія 4.0; Форма обліку застосування досліджуваного препарату пацієнтом, що бере участь у дослідженні для візитів Тиждень 28-44 </w:t>
      </w:r>
      <w:r w:rsidR="00A143D0">
        <w:rPr>
          <w:rStyle w:val="cs9b0062635"/>
          <w:lang w:val="en-US"/>
        </w:rPr>
        <w:t>CNTO</w:t>
      </w:r>
      <w:r w:rsidR="00A143D0" w:rsidRPr="009B14C7">
        <w:rPr>
          <w:rStyle w:val="cs9b0062635"/>
        </w:rPr>
        <w:t>1959</w:t>
      </w:r>
      <w:r w:rsidR="00A143D0">
        <w:rPr>
          <w:rStyle w:val="cs9b0062635"/>
          <w:lang w:val="en-US"/>
        </w:rPr>
        <w:t>PSA</w:t>
      </w:r>
      <w:r w:rsidR="00A143D0" w:rsidRPr="009B14C7">
        <w:rPr>
          <w:rStyle w:val="cs9b0062635"/>
        </w:rPr>
        <w:t xml:space="preserve">3003, </w:t>
      </w:r>
      <w:r w:rsidR="00A143D0">
        <w:rPr>
          <w:rStyle w:val="cs9b0062635"/>
          <w:lang w:val="en-US"/>
        </w:rPr>
        <w:t>COSMOS</w:t>
      </w:r>
      <w:r w:rsidR="00A143D0" w:rsidRPr="009B14C7">
        <w:rPr>
          <w:rStyle w:val="cs9b0062635"/>
        </w:rPr>
        <w:t xml:space="preserve"> _ Версія англійською мовою 2.0 _ від 17.04.2020, локалізований переклад українською мовою для України 1.0 від 17.04.2020 р.; Форма обліку застосування досліджуваного препарату учасником дослідження для візитів Тиждень 28-44, </w:t>
      </w:r>
      <w:r w:rsidR="00A143D0">
        <w:rPr>
          <w:rStyle w:val="cs9b0062635"/>
          <w:lang w:val="en-US"/>
        </w:rPr>
        <w:t>CNTO</w:t>
      </w:r>
      <w:r w:rsidR="00A143D0" w:rsidRPr="009B14C7">
        <w:rPr>
          <w:rStyle w:val="cs9b0062635"/>
        </w:rPr>
        <w:t>1959</w:t>
      </w:r>
      <w:r w:rsidR="00A143D0">
        <w:rPr>
          <w:rStyle w:val="cs9b0062635"/>
          <w:lang w:val="en-US"/>
        </w:rPr>
        <w:t>PSA</w:t>
      </w:r>
      <w:r w:rsidR="00A143D0" w:rsidRPr="009B14C7">
        <w:rPr>
          <w:rStyle w:val="cs9b0062635"/>
        </w:rPr>
        <w:t xml:space="preserve">3003, </w:t>
      </w:r>
      <w:r w:rsidR="00A143D0">
        <w:rPr>
          <w:rStyle w:val="cs9b0062635"/>
          <w:lang w:val="en-US"/>
        </w:rPr>
        <w:t>COSMOS</w:t>
      </w:r>
      <w:r w:rsidR="00A143D0" w:rsidRPr="009B14C7">
        <w:rPr>
          <w:rStyle w:val="cs9b0062635"/>
        </w:rPr>
        <w:t xml:space="preserve"> _ Версія англійською мовою 2.0 від 17.04.2020, локалізований переклад російською мовою для України 1.0 від 17.04.2020 р.; Інструкція щодо введення препарату гуселкумаб/плацебо, </w:t>
      </w:r>
      <w:r w:rsidR="00A143D0">
        <w:rPr>
          <w:rStyle w:val="cs9b0062635"/>
          <w:lang w:val="en-US"/>
        </w:rPr>
        <w:t>CNTO</w:t>
      </w:r>
      <w:r w:rsidR="00A143D0" w:rsidRPr="009B14C7">
        <w:rPr>
          <w:rStyle w:val="cs9b0062635"/>
        </w:rPr>
        <w:t>1959</w:t>
      </w:r>
      <w:r w:rsidR="00A143D0">
        <w:rPr>
          <w:rStyle w:val="cs9b0062635"/>
          <w:lang w:val="en-US"/>
        </w:rPr>
        <w:t>PSA</w:t>
      </w:r>
      <w:r w:rsidR="00A143D0" w:rsidRPr="009B14C7">
        <w:rPr>
          <w:rStyle w:val="cs9b0062635"/>
        </w:rPr>
        <w:t xml:space="preserve">3003, редакція 1.0, Березень 2020 р. (українською мовою); Лист Відповідального дослідника до пацієнта, </w:t>
      </w:r>
      <w:r w:rsidR="00A143D0">
        <w:rPr>
          <w:rStyle w:val="cs9b0062635"/>
          <w:lang w:val="en-US"/>
        </w:rPr>
        <w:t>CNTO</w:t>
      </w:r>
      <w:r w:rsidR="00A143D0" w:rsidRPr="009B14C7">
        <w:rPr>
          <w:rStyle w:val="cs9b0062635"/>
        </w:rPr>
        <w:t>1959</w:t>
      </w:r>
      <w:r w:rsidR="00A143D0">
        <w:rPr>
          <w:rStyle w:val="cs9b0062635"/>
          <w:lang w:val="en-US"/>
        </w:rPr>
        <w:t>PSA</w:t>
      </w:r>
      <w:r w:rsidR="00A143D0" w:rsidRPr="009B14C7">
        <w:rPr>
          <w:rStyle w:val="cs9b0062635"/>
        </w:rPr>
        <w:t xml:space="preserve">3003 </w:t>
      </w:r>
      <w:r w:rsidR="00A143D0">
        <w:rPr>
          <w:rStyle w:val="cs9b0062635"/>
          <w:lang w:val="en-US"/>
        </w:rPr>
        <w:t>COSMOS</w:t>
      </w:r>
      <w:r w:rsidR="00A143D0" w:rsidRPr="009B14C7">
        <w:rPr>
          <w:rStyle w:val="cs9b0062635"/>
        </w:rPr>
        <w:t>, версія українською мовою 1.0 від 21 квітня 2020 р.</w:t>
      </w:r>
      <w:r w:rsidR="00A143D0" w:rsidRPr="009B14C7">
        <w:rPr>
          <w:rStyle w:val="cs9f0a404035"/>
        </w:rPr>
        <w:t xml:space="preserve"> до протоколу клінічного дослідження «Багатоцентрове, рандомізоване, подвійне сліпе, плацебо контрольоване клінічне дослідження 3</w:t>
      </w:r>
      <w:r w:rsidR="00A143D0">
        <w:rPr>
          <w:rStyle w:val="cs9f0a404035"/>
          <w:lang w:val="en-US"/>
        </w:rPr>
        <w:t>b</w:t>
      </w:r>
      <w:r w:rsidR="00A143D0" w:rsidRPr="009B14C7">
        <w:rPr>
          <w:rStyle w:val="cs9f0a404035"/>
        </w:rPr>
        <w:t xml:space="preserve"> фази для оцінки ефективності та безпечності призначеного підшкірно </w:t>
      </w:r>
      <w:r w:rsidR="00A143D0" w:rsidRPr="009B14C7">
        <w:rPr>
          <w:rStyle w:val="cs9b0062635"/>
        </w:rPr>
        <w:t xml:space="preserve">гуселькумабу </w:t>
      </w:r>
      <w:r w:rsidR="00A143D0" w:rsidRPr="009B14C7">
        <w:rPr>
          <w:rStyle w:val="cs9f0a404035"/>
        </w:rPr>
        <w:t xml:space="preserve">у пацієнтів з активним псоріатичним артритом та недостатньою відповіддю на лікування антагоністами фактору некрозу пухлин альфа (анти ФНП-альфа)», код </w:t>
      </w:r>
      <w:r w:rsidR="00C578D0" w:rsidRPr="009B14C7">
        <w:rPr>
          <w:rStyle w:val="cs9f0a404035"/>
        </w:rPr>
        <w:t>дослідження</w:t>
      </w:r>
      <w:r w:rsidR="00A143D0" w:rsidRPr="009B14C7">
        <w:rPr>
          <w:rStyle w:val="cs9f0a404035"/>
        </w:rPr>
        <w:t xml:space="preserve"> </w:t>
      </w:r>
      <w:r w:rsidR="00A143D0">
        <w:rPr>
          <w:rStyle w:val="cs9b0062635"/>
          <w:lang w:val="en-US"/>
        </w:rPr>
        <w:t>CNTO</w:t>
      </w:r>
      <w:r w:rsidR="00A143D0" w:rsidRPr="009B14C7">
        <w:rPr>
          <w:rStyle w:val="cs9b0062635"/>
        </w:rPr>
        <w:t>1959</w:t>
      </w:r>
      <w:r w:rsidR="00A143D0">
        <w:rPr>
          <w:rStyle w:val="cs9b0062635"/>
          <w:lang w:val="en-US"/>
        </w:rPr>
        <w:t>PSA</w:t>
      </w:r>
      <w:r w:rsidR="00A143D0" w:rsidRPr="009B14C7">
        <w:rPr>
          <w:rStyle w:val="cs9b0062635"/>
        </w:rPr>
        <w:t>3003</w:t>
      </w:r>
      <w:r w:rsidR="00A143D0" w:rsidRPr="009B14C7">
        <w:rPr>
          <w:rStyle w:val="cs9f0a404035"/>
        </w:rPr>
        <w:t xml:space="preserve">, з Поправкою </w:t>
      </w:r>
      <w:r w:rsidR="00A143D0" w:rsidRPr="00754032">
        <w:rPr>
          <w:rStyle w:val="cs9f0a404035"/>
          <w:lang w:val="ru-RU"/>
        </w:rPr>
        <w:t>1 від 25.09.2019 р.; спонсор - «ЯНССЕН ФАРМАЦЕВТИКА НВ», Бельгія</w:t>
      </w:r>
    </w:p>
    <w:p w:rsidR="00A143D0" w:rsidRPr="00844CDF" w:rsidRDefault="00A143D0">
      <w:pPr>
        <w:jc w:val="both"/>
        <w:rPr>
          <w:rFonts w:ascii="Arial" w:hAnsi="Arial" w:cs="Arial"/>
          <w:sz w:val="20"/>
          <w:szCs w:val="20"/>
          <w:lang w:val="ru-RU"/>
        </w:rPr>
      </w:pPr>
      <w:r w:rsidRPr="00844CDF">
        <w:rPr>
          <w:rFonts w:ascii="Arial" w:hAnsi="Arial" w:cs="Arial"/>
          <w:sz w:val="20"/>
          <w:szCs w:val="20"/>
          <w:lang w:val="ru-RU"/>
        </w:rPr>
        <w:t>Заявник - «ЯНССЕН ФАРМАЦЕВТИКА НВ», Бельгія</w:t>
      </w:r>
    </w:p>
    <w:p w:rsidR="00A143D0" w:rsidRPr="00844CDF"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rPr>
          <w:rStyle w:val="cs80d9435b36"/>
        </w:rPr>
      </w:pPr>
      <w:r>
        <w:rPr>
          <w:rStyle w:val="cs9b0062636"/>
          <w:lang w:val="ru-RU"/>
        </w:rPr>
        <w:lastRenderedPageBreak/>
        <w:t xml:space="preserve">46. </w:t>
      </w:r>
      <w:r w:rsidR="00A143D0" w:rsidRPr="00C578D0">
        <w:rPr>
          <w:rStyle w:val="cs9b0062636"/>
          <w:lang w:val="ru-RU"/>
        </w:rPr>
        <w:t xml:space="preserve">Зміна назви місць проведення клінічного випробування </w:t>
      </w:r>
      <w:r w:rsidR="00A143D0" w:rsidRPr="00C578D0">
        <w:rPr>
          <w:rStyle w:val="cs9f0a404036"/>
          <w:lang w:val="ru-RU"/>
        </w:rPr>
        <w:t xml:space="preserve">до протоколу клінічного дослідження «Рандомізоване, плацебо-контрольоване, подвійне сліпе клінічне дослідження 3 фази препарату </w:t>
      </w:r>
      <w:r w:rsidR="00A143D0" w:rsidRPr="00C578D0">
        <w:rPr>
          <w:rStyle w:val="cs9b0062636"/>
          <w:lang w:val="ru-RU"/>
        </w:rPr>
        <w:t xml:space="preserve">Нірапариб </w:t>
      </w:r>
      <w:r w:rsidR="00A143D0" w:rsidRPr="00C578D0">
        <w:rPr>
          <w:rStyle w:val="cs9f0a404036"/>
          <w:lang w:val="ru-RU"/>
        </w:rPr>
        <w:t xml:space="preserve">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 код </w:t>
      </w:r>
      <w:r w:rsidR="00C578D0">
        <w:rPr>
          <w:rStyle w:val="cs9f0a404036"/>
          <w:lang w:val="ru-RU"/>
        </w:rPr>
        <w:t>дослідження</w:t>
      </w:r>
      <w:r w:rsidR="00A143D0" w:rsidRPr="00C578D0">
        <w:rPr>
          <w:rStyle w:val="cs9f0a404036"/>
          <w:lang w:val="ru-RU"/>
        </w:rPr>
        <w:t xml:space="preserve"> </w:t>
      </w:r>
      <w:r w:rsidR="00A143D0" w:rsidRPr="00C578D0">
        <w:rPr>
          <w:rStyle w:val="cs9b0062636"/>
          <w:lang w:val="ru-RU"/>
        </w:rPr>
        <w:t>64091742</w:t>
      </w:r>
      <w:r w:rsidR="00A143D0">
        <w:rPr>
          <w:rStyle w:val="cs9b0062636"/>
          <w:lang w:val="en-US"/>
        </w:rPr>
        <w:t>PCR</w:t>
      </w:r>
      <w:r w:rsidR="00A143D0" w:rsidRPr="00C578D0">
        <w:rPr>
          <w:rStyle w:val="cs9b0062636"/>
          <w:lang w:val="ru-RU"/>
        </w:rPr>
        <w:t>3001</w:t>
      </w:r>
      <w:r w:rsidR="00A143D0" w:rsidRPr="00C578D0">
        <w:rPr>
          <w:rStyle w:val="cs9f0a404036"/>
          <w:lang w:val="ru-RU"/>
        </w:rPr>
        <w:t xml:space="preserve">, з поправкою </w:t>
      </w:r>
      <w:r w:rsidR="00A143D0">
        <w:rPr>
          <w:rStyle w:val="cs9f0a404036"/>
          <w:lang w:val="en-US"/>
        </w:rPr>
        <w:t xml:space="preserve">Amendment 2 від 30.09.2019; спонсор - «ЯНССЕН ФАРМАЦЕВТИКА НВ», Бельгія </w:t>
      </w:r>
    </w:p>
    <w:p w:rsidR="00844CDF" w:rsidRPr="00844CDF" w:rsidRDefault="00844CDF" w:rsidP="00844CDF">
      <w:pPr>
        <w:jc w:val="both"/>
        <w:rPr>
          <w:rFonts w:ascii="Arial" w:hAnsi="Arial" w:cs="Arial"/>
          <w:sz w:val="20"/>
          <w:szCs w:val="20"/>
          <w:lang w:val="ru-RU"/>
        </w:rPr>
      </w:pPr>
      <w:r w:rsidRPr="00844CDF">
        <w:rPr>
          <w:rFonts w:ascii="Arial" w:hAnsi="Arial" w:cs="Arial"/>
          <w:sz w:val="20"/>
          <w:szCs w:val="20"/>
          <w:lang w:val="ru-RU"/>
        </w:rPr>
        <w:t xml:space="preserve">Заявник - «ЯНССЕН ФАРМАЦЕВТИКА НВ», Бельгія </w:t>
      </w:r>
    </w:p>
    <w:p w:rsidR="00A143D0" w:rsidRPr="00C578D0" w:rsidRDefault="00A143D0">
      <w:pPr>
        <w:pStyle w:val="cs80d9435b"/>
        <w:rPr>
          <w:rFonts w:ascii="Arial" w:hAnsi="Arial" w:cs="Arial"/>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4536"/>
        <w:gridCol w:w="4987"/>
      </w:tblGrid>
      <w:tr w:rsidR="00A143D0" w:rsidRPr="004F45D8" w:rsidTr="004F45D8">
        <w:trPr>
          <w:trHeight w:val="213"/>
        </w:trPr>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2e86d3a6"/>
            </w:pPr>
            <w:r w:rsidRPr="004F45D8">
              <w:rPr>
                <w:rStyle w:val="cs9b0062636"/>
                <w:b w:val="0"/>
              </w:rPr>
              <w:t>БУЛО</w:t>
            </w:r>
          </w:p>
        </w:tc>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2e86d3a6"/>
            </w:pPr>
            <w:r w:rsidRPr="004F45D8">
              <w:rPr>
                <w:rStyle w:val="cs9b0062636"/>
                <w:b w:val="0"/>
              </w:rPr>
              <w:t>СТАЛО</w:t>
            </w:r>
          </w:p>
        </w:tc>
      </w:tr>
      <w:tr w:rsidR="00A143D0" w:rsidRPr="004F45D8" w:rsidTr="004F45D8">
        <w:trPr>
          <w:trHeight w:val="213"/>
        </w:trPr>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80d9435b"/>
            </w:pPr>
            <w:r w:rsidRPr="004F45D8">
              <w:rPr>
                <w:rStyle w:val="cs9b0062636"/>
                <w:b w:val="0"/>
              </w:rPr>
              <w:t xml:space="preserve">лікар Гоцуляк Я.В. </w:t>
            </w:r>
          </w:p>
          <w:p w:rsidR="00A143D0" w:rsidRPr="004F45D8" w:rsidRDefault="00A143D0">
            <w:pPr>
              <w:pStyle w:val="cs80d9435b"/>
            </w:pPr>
            <w:r w:rsidRPr="004F45D8">
              <w:rPr>
                <w:rStyle w:val="cs9b0062636"/>
                <w:b w:val="0"/>
              </w:rPr>
              <w:t>Обласна клінічна лікарня, відділення урології, м. Івано-Франківськ</w:t>
            </w:r>
          </w:p>
        </w:tc>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f06cd379"/>
            </w:pPr>
            <w:r w:rsidRPr="004F45D8">
              <w:rPr>
                <w:rStyle w:val="cs9b0062636"/>
                <w:b w:val="0"/>
              </w:rPr>
              <w:t xml:space="preserve">лікар Гоцуляк Я.В. </w:t>
            </w:r>
          </w:p>
          <w:p w:rsidR="00A143D0" w:rsidRPr="004F45D8" w:rsidRDefault="00A143D0">
            <w:pPr>
              <w:pStyle w:val="cs80d9435b"/>
            </w:pPr>
            <w:r w:rsidRPr="004F45D8">
              <w:rPr>
                <w:rStyle w:val="cs9b0062636"/>
              </w:rPr>
              <w:t>Комунальне некомерційне підприємство</w:t>
            </w:r>
            <w:r w:rsidRPr="004F45D8">
              <w:rPr>
                <w:rStyle w:val="cs9b0062636"/>
                <w:b w:val="0"/>
              </w:rPr>
              <w:t xml:space="preserve"> «Обласна клінічна лікарня </w:t>
            </w:r>
            <w:r w:rsidRPr="004F45D8">
              <w:rPr>
                <w:rStyle w:val="cs9b0062636"/>
              </w:rPr>
              <w:t>Івано-Франківської обласної ради</w:t>
            </w:r>
            <w:r w:rsidRPr="004F45D8">
              <w:rPr>
                <w:rStyle w:val="cs9b0062636"/>
                <w:b w:val="0"/>
              </w:rPr>
              <w:t>», відділення урології, м. Івано-Франківськ</w:t>
            </w:r>
          </w:p>
        </w:tc>
      </w:tr>
      <w:tr w:rsidR="00A143D0" w:rsidRPr="004F45D8" w:rsidTr="004F45D8">
        <w:trPr>
          <w:trHeight w:val="213"/>
        </w:trPr>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80d9435b"/>
            </w:pPr>
            <w:r w:rsidRPr="004F45D8">
              <w:rPr>
                <w:rStyle w:val="cs9b0062636"/>
                <w:b w:val="0"/>
              </w:rPr>
              <w:t xml:space="preserve">д.м.н., проф. Готько Є.С. </w:t>
            </w:r>
          </w:p>
          <w:p w:rsidR="00A143D0" w:rsidRPr="004F45D8" w:rsidRDefault="00A143D0" w:rsidP="00527DE2">
            <w:pPr>
              <w:pStyle w:val="cs80d9435b"/>
            </w:pPr>
            <w:r w:rsidRPr="004F45D8">
              <w:rPr>
                <w:rStyle w:val="cs9b0062636"/>
                <w:b w:val="0"/>
              </w:rPr>
              <w:t xml:space="preserve">Центральна міська клінічна лікарня, Міський онкологічний центр, Державний вищий навчальний заклад «Ужгородський національний університет», </w:t>
            </w:r>
            <w:r w:rsidRPr="004F45D8">
              <w:rPr>
                <w:rStyle w:val="csc1ee2fb31"/>
                <w:b w:val="0"/>
              </w:rPr>
              <w:t>кафедра онкології та радіології</w:t>
            </w:r>
            <w:r w:rsidRPr="004F45D8">
              <w:rPr>
                <w:rStyle w:val="cs9b0062636"/>
                <w:b w:val="0"/>
              </w:rPr>
              <w:t xml:space="preserve"> Інституту післядипломної освіти та доуніверситетської підготовки, м. Ужгород</w:t>
            </w:r>
          </w:p>
        </w:tc>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4F45D8" w:rsidRDefault="00A143D0">
            <w:pPr>
              <w:pStyle w:val="csf06cd379"/>
            </w:pPr>
            <w:r w:rsidRPr="004F45D8">
              <w:rPr>
                <w:rStyle w:val="cs9b0062636"/>
                <w:b w:val="0"/>
              </w:rPr>
              <w:t xml:space="preserve">д.м.н., проф. Готько Є.С. </w:t>
            </w:r>
          </w:p>
          <w:p w:rsidR="00A143D0" w:rsidRPr="004F45D8" w:rsidRDefault="00A143D0">
            <w:pPr>
              <w:pStyle w:val="csf06cd379"/>
            </w:pPr>
            <w:r w:rsidRPr="00527DE2">
              <w:rPr>
                <w:rStyle w:val="cs9b0062636"/>
              </w:rPr>
              <w:t>Комунальне некомерційне підприємство</w:t>
            </w:r>
            <w:r w:rsidRPr="004F45D8">
              <w:rPr>
                <w:rStyle w:val="cs9b0062636"/>
                <w:b w:val="0"/>
              </w:rPr>
              <w:t xml:space="preserve"> «Центральна міська клінічна лікарня» </w:t>
            </w:r>
            <w:r w:rsidRPr="00527DE2">
              <w:rPr>
                <w:rStyle w:val="cs9b0062636"/>
              </w:rPr>
              <w:t>Ужгородської міської ради</w:t>
            </w:r>
            <w:r w:rsidRPr="004F45D8">
              <w:rPr>
                <w:rStyle w:val="cs9b0062636"/>
                <w:b w:val="0"/>
              </w:rPr>
              <w:t xml:space="preserve">, Міський онкологічний центр, Державний вищий навчальний заклад «Ужгородський національний університет», </w:t>
            </w:r>
            <w:r w:rsidRPr="004F45D8">
              <w:rPr>
                <w:rStyle w:val="csc1ee2fb31"/>
                <w:b w:val="0"/>
              </w:rPr>
              <w:t>кафедра онкології та радіології</w:t>
            </w:r>
            <w:r w:rsidRPr="004F45D8">
              <w:rPr>
                <w:rStyle w:val="cs9b0062636"/>
                <w:b w:val="0"/>
              </w:rPr>
              <w:t xml:space="preserve"> факультету післядипломної освіти та доуніверситетської підготовки, м. Ужгород</w:t>
            </w:r>
          </w:p>
        </w:tc>
      </w:tr>
    </w:tbl>
    <w:p w:rsidR="00A143D0" w:rsidRPr="00C578D0" w:rsidRDefault="00A143D0">
      <w:pPr>
        <w:pStyle w:val="cs95e872d0"/>
      </w:pPr>
      <w:r>
        <w:rPr>
          <w:rStyle w:val="cs9b0062636"/>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37"/>
        </w:rPr>
        <w:t xml:space="preserve">47. </w:t>
      </w:r>
      <w:r w:rsidR="00A143D0" w:rsidRPr="009B14C7">
        <w:rPr>
          <w:rStyle w:val="cs9b0062637"/>
        </w:rPr>
        <w:t xml:space="preserve">Брошура дослідника: </w:t>
      </w:r>
      <w:r w:rsidR="00A143D0">
        <w:rPr>
          <w:rStyle w:val="cs9b0062637"/>
          <w:lang w:val="en-US"/>
        </w:rPr>
        <w:t>Brazikumab</w:t>
      </w:r>
      <w:r w:rsidR="00A143D0" w:rsidRPr="009B14C7">
        <w:rPr>
          <w:rStyle w:val="cs9b0062637"/>
        </w:rPr>
        <w:t xml:space="preserve">, версія 7.0 від 20 грудня 2019 року, англійською мовою; збільшення терміну придатності досліджуваного лікарського засобу Розчин бразикумабу для внутрішньовенних ін’єкцій, 720 мг у флаконі 6 мл; Бразикумаб, розчин для підшкірних ін’єкцій 120 мг/мл, у попередньо наповненому шприці 1 мл; Плацебо до бразикумабу, розчин для підшкірних ін’єкцій, у попередньо наповненому шприці 1 мл з 18 місяців до 24 місяців </w:t>
      </w:r>
      <w:r w:rsidR="00A143D0" w:rsidRPr="009B14C7">
        <w:rPr>
          <w:rStyle w:val="cs9f0a404037"/>
        </w:rPr>
        <w:t>до протоколу клінічного дослідження «Багатоцентрове рандомізоване подвійне сліпе 52-тижневе дослідження фази 2</w:t>
      </w:r>
      <w:r w:rsidR="00A143D0">
        <w:rPr>
          <w:rStyle w:val="cs9f0a404037"/>
          <w:lang w:val="en-US"/>
        </w:rPr>
        <w:t>b</w:t>
      </w:r>
      <w:r w:rsidR="00A143D0" w:rsidRPr="009B14C7">
        <w:rPr>
          <w:rStyle w:val="cs9f0a404037"/>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w:t>
      </w:r>
      <w:r w:rsidR="00A143D0" w:rsidRPr="009B14C7">
        <w:rPr>
          <w:rStyle w:val="cs9b0062637"/>
        </w:rPr>
        <w:t>бразикумаб</w:t>
      </w:r>
      <w:r w:rsidR="00A143D0" w:rsidRPr="009B14C7">
        <w:rPr>
          <w:rStyle w:val="cs9f0a404037"/>
        </w:rPr>
        <w:t xml:space="preserve"> у пацієнтів з хворобою </w:t>
      </w:r>
      <w:r w:rsidR="00A143D0" w:rsidRPr="00C578D0">
        <w:rPr>
          <w:rStyle w:val="cs9f0a404037"/>
          <w:lang w:val="ru-RU"/>
        </w:rPr>
        <w:t xml:space="preserve">Крона в активній фазі від середнього до тяжкого ступеня важкості» , код дослідження </w:t>
      </w:r>
      <w:r w:rsidR="00A143D0" w:rsidRPr="00C578D0">
        <w:rPr>
          <w:rStyle w:val="cs9b0062637"/>
          <w:lang w:val="ru-RU"/>
        </w:rPr>
        <w:t>3150-301-008</w:t>
      </w:r>
      <w:r w:rsidR="00A143D0" w:rsidRPr="00C578D0">
        <w:rPr>
          <w:rStyle w:val="cs9f0a404037"/>
          <w:lang w:val="ru-RU"/>
        </w:rPr>
        <w:t>, протокол з інкорпорованою поправкою 2 від 30 листопада 2018 р.; спонсор - Аллерган Лімітед, Сполучене Королівство Великобританії та Північної Ірландії [</w:t>
      </w:r>
      <w:r w:rsidR="00A143D0">
        <w:rPr>
          <w:rStyle w:val="cs9f0a404037"/>
          <w:lang w:val="en-US"/>
        </w:rPr>
        <w:t>Allergan</w:t>
      </w:r>
      <w:r w:rsidR="00A143D0" w:rsidRPr="00C578D0">
        <w:rPr>
          <w:rStyle w:val="cs9f0a404037"/>
          <w:lang w:val="ru-RU"/>
        </w:rPr>
        <w:t xml:space="preserve"> </w:t>
      </w:r>
      <w:r w:rsidR="00A143D0">
        <w:rPr>
          <w:rStyle w:val="cs9f0a404037"/>
          <w:lang w:val="en-US"/>
        </w:rPr>
        <w:t>Ltd</w:t>
      </w:r>
      <w:r w:rsidR="00A143D0" w:rsidRPr="00C578D0">
        <w:rPr>
          <w:rStyle w:val="cs9f0a404037"/>
          <w:lang w:val="ru-RU"/>
        </w:rPr>
        <w:t xml:space="preserve">., </w:t>
      </w:r>
      <w:r w:rsidR="00A143D0">
        <w:rPr>
          <w:rStyle w:val="cs9f0a404037"/>
          <w:lang w:val="en-US"/>
        </w:rPr>
        <w:t>United</w:t>
      </w:r>
      <w:r w:rsidR="00A143D0" w:rsidRPr="00C578D0">
        <w:rPr>
          <w:rStyle w:val="cs9f0a404037"/>
          <w:lang w:val="ru-RU"/>
        </w:rPr>
        <w:t xml:space="preserve"> </w:t>
      </w:r>
      <w:r w:rsidR="00A143D0">
        <w:rPr>
          <w:rStyle w:val="cs9f0a404037"/>
          <w:lang w:val="en-US"/>
        </w:rPr>
        <w:t>Kingdom</w:t>
      </w:r>
      <w:r w:rsidR="00A143D0" w:rsidRPr="00C578D0">
        <w:rPr>
          <w:rStyle w:val="cs9f0a404037"/>
          <w:lang w:val="ru-RU"/>
        </w:rPr>
        <w:t xml:space="preserve">], що є філією компанії «Аллерган Сейлз Ел.Ел.Сі.» </w:t>
      </w:r>
      <w:r w:rsidR="00A143D0" w:rsidRPr="000D712E">
        <w:rPr>
          <w:rStyle w:val="cs9f0a404037"/>
          <w:lang w:val="ru-RU"/>
        </w:rPr>
        <w:t>[</w:t>
      </w:r>
      <w:r w:rsidR="00A143D0">
        <w:rPr>
          <w:rStyle w:val="cs9f0a404037"/>
          <w:lang w:val="en-US"/>
        </w:rPr>
        <w:t>Allergan</w:t>
      </w:r>
      <w:r w:rsidR="00A143D0" w:rsidRPr="000D712E">
        <w:rPr>
          <w:rStyle w:val="cs9f0a404037"/>
          <w:lang w:val="ru-RU"/>
        </w:rPr>
        <w:t xml:space="preserve"> </w:t>
      </w:r>
      <w:r w:rsidR="00A143D0">
        <w:rPr>
          <w:rStyle w:val="cs9f0a404037"/>
          <w:lang w:val="en-US"/>
        </w:rPr>
        <w:t>Sales</w:t>
      </w:r>
      <w:r w:rsidR="00A143D0" w:rsidRPr="000D712E">
        <w:rPr>
          <w:rStyle w:val="cs9f0a404037"/>
          <w:lang w:val="ru-RU"/>
        </w:rPr>
        <w:t xml:space="preserve">, </w:t>
      </w:r>
      <w:r w:rsidR="00A143D0">
        <w:rPr>
          <w:rStyle w:val="cs9f0a404037"/>
          <w:lang w:val="en-US"/>
        </w:rPr>
        <w:t>LLC</w:t>
      </w:r>
      <w:r w:rsidR="00A143D0" w:rsidRPr="000D712E">
        <w:rPr>
          <w:rStyle w:val="cs9f0a404037"/>
          <w:lang w:val="ru-RU"/>
        </w:rPr>
        <w:t>]</w:t>
      </w:r>
      <w:r w:rsidR="00A143D0" w:rsidRPr="00F37F2C">
        <w:rPr>
          <w:rStyle w:val="cs9f0a404037"/>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«ІНС Ресерч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38"/>
          <w:lang w:val="ru-RU"/>
        </w:rPr>
        <w:t xml:space="preserve">48. </w:t>
      </w:r>
      <w:r w:rsidR="00A143D0" w:rsidRPr="00C578D0">
        <w:rPr>
          <w:rStyle w:val="cs9b0062638"/>
          <w:lang w:val="ru-RU"/>
        </w:rPr>
        <w:t xml:space="preserve">Опитувальник для визначення болю в суглобах, версія 1.0 для України від 04 червня 2019 року, українською мовою; Опитувальник для визначення болю в суглобах, версія 1.0 для України від 05 червня 2019 року, російською мовою; Примітка-пояснення щодо розбіжності між паперовою версією Опитувальника для визначення болю в суглобах та електронною версією від 10 квітня 2020, англійською мовою; Лист для дослідника від Спонсора стосовно потенційного впливу пандемії </w:t>
      </w:r>
      <w:r w:rsidR="00A143D0">
        <w:rPr>
          <w:rStyle w:val="cs9b0062638"/>
          <w:lang w:val="en-US"/>
        </w:rPr>
        <w:t>COVID</w:t>
      </w:r>
      <w:r w:rsidR="00A143D0" w:rsidRPr="00C578D0">
        <w:rPr>
          <w:rStyle w:val="cs9b0062638"/>
          <w:lang w:val="ru-RU"/>
        </w:rPr>
        <w:t xml:space="preserve">-19 на клінічне випробування </w:t>
      </w:r>
      <w:r w:rsidR="00A143D0">
        <w:rPr>
          <w:rStyle w:val="cs9b0062638"/>
          <w:lang w:val="en-US"/>
        </w:rPr>
        <w:t>R</w:t>
      </w:r>
      <w:r w:rsidR="00A143D0" w:rsidRPr="00C578D0">
        <w:rPr>
          <w:rStyle w:val="cs9b0062638"/>
          <w:lang w:val="ru-RU"/>
        </w:rPr>
        <w:t>5069-</w:t>
      </w:r>
      <w:r w:rsidR="00A143D0">
        <w:rPr>
          <w:rStyle w:val="cs9b0062638"/>
          <w:lang w:val="en-US"/>
        </w:rPr>
        <w:t>OA</w:t>
      </w:r>
      <w:r w:rsidR="00A143D0" w:rsidRPr="00C578D0">
        <w:rPr>
          <w:rStyle w:val="cs9b0062638"/>
          <w:lang w:val="ru-RU"/>
        </w:rPr>
        <w:t>-184, від 21 березня 2020 року, англійською мовою</w:t>
      </w:r>
      <w:r w:rsidR="00A143D0" w:rsidRPr="00C578D0">
        <w:rPr>
          <w:rStyle w:val="cs9f0a404038"/>
          <w:lang w:val="ru-RU"/>
        </w:rPr>
        <w:t xml:space="preserve"> до протоколу клінічного випробування «Рандомізоване, подвійне-сліпе, плацебо-контрольоване дослідження з введенням багатократних доз з метою оцінки безпеки та ефективності </w:t>
      </w:r>
      <w:r w:rsidR="00A143D0">
        <w:rPr>
          <w:rStyle w:val="cs9b0062638"/>
          <w:lang w:val="en-US"/>
        </w:rPr>
        <w:t>REGN</w:t>
      </w:r>
      <w:r w:rsidR="00A143D0" w:rsidRPr="00C578D0">
        <w:rPr>
          <w:rStyle w:val="cs9b0062638"/>
          <w:lang w:val="ru-RU"/>
        </w:rPr>
        <w:t>5069</w:t>
      </w:r>
      <w:r w:rsidR="00A143D0" w:rsidRPr="00C578D0">
        <w:rPr>
          <w:rStyle w:val="cs9f0a404038"/>
          <w:lang w:val="ru-RU"/>
        </w:rPr>
        <w:t xml:space="preserve"> у пацієнтів з болем, викликаним остеоартритом колінного суглоба», код дослідження </w:t>
      </w:r>
      <w:r w:rsidR="00A143D0">
        <w:rPr>
          <w:rStyle w:val="cs9b0062638"/>
          <w:lang w:val="en-US"/>
        </w:rPr>
        <w:t>R</w:t>
      </w:r>
      <w:r w:rsidR="00A143D0" w:rsidRPr="00C578D0">
        <w:rPr>
          <w:rStyle w:val="cs9b0062638"/>
          <w:lang w:val="ru-RU"/>
        </w:rPr>
        <w:t>5069-</w:t>
      </w:r>
      <w:r w:rsidR="00A143D0">
        <w:rPr>
          <w:rStyle w:val="cs9b0062638"/>
          <w:lang w:val="en-US"/>
        </w:rPr>
        <w:t>OA</w:t>
      </w:r>
      <w:r w:rsidR="00A143D0" w:rsidRPr="00C578D0">
        <w:rPr>
          <w:rStyle w:val="cs9b0062638"/>
          <w:lang w:val="ru-RU"/>
        </w:rPr>
        <w:t>-1849</w:t>
      </w:r>
      <w:r w:rsidR="00A143D0" w:rsidRPr="00C578D0">
        <w:rPr>
          <w:rStyle w:val="cs9f0a404038"/>
          <w:lang w:val="ru-RU"/>
        </w:rPr>
        <w:t xml:space="preserve">, версія </w:t>
      </w:r>
      <w:r w:rsidR="00A143D0">
        <w:rPr>
          <w:rStyle w:val="cs9f0a404038"/>
          <w:lang w:val="en-US"/>
        </w:rPr>
        <w:t>R</w:t>
      </w:r>
      <w:r w:rsidR="00A143D0" w:rsidRPr="00C578D0">
        <w:rPr>
          <w:rStyle w:val="cs9f0a404038"/>
          <w:lang w:val="ru-RU"/>
        </w:rPr>
        <w:t>5069-</w:t>
      </w:r>
      <w:r w:rsidR="00A143D0">
        <w:rPr>
          <w:rStyle w:val="cs9f0a404038"/>
          <w:lang w:val="en-US"/>
        </w:rPr>
        <w:t>OA</w:t>
      </w:r>
      <w:r w:rsidR="00A143D0" w:rsidRPr="00C578D0">
        <w:rPr>
          <w:rStyle w:val="cs9f0a404038"/>
          <w:lang w:val="ru-RU"/>
        </w:rPr>
        <w:t xml:space="preserve">-1849 з поправкою 1, </w:t>
      </w:r>
      <w:r w:rsidR="00A143D0">
        <w:rPr>
          <w:rStyle w:val="cs9f0a404038"/>
          <w:lang w:val="en-US"/>
        </w:rPr>
        <w:t>VV</w:t>
      </w:r>
      <w:r w:rsidR="00A143D0" w:rsidRPr="00C578D0">
        <w:rPr>
          <w:rStyle w:val="cs9f0a404038"/>
          <w:lang w:val="ru-RU"/>
        </w:rPr>
        <w:t>-</w:t>
      </w:r>
      <w:r w:rsidR="00A143D0">
        <w:rPr>
          <w:rStyle w:val="cs9f0a404038"/>
          <w:lang w:val="en-US"/>
        </w:rPr>
        <w:t>RIM</w:t>
      </w:r>
      <w:r w:rsidR="00A143D0" w:rsidRPr="00C578D0">
        <w:rPr>
          <w:rStyle w:val="cs9f0a404038"/>
          <w:lang w:val="ru-RU"/>
        </w:rPr>
        <w:t xml:space="preserve">-00083543-1.0 від 04 вересня 2019 року; спонсор - Редженерон Фармасьютікалс, Інк., США / </w:t>
      </w:r>
      <w:r w:rsidR="00A143D0">
        <w:rPr>
          <w:rStyle w:val="cs9f0a404038"/>
          <w:lang w:val="en-US"/>
        </w:rPr>
        <w:t>Regeneron</w:t>
      </w:r>
      <w:r w:rsidR="00A143D0" w:rsidRPr="00C578D0">
        <w:rPr>
          <w:rStyle w:val="cs9f0a404038"/>
          <w:lang w:val="ru-RU"/>
        </w:rPr>
        <w:t xml:space="preserve"> </w:t>
      </w:r>
      <w:r w:rsidR="00A143D0">
        <w:rPr>
          <w:rStyle w:val="cs9f0a404038"/>
          <w:lang w:val="en-US"/>
        </w:rPr>
        <w:t>Pharmaceuticals</w:t>
      </w:r>
      <w:r w:rsidR="00A143D0" w:rsidRPr="00C578D0">
        <w:rPr>
          <w:rStyle w:val="cs9f0a404038"/>
          <w:lang w:val="ru-RU"/>
        </w:rPr>
        <w:t xml:space="preserve">, </w:t>
      </w:r>
      <w:r w:rsidR="00A143D0">
        <w:rPr>
          <w:rStyle w:val="cs9f0a404038"/>
          <w:lang w:val="en-US"/>
        </w:rPr>
        <w:t>Inc</w:t>
      </w:r>
      <w:r w:rsidR="00A143D0" w:rsidRPr="00C578D0">
        <w:rPr>
          <w:rStyle w:val="cs9f0a404038"/>
          <w:lang w:val="ru-RU"/>
        </w:rPr>
        <w:t xml:space="preserve">, </w:t>
      </w:r>
      <w:r w:rsidR="00A143D0">
        <w:rPr>
          <w:rStyle w:val="cs9f0a404038"/>
          <w:lang w:val="en-US"/>
        </w:rPr>
        <w:t>USA</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«АРЕНСІЯ ЕКСПЛОРАТОРІ МЕДІСІН»,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39"/>
          <w:lang w:val="ru-RU"/>
        </w:rPr>
        <w:t xml:space="preserve">49. </w:t>
      </w:r>
      <w:r w:rsidR="00A143D0" w:rsidRPr="00C578D0">
        <w:rPr>
          <w:rStyle w:val="cs9b0062639"/>
          <w:lang w:val="ru-RU"/>
        </w:rPr>
        <w:t xml:space="preserve">Брошура дослідника лікарського засобу </w:t>
      </w:r>
      <w:r w:rsidR="00A143D0">
        <w:rPr>
          <w:rStyle w:val="cs9b0062639"/>
          <w:lang w:val="en-US"/>
        </w:rPr>
        <w:t>SAR</w:t>
      </w:r>
      <w:r w:rsidR="00A143D0" w:rsidRPr="00C578D0">
        <w:rPr>
          <w:rStyle w:val="cs9b0062639"/>
          <w:lang w:val="ru-RU"/>
        </w:rPr>
        <w:t>439977 (Ефпегленатид), версія №11 від 26 березня 2020 року, англійською мовою</w:t>
      </w:r>
      <w:r w:rsidR="00A143D0" w:rsidRPr="00C578D0">
        <w:rPr>
          <w:rStyle w:val="cs9f0a404039"/>
          <w:lang w:val="ru-RU"/>
        </w:rPr>
        <w:t xml:space="preserve"> до протоколу клінічного випробування "56-тижневе, багатоцентрове, відкрите, активно контрольоване, рандомізоване дослідження для оцінки ефективності та безпечності застосування </w:t>
      </w:r>
      <w:r w:rsidR="00A143D0" w:rsidRPr="00C578D0">
        <w:rPr>
          <w:rStyle w:val="cs9b0062639"/>
          <w:lang w:val="ru-RU"/>
        </w:rPr>
        <w:t>Ефпегленатиду</w:t>
      </w:r>
      <w:r w:rsidR="00A143D0" w:rsidRPr="00C578D0">
        <w:rPr>
          <w:rStyle w:val="cs9f0a404039"/>
          <w:lang w:val="ru-RU"/>
        </w:rPr>
        <w:t xml:space="preserve"> один раз на тиждень у порівнянні з Дулаглутидом один раз на тиждень у пацієнтів із цукровим діабетом 2 типу, що недостатньо контролюється Метформіном", </w:t>
      </w:r>
      <w:r w:rsidR="00A143D0" w:rsidRPr="00C578D0">
        <w:rPr>
          <w:rStyle w:val="cs9f0a404039"/>
          <w:lang w:val="ru-RU"/>
        </w:rPr>
        <w:lastRenderedPageBreak/>
        <w:t xml:space="preserve">код дослідження </w:t>
      </w:r>
      <w:r w:rsidR="00A143D0">
        <w:rPr>
          <w:rStyle w:val="cs9b0062639"/>
          <w:lang w:val="en-US"/>
        </w:rPr>
        <w:t>EFC</w:t>
      </w:r>
      <w:r w:rsidR="00A143D0" w:rsidRPr="00C578D0">
        <w:rPr>
          <w:rStyle w:val="cs9b0062639"/>
          <w:lang w:val="ru-RU"/>
        </w:rPr>
        <w:t>14829</w:t>
      </w:r>
      <w:r w:rsidR="00A143D0" w:rsidRPr="00C578D0">
        <w:rPr>
          <w:rStyle w:val="cs9f0a404039"/>
          <w:lang w:val="ru-RU"/>
        </w:rPr>
        <w:t xml:space="preserve">, з поправкою 01, версія 1 від 31 липня 2019 р.; спонсор - </w:t>
      </w:r>
      <w:r w:rsidR="00A143D0">
        <w:rPr>
          <w:rStyle w:val="cs9f0a404039"/>
          <w:lang w:val="en-US"/>
        </w:rPr>
        <w:t>sanofi</w:t>
      </w:r>
      <w:r w:rsidR="00A143D0" w:rsidRPr="00C578D0">
        <w:rPr>
          <w:rStyle w:val="cs9f0a404039"/>
          <w:lang w:val="ru-RU"/>
        </w:rPr>
        <w:t>-</w:t>
      </w:r>
      <w:r w:rsidR="00A143D0">
        <w:rPr>
          <w:rStyle w:val="cs9f0a404039"/>
          <w:lang w:val="en-US"/>
        </w:rPr>
        <w:t>aventis</w:t>
      </w:r>
      <w:r w:rsidR="00A143D0" w:rsidRPr="00C578D0">
        <w:rPr>
          <w:rStyle w:val="cs9f0a404039"/>
          <w:lang w:val="ru-RU"/>
        </w:rPr>
        <w:t xml:space="preserve"> </w:t>
      </w:r>
      <w:r w:rsidR="00A143D0">
        <w:rPr>
          <w:rStyle w:val="cs9f0a404039"/>
          <w:lang w:val="en-US"/>
        </w:rPr>
        <w:t>recherche</w:t>
      </w:r>
      <w:r w:rsidR="00A143D0" w:rsidRPr="00C578D0">
        <w:rPr>
          <w:rStyle w:val="cs9f0a404039"/>
          <w:lang w:val="ru-RU"/>
        </w:rPr>
        <w:t xml:space="preserve"> &amp; </w:t>
      </w:r>
      <w:r w:rsidR="00A143D0">
        <w:rPr>
          <w:rStyle w:val="cs9f0a404039"/>
          <w:lang w:val="en-US"/>
        </w:rPr>
        <w:t>developpement</w:t>
      </w:r>
      <w:r w:rsidR="00A143D0" w:rsidRPr="00C578D0">
        <w:rPr>
          <w:rStyle w:val="cs9f0a404039"/>
          <w:lang w:val="ru-RU"/>
        </w:rPr>
        <w:t xml:space="preserve">, </w:t>
      </w:r>
      <w:r w:rsidR="00A143D0">
        <w:rPr>
          <w:rStyle w:val="cs9f0a404039"/>
          <w:lang w:val="en-US"/>
        </w:rPr>
        <w:t>France</w:t>
      </w:r>
      <w:r w:rsidR="00A143D0" w:rsidRPr="00C578D0">
        <w:rPr>
          <w:rStyle w:val="cs9f0a404039"/>
          <w:lang w:val="ru-RU"/>
        </w:rPr>
        <w:t xml:space="preserve"> (Санофі-Авентіс решерш е девелопман, Франція)</w:t>
      </w:r>
      <w:r w:rsidR="00A143D0" w:rsidRPr="00F37F2C">
        <w:rPr>
          <w:rStyle w:val="cs9b0062639"/>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«Санофі-Авентіс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40"/>
          <w:lang w:val="ru-RU"/>
        </w:rPr>
        <w:t xml:space="preserve">50. </w:t>
      </w:r>
      <w:r w:rsidR="00A143D0" w:rsidRPr="00C578D0">
        <w:rPr>
          <w:rStyle w:val="cs9b0062640"/>
          <w:lang w:val="ru-RU"/>
        </w:rPr>
        <w:t>Доповнення до форми інформованої згоди щодо надання послуг безпосередньо пацієнтові, версія 1 від 02 жовтня 2019р., англійською мовою; Доповнення до форми інформованої згоди щодо надання послуг безпосередньо пацієнтові та вжиття Спонсором заходів у зв’язку з карантином, версія 2.0 для України від 17 квітня 2020р. англійською мовою (на основі Доповнення до форми інформованої згоди щодо надання послуг безпосередньо пацієнтові версії 1 від 02 жовтня 2019р. англійською мовою); Доповнення до форми інформованої згоди щодо надання послуг безпосередньо пацієнтові та вжиття Спонсором заходів у зв’язку з карантином, версія 2.0 для України від 17 квітня 2020р. українською мовою (на основі Доповнення до форми інформованої згоди щодо надання послуг безпосередньо пацієнтові версії 1 від 02 жовтня 2019р. англійською мовою); Доповнення до форми інформованої згоди щодо надання послуг безпосередньо пацієнтові та вжиття Спонсором заходів у зв’язку з карантином, версія 2.0 для України від 17 квітня 2020р. російською мовою (на основі Доповнення до форми інформованої згоди щодо надання послуг безпосередньо пацієнтові версії 1 від 02 жовтня 2019р. англійською мовою); Інформація для дослідника «Згода пацієнта на надання прямих послуг пацієнту (тільки в екстрених випадках)». Форма згоди на надання послуг з доставки препарата до дому пацієнта, версія для України №1 від 7 квітня 2020 р. українською та російською мовами</w:t>
      </w:r>
      <w:r w:rsidR="00A143D0" w:rsidRPr="00C578D0">
        <w:rPr>
          <w:rStyle w:val="cs9f0a404040"/>
          <w:lang w:val="ru-RU"/>
        </w:rPr>
        <w:t xml:space="preserve"> до протоколу клінічного дослідження «Рандомізоване, подвійне сліпе, плацебо-контрольоване, в паралельних групах, багатоцентрове дослідження для оцінки впливу </w:t>
      </w:r>
      <w:r w:rsidR="00A143D0" w:rsidRPr="00C578D0">
        <w:rPr>
          <w:rStyle w:val="cs9b0062640"/>
          <w:lang w:val="ru-RU"/>
        </w:rPr>
        <w:t xml:space="preserve">ефпегленатиду </w:t>
      </w:r>
      <w:r w:rsidR="00A143D0" w:rsidRPr="00C578D0">
        <w:rPr>
          <w:rStyle w:val="cs9f0a404040"/>
          <w:lang w:val="ru-RU"/>
        </w:rPr>
        <w:t xml:space="preserve">на серцево-судинні наслідки у хворих на цукровий діабет 2 типу групи високого серцево-судинного ризику», код </w:t>
      </w:r>
      <w:r w:rsidR="00C578D0">
        <w:rPr>
          <w:rStyle w:val="cs9f0a404040"/>
          <w:lang w:val="ru-RU"/>
        </w:rPr>
        <w:t>дослідження</w:t>
      </w:r>
      <w:r w:rsidR="00A143D0" w:rsidRPr="00C578D0">
        <w:rPr>
          <w:rStyle w:val="cs9f0a404040"/>
          <w:lang w:val="ru-RU"/>
        </w:rPr>
        <w:t xml:space="preserve"> </w:t>
      </w:r>
      <w:r w:rsidR="00A143D0">
        <w:rPr>
          <w:rStyle w:val="cs9b0062640"/>
          <w:lang w:val="en-US"/>
        </w:rPr>
        <w:t>EFC</w:t>
      </w:r>
      <w:r w:rsidR="00A143D0" w:rsidRPr="00C578D0">
        <w:rPr>
          <w:rStyle w:val="cs9b0062640"/>
          <w:lang w:val="ru-RU"/>
        </w:rPr>
        <w:t>14828</w:t>
      </w:r>
      <w:r w:rsidR="00A143D0" w:rsidRPr="00C578D0">
        <w:rPr>
          <w:rStyle w:val="cs9f0a404040"/>
          <w:lang w:val="ru-RU"/>
        </w:rPr>
        <w:t xml:space="preserve">, з поправкою 02, версія 1 від 30 липня 2018р.; спонсор - </w:t>
      </w:r>
      <w:r w:rsidR="00A143D0">
        <w:rPr>
          <w:rStyle w:val="cs9f0a404040"/>
          <w:lang w:val="en-US"/>
        </w:rPr>
        <w:t>sanofi</w:t>
      </w:r>
      <w:r w:rsidR="00A143D0" w:rsidRPr="00C578D0">
        <w:rPr>
          <w:rStyle w:val="cs9f0a404040"/>
          <w:lang w:val="ru-RU"/>
        </w:rPr>
        <w:t>-</w:t>
      </w:r>
      <w:r w:rsidR="00A143D0">
        <w:rPr>
          <w:rStyle w:val="cs9f0a404040"/>
          <w:lang w:val="en-US"/>
        </w:rPr>
        <w:t>aventis</w:t>
      </w:r>
      <w:r w:rsidR="00A143D0" w:rsidRPr="00C578D0">
        <w:rPr>
          <w:rStyle w:val="cs9f0a404040"/>
          <w:lang w:val="ru-RU"/>
        </w:rPr>
        <w:t xml:space="preserve"> </w:t>
      </w:r>
      <w:r w:rsidR="00A143D0">
        <w:rPr>
          <w:rStyle w:val="cs9f0a404040"/>
          <w:lang w:val="en-US"/>
        </w:rPr>
        <w:t>recherche</w:t>
      </w:r>
      <w:r w:rsidR="00A143D0" w:rsidRPr="00C578D0">
        <w:rPr>
          <w:rStyle w:val="cs9f0a404040"/>
          <w:lang w:val="ru-RU"/>
        </w:rPr>
        <w:t xml:space="preserve"> &amp; </w:t>
      </w:r>
      <w:r w:rsidR="00A143D0">
        <w:rPr>
          <w:rStyle w:val="cs9f0a404040"/>
          <w:lang w:val="en-US"/>
        </w:rPr>
        <w:t>developpement</w:t>
      </w:r>
      <w:r w:rsidR="00A143D0" w:rsidRPr="00C578D0">
        <w:rPr>
          <w:rStyle w:val="cs9f0a404040"/>
          <w:lang w:val="ru-RU"/>
        </w:rPr>
        <w:t xml:space="preserve">, </w:t>
      </w:r>
      <w:r w:rsidR="00A143D0">
        <w:rPr>
          <w:rStyle w:val="cs9f0a404040"/>
          <w:lang w:val="en-US"/>
        </w:rPr>
        <w:t>France</w:t>
      </w:r>
      <w:r w:rsidR="00A143D0" w:rsidRPr="00C578D0">
        <w:rPr>
          <w:rStyle w:val="cs9f0a404040"/>
          <w:lang w:val="ru-RU"/>
        </w:rPr>
        <w:t xml:space="preserve"> (Санофі-Авентіс решерш е девелопман, Франція)</w:t>
      </w:r>
      <w:r w:rsidR="00A143D0" w:rsidRPr="00F37F2C">
        <w:rPr>
          <w:rStyle w:val="cs9b0062640"/>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«Санофі-Авентіс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41"/>
          <w:lang w:val="ru-RU"/>
        </w:rPr>
        <w:t xml:space="preserve">51. </w:t>
      </w:r>
      <w:r w:rsidR="00A143D0" w:rsidRPr="00C578D0">
        <w:rPr>
          <w:rStyle w:val="cs9b0062641"/>
          <w:lang w:val="ru-RU"/>
        </w:rPr>
        <w:t xml:space="preserve">Брошура дослідника лікарського засобу </w:t>
      </w:r>
      <w:r w:rsidR="00A143D0">
        <w:rPr>
          <w:rStyle w:val="cs9b0062641"/>
          <w:lang w:val="en-US"/>
        </w:rPr>
        <w:t>SAR</w:t>
      </w:r>
      <w:r w:rsidR="00A143D0" w:rsidRPr="00C578D0">
        <w:rPr>
          <w:rStyle w:val="cs9b0062641"/>
          <w:lang w:val="ru-RU"/>
        </w:rPr>
        <w:t>439977 (Ефпегленатид), версія №11 від 26 березня 2020 року, англійською мовою</w:t>
      </w:r>
      <w:r w:rsidR="00A143D0" w:rsidRPr="00C578D0">
        <w:rPr>
          <w:rStyle w:val="cs9f0a404041"/>
          <w:lang w:val="ru-RU"/>
        </w:rPr>
        <w:t xml:space="preserve"> до протоколів клінічних досліджень: «56-тижневе, багатоцентрове, подвійне сліпе, плацебо-контрольоване, рандомізоване дослідження для оцінки ефективності та безпечності </w:t>
      </w:r>
      <w:r w:rsidR="00A143D0" w:rsidRPr="00C578D0">
        <w:rPr>
          <w:rStyle w:val="cs9b0062641"/>
          <w:lang w:val="ru-RU"/>
        </w:rPr>
        <w:t>Ефпегленатиду</w:t>
      </w:r>
      <w:r w:rsidR="00A143D0" w:rsidRPr="00C578D0">
        <w:rPr>
          <w:rStyle w:val="cs9f0a404041"/>
          <w:lang w:val="ru-RU"/>
        </w:rPr>
        <w:t xml:space="preserve"> при його застосуванні один раз на тиждень у пацієнтів із цукровим діабетом 2 типу, що недостатньо контролюється дієтою та фізичними навантаженнями», код </w:t>
      </w:r>
      <w:r w:rsidR="00C578D0">
        <w:rPr>
          <w:rStyle w:val="cs9f0a404041"/>
          <w:lang w:val="ru-RU"/>
        </w:rPr>
        <w:t>дослідження</w:t>
      </w:r>
      <w:r w:rsidR="00A143D0" w:rsidRPr="00C578D0">
        <w:rPr>
          <w:rStyle w:val="cs9f0a404041"/>
          <w:lang w:val="ru-RU"/>
        </w:rPr>
        <w:t xml:space="preserve"> </w:t>
      </w:r>
      <w:r w:rsidR="00A143D0">
        <w:rPr>
          <w:rStyle w:val="cs9b0062641"/>
          <w:lang w:val="en-US"/>
        </w:rPr>
        <w:t>EFC</w:t>
      </w:r>
      <w:r w:rsidR="00A143D0" w:rsidRPr="00C578D0">
        <w:rPr>
          <w:rStyle w:val="cs9b0062641"/>
          <w:lang w:val="ru-RU"/>
        </w:rPr>
        <w:t>14822</w:t>
      </w:r>
      <w:r w:rsidR="00A143D0" w:rsidRPr="00C578D0">
        <w:rPr>
          <w:rStyle w:val="cs9f0a404041"/>
          <w:lang w:val="ru-RU"/>
        </w:rPr>
        <w:t xml:space="preserve">, з поправкою 03, версія 1 від 07 червня 2018р.; «Рандомізоване, подвійне сліпе, плацебо-контрольоване, в паралельних групах, багатоцентрове дослідження для оцінки впливу </w:t>
      </w:r>
      <w:r w:rsidR="00A143D0" w:rsidRPr="00C578D0">
        <w:rPr>
          <w:rStyle w:val="cs9b0062641"/>
          <w:lang w:val="ru-RU"/>
        </w:rPr>
        <w:t xml:space="preserve">ефпегленатиду </w:t>
      </w:r>
      <w:r w:rsidR="00A143D0" w:rsidRPr="00C578D0">
        <w:rPr>
          <w:rStyle w:val="cs9f0a404041"/>
          <w:lang w:val="ru-RU"/>
        </w:rPr>
        <w:t xml:space="preserve">на серцево-судинні наслідки у хворих на цукровий діабет 2 типу групи високого серцево-судинного ризику», код </w:t>
      </w:r>
      <w:r w:rsidR="00C578D0">
        <w:rPr>
          <w:rStyle w:val="cs9f0a404041"/>
          <w:lang w:val="ru-RU"/>
        </w:rPr>
        <w:t>дослідження</w:t>
      </w:r>
      <w:r w:rsidR="00A143D0" w:rsidRPr="00C578D0">
        <w:rPr>
          <w:rStyle w:val="cs9f0a404041"/>
          <w:lang w:val="ru-RU"/>
        </w:rPr>
        <w:t xml:space="preserve"> </w:t>
      </w:r>
      <w:r w:rsidR="00A143D0">
        <w:rPr>
          <w:rStyle w:val="cs9b0062641"/>
          <w:lang w:val="en-US"/>
        </w:rPr>
        <w:t>EFC</w:t>
      </w:r>
      <w:r w:rsidR="00A143D0" w:rsidRPr="00C578D0">
        <w:rPr>
          <w:rStyle w:val="cs9b0062641"/>
          <w:lang w:val="ru-RU"/>
        </w:rPr>
        <w:t>14828</w:t>
      </w:r>
      <w:r w:rsidR="00A143D0" w:rsidRPr="00C578D0">
        <w:rPr>
          <w:rStyle w:val="cs9f0a404041"/>
          <w:lang w:val="ru-RU"/>
        </w:rPr>
        <w:t xml:space="preserve">, з поправкою 02, версія 1 від 30 липня 2018р.; спонсор - </w:t>
      </w:r>
      <w:r w:rsidR="00A143D0">
        <w:rPr>
          <w:rStyle w:val="cs9f0a404041"/>
          <w:lang w:val="en-US"/>
        </w:rPr>
        <w:t>sanofi</w:t>
      </w:r>
      <w:r w:rsidR="00A143D0" w:rsidRPr="00C578D0">
        <w:rPr>
          <w:rStyle w:val="cs9f0a404041"/>
          <w:lang w:val="ru-RU"/>
        </w:rPr>
        <w:t>-</w:t>
      </w:r>
      <w:r w:rsidR="00A143D0">
        <w:rPr>
          <w:rStyle w:val="cs9f0a404041"/>
          <w:lang w:val="en-US"/>
        </w:rPr>
        <w:t>aventis</w:t>
      </w:r>
      <w:r w:rsidR="00A143D0" w:rsidRPr="00C578D0">
        <w:rPr>
          <w:rStyle w:val="cs9f0a404041"/>
          <w:lang w:val="ru-RU"/>
        </w:rPr>
        <w:t xml:space="preserve"> </w:t>
      </w:r>
      <w:r w:rsidR="00A143D0">
        <w:rPr>
          <w:rStyle w:val="cs9f0a404041"/>
          <w:lang w:val="en-US"/>
        </w:rPr>
        <w:t>recherche</w:t>
      </w:r>
      <w:r w:rsidR="00A143D0" w:rsidRPr="00C578D0">
        <w:rPr>
          <w:rStyle w:val="cs9f0a404041"/>
          <w:lang w:val="ru-RU"/>
        </w:rPr>
        <w:t xml:space="preserve"> &amp; </w:t>
      </w:r>
      <w:r w:rsidR="00A143D0">
        <w:rPr>
          <w:rStyle w:val="cs9f0a404041"/>
          <w:lang w:val="en-US"/>
        </w:rPr>
        <w:t>developpement</w:t>
      </w:r>
      <w:r w:rsidR="00A143D0" w:rsidRPr="00C578D0">
        <w:rPr>
          <w:rStyle w:val="cs9f0a404041"/>
          <w:lang w:val="ru-RU"/>
        </w:rPr>
        <w:t xml:space="preserve">, </w:t>
      </w:r>
      <w:r w:rsidR="00A143D0">
        <w:rPr>
          <w:rStyle w:val="cs9f0a404041"/>
          <w:lang w:val="en-US"/>
        </w:rPr>
        <w:t>France</w:t>
      </w:r>
      <w:r w:rsidR="00A143D0" w:rsidRPr="00C578D0">
        <w:rPr>
          <w:rStyle w:val="cs9f0a404041"/>
          <w:lang w:val="ru-RU"/>
        </w:rPr>
        <w:t xml:space="preserve"> (Санофі-Авентіс решерш е девелопман, Франція)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«Санофі-Авентіс Україна»</w:t>
      </w:r>
    </w:p>
    <w:p w:rsidR="00A143D0" w:rsidRDefault="00A143D0">
      <w:pPr>
        <w:jc w:val="both"/>
        <w:rPr>
          <w:rFonts w:ascii="Arial" w:hAnsi="Arial" w:cs="Arial"/>
          <w:sz w:val="20"/>
          <w:szCs w:val="20"/>
          <w:lang w:val="ru-RU"/>
        </w:rPr>
      </w:pPr>
    </w:p>
    <w:p w:rsidR="00DE54A6" w:rsidRPr="00C578D0" w:rsidRDefault="00DE54A6">
      <w:pPr>
        <w:jc w:val="both"/>
        <w:rPr>
          <w:rFonts w:ascii="Arial" w:hAnsi="Arial" w:cs="Arial"/>
          <w:sz w:val="20"/>
          <w:szCs w:val="20"/>
          <w:lang w:val="ru-RU"/>
        </w:rPr>
      </w:pPr>
    </w:p>
    <w:p w:rsidR="00A143D0" w:rsidRDefault="00754032" w:rsidP="00754032">
      <w:pPr>
        <w:jc w:val="both"/>
      </w:pPr>
      <w:r>
        <w:rPr>
          <w:rStyle w:val="cs9b0062642"/>
          <w:lang w:val="ru-RU"/>
        </w:rPr>
        <w:t xml:space="preserve">52. </w:t>
      </w:r>
      <w:r w:rsidR="00A143D0" w:rsidRPr="00C578D0">
        <w:rPr>
          <w:rStyle w:val="cs9b0062642"/>
          <w:lang w:val="ru-RU"/>
        </w:rPr>
        <w:t xml:space="preserve">Збільшення кількості досліджуваних в Україні з 26 до 27 осіб; Лист-подяка за участь у клінічному дослідженні </w:t>
      </w:r>
      <w:r w:rsidR="00A143D0">
        <w:rPr>
          <w:rStyle w:val="cs9b0062642"/>
          <w:lang w:val="en-US"/>
        </w:rPr>
        <w:t>LTS</w:t>
      </w:r>
      <w:r w:rsidR="00A143D0" w:rsidRPr="00C578D0">
        <w:rPr>
          <w:rStyle w:val="cs9b0062642"/>
          <w:lang w:val="ru-RU"/>
        </w:rPr>
        <w:t xml:space="preserve">16004, українською та російською мовами; Лист-подяка за участь у клінічному дослідженні </w:t>
      </w:r>
      <w:r w:rsidR="00A143D0">
        <w:rPr>
          <w:rStyle w:val="cs9b0062642"/>
          <w:lang w:val="en-US"/>
        </w:rPr>
        <w:t>DRI</w:t>
      </w:r>
      <w:r w:rsidR="00A143D0" w:rsidRPr="00C578D0">
        <w:rPr>
          <w:rStyle w:val="cs9b0062642"/>
          <w:lang w:val="ru-RU"/>
        </w:rPr>
        <w:t>15928, українською та російською мовами</w:t>
      </w:r>
      <w:r w:rsidR="00A143D0" w:rsidRPr="00C578D0">
        <w:rPr>
          <w:rStyle w:val="cs9f0a404042"/>
          <w:lang w:val="ru-RU"/>
        </w:rPr>
        <w:t xml:space="preserve"> до протоколу клінічного дослідження «Довгострокове розширене дослідження з оцінки безпеки та ефективності препарату </w:t>
      </w:r>
      <w:r w:rsidR="00A143D0">
        <w:rPr>
          <w:rStyle w:val="cs9b0062642"/>
          <w:lang w:val="en-US"/>
        </w:rPr>
        <w:t>SAR</w:t>
      </w:r>
      <w:r w:rsidR="00A143D0" w:rsidRPr="00C578D0">
        <w:rPr>
          <w:rStyle w:val="cs9b0062642"/>
          <w:lang w:val="ru-RU"/>
        </w:rPr>
        <w:t>442168</w:t>
      </w:r>
      <w:r w:rsidR="00A143D0" w:rsidRPr="00C578D0">
        <w:rPr>
          <w:rStyle w:val="cs9f0a404042"/>
          <w:lang w:val="ru-RU"/>
        </w:rPr>
        <w:t xml:space="preserve"> у учасників дослідження з рецидивуючим розсіяним склерозом», код </w:t>
      </w:r>
      <w:r w:rsidR="00C578D0">
        <w:rPr>
          <w:rStyle w:val="cs9f0a404042"/>
          <w:lang w:val="ru-RU"/>
        </w:rPr>
        <w:t>дослідження</w:t>
      </w:r>
      <w:r w:rsidR="00A143D0" w:rsidRPr="00C578D0">
        <w:rPr>
          <w:rStyle w:val="cs9f0a404042"/>
          <w:lang w:val="ru-RU"/>
        </w:rPr>
        <w:t xml:space="preserve"> </w:t>
      </w:r>
      <w:r w:rsidR="00A143D0">
        <w:rPr>
          <w:rStyle w:val="cs9b0062642"/>
          <w:lang w:val="en-US"/>
        </w:rPr>
        <w:t>LTS</w:t>
      </w:r>
      <w:r w:rsidR="00A143D0" w:rsidRPr="00C578D0">
        <w:rPr>
          <w:rStyle w:val="cs9b0062642"/>
          <w:lang w:val="ru-RU"/>
        </w:rPr>
        <w:t>16004</w:t>
      </w:r>
      <w:r w:rsidR="00A143D0" w:rsidRPr="00C578D0">
        <w:rPr>
          <w:rStyle w:val="cs9f0a404042"/>
          <w:lang w:val="ru-RU"/>
        </w:rPr>
        <w:t xml:space="preserve">, з внесеною поправкою 02, версія 2 від 30 серпня 2019 року; спонсор - </w:t>
      </w:r>
      <w:r w:rsidR="00A143D0">
        <w:rPr>
          <w:rStyle w:val="cs9f0a404042"/>
          <w:lang w:val="en-US"/>
        </w:rPr>
        <w:t>Genzyme</w:t>
      </w:r>
      <w:r w:rsidR="00A143D0" w:rsidRPr="00C578D0">
        <w:rPr>
          <w:rStyle w:val="cs9f0a404042"/>
          <w:lang w:val="ru-RU"/>
        </w:rPr>
        <w:t xml:space="preserve"> </w:t>
      </w:r>
      <w:r w:rsidR="00A143D0">
        <w:rPr>
          <w:rStyle w:val="cs9f0a404042"/>
          <w:lang w:val="en-US"/>
        </w:rPr>
        <w:t>Corporation</w:t>
      </w:r>
      <w:r w:rsidR="00A143D0" w:rsidRPr="00C578D0">
        <w:rPr>
          <w:rStyle w:val="cs9f0a404042"/>
          <w:lang w:val="ru-RU"/>
        </w:rPr>
        <w:t xml:space="preserve">, </w:t>
      </w:r>
      <w:r w:rsidR="00A143D0">
        <w:rPr>
          <w:rStyle w:val="cs9f0a404042"/>
          <w:lang w:val="en-US"/>
        </w:rPr>
        <w:t>USA</w:t>
      </w:r>
      <w:r w:rsidR="00A143D0" w:rsidRPr="00C578D0">
        <w:rPr>
          <w:rStyle w:val="cs9f0a404042"/>
          <w:lang w:val="ru-RU"/>
        </w:rPr>
        <w:t xml:space="preserve"> (Джензайм Корпорейшн, США) </w:t>
      </w:r>
      <w:r w:rsidR="00A143D0" w:rsidRPr="00F37F2C">
        <w:rPr>
          <w:rStyle w:val="cs9b0062642"/>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«Санофі-Авентіс Україна»</w:t>
      </w:r>
    </w:p>
    <w:p w:rsidR="00A143D0" w:rsidRDefault="00A143D0">
      <w:pPr>
        <w:jc w:val="both"/>
        <w:rPr>
          <w:rFonts w:ascii="Arial" w:hAnsi="Arial" w:cs="Arial"/>
          <w:sz w:val="20"/>
          <w:szCs w:val="20"/>
          <w:lang w:val="ru-RU"/>
        </w:rPr>
      </w:pPr>
    </w:p>
    <w:p w:rsidR="00DE54A6" w:rsidRPr="00C578D0" w:rsidRDefault="00DE54A6">
      <w:pPr>
        <w:jc w:val="both"/>
        <w:rPr>
          <w:rFonts w:ascii="Arial" w:hAnsi="Arial" w:cs="Arial"/>
          <w:sz w:val="20"/>
          <w:szCs w:val="20"/>
          <w:lang w:val="ru-RU"/>
        </w:rPr>
      </w:pPr>
    </w:p>
    <w:p w:rsidR="00A143D0" w:rsidRDefault="00754032" w:rsidP="00754032">
      <w:pPr>
        <w:jc w:val="both"/>
        <w:rPr>
          <w:rStyle w:val="cs80d9435b43"/>
        </w:rPr>
      </w:pPr>
      <w:r>
        <w:rPr>
          <w:rStyle w:val="cs9b0062643"/>
          <w:lang w:val="ru-RU"/>
        </w:rPr>
        <w:t xml:space="preserve">53. </w:t>
      </w:r>
      <w:r w:rsidR="00A143D0" w:rsidRPr="00C578D0">
        <w:rPr>
          <w:rStyle w:val="cs9b0062643"/>
          <w:lang w:val="ru-RU"/>
        </w:rPr>
        <w:t xml:space="preserve">Зміна місця проведення клінічного випробування; Зміна інформації стосовно супутніх матеріалів, які ввозитимуться в рамках клінічного випробування </w:t>
      </w:r>
      <w:r w:rsidR="00A143D0" w:rsidRPr="00C578D0">
        <w:rPr>
          <w:rStyle w:val="cs9f0a404043"/>
          <w:lang w:val="ru-RU"/>
        </w:rPr>
        <w:t xml:space="preserve">до протоколу клінічного дослідження «Відкрите порівняльне дослідження з оцінки потенціалу адреналової супресії і фармакокінетичних властивостей застосування спрею </w:t>
      </w:r>
      <w:r w:rsidR="00A143D0" w:rsidRPr="00C578D0">
        <w:rPr>
          <w:rStyle w:val="cs9b0062643"/>
          <w:lang w:val="ru-RU"/>
        </w:rPr>
        <w:t xml:space="preserve">галобетазолу пропіонату 0,05% </w:t>
      </w:r>
      <w:r w:rsidR="00A143D0" w:rsidRPr="00C578D0">
        <w:rPr>
          <w:rStyle w:val="cs9f0a404043"/>
          <w:lang w:val="ru-RU"/>
        </w:rPr>
        <w:t xml:space="preserve">та крему галобетазолу пропіонату 0,05% раз на 12 годин протягом 2 тижнів у пацієнтів з бляшкоподібним псоріазом середнього та тяжкого ступеня», код </w:t>
      </w:r>
      <w:r w:rsidR="00C578D0">
        <w:rPr>
          <w:rStyle w:val="cs9f0a404043"/>
          <w:lang w:val="ru-RU"/>
        </w:rPr>
        <w:t>дослідження</w:t>
      </w:r>
      <w:r w:rsidR="00A143D0" w:rsidRPr="00C578D0">
        <w:rPr>
          <w:rStyle w:val="cs9f0a404043"/>
          <w:lang w:val="ru-RU"/>
        </w:rPr>
        <w:t xml:space="preserve"> </w:t>
      </w:r>
      <w:r w:rsidR="00A143D0" w:rsidRPr="00C578D0">
        <w:rPr>
          <w:rStyle w:val="cs9b0062643"/>
          <w:lang w:val="ru-RU"/>
        </w:rPr>
        <w:t>188-0551-204</w:t>
      </w:r>
      <w:r w:rsidR="00A143D0" w:rsidRPr="00C578D0">
        <w:rPr>
          <w:rStyle w:val="cs9f0a404043"/>
          <w:lang w:val="ru-RU"/>
        </w:rPr>
        <w:t xml:space="preserve">, версія 2.0 (з інкорпорованою поправкою </w:t>
      </w:r>
      <w:r w:rsidR="00A143D0" w:rsidRPr="00754032">
        <w:rPr>
          <w:rStyle w:val="cs9f0a404043"/>
          <w:lang w:val="ru-RU"/>
        </w:rPr>
        <w:t xml:space="preserve">1) від 09 серпня 2019; спонсор - </w:t>
      </w:r>
      <w:r w:rsidR="00A143D0">
        <w:rPr>
          <w:rStyle w:val="cs9f0a404043"/>
          <w:lang w:val="en-US"/>
        </w:rPr>
        <w:t>Therapeutics</w:t>
      </w:r>
      <w:r w:rsidR="00A143D0" w:rsidRPr="00754032">
        <w:rPr>
          <w:rStyle w:val="cs9f0a404043"/>
          <w:lang w:val="ru-RU"/>
        </w:rPr>
        <w:t xml:space="preserve">, </w:t>
      </w:r>
      <w:r w:rsidR="00A143D0">
        <w:rPr>
          <w:rStyle w:val="cs9f0a404043"/>
          <w:lang w:val="en-US"/>
        </w:rPr>
        <w:t>Inc</w:t>
      </w:r>
      <w:r w:rsidR="00A143D0" w:rsidRPr="00754032">
        <w:rPr>
          <w:rStyle w:val="cs9f0a404043"/>
          <w:lang w:val="ru-RU"/>
        </w:rPr>
        <w:t>. (Терап’ютікс, Інк.), США</w:t>
      </w:r>
    </w:p>
    <w:p w:rsidR="00F37F2C" w:rsidRPr="00F37F2C" w:rsidRDefault="00F37F2C" w:rsidP="00F37F2C">
      <w:pPr>
        <w:jc w:val="both"/>
        <w:rPr>
          <w:rFonts w:ascii="Arial" w:hAnsi="Arial" w:cs="Arial"/>
          <w:sz w:val="20"/>
          <w:szCs w:val="20"/>
          <w:lang w:val="ru-RU"/>
        </w:rPr>
      </w:pPr>
      <w:r w:rsidRPr="00F37F2C">
        <w:rPr>
          <w:rFonts w:ascii="Arial" w:hAnsi="Arial" w:cs="Arial"/>
          <w:sz w:val="20"/>
          <w:szCs w:val="20"/>
          <w:lang w:val="ru-RU"/>
        </w:rPr>
        <w:t>Заявник - Товариство з обмеженою відповідальністю «Кромосфарма Україна»</w:t>
      </w:r>
    </w:p>
    <w:p w:rsidR="00A143D0" w:rsidRPr="00F37F2C" w:rsidRDefault="00A143D0">
      <w:pPr>
        <w:pStyle w:val="cs95e872d0"/>
      </w:pPr>
      <w:r>
        <w:rPr>
          <w:rStyle w:val="cs9b0062643"/>
          <w:lang w:val="en-US"/>
        </w:rPr>
        <w:t> </w:t>
      </w:r>
    </w:p>
    <w:tbl>
      <w:tblPr>
        <w:tblW w:w="0" w:type="auto"/>
        <w:tblInd w:w="108" w:type="dxa"/>
        <w:tblCellMar>
          <w:left w:w="0" w:type="dxa"/>
          <w:right w:w="0" w:type="dxa"/>
        </w:tblCellMar>
        <w:tblLook w:val="04A0" w:firstRow="1" w:lastRow="0" w:firstColumn="1" w:lastColumn="0" w:noHBand="0" w:noVBand="1"/>
      </w:tblPr>
      <w:tblGrid>
        <w:gridCol w:w="4895"/>
        <w:gridCol w:w="4619"/>
      </w:tblGrid>
      <w:tr w:rsidR="00A143D0" w:rsidRPr="00A737F3">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2e86d3a6"/>
            </w:pPr>
            <w:r w:rsidRPr="00A737F3">
              <w:rPr>
                <w:rStyle w:val="cs9b0062643"/>
                <w:b w:val="0"/>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2e86d3a6"/>
            </w:pPr>
            <w:r w:rsidRPr="00A737F3">
              <w:rPr>
                <w:rStyle w:val="cs9b0062643"/>
                <w:b w:val="0"/>
              </w:rPr>
              <w:t>СТАЛО</w:t>
            </w:r>
          </w:p>
        </w:tc>
      </w:tr>
      <w:tr w:rsidR="00A143D0" w:rsidRPr="00A737F3">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80d9435b"/>
            </w:pPr>
            <w:r w:rsidRPr="00A737F3">
              <w:rPr>
                <w:rStyle w:val="cs9b0062643"/>
                <w:b w:val="0"/>
              </w:rPr>
              <w:lastRenderedPageBreak/>
              <w:t>д.м.н. Резніченко Н.Ю.</w:t>
            </w:r>
          </w:p>
          <w:p w:rsidR="00A143D0" w:rsidRPr="00A737F3" w:rsidRDefault="00A143D0">
            <w:pPr>
              <w:pStyle w:val="cs80d9435b"/>
            </w:pPr>
            <w:r w:rsidRPr="00A737F3">
              <w:rPr>
                <w:rStyle w:val="cs9b0062643"/>
                <w:b w:val="0"/>
              </w:rPr>
              <w:t>Комунальна установа «Запорізький обласний шкірно-венерологічний клінічний диспансер» Запорізької обласної ради, шкірно-венерологічне відділення №1, м. Запоріжжя</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f06cd379"/>
            </w:pPr>
            <w:r w:rsidRPr="00A737F3">
              <w:rPr>
                <w:rStyle w:val="cs9b0062643"/>
                <w:b w:val="0"/>
              </w:rPr>
              <w:t>д.м.н., Резніченко Н.Ю.</w:t>
            </w:r>
          </w:p>
          <w:p w:rsidR="00A143D0" w:rsidRPr="00A737F3" w:rsidRDefault="00A143D0">
            <w:pPr>
              <w:pStyle w:val="cs80d9435b"/>
            </w:pPr>
            <w:r w:rsidRPr="00A737F3">
              <w:rPr>
                <w:rStyle w:val="cs9b0062643"/>
                <w:b w:val="0"/>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дерматологічних хворих), м. Запоріжжя</w:t>
            </w:r>
          </w:p>
        </w:tc>
      </w:tr>
    </w:tbl>
    <w:p w:rsidR="00A143D0" w:rsidRPr="00F37F2C" w:rsidRDefault="00A143D0" w:rsidP="00F37F2C">
      <w:pPr>
        <w:pStyle w:val="cs95e872d0"/>
        <w:rPr>
          <w:lang w:val="ru-RU"/>
        </w:rPr>
      </w:pPr>
      <w:r>
        <w:rPr>
          <w:rStyle w:val="cs9b0062643"/>
          <w:lang w:val="en-US"/>
        </w:rPr>
        <w:t> </w:t>
      </w:r>
    </w:p>
    <w:tbl>
      <w:tblPr>
        <w:tblW w:w="0" w:type="auto"/>
        <w:tblInd w:w="108" w:type="dxa"/>
        <w:tblCellMar>
          <w:left w:w="0" w:type="dxa"/>
          <w:right w:w="0" w:type="dxa"/>
        </w:tblCellMar>
        <w:tblLook w:val="04A0" w:firstRow="1" w:lastRow="0" w:firstColumn="1" w:lastColumn="0" w:noHBand="0" w:noVBand="1"/>
      </w:tblPr>
      <w:tblGrid>
        <w:gridCol w:w="4748"/>
        <w:gridCol w:w="4766"/>
      </w:tblGrid>
      <w:tr w:rsidR="00A143D0" w:rsidRPr="00A737F3">
        <w:trPr>
          <w:trHeight w:val="213"/>
        </w:trPr>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2e86d3a6"/>
            </w:pPr>
            <w:r w:rsidRPr="00A737F3">
              <w:rPr>
                <w:rStyle w:val="cs9b0062643"/>
                <w:b w:val="0"/>
              </w:rPr>
              <w:t>БУЛО</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2e86d3a6"/>
            </w:pPr>
            <w:r w:rsidRPr="00A737F3">
              <w:rPr>
                <w:rStyle w:val="cs9b0062643"/>
                <w:b w:val="0"/>
              </w:rPr>
              <w:t>СТАЛО</w:t>
            </w:r>
          </w:p>
        </w:tc>
      </w:tr>
      <w:tr w:rsidR="00A143D0" w:rsidRPr="00A737F3">
        <w:trPr>
          <w:trHeight w:val="213"/>
        </w:trPr>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80d9435b"/>
            </w:pPr>
            <w:r w:rsidRPr="00A737F3">
              <w:rPr>
                <w:rStyle w:val="cs9b0062643"/>
                <w:b w:val="0"/>
              </w:rPr>
              <w:t>- Лабораторні набори (Lab Kits) - ACM Global Laboratories</w:t>
            </w:r>
          </w:p>
          <w:p w:rsidR="00A143D0" w:rsidRPr="00A737F3" w:rsidRDefault="00A143D0">
            <w:pPr>
              <w:pStyle w:val="cs80d9435b"/>
            </w:pPr>
            <w:r w:rsidRPr="00A737F3">
              <w:rPr>
                <w:rStyle w:val="cs9b0062643"/>
                <w:b w:val="0"/>
              </w:rPr>
              <w:t>US Location: 160 Elmgrove Park, Rochester, NY 14624</w:t>
            </w:r>
          </w:p>
          <w:p w:rsidR="00A143D0" w:rsidRPr="00A737F3" w:rsidRDefault="00A143D0">
            <w:pPr>
              <w:pStyle w:val="cs80d9435b"/>
            </w:pPr>
            <w:r w:rsidRPr="00A737F3">
              <w:rPr>
                <w:rStyle w:val="cs9b0062643"/>
                <w:b w:val="0"/>
              </w:rPr>
              <w:t>UK Location: 23 Hospital Fields Road, York YO10 4DZ, United Kingdom;</w:t>
            </w:r>
          </w:p>
          <w:p w:rsidR="00A143D0" w:rsidRPr="00A737F3" w:rsidRDefault="00A143D0">
            <w:pPr>
              <w:pStyle w:val="cs80d9435b"/>
            </w:pPr>
            <w:r w:rsidRPr="00A737F3">
              <w:rPr>
                <w:rStyle w:val="cs9b0062643"/>
                <w:b w:val="0"/>
              </w:rPr>
              <w:t>- Кортросин (Cortrosyn) - Amphastar Pharmaceuticals</w:t>
            </w:r>
          </w:p>
          <w:p w:rsidR="00A143D0" w:rsidRPr="00A737F3" w:rsidRDefault="00A143D0">
            <w:pPr>
              <w:pStyle w:val="cs80d9435b"/>
            </w:pPr>
            <w:r w:rsidRPr="00A737F3">
              <w:rPr>
                <w:rStyle w:val="cs9b0062643"/>
                <w:b w:val="0"/>
              </w:rPr>
              <w:t>11570 6th Street</w:t>
            </w:r>
          </w:p>
          <w:p w:rsidR="00A143D0" w:rsidRPr="00A737F3" w:rsidRDefault="00A143D0">
            <w:pPr>
              <w:pStyle w:val="cs80d9435b"/>
            </w:pPr>
            <w:r w:rsidRPr="00A737F3">
              <w:rPr>
                <w:rStyle w:val="cs9b0062643"/>
                <w:b w:val="0"/>
              </w:rPr>
              <w:t>Rancho Cucamonga, CA 91730;</w:t>
            </w:r>
          </w:p>
          <w:p w:rsidR="00A143D0" w:rsidRPr="00A737F3" w:rsidRDefault="00A143D0">
            <w:pPr>
              <w:pStyle w:val="cs80d9435b"/>
            </w:pPr>
            <w:r w:rsidRPr="00A737F3">
              <w:rPr>
                <w:rStyle w:val="cs9b0062643"/>
                <w:b w:val="0"/>
              </w:rPr>
              <w:t>- TFA Кріопробірки (TFA Cryotubes) - Frontage Laboratories, Inc.</w:t>
            </w:r>
          </w:p>
          <w:p w:rsidR="00A143D0" w:rsidRPr="00A737F3" w:rsidRDefault="00A143D0">
            <w:pPr>
              <w:pStyle w:val="cs80d9435b"/>
            </w:pPr>
            <w:r w:rsidRPr="00A737F3">
              <w:rPr>
                <w:rStyle w:val="cs9b0062643"/>
                <w:b w:val="0"/>
              </w:rPr>
              <w:t>10845 Wellness Way, Painesville, OH 44077</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A737F3" w:rsidRDefault="00A143D0">
            <w:pPr>
              <w:pStyle w:val="cs80d9435b"/>
            </w:pPr>
            <w:r w:rsidRPr="00A737F3">
              <w:rPr>
                <w:rStyle w:val="cs9b0062643"/>
                <w:b w:val="0"/>
              </w:rPr>
              <w:t>- Лабораторні набори (Lab Kits) - Eurofins Central Laboratory</w:t>
            </w:r>
          </w:p>
          <w:p w:rsidR="00A143D0" w:rsidRPr="00A737F3" w:rsidRDefault="00A143D0">
            <w:pPr>
              <w:pStyle w:val="cs80d9435b"/>
            </w:pPr>
            <w:r w:rsidRPr="00A737F3">
              <w:rPr>
                <w:rStyle w:val="cs9b0062643"/>
                <w:b w:val="0"/>
              </w:rPr>
              <w:t xml:space="preserve">Koopvaardijweg 32-34 </w:t>
            </w:r>
          </w:p>
          <w:p w:rsidR="00A143D0" w:rsidRPr="00A737F3" w:rsidRDefault="00A143D0">
            <w:pPr>
              <w:pStyle w:val="cs80d9435b"/>
            </w:pPr>
            <w:r w:rsidRPr="00A737F3">
              <w:rPr>
                <w:rStyle w:val="cs9b0062643"/>
                <w:b w:val="0"/>
              </w:rPr>
              <w:t xml:space="preserve">4906 CV Oosterhout (NB) </w:t>
            </w:r>
          </w:p>
          <w:p w:rsidR="00A143D0" w:rsidRPr="00A737F3" w:rsidRDefault="00A143D0">
            <w:pPr>
              <w:pStyle w:val="cs80d9435b"/>
            </w:pPr>
            <w:r w:rsidRPr="00A737F3">
              <w:rPr>
                <w:rStyle w:val="cs9b0062643"/>
                <w:b w:val="0"/>
              </w:rPr>
              <w:t>The Netherlands;</w:t>
            </w:r>
          </w:p>
          <w:p w:rsidR="00A143D0" w:rsidRPr="00A737F3" w:rsidRDefault="00A143D0">
            <w:pPr>
              <w:pStyle w:val="cs80d9435b"/>
            </w:pPr>
            <w:r w:rsidRPr="00A737F3">
              <w:rPr>
                <w:rStyle w:val="cs9b0062643"/>
                <w:b w:val="0"/>
              </w:rPr>
              <w:t>- Кортросин (Cortrosyn) - Amphastar Pharmaceuticals</w:t>
            </w:r>
          </w:p>
          <w:p w:rsidR="00A143D0" w:rsidRPr="00A737F3" w:rsidRDefault="00A143D0">
            <w:pPr>
              <w:pStyle w:val="cs80d9435b"/>
            </w:pPr>
            <w:r w:rsidRPr="00A737F3">
              <w:rPr>
                <w:rStyle w:val="cs9b0062643"/>
                <w:b w:val="0"/>
              </w:rPr>
              <w:t>11570 6th Street</w:t>
            </w:r>
          </w:p>
          <w:p w:rsidR="00A143D0" w:rsidRPr="00A737F3" w:rsidRDefault="00A143D0">
            <w:pPr>
              <w:pStyle w:val="cs80d9435b"/>
            </w:pPr>
            <w:r w:rsidRPr="00A737F3">
              <w:rPr>
                <w:rStyle w:val="cs9b0062643"/>
                <w:b w:val="0"/>
              </w:rPr>
              <w:t>Rancho Cucamonga, CA 91730;</w:t>
            </w:r>
          </w:p>
          <w:p w:rsidR="00A143D0" w:rsidRPr="00A737F3" w:rsidRDefault="00A143D0">
            <w:pPr>
              <w:pStyle w:val="cs80d9435b"/>
            </w:pPr>
            <w:r w:rsidRPr="00A737F3">
              <w:rPr>
                <w:rStyle w:val="cs9b0062643"/>
                <w:b w:val="0"/>
              </w:rPr>
              <w:t>- TFA Кріопробірки (TFA Cryotubes) - Frontage Laboratories, Inc.</w:t>
            </w:r>
          </w:p>
          <w:p w:rsidR="00A143D0" w:rsidRPr="00A737F3" w:rsidRDefault="00A143D0">
            <w:pPr>
              <w:pStyle w:val="cs80d9435b"/>
            </w:pPr>
            <w:r w:rsidRPr="00A737F3">
              <w:rPr>
                <w:rStyle w:val="cs9b0062643"/>
                <w:b w:val="0"/>
              </w:rPr>
              <w:t>10845 Wellness Way, Painesville, OH 44077</w:t>
            </w:r>
          </w:p>
          <w:p w:rsidR="00A143D0" w:rsidRPr="00A737F3" w:rsidRDefault="00A143D0">
            <w:pPr>
              <w:pStyle w:val="cs80d9435b"/>
            </w:pPr>
            <w:r w:rsidRPr="00A737F3">
              <w:rPr>
                <w:rStyle w:val="cs9b0062643"/>
                <w:b w:val="0"/>
              </w:rPr>
              <w:t> </w:t>
            </w:r>
          </w:p>
        </w:tc>
      </w:tr>
    </w:tbl>
    <w:p w:rsidR="00A143D0" w:rsidRDefault="00A143D0">
      <w:pPr>
        <w:pStyle w:val="cs95e872d0"/>
        <w:rPr>
          <w:lang w:val="en-US"/>
        </w:rPr>
      </w:pPr>
      <w:r>
        <w:rPr>
          <w:rStyle w:val="csafaf57418"/>
          <w:lang w:val="en-US"/>
        </w:rPr>
        <w:t> </w:t>
      </w: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44"/>
          <w:lang w:val="ru-RU"/>
        </w:rPr>
        <w:t xml:space="preserve">54. </w:t>
      </w:r>
      <w:r w:rsidR="00A143D0" w:rsidRPr="00C578D0">
        <w:rPr>
          <w:rStyle w:val="cs9b0062644"/>
          <w:lang w:val="ru-RU"/>
        </w:rPr>
        <w:t>Інформація для пацієнта та форма інформованої згоди з дозволом на використання й розкриття персональних даних для доставки досліджуваного лікарського засобу пацієнтам, версія 1.1.0 для України англійською мовою від 22 квітня 2020 р.; Інформація для пацієнта та форма інформованої згоди з дозволом на використання й розкриття персональних даних для доставки досліджуваного лікарського засобу пацієнтам, версія 1.1.0 для України українською мовою від 22 квітня 2020 р.; Інформація для пацієнта та форма інформованої згоди з дозволом на використання й розкриття персональних даних для доставки досліджуваного лікарського засобу пацієнтам, версія 1.1.0 для України російською мовою від 22 квітня 2020 р.; Зразок картки пацієнта, версія 3.0.0 для України російською мовою від 09 жовтня 2019р.</w:t>
      </w:r>
      <w:r w:rsidR="00A143D0" w:rsidRPr="00C578D0">
        <w:rPr>
          <w:rStyle w:val="cs9f0a404044"/>
          <w:lang w:val="ru-RU"/>
        </w:rPr>
        <w:t xml:space="preserve"> до протоколу клінічного дослідження «Відкрите, багатоцентрове дослідження безпеки та фармакокінетики препарату </w:t>
      </w:r>
      <w:r w:rsidR="00A143D0">
        <w:rPr>
          <w:rStyle w:val="cs9b0062644"/>
          <w:lang w:val="en-US"/>
        </w:rPr>
        <w:t>YKP</w:t>
      </w:r>
      <w:r w:rsidR="00A143D0" w:rsidRPr="00C578D0">
        <w:rPr>
          <w:rStyle w:val="cs9b0062644"/>
          <w:lang w:val="ru-RU"/>
        </w:rPr>
        <w:t>3089</w:t>
      </w:r>
      <w:r w:rsidR="00A143D0" w:rsidRPr="00C578D0">
        <w:rPr>
          <w:rStyle w:val="cs9f0a404044"/>
          <w:lang w:val="ru-RU"/>
        </w:rPr>
        <w:t xml:space="preserve"> в якості додаткової терапії у пацієнтів з парціальними припадками», код дослідження </w:t>
      </w:r>
      <w:r w:rsidR="00A143D0">
        <w:rPr>
          <w:rStyle w:val="cs9b0062644"/>
          <w:lang w:val="en-US"/>
        </w:rPr>
        <w:t>YKP</w:t>
      </w:r>
      <w:r w:rsidR="00A143D0" w:rsidRPr="00C578D0">
        <w:rPr>
          <w:rStyle w:val="cs9b0062644"/>
          <w:lang w:val="ru-RU"/>
        </w:rPr>
        <w:t>3089</w:t>
      </w:r>
      <w:r w:rsidR="00A143D0">
        <w:rPr>
          <w:rStyle w:val="cs9b0062644"/>
          <w:lang w:val="en-US"/>
        </w:rPr>
        <w:t>C</w:t>
      </w:r>
      <w:r w:rsidR="00A143D0" w:rsidRPr="00C578D0">
        <w:rPr>
          <w:rStyle w:val="cs9b0062644"/>
          <w:lang w:val="ru-RU"/>
        </w:rPr>
        <w:t>021</w:t>
      </w:r>
      <w:r w:rsidR="00A143D0" w:rsidRPr="00C578D0">
        <w:rPr>
          <w:rStyle w:val="cs9f0a404044"/>
          <w:lang w:val="ru-RU"/>
        </w:rPr>
        <w:t>, поправка 5 від 20 червня 2019 р.; спонсор - «СК Лайф Сайєнс, Інк.», Сполучені Штати Америки (</w:t>
      </w:r>
      <w:r w:rsidR="00A143D0">
        <w:rPr>
          <w:rStyle w:val="cs9f0a404044"/>
          <w:lang w:val="en-US"/>
        </w:rPr>
        <w:t>SK</w:t>
      </w:r>
      <w:r w:rsidR="00A143D0" w:rsidRPr="00C578D0">
        <w:rPr>
          <w:rStyle w:val="cs9f0a404044"/>
          <w:lang w:val="ru-RU"/>
        </w:rPr>
        <w:t xml:space="preserve"> </w:t>
      </w:r>
      <w:r w:rsidR="00A143D0">
        <w:rPr>
          <w:rStyle w:val="cs9f0a404044"/>
          <w:lang w:val="en-US"/>
        </w:rPr>
        <w:t>Life</w:t>
      </w:r>
      <w:r w:rsidR="00A143D0" w:rsidRPr="00C578D0">
        <w:rPr>
          <w:rStyle w:val="cs9f0a404044"/>
          <w:lang w:val="ru-RU"/>
        </w:rPr>
        <w:t xml:space="preserve"> </w:t>
      </w:r>
      <w:r w:rsidR="00A143D0">
        <w:rPr>
          <w:rStyle w:val="cs9f0a404044"/>
          <w:lang w:val="en-US"/>
        </w:rPr>
        <w:t>Science</w:t>
      </w:r>
      <w:r w:rsidR="00A143D0" w:rsidRPr="00C578D0">
        <w:rPr>
          <w:rStyle w:val="cs9f0a404044"/>
          <w:lang w:val="ru-RU"/>
        </w:rPr>
        <w:t xml:space="preserve">, </w:t>
      </w:r>
      <w:r w:rsidR="00A143D0">
        <w:rPr>
          <w:rStyle w:val="cs9f0a404044"/>
          <w:lang w:val="en-US"/>
        </w:rPr>
        <w:t>Inc</w:t>
      </w:r>
      <w:r w:rsidR="00A143D0" w:rsidRPr="00C578D0">
        <w:rPr>
          <w:rStyle w:val="cs9f0a404044"/>
          <w:lang w:val="ru-RU"/>
        </w:rPr>
        <w:t xml:space="preserve">., </w:t>
      </w:r>
      <w:r w:rsidR="00A143D0">
        <w:rPr>
          <w:rStyle w:val="cs9f0a404044"/>
          <w:lang w:val="en-US"/>
        </w:rPr>
        <w:t>United</w:t>
      </w:r>
      <w:r w:rsidR="00A143D0" w:rsidRPr="00C578D0">
        <w:rPr>
          <w:rStyle w:val="cs9f0a404044"/>
          <w:lang w:val="ru-RU"/>
        </w:rPr>
        <w:t xml:space="preserve"> </w:t>
      </w:r>
      <w:r w:rsidR="00A143D0">
        <w:rPr>
          <w:rStyle w:val="cs9f0a404044"/>
          <w:lang w:val="en-US"/>
        </w:rPr>
        <w:t>States</w:t>
      </w:r>
      <w:r w:rsidR="00A143D0" w:rsidRPr="00C578D0">
        <w:rPr>
          <w:rStyle w:val="cs9f0a404044"/>
          <w:lang w:val="ru-RU"/>
        </w:rPr>
        <w:t xml:space="preserve"> </w:t>
      </w:r>
      <w:r w:rsidR="00A143D0">
        <w:rPr>
          <w:rStyle w:val="cs9f0a404044"/>
          <w:lang w:val="en-US"/>
        </w:rPr>
        <w:t>of</w:t>
      </w:r>
      <w:r w:rsidR="00A143D0" w:rsidRPr="00C578D0">
        <w:rPr>
          <w:rStyle w:val="cs9f0a404044"/>
          <w:lang w:val="ru-RU"/>
        </w:rPr>
        <w:t xml:space="preserve"> </w:t>
      </w:r>
      <w:r w:rsidR="00A143D0">
        <w:rPr>
          <w:rStyle w:val="cs9f0a404044"/>
          <w:lang w:val="en-US"/>
        </w:rPr>
        <w:t>America</w:t>
      </w:r>
      <w:r w:rsidR="00A143D0" w:rsidRPr="00C578D0">
        <w:rPr>
          <w:rStyle w:val="cs9f0a404044"/>
          <w:lang w:val="ru-RU"/>
        </w:rPr>
        <w:t>)</w:t>
      </w:r>
      <w:r w:rsidR="00A143D0" w:rsidRPr="00F37F2C">
        <w:rPr>
          <w:rStyle w:val="csb3e8c9cf10"/>
          <w:lang w:val="en-US"/>
        </w:rPr>
        <w:t> </w:t>
      </w:r>
    </w:p>
    <w:p w:rsidR="00A143D0" w:rsidRPr="00F37F2C" w:rsidRDefault="00A143D0">
      <w:pPr>
        <w:jc w:val="both"/>
        <w:rPr>
          <w:rFonts w:ascii="Arial" w:hAnsi="Arial" w:cs="Arial"/>
          <w:sz w:val="20"/>
          <w:szCs w:val="20"/>
        </w:rPr>
      </w:pPr>
      <w:r w:rsidRPr="00F37F2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9B14C7"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pPr>
      <w:r>
        <w:rPr>
          <w:rStyle w:val="cs9b0062645"/>
        </w:rPr>
        <w:t xml:space="preserve">55. </w:t>
      </w:r>
      <w:r w:rsidR="00A143D0" w:rsidRPr="009B14C7">
        <w:rPr>
          <w:rStyle w:val="cs9b0062645"/>
        </w:rPr>
        <w:t xml:space="preserve">Брошура дослідника </w:t>
      </w:r>
      <w:r w:rsidR="00A143D0">
        <w:rPr>
          <w:rStyle w:val="cs9b0062645"/>
          <w:lang w:val="en-US"/>
        </w:rPr>
        <w:t>SAR</w:t>
      </w:r>
      <w:r w:rsidR="00A143D0" w:rsidRPr="009B14C7">
        <w:rPr>
          <w:rStyle w:val="cs9b0062645"/>
        </w:rPr>
        <w:t xml:space="preserve">439774 – </w:t>
      </w:r>
      <w:r w:rsidR="00A143D0">
        <w:rPr>
          <w:rStyle w:val="cs9b0062645"/>
          <w:lang w:val="en-US"/>
        </w:rPr>
        <w:t>fitusiran</w:t>
      </w:r>
      <w:r w:rsidR="00A143D0" w:rsidRPr="009B14C7">
        <w:rPr>
          <w:rStyle w:val="cs9b0062645"/>
        </w:rPr>
        <w:t xml:space="preserve">, видання 7 від 16 березня 2020 року, англійською мовою; </w:t>
      </w:r>
      <w:r w:rsidR="00A143D0">
        <w:rPr>
          <w:rStyle w:val="cs9b0062645"/>
          <w:lang w:val="en-US"/>
        </w:rPr>
        <w:t>ATLAS</w:t>
      </w:r>
      <w:r w:rsidR="00A143D0" w:rsidRPr="009B14C7">
        <w:rPr>
          <w:rStyle w:val="cs9b0062645"/>
        </w:rPr>
        <w:t>-</w:t>
      </w:r>
      <w:r w:rsidR="00A143D0">
        <w:rPr>
          <w:rStyle w:val="cs9b0062645"/>
          <w:lang w:val="en-US"/>
        </w:rPr>
        <w:t>PPX</w:t>
      </w:r>
      <w:r w:rsidR="00A143D0" w:rsidRPr="009B14C7">
        <w:rPr>
          <w:rStyle w:val="cs9b0062645"/>
        </w:rPr>
        <w:t xml:space="preserve"> (</w:t>
      </w:r>
      <w:r w:rsidR="00A143D0">
        <w:rPr>
          <w:rStyle w:val="cs9b0062645"/>
          <w:lang w:val="en-US"/>
        </w:rPr>
        <w:t>ALN</w:t>
      </w:r>
      <w:r w:rsidR="00A143D0" w:rsidRPr="009B14C7">
        <w:rPr>
          <w:rStyle w:val="cs9b0062645"/>
        </w:rPr>
        <w:t>-</w:t>
      </w:r>
      <w:r w:rsidR="00A143D0">
        <w:rPr>
          <w:rStyle w:val="cs9b0062645"/>
          <w:lang w:val="en-US"/>
        </w:rPr>
        <w:t>AT</w:t>
      </w:r>
      <w:r w:rsidR="00A143D0" w:rsidRPr="009B14C7">
        <w:rPr>
          <w:rStyle w:val="cs9b0062645"/>
        </w:rPr>
        <w:t>3</w:t>
      </w:r>
      <w:r w:rsidR="00A143D0">
        <w:rPr>
          <w:rStyle w:val="cs9b0062645"/>
          <w:lang w:val="en-US"/>
        </w:rPr>
        <w:t>SC</w:t>
      </w:r>
      <w:r w:rsidR="00A143D0" w:rsidRPr="009B14C7">
        <w:rPr>
          <w:rStyle w:val="cs9b0062645"/>
        </w:rPr>
        <w:t>-009/</w:t>
      </w:r>
      <w:r w:rsidR="00A143D0">
        <w:rPr>
          <w:rStyle w:val="cs9b0062645"/>
          <w:lang w:val="en-US"/>
        </w:rPr>
        <w:t>Sanofi</w:t>
      </w:r>
      <w:r w:rsidR="00A143D0" w:rsidRPr="009B14C7">
        <w:rPr>
          <w:rStyle w:val="cs9b0062645"/>
        </w:rPr>
        <w:t xml:space="preserve"> </w:t>
      </w:r>
      <w:r w:rsidR="00A143D0">
        <w:rPr>
          <w:rStyle w:val="cs9b0062645"/>
          <w:lang w:val="en-US"/>
        </w:rPr>
        <w:t>Genzyme</w:t>
      </w:r>
      <w:r w:rsidR="00A143D0" w:rsidRPr="009B14C7">
        <w:rPr>
          <w:rStyle w:val="cs9b0062645"/>
        </w:rPr>
        <w:t xml:space="preserve"> </w:t>
      </w:r>
      <w:r w:rsidR="00A143D0">
        <w:rPr>
          <w:rStyle w:val="cs9b0062645"/>
          <w:lang w:val="en-US"/>
        </w:rPr>
        <w:t>EFC</w:t>
      </w:r>
      <w:r w:rsidR="00A143D0" w:rsidRPr="009B14C7">
        <w:rPr>
          <w:rStyle w:val="cs9b0062645"/>
        </w:rPr>
        <w:t xml:space="preserve">15110) </w:t>
      </w:r>
      <w:r w:rsidR="00A143D0">
        <w:rPr>
          <w:rStyle w:val="cs9b0062645"/>
          <w:lang w:val="en-US"/>
        </w:rPr>
        <w:t>Model</w:t>
      </w:r>
      <w:r w:rsidR="00A143D0" w:rsidRPr="009B14C7">
        <w:rPr>
          <w:rStyle w:val="cs9b0062645"/>
        </w:rPr>
        <w:t xml:space="preserve"> </w:t>
      </w:r>
      <w:r w:rsidR="00A143D0">
        <w:rPr>
          <w:rStyle w:val="cs9b0062645"/>
          <w:lang w:val="en-US"/>
        </w:rPr>
        <w:t>Assent</w:t>
      </w:r>
      <w:r w:rsidR="00A143D0" w:rsidRPr="009B14C7">
        <w:rPr>
          <w:rStyle w:val="cs9b0062645"/>
        </w:rPr>
        <w:t xml:space="preserve"> </w:t>
      </w:r>
      <w:r w:rsidR="00A143D0">
        <w:rPr>
          <w:rStyle w:val="cs9b0062645"/>
          <w:lang w:val="en-US"/>
        </w:rPr>
        <w:t>v</w:t>
      </w:r>
      <w:r w:rsidR="00A143D0" w:rsidRPr="009B14C7">
        <w:rPr>
          <w:rStyle w:val="cs9b0062645"/>
        </w:rPr>
        <w:t>6.0.0_18</w:t>
      </w:r>
      <w:r w:rsidR="00A143D0">
        <w:rPr>
          <w:rStyle w:val="cs9b0062645"/>
          <w:lang w:val="en-US"/>
        </w:rPr>
        <w:t>Dec</w:t>
      </w:r>
      <w:r w:rsidR="00A143D0" w:rsidRPr="009B14C7">
        <w:rPr>
          <w:rStyle w:val="cs9b0062645"/>
        </w:rPr>
        <w:t xml:space="preserve">2018 – Інформація для учасника і форма інформованої згоди для неповнолітніх осіб віком від 14 років до моменту настання повних 18 років, для України, версія 6.2.0 від 23 квітня 2020 р., англійською мовою; </w:t>
      </w:r>
      <w:r w:rsidR="00A143D0">
        <w:rPr>
          <w:rStyle w:val="cs9b0062645"/>
          <w:lang w:val="en-US"/>
        </w:rPr>
        <w:t>ATLAS</w:t>
      </w:r>
      <w:r w:rsidR="00A143D0" w:rsidRPr="009B14C7">
        <w:rPr>
          <w:rStyle w:val="cs9b0062645"/>
        </w:rPr>
        <w:t>-</w:t>
      </w:r>
      <w:r w:rsidR="00A143D0">
        <w:rPr>
          <w:rStyle w:val="cs9b0062645"/>
          <w:lang w:val="en-US"/>
        </w:rPr>
        <w:t>PPX</w:t>
      </w:r>
      <w:r w:rsidR="00A143D0" w:rsidRPr="009B14C7">
        <w:rPr>
          <w:rStyle w:val="cs9b0062645"/>
        </w:rPr>
        <w:t xml:space="preserve"> (</w:t>
      </w:r>
      <w:r w:rsidR="00A143D0">
        <w:rPr>
          <w:rStyle w:val="cs9b0062645"/>
          <w:lang w:val="en-US"/>
        </w:rPr>
        <w:t>ALN</w:t>
      </w:r>
      <w:r w:rsidR="00A143D0" w:rsidRPr="009B14C7">
        <w:rPr>
          <w:rStyle w:val="cs9b0062645"/>
        </w:rPr>
        <w:t>-</w:t>
      </w:r>
      <w:r w:rsidR="00A143D0">
        <w:rPr>
          <w:rStyle w:val="cs9b0062645"/>
          <w:lang w:val="en-US"/>
        </w:rPr>
        <w:t>AT</w:t>
      </w:r>
      <w:r w:rsidR="00A143D0" w:rsidRPr="009B14C7">
        <w:rPr>
          <w:rStyle w:val="cs9b0062645"/>
        </w:rPr>
        <w:t>3</w:t>
      </w:r>
      <w:r w:rsidR="00A143D0">
        <w:rPr>
          <w:rStyle w:val="cs9b0062645"/>
          <w:lang w:val="en-US"/>
        </w:rPr>
        <w:t>SC</w:t>
      </w:r>
      <w:r w:rsidR="00A143D0" w:rsidRPr="009B14C7">
        <w:rPr>
          <w:rStyle w:val="cs9b0062645"/>
        </w:rPr>
        <w:t>-009/</w:t>
      </w:r>
      <w:r w:rsidR="00A143D0">
        <w:rPr>
          <w:rStyle w:val="cs9b0062645"/>
          <w:lang w:val="en-US"/>
        </w:rPr>
        <w:t>Sanofi</w:t>
      </w:r>
      <w:r w:rsidR="00A143D0" w:rsidRPr="009B14C7">
        <w:rPr>
          <w:rStyle w:val="cs9b0062645"/>
        </w:rPr>
        <w:t xml:space="preserve"> </w:t>
      </w:r>
      <w:r w:rsidR="00A143D0">
        <w:rPr>
          <w:rStyle w:val="cs9b0062645"/>
          <w:lang w:val="en-US"/>
        </w:rPr>
        <w:t>Genzyme</w:t>
      </w:r>
      <w:r w:rsidR="00A143D0" w:rsidRPr="009B14C7">
        <w:rPr>
          <w:rStyle w:val="cs9b0062645"/>
        </w:rPr>
        <w:t xml:space="preserve"> </w:t>
      </w:r>
      <w:r w:rsidR="00A143D0">
        <w:rPr>
          <w:rStyle w:val="cs9b0062645"/>
          <w:lang w:val="en-US"/>
        </w:rPr>
        <w:t>EFC</w:t>
      </w:r>
      <w:r w:rsidR="00A143D0" w:rsidRPr="009B14C7">
        <w:rPr>
          <w:rStyle w:val="cs9b0062645"/>
        </w:rPr>
        <w:t xml:space="preserve">15110) </w:t>
      </w:r>
      <w:r w:rsidR="00A143D0">
        <w:rPr>
          <w:rStyle w:val="cs9b0062645"/>
          <w:lang w:val="en-US"/>
        </w:rPr>
        <w:t>Model</w:t>
      </w:r>
      <w:r w:rsidR="00A143D0" w:rsidRPr="009B14C7">
        <w:rPr>
          <w:rStyle w:val="cs9b0062645"/>
        </w:rPr>
        <w:t xml:space="preserve"> </w:t>
      </w:r>
      <w:r w:rsidR="00A143D0">
        <w:rPr>
          <w:rStyle w:val="cs9b0062645"/>
          <w:lang w:val="en-US"/>
        </w:rPr>
        <w:t>Assent</w:t>
      </w:r>
      <w:r w:rsidR="00A143D0" w:rsidRPr="009B14C7">
        <w:rPr>
          <w:rStyle w:val="cs9b0062645"/>
        </w:rPr>
        <w:t xml:space="preserve"> </w:t>
      </w:r>
      <w:r w:rsidR="00A143D0">
        <w:rPr>
          <w:rStyle w:val="cs9b0062645"/>
          <w:lang w:val="en-US"/>
        </w:rPr>
        <w:t>v</w:t>
      </w:r>
      <w:r w:rsidR="00A143D0" w:rsidRPr="009B14C7">
        <w:rPr>
          <w:rStyle w:val="cs9b0062645"/>
        </w:rPr>
        <w:t>6.0.0_18</w:t>
      </w:r>
      <w:r w:rsidR="00A143D0">
        <w:rPr>
          <w:rStyle w:val="cs9b0062645"/>
          <w:lang w:val="en-US"/>
        </w:rPr>
        <w:t>Dec</w:t>
      </w:r>
      <w:r w:rsidR="00A143D0" w:rsidRPr="009B14C7">
        <w:rPr>
          <w:rStyle w:val="cs9b0062645"/>
        </w:rPr>
        <w:t xml:space="preserve">2018 – Інформація для учасника і форма інформованої згоди для неповнолітніх осіб віком від 14 років до моменту настання повних 18 років, для України, версія 6.2.0 від 23 квітня 2020 р., українською мовою; </w:t>
      </w:r>
      <w:r w:rsidR="00A143D0">
        <w:rPr>
          <w:rStyle w:val="cs9b0062645"/>
          <w:lang w:val="en-US"/>
        </w:rPr>
        <w:t>ATLAS</w:t>
      </w:r>
      <w:r w:rsidR="00A143D0" w:rsidRPr="009B14C7">
        <w:rPr>
          <w:rStyle w:val="cs9b0062645"/>
        </w:rPr>
        <w:t>-</w:t>
      </w:r>
      <w:r w:rsidR="00A143D0">
        <w:rPr>
          <w:rStyle w:val="cs9b0062645"/>
          <w:lang w:val="en-US"/>
        </w:rPr>
        <w:t>PPX</w:t>
      </w:r>
      <w:r w:rsidR="00A143D0" w:rsidRPr="009B14C7">
        <w:rPr>
          <w:rStyle w:val="cs9b0062645"/>
        </w:rPr>
        <w:t xml:space="preserve"> (</w:t>
      </w:r>
      <w:r w:rsidR="00A143D0">
        <w:rPr>
          <w:rStyle w:val="cs9b0062645"/>
          <w:lang w:val="en-US"/>
        </w:rPr>
        <w:t>ALN</w:t>
      </w:r>
      <w:r w:rsidR="00A143D0" w:rsidRPr="009B14C7">
        <w:rPr>
          <w:rStyle w:val="cs9b0062645"/>
        </w:rPr>
        <w:t>-</w:t>
      </w:r>
      <w:r w:rsidR="00A143D0">
        <w:rPr>
          <w:rStyle w:val="cs9b0062645"/>
          <w:lang w:val="en-US"/>
        </w:rPr>
        <w:t>AT</w:t>
      </w:r>
      <w:r w:rsidR="00A143D0" w:rsidRPr="009B14C7">
        <w:rPr>
          <w:rStyle w:val="cs9b0062645"/>
        </w:rPr>
        <w:t>3</w:t>
      </w:r>
      <w:r w:rsidR="00A143D0">
        <w:rPr>
          <w:rStyle w:val="cs9b0062645"/>
          <w:lang w:val="en-US"/>
        </w:rPr>
        <w:t>SC</w:t>
      </w:r>
      <w:r w:rsidR="00A143D0" w:rsidRPr="009B14C7">
        <w:rPr>
          <w:rStyle w:val="cs9b0062645"/>
        </w:rPr>
        <w:t>-009/</w:t>
      </w:r>
      <w:r w:rsidR="00A143D0">
        <w:rPr>
          <w:rStyle w:val="cs9b0062645"/>
          <w:lang w:val="en-US"/>
        </w:rPr>
        <w:t>Sanofi</w:t>
      </w:r>
      <w:r w:rsidR="00A143D0" w:rsidRPr="009B14C7">
        <w:rPr>
          <w:rStyle w:val="cs9b0062645"/>
        </w:rPr>
        <w:t xml:space="preserve"> </w:t>
      </w:r>
      <w:r w:rsidR="00A143D0">
        <w:rPr>
          <w:rStyle w:val="cs9b0062645"/>
          <w:lang w:val="en-US"/>
        </w:rPr>
        <w:t>Genzyme</w:t>
      </w:r>
      <w:r w:rsidR="00A143D0" w:rsidRPr="009B14C7">
        <w:rPr>
          <w:rStyle w:val="cs9b0062645"/>
        </w:rPr>
        <w:t xml:space="preserve"> </w:t>
      </w:r>
      <w:r w:rsidR="00A143D0">
        <w:rPr>
          <w:rStyle w:val="cs9b0062645"/>
          <w:lang w:val="en-US"/>
        </w:rPr>
        <w:t>EFC</w:t>
      </w:r>
      <w:r w:rsidR="00A143D0" w:rsidRPr="009B14C7">
        <w:rPr>
          <w:rStyle w:val="cs9b0062645"/>
        </w:rPr>
        <w:t xml:space="preserve">15110) </w:t>
      </w:r>
      <w:r w:rsidR="00A143D0">
        <w:rPr>
          <w:rStyle w:val="cs9b0062645"/>
          <w:lang w:val="en-US"/>
        </w:rPr>
        <w:t>Model</w:t>
      </w:r>
      <w:r w:rsidR="00A143D0" w:rsidRPr="009B14C7">
        <w:rPr>
          <w:rStyle w:val="cs9b0062645"/>
        </w:rPr>
        <w:t xml:space="preserve"> </w:t>
      </w:r>
      <w:r w:rsidR="00A143D0">
        <w:rPr>
          <w:rStyle w:val="cs9b0062645"/>
          <w:lang w:val="en-US"/>
        </w:rPr>
        <w:t>Assent</w:t>
      </w:r>
      <w:r w:rsidR="00A143D0" w:rsidRPr="009B14C7">
        <w:rPr>
          <w:rStyle w:val="cs9b0062645"/>
        </w:rPr>
        <w:t xml:space="preserve"> </w:t>
      </w:r>
      <w:r w:rsidR="00A143D0">
        <w:rPr>
          <w:rStyle w:val="cs9b0062645"/>
          <w:lang w:val="en-US"/>
        </w:rPr>
        <w:t>v</w:t>
      </w:r>
      <w:r w:rsidR="00A143D0" w:rsidRPr="009B14C7">
        <w:rPr>
          <w:rStyle w:val="cs9b0062645"/>
        </w:rPr>
        <w:t>6.0.0_18</w:t>
      </w:r>
      <w:r w:rsidR="00A143D0">
        <w:rPr>
          <w:rStyle w:val="cs9b0062645"/>
          <w:lang w:val="en-US"/>
        </w:rPr>
        <w:t>Dec</w:t>
      </w:r>
      <w:r w:rsidR="00A143D0" w:rsidRPr="009B14C7">
        <w:rPr>
          <w:rStyle w:val="cs9b0062645"/>
        </w:rPr>
        <w:t xml:space="preserve">2018 – Інформація для учасника і форма інформованої згоди для неповнолітніх осіб віком від 14 років до моменту настання повних 18 років, для України, версія 6.2.0 від 23 квітня 2020 р., російською мовою </w:t>
      </w:r>
      <w:r w:rsidR="00A143D0" w:rsidRPr="009B14C7">
        <w:rPr>
          <w:rStyle w:val="cs9f0a404045"/>
        </w:rPr>
        <w:t>до протоколу клінічного дослідження «</w:t>
      </w:r>
      <w:r w:rsidR="00A143D0">
        <w:rPr>
          <w:rStyle w:val="cs9f0a404045"/>
          <w:lang w:val="en-US"/>
        </w:rPr>
        <w:t>ATLAS</w:t>
      </w:r>
      <w:r w:rsidR="00A143D0" w:rsidRPr="009B14C7">
        <w:rPr>
          <w:rStyle w:val="cs9f0a404045"/>
        </w:rPr>
        <w:t>-</w:t>
      </w:r>
      <w:r w:rsidR="00A143D0">
        <w:rPr>
          <w:rStyle w:val="cs9f0a404045"/>
          <w:lang w:val="en-US"/>
        </w:rPr>
        <w:t>PPX</w:t>
      </w:r>
      <w:r w:rsidR="00A143D0" w:rsidRPr="009B14C7">
        <w:rPr>
          <w:rStyle w:val="cs9f0a404045"/>
        </w:rPr>
        <w:t xml:space="preserve">: Відкрите, міжнародне дослідження переключення терапії для визначення ефективності та безпечності профілактики </w:t>
      </w:r>
      <w:r w:rsidR="00A143D0" w:rsidRPr="009B14C7">
        <w:rPr>
          <w:rStyle w:val="cs9b0062645"/>
        </w:rPr>
        <w:t>Фітусіраном</w:t>
      </w:r>
      <w:r w:rsidR="00A143D0" w:rsidRPr="009B14C7">
        <w:rPr>
          <w:rStyle w:val="cs9f0a404045"/>
        </w:rPr>
        <w:t xml:space="preserve"> у пацієнтів з гемофілією А та В, які раніше отримували профілактику фактором зсідання або препаратом обхідної дії», код дослідження </w:t>
      </w:r>
      <w:r w:rsidR="00A143D0">
        <w:rPr>
          <w:rStyle w:val="cs9b0062645"/>
          <w:lang w:val="en-US"/>
        </w:rPr>
        <w:t>ALN</w:t>
      </w:r>
      <w:r w:rsidR="00A143D0" w:rsidRPr="009B14C7">
        <w:rPr>
          <w:rStyle w:val="cs9b0062645"/>
        </w:rPr>
        <w:t>-</w:t>
      </w:r>
      <w:r w:rsidR="00A143D0">
        <w:rPr>
          <w:rStyle w:val="cs9b0062645"/>
          <w:lang w:val="en-US"/>
        </w:rPr>
        <w:t>AT</w:t>
      </w:r>
      <w:r w:rsidR="00A143D0" w:rsidRPr="009B14C7">
        <w:rPr>
          <w:rStyle w:val="cs9b0062645"/>
        </w:rPr>
        <w:t>3</w:t>
      </w:r>
      <w:r w:rsidR="00A143D0">
        <w:rPr>
          <w:rStyle w:val="cs9b0062645"/>
          <w:lang w:val="en-US"/>
        </w:rPr>
        <w:t>SC</w:t>
      </w:r>
      <w:r w:rsidR="00A143D0" w:rsidRPr="009B14C7">
        <w:rPr>
          <w:rStyle w:val="cs9b0062645"/>
        </w:rPr>
        <w:t>-009 (</w:t>
      </w:r>
      <w:r w:rsidR="00A143D0">
        <w:rPr>
          <w:rStyle w:val="cs9b0062645"/>
          <w:lang w:val="en-US"/>
        </w:rPr>
        <w:t>Sanofi</w:t>
      </w:r>
      <w:r w:rsidR="00A143D0" w:rsidRPr="009B14C7">
        <w:rPr>
          <w:rStyle w:val="cs9b0062645"/>
        </w:rPr>
        <w:t xml:space="preserve"> </w:t>
      </w:r>
      <w:r w:rsidR="00A143D0">
        <w:rPr>
          <w:rStyle w:val="cs9b0062645"/>
          <w:lang w:val="en-US"/>
        </w:rPr>
        <w:t>Genzyme</w:t>
      </w:r>
      <w:r w:rsidR="00A143D0" w:rsidRPr="009B14C7">
        <w:rPr>
          <w:rStyle w:val="cs9b0062645"/>
        </w:rPr>
        <w:t xml:space="preserve"> </w:t>
      </w:r>
      <w:r w:rsidR="00A143D0">
        <w:rPr>
          <w:rStyle w:val="cs9b0062645"/>
          <w:lang w:val="en-US"/>
        </w:rPr>
        <w:t>EFC</w:t>
      </w:r>
      <w:r w:rsidR="00A143D0" w:rsidRPr="009B14C7">
        <w:rPr>
          <w:rStyle w:val="cs9b0062645"/>
        </w:rPr>
        <w:t>15110)</w:t>
      </w:r>
      <w:r w:rsidR="00A143D0" w:rsidRPr="009B14C7">
        <w:rPr>
          <w:rStyle w:val="cs9f0a404045"/>
        </w:rPr>
        <w:t xml:space="preserve">, поправка 04 від 18 грудня 2018 р.; спонсор - Гензім Корпорейшн/Джензайм Корпорейшн, США, дочірня компанія Санофі-Авентіс Решерш е Девелопман, Франція, також відомий як Санофі Гензім/ Санофі Джензайм/ </w:t>
      </w:r>
      <w:r w:rsidR="00A143D0">
        <w:rPr>
          <w:rStyle w:val="cs9f0a404045"/>
          <w:lang w:val="en-US"/>
        </w:rPr>
        <w:t>Genzyme</w:t>
      </w:r>
      <w:r w:rsidR="00A143D0" w:rsidRPr="009B14C7">
        <w:rPr>
          <w:rStyle w:val="cs9f0a404045"/>
        </w:rPr>
        <w:t xml:space="preserve"> </w:t>
      </w:r>
      <w:r w:rsidR="00A143D0">
        <w:rPr>
          <w:rStyle w:val="cs9f0a404045"/>
          <w:lang w:val="en-US"/>
        </w:rPr>
        <w:t>Corporation</w:t>
      </w:r>
      <w:r w:rsidR="00A143D0" w:rsidRPr="009B14C7">
        <w:rPr>
          <w:rStyle w:val="cs9f0a404045"/>
        </w:rPr>
        <w:t xml:space="preserve">, </w:t>
      </w:r>
      <w:r w:rsidR="00A143D0">
        <w:rPr>
          <w:rStyle w:val="cs9f0a404045"/>
          <w:lang w:val="en-US"/>
        </w:rPr>
        <w:t>USA</w:t>
      </w:r>
      <w:r w:rsidR="00A143D0" w:rsidRPr="009B14C7">
        <w:rPr>
          <w:rStyle w:val="cs9f0a404045"/>
        </w:rPr>
        <w:t xml:space="preserve">, </w:t>
      </w:r>
      <w:r w:rsidR="00A143D0">
        <w:rPr>
          <w:rStyle w:val="cs9f0a404045"/>
          <w:lang w:val="en-US"/>
        </w:rPr>
        <w:t>affiliated</w:t>
      </w:r>
      <w:r w:rsidR="00A143D0" w:rsidRPr="009B14C7">
        <w:rPr>
          <w:rStyle w:val="cs9f0a404045"/>
        </w:rPr>
        <w:t xml:space="preserve"> </w:t>
      </w:r>
      <w:r w:rsidR="00A143D0">
        <w:rPr>
          <w:rStyle w:val="cs9f0a404045"/>
          <w:lang w:val="en-US"/>
        </w:rPr>
        <w:t>company</w:t>
      </w:r>
      <w:r w:rsidR="00A143D0" w:rsidRPr="009B14C7">
        <w:rPr>
          <w:rStyle w:val="cs9f0a404045"/>
        </w:rPr>
        <w:t xml:space="preserve"> </w:t>
      </w:r>
      <w:r w:rsidR="00A143D0">
        <w:rPr>
          <w:rStyle w:val="cs9f0a404045"/>
          <w:lang w:val="en-US"/>
        </w:rPr>
        <w:t>of</w:t>
      </w:r>
      <w:r w:rsidR="00A143D0" w:rsidRPr="009B14C7">
        <w:rPr>
          <w:rStyle w:val="cs9f0a404045"/>
        </w:rPr>
        <w:t xml:space="preserve"> </w:t>
      </w:r>
      <w:r w:rsidR="00A143D0">
        <w:rPr>
          <w:rStyle w:val="cs9f0a404045"/>
          <w:lang w:val="en-US"/>
        </w:rPr>
        <w:t>Sanofi</w:t>
      </w:r>
      <w:r w:rsidR="00A143D0" w:rsidRPr="009B14C7">
        <w:rPr>
          <w:rStyle w:val="cs9f0a404045"/>
        </w:rPr>
        <w:t>-А</w:t>
      </w:r>
      <w:r w:rsidR="00A143D0">
        <w:rPr>
          <w:rStyle w:val="cs9f0a404045"/>
          <w:lang w:val="en-US"/>
        </w:rPr>
        <w:t>ventis</w:t>
      </w:r>
      <w:r w:rsidR="00A143D0" w:rsidRPr="009B14C7">
        <w:rPr>
          <w:rStyle w:val="cs9f0a404045"/>
        </w:rPr>
        <w:t xml:space="preserve"> </w:t>
      </w:r>
      <w:r w:rsidR="00A143D0">
        <w:rPr>
          <w:rStyle w:val="cs9f0a404045"/>
          <w:lang w:val="en-US"/>
        </w:rPr>
        <w:t>Recherche</w:t>
      </w:r>
      <w:r w:rsidR="00A143D0" w:rsidRPr="009B14C7">
        <w:rPr>
          <w:rStyle w:val="cs9f0a404045"/>
        </w:rPr>
        <w:t xml:space="preserve"> &amp; </w:t>
      </w:r>
      <w:r w:rsidR="00A143D0">
        <w:rPr>
          <w:rStyle w:val="cs9f0a404045"/>
          <w:lang w:val="en-US"/>
        </w:rPr>
        <w:t>Developpement</w:t>
      </w:r>
      <w:r w:rsidR="00A143D0" w:rsidRPr="009B14C7">
        <w:rPr>
          <w:rStyle w:val="cs9f0a404045"/>
        </w:rPr>
        <w:t xml:space="preserve">, </w:t>
      </w:r>
      <w:r w:rsidR="00A143D0">
        <w:rPr>
          <w:rStyle w:val="cs9f0a404045"/>
          <w:lang w:val="en-US"/>
        </w:rPr>
        <w:t>France</w:t>
      </w:r>
      <w:r w:rsidR="00A143D0" w:rsidRPr="009B14C7">
        <w:rPr>
          <w:rStyle w:val="cs9f0a404045"/>
        </w:rPr>
        <w:t xml:space="preserve">, </w:t>
      </w:r>
      <w:r w:rsidR="00A143D0">
        <w:rPr>
          <w:rStyle w:val="cs9f0a404045"/>
          <w:lang w:val="en-US"/>
        </w:rPr>
        <w:t>also</w:t>
      </w:r>
      <w:r w:rsidR="00A143D0" w:rsidRPr="009B14C7">
        <w:rPr>
          <w:rStyle w:val="cs9f0a404045"/>
        </w:rPr>
        <w:t xml:space="preserve"> </w:t>
      </w:r>
      <w:r w:rsidR="00A143D0">
        <w:rPr>
          <w:rStyle w:val="cs9f0a404045"/>
          <w:lang w:val="en-US"/>
        </w:rPr>
        <w:t>known</w:t>
      </w:r>
      <w:r w:rsidR="00A143D0" w:rsidRPr="009B14C7">
        <w:rPr>
          <w:rStyle w:val="cs9f0a404045"/>
        </w:rPr>
        <w:t xml:space="preserve"> </w:t>
      </w:r>
      <w:r w:rsidR="00A143D0">
        <w:rPr>
          <w:rStyle w:val="cs9f0a404045"/>
          <w:lang w:val="en-US"/>
        </w:rPr>
        <w:t>as</w:t>
      </w:r>
      <w:r w:rsidR="00A143D0" w:rsidRPr="009B14C7">
        <w:rPr>
          <w:rStyle w:val="cs9f0a404045"/>
        </w:rPr>
        <w:t xml:space="preserve"> </w:t>
      </w:r>
      <w:r w:rsidR="00A143D0">
        <w:rPr>
          <w:rStyle w:val="cs9f0a404045"/>
          <w:lang w:val="en-US"/>
        </w:rPr>
        <w:t>Sanofi</w:t>
      </w:r>
      <w:r w:rsidR="00A143D0" w:rsidRPr="009B14C7">
        <w:rPr>
          <w:rStyle w:val="cs9f0a404045"/>
        </w:rPr>
        <w:t xml:space="preserve"> </w:t>
      </w:r>
      <w:r w:rsidR="00A143D0">
        <w:rPr>
          <w:rStyle w:val="cs9f0a404045"/>
          <w:lang w:val="en-US"/>
        </w:rPr>
        <w:t>Genzyme</w:t>
      </w:r>
      <w:r w:rsidR="00A143D0" w:rsidRPr="00F37F2C">
        <w:rPr>
          <w:rStyle w:val="cs9f0a404045"/>
          <w:lang w:val="en-US"/>
        </w:rPr>
        <w:t> </w:t>
      </w:r>
    </w:p>
    <w:p w:rsidR="00A143D0" w:rsidRPr="00F37F2C" w:rsidRDefault="00A143D0">
      <w:pPr>
        <w:jc w:val="both"/>
        <w:rPr>
          <w:rFonts w:ascii="Arial" w:hAnsi="Arial" w:cs="Arial"/>
          <w:sz w:val="20"/>
          <w:szCs w:val="20"/>
        </w:rPr>
      </w:pPr>
      <w:r w:rsidRPr="00F37F2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Default="00A143D0">
      <w:pPr>
        <w:jc w:val="both"/>
        <w:rPr>
          <w:rFonts w:ascii="Arial" w:hAnsi="Arial" w:cs="Arial"/>
          <w:sz w:val="20"/>
          <w:szCs w:val="20"/>
        </w:rPr>
      </w:pPr>
    </w:p>
    <w:p w:rsidR="00DE54A6" w:rsidRPr="009B14C7" w:rsidRDefault="00DE54A6">
      <w:pPr>
        <w:jc w:val="both"/>
        <w:rPr>
          <w:rFonts w:ascii="Arial" w:hAnsi="Arial" w:cs="Arial"/>
          <w:sz w:val="20"/>
          <w:szCs w:val="20"/>
        </w:rPr>
      </w:pPr>
    </w:p>
    <w:p w:rsidR="00A143D0" w:rsidRDefault="00754032" w:rsidP="00754032">
      <w:pPr>
        <w:jc w:val="both"/>
        <w:rPr>
          <w:rStyle w:val="cs80d9435b46"/>
        </w:rPr>
      </w:pPr>
      <w:r>
        <w:rPr>
          <w:rStyle w:val="cs9b0062646"/>
        </w:rPr>
        <w:lastRenderedPageBreak/>
        <w:t xml:space="preserve">56. </w:t>
      </w:r>
      <w:r w:rsidR="00A143D0" w:rsidRPr="009B14C7">
        <w:rPr>
          <w:rStyle w:val="cs9b0062646"/>
        </w:rPr>
        <w:t xml:space="preserve">Зміна місця проведення клінічного випробування </w:t>
      </w:r>
      <w:r w:rsidR="00A143D0" w:rsidRPr="009B14C7">
        <w:rPr>
          <w:rStyle w:val="cs9f0a404046"/>
        </w:rPr>
        <w:t xml:space="preserve">до протоколу клінічного дослідження «Рандомізоване, відкрите (з засліпленими даними для Спонсора), активно контрольоване, багатоцентрове, кероване подіями дослідження фази 3, що проводиться у паралельних групах у пацієнтів не на діалізі з анемією, обумовленою хронічним захворюванням нирок, для оцінки ефективності і безпеки </w:t>
      </w:r>
      <w:r w:rsidR="00A143D0" w:rsidRPr="009B14C7">
        <w:rPr>
          <w:rStyle w:val="cs9b0062646"/>
        </w:rPr>
        <w:t>дапродустату</w:t>
      </w:r>
      <w:r w:rsidR="00A143D0" w:rsidRPr="009B14C7">
        <w:rPr>
          <w:rStyle w:val="cs9f0a404046"/>
        </w:rPr>
        <w:t xml:space="preserve"> у порівнянні з дарбепоетином альфа», код дослідження </w:t>
      </w:r>
      <w:r w:rsidR="00A143D0" w:rsidRPr="009B14C7">
        <w:rPr>
          <w:rStyle w:val="cs9b0062646"/>
        </w:rPr>
        <w:t>200808</w:t>
      </w:r>
      <w:r w:rsidR="00A143D0" w:rsidRPr="009B14C7">
        <w:rPr>
          <w:rStyle w:val="cs9f0a404046"/>
        </w:rPr>
        <w:t>, з поправкою 04, версія від 16 серпня 2019р.; спонсор - «ГлаксоСмітКляйн Рісерч енд Девелопмент Лімітед», Сполучене Королівство (</w:t>
      </w:r>
      <w:r w:rsidR="00A143D0">
        <w:rPr>
          <w:rStyle w:val="cs9f0a404046"/>
          <w:lang w:val="en-US"/>
        </w:rPr>
        <w:t>GlaxoSmithKline</w:t>
      </w:r>
      <w:r w:rsidR="00A143D0" w:rsidRPr="009B14C7">
        <w:rPr>
          <w:rStyle w:val="cs9f0a404046"/>
        </w:rPr>
        <w:t xml:space="preserve"> </w:t>
      </w:r>
      <w:r w:rsidR="00A143D0">
        <w:rPr>
          <w:rStyle w:val="cs9f0a404046"/>
          <w:lang w:val="en-US"/>
        </w:rPr>
        <w:t>Research</w:t>
      </w:r>
      <w:r w:rsidR="00A143D0" w:rsidRPr="009B14C7">
        <w:rPr>
          <w:rStyle w:val="cs9f0a404046"/>
        </w:rPr>
        <w:t xml:space="preserve"> &amp; </w:t>
      </w:r>
      <w:r w:rsidR="00A143D0">
        <w:rPr>
          <w:rStyle w:val="cs9f0a404046"/>
          <w:lang w:val="en-US"/>
        </w:rPr>
        <w:t>Development</w:t>
      </w:r>
      <w:r w:rsidR="00A143D0" w:rsidRPr="009B14C7">
        <w:rPr>
          <w:rStyle w:val="cs9f0a404046"/>
        </w:rPr>
        <w:t xml:space="preserve"> </w:t>
      </w:r>
      <w:r w:rsidR="00A143D0">
        <w:rPr>
          <w:rStyle w:val="cs9f0a404046"/>
          <w:lang w:val="en-US"/>
        </w:rPr>
        <w:t>Ltd</w:t>
      </w:r>
      <w:r w:rsidR="00A143D0" w:rsidRPr="009B14C7">
        <w:rPr>
          <w:rStyle w:val="cs9f0a404046"/>
        </w:rPr>
        <w:t xml:space="preserve">, </w:t>
      </w:r>
      <w:r w:rsidR="00A143D0">
        <w:rPr>
          <w:rStyle w:val="cs9f0a404046"/>
          <w:lang w:val="en-US"/>
        </w:rPr>
        <w:t>United</w:t>
      </w:r>
      <w:r w:rsidR="00A143D0" w:rsidRPr="009B14C7">
        <w:rPr>
          <w:rStyle w:val="cs9f0a404046"/>
        </w:rPr>
        <w:t xml:space="preserve"> </w:t>
      </w:r>
      <w:r w:rsidR="00A143D0">
        <w:rPr>
          <w:rStyle w:val="cs9f0a404046"/>
          <w:lang w:val="en-US"/>
        </w:rPr>
        <w:t>Kingdom</w:t>
      </w:r>
      <w:r w:rsidR="00A143D0" w:rsidRPr="009B14C7">
        <w:rPr>
          <w:rStyle w:val="cs9f0a404046"/>
        </w:rPr>
        <w:t>)</w:t>
      </w:r>
    </w:p>
    <w:p w:rsidR="00F37F2C" w:rsidRPr="00F37F2C" w:rsidRDefault="00F37F2C" w:rsidP="00F37F2C">
      <w:pPr>
        <w:jc w:val="both"/>
        <w:rPr>
          <w:rFonts w:ascii="Arial" w:hAnsi="Arial" w:cs="Arial"/>
          <w:sz w:val="20"/>
          <w:szCs w:val="20"/>
        </w:rPr>
      </w:pPr>
      <w:r w:rsidRPr="00F37F2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9B14C7" w:rsidRDefault="00A143D0">
      <w:pPr>
        <w:pStyle w:val="cs80d9435b"/>
        <w:rPr>
          <w:rFonts w:ascii="Arial" w:hAnsi="Arial" w:cs="Arial"/>
          <w:sz w:val="20"/>
          <w:szCs w:val="20"/>
        </w:rPr>
      </w:pPr>
    </w:p>
    <w:tbl>
      <w:tblPr>
        <w:tblW w:w="0" w:type="auto"/>
        <w:tblInd w:w="-29" w:type="dxa"/>
        <w:tblCellMar>
          <w:left w:w="0" w:type="dxa"/>
          <w:right w:w="0" w:type="dxa"/>
        </w:tblCellMar>
        <w:tblLook w:val="04A0" w:firstRow="1" w:lastRow="0" w:firstColumn="1" w:lastColumn="0" w:noHBand="0" w:noVBand="1"/>
      </w:tblPr>
      <w:tblGrid>
        <w:gridCol w:w="4843"/>
        <w:gridCol w:w="4808"/>
      </w:tblGrid>
      <w:tr w:rsidR="00A143D0" w:rsidRPr="00B31D3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2e86d3a6"/>
            </w:pPr>
            <w:r w:rsidRPr="00B31D39">
              <w:rPr>
                <w:rStyle w:val="cs9b0062646"/>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2e86d3a6"/>
            </w:pPr>
            <w:r w:rsidRPr="00B31D39">
              <w:rPr>
                <w:rStyle w:val="cs9b0062646"/>
                <w:b w:val="0"/>
              </w:rPr>
              <w:t>СТАЛО</w:t>
            </w:r>
          </w:p>
        </w:tc>
      </w:tr>
      <w:tr w:rsidR="00A143D0" w:rsidRPr="00B31D3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80d9435b"/>
            </w:pPr>
            <w:r w:rsidRPr="00B31D39">
              <w:rPr>
                <w:rStyle w:val="cs9b0062646"/>
                <w:b w:val="0"/>
              </w:rPr>
              <w:t xml:space="preserve">Коломійчук Н.О. </w:t>
            </w:r>
          </w:p>
          <w:p w:rsidR="00A143D0" w:rsidRPr="00B31D39" w:rsidRDefault="00A143D0">
            <w:pPr>
              <w:pStyle w:val="cs80d9435b"/>
            </w:pPr>
            <w:r w:rsidRPr="00B31D39">
              <w:rPr>
                <w:rStyle w:val="cs9b0062646"/>
                <w:b w:val="0"/>
              </w:rPr>
              <w:t>Олександрівська клінічна лікарня м. Києва, відділення нефрології,  м. Київ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f06cd379"/>
            </w:pPr>
            <w:r w:rsidRPr="00B31D39">
              <w:rPr>
                <w:rStyle w:val="cs9b0062646"/>
                <w:b w:val="0"/>
              </w:rPr>
              <w:t xml:space="preserve">зав. від. Коломійчук Н.О. </w:t>
            </w:r>
          </w:p>
          <w:p w:rsidR="00A143D0" w:rsidRPr="00B31D39" w:rsidRDefault="00A143D0">
            <w:pPr>
              <w:pStyle w:val="cs80d9435b"/>
            </w:pPr>
            <w:r w:rsidRPr="00B31D39">
              <w:rPr>
                <w:rStyle w:val="cs9b0062646"/>
                <w:b w:val="0"/>
              </w:rPr>
              <w:t xml:space="preserve">Комунальне некомерційне підприємство </w:t>
            </w:r>
            <w:r w:rsidRPr="00B31D39">
              <w:rPr>
                <w:rStyle w:val="cs2494c3c63"/>
                <w:b w:val="0"/>
              </w:rPr>
              <w:t>«</w:t>
            </w:r>
            <w:r w:rsidRPr="00B31D39">
              <w:rPr>
                <w:rStyle w:val="cs9b0062646"/>
                <w:b w:val="0"/>
              </w:rPr>
              <w:t>Київський міський центр нефрології та діалізу</w:t>
            </w:r>
            <w:r w:rsidRPr="00B31D39">
              <w:rPr>
                <w:rStyle w:val="cs2494c3c63"/>
                <w:b w:val="0"/>
              </w:rPr>
              <w:t xml:space="preserve">» </w:t>
            </w:r>
            <w:r w:rsidRPr="00B31D39">
              <w:rPr>
                <w:rStyle w:val="cs9b0062646"/>
                <w:b w:val="0"/>
              </w:rPr>
              <w:t xml:space="preserve">виконавчого органу Київської міської ради (Київської міської державної адміністрації), відділення госпітальної нефрології та діалізу №2, м. Київ </w:t>
            </w:r>
          </w:p>
        </w:tc>
      </w:tr>
    </w:tbl>
    <w:p w:rsidR="00A143D0" w:rsidRPr="00C578D0" w:rsidRDefault="00A143D0">
      <w:pPr>
        <w:pStyle w:val="cs80d9435b"/>
      </w:pPr>
      <w:r>
        <w:rPr>
          <w:rStyle w:val="cs9f0a404046"/>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47"/>
        </w:rPr>
        <w:t xml:space="preserve">57. </w:t>
      </w:r>
      <w:r w:rsidR="00A143D0" w:rsidRPr="009B14C7">
        <w:rPr>
          <w:rStyle w:val="cs9b0062647"/>
        </w:rPr>
        <w:t xml:space="preserve">Брошура дослідника </w:t>
      </w:r>
      <w:r w:rsidR="00A143D0">
        <w:rPr>
          <w:rStyle w:val="cs9b0062647"/>
          <w:lang w:val="en-US"/>
        </w:rPr>
        <w:t>SAR</w:t>
      </w:r>
      <w:r w:rsidR="00A143D0" w:rsidRPr="009B14C7">
        <w:rPr>
          <w:rStyle w:val="cs9b0062647"/>
        </w:rPr>
        <w:t xml:space="preserve">439774 – </w:t>
      </w:r>
      <w:r w:rsidR="00A143D0">
        <w:rPr>
          <w:rStyle w:val="cs9b0062647"/>
          <w:lang w:val="en-US"/>
        </w:rPr>
        <w:t>fitusiran</w:t>
      </w:r>
      <w:r w:rsidR="00A143D0" w:rsidRPr="009B14C7">
        <w:rPr>
          <w:rStyle w:val="cs9b0062647"/>
        </w:rPr>
        <w:t xml:space="preserve">, видання 7 від 16 березня 2020 року, англійською мовою; </w:t>
      </w:r>
      <w:r w:rsidR="00A143D0">
        <w:rPr>
          <w:rStyle w:val="cs9b0062647"/>
          <w:lang w:val="en-US"/>
        </w:rPr>
        <w:t>ATLAS</w:t>
      </w:r>
      <w:r w:rsidR="00A143D0" w:rsidRPr="009B14C7">
        <w:rPr>
          <w:rStyle w:val="cs9b0062647"/>
        </w:rPr>
        <w:t>-</w:t>
      </w:r>
      <w:r w:rsidR="00A143D0">
        <w:rPr>
          <w:rStyle w:val="cs9b0062647"/>
          <w:lang w:val="en-US"/>
        </w:rPr>
        <w:t>A</w:t>
      </w:r>
      <w:r w:rsidR="00A143D0" w:rsidRPr="009B14C7">
        <w:rPr>
          <w:rStyle w:val="cs9b0062647"/>
        </w:rPr>
        <w:t>/</w:t>
      </w:r>
      <w:r w:rsidR="00A143D0">
        <w:rPr>
          <w:rStyle w:val="cs9b0062647"/>
          <w:lang w:val="en-US"/>
        </w:rPr>
        <w:t>B</w:t>
      </w:r>
      <w:r w:rsidR="00A143D0" w:rsidRPr="009B14C7">
        <w:rPr>
          <w:rStyle w:val="cs9b0062647"/>
        </w:rPr>
        <w:t xml:space="preserve"> (</w:t>
      </w:r>
      <w:r w:rsidR="00A143D0">
        <w:rPr>
          <w:rStyle w:val="cs9b0062647"/>
          <w:lang w:val="en-US"/>
        </w:rPr>
        <w:t>ALN</w:t>
      </w:r>
      <w:r w:rsidR="00A143D0" w:rsidRPr="009B14C7">
        <w:rPr>
          <w:rStyle w:val="cs9b0062647"/>
        </w:rPr>
        <w:t>-</w:t>
      </w:r>
      <w:r w:rsidR="00A143D0">
        <w:rPr>
          <w:rStyle w:val="cs9b0062647"/>
          <w:lang w:val="en-US"/>
        </w:rPr>
        <w:t>AT</w:t>
      </w:r>
      <w:r w:rsidR="00A143D0" w:rsidRPr="009B14C7">
        <w:rPr>
          <w:rStyle w:val="cs9b0062647"/>
        </w:rPr>
        <w:t>3</w:t>
      </w:r>
      <w:r w:rsidR="00A143D0">
        <w:rPr>
          <w:rStyle w:val="cs9b0062647"/>
          <w:lang w:val="en-US"/>
        </w:rPr>
        <w:t>SC</w:t>
      </w:r>
      <w:r w:rsidR="00A143D0" w:rsidRPr="009B14C7">
        <w:rPr>
          <w:rStyle w:val="cs9b0062647"/>
        </w:rPr>
        <w:t>-004/</w:t>
      </w:r>
      <w:r w:rsidR="00A143D0">
        <w:rPr>
          <w:rStyle w:val="cs9b0062647"/>
          <w:lang w:val="en-US"/>
        </w:rPr>
        <w:t>Sanofi</w:t>
      </w:r>
      <w:r w:rsidR="00A143D0" w:rsidRPr="009B14C7">
        <w:rPr>
          <w:rStyle w:val="cs9b0062647"/>
        </w:rPr>
        <w:t xml:space="preserve"> </w:t>
      </w:r>
      <w:r w:rsidR="00A143D0">
        <w:rPr>
          <w:rStyle w:val="cs9b0062647"/>
          <w:lang w:val="en-US"/>
        </w:rPr>
        <w:t>Genzyme</w:t>
      </w:r>
      <w:r w:rsidR="00A143D0" w:rsidRPr="009B14C7">
        <w:rPr>
          <w:rStyle w:val="cs9b0062647"/>
        </w:rPr>
        <w:t xml:space="preserve"> </w:t>
      </w:r>
      <w:r w:rsidR="00A143D0">
        <w:rPr>
          <w:rStyle w:val="cs9b0062647"/>
          <w:lang w:val="en-US"/>
        </w:rPr>
        <w:t>EFC</w:t>
      </w:r>
      <w:r w:rsidR="00A143D0" w:rsidRPr="009B14C7">
        <w:rPr>
          <w:rStyle w:val="cs9b0062647"/>
        </w:rPr>
        <w:t xml:space="preserve">14769) </w:t>
      </w:r>
      <w:r w:rsidR="00A143D0">
        <w:rPr>
          <w:rStyle w:val="cs9b0062647"/>
          <w:lang w:val="en-US"/>
        </w:rPr>
        <w:t>Model</w:t>
      </w:r>
      <w:r w:rsidR="00A143D0" w:rsidRPr="009B14C7">
        <w:rPr>
          <w:rStyle w:val="cs9b0062647"/>
        </w:rPr>
        <w:t xml:space="preserve"> </w:t>
      </w:r>
      <w:r w:rsidR="00A143D0">
        <w:rPr>
          <w:rStyle w:val="cs9b0062647"/>
          <w:lang w:val="en-US"/>
        </w:rPr>
        <w:t>Assent</w:t>
      </w:r>
      <w:r w:rsidR="00A143D0" w:rsidRPr="009B14C7">
        <w:rPr>
          <w:rStyle w:val="cs9b0062647"/>
        </w:rPr>
        <w:t xml:space="preserve"> </w:t>
      </w:r>
      <w:r w:rsidR="00A143D0">
        <w:rPr>
          <w:rStyle w:val="cs9b0062647"/>
          <w:lang w:val="en-US"/>
        </w:rPr>
        <w:t>v</w:t>
      </w:r>
      <w:r w:rsidR="00A143D0" w:rsidRPr="009B14C7">
        <w:rPr>
          <w:rStyle w:val="cs9b0062647"/>
        </w:rPr>
        <w:t>5.0.0 19</w:t>
      </w:r>
      <w:r w:rsidR="00A143D0">
        <w:rPr>
          <w:rStyle w:val="cs9b0062647"/>
          <w:lang w:val="en-US"/>
        </w:rPr>
        <w:t>Jul</w:t>
      </w:r>
      <w:r w:rsidR="00A143D0" w:rsidRPr="009B14C7">
        <w:rPr>
          <w:rStyle w:val="cs9b0062647"/>
        </w:rPr>
        <w:t xml:space="preserve">2018 - Інформація для учасника і форма інформованої згоди для неповнолітніх осіб віком від 14 років до моменту настання повних 18 років, для України, версія 5.2.0 від 23 квітня 2020 року, англійською мовою; </w:t>
      </w:r>
      <w:r w:rsidR="00A143D0">
        <w:rPr>
          <w:rStyle w:val="cs9b0062647"/>
          <w:lang w:val="en-US"/>
        </w:rPr>
        <w:t>ATLAS</w:t>
      </w:r>
      <w:r w:rsidR="00A143D0" w:rsidRPr="009B14C7">
        <w:rPr>
          <w:rStyle w:val="cs9b0062647"/>
        </w:rPr>
        <w:t>-</w:t>
      </w:r>
      <w:r w:rsidR="00A143D0">
        <w:rPr>
          <w:rStyle w:val="cs9b0062647"/>
          <w:lang w:val="en-US"/>
        </w:rPr>
        <w:t>A</w:t>
      </w:r>
      <w:r w:rsidR="00A143D0" w:rsidRPr="009B14C7">
        <w:rPr>
          <w:rStyle w:val="cs9b0062647"/>
        </w:rPr>
        <w:t>/</w:t>
      </w:r>
      <w:r w:rsidR="00A143D0">
        <w:rPr>
          <w:rStyle w:val="cs9b0062647"/>
          <w:lang w:val="en-US"/>
        </w:rPr>
        <w:t>B</w:t>
      </w:r>
      <w:r w:rsidR="00A143D0" w:rsidRPr="009B14C7">
        <w:rPr>
          <w:rStyle w:val="cs9b0062647"/>
        </w:rPr>
        <w:t xml:space="preserve"> (</w:t>
      </w:r>
      <w:r w:rsidR="00A143D0">
        <w:rPr>
          <w:rStyle w:val="cs9b0062647"/>
          <w:lang w:val="en-US"/>
        </w:rPr>
        <w:t>ALN</w:t>
      </w:r>
      <w:r w:rsidR="00A143D0" w:rsidRPr="009B14C7">
        <w:rPr>
          <w:rStyle w:val="cs9b0062647"/>
        </w:rPr>
        <w:t>-</w:t>
      </w:r>
      <w:r w:rsidR="00A143D0">
        <w:rPr>
          <w:rStyle w:val="cs9b0062647"/>
          <w:lang w:val="en-US"/>
        </w:rPr>
        <w:t>AT</w:t>
      </w:r>
      <w:r w:rsidR="00A143D0" w:rsidRPr="009B14C7">
        <w:rPr>
          <w:rStyle w:val="cs9b0062647"/>
        </w:rPr>
        <w:t>3</w:t>
      </w:r>
      <w:r w:rsidR="00A143D0">
        <w:rPr>
          <w:rStyle w:val="cs9b0062647"/>
          <w:lang w:val="en-US"/>
        </w:rPr>
        <w:t>SC</w:t>
      </w:r>
      <w:r w:rsidR="00A143D0" w:rsidRPr="009B14C7">
        <w:rPr>
          <w:rStyle w:val="cs9b0062647"/>
        </w:rPr>
        <w:t>-004/</w:t>
      </w:r>
      <w:r w:rsidR="00A143D0">
        <w:rPr>
          <w:rStyle w:val="cs9b0062647"/>
          <w:lang w:val="en-US"/>
        </w:rPr>
        <w:t>Sanofi</w:t>
      </w:r>
      <w:r w:rsidR="00A143D0" w:rsidRPr="009B14C7">
        <w:rPr>
          <w:rStyle w:val="cs9b0062647"/>
        </w:rPr>
        <w:t xml:space="preserve"> </w:t>
      </w:r>
      <w:r w:rsidR="00A143D0">
        <w:rPr>
          <w:rStyle w:val="cs9b0062647"/>
          <w:lang w:val="en-US"/>
        </w:rPr>
        <w:t>Genzyme</w:t>
      </w:r>
      <w:r w:rsidR="00A143D0" w:rsidRPr="009B14C7">
        <w:rPr>
          <w:rStyle w:val="cs9b0062647"/>
        </w:rPr>
        <w:t xml:space="preserve"> </w:t>
      </w:r>
      <w:r w:rsidR="00A143D0">
        <w:rPr>
          <w:rStyle w:val="cs9b0062647"/>
          <w:lang w:val="en-US"/>
        </w:rPr>
        <w:t>EFC</w:t>
      </w:r>
      <w:r w:rsidR="00A143D0" w:rsidRPr="009B14C7">
        <w:rPr>
          <w:rStyle w:val="cs9b0062647"/>
        </w:rPr>
        <w:t xml:space="preserve">14769) </w:t>
      </w:r>
      <w:r w:rsidR="00A143D0">
        <w:rPr>
          <w:rStyle w:val="cs9b0062647"/>
          <w:lang w:val="en-US"/>
        </w:rPr>
        <w:t>Model</w:t>
      </w:r>
      <w:r w:rsidR="00A143D0" w:rsidRPr="009B14C7">
        <w:rPr>
          <w:rStyle w:val="cs9b0062647"/>
        </w:rPr>
        <w:t xml:space="preserve"> </w:t>
      </w:r>
      <w:r w:rsidR="00A143D0">
        <w:rPr>
          <w:rStyle w:val="cs9b0062647"/>
          <w:lang w:val="en-US"/>
        </w:rPr>
        <w:t>Assent</w:t>
      </w:r>
      <w:r w:rsidR="00A143D0" w:rsidRPr="009B14C7">
        <w:rPr>
          <w:rStyle w:val="cs9b0062647"/>
        </w:rPr>
        <w:t xml:space="preserve"> </w:t>
      </w:r>
      <w:r w:rsidR="00A143D0">
        <w:rPr>
          <w:rStyle w:val="cs9b0062647"/>
          <w:lang w:val="en-US"/>
        </w:rPr>
        <w:t>v</w:t>
      </w:r>
      <w:r w:rsidR="00A143D0" w:rsidRPr="009B14C7">
        <w:rPr>
          <w:rStyle w:val="cs9b0062647"/>
        </w:rPr>
        <w:t>5.0.0 19</w:t>
      </w:r>
      <w:r w:rsidR="00A143D0">
        <w:rPr>
          <w:rStyle w:val="cs9b0062647"/>
          <w:lang w:val="en-US"/>
        </w:rPr>
        <w:t>Jul</w:t>
      </w:r>
      <w:r w:rsidR="00A143D0" w:rsidRPr="009B14C7">
        <w:rPr>
          <w:rStyle w:val="cs9b0062647"/>
        </w:rPr>
        <w:t xml:space="preserve">2018 - Інформація для учасника і форма інформованої згоди для неповнолітніх осіб віком від 14 років до моменту настання повних 18 років, для України, версія 5.2.0 від 23 квітня 2020 року, українською мовою; </w:t>
      </w:r>
      <w:r w:rsidR="00A143D0">
        <w:rPr>
          <w:rStyle w:val="cs9b0062647"/>
          <w:lang w:val="en-US"/>
        </w:rPr>
        <w:t>ATLAS</w:t>
      </w:r>
      <w:r w:rsidR="00A143D0" w:rsidRPr="009B14C7">
        <w:rPr>
          <w:rStyle w:val="cs9b0062647"/>
        </w:rPr>
        <w:t>-</w:t>
      </w:r>
      <w:r w:rsidR="00A143D0">
        <w:rPr>
          <w:rStyle w:val="cs9b0062647"/>
          <w:lang w:val="en-US"/>
        </w:rPr>
        <w:t>A</w:t>
      </w:r>
      <w:r w:rsidR="00A143D0" w:rsidRPr="009B14C7">
        <w:rPr>
          <w:rStyle w:val="cs9b0062647"/>
        </w:rPr>
        <w:t>/</w:t>
      </w:r>
      <w:r w:rsidR="00A143D0">
        <w:rPr>
          <w:rStyle w:val="cs9b0062647"/>
          <w:lang w:val="en-US"/>
        </w:rPr>
        <w:t>B</w:t>
      </w:r>
      <w:r w:rsidR="00A143D0" w:rsidRPr="009B14C7">
        <w:rPr>
          <w:rStyle w:val="cs9b0062647"/>
        </w:rPr>
        <w:t xml:space="preserve"> (</w:t>
      </w:r>
      <w:r w:rsidR="00A143D0">
        <w:rPr>
          <w:rStyle w:val="cs9b0062647"/>
          <w:lang w:val="en-US"/>
        </w:rPr>
        <w:t>ALN</w:t>
      </w:r>
      <w:r w:rsidR="00A143D0" w:rsidRPr="009B14C7">
        <w:rPr>
          <w:rStyle w:val="cs9b0062647"/>
        </w:rPr>
        <w:t>-</w:t>
      </w:r>
      <w:r w:rsidR="00A143D0">
        <w:rPr>
          <w:rStyle w:val="cs9b0062647"/>
          <w:lang w:val="en-US"/>
        </w:rPr>
        <w:t>AT</w:t>
      </w:r>
      <w:r w:rsidR="00A143D0" w:rsidRPr="009B14C7">
        <w:rPr>
          <w:rStyle w:val="cs9b0062647"/>
        </w:rPr>
        <w:t>3</w:t>
      </w:r>
      <w:r w:rsidR="00A143D0">
        <w:rPr>
          <w:rStyle w:val="cs9b0062647"/>
          <w:lang w:val="en-US"/>
        </w:rPr>
        <w:t>SC</w:t>
      </w:r>
      <w:r w:rsidR="00A143D0" w:rsidRPr="009B14C7">
        <w:rPr>
          <w:rStyle w:val="cs9b0062647"/>
        </w:rPr>
        <w:t>-004/</w:t>
      </w:r>
      <w:r w:rsidR="00A143D0">
        <w:rPr>
          <w:rStyle w:val="cs9b0062647"/>
          <w:lang w:val="en-US"/>
        </w:rPr>
        <w:t>Sanofi</w:t>
      </w:r>
      <w:r w:rsidR="00A143D0" w:rsidRPr="009B14C7">
        <w:rPr>
          <w:rStyle w:val="cs9b0062647"/>
        </w:rPr>
        <w:t xml:space="preserve"> </w:t>
      </w:r>
      <w:r w:rsidR="00A143D0">
        <w:rPr>
          <w:rStyle w:val="cs9b0062647"/>
          <w:lang w:val="en-US"/>
        </w:rPr>
        <w:t>Genzyme</w:t>
      </w:r>
      <w:r w:rsidR="00A143D0" w:rsidRPr="009B14C7">
        <w:rPr>
          <w:rStyle w:val="cs9b0062647"/>
        </w:rPr>
        <w:t xml:space="preserve"> </w:t>
      </w:r>
      <w:r w:rsidR="00A143D0">
        <w:rPr>
          <w:rStyle w:val="cs9b0062647"/>
          <w:lang w:val="en-US"/>
        </w:rPr>
        <w:t>EFC</w:t>
      </w:r>
      <w:r w:rsidR="00A143D0" w:rsidRPr="009B14C7">
        <w:rPr>
          <w:rStyle w:val="cs9b0062647"/>
        </w:rPr>
        <w:t xml:space="preserve">14769) </w:t>
      </w:r>
      <w:r w:rsidR="00A143D0">
        <w:rPr>
          <w:rStyle w:val="cs9b0062647"/>
          <w:lang w:val="en-US"/>
        </w:rPr>
        <w:t>Model</w:t>
      </w:r>
      <w:r w:rsidR="00A143D0" w:rsidRPr="009B14C7">
        <w:rPr>
          <w:rStyle w:val="cs9b0062647"/>
        </w:rPr>
        <w:t xml:space="preserve"> </w:t>
      </w:r>
      <w:r w:rsidR="00A143D0">
        <w:rPr>
          <w:rStyle w:val="cs9b0062647"/>
          <w:lang w:val="en-US"/>
        </w:rPr>
        <w:t>Assent</w:t>
      </w:r>
      <w:r w:rsidR="00A143D0" w:rsidRPr="009B14C7">
        <w:rPr>
          <w:rStyle w:val="cs9b0062647"/>
        </w:rPr>
        <w:t xml:space="preserve"> </w:t>
      </w:r>
      <w:r w:rsidR="00A143D0">
        <w:rPr>
          <w:rStyle w:val="cs9b0062647"/>
          <w:lang w:val="en-US"/>
        </w:rPr>
        <w:t>v</w:t>
      </w:r>
      <w:r w:rsidR="00A143D0" w:rsidRPr="009B14C7">
        <w:rPr>
          <w:rStyle w:val="cs9b0062647"/>
        </w:rPr>
        <w:t>5.0.0 19</w:t>
      </w:r>
      <w:r w:rsidR="00A143D0">
        <w:rPr>
          <w:rStyle w:val="cs9b0062647"/>
          <w:lang w:val="en-US"/>
        </w:rPr>
        <w:t>Jul</w:t>
      </w:r>
      <w:r w:rsidR="00A143D0" w:rsidRPr="009B14C7">
        <w:rPr>
          <w:rStyle w:val="cs9b0062647"/>
        </w:rPr>
        <w:t>2018 - Інформація для учасника і форма інформованої згоди для неповнолітніх осіб віком від 14 років до моменту настання повних 18 років, для України, версія 5.2.0 від 23 квітня 2020 року, російською мовою</w:t>
      </w:r>
      <w:r w:rsidR="00A143D0" w:rsidRPr="009B14C7">
        <w:rPr>
          <w:rStyle w:val="cs9f0a404047"/>
        </w:rPr>
        <w:t xml:space="preserve"> до протоколу клінічного дослідження «</w:t>
      </w:r>
      <w:r w:rsidR="00A143D0">
        <w:rPr>
          <w:rStyle w:val="cs9f0a404047"/>
          <w:lang w:val="en-US"/>
        </w:rPr>
        <w:t>ATLAS</w:t>
      </w:r>
      <w:r w:rsidR="00A143D0" w:rsidRPr="009B14C7">
        <w:rPr>
          <w:rStyle w:val="cs9f0a404047"/>
        </w:rPr>
        <w:t>-</w:t>
      </w:r>
      <w:r w:rsidR="00A143D0">
        <w:rPr>
          <w:rStyle w:val="cs9f0a404047"/>
          <w:lang w:val="en-US"/>
        </w:rPr>
        <w:t>A</w:t>
      </w:r>
      <w:r w:rsidR="00A143D0" w:rsidRPr="009B14C7">
        <w:rPr>
          <w:rStyle w:val="cs9f0a404047"/>
        </w:rPr>
        <w:t>/</w:t>
      </w:r>
      <w:r w:rsidR="00A143D0">
        <w:rPr>
          <w:rStyle w:val="cs9f0a404047"/>
          <w:lang w:val="en-US"/>
        </w:rPr>
        <w:t>B</w:t>
      </w:r>
      <w:r w:rsidR="00A143D0" w:rsidRPr="009B14C7">
        <w:rPr>
          <w:rStyle w:val="cs9f0a404047"/>
        </w:rPr>
        <w:t xml:space="preserve">: Дослідження 3-ї фази для оцінки ефективності та безпечності </w:t>
      </w:r>
      <w:r w:rsidR="00A143D0" w:rsidRPr="009B14C7">
        <w:rPr>
          <w:rStyle w:val="cs9b0062647"/>
        </w:rPr>
        <w:t>Фітусірану</w:t>
      </w:r>
      <w:r w:rsidR="00A143D0" w:rsidRPr="009B14C7">
        <w:rPr>
          <w:rStyle w:val="cs9f0a404047"/>
        </w:rPr>
        <w:t xml:space="preserve"> у пацієнтів з гемофілією А або В, без інгібіторних антитіл до фактору зсідання </w:t>
      </w:r>
      <w:r w:rsidR="00A143D0">
        <w:rPr>
          <w:rStyle w:val="cs9f0a404047"/>
          <w:lang w:val="en-US"/>
        </w:rPr>
        <w:t>VIII</w:t>
      </w:r>
      <w:r w:rsidR="00A143D0" w:rsidRPr="009B14C7">
        <w:rPr>
          <w:rStyle w:val="cs9f0a404047"/>
        </w:rPr>
        <w:t xml:space="preserve"> або </w:t>
      </w:r>
      <w:r w:rsidR="00A143D0">
        <w:rPr>
          <w:rStyle w:val="cs9f0a404047"/>
          <w:lang w:val="en-US"/>
        </w:rPr>
        <w:t>IX</w:t>
      </w:r>
      <w:r w:rsidR="00A143D0" w:rsidRPr="009B14C7">
        <w:rPr>
          <w:rStyle w:val="cs9f0a404047"/>
        </w:rPr>
        <w:t xml:space="preserve">», код </w:t>
      </w:r>
      <w:r w:rsidR="00C578D0" w:rsidRPr="009B14C7">
        <w:rPr>
          <w:rStyle w:val="cs9f0a404047"/>
        </w:rPr>
        <w:t>дослідження</w:t>
      </w:r>
      <w:r w:rsidR="00A143D0" w:rsidRPr="009B14C7">
        <w:rPr>
          <w:rStyle w:val="cs9f0a404047"/>
        </w:rPr>
        <w:t xml:space="preserve"> </w:t>
      </w:r>
      <w:r w:rsidR="00A143D0">
        <w:rPr>
          <w:rStyle w:val="cs9b0062647"/>
          <w:lang w:val="en-US"/>
        </w:rPr>
        <w:t>ALN</w:t>
      </w:r>
      <w:r w:rsidR="00A143D0" w:rsidRPr="009B14C7">
        <w:rPr>
          <w:rStyle w:val="cs9b0062647"/>
        </w:rPr>
        <w:t>-</w:t>
      </w:r>
      <w:r w:rsidR="00A143D0">
        <w:rPr>
          <w:rStyle w:val="cs9b0062647"/>
          <w:lang w:val="en-US"/>
        </w:rPr>
        <w:t>AT</w:t>
      </w:r>
      <w:r w:rsidR="00A143D0" w:rsidRPr="009B14C7">
        <w:rPr>
          <w:rStyle w:val="cs9b0062647"/>
        </w:rPr>
        <w:t>3</w:t>
      </w:r>
      <w:r w:rsidR="00A143D0">
        <w:rPr>
          <w:rStyle w:val="cs9b0062647"/>
          <w:lang w:val="en-US"/>
        </w:rPr>
        <w:t>SC</w:t>
      </w:r>
      <w:r w:rsidR="00A143D0" w:rsidRPr="009B14C7">
        <w:rPr>
          <w:rStyle w:val="cs9b0062647"/>
        </w:rPr>
        <w:t>-004 (</w:t>
      </w:r>
      <w:r w:rsidR="00A143D0">
        <w:rPr>
          <w:rStyle w:val="cs9b0062647"/>
          <w:lang w:val="en-US"/>
        </w:rPr>
        <w:t>Sanofi</w:t>
      </w:r>
      <w:r w:rsidR="00A143D0" w:rsidRPr="009B14C7">
        <w:rPr>
          <w:rStyle w:val="cs9b0062647"/>
        </w:rPr>
        <w:t xml:space="preserve"> </w:t>
      </w:r>
      <w:r w:rsidR="00A143D0">
        <w:rPr>
          <w:rStyle w:val="cs9b0062647"/>
          <w:lang w:val="en-US"/>
        </w:rPr>
        <w:t>Genzyme</w:t>
      </w:r>
      <w:r w:rsidR="00A143D0" w:rsidRPr="009B14C7">
        <w:rPr>
          <w:rStyle w:val="cs9b0062647"/>
        </w:rPr>
        <w:t xml:space="preserve"> </w:t>
      </w:r>
      <w:r w:rsidR="00A143D0">
        <w:rPr>
          <w:rStyle w:val="cs9b0062647"/>
          <w:lang w:val="en-US"/>
        </w:rPr>
        <w:t>EFC</w:t>
      </w:r>
      <w:r w:rsidR="00A143D0" w:rsidRPr="009B14C7">
        <w:rPr>
          <w:rStyle w:val="cs9b0062647"/>
        </w:rPr>
        <w:t xml:space="preserve">14769); </w:t>
      </w:r>
      <w:r w:rsidR="00A143D0">
        <w:rPr>
          <w:rStyle w:val="cs9b0062647"/>
          <w:lang w:val="en-US"/>
        </w:rPr>
        <w:t>ALN</w:t>
      </w:r>
      <w:r w:rsidR="00A143D0" w:rsidRPr="009B14C7">
        <w:rPr>
          <w:rStyle w:val="cs9b0062647"/>
        </w:rPr>
        <w:t>-</w:t>
      </w:r>
      <w:r w:rsidR="00A143D0">
        <w:rPr>
          <w:rStyle w:val="cs9b0062647"/>
          <w:lang w:val="en-US"/>
        </w:rPr>
        <w:t>AT</w:t>
      </w:r>
      <w:r w:rsidR="00A143D0" w:rsidRPr="009B14C7">
        <w:rPr>
          <w:rStyle w:val="cs9b0062647"/>
        </w:rPr>
        <w:t>3</w:t>
      </w:r>
      <w:r w:rsidR="00A143D0">
        <w:rPr>
          <w:rStyle w:val="cs9b0062647"/>
          <w:lang w:val="en-US"/>
        </w:rPr>
        <w:t>SC</w:t>
      </w:r>
      <w:r w:rsidR="00A143D0" w:rsidRPr="009B14C7">
        <w:rPr>
          <w:rStyle w:val="cs9b0062647"/>
        </w:rPr>
        <w:t>-004 (</w:t>
      </w:r>
      <w:r w:rsidR="00A143D0">
        <w:rPr>
          <w:rStyle w:val="cs9b0062647"/>
          <w:lang w:val="en-US"/>
        </w:rPr>
        <w:t>EFC</w:t>
      </w:r>
      <w:r w:rsidR="00A143D0" w:rsidRPr="009B14C7">
        <w:rPr>
          <w:rStyle w:val="cs9b0062647"/>
        </w:rPr>
        <w:t>14769)</w:t>
      </w:r>
      <w:r w:rsidR="00A143D0" w:rsidRPr="009B14C7">
        <w:rPr>
          <w:rStyle w:val="cs9f0a404047"/>
        </w:rPr>
        <w:t xml:space="preserve">, поправка 02 від 27 червня 2018 р.; спонсор - Гензім Корпорейшн/Джензайм Корпорейшн, США, дочірня компанія Санофі-Авентіс Решерш е Девелопман, Франція, також відомий як Санофі Гензім/ Санофі Джензайм/ </w:t>
      </w:r>
      <w:r w:rsidR="00A143D0">
        <w:rPr>
          <w:rStyle w:val="cs9f0a404047"/>
          <w:lang w:val="en-US"/>
        </w:rPr>
        <w:t>Genzyme</w:t>
      </w:r>
      <w:r w:rsidR="00A143D0" w:rsidRPr="009B14C7">
        <w:rPr>
          <w:rStyle w:val="cs9f0a404047"/>
        </w:rPr>
        <w:t xml:space="preserve"> </w:t>
      </w:r>
      <w:r w:rsidR="00A143D0">
        <w:rPr>
          <w:rStyle w:val="cs9f0a404047"/>
          <w:lang w:val="en-US"/>
        </w:rPr>
        <w:t>Corporation</w:t>
      </w:r>
      <w:r w:rsidR="00A143D0" w:rsidRPr="009B14C7">
        <w:rPr>
          <w:rStyle w:val="cs9f0a404047"/>
        </w:rPr>
        <w:t xml:space="preserve">, </w:t>
      </w:r>
      <w:r w:rsidR="00A143D0">
        <w:rPr>
          <w:rStyle w:val="cs9f0a404047"/>
          <w:lang w:val="en-US"/>
        </w:rPr>
        <w:t>USA</w:t>
      </w:r>
      <w:r w:rsidR="00A143D0" w:rsidRPr="009B14C7">
        <w:rPr>
          <w:rStyle w:val="cs9f0a404047"/>
        </w:rPr>
        <w:t xml:space="preserve">, </w:t>
      </w:r>
      <w:r w:rsidR="00A143D0">
        <w:rPr>
          <w:rStyle w:val="cs9f0a404047"/>
          <w:lang w:val="en-US"/>
        </w:rPr>
        <w:t>affiliated</w:t>
      </w:r>
      <w:r w:rsidR="00A143D0" w:rsidRPr="009B14C7">
        <w:rPr>
          <w:rStyle w:val="cs9f0a404047"/>
        </w:rPr>
        <w:t xml:space="preserve"> </w:t>
      </w:r>
      <w:r w:rsidR="00A143D0">
        <w:rPr>
          <w:rStyle w:val="cs9f0a404047"/>
          <w:lang w:val="en-US"/>
        </w:rPr>
        <w:t>company</w:t>
      </w:r>
      <w:r w:rsidR="00A143D0" w:rsidRPr="009B14C7">
        <w:rPr>
          <w:rStyle w:val="cs9f0a404047"/>
        </w:rPr>
        <w:t xml:space="preserve"> </w:t>
      </w:r>
      <w:r w:rsidR="00A143D0">
        <w:rPr>
          <w:rStyle w:val="cs9f0a404047"/>
          <w:lang w:val="en-US"/>
        </w:rPr>
        <w:t>of</w:t>
      </w:r>
      <w:r w:rsidR="00A143D0" w:rsidRPr="009B14C7">
        <w:rPr>
          <w:rStyle w:val="cs9f0a404047"/>
        </w:rPr>
        <w:t xml:space="preserve"> </w:t>
      </w:r>
      <w:r w:rsidR="00A143D0">
        <w:rPr>
          <w:rStyle w:val="cs9f0a404047"/>
          <w:lang w:val="en-US"/>
        </w:rPr>
        <w:t>Sanofi</w:t>
      </w:r>
      <w:r w:rsidR="00A143D0" w:rsidRPr="009B14C7">
        <w:rPr>
          <w:rStyle w:val="cs9f0a404047"/>
        </w:rPr>
        <w:t>-А</w:t>
      </w:r>
      <w:r w:rsidR="00A143D0">
        <w:rPr>
          <w:rStyle w:val="cs9f0a404047"/>
          <w:lang w:val="en-US"/>
        </w:rPr>
        <w:t>ventis</w:t>
      </w:r>
      <w:r w:rsidR="00A143D0" w:rsidRPr="009B14C7">
        <w:rPr>
          <w:rStyle w:val="cs9f0a404047"/>
        </w:rPr>
        <w:t xml:space="preserve"> </w:t>
      </w:r>
      <w:r w:rsidR="00A143D0">
        <w:rPr>
          <w:rStyle w:val="cs9f0a404047"/>
          <w:lang w:val="en-US"/>
        </w:rPr>
        <w:t>Recherche</w:t>
      </w:r>
      <w:r w:rsidR="00A143D0" w:rsidRPr="009B14C7">
        <w:rPr>
          <w:rStyle w:val="cs9f0a404047"/>
        </w:rPr>
        <w:t xml:space="preserve"> &amp; </w:t>
      </w:r>
      <w:r w:rsidR="00A143D0">
        <w:rPr>
          <w:rStyle w:val="cs9f0a404047"/>
          <w:lang w:val="en-US"/>
        </w:rPr>
        <w:t>Developpement</w:t>
      </w:r>
      <w:r w:rsidR="00A143D0" w:rsidRPr="009B14C7">
        <w:rPr>
          <w:rStyle w:val="cs9f0a404047"/>
        </w:rPr>
        <w:t xml:space="preserve">, </w:t>
      </w:r>
      <w:r w:rsidR="00A143D0">
        <w:rPr>
          <w:rStyle w:val="cs9f0a404047"/>
          <w:lang w:val="en-US"/>
        </w:rPr>
        <w:t>France</w:t>
      </w:r>
      <w:r w:rsidR="00A143D0" w:rsidRPr="009B14C7">
        <w:rPr>
          <w:rStyle w:val="cs9f0a404047"/>
        </w:rPr>
        <w:t xml:space="preserve">, </w:t>
      </w:r>
      <w:r w:rsidR="00A143D0">
        <w:rPr>
          <w:rStyle w:val="cs9f0a404047"/>
          <w:lang w:val="en-US"/>
        </w:rPr>
        <w:t>also</w:t>
      </w:r>
      <w:r w:rsidR="00A143D0" w:rsidRPr="009B14C7">
        <w:rPr>
          <w:rStyle w:val="cs9f0a404047"/>
        </w:rPr>
        <w:t xml:space="preserve"> </w:t>
      </w:r>
      <w:r w:rsidR="00A143D0">
        <w:rPr>
          <w:rStyle w:val="cs9f0a404047"/>
          <w:lang w:val="en-US"/>
        </w:rPr>
        <w:t>known</w:t>
      </w:r>
      <w:r w:rsidR="00A143D0" w:rsidRPr="009B14C7">
        <w:rPr>
          <w:rStyle w:val="cs9f0a404047"/>
        </w:rPr>
        <w:t xml:space="preserve"> </w:t>
      </w:r>
      <w:r w:rsidR="00A143D0">
        <w:rPr>
          <w:rStyle w:val="cs9f0a404047"/>
          <w:lang w:val="en-US"/>
        </w:rPr>
        <w:t>as</w:t>
      </w:r>
      <w:r w:rsidR="00A143D0" w:rsidRPr="009B14C7">
        <w:rPr>
          <w:rStyle w:val="cs9f0a404047"/>
        </w:rPr>
        <w:t xml:space="preserve"> </w:t>
      </w:r>
      <w:r w:rsidR="00A143D0">
        <w:rPr>
          <w:rStyle w:val="cs9f0a404047"/>
          <w:lang w:val="en-US"/>
        </w:rPr>
        <w:t>Sanofi</w:t>
      </w:r>
      <w:r w:rsidR="00A143D0" w:rsidRPr="009B14C7">
        <w:rPr>
          <w:rStyle w:val="cs9f0a404047"/>
        </w:rPr>
        <w:t xml:space="preserve"> </w:t>
      </w:r>
      <w:r w:rsidR="00A143D0">
        <w:rPr>
          <w:rStyle w:val="cs9f0a404047"/>
          <w:lang w:val="en-US"/>
        </w:rPr>
        <w:t>Genzyme</w:t>
      </w:r>
      <w:r w:rsidR="00A143D0" w:rsidRPr="00F37F2C">
        <w:rPr>
          <w:rStyle w:val="cs9b0062647"/>
          <w:lang w:val="en-US"/>
        </w:rPr>
        <w:t> </w:t>
      </w:r>
    </w:p>
    <w:p w:rsidR="00A143D0" w:rsidRPr="00F37F2C" w:rsidRDefault="00A143D0">
      <w:pPr>
        <w:jc w:val="both"/>
        <w:rPr>
          <w:rFonts w:ascii="Arial" w:hAnsi="Arial" w:cs="Arial"/>
          <w:sz w:val="20"/>
          <w:szCs w:val="20"/>
        </w:rPr>
      </w:pPr>
      <w:r w:rsidRPr="00F37F2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F37F2C"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rPr>
          <w:rStyle w:val="cs80d9435b48"/>
        </w:rPr>
      </w:pPr>
      <w:r>
        <w:rPr>
          <w:rStyle w:val="cs9b0062648"/>
        </w:rPr>
        <w:t xml:space="preserve">58. </w:t>
      </w:r>
      <w:r w:rsidR="00A143D0" w:rsidRPr="009B14C7">
        <w:rPr>
          <w:rStyle w:val="cs9b0062648"/>
        </w:rPr>
        <w:t>Зміна місця проведення клінічного випробування</w:t>
      </w:r>
      <w:r w:rsidR="00A143D0" w:rsidRPr="009B14C7">
        <w:rPr>
          <w:rStyle w:val="cs9f0a404048"/>
        </w:rPr>
        <w:t xml:space="preserve"> до протоколу клінічного дослідження «Рандомізоване, відкрите (з засліпленими даними для Спонсора), активно контрольоване, багатоцентрове, кероване подіями дослідження фази 3, що проводиться у паралельних групах у пацієнтів на діалізі з анемією, обумовленою хронічним захворюванням нирок, для оцінки ефективності і безпеки </w:t>
      </w:r>
      <w:r w:rsidR="00A143D0" w:rsidRPr="009B14C7">
        <w:rPr>
          <w:rStyle w:val="cs9b0062648"/>
        </w:rPr>
        <w:t>дапродустату</w:t>
      </w:r>
      <w:r w:rsidR="00A143D0" w:rsidRPr="009B14C7">
        <w:rPr>
          <w:rStyle w:val="cs9f0a404048"/>
        </w:rPr>
        <w:t xml:space="preserve"> у порівнянні з рекомбінантним еритропоетином людини після переходу з еритропоетин-стимулюючих препаратів», код </w:t>
      </w:r>
      <w:r w:rsidR="00C578D0" w:rsidRPr="009B14C7">
        <w:rPr>
          <w:rStyle w:val="cs9f0a404048"/>
        </w:rPr>
        <w:t>дослідження</w:t>
      </w:r>
      <w:r w:rsidR="00A143D0" w:rsidRPr="009B14C7">
        <w:rPr>
          <w:rStyle w:val="cs9f0a404048"/>
        </w:rPr>
        <w:t xml:space="preserve"> </w:t>
      </w:r>
      <w:r w:rsidR="00A143D0" w:rsidRPr="009B14C7">
        <w:rPr>
          <w:rStyle w:val="cs9b0062648"/>
        </w:rPr>
        <w:t>200807</w:t>
      </w:r>
      <w:r w:rsidR="00A143D0" w:rsidRPr="009B14C7">
        <w:rPr>
          <w:rStyle w:val="cs9f0a404048"/>
        </w:rPr>
        <w:t>, з поправкою 03, версія від 5 жовтня 2017р.; спонсор - «ГлаксоСмітКляйн Рісерч енд Девелопмент Лімітед», Сполучене Королівство (</w:t>
      </w:r>
      <w:r w:rsidR="00A143D0">
        <w:rPr>
          <w:rStyle w:val="cs9f0a404048"/>
          <w:lang w:val="en-US"/>
        </w:rPr>
        <w:t>GlaxoSmithKline</w:t>
      </w:r>
      <w:r w:rsidR="00A143D0" w:rsidRPr="009B14C7">
        <w:rPr>
          <w:rStyle w:val="cs9f0a404048"/>
        </w:rPr>
        <w:t xml:space="preserve"> </w:t>
      </w:r>
      <w:r w:rsidR="00A143D0">
        <w:rPr>
          <w:rStyle w:val="cs9f0a404048"/>
          <w:lang w:val="en-US"/>
        </w:rPr>
        <w:t>Research</w:t>
      </w:r>
      <w:r w:rsidR="00A143D0" w:rsidRPr="009B14C7">
        <w:rPr>
          <w:rStyle w:val="cs9f0a404048"/>
        </w:rPr>
        <w:t xml:space="preserve"> &amp; </w:t>
      </w:r>
      <w:r w:rsidR="00A143D0">
        <w:rPr>
          <w:rStyle w:val="cs9f0a404048"/>
          <w:lang w:val="en-US"/>
        </w:rPr>
        <w:t>Development</w:t>
      </w:r>
      <w:r w:rsidR="00A143D0" w:rsidRPr="009B14C7">
        <w:rPr>
          <w:rStyle w:val="cs9f0a404048"/>
        </w:rPr>
        <w:t xml:space="preserve"> </w:t>
      </w:r>
      <w:r w:rsidR="00A143D0">
        <w:rPr>
          <w:rStyle w:val="cs9f0a404048"/>
          <w:lang w:val="en-US"/>
        </w:rPr>
        <w:t>Limited</w:t>
      </w:r>
      <w:r w:rsidR="00A143D0" w:rsidRPr="009B14C7">
        <w:rPr>
          <w:rStyle w:val="cs9f0a404048"/>
        </w:rPr>
        <w:t xml:space="preserve">, </w:t>
      </w:r>
      <w:r w:rsidR="00A143D0">
        <w:rPr>
          <w:rStyle w:val="cs9f0a404048"/>
          <w:lang w:val="en-US"/>
        </w:rPr>
        <w:t>UK</w:t>
      </w:r>
      <w:r w:rsidR="00A143D0" w:rsidRPr="009B14C7">
        <w:rPr>
          <w:rStyle w:val="cs9f0a404048"/>
        </w:rPr>
        <w:t>)</w:t>
      </w:r>
    </w:p>
    <w:p w:rsidR="00F37F2C" w:rsidRPr="00F37F2C" w:rsidRDefault="00F37F2C" w:rsidP="00F37F2C">
      <w:pPr>
        <w:jc w:val="both"/>
        <w:rPr>
          <w:rFonts w:ascii="Arial" w:hAnsi="Arial" w:cs="Arial"/>
          <w:sz w:val="20"/>
          <w:szCs w:val="20"/>
        </w:rPr>
      </w:pPr>
      <w:r w:rsidRPr="00F37F2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DE54A6" w:rsidRDefault="00A143D0">
      <w:pPr>
        <w:pStyle w:val="cs80d9435b"/>
      </w:pPr>
      <w:r>
        <w:rPr>
          <w:rStyle w:val="cs9b0062648"/>
          <w:lang w:val="en-US"/>
        </w:rPr>
        <w:t> </w:t>
      </w:r>
    </w:p>
    <w:tbl>
      <w:tblPr>
        <w:tblW w:w="0" w:type="auto"/>
        <w:tblInd w:w="108" w:type="dxa"/>
        <w:tblCellMar>
          <w:left w:w="0" w:type="dxa"/>
          <w:right w:w="0" w:type="dxa"/>
        </w:tblCellMar>
        <w:tblLook w:val="04A0" w:firstRow="1" w:lastRow="0" w:firstColumn="1" w:lastColumn="0" w:noHBand="0" w:noVBand="1"/>
      </w:tblPr>
      <w:tblGrid>
        <w:gridCol w:w="4899"/>
        <w:gridCol w:w="4615"/>
      </w:tblGrid>
      <w:tr w:rsidR="00B31D39" w:rsidRPr="00B31D39">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2e86d3a6"/>
              <w:rPr>
                <w:color w:val="000000" w:themeColor="text1"/>
              </w:rPr>
            </w:pPr>
            <w:r w:rsidRPr="00B31D39">
              <w:rPr>
                <w:rStyle w:val="cs9b0062648"/>
                <w:b w:val="0"/>
                <w:color w:val="000000" w:themeColor="text1"/>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2e86d3a6"/>
              <w:rPr>
                <w:color w:val="000000" w:themeColor="text1"/>
              </w:rPr>
            </w:pPr>
            <w:r w:rsidRPr="00B31D39">
              <w:rPr>
                <w:rStyle w:val="cs9b0062648"/>
                <w:b w:val="0"/>
                <w:color w:val="000000" w:themeColor="text1"/>
              </w:rPr>
              <w:t>СТАЛО</w:t>
            </w:r>
          </w:p>
        </w:tc>
      </w:tr>
      <w:tr w:rsidR="00B31D39" w:rsidRPr="00B31D39">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80d9435b"/>
              <w:rPr>
                <w:color w:val="000000" w:themeColor="text1"/>
              </w:rPr>
            </w:pPr>
            <w:r w:rsidRPr="00B31D39">
              <w:rPr>
                <w:rStyle w:val="csc1ee2fb32"/>
                <w:b w:val="0"/>
                <w:color w:val="000000" w:themeColor="text1"/>
              </w:rPr>
              <w:t>Коломійчук Н.О.</w:t>
            </w:r>
          </w:p>
          <w:p w:rsidR="00A143D0" w:rsidRPr="00B31D39" w:rsidRDefault="00A143D0">
            <w:pPr>
              <w:pStyle w:val="cs80d9435b"/>
              <w:rPr>
                <w:color w:val="000000" w:themeColor="text1"/>
              </w:rPr>
            </w:pPr>
            <w:r w:rsidRPr="00B31D39">
              <w:rPr>
                <w:rStyle w:val="cs9b0062648"/>
                <w:b w:val="0"/>
                <w:color w:val="000000" w:themeColor="text1"/>
              </w:rPr>
              <w:t>Олександрівська клінічна лікарня м. Києва, відділення нефрології, м. Київ</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Pr="00B31D39" w:rsidRDefault="00A143D0">
            <w:pPr>
              <w:pStyle w:val="cs80d9435b"/>
              <w:rPr>
                <w:color w:val="000000" w:themeColor="text1"/>
              </w:rPr>
            </w:pPr>
            <w:r w:rsidRPr="00B31D39">
              <w:rPr>
                <w:rStyle w:val="cseef018061"/>
                <w:b w:val="0"/>
                <w:color w:val="000000" w:themeColor="text1"/>
              </w:rPr>
              <w:t>зав. від. Коломійчук Н.О.</w:t>
            </w:r>
          </w:p>
          <w:p w:rsidR="00A143D0" w:rsidRPr="00B31D39" w:rsidRDefault="00A143D0">
            <w:pPr>
              <w:pStyle w:val="cs80d9435b"/>
              <w:rPr>
                <w:color w:val="000000" w:themeColor="text1"/>
              </w:rPr>
            </w:pPr>
            <w:r w:rsidRPr="00B31D39">
              <w:rPr>
                <w:rStyle w:val="cs9b0062648"/>
                <w:b w:val="0"/>
                <w:color w:val="000000" w:themeColor="text1"/>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tc>
      </w:tr>
    </w:tbl>
    <w:p w:rsidR="00A143D0" w:rsidRPr="00C578D0" w:rsidRDefault="00A143D0">
      <w:pPr>
        <w:pStyle w:val="cs80d9435b"/>
      </w:pPr>
      <w:r>
        <w:rPr>
          <w:rStyle w:val="cs9b0062648"/>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49"/>
        </w:rPr>
        <w:lastRenderedPageBreak/>
        <w:t xml:space="preserve">59. </w:t>
      </w:r>
      <w:r w:rsidR="00A143D0" w:rsidRPr="009B14C7">
        <w:rPr>
          <w:rStyle w:val="cs9b0062649"/>
        </w:rPr>
        <w:t xml:space="preserve">Брошура дослідника </w:t>
      </w:r>
      <w:r w:rsidR="00A143D0">
        <w:rPr>
          <w:rStyle w:val="cs9b0062649"/>
          <w:lang w:val="en-US"/>
        </w:rPr>
        <w:t>SAR</w:t>
      </w:r>
      <w:r w:rsidR="00A143D0" w:rsidRPr="009B14C7">
        <w:rPr>
          <w:rStyle w:val="cs9b0062649"/>
        </w:rPr>
        <w:t xml:space="preserve">439774 – </w:t>
      </w:r>
      <w:r w:rsidR="00A143D0">
        <w:rPr>
          <w:rStyle w:val="cs9b0062649"/>
          <w:lang w:val="en-US"/>
        </w:rPr>
        <w:t>fitusiran</w:t>
      </w:r>
      <w:r w:rsidR="00A143D0" w:rsidRPr="009B14C7">
        <w:rPr>
          <w:rStyle w:val="cs9b0062649"/>
        </w:rPr>
        <w:t xml:space="preserve">, видання 7 від 16 березня 2020 року, англійською мовою; </w:t>
      </w:r>
      <w:r w:rsidR="00A143D0">
        <w:rPr>
          <w:rStyle w:val="cs9b0062649"/>
          <w:lang w:val="en-US"/>
        </w:rPr>
        <w:t>ATLAS</w:t>
      </w:r>
      <w:r w:rsidR="00A143D0" w:rsidRPr="009B14C7">
        <w:rPr>
          <w:rStyle w:val="cs9b0062649"/>
        </w:rPr>
        <w:t>-</w:t>
      </w:r>
      <w:r w:rsidR="00A143D0">
        <w:rPr>
          <w:rStyle w:val="cs9b0062649"/>
          <w:lang w:val="en-US"/>
        </w:rPr>
        <w:t>INH</w:t>
      </w:r>
      <w:r w:rsidR="00A143D0" w:rsidRPr="009B14C7">
        <w:rPr>
          <w:rStyle w:val="cs9b0062649"/>
        </w:rPr>
        <w:t xml:space="preserve"> (</w:t>
      </w:r>
      <w:r w:rsidR="00A143D0">
        <w:rPr>
          <w:rStyle w:val="cs9b0062649"/>
          <w:lang w:val="en-US"/>
        </w:rPr>
        <w:t>ALN</w:t>
      </w:r>
      <w:r w:rsidR="00A143D0" w:rsidRPr="009B14C7">
        <w:rPr>
          <w:rStyle w:val="cs9b0062649"/>
        </w:rPr>
        <w:t>-</w:t>
      </w:r>
      <w:r w:rsidR="00A143D0">
        <w:rPr>
          <w:rStyle w:val="cs9b0062649"/>
          <w:lang w:val="en-US"/>
        </w:rPr>
        <w:t>AT</w:t>
      </w:r>
      <w:r w:rsidR="00A143D0" w:rsidRPr="009B14C7">
        <w:rPr>
          <w:rStyle w:val="cs9b0062649"/>
        </w:rPr>
        <w:t>3</w:t>
      </w:r>
      <w:r w:rsidR="00A143D0">
        <w:rPr>
          <w:rStyle w:val="cs9b0062649"/>
          <w:lang w:val="en-US"/>
        </w:rPr>
        <w:t>SC</w:t>
      </w:r>
      <w:r w:rsidR="00A143D0" w:rsidRPr="009B14C7">
        <w:rPr>
          <w:rStyle w:val="cs9b0062649"/>
        </w:rPr>
        <w:t>-003/</w:t>
      </w:r>
      <w:r w:rsidR="00A143D0">
        <w:rPr>
          <w:rStyle w:val="cs9b0062649"/>
          <w:lang w:val="en-US"/>
        </w:rPr>
        <w:t>Sanofi</w:t>
      </w:r>
      <w:r w:rsidR="00A143D0" w:rsidRPr="009B14C7">
        <w:rPr>
          <w:rStyle w:val="cs9b0062649"/>
        </w:rPr>
        <w:t xml:space="preserve"> </w:t>
      </w:r>
      <w:r w:rsidR="00A143D0">
        <w:rPr>
          <w:rStyle w:val="cs9b0062649"/>
          <w:lang w:val="en-US"/>
        </w:rPr>
        <w:t>Genzyme</w:t>
      </w:r>
      <w:r w:rsidR="00A143D0" w:rsidRPr="009B14C7">
        <w:rPr>
          <w:rStyle w:val="cs9b0062649"/>
        </w:rPr>
        <w:t xml:space="preserve"> </w:t>
      </w:r>
      <w:r w:rsidR="00A143D0">
        <w:rPr>
          <w:rStyle w:val="cs9b0062649"/>
          <w:lang w:val="en-US"/>
        </w:rPr>
        <w:t>EFC</w:t>
      </w:r>
      <w:r w:rsidR="00A143D0" w:rsidRPr="009B14C7">
        <w:rPr>
          <w:rStyle w:val="cs9b0062649"/>
        </w:rPr>
        <w:t xml:space="preserve">14768) </w:t>
      </w:r>
      <w:r w:rsidR="00A143D0">
        <w:rPr>
          <w:rStyle w:val="cs9b0062649"/>
          <w:lang w:val="en-US"/>
        </w:rPr>
        <w:t>Model</w:t>
      </w:r>
      <w:r w:rsidR="00A143D0" w:rsidRPr="009B14C7">
        <w:rPr>
          <w:rStyle w:val="cs9b0062649"/>
        </w:rPr>
        <w:t xml:space="preserve"> </w:t>
      </w:r>
      <w:r w:rsidR="00A143D0">
        <w:rPr>
          <w:rStyle w:val="cs9b0062649"/>
          <w:lang w:val="en-US"/>
        </w:rPr>
        <w:t>Assent</w:t>
      </w:r>
      <w:r w:rsidR="00A143D0" w:rsidRPr="009B14C7">
        <w:rPr>
          <w:rStyle w:val="cs9b0062649"/>
        </w:rPr>
        <w:t xml:space="preserve"> </w:t>
      </w:r>
      <w:r w:rsidR="00A143D0">
        <w:rPr>
          <w:rStyle w:val="cs9b0062649"/>
          <w:lang w:val="en-US"/>
        </w:rPr>
        <w:t>v</w:t>
      </w:r>
      <w:r w:rsidR="00A143D0" w:rsidRPr="009B14C7">
        <w:rPr>
          <w:rStyle w:val="cs9b0062649"/>
        </w:rPr>
        <w:t>5.0.0 19</w:t>
      </w:r>
      <w:r w:rsidR="00A143D0">
        <w:rPr>
          <w:rStyle w:val="cs9b0062649"/>
          <w:lang w:val="en-US"/>
        </w:rPr>
        <w:t>Jul</w:t>
      </w:r>
      <w:r w:rsidR="00A143D0" w:rsidRPr="009B14C7">
        <w:rPr>
          <w:rStyle w:val="cs9b0062649"/>
        </w:rPr>
        <w:t xml:space="preserve">2018 - Інформація для учасника і форма інформованої згоди для неповнолітніх осіб віком від 14 років до моменту настання повних 18 років, для України, версія 5.2.0 від 23 квітня 2020 року, англійською мовою; </w:t>
      </w:r>
      <w:r w:rsidR="00A143D0">
        <w:rPr>
          <w:rStyle w:val="cs9b0062649"/>
          <w:lang w:val="en-US"/>
        </w:rPr>
        <w:t>ATLAS</w:t>
      </w:r>
      <w:r w:rsidR="00A143D0" w:rsidRPr="009B14C7">
        <w:rPr>
          <w:rStyle w:val="cs9b0062649"/>
        </w:rPr>
        <w:t>-</w:t>
      </w:r>
      <w:r w:rsidR="00A143D0">
        <w:rPr>
          <w:rStyle w:val="cs9b0062649"/>
          <w:lang w:val="en-US"/>
        </w:rPr>
        <w:t>INH</w:t>
      </w:r>
      <w:r w:rsidR="00A143D0" w:rsidRPr="009B14C7">
        <w:rPr>
          <w:rStyle w:val="cs9b0062649"/>
        </w:rPr>
        <w:t xml:space="preserve"> (</w:t>
      </w:r>
      <w:r w:rsidR="00A143D0">
        <w:rPr>
          <w:rStyle w:val="cs9b0062649"/>
          <w:lang w:val="en-US"/>
        </w:rPr>
        <w:t>ALN</w:t>
      </w:r>
      <w:r w:rsidR="00A143D0" w:rsidRPr="009B14C7">
        <w:rPr>
          <w:rStyle w:val="cs9b0062649"/>
        </w:rPr>
        <w:t>-</w:t>
      </w:r>
      <w:r w:rsidR="00A143D0">
        <w:rPr>
          <w:rStyle w:val="cs9b0062649"/>
          <w:lang w:val="en-US"/>
        </w:rPr>
        <w:t>AT</w:t>
      </w:r>
      <w:r w:rsidR="00A143D0" w:rsidRPr="009B14C7">
        <w:rPr>
          <w:rStyle w:val="cs9b0062649"/>
        </w:rPr>
        <w:t>3</w:t>
      </w:r>
      <w:r w:rsidR="00A143D0">
        <w:rPr>
          <w:rStyle w:val="cs9b0062649"/>
          <w:lang w:val="en-US"/>
        </w:rPr>
        <w:t>SC</w:t>
      </w:r>
      <w:r w:rsidR="00A143D0" w:rsidRPr="009B14C7">
        <w:rPr>
          <w:rStyle w:val="cs9b0062649"/>
        </w:rPr>
        <w:t>-003/</w:t>
      </w:r>
      <w:r w:rsidR="00A143D0">
        <w:rPr>
          <w:rStyle w:val="cs9b0062649"/>
          <w:lang w:val="en-US"/>
        </w:rPr>
        <w:t>Sanofi</w:t>
      </w:r>
      <w:r w:rsidR="00A143D0" w:rsidRPr="009B14C7">
        <w:rPr>
          <w:rStyle w:val="cs9b0062649"/>
        </w:rPr>
        <w:t xml:space="preserve"> </w:t>
      </w:r>
      <w:r w:rsidR="00A143D0">
        <w:rPr>
          <w:rStyle w:val="cs9b0062649"/>
          <w:lang w:val="en-US"/>
        </w:rPr>
        <w:t>Genzyme</w:t>
      </w:r>
      <w:r w:rsidR="00A143D0" w:rsidRPr="009B14C7">
        <w:rPr>
          <w:rStyle w:val="cs9b0062649"/>
        </w:rPr>
        <w:t xml:space="preserve"> </w:t>
      </w:r>
      <w:r w:rsidR="00A143D0">
        <w:rPr>
          <w:rStyle w:val="cs9b0062649"/>
          <w:lang w:val="en-US"/>
        </w:rPr>
        <w:t>EFC</w:t>
      </w:r>
      <w:r w:rsidR="00A143D0" w:rsidRPr="009B14C7">
        <w:rPr>
          <w:rStyle w:val="cs9b0062649"/>
        </w:rPr>
        <w:t xml:space="preserve">14768) </w:t>
      </w:r>
      <w:r w:rsidR="00A143D0">
        <w:rPr>
          <w:rStyle w:val="cs9b0062649"/>
          <w:lang w:val="en-US"/>
        </w:rPr>
        <w:t>Model</w:t>
      </w:r>
      <w:r w:rsidR="00A143D0" w:rsidRPr="009B14C7">
        <w:rPr>
          <w:rStyle w:val="cs9b0062649"/>
        </w:rPr>
        <w:t xml:space="preserve"> </w:t>
      </w:r>
      <w:r w:rsidR="00A143D0">
        <w:rPr>
          <w:rStyle w:val="cs9b0062649"/>
          <w:lang w:val="en-US"/>
        </w:rPr>
        <w:t>Assent</w:t>
      </w:r>
      <w:r w:rsidR="00A143D0" w:rsidRPr="009B14C7">
        <w:rPr>
          <w:rStyle w:val="cs9b0062649"/>
        </w:rPr>
        <w:t xml:space="preserve"> </w:t>
      </w:r>
      <w:r w:rsidR="00A143D0">
        <w:rPr>
          <w:rStyle w:val="cs9b0062649"/>
          <w:lang w:val="en-US"/>
        </w:rPr>
        <w:t>v</w:t>
      </w:r>
      <w:r w:rsidR="00A143D0" w:rsidRPr="009B14C7">
        <w:rPr>
          <w:rStyle w:val="cs9b0062649"/>
        </w:rPr>
        <w:t>5.0.0 19</w:t>
      </w:r>
      <w:r w:rsidR="00A143D0">
        <w:rPr>
          <w:rStyle w:val="cs9b0062649"/>
          <w:lang w:val="en-US"/>
        </w:rPr>
        <w:t>Jul</w:t>
      </w:r>
      <w:r w:rsidR="00A143D0" w:rsidRPr="009B14C7">
        <w:rPr>
          <w:rStyle w:val="cs9b0062649"/>
        </w:rPr>
        <w:t xml:space="preserve">2018 - Інформація для учасника і форма інформованої згоди для неповнолітніх осіб віком від 14 років до моменту настання повних 18 років, для України, версія 5.2.0 від 23 квітня 2020 року, українською мовою; </w:t>
      </w:r>
      <w:r w:rsidR="00A143D0">
        <w:rPr>
          <w:rStyle w:val="cs9b0062649"/>
          <w:lang w:val="en-US"/>
        </w:rPr>
        <w:t>ATLAS</w:t>
      </w:r>
      <w:r w:rsidR="00A143D0" w:rsidRPr="009B14C7">
        <w:rPr>
          <w:rStyle w:val="cs9b0062649"/>
        </w:rPr>
        <w:t>-</w:t>
      </w:r>
      <w:r w:rsidR="00A143D0">
        <w:rPr>
          <w:rStyle w:val="cs9b0062649"/>
          <w:lang w:val="en-US"/>
        </w:rPr>
        <w:t>INH</w:t>
      </w:r>
      <w:r w:rsidR="00A143D0" w:rsidRPr="009B14C7">
        <w:rPr>
          <w:rStyle w:val="cs9b0062649"/>
        </w:rPr>
        <w:t xml:space="preserve"> (</w:t>
      </w:r>
      <w:r w:rsidR="00A143D0">
        <w:rPr>
          <w:rStyle w:val="cs9b0062649"/>
          <w:lang w:val="en-US"/>
        </w:rPr>
        <w:t>ALN</w:t>
      </w:r>
      <w:r w:rsidR="00A143D0" w:rsidRPr="009B14C7">
        <w:rPr>
          <w:rStyle w:val="cs9b0062649"/>
        </w:rPr>
        <w:t>-</w:t>
      </w:r>
      <w:r w:rsidR="00A143D0">
        <w:rPr>
          <w:rStyle w:val="cs9b0062649"/>
          <w:lang w:val="en-US"/>
        </w:rPr>
        <w:t>AT</w:t>
      </w:r>
      <w:r w:rsidR="00A143D0" w:rsidRPr="009B14C7">
        <w:rPr>
          <w:rStyle w:val="cs9b0062649"/>
        </w:rPr>
        <w:t>3</w:t>
      </w:r>
      <w:r w:rsidR="00A143D0">
        <w:rPr>
          <w:rStyle w:val="cs9b0062649"/>
          <w:lang w:val="en-US"/>
        </w:rPr>
        <w:t>SC</w:t>
      </w:r>
      <w:r w:rsidR="00A143D0" w:rsidRPr="009B14C7">
        <w:rPr>
          <w:rStyle w:val="cs9b0062649"/>
        </w:rPr>
        <w:t>-003/</w:t>
      </w:r>
      <w:r w:rsidR="00A143D0">
        <w:rPr>
          <w:rStyle w:val="cs9b0062649"/>
          <w:lang w:val="en-US"/>
        </w:rPr>
        <w:t>Sanofi</w:t>
      </w:r>
      <w:r w:rsidR="00A143D0" w:rsidRPr="009B14C7">
        <w:rPr>
          <w:rStyle w:val="cs9b0062649"/>
        </w:rPr>
        <w:t xml:space="preserve"> </w:t>
      </w:r>
      <w:r w:rsidR="00A143D0">
        <w:rPr>
          <w:rStyle w:val="cs9b0062649"/>
          <w:lang w:val="en-US"/>
        </w:rPr>
        <w:t>Genzyme</w:t>
      </w:r>
      <w:r w:rsidR="00A143D0" w:rsidRPr="009B14C7">
        <w:rPr>
          <w:rStyle w:val="cs9b0062649"/>
        </w:rPr>
        <w:t xml:space="preserve"> </w:t>
      </w:r>
      <w:r w:rsidR="00A143D0">
        <w:rPr>
          <w:rStyle w:val="cs9b0062649"/>
          <w:lang w:val="en-US"/>
        </w:rPr>
        <w:t>EFC</w:t>
      </w:r>
      <w:r w:rsidR="00A143D0" w:rsidRPr="009B14C7">
        <w:rPr>
          <w:rStyle w:val="cs9b0062649"/>
        </w:rPr>
        <w:t xml:space="preserve">14768) </w:t>
      </w:r>
      <w:r w:rsidR="00A143D0">
        <w:rPr>
          <w:rStyle w:val="cs9b0062649"/>
          <w:lang w:val="en-US"/>
        </w:rPr>
        <w:t>Model</w:t>
      </w:r>
      <w:r w:rsidR="00A143D0" w:rsidRPr="009B14C7">
        <w:rPr>
          <w:rStyle w:val="cs9b0062649"/>
        </w:rPr>
        <w:t xml:space="preserve"> </w:t>
      </w:r>
      <w:r w:rsidR="00A143D0">
        <w:rPr>
          <w:rStyle w:val="cs9b0062649"/>
          <w:lang w:val="en-US"/>
        </w:rPr>
        <w:t>Assent</w:t>
      </w:r>
      <w:r w:rsidR="00A143D0" w:rsidRPr="009B14C7">
        <w:rPr>
          <w:rStyle w:val="cs9b0062649"/>
        </w:rPr>
        <w:t xml:space="preserve"> </w:t>
      </w:r>
      <w:r w:rsidR="00A143D0">
        <w:rPr>
          <w:rStyle w:val="cs9b0062649"/>
          <w:lang w:val="en-US"/>
        </w:rPr>
        <w:t>v</w:t>
      </w:r>
      <w:r w:rsidR="00A143D0" w:rsidRPr="009B14C7">
        <w:rPr>
          <w:rStyle w:val="cs9b0062649"/>
        </w:rPr>
        <w:t>5.0.0 19</w:t>
      </w:r>
      <w:r w:rsidR="00A143D0">
        <w:rPr>
          <w:rStyle w:val="cs9b0062649"/>
          <w:lang w:val="en-US"/>
        </w:rPr>
        <w:t>Jul</w:t>
      </w:r>
      <w:r w:rsidR="00A143D0" w:rsidRPr="009B14C7">
        <w:rPr>
          <w:rStyle w:val="cs9b0062649"/>
        </w:rPr>
        <w:t>2018 - Інформація для учасника і форма інформованої згоди для неповнолітніх осіб віком від 14 років до моменту настання повних 18 років, для України, версія 5.2.0 від 23 квітня 2020 року, російською мовою</w:t>
      </w:r>
      <w:r w:rsidR="00A143D0" w:rsidRPr="009B14C7">
        <w:rPr>
          <w:rStyle w:val="cs9f0a404049"/>
        </w:rPr>
        <w:t xml:space="preserve"> до протоколу клінічного випробування «</w:t>
      </w:r>
      <w:r w:rsidR="00A143D0">
        <w:rPr>
          <w:rStyle w:val="cs9f0a404049"/>
          <w:lang w:val="en-US"/>
        </w:rPr>
        <w:t>ATLAS</w:t>
      </w:r>
      <w:r w:rsidR="00A143D0" w:rsidRPr="009B14C7">
        <w:rPr>
          <w:rStyle w:val="cs9f0a404049"/>
        </w:rPr>
        <w:t>-</w:t>
      </w:r>
      <w:r w:rsidR="00A143D0">
        <w:rPr>
          <w:rStyle w:val="cs9f0a404049"/>
          <w:lang w:val="en-US"/>
        </w:rPr>
        <w:t>INH</w:t>
      </w:r>
      <w:r w:rsidR="00A143D0" w:rsidRPr="009B14C7">
        <w:rPr>
          <w:rStyle w:val="cs9f0a404049"/>
        </w:rPr>
        <w:t xml:space="preserve">: Дослідження 3-ї фази для оцінки ефективності та безпечності </w:t>
      </w:r>
      <w:r w:rsidR="00A143D0" w:rsidRPr="009B14C7">
        <w:rPr>
          <w:rStyle w:val="cs9b0062649"/>
        </w:rPr>
        <w:t>Фітусірану</w:t>
      </w:r>
      <w:r w:rsidR="00A143D0" w:rsidRPr="009B14C7">
        <w:rPr>
          <w:rStyle w:val="cs9f0a404049"/>
        </w:rPr>
        <w:t xml:space="preserve"> у пацієнтів з гемофілією А або В, з інгібіторними антитілами до фактору зсідання </w:t>
      </w:r>
      <w:r w:rsidR="00A143D0">
        <w:rPr>
          <w:rStyle w:val="cs9f0a404049"/>
          <w:lang w:val="en-US"/>
        </w:rPr>
        <w:t>VIII</w:t>
      </w:r>
      <w:r w:rsidR="00A143D0" w:rsidRPr="009B14C7">
        <w:rPr>
          <w:rStyle w:val="cs9f0a404049"/>
        </w:rPr>
        <w:t xml:space="preserve"> або </w:t>
      </w:r>
      <w:r w:rsidR="00A143D0">
        <w:rPr>
          <w:rStyle w:val="cs9f0a404049"/>
          <w:lang w:val="en-US"/>
        </w:rPr>
        <w:t>IX</w:t>
      </w:r>
      <w:r w:rsidR="00A143D0" w:rsidRPr="009B14C7">
        <w:rPr>
          <w:rStyle w:val="cs9f0a404049"/>
        </w:rPr>
        <w:t xml:space="preserve">», код </w:t>
      </w:r>
      <w:r w:rsidR="00C578D0" w:rsidRPr="009B14C7">
        <w:rPr>
          <w:rStyle w:val="cs9f0a404049"/>
        </w:rPr>
        <w:t>дослідження</w:t>
      </w:r>
      <w:r w:rsidR="00A143D0" w:rsidRPr="009B14C7">
        <w:rPr>
          <w:rStyle w:val="cs9f0a404049"/>
        </w:rPr>
        <w:t xml:space="preserve"> </w:t>
      </w:r>
      <w:r w:rsidR="00A143D0">
        <w:rPr>
          <w:rStyle w:val="cs9b0062649"/>
          <w:lang w:val="en-US"/>
        </w:rPr>
        <w:t>ALN</w:t>
      </w:r>
      <w:r w:rsidR="00A143D0" w:rsidRPr="009B14C7">
        <w:rPr>
          <w:rStyle w:val="cs9b0062649"/>
        </w:rPr>
        <w:t>-</w:t>
      </w:r>
      <w:r w:rsidR="00A143D0">
        <w:rPr>
          <w:rStyle w:val="cs9b0062649"/>
          <w:lang w:val="en-US"/>
        </w:rPr>
        <w:t>AT</w:t>
      </w:r>
      <w:r w:rsidR="00A143D0" w:rsidRPr="009B14C7">
        <w:rPr>
          <w:rStyle w:val="cs9b0062649"/>
        </w:rPr>
        <w:t>3</w:t>
      </w:r>
      <w:r w:rsidR="00A143D0">
        <w:rPr>
          <w:rStyle w:val="cs9b0062649"/>
          <w:lang w:val="en-US"/>
        </w:rPr>
        <w:t>SC</w:t>
      </w:r>
      <w:r w:rsidR="00A143D0" w:rsidRPr="009B14C7">
        <w:rPr>
          <w:rStyle w:val="cs9b0062649"/>
        </w:rPr>
        <w:t>-003 (</w:t>
      </w:r>
      <w:r w:rsidR="00A143D0">
        <w:rPr>
          <w:rStyle w:val="cs9b0062649"/>
          <w:lang w:val="en-US"/>
        </w:rPr>
        <w:t>Sanofi</w:t>
      </w:r>
      <w:r w:rsidR="00A143D0" w:rsidRPr="009B14C7">
        <w:rPr>
          <w:rStyle w:val="cs9b0062649"/>
        </w:rPr>
        <w:t xml:space="preserve"> </w:t>
      </w:r>
      <w:r w:rsidR="00A143D0">
        <w:rPr>
          <w:rStyle w:val="cs9b0062649"/>
          <w:lang w:val="en-US"/>
        </w:rPr>
        <w:t>Genzyme</w:t>
      </w:r>
      <w:r w:rsidR="00A143D0" w:rsidRPr="009B14C7">
        <w:rPr>
          <w:rStyle w:val="cs9b0062649"/>
        </w:rPr>
        <w:t xml:space="preserve"> </w:t>
      </w:r>
      <w:r w:rsidR="00A143D0">
        <w:rPr>
          <w:rStyle w:val="cs9b0062649"/>
          <w:lang w:val="en-US"/>
        </w:rPr>
        <w:t>EFC</w:t>
      </w:r>
      <w:r w:rsidR="00A143D0" w:rsidRPr="009B14C7">
        <w:rPr>
          <w:rStyle w:val="cs9b0062649"/>
        </w:rPr>
        <w:t>14768)</w:t>
      </w:r>
      <w:r w:rsidR="00A143D0" w:rsidRPr="009B14C7">
        <w:rPr>
          <w:rStyle w:val="cs9f0a404049"/>
        </w:rPr>
        <w:t xml:space="preserve">, поправка 02 від 27 червня 2018 р.; спонсор - Гензім Корпорейшн/Джензайм Корпорейшн, США, дочірня компанія Санофі-Авентіс Решерш е Девелопман, Франція, також відомий як Санофі Гензім/ Санофі Джензайм/ </w:t>
      </w:r>
      <w:r w:rsidR="00A143D0">
        <w:rPr>
          <w:rStyle w:val="cs9f0a404049"/>
          <w:lang w:val="en-US"/>
        </w:rPr>
        <w:t>Genzyme</w:t>
      </w:r>
      <w:r w:rsidR="00A143D0" w:rsidRPr="009B14C7">
        <w:rPr>
          <w:rStyle w:val="cs9f0a404049"/>
        </w:rPr>
        <w:t xml:space="preserve"> </w:t>
      </w:r>
      <w:r w:rsidR="00A143D0">
        <w:rPr>
          <w:rStyle w:val="cs9f0a404049"/>
          <w:lang w:val="en-US"/>
        </w:rPr>
        <w:t>Corporation</w:t>
      </w:r>
      <w:r w:rsidR="00A143D0" w:rsidRPr="009B14C7">
        <w:rPr>
          <w:rStyle w:val="cs9f0a404049"/>
        </w:rPr>
        <w:t xml:space="preserve">, </w:t>
      </w:r>
      <w:r w:rsidR="00A143D0">
        <w:rPr>
          <w:rStyle w:val="cs9f0a404049"/>
          <w:lang w:val="en-US"/>
        </w:rPr>
        <w:t>USA</w:t>
      </w:r>
      <w:r w:rsidR="00A143D0" w:rsidRPr="009B14C7">
        <w:rPr>
          <w:rStyle w:val="cs9f0a404049"/>
        </w:rPr>
        <w:t xml:space="preserve">, </w:t>
      </w:r>
      <w:r w:rsidR="00A143D0">
        <w:rPr>
          <w:rStyle w:val="cs9f0a404049"/>
          <w:lang w:val="en-US"/>
        </w:rPr>
        <w:t>affiliated</w:t>
      </w:r>
      <w:r w:rsidR="00A143D0" w:rsidRPr="009B14C7">
        <w:rPr>
          <w:rStyle w:val="cs9f0a404049"/>
        </w:rPr>
        <w:t xml:space="preserve"> </w:t>
      </w:r>
      <w:r w:rsidR="00A143D0">
        <w:rPr>
          <w:rStyle w:val="cs9f0a404049"/>
          <w:lang w:val="en-US"/>
        </w:rPr>
        <w:t>company</w:t>
      </w:r>
      <w:r w:rsidR="00A143D0" w:rsidRPr="009B14C7">
        <w:rPr>
          <w:rStyle w:val="cs9f0a404049"/>
        </w:rPr>
        <w:t xml:space="preserve"> </w:t>
      </w:r>
      <w:r w:rsidR="00A143D0">
        <w:rPr>
          <w:rStyle w:val="cs9f0a404049"/>
          <w:lang w:val="en-US"/>
        </w:rPr>
        <w:t>of</w:t>
      </w:r>
      <w:r w:rsidR="00A143D0" w:rsidRPr="009B14C7">
        <w:rPr>
          <w:rStyle w:val="cs9f0a404049"/>
        </w:rPr>
        <w:t xml:space="preserve"> </w:t>
      </w:r>
      <w:r w:rsidR="00A143D0">
        <w:rPr>
          <w:rStyle w:val="cs9f0a404049"/>
          <w:lang w:val="en-US"/>
        </w:rPr>
        <w:t>Sanofi</w:t>
      </w:r>
      <w:r w:rsidR="00A143D0" w:rsidRPr="009B14C7">
        <w:rPr>
          <w:rStyle w:val="cs9f0a404049"/>
        </w:rPr>
        <w:t>-А</w:t>
      </w:r>
      <w:r w:rsidR="00A143D0">
        <w:rPr>
          <w:rStyle w:val="cs9f0a404049"/>
          <w:lang w:val="en-US"/>
        </w:rPr>
        <w:t>ventis</w:t>
      </w:r>
      <w:r w:rsidR="00A143D0" w:rsidRPr="009B14C7">
        <w:rPr>
          <w:rStyle w:val="cs9f0a404049"/>
        </w:rPr>
        <w:t xml:space="preserve"> </w:t>
      </w:r>
      <w:r w:rsidR="00A143D0">
        <w:rPr>
          <w:rStyle w:val="cs9f0a404049"/>
          <w:lang w:val="en-US"/>
        </w:rPr>
        <w:t>Recherche</w:t>
      </w:r>
      <w:r w:rsidR="00A143D0" w:rsidRPr="009B14C7">
        <w:rPr>
          <w:rStyle w:val="cs9f0a404049"/>
        </w:rPr>
        <w:t xml:space="preserve"> &amp; </w:t>
      </w:r>
      <w:r w:rsidR="00A143D0">
        <w:rPr>
          <w:rStyle w:val="cs9f0a404049"/>
          <w:lang w:val="en-US"/>
        </w:rPr>
        <w:t>Developpement</w:t>
      </w:r>
      <w:r w:rsidR="00A143D0" w:rsidRPr="009B14C7">
        <w:rPr>
          <w:rStyle w:val="cs9f0a404049"/>
        </w:rPr>
        <w:t xml:space="preserve">, </w:t>
      </w:r>
      <w:r w:rsidR="00A143D0">
        <w:rPr>
          <w:rStyle w:val="cs9f0a404049"/>
          <w:lang w:val="en-US"/>
        </w:rPr>
        <w:t>France</w:t>
      </w:r>
      <w:r w:rsidR="00A143D0" w:rsidRPr="009B14C7">
        <w:rPr>
          <w:rStyle w:val="cs9f0a404049"/>
        </w:rPr>
        <w:t xml:space="preserve">, </w:t>
      </w:r>
      <w:r w:rsidR="00A143D0">
        <w:rPr>
          <w:rStyle w:val="cs9f0a404049"/>
          <w:lang w:val="en-US"/>
        </w:rPr>
        <w:t>also</w:t>
      </w:r>
      <w:r w:rsidR="00A143D0" w:rsidRPr="009B14C7">
        <w:rPr>
          <w:rStyle w:val="cs9f0a404049"/>
        </w:rPr>
        <w:t xml:space="preserve"> </w:t>
      </w:r>
      <w:r w:rsidR="00A143D0">
        <w:rPr>
          <w:rStyle w:val="cs9f0a404049"/>
          <w:lang w:val="en-US"/>
        </w:rPr>
        <w:t>known</w:t>
      </w:r>
      <w:r w:rsidR="00A143D0" w:rsidRPr="009B14C7">
        <w:rPr>
          <w:rStyle w:val="cs9f0a404049"/>
        </w:rPr>
        <w:t xml:space="preserve"> </w:t>
      </w:r>
      <w:r w:rsidR="00A143D0">
        <w:rPr>
          <w:rStyle w:val="cs9f0a404049"/>
          <w:lang w:val="en-US"/>
        </w:rPr>
        <w:t>as</w:t>
      </w:r>
      <w:r w:rsidR="00A143D0" w:rsidRPr="009B14C7">
        <w:rPr>
          <w:rStyle w:val="cs9f0a404049"/>
        </w:rPr>
        <w:t xml:space="preserve"> </w:t>
      </w:r>
      <w:r w:rsidR="00A143D0">
        <w:rPr>
          <w:rStyle w:val="cs9f0a404049"/>
          <w:lang w:val="en-US"/>
        </w:rPr>
        <w:t>Sanofi</w:t>
      </w:r>
      <w:r w:rsidR="00A143D0" w:rsidRPr="009B14C7">
        <w:rPr>
          <w:rStyle w:val="cs9f0a404049"/>
        </w:rPr>
        <w:t xml:space="preserve"> </w:t>
      </w:r>
      <w:r w:rsidR="00A143D0">
        <w:rPr>
          <w:rStyle w:val="cs9f0a404049"/>
          <w:lang w:val="en-US"/>
        </w:rPr>
        <w:t>Genzyme</w:t>
      </w:r>
      <w:r w:rsidR="00A143D0" w:rsidRPr="00F37F2C">
        <w:rPr>
          <w:rStyle w:val="cs9f0a404049"/>
          <w:lang w:val="en-US"/>
        </w:rPr>
        <w:t> </w:t>
      </w:r>
    </w:p>
    <w:p w:rsidR="00A143D0" w:rsidRPr="00F37F2C" w:rsidRDefault="00A143D0">
      <w:pPr>
        <w:jc w:val="both"/>
        <w:rPr>
          <w:rFonts w:ascii="Arial" w:hAnsi="Arial" w:cs="Arial"/>
          <w:sz w:val="20"/>
          <w:szCs w:val="20"/>
        </w:rPr>
      </w:pPr>
      <w:r w:rsidRPr="00F37F2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F37F2C" w:rsidRDefault="00A143D0">
      <w:pPr>
        <w:jc w:val="both"/>
        <w:rPr>
          <w:rFonts w:ascii="Arial" w:hAnsi="Arial" w:cs="Arial"/>
          <w:sz w:val="20"/>
          <w:szCs w:val="20"/>
        </w:rPr>
      </w:pPr>
    </w:p>
    <w:p w:rsidR="00857AA9" w:rsidRPr="009B14C7" w:rsidRDefault="00857AA9">
      <w:pPr>
        <w:jc w:val="both"/>
        <w:rPr>
          <w:rFonts w:ascii="Arial" w:hAnsi="Arial" w:cs="Arial"/>
          <w:sz w:val="20"/>
          <w:szCs w:val="20"/>
        </w:rPr>
      </w:pPr>
    </w:p>
    <w:p w:rsidR="00A143D0" w:rsidRDefault="00754032" w:rsidP="00754032">
      <w:pPr>
        <w:jc w:val="both"/>
      </w:pPr>
      <w:r>
        <w:rPr>
          <w:rStyle w:val="cs9b0062650"/>
        </w:rPr>
        <w:t xml:space="preserve">60. </w:t>
      </w:r>
      <w:r w:rsidR="00A143D0" w:rsidRPr="009B14C7">
        <w:rPr>
          <w:rStyle w:val="cs9b0062650"/>
        </w:rPr>
        <w:t xml:space="preserve">Брошура дослідника досліджуваного лікарського засобу </w:t>
      </w:r>
      <w:r w:rsidR="00A143D0">
        <w:rPr>
          <w:rStyle w:val="cs9b0062650"/>
          <w:lang w:val="en-US"/>
        </w:rPr>
        <w:t>SAR</w:t>
      </w:r>
      <w:r w:rsidR="00A143D0" w:rsidRPr="009B14C7">
        <w:rPr>
          <w:rStyle w:val="cs9b0062650"/>
        </w:rPr>
        <w:t xml:space="preserve">439774 - </w:t>
      </w:r>
      <w:r w:rsidR="00A143D0">
        <w:rPr>
          <w:rStyle w:val="cs9b0062650"/>
          <w:lang w:val="en-US"/>
        </w:rPr>
        <w:t>Fitusiran</w:t>
      </w:r>
      <w:r w:rsidR="00A143D0" w:rsidRPr="009B14C7">
        <w:rPr>
          <w:rStyle w:val="cs9b0062650"/>
        </w:rPr>
        <w:t>, видання 7 від 16 березня 2020 р., англійською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1.2.0 від 26 березня 2020 р., англійською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1.2.0 від 26 березня 2020 р., українською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1.2.0 від 26 березня 2020 р., російською мовою; Залучення додаткової виробничої ділянки лікарських засобів, що використовуються як препарати супутньої терапії: БенеФІКС 1000МО/</w:t>
      </w:r>
      <w:r w:rsidR="00A143D0">
        <w:rPr>
          <w:rStyle w:val="cs9b0062650"/>
          <w:lang w:val="en-US"/>
        </w:rPr>
        <w:t>BeneFIX</w:t>
      </w:r>
      <w:r w:rsidR="00A143D0" w:rsidRPr="009B14C7">
        <w:rPr>
          <w:rStyle w:val="cs9b0062650"/>
        </w:rPr>
        <w:t xml:space="preserve"> 1000 </w:t>
      </w:r>
      <w:r w:rsidR="00A143D0">
        <w:rPr>
          <w:rStyle w:val="cs9b0062650"/>
          <w:lang w:val="en-US"/>
        </w:rPr>
        <w:t>IU</w:t>
      </w:r>
      <w:r w:rsidR="00A143D0" w:rsidRPr="009B14C7">
        <w:rPr>
          <w:rStyle w:val="cs9b0062650"/>
        </w:rPr>
        <w:t xml:space="preserve"> (</w:t>
      </w:r>
      <w:r w:rsidR="00A143D0">
        <w:rPr>
          <w:rStyle w:val="cs9b0062650"/>
          <w:lang w:val="en-US"/>
        </w:rPr>
        <w:t>Coagulation</w:t>
      </w:r>
      <w:r w:rsidR="00A143D0" w:rsidRPr="009B14C7">
        <w:rPr>
          <w:rStyle w:val="cs9b0062650"/>
        </w:rPr>
        <w:t xml:space="preserve"> </w:t>
      </w:r>
      <w:r w:rsidR="00A143D0">
        <w:rPr>
          <w:rStyle w:val="cs9b0062650"/>
          <w:lang w:val="en-US"/>
        </w:rPr>
        <w:t>factor</w:t>
      </w:r>
      <w:r w:rsidR="00A143D0" w:rsidRPr="009B14C7">
        <w:rPr>
          <w:rStyle w:val="cs9b0062650"/>
        </w:rPr>
        <w:t xml:space="preserve"> </w:t>
      </w:r>
      <w:r w:rsidR="00A143D0">
        <w:rPr>
          <w:rStyle w:val="cs9b0062650"/>
          <w:lang w:val="en-US"/>
        </w:rPr>
        <w:t>IX</w:t>
      </w:r>
      <w:r w:rsidR="00A143D0" w:rsidRPr="009B14C7">
        <w:rPr>
          <w:rStyle w:val="cs9b0062650"/>
        </w:rPr>
        <w:t xml:space="preserve">); порошок та розчинник для розчину для ін'єкцій, порошок у флаконі об'ємом 10 мл та 5 мл розчинника в попередньо заповненому шприці, стерильний адаптер до флакону для приготування розчину, стерильний набір для інфузій, два тампони зі спиртом, пластир та марлева подушечка; 1000 МО: </w:t>
      </w:r>
      <w:r w:rsidR="00A143D0">
        <w:rPr>
          <w:rStyle w:val="cs9b0062650"/>
          <w:lang w:val="en-US"/>
        </w:rPr>
        <w:t>Pfizer</w:t>
      </w:r>
      <w:r w:rsidR="00A143D0" w:rsidRPr="009B14C7">
        <w:rPr>
          <w:rStyle w:val="cs9b0062650"/>
        </w:rPr>
        <w:t xml:space="preserve"> </w:t>
      </w:r>
      <w:r w:rsidR="00A143D0">
        <w:rPr>
          <w:rStyle w:val="cs9b0062650"/>
          <w:lang w:val="en-US"/>
        </w:rPr>
        <w:t>Limited</w:t>
      </w:r>
      <w:r w:rsidR="00A143D0" w:rsidRPr="009B14C7">
        <w:rPr>
          <w:rStyle w:val="cs9b0062650"/>
        </w:rPr>
        <w:t xml:space="preserve">, </w:t>
      </w:r>
      <w:r w:rsidR="00A143D0">
        <w:rPr>
          <w:rStyle w:val="cs9b0062650"/>
          <w:lang w:val="en-US"/>
        </w:rPr>
        <w:t>United</w:t>
      </w:r>
      <w:r w:rsidR="00A143D0" w:rsidRPr="009B14C7">
        <w:rPr>
          <w:rStyle w:val="cs9b0062650"/>
        </w:rPr>
        <w:t xml:space="preserve"> </w:t>
      </w:r>
      <w:r w:rsidR="00A143D0">
        <w:rPr>
          <w:rStyle w:val="cs9b0062650"/>
          <w:lang w:val="en-US"/>
        </w:rPr>
        <w:t>Kingdom</w:t>
      </w:r>
      <w:r w:rsidR="00A143D0" w:rsidRPr="009B14C7">
        <w:rPr>
          <w:rStyle w:val="cs9b0062650"/>
        </w:rPr>
        <w:t>; РеФакто АФ 1000МО/</w:t>
      </w:r>
      <w:r w:rsidR="00A143D0">
        <w:rPr>
          <w:rStyle w:val="cs9b0062650"/>
          <w:lang w:val="en-US"/>
        </w:rPr>
        <w:t>REFACTO</w:t>
      </w:r>
      <w:r w:rsidR="00A143D0" w:rsidRPr="009B14C7">
        <w:rPr>
          <w:rStyle w:val="cs9b0062650"/>
        </w:rPr>
        <w:t xml:space="preserve"> </w:t>
      </w:r>
      <w:r w:rsidR="00A143D0">
        <w:rPr>
          <w:rStyle w:val="cs9b0062650"/>
          <w:lang w:val="en-US"/>
        </w:rPr>
        <w:t>AF</w:t>
      </w:r>
      <w:r w:rsidR="00A143D0" w:rsidRPr="009B14C7">
        <w:rPr>
          <w:rStyle w:val="cs9b0062650"/>
        </w:rPr>
        <w:t xml:space="preserve"> 1000</w:t>
      </w:r>
      <w:r w:rsidR="00A143D0">
        <w:rPr>
          <w:rStyle w:val="cs9b0062650"/>
          <w:lang w:val="en-US"/>
        </w:rPr>
        <w:t>IU</w:t>
      </w:r>
      <w:r w:rsidR="00A143D0" w:rsidRPr="009B14C7">
        <w:rPr>
          <w:rStyle w:val="cs9b0062650"/>
        </w:rPr>
        <w:t xml:space="preserve"> (</w:t>
      </w:r>
      <w:r w:rsidR="00A143D0">
        <w:rPr>
          <w:rStyle w:val="cs9b0062650"/>
          <w:lang w:val="en-US"/>
        </w:rPr>
        <w:t>Coagulation</w:t>
      </w:r>
      <w:r w:rsidR="00A143D0" w:rsidRPr="009B14C7">
        <w:rPr>
          <w:rStyle w:val="cs9b0062650"/>
        </w:rPr>
        <w:t xml:space="preserve"> </w:t>
      </w:r>
      <w:r w:rsidR="00A143D0">
        <w:rPr>
          <w:rStyle w:val="cs9b0062650"/>
          <w:lang w:val="en-US"/>
        </w:rPr>
        <w:t>factor</w:t>
      </w:r>
      <w:r w:rsidR="00A143D0" w:rsidRPr="009B14C7">
        <w:rPr>
          <w:rStyle w:val="cs9b0062650"/>
        </w:rPr>
        <w:t xml:space="preserve"> </w:t>
      </w:r>
      <w:r w:rsidR="00A143D0">
        <w:rPr>
          <w:rStyle w:val="cs9b0062650"/>
          <w:lang w:val="en-US"/>
        </w:rPr>
        <w:t>VIII</w:t>
      </w:r>
      <w:r w:rsidR="00A143D0" w:rsidRPr="009B14C7">
        <w:rPr>
          <w:rStyle w:val="cs9b0062650"/>
        </w:rPr>
        <w:t xml:space="preserve">); порошок та розчинник для розчину для ін'єкцій, кожен флакон містить номінально 1000 МО мороктокога альфа; 1000 МО: </w:t>
      </w:r>
      <w:r w:rsidR="00A143D0">
        <w:rPr>
          <w:rStyle w:val="cs9b0062650"/>
          <w:lang w:val="en-US"/>
        </w:rPr>
        <w:t>Pfizer</w:t>
      </w:r>
      <w:r w:rsidR="00A143D0" w:rsidRPr="009B14C7">
        <w:rPr>
          <w:rStyle w:val="cs9b0062650"/>
        </w:rPr>
        <w:t xml:space="preserve"> </w:t>
      </w:r>
      <w:r w:rsidR="00A143D0">
        <w:rPr>
          <w:rStyle w:val="cs9b0062650"/>
          <w:lang w:val="en-US"/>
        </w:rPr>
        <w:t>Limited</w:t>
      </w:r>
      <w:r w:rsidR="00A143D0" w:rsidRPr="009B14C7">
        <w:rPr>
          <w:rStyle w:val="cs9b0062650"/>
        </w:rPr>
        <w:t xml:space="preserve">, </w:t>
      </w:r>
      <w:r w:rsidR="00A143D0">
        <w:rPr>
          <w:rStyle w:val="cs9b0062650"/>
          <w:lang w:val="en-US"/>
        </w:rPr>
        <w:t>United</w:t>
      </w:r>
      <w:r w:rsidR="00A143D0" w:rsidRPr="009B14C7">
        <w:rPr>
          <w:rStyle w:val="cs9b0062650"/>
        </w:rPr>
        <w:t xml:space="preserve"> </w:t>
      </w:r>
      <w:r w:rsidR="00A143D0">
        <w:rPr>
          <w:rStyle w:val="cs9b0062650"/>
          <w:lang w:val="en-US"/>
        </w:rPr>
        <w:t>Kingdom</w:t>
      </w:r>
      <w:r w:rsidR="00A143D0" w:rsidRPr="009B14C7">
        <w:rPr>
          <w:rStyle w:val="cs9f0a404050"/>
        </w:rPr>
        <w:t xml:space="preserve"> до протоколу клінічного випробування «</w:t>
      </w:r>
      <w:r w:rsidR="00857AA9" w:rsidRPr="009B14C7">
        <w:rPr>
          <w:rStyle w:val="cs9f0a404050"/>
        </w:rPr>
        <w:t>А</w:t>
      </w:r>
      <w:r w:rsidR="00A143D0">
        <w:rPr>
          <w:rStyle w:val="cs9f0a404050"/>
          <w:lang w:val="en-US"/>
        </w:rPr>
        <w:t>TLAS</w:t>
      </w:r>
      <w:r w:rsidR="00A143D0" w:rsidRPr="009B14C7">
        <w:rPr>
          <w:rStyle w:val="cs9f0a404050"/>
        </w:rPr>
        <w:t>-</w:t>
      </w:r>
      <w:r w:rsidR="00A143D0">
        <w:rPr>
          <w:rStyle w:val="cs9f0a404050"/>
          <w:lang w:val="en-US"/>
        </w:rPr>
        <w:t>OLE</w:t>
      </w:r>
      <w:r w:rsidR="00A143D0" w:rsidRPr="009B14C7">
        <w:rPr>
          <w:rStyle w:val="cs9f0a404050"/>
        </w:rPr>
        <w:t xml:space="preserve">: Відкрите дослідження довгострокової безпеки та ефективності </w:t>
      </w:r>
      <w:r w:rsidR="00A143D0" w:rsidRPr="009B14C7">
        <w:rPr>
          <w:rStyle w:val="cs9f0a404050"/>
          <w:b/>
        </w:rPr>
        <w:t>Фітусірану</w:t>
      </w:r>
      <w:r w:rsidR="00A143D0" w:rsidRPr="009B14C7">
        <w:rPr>
          <w:rStyle w:val="cs9f0a404050"/>
        </w:rPr>
        <w:t xml:space="preserve"> у пацієнтів з гемофілією А або В, з або без інгібіторних антитіл до фактору зсідання </w:t>
      </w:r>
      <w:r w:rsidR="00A143D0">
        <w:rPr>
          <w:rStyle w:val="cs9f0a404050"/>
          <w:lang w:val="en-US"/>
        </w:rPr>
        <w:t>VIII</w:t>
      </w:r>
      <w:r w:rsidR="00A143D0" w:rsidRPr="009B14C7">
        <w:rPr>
          <w:rStyle w:val="cs9f0a404050"/>
        </w:rPr>
        <w:t xml:space="preserve"> або </w:t>
      </w:r>
      <w:r w:rsidR="00A143D0">
        <w:rPr>
          <w:rStyle w:val="cs9f0a404050"/>
          <w:lang w:val="en-US"/>
        </w:rPr>
        <w:t>IX</w:t>
      </w:r>
      <w:r w:rsidR="00A143D0" w:rsidRPr="009B14C7">
        <w:rPr>
          <w:rStyle w:val="cs9f0a404050"/>
        </w:rPr>
        <w:t xml:space="preserve">», код </w:t>
      </w:r>
      <w:r w:rsidR="00C578D0" w:rsidRPr="009B14C7">
        <w:rPr>
          <w:rStyle w:val="cs9f0a404050"/>
        </w:rPr>
        <w:t>дослідження</w:t>
      </w:r>
      <w:r w:rsidR="00A143D0" w:rsidRPr="009B14C7">
        <w:rPr>
          <w:rStyle w:val="cs9f0a404050"/>
        </w:rPr>
        <w:t xml:space="preserve"> </w:t>
      </w:r>
      <w:r w:rsidR="00A143D0">
        <w:rPr>
          <w:rStyle w:val="cs9b0062650"/>
          <w:lang w:val="en-US"/>
        </w:rPr>
        <w:t>LTE</w:t>
      </w:r>
      <w:r w:rsidR="00A143D0" w:rsidRPr="009B14C7">
        <w:rPr>
          <w:rStyle w:val="cs9b0062650"/>
        </w:rPr>
        <w:t>15174</w:t>
      </w:r>
      <w:r w:rsidR="00A143D0" w:rsidRPr="009B14C7">
        <w:rPr>
          <w:rStyle w:val="cs9f0a404050"/>
        </w:rPr>
        <w:t xml:space="preserve">, версія 1 від 21 вересня 2018 р.; спонсор - </w:t>
      </w:r>
      <w:r w:rsidR="00A143D0">
        <w:rPr>
          <w:rStyle w:val="cs9f0a404050"/>
          <w:lang w:val="en-US"/>
        </w:rPr>
        <w:t>Genzyme</w:t>
      </w:r>
      <w:r w:rsidR="00A143D0" w:rsidRPr="009B14C7">
        <w:rPr>
          <w:rStyle w:val="cs9f0a404050"/>
        </w:rPr>
        <w:t xml:space="preserve"> </w:t>
      </w:r>
      <w:r w:rsidR="00A143D0">
        <w:rPr>
          <w:rStyle w:val="cs9f0a404050"/>
          <w:lang w:val="en-US"/>
        </w:rPr>
        <w:t>Corporation</w:t>
      </w:r>
      <w:r w:rsidR="00A143D0" w:rsidRPr="009B14C7">
        <w:rPr>
          <w:rStyle w:val="cs9f0a404050"/>
        </w:rPr>
        <w:t xml:space="preserve">, </w:t>
      </w:r>
      <w:r w:rsidR="00A143D0">
        <w:rPr>
          <w:rStyle w:val="cs9f0a404050"/>
          <w:lang w:val="en-US"/>
        </w:rPr>
        <w:t>USA</w:t>
      </w:r>
      <w:r w:rsidR="00A143D0" w:rsidRPr="009B14C7">
        <w:rPr>
          <w:rStyle w:val="cs9f0a404050"/>
        </w:rPr>
        <w:t>/ Джензайм Корпорейшн, США</w:t>
      </w:r>
      <w:r w:rsidR="00A143D0" w:rsidRPr="00F37F2C">
        <w:rPr>
          <w:rStyle w:val="cs9f0a404050"/>
          <w:lang w:val="en-US"/>
        </w:rPr>
        <w:t> </w:t>
      </w:r>
    </w:p>
    <w:p w:rsidR="00A143D0" w:rsidRPr="00F37F2C" w:rsidRDefault="00A143D0">
      <w:pPr>
        <w:jc w:val="both"/>
        <w:rPr>
          <w:rFonts w:ascii="Arial" w:hAnsi="Arial" w:cs="Arial"/>
          <w:sz w:val="20"/>
          <w:szCs w:val="20"/>
        </w:rPr>
      </w:pPr>
      <w:r w:rsidRPr="00F37F2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F37F2C"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pPr>
      <w:r>
        <w:rPr>
          <w:rStyle w:val="cs9b0062651"/>
        </w:rPr>
        <w:t xml:space="preserve">61. </w:t>
      </w:r>
      <w:r w:rsidR="00A143D0" w:rsidRPr="009B14C7">
        <w:rPr>
          <w:rStyle w:val="cs9b0062651"/>
        </w:rPr>
        <w:t xml:space="preserve">Форма підтвердження безпосередньо пацієнтом отримання доставки досліджуваного препарату, версія </w:t>
      </w:r>
      <w:r w:rsidR="00A143D0">
        <w:rPr>
          <w:rStyle w:val="cs9b0062651"/>
          <w:lang w:val="en-US"/>
        </w:rPr>
        <w:t>V</w:t>
      </w:r>
      <w:r w:rsidR="00A143D0" w:rsidRPr="009B14C7">
        <w:rPr>
          <w:rStyle w:val="cs9b0062651"/>
        </w:rPr>
        <w:t>1.0</w:t>
      </w:r>
      <w:r w:rsidR="00A143D0">
        <w:rPr>
          <w:rStyle w:val="cs9b0062651"/>
          <w:lang w:val="en-US"/>
        </w:rPr>
        <w:t>UKR</w:t>
      </w:r>
      <w:r w:rsidR="00A143D0" w:rsidRPr="009B14C7">
        <w:rPr>
          <w:rStyle w:val="cs9b0062651"/>
        </w:rPr>
        <w:t>(</w:t>
      </w:r>
      <w:r w:rsidR="00A143D0">
        <w:rPr>
          <w:rStyle w:val="cs9b0062651"/>
          <w:lang w:val="en-US"/>
        </w:rPr>
        <w:t>uk</w:t>
      </w:r>
      <w:r w:rsidR="00A143D0" w:rsidRPr="009B14C7">
        <w:rPr>
          <w:rStyle w:val="cs9b0062651"/>
        </w:rPr>
        <w:t xml:space="preserve">), переклад українською мовою від 30 квітня 2020 року; Форма підтвердження безпосередньо пацієнтом отримання доставки досліджуваного препарату, версія </w:t>
      </w:r>
      <w:r w:rsidR="00A143D0">
        <w:rPr>
          <w:rStyle w:val="cs9b0062651"/>
          <w:lang w:val="en-US"/>
        </w:rPr>
        <w:t>V</w:t>
      </w:r>
      <w:r w:rsidR="00A143D0" w:rsidRPr="009B14C7">
        <w:rPr>
          <w:rStyle w:val="cs9b0062651"/>
        </w:rPr>
        <w:t>1.0</w:t>
      </w:r>
      <w:r w:rsidR="00A143D0">
        <w:rPr>
          <w:rStyle w:val="cs9b0062651"/>
          <w:lang w:val="en-US"/>
        </w:rPr>
        <w:t>UKR</w:t>
      </w:r>
      <w:r w:rsidR="00A143D0" w:rsidRPr="009B14C7">
        <w:rPr>
          <w:rStyle w:val="cs9b0062651"/>
        </w:rPr>
        <w:t>(</w:t>
      </w:r>
      <w:r w:rsidR="00A143D0">
        <w:rPr>
          <w:rStyle w:val="cs9b0062651"/>
          <w:lang w:val="en-US"/>
        </w:rPr>
        <w:t>ru</w:t>
      </w:r>
      <w:r w:rsidR="00A143D0" w:rsidRPr="009B14C7">
        <w:rPr>
          <w:rStyle w:val="cs9b0062651"/>
        </w:rPr>
        <w:t>), переклад російською мовою від 30 квітня 2020 року</w:t>
      </w:r>
      <w:r w:rsidR="00A143D0" w:rsidRPr="009B14C7">
        <w:rPr>
          <w:rStyle w:val="cs9f0a404051"/>
        </w:rPr>
        <w:t xml:space="preserve"> до протоколу клінічного випробування «12-тижневе, рандомізоване, подвійне сліпе, плацебо-контрольоване дослідження фази 2 в паралельних групах для оцінки ефективності, безпечності, переносимості та фармакокінетики 3-х рівнів доз препарату </w:t>
      </w:r>
      <w:r w:rsidR="00A143D0">
        <w:rPr>
          <w:rStyle w:val="cs9b0062651"/>
          <w:lang w:val="en-US"/>
        </w:rPr>
        <w:t>TAK</w:t>
      </w:r>
      <w:r w:rsidR="00A143D0" w:rsidRPr="009B14C7">
        <w:rPr>
          <w:rStyle w:val="cs9b0062651"/>
        </w:rPr>
        <w:t>-831</w:t>
      </w:r>
      <w:r w:rsidR="00A143D0" w:rsidRPr="009B14C7">
        <w:rPr>
          <w:rStyle w:val="cs9f0a404051"/>
        </w:rPr>
        <w:t xml:space="preserve"> як ад'юнктивної терапії у дорослих пацієнтів із негативними симптомами шизофренії», код дослідження </w:t>
      </w:r>
      <w:r w:rsidR="00A143D0">
        <w:rPr>
          <w:rStyle w:val="cs9b0062651"/>
          <w:lang w:val="en-US"/>
        </w:rPr>
        <w:t>TAK</w:t>
      </w:r>
      <w:r w:rsidR="00A143D0" w:rsidRPr="009B14C7">
        <w:rPr>
          <w:rStyle w:val="cs9b0062651"/>
        </w:rPr>
        <w:t>-831-2002</w:t>
      </w:r>
      <w:r w:rsidR="00A143D0" w:rsidRPr="009B14C7">
        <w:rPr>
          <w:rStyle w:val="cs9f0a404051"/>
        </w:rPr>
        <w:t>, з інкорпорованою поправкою 03 від 13 березня 2019 року; спонсор - «Мілленніум Фармасьютікалз, Інк.» (</w:t>
      </w:r>
      <w:r w:rsidR="00A143D0">
        <w:rPr>
          <w:rStyle w:val="cs9f0a404051"/>
          <w:lang w:val="en-US"/>
        </w:rPr>
        <w:t>Millennium</w:t>
      </w:r>
      <w:r w:rsidR="00A143D0" w:rsidRPr="009B14C7">
        <w:rPr>
          <w:rStyle w:val="cs9f0a404051"/>
        </w:rPr>
        <w:t xml:space="preserve"> </w:t>
      </w:r>
      <w:r w:rsidR="00A143D0">
        <w:rPr>
          <w:rStyle w:val="cs9f0a404051"/>
          <w:lang w:val="en-US"/>
        </w:rPr>
        <w:t>Pharmaceuticals</w:t>
      </w:r>
      <w:r w:rsidR="00A143D0" w:rsidRPr="009B14C7">
        <w:rPr>
          <w:rStyle w:val="cs9f0a404051"/>
        </w:rPr>
        <w:t xml:space="preserve">, </w:t>
      </w:r>
      <w:r w:rsidR="00A143D0">
        <w:rPr>
          <w:rStyle w:val="cs9f0a404051"/>
          <w:lang w:val="en-US"/>
        </w:rPr>
        <w:t>Inc</w:t>
      </w:r>
      <w:r w:rsidR="00A143D0" w:rsidRPr="009B14C7">
        <w:rPr>
          <w:rStyle w:val="cs9f0a404051"/>
        </w:rPr>
        <w:t>.) (дочірня компанія, що знаходиться у повній власності компанії «Такеда Фармасьютікал Компані Лімітед» (</w:t>
      </w:r>
      <w:r w:rsidR="00A143D0">
        <w:rPr>
          <w:rStyle w:val="cs9f0a404051"/>
          <w:lang w:val="en-US"/>
        </w:rPr>
        <w:t>Takeda</w:t>
      </w:r>
      <w:r w:rsidR="00A143D0" w:rsidRPr="009B14C7">
        <w:rPr>
          <w:rStyle w:val="cs9f0a404051"/>
        </w:rPr>
        <w:t xml:space="preserve"> </w:t>
      </w:r>
      <w:r w:rsidR="00A143D0">
        <w:rPr>
          <w:rStyle w:val="cs9f0a404051"/>
          <w:lang w:val="en-US"/>
        </w:rPr>
        <w:t>Pharmaceutical</w:t>
      </w:r>
      <w:r w:rsidR="00A143D0" w:rsidRPr="009B14C7">
        <w:rPr>
          <w:rStyle w:val="cs9f0a404051"/>
        </w:rPr>
        <w:t xml:space="preserve"> </w:t>
      </w:r>
      <w:r w:rsidR="00A143D0">
        <w:rPr>
          <w:rStyle w:val="cs9f0a404051"/>
          <w:lang w:val="en-US"/>
        </w:rPr>
        <w:t>Company</w:t>
      </w:r>
      <w:r w:rsidR="00A143D0" w:rsidRPr="009B14C7">
        <w:rPr>
          <w:rStyle w:val="cs9f0a404051"/>
        </w:rPr>
        <w:t xml:space="preserve"> </w:t>
      </w:r>
      <w:r w:rsidR="00A143D0">
        <w:rPr>
          <w:rStyle w:val="cs9f0a404051"/>
          <w:lang w:val="en-US"/>
        </w:rPr>
        <w:t>Limited</w:t>
      </w:r>
      <w:r w:rsidR="00A143D0" w:rsidRPr="009B14C7">
        <w:rPr>
          <w:rStyle w:val="cs9f0a404051"/>
        </w:rPr>
        <w:t>)), США</w:t>
      </w:r>
      <w:r w:rsidR="00A143D0" w:rsidRPr="00F37F2C">
        <w:rPr>
          <w:rStyle w:val="cs9b0062651"/>
          <w:lang w:val="en-US"/>
        </w:rPr>
        <w:t> </w:t>
      </w:r>
    </w:p>
    <w:p w:rsidR="00A143D0" w:rsidRPr="00F37F2C" w:rsidRDefault="00A143D0">
      <w:pPr>
        <w:jc w:val="both"/>
        <w:rPr>
          <w:rFonts w:ascii="Arial" w:hAnsi="Arial" w:cs="Arial"/>
          <w:sz w:val="20"/>
          <w:szCs w:val="20"/>
        </w:rPr>
      </w:pPr>
      <w:r w:rsidRPr="00F37F2C">
        <w:rPr>
          <w:rFonts w:ascii="Arial" w:hAnsi="Arial" w:cs="Arial"/>
          <w:sz w:val="20"/>
          <w:szCs w:val="20"/>
        </w:rPr>
        <w:t>Заявник - Підприємство з 100% іноземною інвестицією «АЙК’ЮВІА РДС Україна»</w:t>
      </w:r>
    </w:p>
    <w:p w:rsidR="00A143D0" w:rsidRPr="00F37F2C"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rPr>
          <w:rStyle w:val="cs80d9435b52"/>
        </w:rPr>
      </w:pPr>
      <w:r>
        <w:rPr>
          <w:rStyle w:val="cs9b0062652"/>
        </w:rPr>
        <w:t xml:space="preserve">62. </w:t>
      </w:r>
      <w:r w:rsidR="00A143D0" w:rsidRPr="009B14C7">
        <w:rPr>
          <w:rStyle w:val="cs9b0062652"/>
        </w:rPr>
        <w:t>Зміна назви місця проведення клінічного дослідження</w:t>
      </w:r>
      <w:r w:rsidR="00A143D0" w:rsidRPr="009B14C7">
        <w:rPr>
          <w:rStyle w:val="cs9f0a404052"/>
        </w:rPr>
        <w:t xml:space="preserve"> до протоколу «Багатоцентрове рандомізоване подвійно сліпе плацебо-контрольоване (терапевтично-пошукове) дослідження </w:t>
      </w:r>
      <w:r w:rsidR="00A143D0">
        <w:rPr>
          <w:rStyle w:val="cs9f0a404052"/>
          <w:lang w:val="en-US"/>
        </w:rPr>
        <w:t>IIa</w:t>
      </w:r>
      <w:r w:rsidR="00A143D0" w:rsidRPr="009B14C7">
        <w:rPr>
          <w:rStyle w:val="cs9f0a404052"/>
        </w:rPr>
        <w:t xml:space="preserve"> фази, що проводиться з метою оцінки дії препарату </w:t>
      </w:r>
      <w:r w:rsidR="00A143D0">
        <w:rPr>
          <w:rStyle w:val="cs9b0062652"/>
          <w:lang w:val="en-US"/>
        </w:rPr>
        <w:t>BST</w:t>
      </w:r>
      <w:r w:rsidR="00A143D0" w:rsidRPr="009B14C7">
        <w:rPr>
          <w:rStyle w:val="cs9b0062652"/>
        </w:rPr>
        <w:t>204</w:t>
      </w:r>
      <w:r w:rsidR="00A143D0" w:rsidRPr="009B14C7">
        <w:rPr>
          <w:rStyle w:val="cs9f0a404052"/>
        </w:rPr>
        <w:t xml:space="preserve"> на ракову кахексію у хворих на рак шлунково-кишкового тракту або недрібноклітинний рак легені», код дослідження </w:t>
      </w:r>
      <w:r w:rsidR="00A143D0">
        <w:rPr>
          <w:rStyle w:val="cs9b0062652"/>
          <w:lang w:val="en-US"/>
        </w:rPr>
        <w:t>BST</w:t>
      </w:r>
      <w:r w:rsidR="00A143D0" w:rsidRPr="009B14C7">
        <w:rPr>
          <w:rStyle w:val="cs9b0062652"/>
        </w:rPr>
        <w:t>204</w:t>
      </w:r>
      <w:r w:rsidR="00A143D0">
        <w:rPr>
          <w:rStyle w:val="cs9b0062652"/>
          <w:lang w:val="en-US"/>
        </w:rPr>
        <w:t>C</w:t>
      </w:r>
      <w:r w:rsidR="00A143D0" w:rsidRPr="009B14C7">
        <w:rPr>
          <w:rStyle w:val="cs9b0062652"/>
        </w:rPr>
        <w:t>02</w:t>
      </w:r>
      <w:r w:rsidR="00A143D0" w:rsidRPr="009B14C7">
        <w:rPr>
          <w:rStyle w:val="cs9f0a404052"/>
        </w:rPr>
        <w:t xml:space="preserve">, остаточна редакція </w:t>
      </w:r>
      <w:r w:rsidR="00A143D0" w:rsidRPr="009B14C7">
        <w:rPr>
          <w:rStyle w:val="cs9f0a404052"/>
        </w:rPr>
        <w:lastRenderedPageBreak/>
        <w:t>5.0 від 14 травня 2019 р.; спонсор - «Грін Кросс Веллбін Корпорейшн» [</w:t>
      </w:r>
      <w:r w:rsidR="00A143D0">
        <w:rPr>
          <w:rStyle w:val="cs9f0a404052"/>
          <w:lang w:val="en-US"/>
        </w:rPr>
        <w:t>Green</w:t>
      </w:r>
      <w:r w:rsidR="00A143D0" w:rsidRPr="009B14C7">
        <w:rPr>
          <w:rStyle w:val="cs9f0a404052"/>
        </w:rPr>
        <w:t xml:space="preserve"> </w:t>
      </w:r>
      <w:r w:rsidR="00A143D0">
        <w:rPr>
          <w:rStyle w:val="cs9f0a404052"/>
          <w:lang w:val="en-US"/>
        </w:rPr>
        <w:t>Cross</w:t>
      </w:r>
      <w:r w:rsidR="00A143D0" w:rsidRPr="009B14C7">
        <w:rPr>
          <w:rStyle w:val="cs9f0a404052"/>
        </w:rPr>
        <w:t xml:space="preserve"> </w:t>
      </w:r>
      <w:r w:rsidR="00A143D0">
        <w:rPr>
          <w:rStyle w:val="cs9f0a404052"/>
          <w:lang w:val="en-US"/>
        </w:rPr>
        <w:t>Wellbeing</w:t>
      </w:r>
      <w:r w:rsidR="00A143D0" w:rsidRPr="009B14C7">
        <w:rPr>
          <w:rStyle w:val="cs9f0a404052"/>
        </w:rPr>
        <w:t xml:space="preserve"> </w:t>
      </w:r>
      <w:r w:rsidR="00A143D0">
        <w:rPr>
          <w:rStyle w:val="cs9f0a404052"/>
          <w:lang w:val="en-US"/>
        </w:rPr>
        <w:t>Corporation</w:t>
      </w:r>
      <w:r w:rsidR="00A143D0" w:rsidRPr="009B14C7">
        <w:rPr>
          <w:rStyle w:val="cs9f0a404052"/>
        </w:rPr>
        <w:t xml:space="preserve">], Корея </w:t>
      </w:r>
    </w:p>
    <w:p w:rsidR="00F37F2C" w:rsidRPr="00F37F2C" w:rsidRDefault="00F37F2C" w:rsidP="00F37F2C">
      <w:pPr>
        <w:jc w:val="both"/>
        <w:rPr>
          <w:rFonts w:ascii="Arial" w:hAnsi="Arial" w:cs="Arial"/>
          <w:sz w:val="20"/>
          <w:szCs w:val="20"/>
          <w:lang w:val="ru-RU"/>
        </w:rPr>
      </w:pPr>
      <w:r w:rsidRPr="00F37F2C">
        <w:rPr>
          <w:rFonts w:ascii="Arial" w:hAnsi="Arial" w:cs="Arial"/>
          <w:sz w:val="20"/>
          <w:szCs w:val="20"/>
          <w:lang w:val="ru-RU"/>
        </w:rPr>
        <w:t>Заявник - ТОВАРИСТВО З ОБМЕЖЕНОЮ ВІДПОВІДАЛЬНІСТЮ «ПІ ЕС АЙ-УКРАЇНА»</w:t>
      </w:r>
    </w:p>
    <w:p w:rsidR="00A143D0" w:rsidRPr="00F37F2C" w:rsidRDefault="00A143D0">
      <w:pPr>
        <w:pStyle w:val="cs80d9435b"/>
      </w:pPr>
      <w:r>
        <w:rPr>
          <w:rStyle w:val="cs9b0062652"/>
          <w:lang w:val="en-US"/>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A143D0">
        <w:trPr>
          <w:trHeight w:val="213"/>
        </w:trPr>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80d9435b"/>
            </w:pPr>
            <w:r>
              <w:rPr>
                <w:rStyle w:val="cs9b0062652"/>
              </w:rPr>
              <w:t>БУЛО</w:t>
            </w:r>
          </w:p>
        </w:tc>
        <w:tc>
          <w:tcPr>
            <w:tcW w:w="5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80d9435b"/>
            </w:pPr>
            <w:r>
              <w:rPr>
                <w:rStyle w:val="cs9b0062652"/>
              </w:rPr>
              <w:t>СТАЛО</w:t>
            </w:r>
          </w:p>
        </w:tc>
      </w:tr>
      <w:tr w:rsidR="00A143D0">
        <w:trPr>
          <w:trHeight w:val="213"/>
        </w:trPr>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80d9435b"/>
            </w:pPr>
            <w:r>
              <w:rPr>
                <w:rStyle w:val="cs9f0a404052"/>
              </w:rPr>
              <w:t>д.м.н., проф. Копчак В.М.</w:t>
            </w:r>
          </w:p>
          <w:p w:rsidR="00A143D0" w:rsidRDefault="00A143D0">
            <w:pPr>
              <w:pStyle w:val="cs80d9435b"/>
            </w:pPr>
            <w:r>
              <w:rPr>
                <w:rStyle w:val="cs9f0a404052"/>
              </w:rPr>
              <w:t xml:space="preserve">Державна установа «Національний інститут хірургії та трансплантології імені О.О. Шалімова» Національної академії медичних наук України, </w:t>
            </w:r>
            <w:r>
              <w:rPr>
                <w:rStyle w:val="cs9b0062652"/>
              </w:rPr>
              <w:t>відділення доопераційної діагностики і відновлювального лікування та клініки хіміотерапії</w:t>
            </w:r>
            <w:r>
              <w:rPr>
                <w:rStyle w:val="cs9f0a404052"/>
              </w:rPr>
              <w:t>,  м. Київ</w:t>
            </w:r>
          </w:p>
        </w:tc>
        <w:tc>
          <w:tcPr>
            <w:tcW w:w="5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43D0" w:rsidRDefault="00A143D0">
            <w:pPr>
              <w:pStyle w:val="csf06cd379"/>
            </w:pPr>
            <w:r>
              <w:rPr>
                <w:rStyle w:val="cs9f0a404052"/>
              </w:rPr>
              <w:t>д.м.н., проф. Копчак В.М.</w:t>
            </w:r>
          </w:p>
          <w:p w:rsidR="00A143D0" w:rsidRDefault="00A143D0">
            <w:pPr>
              <w:pStyle w:val="csc6282c91"/>
            </w:pPr>
            <w:r>
              <w:rPr>
                <w:rStyle w:val="cs9f0a404052"/>
              </w:rPr>
              <w:t xml:space="preserve">Державна установа «Національний інститут хірургії та трансплантології імені О.О. Шалімова» Національної академії медичних наук України, </w:t>
            </w:r>
            <w:r>
              <w:rPr>
                <w:rStyle w:val="cs9b0062652"/>
              </w:rPr>
              <w:t>відділення онкології</w:t>
            </w:r>
            <w:r>
              <w:rPr>
                <w:rStyle w:val="cs9f0a404052"/>
              </w:rPr>
              <w:t>,  м. Київ</w:t>
            </w:r>
          </w:p>
        </w:tc>
      </w:tr>
    </w:tbl>
    <w:p w:rsidR="00A143D0" w:rsidRPr="00C578D0" w:rsidRDefault="00A143D0" w:rsidP="00B31D39">
      <w:pPr>
        <w:pStyle w:val="cs95e872d0"/>
        <w:rPr>
          <w:rFonts w:ascii="Arial" w:hAnsi="Arial" w:cs="Arial"/>
          <w:sz w:val="20"/>
          <w:szCs w:val="20"/>
        </w:rPr>
      </w:pPr>
      <w:r>
        <w:rPr>
          <w:rStyle w:val="csafaf57419"/>
          <w:lang w:val="en-US"/>
        </w:rPr>
        <w:t> </w:t>
      </w:r>
    </w:p>
    <w:p w:rsidR="00A143D0" w:rsidRPr="009B14C7" w:rsidRDefault="00A143D0">
      <w:pPr>
        <w:jc w:val="both"/>
        <w:rPr>
          <w:rFonts w:ascii="Arial" w:hAnsi="Arial" w:cs="Arial"/>
          <w:sz w:val="20"/>
          <w:szCs w:val="20"/>
        </w:rPr>
      </w:pPr>
    </w:p>
    <w:p w:rsidR="00A143D0" w:rsidRDefault="00754032" w:rsidP="00754032">
      <w:pPr>
        <w:jc w:val="both"/>
      </w:pPr>
      <w:r>
        <w:rPr>
          <w:rStyle w:val="cs9b0062653"/>
          <w:lang w:val="ru-RU"/>
        </w:rPr>
        <w:t xml:space="preserve">63. </w:t>
      </w:r>
      <w:r w:rsidR="00A143D0" w:rsidRPr="00C578D0">
        <w:rPr>
          <w:rStyle w:val="cs9b0062653"/>
          <w:lang w:val="ru-RU"/>
        </w:rPr>
        <w:t xml:space="preserve">Оновлений протокол </w:t>
      </w:r>
      <w:r w:rsidR="00A143D0">
        <w:rPr>
          <w:rStyle w:val="cs9b0062653"/>
          <w:lang w:val="en-US"/>
        </w:rPr>
        <w:t>APD</w:t>
      </w:r>
      <w:r w:rsidR="00A143D0" w:rsidRPr="00C578D0">
        <w:rPr>
          <w:rStyle w:val="cs9b0062653"/>
          <w:lang w:val="ru-RU"/>
        </w:rPr>
        <w:t>334-301, з інкорпорованою поправкою 3.0 від 07 лютого 2020 року; Брошура дослідника Етрасімод (</w:t>
      </w:r>
      <w:r w:rsidR="00A143D0">
        <w:rPr>
          <w:rStyle w:val="cs9b0062653"/>
          <w:lang w:val="en-US"/>
        </w:rPr>
        <w:t>APD</w:t>
      </w:r>
      <w:r w:rsidR="00A143D0" w:rsidRPr="00C578D0">
        <w:rPr>
          <w:rStyle w:val="cs9b0062653"/>
          <w:lang w:val="ru-RU"/>
        </w:rPr>
        <w:t xml:space="preserve">334), видання 7.0 від 08 листопада 2019 року, англійською мовою; Інформаційний листок та форма згоди, версія </w:t>
      </w:r>
      <w:r w:rsidR="00A143D0">
        <w:rPr>
          <w:rStyle w:val="cs9b0062653"/>
          <w:lang w:val="en-US"/>
        </w:rPr>
        <w:t>V</w:t>
      </w:r>
      <w:r w:rsidR="00A143D0" w:rsidRPr="00C578D0">
        <w:rPr>
          <w:rStyle w:val="cs9b0062653"/>
          <w:lang w:val="ru-RU"/>
        </w:rPr>
        <w:t>3.1</w:t>
      </w:r>
      <w:r w:rsidR="00A143D0">
        <w:rPr>
          <w:rStyle w:val="cs9b0062653"/>
          <w:lang w:val="en-US"/>
        </w:rPr>
        <w:t>UKR</w:t>
      </w:r>
      <w:r w:rsidR="00A143D0" w:rsidRPr="00C578D0">
        <w:rPr>
          <w:rStyle w:val="cs9b0062653"/>
          <w:lang w:val="ru-RU"/>
        </w:rPr>
        <w:t>(</w:t>
      </w:r>
      <w:r w:rsidR="00A143D0">
        <w:rPr>
          <w:rStyle w:val="cs9b0062653"/>
          <w:lang w:val="en-US"/>
        </w:rPr>
        <w:t>uk</w:t>
      </w:r>
      <w:r w:rsidR="00A143D0" w:rsidRPr="00C578D0">
        <w:rPr>
          <w:rStyle w:val="cs9b0062653"/>
          <w:lang w:val="ru-RU"/>
        </w:rPr>
        <w:t xml:space="preserve">)1.0 від 07 квітня 2020 року, переклад українською мовою від 09 квітня 2020 року; Інформаційний листок та форма згоди, версія </w:t>
      </w:r>
      <w:r w:rsidR="00A143D0">
        <w:rPr>
          <w:rStyle w:val="cs9b0062653"/>
          <w:lang w:val="en-US"/>
        </w:rPr>
        <w:t>V</w:t>
      </w:r>
      <w:r w:rsidR="00A143D0" w:rsidRPr="00C578D0">
        <w:rPr>
          <w:rStyle w:val="cs9b0062653"/>
          <w:lang w:val="ru-RU"/>
        </w:rPr>
        <w:t>3.1</w:t>
      </w:r>
      <w:r w:rsidR="00A143D0">
        <w:rPr>
          <w:rStyle w:val="cs9b0062653"/>
          <w:lang w:val="en-US"/>
        </w:rPr>
        <w:t>UKR</w:t>
      </w:r>
      <w:r w:rsidR="00A143D0" w:rsidRPr="00C578D0">
        <w:rPr>
          <w:rStyle w:val="cs9b0062653"/>
          <w:lang w:val="ru-RU"/>
        </w:rPr>
        <w:t>(</w:t>
      </w:r>
      <w:r w:rsidR="00A143D0">
        <w:rPr>
          <w:rStyle w:val="cs9b0062653"/>
          <w:lang w:val="en-US"/>
        </w:rPr>
        <w:t>ru</w:t>
      </w:r>
      <w:r w:rsidR="00A143D0" w:rsidRPr="00C578D0">
        <w:rPr>
          <w:rStyle w:val="cs9b0062653"/>
          <w:lang w:val="ru-RU"/>
        </w:rPr>
        <w:t xml:space="preserve">)1.0 від 07 квітня 2020 року, переклад російською мовою від 09 квітня 2020 року; Вагітна партнерка: згода на проведення аналізу на вагітність і відповідне подальше спостереження, версія </w:t>
      </w:r>
      <w:r w:rsidR="00A143D0">
        <w:rPr>
          <w:rStyle w:val="cs9b0062653"/>
          <w:lang w:val="en-US"/>
        </w:rPr>
        <w:t>V</w:t>
      </w:r>
      <w:r w:rsidR="00A143D0" w:rsidRPr="00C578D0">
        <w:rPr>
          <w:rStyle w:val="cs9b0062653"/>
          <w:lang w:val="ru-RU"/>
        </w:rPr>
        <w:t>2.0</w:t>
      </w:r>
      <w:r w:rsidR="00A143D0">
        <w:rPr>
          <w:rStyle w:val="cs9b0062653"/>
          <w:lang w:val="en-US"/>
        </w:rPr>
        <w:t>UKR</w:t>
      </w:r>
      <w:r w:rsidR="00A143D0" w:rsidRPr="00C578D0">
        <w:rPr>
          <w:rStyle w:val="cs9b0062653"/>
          <w:lang w:val="ru-RU"/>
        </w:rPr>
        <w:t>(</w:t>
      </w:r>
      <w:r w:rsidR="00A143D0">
        <w:rPr>
          <w:rStyle w:val="cs9b0062653"/>
          <w:lang w:val="en-US"/>
        </w:rPr>
        <w:t>uk</w:t>
      </w:r>
      <w:r w:rsidR="00A143D0" w:rsidRPr="00C578D0">
        <w:rPr>
          <w:rStyle w:val="cs9b0062653"/>
          <w:lang w:val="ru-RU"/>
        </w:rPr>
        <w:t xml:space="preserve">)1.0 від 11 березня 2020 року, переклад українською мовою від 24 березня 2020 року; Вагітна партнерка: згода на проведення аналізу на вагітність і відповідне подальше спостереження, версія </w:t>
      </w:r>
      <w:r w:rsidR="00A143D0">
        <w:rPr>
          <w:rStyle w:val="cs9b0062653"/>
          <w:lang w:val="en-US"/>
        </w:rPr>
        <w:t>V</w:t>
      </w:r>
      <w:r w:rsidR="00A143D0" w:rsidRPr="00C578D0">
        <w:rPr>
          <w:rStyle w:val="cs9b0062653"/>
          <w:lang w:val="ru-RU"/>
        </w:rPr>
        <w:t>2.0</w:t>
      </w:r>
      <w:r w:rsidR="00A143D0">
        <w:rPr>
          <w:rStyle w:val="cs9b0062653"/>
          <w:lang w:val="en-US"/>
        </w:rPr>
        <w:t>UKR</w:t>
      </w:r>
      <w:r w:rsidR="00A143D0" w:rsidRPr="00C578D0">
        <w:rPr>
          <w:rStyle w:val="cs9b0062653"/>
          <w:lang w:val="ru-RU"/>
        </w:rPr>
        <w:t>(</w:t>
      </w:r>
      <w:r w:rsidR="00A143D0">
        <w:rPr>
          <w:rStyle w:val="cs9b0062653"/>
          <w:lang w:val="en-US"/>
        </w:rPr>
        <w:t>ru</w:t>
      </w:r>
      <w:r w:rsidR="00A143D0" w:rsidRPr="00C578D0">
        <w:rPr>
          <w:rStyle w:val="cs9b0062653"/>
          <w:lang w:val="ru-RU"/>
        </w:rPr>
        <w:t xml:space="preserve">)1.0 від 11 березня 2020 року, переклад російською мовою від 24 березня 2020 року; Досьє Досліджуваного лікарського засобу Етрасімод, версія 13 від 17 грудня 2019 року, англійською мовою; Залучення додаткової виробничої ділянки пакування, маркування та зберігання досліджуваного лікарського засобу Естрасімод, таблетка 2 мг та відповідного плацебо </w:t>
      </w:r>
      <w:r w:rsidR="00A143D0">
        <w:rPr>
          <w:rStyle w:val="cs9b0062653"/>
          <w:lang w:val="en-US"/>
        </w:rPr>
        <w:t>PCI</w:t>
      </w:r>
      <w:r w:rsidR="00A143D0" w:rsidRPr="00C578D0">
        <w:rPr>
          <w:rStyle w:val="cs9b0062653"/>
          <w:lang w:val="ru-RU"/>
        </w:rPr>
        <w:t xml:space="preserve"> </w:t>
      </w:r>
      <w:r w:rsidR="00A143D0">
        <w:rPr>
          <w:rStyle w:val="cs9b0062653"/>
          <w:lang w:val="en-US"/>
        </w:rPr>
        <w:t>Pharma</w:t>
      </w:r>
      <w:r w:rsidR="00A143D0" w:rsidRPr="00C578D0">
        <w:rPr>
          <w:rStyle w:val="cs9b0062653"/>
          <w:lang w:val="ru-RU"/>
        </w:rPr>
        <w:t xml:space="preserve"> </w:t>
      </w:r>
      <w:r w:rsidR="00A143D0">
        <w:rPr>
          <w:rStyle w:val="cs9b0062653"/>
          <w:lang w:val="en-US"/>
        </w:rPr>
        <w:t>Services</w:t>
      </w:r>
      <w:r w:rsidR="00A143D0" w:rsidRPr="00C578D0">
        <w:rPr>
          <w:rStyle w:val="cs9b0062653"/>
          <w:lang w:val="ru-RU"/>
        </w:rPr>
        <w:t xml:space="preserve">, </w:t>
      </w:r>
      <w:r w:rsidR="00A143D0">
        <w:rPr>
          <w:rStyle w:val="cs9b0062653"/>
          <w:lang w:val="en-US"/>
        </w:rPr>
        <w:t>USA</w:t>
      </w:r>
      <w:r w:rsidR="00A143D0" w:rsidRPr="00C578D0">
        <w:rPr>
          <w:rStyle w:val="cs9b0062653"/>
          <w:lang w:val="ru-RU"/>
        </w:rPr>
        <w:t xml:space="preserve"> </w:t>
      </w:r>
      <w:r w:rsidR="00A143D0" w:rsidRPr="00C578D0">
        <w:rPr>
          <w:rStyle w:val="cs9f0a404053"/>
          <w:lang w:val="ru-RU"/>
        </w:rPr>
        <w:t xml:space="preserve">до протоколу клінічного випробування «Рандомізоване, подвійне сліпе, плацебо-контрольоване, 52-тижневе дослідження фази 3 для оцінки ефективності та безпечності застосування </w:t>
      </w:r>
      <w:r w:rsidR="00A143D0" w:rsidRPr="00C578D0">
        <w:rPr>
          <w:rStyle w:val="cs9b0062653"/>
          <w:lang w:val="ru-RU"/>
        </w:rPr>
        <w:t>етрасімоду</w:t>
      </w:r>
      <w:r w:rsidR="00A143D0" w:rsidRPr="00C578D0">
        <w:rPr>
          <w:rStyle w:val="cs9f0a404053"/>
          <w:lang w:val="ru-RU"/>
        </w:rPr>
        <w:t xml:space="preserve"> в пацієнтів з активним виразковим колітом від помірного до важкого ступеня тяжкості», код </w:t>
      </w:r>
      <w:r w:rsidR="00C578D0">
        <w:rPr>
          <w:rStyle w:val="cs9f0a404053"/>
          <w:lang w:val="ru-RU"/>
        </w:rPr>
        <w:t>дослідження</w:t>
      </w:r>
      <w:r w:rsidR="00A143D0" w:rsidRPr="00C578D0">
        <w:rPr>
          <w:rStyle w:val="cs9f0a404053"/>
          <w:lang w:val="ru-RU"/>
        </w:rPr>
        <w:t xml:space="preserve"> </w:t>
      </w:r>
      <w:r w:rsidR="00A143D0">
        <w:rPr>
          <w:rStyle w:val="cs9b0062653"/>
          <w:lang w:val="en-US"/>
        </w:rPr>
        <w:t>APD</w:t>
      </w:r>
      <w:r w:rsidR="00A143D0" w:rsidRPr="00C578D0">
        <w:rPr>
          <w:rStyle w:val="cs9b0062653"/>
          <w:lang w:val="ru-RU"/>
        </w:rPr>
        <w:t>334-301</w:t>
      </w:r>
      <w:r w:rsidR="00A143D0" w:rsidRPr="00C578D0">
        <w:rPr>
          <w:rStyle w:val="cs9f0a404053"/>
          <w:lang w:val="ru-RU"/>
        </w:rPr>
        <w:t>, з інкорпорованою поправкою 1 від 05 березня 2019 року; спонсор - «Арена Фармасьютікалз, Інк.», США (</w:t>
      </w:r>
      <w:r w:rsidR="00A143D0">
        <w:rPr>
          <w:rStyle w:val="cs9f0a404053"/>
          <w:lang w:val="en-US"/>
        </w:rPr>
        <w:t>Arena</w:t>
      </w:r>
      <w:r w:rsidR="00A143D0" w:rsidRPr="00C578D0">
        <w:rPr>
          <w:rStyle w:val="cs9f0a404053"/>
          <w:lang w:val="ru-RU"/>
        </w:rPr>
        <w:t xml:space="preserve"> </w:t>
      </w:r>
      <w:r w:rsidR="00A143D0">
        <w:rPr>
          <w:rStyle w:val="cs9f0a404053"/>
          <w:lang w:val="en-US"/>
        </w:rPr>
        <w:t>Pharmaceuticals</w:t>
      </w:r>
      <w:r w:rsidR="00A143D0" w:rsidRPr="00C578D0">
        <w:rPr>
          <w:rStyle w:val="cs9f0a404053"/>
          <w:lang w:val="ru-RU"/>
        </w:rPr>
        <w:t xml:space="preserve">, </w:t>
      </w:r>
      <w:r w:rsidR="00A143D0">
        <w:rPr>
          <w:rStyle w:val="cs9f0a404053"/>
          <w:lang w:val="en-US"/>
        </w:rPr>
        <w:t>Inc</w:t>
      </w:r>
      <w:r w:rsidR="00A143D0" w:rsidRPr="00C578D0">
        <w:rPr>
          <w:rStyle w:val="cs9f0a404053"/>
          <w:lang w:val="ru-RU"/>
        </w:rPr>
        <w:t xml:space="preserve">.), </w:t>
      </w:r>
      <w:r w:rsidR="00A143D0">
        <w:rPr>
          <w:rStyle w:val="cs9f0a404053"/>
          <w:lang w:val="en-US"/>
        </w:rPr>
        <w:t>United</w:t>
      </w:r>
      <w:r w:rsidR="00A143D0" w:rsidRPr="00C578D0">
        <w:rPr>
          <w:rStyle w:val="cs9f0a404053"/>
          <w:lang w:val="ru-RU"/>
        </w:rPr>
        <w:t xml:space="preserve"> </w:t>
      </w:r>
      <w:r w:rsidR="00A143D0">
        <w:rPr>
          <w:rStyle w:val="cs9f0a404053"/>
          <w:lang w:val="en-US"/>
        </w:rPr>
        <w:t>States</w:t>
      </w:r>
      <w:r w:rsidR="00A143D0" w:rsidRPr="002120AC">
        <w:rPr>
          <w:rStyle w:val="cs9f0a404053"/>
          <w:lang w:val="en-US"/>
        </w:rPr>
        <w:t> </w:t>
      </w:r>
    </w:p>
    <w:p w:rsidR="00A143D0" w:rsidRPr="002120AC" w:rsidRDefault="00A143D0">
      <w:pPr>
        <w:jc w:val="both"/>
        <w:rPr>
          <w:rFonts w:ascii="Arial" w:hAnsi="Arial" w:cs="Arial"/>
          <w:sz w:val="20"/>
          <w:szCs w:val="20"/>
        </w:rPr>
      </w:pPr>
      <w:r w:rsidRPr="002120AC">
        <w:rPr>
          <w:rFonts w:ascii="Arial" w:hAnsi="Arial" w:cs="Arial"/>
          <w:sz w:val="20"/>
          <w:szCs w:val="20"/>
        </w:rPr>
        <w:t>Заявник - Підприємство з 100% іноземною інвестицією «АЙК’ЮВІА РДС Україна»</w:t>
      </w:r>
    </w:p>
    <w:p w:rsidR="00A143D0" w:rsidRPr="002120AC"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pPr>
      <w:r>
        <w:rPr>
          <w:rStyle w:val="cs9b0062654"/>
          <w:lang w:val="ru-RU"/>
        </w:rPr>
        <w:t xml:space="preserve">64. </w:t>
      </w:r>
      <w:r w:rsidR="00A143D0" w:rsidRPr="00C578D0">
        <w:rPr>
          <w:rStyle w:val="cs9b0062654"/>
          <w:lang w:val="ru-RU"/>
        </w:rPr>
        <w:t xml:space="preserve">Оновлений Протокол клінічного дослідження 0169, версія 1.0 з поправкою 3 від 04 грудня 2019 року, англійською мовою; Інформаційний листок і форма інформованої згоди, версія </w:t>
      </w:r>
      <w:r w:rsidR="00A143D0">
        <w:rPr>
          <w:rStyle w:val="cs9b0062654"/>
          <w:lang w:val="en-US"/>
        </w:rPr>
        <w:t>V</w:t>
      </w:r>
      <w:r w:rsidR="00A143D0" w:rsidRPr="00C578D0">
        <w:rPr>
          <w:rStyle w:val="cs9b0062654"/>
          <w:lang w:val="ru-RU"/>
        </w:rPr>
        <w:t>4.0</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xml:space="preserve">)1.0 від 22 січня 2020 року, переклад українською мовою від 18 лютого 2020 року; Інформаційний листок і форма інформованої згоди, версія </w:t>
      </w:r>
      <w:r w:rsidR="00A143D0">
        <w:rPr>
          <w:rStyle w:val="cs9b0062654"/>
          <w:lang w:val="en-US"/>
        </w:rPr>
        <w:t>V</w:t>
      </w:r>
      <w:r w:rsidR="00A143D0" w:rsidRPr="00C578D0">
        <w:rPr>
          <w:rStyle w:val="cs9b0062654"/>
          <w:lang w:val="ru-RU"/>
        </w:rPr>
        <w:t>4.0</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xml:space="preserve">)1.0 від 22 січня 2020 року, переклад російською мовою від 18 лютого 2020 року; Досьє досліджуваного лікарського засобу </w:t>
      </w:r>
      <w:r w:rsidR="00A143D0">
        <w:rPr>
          <w:rStyle w:val="cs9b0062654"/>
          <w:lang w:val="en-US"/>
        </w:rPr>
        <w:t>TD</w:t>
      </w:r>
      <w:r w:rsidR="00A143D0" w:rsidRPr="00C578D0">
        <w:rPr>
          <w:rStyle w:val="cs9b0062654"/>
          <w:lang w:val="ru-RU"/>
        </w:rPr>
        <w:t>-9855, видання 4.0 від 16 вересня 2019 року, англійською мовою; Монреальська шкала оцінки когнітивних функцій (МоСА)_Інструкція по використанню та оцінці_</w:t>
      </w:r>
      <w:r w:rsidR="00A143D0">
        <w:rPr>
          <w:rStyle w:val="cs9b0062654"/>
          <w:lang w:val="en-US"/>
        </w:rPr>
        <w:t>MoCA</w:t>
      </w:r>
      <w:r w:rsidR="00A143D0" w:rsidRPr="00C578D0">
        <w:rPr>
          <w:rStyle w:val="cs9b0062654"/>
          <w:lang w:val="ru-RU"/>
        </w:rPr>
        <w:t xml:space="preserve"> </w:t>
      </w:r>
      <w:r w:rsidR="00A143D0">
        <w:rPr>
          <w:rStyle w:val="cs9b0062654"/>
          <w:lang w:val="en-US"/>
        </w:rPr>
        <w:t>Instructions</w:t>
      </w:r>
      <w:r w:rsidR="00A143D0" w:rsidRPr="00C578D0">
        <w:rPr>
          <w:rStyle w:val="cs9b0062654"/>
          <w:lang w:val="ru-RU"/>
        </w:rPr>
        <w:t>_</w:t>
      </w:r>
      <w:r w:rsidR="00A143D0">
        <w:rPr>
          <w:rStyle w:val="cs9b0062654"/>
          <w:lang w:val="en-US"/>
        </w:rPr>
        <w:t>v</w:t>
      </w:r>
      <w:r w:rsidR="00A143D0" w:rsidRPr="00C578D0">
        <w:rPr>
          <w:rStyle w:val="cs9b0062654"/>
          <w:lang w:val="ru-RU"/>
        </w:rPr>
        <w:t xml:space="preserve">1_від 22 січня 2019 року, російською мовою; Монреальська шкала оцінки когнітивних функцій </w:t>
      </w:r>
      <w:r w:rsidR="00A143D0">
        <w:rPr>
          <w:rStyle w:val="cs9b0062654"/>
          <w:lang w:val="en-US"/>
        </w:rPr>
        <w:t>M</w:t>
      </w:r>
      <w:r w:rsidR="00A143D0" w:rsidRPr="00C578D0">
        <w:rPr>
          <w:rStyle w:val="cs9b0062654"/>
          <w:lang w:val="ru-RU"/>
        </w:rPr>
        <w:t>о</w:t>
      </w:r>
      <w:r w:rsidR="00A143D0">
        <w:rPr>
          <w:rStyle w:val="cs9b0062654"/>
          <w:lang w:val="en-US"/>
        </w:rPr>
        <w:t>CA</w:t>
      </w:r>
      <w:r w:rsidR="00A143D0" w:rsidRPr="00C578D0">
        <w:rPr>
          <w:rStyle w:val="cs9b0062654"/>
          <w:lang w:val="ru-RU"/>
        </w:rPr>
        <w:t>, версія 7.1, російською мовою; Брошура для пацієнта,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від 28 січня 2020 року, українською мовою; Брошура для пацієнта,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від 28 січня 2020 року, російською мовою; Плакат для пацієнта,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від 28 січня 2020 року, українською мовою; Рекламна листівка для пацієнта,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від 28 січня 2020 року, російською мовою; Плакат для пацієнта,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від 28 січня 2020 року, українською мовою; Плакат для пацієнтів,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від 28 січня 2020 року, російською мовою; Слайди з інформацією про дослідження,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від 28 січня 2020 року, українською мовою; Слайди з інформацією про дослідження,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від 28 січня 2020 року, російською мовою; Лист лікаря пацієнту про набір учасників дослідження,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)01] від 12 лютого 2020 року, українською мовою; Лист лікаря пацієнту,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)01] від 12 лютого 2020 року, російською мовою; Посібник з обговорення інформованої згоди,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від 28 січня 2020 року, українською мовою; Посібник з обговорення інформованої згоди,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від 28 січня 2020 року, російською мовою; Направлення до лікаря,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)01] від 12 лютого 2020 року, українською мовою; Лист до лікаря з проханням щодо направлення пацієнтів,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)01] від 12 лютого 2020 року, російською мовою; Електронна брошура для лікаря щодо направлення пацієнтів,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від 28 січня 2020 року, українською мовою; Електронна брошура для лікаря щодо направлення пацієнтів,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від 28 січня 2020 року, російською мовою; Великоформатне друковане оголошення,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uk</w:t>
      </w:r>
      <w:r w:rsidR="00A143D0" w:rsidRPr="00C578D0">
        <w:rPr>
          <w:rStyle w:val="cs9b0062654"/>
          <w:lang w:val="ru-RU"/>
        </w:rPr>
        <w:t>)] від 24 січня 2020 року, українською мовою; Великоформатне друковане оголошення, версія [</w:t>
      </w:r>
      <w:r w:rsidR="00A143D0">
        <w:rPr>
          <w:rStyle w:val="cs9b0062654"/>
          <w:lang w:val="en-US"/>
        </w:rPr>
        <w:t>V</w:t>
      </w:r>
      <w:r w:rsidR="00A143D0" w:rsidRPr="00C578D0">
        <w:rPr>
          <w:rStyle w:val="cs9b0062654"/>
          <w:lang w:val="ru-RU"/>
        </w:rPr>
        <w:t xml:space="preserve">03 </w:t>
      </w:r>
      <w:r w:rsidR="00A143D0">
        <w:rPr>
          <w:rStyle w:val="cs9b0062654"/>
          <w:lang w:val="en-US"/>
        </w:rPr>
        <w:t>UKR</w:t>
      </w:r>
      <w:r w:rsidR="00A143D0" w:rsidRPr="00C578D0">
        <w:rPr>
          <w:rStyle w:val="cs9b0062654"/>
          <w:lang w:val="ru-RU"/>
        </w:rPr>
        <w:t>(</w:t>
      </w:r>
      <w:r w:rsidR="00A143D0">
        <w:rPr>
          <w:rStyle w:val="cs9b0062654"/>
          <w:lang w:val="en-US"/>
        </w:rPr>
        <w:t>ru</w:t>
      </w:r>
      <w:r w:rsidR="00A143D0" w:rsidRPr="00C578D0">
        <w:rPr>
          <w:rStyle w:val="cs9b0062654"/>
          <w:lang w:val="ru-RU"/>
        </w:rPr>
        <w:t xml:space="preserve">)] від 24 січня 2020 року, російською мовою </w:t>
      </w:r>
      <w:r w:rsidR="00A143D0" w:rsidRPr="00C578D0">
        <w:rPr>
          <w:rStyle w:val="cs9f0a404054"/>
          <w:lang w:val="ru-RU"/>
        </w:rPr>
        <w:t xml:space="preserve">до </w:t>
      </w:r>
      <w:r w:rsidR="00A143D0" w:rsidRPr="00C578D0">
        <w:rPr>
          <w:rStyle w:val="cs9f0a404054"/>
          <w:lang w:val="ru-RU"/>
        </w:rPr>
        <w:lastRenderedPageBreak/>
        <w:t xml:space="preserve">протоколу клінічного випробування «Багатоцентрове, рандомізоване, подвійне сліпе, плацебо-контрольоване 4-тижневе дослідження фази 3, що проводиться в паралельних групах, для вивчення препарату </w:t>
      </w:r>
      <w:r w:rsidR="00A143D0">
        <w:rPr>
          <w:rStyle w:val="cs9b0062654"/>
          <w:lang w:val="en-US"/>
        </w:rPr>
        <w:t>TD</w:t>
      </w:r>
      <w:r w:rsidR="00A143D0" w:rsidRPr="00C578D0">
        <w:rPr>
          <w:rStyle w:val="cs9b0062654"/>
          <w:lang w:val="ru-RU"/>
        </w:rPr>
        <w:t>-9855</w:t>
      </w:r>
      <w:r w:rsidR="00A143D0" w:rsidRPr="00C578D0">
        <w:rPr>
          <w:rStyle w:val="cs9f0a404054"/>
          <w:lang w:val="ru-RU"/>
        </w:rPr>
        <w:t xml:space="preserve"> при лікуванні симптоматичної нейрогенної ортостатичної гіпотензії в пацієнтів із первинною вегетативною недостатністю», код </w:t>
      </w:r>
      <w:r w:rsidR="00C578D0">
        <w:rPr>
          <w:rStyle w:val="cs9f0a404054"/>
          <w:lang w:val="ru-RU"/>
        </w:rPr>
        <w:t>дослідження</w:t>
      </w:r>
      <w:r w:rsidR="00A143D0" w:rsidRPr="00C578D0">
        <w:rPr>
          <w:rStyle w:val="cs9f0a404054"/>
          <w:lang w:val="ru-RU"/>
        </w:rPr>
        <w:t xml:space="preserve"> </w:t>
      </w:r>
      <w:r w:rsidR="00A143D0" w:rsidRPr="00C578D0">
        <w:rPr>
          <w:rStyle w:val="cs9b0062654"/>
          <w:lang w:val="ru-RU"/>
        </w:rPr>
        <w:t>0169</w:t>
      </w:r>
      <w:r w:rsidR="00A143D0" w:rsidRPr="00C578D0">
        <w:rPr>
          <w:rStyle w:val="cs9f0a404054"/>
          <w:lang w:val="ru-RU"/>
        </w:rPr>
        <w:t xml:space="preserve">, версія 1.0 з поправкою </w:t>
      </w:r>
      <w:r w:rsidR="00A143D0" w:rsidRPr="00754032">
        <w:rPr>
          <w:rStyle w:val="cs9f0a404054"/>
          <w:lang w:val="ru-RU"/>
        </w:rPr>
        <w:t xml:space="preserve">2 від 04 березня 2019 року; спонсор - </w:t>
      </w:r>
      <w:r w:rsidR="00A143D0">
        <w:rPr>
          <w:rStyle w:val="cs9f0a404054"/>
          <w:lang w:val="en-US"/>
        </w:rPr>
        <w:t>Theravance</w:t>
      </w:r>
      <w:r w:rsidR="00A143D0" w:rsidRPr="00754032">
        <w:rPr>
          <w:rStyle w:val="cs9f0a404054"/>
          <w:lang w:val="ru-RU"/>
        </w:rPr>
        <w:t xml:space="preserve"> </w:t>
      </w:r>
      <w:r w:rsidR="00A143D0">
        <w:rPr>
          <w:rStyle w:val="cs9f0a404054"/>
          <w:lang w:val="en-US"/>
        </w:rPr>
        <w:t>Biopharma</w:t>
      </w:r>
      <w:r w:rsidR="00A143D0" w:rsidRPr="00754032">
        <w:rPr>
          <w:rStyle w:val="cs9f0a404054"/>
          <w:lang w:val="ru-RU"/>
        </w:rPr>
        <w:t xml:space="preserve"> </w:t>
      </w:r>
      <w:r w:rsidR="00A143D0">
        <w:rPr>
          <w:rStyle w:val="cs9f0a404054"/>
          <w:lang w:val="en-US"/>
        </w:rPr>
        <w:t>Ireland</w:t>
      </w:r>
      <w:r w:rsidR="00A143D0" w:rsidRPr="00754032">
        <w:rPr>
          <w:rStyle w:val="cs9f0a404054"/>
          <w:lang w:val="ru-RU"/>
        </w:rPr>
        <w:t xml:space="preserve"> </w:t>
      </w:r>
      <w:r w:rsidR="00A143D0">
        <w:rPr>
          <w:rStyle w:val="cs9f0a404054"/>
          <w:lang w:val="en-US"/>
        </w:rPr>
        <w:t>Limited</w:t>
      </w:r>
      <w:r w:rsidR="00A143D0" w:rsidRPr="00754032">
        <w:rPr>
          <w:rStyle w:val="cs9f0a404054"/>
          <w:lang w:val="ru-RU"/>
        </w:rPr>
        <w:t>, Ірландія</w:t>
      </w:r>
      <w:r w:rsidR="00A143D0" w:rsidRPr="002120AC">
        <w:rPr>
          <w:rStyle w:val="cs9f0a404054"/>
          <w:lang w:val="en-US"/>
        </w:rPr>
        <w:t> </w:t>
      </w:r>
    </w:p>
    <w:p w:rsidR="00A143D0" w:rsidRPr="002120AC" w:rsidRDefault="00A143D0">
      <w:pPr>
        <w:jc w:val="both"/>
        <w:rPr>
          <w:rFonts w:ascii="Arial" w:hAnsi="Arial" w:cs="Arial"/>
          <w:sz w:val="20"/>
          <w:szCs w:val="20"/>
        </w:rPr>
      </w:pPr>
      <w:r w:rsidRPr="002120AC">
        <w:rPr>
          <w:rFonts w:ascii="Arial" w:hAnsi="Arial" w:cs="Arial"/>
          <w:sz w:val="20"/>
          <w:szCs w:val="20"/>
        </w:rPr>
        <w:t>Заявник - Підприємство з 100% іноземною інвестицією «АЙК’ЮВІА РДС Україна»</w:t>
      </w:r>
    </w:p>
    <w:p w:rsidR="00A143D0" w:rsidRPr="002120AC"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pPr>
      <w:r>
        <w:rPr>
          <w:rStyle w:val="cs9b0062655"/>
        </w:rPr>
        <w:t xml:space="preserve">65. </w:t>
      </w:r>
      <w:r w:rsidR="00A143D0" w:rsidRPr="009B14C7">
        <w:rPr>
          <w:rStyle w:val="cs9b0062655"/>
        </w:rPr>
        <w:t xml:space="preserve">Оновлений Протокол клінічного дослідження </w:t>
      </w:r>
      <w:r w:rsidR="00A143D0">
        <w:rPr>
          <w:rStyle w:val="cs9b0062655"/>
          <w:lang w:val="en-US"/>
        </w:rPr>
        <w:t>RPC</w:t>
      </w:r>
      <w:r w:rsidR="00A143D0" w:rsidRPr="009B14C7">
        <w:rPr>
          <w:rStyle w:val="cs9b0062655"/>
        </w:rPr>
        <w:t xml:space="preserve">01-3001, редакція 9.0 від 26 лютого 2020 р.; Синопсис оновленого протоколу дослідження </w:t>
      </w:r>
      <w:r w:rsidR="00A143D0">
        <w:rPr>
          <w:rStyle w:val="cs9b0062655"/>
          <w:lang w:val="en-US"/>
        </w:rPr>
        <w:t>RPC</w:t>
      </w:r>
      <w:r w:rsidR="00A143D0" w:rsidRPr="009B14C7">
        <w:rPr>
          <w:rStyle w:val="cs9b0062655"/>
        </w:rPr>
        <w:t>01-3001, редакція 9.0 від 26 лютого 2020 р., переклад з англійської мови на українську мову від 17 березня 2020 р.; Інформаційний листок пацієнта та форма згоди на участь у клінічному науковому дослідженні, остаточна редакція 9.0 для України від 31 березня 2020 р., остаточний переклад з англійської мови на російську мову від 10 квітня 2020 р., остаточний переклад з англійської мови на українську мову від 10 квітня 2020 р.; Заява учасника дослідження стосовно кур’єрської доставки, редакція 1.0 для України від 14 квітня 2020 р., остаточний переклад з англійської мови на російську мову від 14 квітня 2020 р., остаточний переклад з англійської мови на українську мову від 14 квітня 2020 р.; Подовження тривалості клінічного дослідження в світі та в Україні до 31 грудня 2022 р.</w:t>
      </w:r>
      <w:r w:rsidR="00A143D0" w:rsidRPr="009B14C7">
        <w:rPr>
          <w:rStyle w:val="cs9f0a404055"/>
        </w:rPr>
        <w:t xml:space="preserve"> до протоколу клінічного випробування «Багатоцентрове відкрите додаткове дослідження препарату </w:t>
      </w:r>
      <w:r w:rsidR="00A143D0">
        <w:rPr>
          <w:rStyle w:val="cs9b0062655"/>
          <w:lang w:val="en-US"/>
        </w:rPr>
        <w:t>RPC</w:t>
      </w:r>
      <w:r w:rsidR="00A143D0" w:rsidRPr="009B14C7">
        <w:rPr>
          <w:rStyle w:val="cs9b0062655"/>
        </w:rPr>
        <w:t>1063</w:t>
      </w:r>
      <w:r w:rsidR="00A143D0" w:rsidRPr="009B14C7">
        <w:rPr>
          <w:rStyle w:val="cs9f0a404055"/>
        </w:rPr>
        <w:t xml:space="preserve"> при пероральному застосуванні у хворих на рецидивуючий розсіяний склероз», код дослідження </w:t>
      </w:r>
      <w:r w:rsidR="00A143D0">
        <w:rPr>
          <w:rStyle w:val="cs9b0062655"/>
          <w:lang w:val="en-US"/>
        </w:rPr>
        <w:t>RPC</w:t>
      </w:r>
      <w:r w:rsidR="00A143D0" w:rsidRPr="009B14C7">
        <w:rPr>
          <w:rStyle w:val="cs9b0062655"/>
        </w:rPr>
        <w:t>01-3001</w:t>
      </w:r>
      <w:r w:rsidR="00A143D0" w:rsidRPr="009B14C7">
        <w:rPr>
          <w:rStyle w:val="cs9f0a404055"/>
        </w:rPr>
        <w:t xml:space="preserve">, редакція 8.0 від 20 березня 2019 р.; спонсор - «Селджен Інтернешнл </w:t>
      </w:r>
      <w:r w:rsidR="00A143D0">
        <w:rPr>
          <w:rStyle w:val="cs9f0a404055"/>
          <w:lang w:val="en-US"/>
        </w:rPr>
        <w:t>II</w:t>
      </w:r>
      <w:r w:rsidR="00A143D0" w:rsidRPr="009B14C7">
        <w:rPr>
          <w:rStyle w:val="cs9f0a404055"/>
        </w:rPr>
        <w:t xml:space="preserve"> С</w:t>
      </w:r>
      <w:r w:rsidR="00A143D0">
        <w:rPr>
          <w:rStyle w:val="cs9f0a404055"/>
          <w:lang w:val="en-US"/>
        </w:rPr>
        <w:t>a</w:t>
      </w:r>
      <w:r w:rsidR="00A143D0" w:rsidRPr="009B14C7">
        <w:rPr>
          <w:rStyle w:val="cs9f0a404055"/>
        </w:rPr>
        <w:t>рл» (</w:t>
      </w:r>
      <w:r w:rsidR="00A143D0">
        <w:rPr>
          <w:rStyle w:val="cs9f0a404055"/>
          <w:lang w:val="en-US"/>
        </w:rPr>
        <w:t>Celgene</w:t>
      </w:r>
      <w:r w:rsidR="00A143D0" w:rsidRPr="009B14C7">
        <w:rPr>
          <w:rStyle w:val="cs9f0a404055"/>
        </w:rPr>
        <w:t xml:space="preserve"> </w:t>
      </w:r>
      <w:r w:rsidR="00A143D0">
        <w:rPr>
          <w:rStyle w:val="cs9f0a404055"/>
          <w:lang w:val="en-US"/>
        </w:rPr>
        <w:t>International</w:t>
      </w:r>
      <w:r w:rsidR="00A143D0" w:rsidRPr="009B14C7">
        <w:rPr>
          <w:rStyle w:val="cs9f0a404055"/>
        </w:rPr>
        <w:t xml:space="preserve"> </w:t>
      </w:r>
      <w:r w:rsidR="00A143D0">
        <w:rPr>
          <w:rStyle w:val="cs9f0a404055"/>
          <w:lang w:val="en-US"/>
        </w:rPr>
        <w:t>II</w:t>
      </w:r>
      <w:r w:rsidR="00A143D0" w:rsidRPr="009B14C7">
        <w:rPr>
          <w:rStyle w:val="cs9f0a404055"/>
        </w:rPr>
        <w:t xml:space="preserve"> </w:t>
      </w:r>
      <w:r w:rsidR="00A143D0">
        <w:rPr>
          <w:rStyle w:val="cs9f0a404055"/>
          <w:lang w:val="en-US"/>
        </w:rPr>
        <w:t>Sarl</w:t>
      </w:r>
      <w:r w:rsidR="00A143D0" w:rsidRPr="009B14C7">
        <w:rPr>
          <w:rStyle w:val="cs9f0a404055"/>
        </w:rPr>
        <w:t>), Швейцарія</w:t>
      </w:r>
      <w:r w:rsidR="00A143D0" w:rsidRPr="002120AC">
        <w:rPr>
          <w:rStyle w:val="cs9b0062655"/>
          <w:lang w:val="en-US"/>
        </w:rPr>
        <w:t> </w:t>
      </w:r>
    </w:p>
    <w:p w:rsidR="00A143D0" w:rsidRPr="00754032" w:rsidRDefault="00A143D0">
      <w:pPr>
        <w:jc w:val="both"/>
        <w:rPr>
          <w:rFonts w:ascii="Arial" w:hAnsi="Arial" w:cs="Arial"/>
          <w:sz w:val="20"/>
          <w:szCs w:val="20"/>
        </w:rPr>
      </w:pPr>
      <w:r w:rsidRPr="00754032">
        <w:rPr>
          <w:rFonts w:ascii="Arial" w:hAnsi="Arial" w:cs="Arial"/>
          <w:sz w:val="20"/>
          <w:szCs w:val="20"/>
        </w:rPr>
        <w:t>Заявник - ТОВАРИСТВО З ОБМЕЖЕНОЮ ВІДПОВІДАЛЬНІСТЮ «ПІ ЕС АЙ-УКРАЇНА»</w:t>
      </w:r>
    </w:p>
    <w:p w:rsidR="00A143D0" w:rsidRPr="00754032" w:rsidRDefault="00A143D0">
      <w:pPr>
        <w:jc w:val="both"/>
        <w:rPr>
          <w:rFonts w:ascii="Arial" w:hAnsi="Arial" w:cs="Arial"/>
          <w:sz w:val="20"/>
          <w:szCs w:val="20"/>
        </w:rPr>
      </w:pPr>
    </w:p>
    <w:p w:rsidR="00A143D0" w:rsidRPr="00754032" w:rsidRDefault="00A143D0">
      <w:pPr>
        <w:jc w:val="both"/>
        <w:rPr>
          <w:rFonts w:ascii="Arial" w:hAnsi="Arial" w:cs="Arial"/>
          <w:sz w:val="20"/>
          <w:szCs w:val="20"/>
        </w:rPr>
      </w:pPr>
    </w:p>
    <w:p w:rsidR="00A143D0" w:rsidRDefault="00754032" w:rsidP="00754032">
      <w:pPr>
        <w:jc w:val="both"/>
      </w:pPr>
      <w:r>
        <w:rPr>
          <w:rStyle w:val="cs9b0062656"/>
        </w:rPr>
        <w:t xml:space="preserve">66. </w:t>
      </w:r>
      <w:r w:rsidR="00A143D0" w:rsidRPr="00754032">
        <w:rPr>
          <w:rStyle w:val="cs9b0062656"/>
        </w:rPr>
        <w:t xml:space="preserve">Оновлена брошура дослідника з препарату Атезолізумаб, версія 15 від липня 2019 року </w:t>
      </w:r>
      <w:r w:rsidR="00A143D0" w:rsidRPr="00754032">
        <w:rPr>
          <w:rStyle w:val="cs9f0a404056"/>
        </w:rPr>
        <w:t>до протоколу клінічного дослідження «Дослідження фази І</w:t>
      </w:r>
      <w:r w:rsidR="00A143D0">
        <w:rPr>
          <w:rStyle w:val="cs9f0a404056"/>
          <w:lang w:val="en-US"/>
        </w:rPr>
        <w:t>b</w:t>
      </w:r>
      <w:r w:rsidR="00A143D0" w:rsidRPr="00754032">
        <w:rPr>
          <w:rStyle w:val="cs9f0a404056"/>
        </w:rPr>
        <w:t xml:space="preserve"> для оцінки </w:t>
      </w:r>
      <w:r w:rsidR="00A143D0" w:rsidRPr="00754032">
        <w:rPr>
          <w:rStyle w:val="cs9b0062656"/>
        </w:rPr>
        <w:t>кобіметинібу</w:t>
      </w:r>
      <w:r w:rsidR="00A143D0" w:rsidRPr="00754032">
        <w:rPr>
          <w:rStyle w:val="cs9f0a404056"/>
        </w:rPr>
        <w:t xml:space="preserve"> у комбінації з атезолізумабом у пацієнтів з поширеною меланомою з геном </w:t>
      </w:r>
      <w:r w:rsidR="00A143D0">
        <w:rPr>
          <w:rStyle w:val="cs9f0a404056"/>
          <w:lang w:val="en-US"/>
        </w:rPr>
        <w:t>BRAFV</w:t>
      </w:r>
      <w:r w:rsidR="00A143D0" w:rsidRPr="00754032">
        <w:rPr>
          <w:rStyle w:val="cs9f0a404056"/>
        </w:rPr>
        <w:t xml:space="preserve">600 дикого типу, що прогресувала під час або після лікування антитілами до </w:t>
      </w:r>
      <w:r w:rsidR="00A143D0">
        <w:rPr>
          <w:rStyle w:val="cs9f0a404056"/>
          <w:lang w:val="en-US"/>
        </w:rPr>
        <w:t>PD</w:t>
      </w:r>
      <w:r w:rsidR="00A143D0" w:rsidRPr="00754032">
        <w:rPr>
          <w:rStyle w:val="cs9f0a404056"/>
        </w:rPr>
        <w:t xml:space="preserve"> – 1 та монотерапії атезолізумабом у пацієнтів, які раніше не отримували лікування поширеної меланоми з геном </w:t>
      </w:r>
      <w:r w:rsidR="00A143D0">
        <w:rPr>
          <w:rStyle w:val="cs9f0a404056"/>
          <w:lang w:val="en-US"/>
        </w:rPr>
        <w:t>BRAFV</w:t>
      </w:r>
      <w:r w:rsidR="00A143D0" w:rsidRPr="00754032">
        <w:rPr>
          <w:rStyle w:val="cs9f0a404056"/>
        </w:rPr>
        <w:t xml:space="preserve">600 дикого типу», код дослідження </w:t>
      </w:r>
      <w:r w:rsidR="00A143D0">
        <w:rPr>
          <w:rStyle w:val="cs9b0062656"/>
          <w:lang w:val="en-US"/>
        </w:rPr>
        <w:t>CO</w:t>
      </w:r>
      <w:r w:rsidR="00A143D0" w:rsidRPr="00754032">
        <w:rPr>
          <w:rStyle w:val="cs9b0062656"/>
        </w:rPr>
        <w:t>39721</w:t>
      </w:r>
      <w:r w:rsidR="00A143D0" w:rsidRPr="00754032">
        <w:rPr>
          <w:rStyle w:val="cs9f0a404056"/>
        </w:rPr>
        <w:t>, версія 5 від 26 жовтня 2018 року; спонсор - Ф. Хоффманн-Ля Рош Лтд., [</w:t>
      </w:r>
      <w:r w:rsidR="00A143D0">
        <w:rPr>
          <w:rStyle w:val="cs9f0a404056"/>
          <w:lang w:val="en-US"/>
        </w:rPr>
        <w:t>F</w:t>
      </w:r>
      <w:r w:rsidR="00A143D0" w:rsidRPr="00754032">
        <w:rPr>
          <w:rStyle w:val="cs9f0a404056"/>
        </w:rPr>
        <w:t xml:space="preserve">. </w:t>
      </w:r>
      <w:r w:rsidR="00A143D0">
        <w:rPr>
          <w:rStyle w:val="cs9f0a404056"/>
          <w:lang w:val="en-US"/>
        </w:rPr>
        <w:t>Hoffmann</w:t>
      </w:r>
      <w:r w:rsidR="00A143D0" w:rsidRPr="00754032">
        <w:rPr>
          <w:rStyle w:val="cs9f0a404056"/>
        </w:rPr>
        <w:t>-</w:t>
      </w:r>
      <w:r w:rsidR="00A143D0">
        <w:rPr>
          <w:rStyle w:val="cs9f0a404056"/>
          <w:lang w:val="en-US"/>
        </w:rPr>
        <w:t>La</w:t>
      </w:r>
      <w:r w:rsidR="00A143D0" w:rsidRPr="00754032">
        <w:rPr>
          <w:rStyle w:val="cs9f0a404056"/>
        </w:rPr>
        <w:t xml:space="preserve"> </w:t>
      </w:r>
      <w:r w:rsidR="00A143D0">
        <w:rPr>
          <w:rStyle w:val="cs9f0a404056"/>
          <w:lang w:val="en-US"/>
        </w:rPr>
        <w:t>Roche</w:t>
      </w:r>
      <w:r w:rsidR="00A143D0" w:rsidRPr="00754032">
        <w:rPr>
          <w:rStyle w:val="cs9f0a404056"/>
        </w:rPr>
        <w:t xml:space="preserve"> </w:t>
      </w:r>
      <w:r w:rsidR="00A143D0">
        <w:rPr>
          <w:rStyle w:val="cs9f0a404056"/>
          <w:lang w:val="en-US"/>
        </w:rPr>
        <w:t>Ltd</w:t>
      </w:r>
      <w:r w:rsidR="00A143D0" w:rsidRPr="00754032">
        <w:rPr>
          <w:rStyle w:val="cs9f0a404056"/>
        </w:rPr>
        <w:t>], Швейцарія</w:t>
      </w:r>
      <w:r w:rsidR="00A143D0" w:rsidRPr="002120AC">
        <w:rPr>
          <w:rStyle w:val="cs9f0a404056"/>
          <w:lang w:val="en-US"/>
        </w:rPr>
        <w:t> </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 «КОВАНС КЛІНІКАЛ ДЕВЕЛОПМЕНТ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754032" w:rsidP="00754032">
      <w:pPr>
        <w:jc w:val="both"/>
      </w:pPr>
      <w:r>
        <w:rPr>
          <w:rStyle w:val="cs9b0062657"/>
          <w:lang w:val="ru-RU"/>
        </w:rPr>
        <w:t xml:space="preserve">67. </w:t>
      </w:r>
      <w:r w:rsidR="00A143D0" w:rsidRPr="00C578D0">
        <w:rPr>
          <w:rStyle w:val="cs9b0062657"/>
          <w:lang w:val="ru-RU"/>
        </w:rPr>
        <w:t xml:space="preserve">Оновлений протокол клінічного випробування </w:t>
      </w:r>
      <w:r w:rsidR="00A143D0">
        <w:rPr>
          <w:rStyle w:val="cs9b0062657"/>
          <w:lang w:val="en-US"/>
        </w:rPr>
        <w:t>GO</w:t>
      </w:r>
      <w:r w:rsidR="00A143D0" w:rsidRPr="00C578D0">
        <w:rPr>
          <w:rStyle w:val="cs9b0062657"/>
          <w:lang w:val="ru-RU"/>
        </w:rPr>
        <w:t xml:space="preserve">29431, версія 10 від 08 лютого 2020 р., англійською мовою; Інформація для пацієнта та форма інформованої згоди для України, версія 11.1.0 англійською мовою від 16 березня 2020 р.; Інформація для пацієнта та форма інформованої згоди для України, версія 11.1.0 українською мовою від 16 березня 2020 р.; Інформація для пацієнта та форма інформованої згоди для України, версія 11.1.0 російською мовою від 16 березня 2020 р.; Додаток 2 від грудня 2019 р. до Брошури дослідника досліджуваного лікарського засобу </w:t>
      </w:r>
      <w:r w:rsidR="00A143D0">
        <w:rPr>
          <w:rStyle w:val="cs9b0062657"/>
          <w:lang w:val="en-US"/>
        </w:rPr>
        <w:t>RO</w:t>
      </w:r>
      <w:r w:rsidR="00A143D0" w:rsidRPr="00C578D0">
        <w:rPr>
          <w:rStyle w:val="cs9b0062657"/>
          <w:lang w:val="ru-RU"/>
        </w:rPr>
        <w:t xml:space="preserve">5541267, </w:t>
      </w:r>
      <w:r w:rsidR="00A143D0">
        <w:rPr>
          <w:rStyle w:val="cs9b0062657"/>
          <w:lang w:val="en-US"/>
        </w:rPr>
        <w:t>Tecentriq</w:t>
      </w:r>
      <w:r w:rsidR="00A143D0" w:rsidRPr="00C578D0">
        <w:rPr>
          <w:rStyle w:val="cs9b0062657"/>
          <w:lang w:val="ru-RU"/>
        </w:rPr>
        <w:t xml:space="preserve"> (</w:t>
      </w:r>
      <w:r w:rsidR="00A143D0">
        <w:rPr>
          <w:rStyle w:val="cs9b0062657"/>
          <w:lang w:val="en-US"/>
        </w:rPr>
        <w:t>Atezolizumab</w:t>
      </w:r>
      <w:r w:rsidR="00A143D0" w:rsidRPr="00C578D0">
        <w:rPr>
          <w:rStyle w:val="cs9b0062657"/>
          <w:lang w:val="ru-RU"/>
        </w:rPr>
        <w:t>), версія 15 від липня 2019 р., англійською мовою</w:t>
      </w:r>
      <w:r w:rsidR="00A143D0" w:rsidRPr="00C578D0">
        <w:rPr>
          <w:rStyle w:val="cs9f0a404057"/>
          <w:lang w:val="ru-RU"/>
        </w:rPr>
        <w:t xml:space="preserve"> до протоколу клінічного випробування «ВІДКРИТЕ, РАНДОМІЗОВАНЕ ДОСЛІДЖЕННЯ 3-Ї ФАЗИ ПРЕПАРАТУ </w:t>
      </w:r>
      <w:r w:rsidR="00A143D0" w:rsidRPr="00C578D0">
        <w:rPr>
          <w:rStyle w:val="cs9b0062657"/>
          <w:lang w:val="ru-RU"/>
        </w:rPr>
        <w:t xml:space="preserve">АТЕЗОЛІЗУМАБ </w:t>
      </w:r>
      <w:r w:rsidR="00A143D0" w:rsidRPr="00C578D0">
        <w:rPr>
          <w:rStyle w:val="cs9f0a404057"/>
          <w:lang w:val="ru-RU"/>
        </w:rPr>
        <w:t>(</w:t>
      </w:r>
      <w:r w:rsidR="00A143D0">
        <w:rPr>
          <w:rStyle w:val="cs9f0a404057"/>
          <w:lang w:val="en-US"/>
        </w:rPr>
        <w:t>ANTI</w:t>
      </w:r>
      <w:r w:rsidR="00A143D0" w:rsidRPr="00C578D0">
        <w:rPr>
          <w:rStyle w:val="cs9f0a404057"/>
          <w:lang w:val="ru-RU"/>
        </w:rPr>
        <w:t>-</w:t>
      </w:r>
      <w:r w:rsidR="00A143D0">
        <w:rPr>
          <w:rStyle w:val="cs9f0a404057"/>
          <w:lang w:val="en-US"/>
        </w:rPr>
        <w:t>PD</w:t>
      </w:r>
      <w:r w:rsidR="00A143D0" w:rsidRPr="00C578D0">
        <w:rPr>
          <w:rStyle w:val="cs9f0a404057"/>
          <w:lang w:val="ru-RU"/>
        </w:rPr>
        <w:t>-</w:t>
      </w:r>
      <w:r w:rsidR="00A143D0">
        <w:rPr>
          <w:rStyle w:val="cs9f0a404057"/>
          <w:lang w:val="en-US"/>
        </w:rPr>
        <w:t>L</w:t>
      </w:r>
      <w:r w:rsidR="00A143D0" w:rsidRPr="00C578D0">
        <w:rPr>
          <w:rStyle w:val="cs9f0a404057"/>
          <w:lang w:val="ru-RU"/>
        </w:rPr>
        <w:t xml:space="preserve">1 АНТИТІЛО) У ПОРІВНЯННІ ЗІ СХЕМОЮ ЛІКУВАННЯ НА ОСНОВІ ПРЕПАРАТІВ ПЛАТИНИ (ЦИСПЛАТИН АБО КАРБОПЛАТИН) У КОМБІНАЦІЇ ІЗ ПЕМЕТРЕКСЕДОМ АБО ГЕМЦИТАБІНОМ У </w:t>
      </w:r>
      <w:r w:rsidR="00A143D0">
        <w:rPr>
          <w:rStyle w:val="cs9f0a404057"/>
          <w:lang w:val="en-US"/>
        </w:rPr>
        <w:t>PD</w:t>
      </w:r>
      <w:r w:rsidR="00A143D0" w:rsidRPr="00C578D0">
        <w:rPr>
          <w:rStyle w:val="cs9f0a404057"/>
          <w:lang w:val="ru-RU"/>
        </w:rPr>
        <w:t>-</w:t>
      </w:r>
      <w:r w:rsidR="00A143D0">
        <w:rPr>
          <w:rStyle w:val="cs9f0a404057"/>
          <w:lang w:val="en-US"/>
        </w:rPr>
        <w:t>L</w:t>
      </w:r>
      <w:r w:rsidR="00A143D0" w:rsidRPr="00C578D0">
        <w:rPr>
          <w:rStyle w:val="cs9f0a404057"/>
          <w:lang w:val="ru-RU"/>
        </w:rPr>
        <w:t xml:space="preserve">1 ВІДІБРАНИХ ПАЦІЄНТІВ ІЗ НЕПЛОСКОКЛІТИННИМ АБО ПЛОСКОКЛІТИННИМ НЕДРІБНОКЛІТИННИМ РАКОМ ЛЕГЕНЬ </w:t>
      </w:r>
      <w:r w:rsidR="00A143D0">
        <w:rPr>
          <w:rStyle w:val="cs9f0a404057"/>
          <w:lang w:val="en-US"/>
        </w:rPr>
        <w:t>IV</w:t>
      </w:r>
      <w:r w:rsidR="00A143D0" w:rsidRPr="00C578D0">
        <w:rPr>
          <w:rStyle w:val="cs9f0a404057"/>
          <w:lang w:val="ru-RU"/>
        </w:rPr>
        <w:t xml:space="preserve"> СТАДІЇ, ЩО РАНІШЕ НЕ ОТРИМУВАЛИ ХІМІОТЕРАПІЮ», код </w:t>
      </w:r>
      <w:r w:rsidR="00C578D0">
        <w:rPr>
          <w:rStyle w:val="cs9f0a404057"/>
          <w:lang w:val="ru-RU"/>
        </w:rPr>
        <w:t>дослідження</w:t>
      </w:r>
      <w:r w:rsidR="00A143D0" w:rsidRPr="00C578D0">
        <w:rPr>
          <w:rStyle w:val="cs9f0a404057"/>
          <w:lang w:val="ru-RU"/>
        </w:rPr>
        <w:t xml:space="preserve"> </w:t>
      </w:r>
      <w:r w:rsidR="00A143D0">
        <w:rPr>
          <w:rStyle w:val="cs9b0062657"/>
          <w:lang w:val="en-US"/>
        </w:rPr>
        <w:t>GO</w:t>
      </w:r>
      <w:r w:rsidR="00A143D0" w:rsidRPr="00C578D0">
        <w:rPr>
          <w:rStyle w:val="cs9b0062657"/>
          <w:lang w:val="ru-RU"/>
        </w:rPr>
        <w:t>29431</w:t>
      </w:r>
      <w:r w:rsidR="00A143D0" w:rsidRPr="00C578D0">
        <w:rPr>
          <w:rStyle w:val="cs9f0a404057"/>
          <w:lang w:val="ru-RU"/>
        </w:rPr>
        <w:t xml:space="preserve">, версія 9 від 14 березня 2019 р.; спонсор - </w:t>
      </w:r>
      <w:r w:rsidR="00A143D0">
        <w:rPr>
          <w:rStyle w:val="cs9f0a404057"/>
          <w:lang w:val="en-US"/>
        </w:rPr>
        <w:t>F</w:t>
      </w:r>
      <w:r w:rsidR="00A143D0" w:rsidRPr="00C578D0">
        <w:rPr>
          <w:rStyle w:val="cs9f0a404057"/>
          <w:lang w:val="ru-RU"/>
        </w:rPr>
        <w:t xml:space="preserve">. </w:t>
      </w:r>
      <w:r w:rsidR="00A143D0">
        <w:rPr>
          <w:rStyle w:val="cs9f0a404057"/>
          <w:lang w:val="en-US"/>
        </w:rPr>
        <w:t>Hoffmann</w:t>
      </w:r>
      <w:r w:rsidR="00A143D0" w:rsidRPr="00C578D0">
        <w:rPr>
          <w:rStyle w:val="cs9f0a404057"/>
          <w:lang w:val="ru-RU"/>
        </w:rPr>
        <w:t>-</w:t>
      </w:r>
      <w:r w:rsidR="00A143D0">
        <w:rPr>
          <w:rStyle w:val="cs9f0a404057"/>
          <w:lang w:val="en-US"/>
        </w:rPr>
        <w:t>La</w:t>
      </w:r>
      <w:r w:rsidR="00A143D0" w:rsidRPr="00C578D0">
        <w:rPr>
          <w:rStyle w:val="cs9f0a404057"/>
          <w:lang w:val="ru-RU"/>
        </w:rPr>
        <w:t xml:space="preserve"> </w:t>
      </w:r>
      <w:r w:rsidR="00A143D0">
        <w:rPr>
          <w:rStyle w:val="cs9f0a404057"/>
          <w:lang w:val="en-US"/>
        </w:rPr>
        <w:t>Roche</w:t>
      </w:r>
      <w:r w:rsidR="00A143D0" w:rsidRPr="00C578D0">
        <w:rPr>
          <w:rStyle w:val="cs9f0a404057"/>
          <w:lang w:val="ru-RU"/>
        </w:rPr>
        <w:t xml:space="preserve"> </w:t>
      </w:r>
      <w:r w:rsidR="00A143D0">
        <w:rPr>
          <w:rStyle w:val="cs9f0a404057"/>
          <w:lang w:val="en-US"/>
        </w:rPr>
        <w:t>Ltd</w:t>
      </w:r>
      <w:r w:rsidR="00A143D0" w:rsidRPr="00C578D0">
        <w:rPr>
          <w:rStyle w:val="cs9f0a404057"/>
          <w:lang w:val="ru-RU"/>
        </w:rPr>
        <w:t xml:space="preserve">, </w:t>
      </w:r>
      <w:r w:rsidR="00A143D0">
        <w:rPr>
          <w:rStyle w:val="cs9f0a404057"/>
          <w:lang w:val="en-US"/>
        </w:rPr>
        <w:t>Switzerland</w:t>
      </w:r>
      <w:r w:rsidR="00A143D0" w:rsidRPr="00C578D0">
        <w:rPr>
          <w:rStyle w:val="cs9f0a404057"/>
          <w:lang w:val="ru-RU"/>
        </w:rPr>
        <w:t>/Ф. Хоффманн-Ля Рош Лтд/Ф. Гоффманн-Ля Рош Лтд , Швейцарія</w:t>
      </w:r>
      <w:r w:rsidR="00A143D0" w:rsidRPr="002120AC">
        <w:rPr>
          <w:rStyle w:val="cs9f0a404057"/>
          <w:lang w:val="en-US"/>
        </w:rPr>
        <w:t> </w:t>
      </w:r>
    </w:p>
    <w:p w:rsidR="00A143D0" w:rsidRPr="002120AC" w:rsidRDefault="00A143D0">
      <w:pPr>
        <w:jc w:val="both"/>
        <w:rPr>
          <w:rFonts w:ascii="Arial" w:hAnsi="Arial" w:cs="Arial"/>
          <w:sz w:val="20"/>
          <w:szCs w:val="20"/>
        </w:rPr>
      </w:pPr>
      <w:r w:rsidRPr="002120AC">
        <w:rPr>
          <w:rFonts w:ascii="Arial" w:hAnsi="Arial" w:cs="Arial"/>
          <w:sz w:val="20"/>
          <w:szCs w:val="20"/>
        </w:rPr>
        <w:t>Заявник - Товариство з Обмеженою Відповідальністю «Контрактно-Дослідницька Організація Іннофарм-Україна»</w:t>
      </w:r>
    </w:p>
    <w:p w:rsidR="00A143D0" w:rsidRPr="002120AC"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Pr="009B14C7" w:rsidRDefault="00A143D0">
      <w:pPr>
        <w:jc w:val="both"/>
        <w:rPr>
          <w:rFonts w:ascii="Arial" w:hAnsi="Arial" w:cs="Arial"/>
          <w:sz w:val="20"/>
          <w:szCs w:val="20"/>
        </w:rPr>
      </w:pPr>
    </w:p>
    <w:p w:rsidR="00A143D0" w:rsidRDefault="00754032" w:rsidP="00754032">
      <w:pPr>
        <w:jc w:val="both"/>
      </w:pPr>
      <w:r>
        <w:rPr>
          <w:rStyle w:val="cs9b0062658"/>
          <w:lang w:val="ru-RU"/>
        </w:rPr>
        <w:t xml:space="preserve">68. </w:t>
      </w:r>
      <w:r w:rsidR="00A143D0" w:rsidRPr="00C578D0">
        <w:rPr>
          <w:rStyle w:val="cs9b0062658"/>
          <w:lang w:val="ru-RU"/>
        </w:rPr>
        <w:t xml:space="preserve">Оновлений протокол клінічного випробування МК-3475-585 з інкорпорованою поправкою 06 від 12 грудня 2019, англійською мовою; Брошура дослідника </w:t>
      </w:r>
      <w:r w:rsidR="00A143D0">
        <w:rPr>
          <w:rStyle w:val="cs9b0062658"/>
          <w:lang w:val="en-US"/>
        </w:rPr>
        <w:t>MK</w:t>
      </w:r>
      <w:r w:rsidR="00A143D0" w:rsidRPr="00C578D0">
        <w:rPr>
          <w:rStyle w:val="cs9b0062658"/>
          <w:lang w:val="ru-RU"/>
        </w:rPr>
        <w:t xml:space="preserve">-3475, видання 18 від 10 березня 2020 року, англійською мовою; Україна, </w:t>
      </w:r>
      <w:r w:rsidR="00A143D0">
        <w:rPr>
          <w:rStyle w:val="cs9b0062658"/>
          <w:lang w:val="en-US"/>
        </w:rPr>
        <w:t>MK</w:t>
      </w:r>
      <w:r w:rsidR="00A143D0" w:rsidRPr="00C578D0">
        <w:rPr>
          <w:rStyle w:val="cs9b0062658"/>
          <w:lang w:val="ru-RU"/>
        </w:rPr>
        <w:t xml:space="preserve">-3475-585, версія 01 від 23 березня 2020 р. українською мовою, інформація та документ про інформовану згоду для пацієнта; Україна, </w:t>
      </w:r>
      <w:r w:rsidR="00A143D0">
        <w:rPr>
          <w:rStyle w:val="cs9b0062658"/>
          <w:lang w:val="en-US"/>
        </w:rPr>
        <w:t>MK</w:t>
      </w:r>
      <w:r w:rsidR="00A143D0" w:rsidRPr="00C578D0">
        <w:rPr>
          <w:rStyle w:val="cs9b0062658"/>
          <w:lang w:val="ru-RU"/>
        </w:rPr>
        <w:t xml:space="preserve">-3475-585, версія 01 від 23 березня 2020 р. російською мовою, інформація та документ про інформовану згоду для пацієнта; </w:t>
      </w:r>
      <w:r w:rsidR="00A143D0">
        <w:rPr>
          <w:rStyle w:val="cs9b0062658"/>
          <w:lang w:val="en-US"/>
        </w:rPr>
        <w:t>MK</w:t>
      </w:r>
      <w:r w:rsidR="00A143D0" w:rsidRPr="00C578D0">
        <w:rPr>
          <w:rStyle w:val="cs9b0062658"/>
          <w:lang w:val="ru-RU"/>
        </w:rPr>
        <w:t>-3475-585 (МК40032) Зображення на електронних щоденниках для пацієнта (</w:t>
      </w:r>
      <w:r w:rsidR="00A143D0">
        <w:rPr>
          <w:rStyle w:val="cs9b0062658"/>
          <w:lang w:val="en-US"/>
        </w:rPr>
        <w:t>EQ</w:t>
      </w:r>
      <w:r w:rsidR="00A143D0" w:rsidRPr="00C578D0">
        <w:rPr>
          <w:rStyle w:val="cs9b0062658"/>
          <w:lang w:val="ru-RU"/>
        </w:rPr>
        <w:t>-5</w:t>
      </w:r>
      <w:r w:rsidR="00A143D0">
        <w:rPr>
          <w:rStyle w:val="cs9b0062658"/>
          <w:lang w:val="en-US"/>
        </w:rPr>
        <w:t>D</w:t>
      </w:r>
      <w:r w:rsidR="00A143D0" w:rsidRPr="00C578D0">
        <w:rPr>
          <w:rStyle w:val="cs9b0062658"/>
          <w:lang w:val="ru-RU"/>
        </w:rPr>
        <w:t>-5</w:t>
      </w:r>
      <w:r w:rsidR="00A143D0">
        <w:rPr>
          <w:rStyle w:val="cs9b0062658"/>
          <w:lang w:val="en-US"/>
        </w:rPr>
        <w:t>L</w:t>
      </w:r>
      <w:r w:rsidR="00A143D0" w:rsidRPr="00C578D0">
        <w:rPr>
          <w:rStyle w:val="cs9b0062658"/>
          <w:lang w:val="ru-RU"/>
        </w:rPr>
        <w:t xml:space="preserve">, </w:t>
      </w:r>
      <w:r w:rsidR="00A143D0">
        <w:rPr>
          <w:rStyle w:val="cs9b0062658"/>
          <w:lang w:val="en-US"/>
        </w:rPr>
        <w:t>EORTC</w:t>
      </w:r>
      <w:r w:rsidR="00A143D0" w:rsidRPr="00C578D0">
        <w:rPr>
          <w:rStyle w:val="cs9b0062658"/>
          <w:lang w:val="ru-RU"/>
        </w:rPr>
        <w:t xml:space="preserve"> </w:t>
      </w:r>
      <w:r w:rsidR="00A143D0">
        <w:rPr>
          <w:rStyle w:val="cs9b0062658"/>
          <w:lang w:val="en-US"/>
        </w:rPr>
        <w:t>QLQ</w:t>
      </w:r>
      <w:r w:rsidR="00A143D0" w:rsidRPr="00C578D0">
        <w:rPr>
          <w:rStyle w:val="cs9b0062658"/>
          <w:lang w:val="ru-RU"/>
        </w:rPr>
        <w:t>-</w:t>
      </w:r>
      <w:r w:rsidR="00A143D0">
        <w:rPr>
          <w:rStyle w:val="cs9b0062658"/>
          <w:lang w:val="en-US"/>
        </w:rPr>
        <w:t>C</w:t>
      </w:r>
      <w:r w:rsidR="00A143D0" w:rsidRPr="00C578D0">
        <w:rPr>
          <w:rStyle w:val="cs9b0062658"/>
          <w:lang w:val="ru-RU"/>
        </w:rPr>
        <w:t xml:space="preserve">30; </w:t>
      </w:r>
      <w:r w:rsidR="00A143D0">
        <w:rPr>
          <w:rStyle w:val="cs9b0062658"/>
          <w:lang w:val="en-US"/>
        </w:rPr>
        <w:t>EORTC</w:t>
      </w:r>
      <w:r w:rsidR="00A143D0" w:rsidRPr="00C578D0">
        <w:rPr>
          <w:rStyle w:val="cs9b0062658"/>
          <w:lang w:val="ru-RU"/>
        </w:rPr>
        <w:t xml:space="preserve"> </w:t>
      </w:r>
      <w:r w:rsidR="00A143D0">
        <w:rPr>
          <w:rStyle w:val="cs9b0062658"/>
          <w:lang w:val="en-US"/>
        </w:rPr>
        <w:t>QLQ</w:t>
      </w:r>
      <w:r w:rsidR="00A143D0" w:rsidRPr="00C578D0">
        <w:rPr>
          <w:rStyle w:val="cs9b0062658"/>
          <w:lang w:val="ru-RU"/>
        </w:rPr>
        <w:t>-</w:t>
      </w:r>
      <w:r w:rsidR="00A143D0">
        <w:rPr>
          <w:rStyle w:val="cs9b0062658"/>
          <w:lang w:val="en-US"/>
        </w:rPr>
        <w:t>STO</w:t>
      </w:r>
      <w:r w:rsidR="00A143D0" w:rsidRPr="00C578D0">
        <w:rPr>
          <w:rStyle w:val="cs9b0062658"/>
          <w:lang w:val="ru-RU"/>
        </w:rPr>
        <w:t xml:space="preserve">22; </w:t>
      </w:r>
      <w:r w:rsidR="00A143D0">
        <w:rPr>
          <w:rStyle w:val="cs9b0062658"/>
          <w:lang w:val="en-US"/>
        </w:rPr>
        <w:t>Login</w:t>
      </w:r>
      <w:r w:rsidR="00A143D0" w:rsidRPr="00C578D0">
        <w:rPr>
          <w:rStyle w:val="cs9b0062658"/>
          <w:lang w:val="ru-RU"/>
        </w:rPr>
        <w:t xml:space="preserve">, </w:t>
      </w:r>
      <w:r w:rsidR="00A143D0">
        <w:rPr>
          <w:rStyle w:val="cs9b0062658"/>
          <w:lang w:val="en-US"/>
        </w:rPr>
        <w:t>PIN</w:t>
      </w:r>
      <w:r w:rsidR="00A143D0" w:rsidRPr="00C578D0">
        <w:rPr>
          <w:rStyle w:val="cs9b0062658"/>
          <w:lang w:val="ru-RU"/>
        </w:rPr>
        <w:t xml:space="preserve"> </w:t>
      </w:r>
      <w:r w:rsidR="00A143D0">
        <w:rPr>
          <w:rStyle w:val="cs9b0062658"/>
          <w:lang w:val="en-US"/>
        </w:rPr>
        <w:t>Change</w:t>
      </w:r>
      <w:r w:rsidR="00A143D0" w:rsidRPr="00C578D0">
        <w:rPr>
          <w:rStyle w:val="cs9b0062658"/>
          <w:lang w:val="ru-RU"/>
        </w:rPr>
        <w:t xml:space="preserve">, </w:t>
      </w:r>
      <w:r w:rsidR="00A143D0">
        <w:rPr>
          <w:rStyle w:val="cs9b0062658"/>
          <w:lang w:val="en-US"/>
        </w:rPr>
        <w:t>Patient</w:t>
      </w:r>
      <w:r w:rsidR="00A143D0" w:rsidRPr="00C578D0">
        <w:rPr>
          <w:rStyle w:val="cs9b0062658"/>
          <w:lang w:val="ru-RU"/>
        </w:rPr>
        <w:t xml:space="preserve"> </w:t>
      </w:r>
      <w:r w:rsidR="00A143D0">
        <w:rPr>
          <w:rStyle w:val="cs9b0062658"/>
          <w:lang w:val="en-US"/>
        </w:rPr>
        <w:t>main</w:t>
      </w:r>
      <w:r w:rsidR="00A143D0" w:rsidRPr="00C578D0">
        <w:rPr>
          <w:rStyle w:val="cs9b0062658"/>
          <w:lang w:val="ru-RU"/>
        </w:rPr>
        <w:t xml:space="preserve"> </w:t>
      </w:r>
      <w:r w:rsidR="00A143D0">
        <w:rPr>
          <w:rStyle w:val="cs9b0062658"/>
          <w:lang w:val="en-US"/>
        </w:rPr>
        <w:t>menu</w:t>
      </w:r>
      <w:r w:rsidR="00A143D0" w:rsidRPr="00C578D0">
        <w:rPr>
          <w:rStyle w:val="cs9b0062658"/>
          <w:lang w:val="ru-RU"/>
        </w:rPr>
        <w:t xml:space="preserve">), для України українською мовою, версія 1 від 11 березня 2020 року; </w:t>
      </w:r>
      <w:r w:rsidR="00A143D0">
        <w:rPr>
          <w:rStyle w:val="cs9b0062658"/>
          <w:lang w:val="en-US"/>
        </w:rPr>
        <w:t>MK</w:t>
      </w:r>
      <w:r w:rsidR="00A143D0" w:rsidRPr="00C578D0">
        <w:rPr>
          <w:rStyle w:val="cs9b0062658"/>
          <w:lang w:val="ru-RU"/>
        </w:rPr>
        <w:t>-3475-</w:t>
      </w:r>
      <w:r w:rsidR="00A143D0" w:rsidRPr="00C578D0">
        <w:rPr>
          <w:rStyle w:val="cs9b0062658"/>
          <w:lang w:val="ru-RU"/>
        </w:rPr>
        <w:lastRenderedPageBreak/>
        <w:t>585 (</w:t>
      </w:r>
      <w:r w:rsidR="00A143D0">
        <w:rPr>
          <w:rStyle w:val="cs9b0062658"/>
          <w:lang w:val="en-US"/>
        </w:rPr>
        <w:t>MK</w:t>
      </w:r>
      <w:r w:rsidR="00A143D0" w:rsidRPr="00C578D0">
        <w:rPr>
          <w:rStyle w:val="cs9b0062658"/>
          <w:lang w:val="ru-RU"/>
        </w:rPr>
        <w:t>40032) Зображення на електронних щоденниках для пацієнта (</w:t>
      </w:r>
      <w:r w:rsidR="00A143D0">
        <w:rPr>
          <w:rStyle w:val="cs9b0062658"/>
          <w:lang w:val="en-US"/>
        </w:rPr>
        <w:t>EQ</w:t>
      </w:r>
      <w:r w:rsidR="00A143D0" w:rsidRPr="00C578D0">
        <w:rPr>
          <w:rStyle w:val="cs9b0062658"/>
          <w:lang w:val="ru-RU"/>
        </w:rPr>
        <w:t>-5</w:t>
      </w:r>
      <w:r w:rsidR="00A143D0">
        <w:rPr>
          <w:rStyle w:val="cs9b0062658"/>
          <w:lang w:val="en-US"/>
        </w:rPr>
        <w:t>D</w:t>
      </w:r>
      <w:r w:rsidR="00A143D0" w:rsidRPr="00C578D0">
        <w:rPr>
          <w:rStyle w:val="cs9b0062658"/>
          <w:lang w:val="ru-RU"/>
        </w:rPr>
        <w:t>-5</w:t>
      </w:r>
      <w:r w:rsidR="00A143D0">
        <w:rPr>
          <w:rStyle w:val="cs9b0062658"/>
          <w:lang w:val="en-US"/>
        </w:rPr>
        <w:t>L</w:t>
      </w:r>
      <w:r w:rsidR="00A143D0" w:rsidRPr="00C578D0">
        <w:rPr>
          <w:rStyle w:val="cs9b0062658"/>
          <w:lang w:val="ru-RU"/>
        </w:rPr>
        <w:t xml:space="preserve">, </w:t>
      </w:r>
      <w:r w:rsidR="00A143D0">
        <w:rPr>
          <w:rStyle w:val="cs9b0062658"/>
          <w:lang w:val="en-US"/>
        </w:rPr>
        <w:t>EORTC</w:t>
      </w:r>
      <w:r w:rsidR="00A143D0" w:rsidRPr="00C578D0">
        <w:rPr>
          <w:rStyle w:val="cs9b0062658"/>
          <w:lang w:val="ru-RU"/>
        </w:rPr>
        <w:t xml:space="preserve"> </w:t>
      </w:r>
      <w:r w:rsidR="00A143D0">
        <w:rPr>
          <w:rStyle w:val="cs9b0062658"/>
          <w:lang w:val="en-US"/>
        </w:rPr>
        <w:t>QLQ</w:t>
      </w:r>
      <w:r w:rsidR="00A143D0" w:rsidRPr="00C578D0">
        <w:rPr>
          <w:rStyle w:val="cs9b0062658"/>
          <w:lang w:val="ru-RU"/>
        </w:rPr>
        <w:t>-</w:t>
      </w:r>
      <w:r w:rsidR="00A143D0">
        <w:rPr>
          <w:rStyle w:val="cs9b0062658"/>
          <w:lang w:val="en-US"/>
        </w:rPr>
        <w:t>C</w:t>
      </w:r>
      <w:r w:rsidR="00A143D0" w:rsidRPr="00C578D0">
        <w:rPr>
          <w:rStyle w:val="cs9b0062658"/>
          <w:lang w:val="ru-RU"/>
        </w:rPr>
        <w:t xml:space="preserve">30; </w:t>
      </w:r>
      <w:r w:rsidR="00A143D0">
        <w:rPr>
          <w:rStyle w:val="cs9b0062658"/>
          <w:lang w:val="en-US"/>
        </w:rPr>
        <w:t>EORTC</w:t>
      </w:r>
      <w:r w:rsidR="00A143D0" w:rsidRPr="00C578D0">
        <w:rPr>
          <w:rStyle w:val="cs9b0062658"/>
          <w:lang w:val="ru-RU"/>
        </w:rPr>
        <w:t xml:space="preserve"> </w:t>
      </w:r>
      <w:r w:rsidR="00A143D0">
        <w:rPr>
          <w:rStyle w:val="cs9b0062658"/>
          <w:lang w:val="en-US"/>
        </w:rPr>
        <w:t>QLQ</w:t>
      </w:r>
      <w:r w:rsidR="00A143D0" w:rsidRPr="00C578D0">
        <w:rPr>
          <w:rStyle w:val="cs9b0062658"/>
          <w:lang w:val="ru-RU"/>
        </w:rPr>
        <w:t>-</w:t>
      </w:r>
      <w:r w:rsidR="00A143D0">
        <w:rPr>
          <w:rStyle w:val="cs9b0062658"/>
          <w:lang w:val="en-US"/>
        </w:rPr>
        <w:t>STO</w:t>
      </w:r>
      <w:r w:rsidR="00A143D0" w:rsidRPr="00C578D0">
        <w:rPr>
          <w:rStyle w:val="cs9b0062658"/>
          <w:lang w:val="ru-RU"/>
        </w:rPr>
        <w:t xml:space="preserve">22; </w:t>
      </w:r>
      <w:r w:rsidR="00A143D0">
        <w:rPr>
          <w:rStyle w:val="cs9b0062658"/>
          <w:lang w:val="en-US"/>
        </w:rPr>
        <w:t>Login</w:t>
      </w:r>
      <w:r w:rsidR="00A143D0" w:rsidRPr="00C578D0">
        <w:rPr>
          <w:rStyle w:val="cs9b0062658"/>
          <w:lang w:val="ru-RU"/>
        </w:rPr>
        <w:t xml:space="preserve">, </w:t>
      </w:r>
      <w:r w:rsidR="00A143D0">
        <w:rPr>
          <w:rStyle w:val="cs9b0062658"/>
          <w:lang w:val="en-US"/>
        </w:rPr>
        <w:t>PIN</w:t>
      </w:r>
      <w:r w:rsidR="00A143D0" w:rsidRPr="00C578D0">
        <w:rPr>
          <w:rStyle w:val="cs9b0062658"/>
          <w:lang w:val="ru-RU"/>
        </w:rPr>
        <w:t xml:space="preserve"> </w:t>
      </w:r>
      <w:r w:rsidR="00A143D0">
        <w:rPr>
          <w:rStyle w:val="cs9b0062658"/>
          <w:lang w:val="en-US"/>
        </w:rPr>
        <w:t>Change</w:t>
      </w:r>
      <w:r w:rsidR="00A143D0" w:rsidRPr="00C578D0">
        <w:rPr>
          <w:rStyle w:val="cs9b0062658"/>
          <w:lang w:val="ru-RU"/>
        </w:rPr>
        <w:t xml:space="preserve">, </w:t>
      </w:r>
      <w:r w:rsidR="00A143D0">
        <w:rPr>
          <w:rStyle w:val="cs9b0062658"/>
          <w:lang w:val="en-US"/>
        </w:rPr>
        <w:t>Patient</w:t>
      </w:r>
      <w:r w:rsidR="00A143D0" w:rsidRPr="00C578D0">
        <w:rPr>
          <w:rStyle w:val="cs9b0062658"/>
          <w:lang w:val="ru-RU"/>
        </w:rPr>
        <w:t xml:space="preserve"> </w:t>
      </w:r>
      <w:r w:rsidR="00A143D0">
        <w:rPr>
          <w:rStyle w:val="cs9b0062658"/>
          <w:lang w:val="en-US"/>
        </w:rPr>
        <w:t>main</w:t>
      </w:r>
      <w:r w:rsidR="00A143D0" w:rsidRPr="00C578D0">
        <w:rPr>
          <w:rStyle w:val="cs9b0062658"/>
          <w:lang w:val="ru-RU"/>
        </w:rPr>
        <w:t xml:space="preserve"> </w:t>
      </w:r>
      <w:r w:rsidR="00A143D0">
        <w:rPr>
          <w:rStyle w:val="cs9b0062658"/>
          <w:lang w:val="en-US"/>
        </w:rPr>
        <w:t>menu</w:t>
      </w:r>
      <w:r w:rsidR="00A143D0" w:rsidRPr="00C578D0">
        <w:rPr>
          <w:rStyle w:val="cs9b0062658"/>
          <w:lang w:val="ru-RU"/>
        </w:rPr>
        <w:t>), для України російською мовою, версія 1 від 18 березня 2020 року; М</w:t>
      </w:r>
      <w:r w:rsidR="00A143D0">
        <w:rPr>
          <w:rStyle w:val="cs9b0062658"/>
          <w:lang w:val="en-US"/>
        </w:rPr>
        <w:t>K</w:t>
      </w:r>
      <w:r w:rsidR="00A143D0" w:rsidRPr="00C578D0">
        <w:rPr>
          <w:rStyle w:val="cs9b0062658"/>
          <w:lang w:val="ru-RU"/>
        </w:rPr>
        <w:t xml:space="preserve">3475-585_Брошура про клінічне дослідження_українською мовою_для України_ред. 1.0_8 лютого 2017 р.; </w:t>
      </w:r>
      <w:r w:rsidR="00A143D0">
        <w:rPr>
          <w:rStyle w:val="cs9b0062658"/>
          <w:lang w:val="en-US"/>
        </w:rPr>
        <w:t>MK</w:t>
      </w:r>
      <w:r w:rsidR="00A143D0" w:rsidRPr="00C578D0">
        <w:rPr>
          <w:rStyle w:val="cs9b0062658"/>
          <w:lang w:val="ru-RU"/>
        </w:rPr>
        <w:t xml:space="preserve">3475-585_Брошура про клінічне дослідження_російською мовою_для України_ред. 1.0_8 лютого 2017 р.; </w:t>
      </w:r>
      <w:r w:rsidR="00A143D0">
        <w:rPr>
          <w:rStyle w:val="cs9b0062658"/>
          <w:lang w:val="en-US"/>
        </w:rPr>
        <w:t>MK</w:t>
      </w:r>
      <w:r w:rsidR="00A143D0" w:rsidRPr="00C578D0">
        <w:rPr>
          <w:rStyle w:val="cs9b0062658"/>
          <w:lang w:val="ru-RU"/>
        </w:rPr>
        <w:t xml:space="preserve">3475-585_Основна брошура про зразки тканин_українською мовою_для України_ред. 1.0_28 березня 2018 р.; </w:t>
      </w:r>
      <w:r w:rsidR="00A143D0">
        <w:rPr>
          <w:rStyle w:val="cs9b0062658"/>
          <w:lang w:val="en-US"/>
        </w:rPr>
        <w:t>MK</w:t>
      </w:r>
      <w:r w:rsidR="00A143D0" w:rsidRPr="00C578D0">
        <w:rPr>
          <w:rStyle w:val="cs9b0062658"/>
          <w:lang w:val="ru-RU"/>
        </w:rPr>
        <w:t xml:space="preserve">3475-585_Основна брошура про зразки тканин_російською мовою_для України_ред. 1.0_28 березня 2018 р.; Подовження тривалості клінічного випробування у світі </w:t>
      </w:r>
      <w:r w:rsidR="00A143D0" w:rsidRPr="00C578D0">
        <w:rPr>
          <w:rStyle w:val="cs9f0a404058"/>
          <w:lang w:val="ru-RU"/>
        </w:rPr>
        <w:t>до протоколу клінічного дослідження «Рандомізоване, подвійне-сліпе клінічне дослідження ІІІ фази пембролізумабу</w:t>
      </w:r>
      <w:r w:rsidR="00A143D0" w:rsidRPr="00C578D0">
        <w:rPr>
          <w:rStyle w:val="cs9b0062658"/>
          <w:lang w:val="ru-RU"/>
        </w:rPr>
        <w:t xml:space="preserve"> (МК-3475) </w:t>
      </w:r>
      <w:r w:rsidR="00A143D0" w:rsidRPr="00C578D0">
        <w:rPr>
          <w:rStyle w:val="cs9f0a404058"/>
          <w:lang w:val="ru-RU"/>
        </w:rPr>
        <w:t xml:space="preserve">та хіміотерапії (ХР або </w:t>
      </w:r>
      <w:r w:rsidR="00A143D0">
        <w:rPr>
          <w:rStyle w:val="cs9f0a404058"/>
          <w:lang w:val="en-US"/>
        </w:rPr>
        <w:t>FP</w:t>
      </w:r>
      <w:r w:rsidR="00A143D0" w:rsidRPr="00C578D0">
        <w:rPr>
          <w:rStyle w:val="cs9f0a404058"/>
          <w:lang w:val="ru-RU"/>
        </w:rPr>
        <w:t xml:space="preserve">) в порівнянні з плацебо та хіміотерапією (ХР або </w:t>
      </w:r>
      <w:r w:rsidR="00A143D0">
        <w:rPr>
          <w:rStyle w:val="cs9f0a404058"/>
          <w:lang w:val="en-US"/>
        </w:rPr>
        <w:t>FP</w:t>
      </w:r>
      <w:r w:rsidR="00A143D0" w:rsidRPr="00C578D0">
        <w:rPr>
          <w:rStyle w:val="cs9f0a404058"/>
          <w:lang w:val="ru-RU"/>
        </w:rPr>
        <w:t>) в якості неоад‘ювантного / ад‘ювантного лікування пацієнтів з аденокарциномою шлунку та шлунково-стравохідного з‘єднання (ШСЗ) (</w:t>
      </w:r>
      <w:r w:rsidR="00A143D0">
        <w:rPr>
          <w:rStyle w:val="cs9f0a404058"/>
          <w:lang w:val="en-US"/>
        </w:rPr>
        <w:t>KEYNOTE</w:t>
      </w:r>
      <w:r w:rsidR="00A143D0" w:rsidRPr="00C578D0">
        <w:rPr>
          <w:rStyle w:val="cs9f0a404058"/>
          <w:lang w:val="ru-RU"/>
        </w:rPr>
        <w:t xml:space="preserve">-585)», код </w:t>
      </w:r>
      <w:r w:rsidR="00C578D0">
        <w:rPr>
          <w:rStyle w:val="cs9f0a404058"/>
          <w:lang w:val="ru-RU"/>
        </w:rPr>
        <w:t>дослідження</w:t>
      </w:r>
      <w:r w:rsidR="00A143D0" w:rsidRPr="00C578D0">
        <w:rPr>
          <w:rStyle w:val="cs9f0a404058"/>
          <w:lang w:val="ru-RU"/>
        </w:rPr>
        <w:t xml:space="preserve"> </w:t>
      </w:r>
      <w:r w:rsidR="00A143D0">
        <w:rPr>
          <w:rStyle w:val="cs9b0062658"/>
          <w:lang w:val="en-US"/>
        </w:rPr>
        <w:t>MK</w:t>
      </w:r>
      <w:r w:rsidR="00A143D0" w:rsidRPr="00C578D0">
        <w:rPr>
          <w:rStyle w:val="cs9b0062658"/>
          <w:lang w:val="ru-RU"/>
        </w:rPr>
        <w:t>-3475-585</w:t>
      </w:r>
      <w:r w:rsidR="00A143D0" w:rsidRPr="00C578D0">
        <w:rPr>
          <w:rStyle w:val="cs9f0a404058"/>
          <w:lang w:val="ru-RU"/>
        </w:rPr>
        <w:t>, з інкорпорованою поправкою 05 від 14 березня 2019 року; спонсор - «Мерк Шарп Енд Доум Корп.», дочірнє підприємство «Мерк Енд Ко., Інк.», США (</w:t>
      </w:r>
      <w:r w:rsidR="00A143D0">
        <w:rPr>
          <w:rStyle w:val="cs9f0a404058"/>
          <w:lang w:val="en-US"/>
        </w:rPr>
        <w:t>Merck</w:t>
      </w:r>
      <w:r w:rsidR="00A143D0" w:rsidRPr="00C578D0">
        <w:rPr>
          <w:rStyle w:val="cs9f0a404058"/>
          <w:lang w:val="ru-RU"/>
        </w:rPr>
        <w:t xml:space="preserve"> </w:t>
      </w:r>
      <w:r w:rsidR="00A143D0">
        <w:rPr>
          <w:rStyle w:val="cs9f0a404058"/>
          <w:lang w:val="en-US"/>
        </w:rPr>
        <w:t>Sharp</w:t>
      </w:r>
      <w:r w:rsidR="00A143D0" w:rsidRPr="00C578D0">
        <w:rPr>
          <w:rStyle w:val="cs9f0a404058"/>
          <w:lang w:val="ru-RU"/>
        </w:rPr>
        <w:t xml:space="preserve"> &amp; </w:t>
      </w:r>
      <w:r w:rsidR="00A143D0">
        <w:rPr>
          <w:rStyle w:val="cs9f0a404058"/>
          <w:lang w:val="en-US"/>
        </w:rPr>
        <w:t>Dohme</w:t>
      </w:r>
      <w:r w:rsidR="00A143D0" w:rsidRPr="00C578D0">
        <w:rPr>
          <w:rStyle w:val="cs9f0a404058"/>
          <w:lang w:val="ru-RU"/>
        </w:rPr>
        <w:t xml:space="preserve"> </w:t>
      </w:r>
      <w:r w:rsidR="00A143D0">
        <w:rPr>
          <w:rStyle w:val="cs9f0a404058"/>
          <w:lang w:val="en-US"/>
        </w:rPr>
        <w:t>Corp</w:t>
      </w:r>
      <w:r w:rsidR="00A143D0" w:rsidRPr="00C578D0">
        <w:rPr>
          <w:rStyle w:val="cs9f0a404058"/>
          <w:lang w:val="ru-RU"/>
        </w:rPr>
        <w:t xml:space="preserve">., </w:t>
      </w:r>
      <w:r w:rsidR="00A143D0">
        <w:rPr>
          <w:rStyle w:val="cs9f0a404058"/>
          <w:lang w:val="en-US"/>
        </w:rPr>
        <w:t>a</w:t>
      </w:r>
      <w:r w:rsidR="00A143D0" w:rsidRPr="00C578D0">
        <w:rPr>
          <w:rStyle w:val="cs9f0a404058"/>
          <w:lang w:val="ru-RU"/>
        </w:rPr>
        <w:t xml:space="preserve"> </w:t>
      </w:r>
      <w:r w:rsidR="00A143D0">
        <w:rPr>
          <w:rStyle w:val="cs9f0a404058"/>
          <w:lang w:val="en-US"/>
        </w:rPr>
        <w:t>subsidiary</w:t>
      </w:r>
      <w:r w:rsidR="00A143D0" w:rsidRPr="00C578D0">
        <w:rPr>
          <w:rStyle w:val="cs9f0a404058"/>
          <w:lang w:val="ru-RU"/>
        </w:rPr>
        <w:t xml:space="preserve"> </w:t>
      </w:r>
      <w:r w:rsidR="00A143D0">
        <w:rPr>
          <w:rStyle w:val="cs9f0a404058"/>
          <w:lang w:val="en-US"/>
        </w:rPr>
        <w:t>of</w:t>
      </w:r>
      <w:r w:rsidR="00A143D0" w:rsidRPr="00C578D0">
        <w:rPr>
          <w:rStyle w:val="cs9f0a404058"/>
          <w:lang w:val="ru-RU"/>
        </w:rPr>
        <w:t xml:space="preserve"> </w:t>
      </w:r>
      <w:r w:rsidR="00A143D0">
        <w:rPr>
          <w:rStyle w:val="cs9f0a404058"/>
          <w:lang w:val="en-US"/>
        </w:rPr>
        <w:t>Merck</w:t>
      </w:r>
      <w:r w:rsidR="00A143D0" w:rsidRPr="00C578D0">
        <w:rPr>
          <w:rStyle w:val="cs9f0a404058"/>
          <w:lang w:val="ru-RU"/>
        </w:rPr>
        <w:t xml:space="preserve"> &amp; </w:t>
      </w:r>
      <w:r w:rsidR="00A143D0">
        <w:rPr>
          <w:rStyle w:val="cs9f0a404058"/>
          <w:lang w:val="en-US"/>
        </w:rPr>
        <w:t>Co</w:t>
      </w:r>
      <w:r w:rsidR="00A143D0" w:rsidRPr="00C578D0">
        <w:rPr>
          <w:rStyle w:val="cs9f0a404058"/>
          <w:lang w:val="ru-RU"/>
        </w:rPr>
        <w:t xml:space="preserve">., </w:t>
      </w:r>
      <w:r w:rsidR="00A143D0">
        <w:rPr>
          <w:rStyle w:val="cs9f0a404058"/>
          <w:lang w:val="en-US"/>
        </w:rPr>
        <w:t>Inc</w:t>
      </w:r>
      <w:r w:rsidR="00A143D0" w:rsidRPr="00C578D0">
        <w:rPr>
          <w:rStyle w:val="cs9f0a404058"/>
          <w:lang w:val="ru-RU"/>
        </w:rPr>
        <w:t xml:space="preserve">., </w:t>
      </w:r>
      <w:r w:rsidR="00A143D0">
        <w:rPr>
          <w:rStyle w:val="cs9f0a404058"/>
          <w:lang w:val="en-US"/>
        </w:rPr>
        <w:t>USA</w:t>
      </w:r>
      <w:r w:rsidR="00A143D0" w:rsidRPr="00C578D0">
        <w:rPr>
          <w:rStyle w:val="cs9f0a404058"/>
          <w:lang w:val="ru-RU"/>
        </w:rPr>
        <w:t>)</w:t>
      </w:r>
    </w:p>
    <w:p w:rsidR="00A143D0" w:rsidRPr="00C578D0" w:rsidRDefault="00A143D0">
      <w:pPr>
        <w:jc w:val="both"/>
        <w:rPr>
          <w:rFonts w:ascii="Arial" w:hAnsi="Arial" w:cs="Arial"/>
          <w:sz w:val="20"/>
          <w:szCs w:val="20"/>
          <w:lang w:val="ru-RU"/>
        </w:rPr>
      </w:pPr>
      <w:r w:rsidRPr="00C578D0">
        <w:rPr>
          <w:rFonts w:ascii="Arial" w:hAnsi="Arial" w:cs="Arial"/>
          <w:sz w:val="20"/>
          <w:szCs w:val="20"/>
          <w:lang w:val="ru-RU"/>
        </w:rPr>
        <w:t>Заявник - Товариство з обмеженою відповідальністю «МСД Україна»</w:t>
      </w:r>
    </w:p>
    <w:p w:rsidR="00A143D0" w:rsidRPr="00C578D0" w:rsidRDefault="00A143D0">
      <w:pPr>
        <w:jc w:val="both"/>
        <w:rPr>
          <w:rFonts w:ascii="Arial" w:hAnsi="Arial" w:cs="Arial"/>
          <w:sz w:val="20"/>
          <w:szCs w:val="20"/>
          <w:lang w:val="ru-RU"/>
        </w:rPr>
      </w:pPr>
    </w:p>
    <w:p w:rsidR="00A143D0" w:rsidRPr="00C578D0" w:rsidRDefault="00A143D0">
      <w:pPr>
        <w:jc w:val="both"/>
        <w:rPr>
          <w:rFonts w:ascii="Arial" w:hAnsi="Arial" w:cs="Arial"/>
          <w:sz w:val="20"/>
          <w:szCs w:val="20"/>
          <w:lang w:val="ru-RU"/>
        </w:rPr>
      </w:pPr>
    </w:p>
    <w:p w:rsidR="00A143D0" w:rsidRDefault="0016440D" w:rsidP="0016440D">
      <w:pPr>
        <w:jc w:val="both"/>
      </w:pPr>
      <w:r>
        <w:rPr>
          <w:rStyle w:val="cs9b0062659"/>
          <w:lang w:val="ru-RU"/>
        </w:rPr>
        <w:t xml:space="preserve">69. </w:t>
      </w:r>
      <w:r w:rsidR="00A143D0" w:rsidRPr="00C578D0">
        <w:rPr>
          <w:rStyle w:val="cs9b0062659"/>
          <w:lang w:val="ru-RU"/>
        </w:rPr>
        <w:t xml:space="preserve">Оновлений протокол </w:t>
      </w:r>
      <w:r w:rsidR="00A143D0">
        <w:rPr>
          <w:rStyle w:val="cs9b0062659"/>
          <w:lang w:val="en-US"/>
        </w:rPr>
        <w:t>INCMGA</w:t>
      </w:r>
      <w:r w:rsidR="00A143D0" w:rsidRPr="00C578D0">
        <w:rPr>
          <w:rStyle w:val="cs9b0062659"/>
          <w:lang w:val="ru-RU"/>
        </w:rPr>
        <w:t xml:space="preserve"> 0012-101, поправка 8 від 10 січня 2020 р.; </w:t>
      </w:r>
      <w:r w:rsidR="00A143D0">
        <w:rPr>
          <w:rStyle w:val="cs9b0062659"/>
          <w:lang w:val="en-US"/>
        </w:rPr>
        <w:t>INCMGA</w:t>
      </w:r>
      <w:r w:rsidR="00A143D0" w:rsidRPr="00C578D0">
        <w:rPr>
          <w:rStyle w:val="cs9b0062659"/>
          <w:lang w:val="ru-RU"/>
        </w:rPr>
        <w:t xml:space="preserve"> 0012-101 (колишній номер протоколу: </w:t>
      </w:r>
      <w:r w:rsidR="00A143D0">
        <w:rPr>
          <w:rStyle w:val="cs9b0062659"/>
          <w:lang w:val="en-US"/>
        </w:rPr>
        <w:t>CP</w:t>
      </w:r>
      <w:r w:rsidR="00A143D0" w:rsidRPr="00C578D0">
        <w:rPr>
          <w:rStyle w:val="cs9b0062659"/>
          <w:lang w:val="ru-RU"/>
        </w:rPr>
        <w:t>-</w:t>
      </w:r>
      <w:r w:rsidR="00A143D0">
        <w:rPr>
          <w:rStyle w:val="cs9b0062659"/>
          <w:lang w:val="en-US"/>
        </w:rPr>
        <w:t>MGA</w:t>
      </w:r>
      <w:r w:rsidR="00A143D0" w:rsidRPr="00C578D0">
        <w:rPr>
          <w:rStyle w:val="cs9b0062659"/>
          <w:lang w:val="ru-RU"/>
        </w:rPr>
        <w:t xml:space="preserve">012-01) Інформація для пацієнта та Форма інформованої згоди – розширення когорти, для України українською мовою, версія 8.0 від 17 березня 2020 року, на основі англійської майстер-версії 7.0 від 06 березня 2020 року; </w:t>
      </w:r>
      <w:r w:rsidR="00A143D0">
        <w:rPr>
          <w:rStyle w:val="cs9b0062659"/>
          <w:lang w:val="en-US"/>
        </w:rPr>
        <w:t>INCMGA</w:t>
      </w:r>
      <w:r w:rsidR="00A143D0" w:rsidRPr="00C578D0">
        <w:rPr>
          <w:rStyle w:val="cs9b0062659"/>
          <w:lang w:val="ru-RU"/>
        </w:rPr>
        <w:t xml:space="preserve"> 0012-101 (колишній номер протоколу: </w:t>
      </w:r>
      <w:r w:rsidR="00A143D0">
        <w:rPr>
          <w:rStyle w:val="cs9b0062659"/>
          <w:lang w:val="en-US"/>
        </w:rPr>
        <w:t>CP</w:t>
      </w:r>
      <w:r w:rsidR="00A143D0" w:rsidRPr="00C578D0">
        <w:rPr>
          <w:rStyle w:val="cs9b0062659"/>
          <w:lang w:val="ru-RU"/>
        </w:rPr>
        <w:t>-</w:t>
      </w:r>
      <w:r w:rsidR="00A143D0">
        <w:rPr>
          <w:rStyle w:val="cs9b0062659"/>
          <w:lang w:val="en-US"/>
        </w:rPr>
        <w:t>MGA</w:t>
      </w:r>
      <w:r w:rsidR="00A143D0" w:rsidRPr="00C578D0">
        <w:rPr>
          <w:rStyle w:val="cs9b0062659"/>
          <w:lang w:val="ru-RU"/>
        </w:rPr>
        <w:t xml:space="preserve">012-01) Інформація для пацієнта та Форма інформованої згоди – розширення когорти, для України російською мовою, версія 8.0 від 17 березня 2020 року, на основі англійської майстер-версії 7.0 від 06 березня 2020 року; </w:t>
      </w:r>
      <w:r w:rsidR="00A143D0">
        <w:rPr>
          <w:rStyle w:val="cs9b0062659"/>
          <w:lang w:val="en-US"/>
        </w:rPr>
        <w:t>INCMGA</w:t>
      </w:r>
      <w:r w:rsidR="00A143D0" w:rsidRPr="00C578D0">
        <w:rPr>
          <w:rStyle w:val="cs9b0062659"/>
          <w:lang w:val="ru-RU"/>
        </w:rPr>
        <w:t xml:space="preserve"> 0012-101 (колишній номер протоколу: </w:t>
      </w:r>
      <w:r w:rsidR="00A143D0">
        <w:rPr>
          <w:rStyle w:val="cs9b0062659"/>
          <w:lang w:val="en-US"/>
        </w:rPr>
        <w:t>CP</w:t>
      </w:r>
      <w:r w:rsidR="00A143D0" w:rsidRPr="00C578D0">
        <w:rPr>
          <w:rStyle w:val="cs9b0062659"/>
          <w:lang w:val="ru-RU"/>
        </w:rPr>
        <w:t>-</w:t>
      </w:r>
      <w:r w:rsidR="00A143D0">
        <w:rPr>
          <w:rStyle w:val="cs9b0062659"/>
          <w:lang w:val="en-US"/>
        </w:rPr>
        <w:t>MGA</w:t>
      </w:r>
      <w:r w:rsidR="00A143D0" w:rsidRPr="00C578D0">
        <w:rPr>
          <w:rStyle w:val="cs9b0062659"/>
          <w:lang w:val="ru-RU"/>
        </w:rPr>
        <w:t xml:space="preserve">012-01) Інформація для пацієнта та Форма інформованої згоди – когорта Н, для України українською мовою, версія 3.0 від 17 березня 2020 року, на основі англійської майстер-версії 5.0 від 06 березня 2020 року; </w:t>
      </w:r>
      <w:r w:rsidR="00A143D0">
        <w:rPr>
          <w:rStyle w:val="cs9b0062659"/>
          <w:lang w:val="en-US"/>
        </w:rPr>
        <w:t>INCMGA</w:t>
      </w:r>
      <w:r w:rsidR="00A143D0" w:rsidRPr="00C578D0">
        <w:rPr>
          <w:rStyle w:val="cs9b0062659"/>
          <w:lang w:val="ru-RU"/>
        </w:rPr>
        <w:t xml:space="preserve"> 0012-101 (колишній номер протоколу: </w:t>
      </w:r>
      <w:r w:rsidR="00A143D0">
        <w:rPr>
          <w:rStyle w:val="cs9b0062659"/>
          <w:lang w:val="en-US"/>
        </w:rPr>
        <w:t>CP</w:t>
      </w:r>
      <w:r w:rsidR="00A143D0" w:rsidRPr="00C578D0">
        <w:rPr>
          <w:rStyle w:val="cs9b0062659"/>
          <w:lang w:val="ru-RU"/>
        </w:rPr>
        <w:t>-</w:t>
      </w:r>
      <w:r w:rsidR="00A143D0">
        <w:rPr>
          <w:rStyle w:val="cs9b0062659"/>
          <w:lang w:val="en-US"/>
        </w:rPr>
        <w:t>MGA</w:t>
      </w:r>
      <w:r w:rsidR="00A143D0" w:rsidRPr="00C578D0">
        <w:rPr>
          <w:rStyle w:val="cs9b0062659"/>
          <w:lang w:val="ru-RU"/>
        </w:rPr>
        <w:t xml:space="preserve">012-01) Інформація для пацієнта та Форма інформованої згоди – когорта Н, для України російською мовою, версія 3.0 від 17 березня 2020 року, на основі англійської майстер-версії 5.0 від 06 березня 2020 року; Оновлене Досьє досліджуваного лікарського засобу </w:t>
      </w:r>
      <w:r w:rsidR="00A143D0">
        <w:rPr>
          <w:rStyle w:val="cs9b0062659"/>
          <w:lang w:val="en-US"/>
        </w:rPr>
        <w:t>INCMGA</w:t>
      </w:r>
      <w:r w:rsidR="00A143D0" w:rsidRPr="00C578D0">
        <w:rPr>
          <w:rStyle w:val="cs9b0062659"/>
          <w:lang w:val="ru-RU"/>
        </w:rPr>
        <w:t>00012, версія 7.1 від 07 січня 2020 року; Збільшення запланованої кількості досліджуваних у світі, з 292 до 322 пацієнтів; Збільшення запланованої кількості досліджуваних в Україні з 35 до 45 пацієнтів</w:t>
      </w:r>
      <w:r w:rsidR="00A143D0" w:rsidRPr="00C578D0">
        <w:rPr>
          <w:rStyle w:val="cs9f0a404059"/>
          <w:lang w:val="ru-RU"/>
        </w:rPr>
        <w:t xml:space="preserve"> до протоколу клінічного дослідження «Фаза 1, дослідження безпеки, переносимості та фармакокінетики</w:t>
      </w:r>
      <w:r w:rsidR="00A143D0" w:rsidRPr="00C578D0">
        <w:rPr>
          <w:rStyle w:val="cs9b0062659"/>
          <w:lang w:val="ru-RU"/>
        </w:rPr>
        <w:t xml:space="preserve"> </w:t>
      </w:r>
      <w:r w:rsidR="00A143D0">
        <w:rPr>
          <w:rStyle w:val="cs9b0062659"/>
          <w:lang w:val="en-US"/>
        </w:rPr>
        <w:t>INCMGA</w:t>
      </w:r>
      <w:r w:rsidR="00A143D0" w:rsidRPr="00C578D0">
        <w:rPr>
          <w:rStyle w:val="cs9b0062659"/>
          <w:lang w:val="ru-RU"/>
        </w:rPr>
        <w:t>00012</w:t>
      </w:r>
      <w:r w:rsidR="00A143D0" w:rsidRPr="00C578D0">
        <w:rPr>
          <w:rStyle w:val="cs9f0a404059"/>
          <w:lang w:val="ru-RU"/>
        </w:rPr>
        <w:t xml:space="preserve"> (колишня назва </w:t>
      </w:r>
      <w:r w:rsidR="00A143D0">
        <w:rPr>
          <w:rStyle w:val="cs9f0a404059"/>
          <w:lang w:val="en-US"/>
        </w:rPr>
        <w:t>MGA</w:t>
      </w:r>
      <w:r w:rsidR="00A143D0" w:rsidRPr="00C578D0">
        <w:rPr>
          <w:rStyle w:val="cs9f0a404059"/>
          <w:lang w:val="ru-RU"/>
        </w:rPr>
        <w:t>012) у пацієнтів з солідними пухлинами на пізніх стадіях розвитку хвороби (</w:t>
      </w:r>
      <w:r w:rsidR="00A143D0">
        <w:rPr>
          <w:rStyle w:val="cs9f0a404059"/>
          <w:lang w:val="en-US"/>
        </w:rPr>
        <w:t>POD</w:t>
      </w:r>
      <w:r w:rsidR="00A143D0" w:rsidRPr="00C578D0">
        <w:rPr>
          <w:rStyle w:val="cs9f0a404059"/>
          <w:lang w:val="ru-RU"/>
        </w:rPr>
        <w:t>1</w:t>
      </w:r>
      <w:r w:rsidR="00A143D0">
        <w:rPr>
          <w:rStyle w:val="cs9f0a404059"/>
          <w:lang w:val="en-US"/>
        </w:rPr>
        <w:t>UM</w:t>
      </w:r>
      <w:r w:rsidR="00A143D0" w:rsidRPr="00C578D0">
        <w:rPr>
          <w:rStyle w:val="cs9f0a404059"/>
          <w:lang w:val="ru-RU"/>
        </w:rPr>
        <w:t xml:space="preserve">-101)», код </w:t>
      </w:r>
      <w:r w:rsidR="00C578D0">
        <w:rPr>
          <w:rStyle w:val="cs9f0a404059"/>
          <w:lang w:val="ru-RU"/>
        </w:rPr>
        <w:t>дослідження</w:t>
      </w:r>
      <w:r w:rsidR="00A143D0" w:rsidRPr="00C578D0">
        <w:rPr>
          <w:rStyle w:val="cs9f0a404059"/>
          <w:lang w:val="ru-RU"/>
        </w:rPr>
        <w:t xml:space="preserve"> </w:t>
      </w:r>
      <w:r w:rsidR="00A143D0">
        <w:rPr>
          <w:rStyle w:val="cs9b0062659"/>
          <w:lang w:val="en-US"/>
        </w:rPr>
        <w:t>INCMGA</w:t>
      </w:r>
      <w:r w:rsidR="00A143D0" w:rsidRPr="00C578D0">
        <w:rPr>
          <w:rStyle w:val="cs9b0062659"/>
          <w:lang w:val="ru-RU"/>
        </w:rPr>
        <w:t xml:space="preserve"> 0012-101</w:t>
      </w:r>
      <w:r w:rsidR="00A143D0" w:rsidRPr="00C578D0">
        <w:rPr>
          <w:rStyle w:val="cs9f0a404059"/>
          <w:lang w:val="ru-RU"/>
        </w:rPr>
        <w:t>, поправка 6 від 28 червня 2019 р.; спонсор - «Інсайт Корпорейшн» (</w:t>
      </w:r>
      <w:r w:rsidR="00A143D0">
        <w:rPr>
          <w:rStyle w:val="cs9f0a404059"/>
          <w:lang w:val="en-US"/>
        </w:rPr>
        <w:t>Incyte</w:t>
      </w:r>
      <w:r w:rsidR="00A143D0" w:rsidRPr="00C578D0">
        <w:rPr>
          <w:rStyle w:val="cs9f0a404059"/>
          <w:lang w:val="ru-RU"/>
        </w:rPr>
        <w:t xml:space="preserve"> </w:t>
      </w:r>
      <w:r w:rsidR="00A143D0">
        <w:rPr>
          <w:rStyle w:val="cs9f0a404059"/>
          <w:lang w:val="en-US"/>
        </w:rPr>
        <w:t>Corporation</w:t>
      </w:r>
      <w:r w:rsidR="00A143D0" w:rsidRPr="00C578D0">
        <w:rPr>
          <w:rStyle w:val="cs9f0a404059"/>
          <w:lang w:val="ru-RU"/>
        </w:rPr>
        <w:t>), США</w:t>
      </w:r>
      <w:r w:rsidR="00A143D0" w:rsidRPr="002120AC">
        <w:rPr>
          <w:rStyle w:val="cs9f0a404059"/>
          <w:lang w:val="en-US"/>
        </w:rPr>
        <w:t> </w:t>
      </w:r>
    </w:p>
    <w:p w:rsidR="00A143D0" w:rsidRPr="0016440D" w:rsidRDefault="00A143D0">
      <w:pPr>
        <w:jc w:val="both"/>
        <w:rPr>
          <w:rFonts w:ascii="Arial" w:hAnsi="Arial" w:cs="Arial"/>
          <w:sz w:val="20"/>
          <w:szCs w:val="20"/>
        </w:rPr>
      </w:pPr>
      <w:r w:rsidRPr="0016440D">
        <w:rPr>
          <w:rFonts w:ascii="Arial" w:hAnsi="Arial" w:cs="Arial"/>
          <w:sz w:val="20"/>
          <w:szCs w:val="20"/>
        </w:rPr>
        <w:t>Заявник - ТОВ «КЦР Україна»</w:t>
      </w:r>
    </w:p>
    <w:p w:rsidR="00A143D0" w:rsidRDefault="00A143D0">
      <w:pPr>
        <w:jc w:val="both"/>
        <w:rPr>
          <w:rFonts w:ascii="Arial" w:hAnsi="Arial" w:cs="Arial"/>
          <w:sz w:val="20"/>
          <w:szCs w:val="20"/>
        </w:rPr>
      </w:pPr>
    </w:p>
    <w:p w:rsidR="00DE54A6" w:rsidRDefault="00DE54A6">
      <w:pPr>
        <w:jc w:val="both"/>
        <w:rPr>
          <w:rFonts w:ascii="Arial" w:hAnsi="Arial" w:cs="Arial"/>
          <w:sz w:val="20"/>
          <w:szCs w:val="20"/>
        </w:rPr>
      </w:pPr>
    </w:p>
    <w:p w:rsidR="00DE54A6" w:rsidRDefault="0016440D" w:rsidP="0016440D">
      <w:pPr>
        <w:jc w:val="both"/>
      </w:pPr>
      <w:r>
        <w:rPr>
          <w:rStyle w:val="cs9b0062660"/>
        </w:rPr>
        <w:t xml:space="preserve">70. </w:t>
      </w:r>
      <w:r w:rsidR="00DE54A6" w:rsidRPr="00DE54A6">
        <w:rPr>
          <w:rStyle w:val="cs9b0062660"/>
        </w:rPr>
        <w:t>Подовження терміну придатності досліджуваного лікарського засобу Гепаметіон, таблетки кишковорозчинні по 500 мг, виробництва АТ «Київмедпрепарат» (Україна) з 1-го року до 2-х років</w:t>
      </w:r>
      <w:r w:rsidR="00DE54A6" w:rsidRPr="00DE54A6">
        <w:rPr>
          <w:rStyle w:val="cs9f0a404060"/>
        </w:rPr>
        <w:t xml:space="preserve"> до протоколу клінічного дослідження «Відкрите, порівняльне, багатоцентрове, рандомізоване, проспективне дослідження з оцінки ефективності, переносимості та безпеки препаратів </w:t>
      </w:r>
      <w:r w:rsidR="00DE54A6" w:rsidRPr="00DE54A6">
        <w:rPr>
          <w:rStyle w:val="cs9b0062660"/>
        </w:rPr>
        <w:t>Гепаметіон,</w:t>
      </w:r>
      <w:r w:rsidR="00DE54A6" w:rsidRPr="00DE54A6">
        <w:rPr>
          <w:rStyle w:val="cs9f0a404060"/>
        </w:rPr>
        <w:t xml:space="preserve"> таблетки кишковорозчинні по 500 мг, виробництва АТ «Київмедпрепарат» (Україна), і Гептрал®, таблетки кишковорозчинні по 500 мг, виробництва «Аббві С.р.л., Італія/</w:t>
      </w:r>
      <w:r w:rsidR="00DE54A6">
        <w:rPr>
          <w:rStyle w:val="cs9f0a404060"/>
          <w:lang w:val="en-US"/>
        </w:rPr>
        <w:t>AbbVie</w:t>
      </w:r>
      <w:r w:rsidR="00DE54A6" w:rsidRPr="00DE54A6">
        <w:rPr>
          <w:rStyle w:val="cs9f0a404060"/>
        </w:rPr>
        <w:t xml:space="preserve"> </w:t>
      </w:r>
      <w:r w:rsidR="00DE54A6">
        <w:rPr>
          <w:rStyle w:val="cs9f0a404060"/>
          <w:lang w:val="en-US"/>
        </w:rPr>
        <w:t>S</w:t>
      </w:r>
      <w:r w:rsidR="00DE54A6" w:rsidRPr="00DE54A6">
        <w:rPr>
          <w:rStyle w:val="cs9f0a404060"/>
        </w:rPr>
        <w:t>.</w:t>
      </w:r>
      <w:r w:rsidR="00DE54A6">
        <w:rPr>
          <w:rStyle w:val="cs9f0a404060"/>
          <w:lang w:val="en-US"/>
        </w:rPr>
        <w:t>r</w:t>
      </w:r>
      <w:r w:rsidR="00DE54A6" w:rsidRPr="00DE54A6">
        <w:rPr>
          <w:rStyle w:val="cs9f0a404060"/>
        </w:rPr>
        <w:t>.</w:t>
      </w:r>
      <w:r w:rsidR="00DE54A6">
        <w:rPr>
          <w:rStyle w:val="cs9f0a404060"/>
          <w:lang w:val="en-US"/>
        </w:rPr>
        <w:t>l</w:t>
      </w:r>
      <w:r w:rsidR="00DE54A6" w:rsidRPr="00DE54A6">
        <w:rPr>
          <w:rStyle w:val="cs9f0a404060"/>
        </w:rPr>
        <w:t xml:space="preserve">., </w:t>
      </w:r>
      <w:r w:rsidR="00DE54A6">
        <w:rPr>
          <w:rStyle w:val="cs9f0a404060"/>
          <w:lang w:val="en-US"/>
        </w:rPr>
        <w:t>Italy</w:t>
      </w:r>
      <w:r w:rsidR="00DE54A6" w:rsidRPr="00DE54A6">
        <w:rPr>
          <w:rStyle w:val="cs9f0a404060"/>
        </w:rPr>
        <w:t xml:space="preserve">», у пацієнтів з неалкогольним стеатогепатитом з синдромом внутрішньопечінкового холестазу», код дослідження </w:t>
      </w:r>
      <w:r w:rsidR="00DE54A6" w:rsidRPr="00DE54A6">
        <w:rPr>
          <w:rStyle w:val="cs9b0062660"/>
        </w:rPr>
        <w:t>Н</w:t>
      </w:r>
      <w:r w:rsidR="00DE54A6">
        <w:rPr>
          <w:rStyle w:val="cs9b0062660"/>
          <w:lang w:val="en-US"/>
        </w:rPr>
        <w:t>EPARD</w:t>
      </w:r>
      <w:r w:rsidR="00DE54A6" w:rsidRPr="00DE54A6">
        <w:rPr>
          <w:rStyle w:val="cs9f0a404060"/>
        </w:rPr>
        <w:t xml:space="preserve">, версія 1.1 від 30.01.2020 </w:t>
      </w:r>
      <w:proofErr w:type="gramStart"/>
      <w:r w:rsidR="00DE54A6" w:rsidRPr="00DE54A6">
        <w:rPr>
          <w:rStyle w:val="cs9f0a404060"/>
        </w:rPr>
        <w:t>р.;</w:t>
      </w:r>
      <w:proofErr w:type="gramEnd"/>
      <w:r w:rsidR="00DE54A6" w:rsidRPr="00DE54A6">
        <w:rPr>
          <w:rStyle w:val="cs9f0a404060"/>
        </w:rPr>
        <w:t xml:space="preserve"> спонсор - АТ «Київмедпрепарат», Україна</w:t>
      </w:r>
      <w:r w:rsidR="00DE54A6" w:rsidRPr="002120AC">
        <w:rPr>
          <w:rStyle w:val="cs9b0062660"/>
          <w:lang w:val="en-US"/>
        </w:rPr>
        <w:t> </w:t>
      </w:r>
    </w:p>
    <w:p w:rsidR="00DE54A6" w:rsidRPr="0016440D" w:rsidRDefault="00DE54A6" w:rsidP="00DE54A6">
      <w:pPr>
        <w:jc w:val="both"/>
        <w:rPr>
          <w:rFonts w:ascii="Arial" w:hAnsi="Arial" w:cs="Arial"/>
          <w:sz w:val="20"/>
          <w:szCs w:val="20"/>
        </w:rPr>
      </w:pPr>
      <w:r w:rsidRPr="0016440D">
        <w:rPr>
          <w:rFonts w:ascii="Arial" w:hAnsi="Arial" w:cs="Arial"/>
          <w:sz w:val="20"/>
          <w:szCs w:val="20"/>
        </w:rPr>
        <w:t xml:space="preserve">Заявник - ТОВ «АРТЕРІУМ ЛТД», Україна </w:t>
      </w:r>
    </w:p>
    <w:p w:rsidR="00DE54A6" w:rsidRPr="0016440D" w:rsidRDefault="00DE54A6" w:rsidP="00DE54A6">
      <w:pPr>
        <w:jc w:val="both"/>
        <w:rPr>
          <w:rFonts w:ascii="Arial" w:hAnsi="Arial" w:cs="Arial"/>
          <w:sz w:val="20"/>
          <w:szCs w:val="20"/>
        </w:rPr>
      </w:pPr>
    </w:p>
    <w:p w:rsidR="00DE54A6" w:rsidRPr="0016440D" w:rsidRDefault="00DE54A6" w:rsidP="00DE54A6">
      <w:pPr>
        <w:jc w:val="both"/>
        <w:rPr>
          <w:rFonts w:ascii="Arial" w:hAnsi="Arial" w:cs="Arial"/>
          <w:sz w:val="20"/>
          <w:szCs w:val="20"/>
        </w:rPr>
      </w:pPr>
    </w:p>
    <w:p w:rsidR="00DE54A6" w:rsidRDefault="0016440D" w:rsidP="00DE54A6">
      <w:pPr>
        <w:jc w:val="both"/>
      </w:pPr>
      <w:r>
        <w:rPr>
          <w:rStyle w:val="cs9b0062661"/>
        </w:rPr>
        <w:t xml:space="preserve">71. </w:t>
      </w:r>
      <w:r w:rsidR="00DE54A6" w:rsidRPr="0016440D">
        <w:rPr>
          <w:rStyle w:val="cs9b0062661"/>
        </w:rPr>
        <w:t xml:space="preserve">Оновлений протокол клінічного випробування </w:t>
      </w:r>
      <w:r w:rsidR="00DE54A6">
        <w:rPr>
          <w:rStyle w:val="cs9b0062661"/>
          <w:lang w:val="en-US"/>
        </w:rPr>
        <w:t>DLM</w:t>
      </w:r>
      <w:r w:rsidR="00DE54A6" w:rsidRPr="0016440D">
        <w:rPr>
          <w:rStyle w:val="cs9b0062661"/>
        </w:rPr>
        <w:t>/</w:t>
      </w:r>
      <w:r w:rsidR="00DE54A6">
        <w:rPr>
          <w:rStyle w:val="cs9b0062661"/>
          <w:lang w:val="en-US"/>
        </w:rPr>
        <w:t>F</w:t>
      </w:r>
      <w:r w:rsidR="00DE54A6" w:rsidRPr="0016440D">
        <w:rPr>
          <w:rStyle w:val="cs9b0062661"/>
        </w:rPr>
        <w:t xml:space="preserve">1/19, версія № 2 від 25.02.2020, російською мовою; Синопсис Протоколу клінічного випробування </w:t>
      </w:r>
      <w:r w:rsidR="00DE54A6">
        <w:rPr>
          <w:rStyle w:val="cs9b0062661"/>
          <w:lang w:val="en-US"/>
        </w:rPr>
        <w:t>DLM</w:t>
      </w:r>
      <w:r w:rsidR="00DE54A6" w:rsidRPr="0016440D">
        <w:rPr>
          <w:rStyle w:val="cs9b0062661"/>
        </w:rPr>
        <w:t>/</w:t>
      </w:r>
      <w:r w:rsidR="00DE54A6">
        <w:rPr>
          <w:rStyle w:val="cs9b0062661"/>
          <w:lang w:val="en-US"/>
        </w:rPr>
        <w:t>F</w:t>
      </w:r>
      <w:r w:rsidR="00DE54A6" w:rsidRPr="0016440D">
        <w:rPr>
          <w:rStyle w:val="cs9b0062661"/>
        </w:rPr>
        <w:t xml:space="preserve">1/19, версія №2 від 25.02.2020 року. </w:t>
      </w:r>
      <w:r w:rsidR="00DE54A6" w:rsidRPr="00C578D0">
        <w:rPr>
          <w:rStyle w:val="cs9b0062661"/>
          <w:lang w:val="ru-RU"/>
        </w:rPr>
        <w:t xml:space="preserve">Переклад на українську мову; Оновлена інформація для здорового добровольця та Форма інформованої згоди здорового добровольця на участь у клінічному досліджені, версія 3.0 від 25.02.2020 року українською мовою; Оновлена інформація для здорового добровольця та Форма інформованої згоди здорового добровольця на участь у клінічному досліджені, версія 3.0 від 25.02.2020 року російською мовою </w:t>
      </w:r>
      <w:r w:rsidR="00DE54A6" w:rsidRPr="00C578D0">
        <w:rPr>
          <w:rStyle w:val="cs9f0a404061"/>
          <w:lang w:val="ru-RU"/>
        </w:rPr>
        <w:t xml:space="preserve">до протоколу клінічного дослідження «Відкрите дослідження фармакокінетики, безпеки та переносимості препарату </w:t>
      </w:r>
      <w:r w:rsidR="00DE54A6" w:rsidRPr="00C578D0">
        <w:rPr>
          <w:rStyle w:val="cs9b0062661"/>
          <w:lang w:val="ru-RU"/>
        </w:rPr>
        <w:t>Дилтіазем</w:t>
      </w:r>
      <w:r w:rsidR="00DE54A6" w:rsidRPr="00B9293C">
        <w:rPr>
          <w:rStyle w:val="cs9f0a404061"/>
          <w:b/>
          <w:lang w:val="ru-RU"/>
        </w:rPr>
        <w:t>+Метилурацил+Лідокаїн</w:t>
      </w:r>
      <w:r w:rsidR="00DE54A6" w:rsidRPr="00C578D0">
        <w:rPr>
          <w:rStyle w:val="cs9f0a404061"/>
          <w:lang w:val="ru-RU"/>
        </w:rPr>
        <w:t xml:space="preserve">, мазь для ректального застосування, виробництва ТОВ «ДКП «Фармацевтична фабрика» у здорових добровольців», код дослідження </w:t>
      </w:r>
      <w:r w:rsidR="00DE54A6">
        <w:rPr>
          <w:rStyle w:val="cs9b0062661"/>
          <w:lang w:val="en-US"/>
        </w:rPr>
        <w:t>DLM</w:t>
      </w:r>
      <w:r w:rsidR="00DE54A6" w:rsidRPr="00C578D0">
        <w:rPr>
          <w:rStyle w:val="cs9b0062661"/>
          <w:lang w:val="ru-RU"/>
        </w:rPr>
        <w:t>/</w:t>
      </w:r>
      <w:r w:rsidR="00DE54A6">
        <w:rPr>
          <w:rStyle w:val="cs9b0062661"/>
          <w:lang w:val="en-US"/>
        </w:rPr>
        <w:t>F</w:t>
      </w:r>
      <w:r w:rsidR="00DE54A6" w:rsidRPr="00C578D0">
        <w:rPr>
          <w:rStyle w:val="cs9b0062661"/>
          <w:lang w:val="ru-RU"/>
        </w:rPr>
        <w:t>1/19</w:t>
      </w:r>
      <w:r w:rsidR="00DE54A6" w:rsidRPr="00C578D0">
        <w:rPr>
          <w:rStyle w:val="cs9f0a404061"/>
          <w:lang w:val="ru-RU"/>
        </w:rPr>
        <w:t>, версія № 1 від 24.04.2019; спонсор - ТОВ «ДКП «Фармацевтична фабрика», Україна</w:t>
      </w:r>
    </w:p>
    <w:p w:rsidR="00F05ACF" w:rsidRDefault="00DE54A6" w:rsidP="00DE54A6">
      <w:pPr>
        <w:jc w:val="both"/>
        <w:rPr>
          <w:rFonts w:ascii="Arial" w:hAnsi="Arial" w:cs="Arial"/>
          <w:sz w:val="20"/>
          <w:szCs w:val="20"/>
          <w:lang w:val="ru-RU"/>
        </w:rPr>
      </w:pPr>
      <w:r w:rsidRPr="00C578D0">
        <w:rPr>
          <w:rFonts w:ascii="Arial" w:hAnsi="Arial" w:cs="Arial"/>
          <w:sz w:val="20"/>
          <w:szCs w:val="20"/>
          <w:lang w:val="ru-RU"/>
        </w:rPr>
        <w:t>Заявник - Товариство з обмеженою відп</w:t>
      </w:r>
      <w:r>
        <w:rPr>
          <w:rFonts w:ascii="Arial" w:hAnsi="Arial" w:cs="Arial"/>
          <w:sz w:val="20"/>
          <w:szCs w:val="20"/>
          <w:lang w:val="ru-RU"/>
        </w:rPr>
        <w:t>овідальністю «Фармаксі-Україна»</w:t>
      </w:r>
    </w:p>
    <w:p w:rsidR="00942DEF" w:rsidRDefault="00942DEF" w:rsidP="00F05ACF">
      <w:pPr>
        <w:rPr>
          <w:rFonts w:ascii="Arial" w:hAnsi="Arial" w:cs="Arial"/>
          <w:sz w:val="20"/>
          <w:szCs w:val="20"/>
          <w:lang w:val="ru-RU"/>
        </w:rPr>
      </w:pPr>
    </w:p>
    <w:sectPr w:rsidR="00942DE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032" w:rsidRDefault="00754032">
      <w:pPr>
        <w:rPr>
          <w:lang w:val="ru-RU"/>
        </w:rPr>
      </w:pPr>
      <w:r>
        <w:rPr>
          <w:lang w:val="ru-RU"/>
        </w:rPr>
        <w:separator/>
      </w:r>
    </w:p>
  </w:endnote>
  <w:endnote w:type="continuationSeparator" w:id="0">
    <w:p w:rsidR="00754032" w:rsidRDefault="00754032">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32" w:rsidRDefault="007540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32" w:rsidRDefault="00754032">
    <w:pPr>
      <w:pStyle w:val="a5"/>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B12EC3" w:rsidRPr="00B12EC3">
      <w:rPr>
        <w:noProof/>
        <w:sz w:val="20"/>
        <w:szCs w:val="20"/>
        <w:lang w:val="ru-RU"/>
      </w:rPr>
      <w:t>20</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32" w:rsidRDefault="007540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032" w:rsidRDefault="00754032">
      <w:pPr>
        <w:rPr>
          <w:lang w:val="ru-RU"/>
        </w:rPr>
      </w:pPr>
      <w:r>
        <w:rPr>
          <w:lang w:val="ru-RU"/>
        </w:rPr>
        <w:separator/>
      </w:r>
    </w:p>
  </w:footnote>
  <w:footnote w:type="continuationSeparator" w:id="0">
    <w:p w:rsidR="00754032" w:rsidRDefault="00754032">
      <w:pPr>
        <w:rPr>
          <w:lang w:val="ru-RU"/>
        </w:rPr>
      </w:pPr>
      <w:r>
        <w:rPr>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32" w:rsidRDefault="007540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32" w:rsidRDefault="0075403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32" w:rsidRDefault="007540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7EF8"/>
    <w:multiLevelType w:val="multilevel"/>
    <w:tmpl w:val="F47A8F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427DB1"/>
    <w:multiLevelType w:val="multilevel"/>
    <w:tmpl w:val="58D42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1."/>
      <w:lvlJc w:val="left"/>
      <w:pPr>
        <w:ind w:left="1224" w:hanging="504"/>
      </w:pPr>
      <w:rPr>
        <w:rFonts w:ascii="Arial" w:hAnsi="Arial" w:cs="Arial" w:hint="default"/>
        <w:b/>
        <w:sz w:val="20"/>
        <w:szCs w:val="2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A26954"/>
    <w:multiLevelType w:val="multilevel"/>
    <w:tmpl w:val="58D42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1."/>
      <w:lvlJc w:val="left"/>
      <w:pPr>
        <w:ind w:left="1224" w:hanging="504"/>
      </w:pPr>
      <w:rPr>
        <w:rFonts w:ascii="Arial" w:hAnsi="Arial" w:cs="Arial" w:hint="default"/>
        <w:b/>
        <w:sz w:val="20"/>
        <w:szCs w:val="2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01"/>
    <w:rsid w:val="000A7101"/>
    <w:rsid w:val="000D712E"/>
    <w:rsid w:val="0016440D"/>
    <w:rsid w:val="00185DA7"/>
    <w:rsid w:val="001933AE"/>
    <w:rsid w:val="001E5AB0"/>
    <w:rsid w:val="001F7B3C"/>
    <w:rsid w:val="002013D8"/>
    <w:rsid w:val="002120AC"/>
    <w:rsid w:val="00224673"/>
    <w:rsid w:val="00272A3B"/>
    <w:rsid w:val="00272AD4"/>
    <w:rsid w:val="00285864"/>
    <w:rsid w:val="002A7801"/>
    <w:rsid w:val="002C6857"/>
    <w:rsid w:val="00317A47"/>
    <w:rsid w:val="00353B44"/>
    <w:rsid w:val="00353D79"/>
    <w:rsid w:val="00381863"/>
    <w:rsid w:val="00383E2F"/>
    <w:rsid w:val="003A3B7D"/>
    <w:rsid w:val="0041598D"/>
    <w:rsid w:val="00481C81"/>
    <w:rsid w:val="004F45D8"/>
    <w:rsid w:val="0052099B"/>
    <w:rsid w:val="00527DE2"/>
    <w:rsid w:val="0053019B"/>
    <w:rsid w:val="005D19B6"/>
    <w:rsid w:val="006713FE"/>
    <w:rsid w:val="00672780"/>
    <w:rsid w:val="00683A28"/>
    <w:rsid w:val="00687649"/>
    <w:rsid w:val="006E0819"/>
    <w:rsid w:val="00754032"/>
    <w:rsid w:val="00756235"/>
    <w:rsid w:val="007B7412"/>
    <w:rsid w:val="007E6B91"/>
    <w:rsid w:val="007F1E0B"/>
    <w:rsid w:val="00844CDF"/>
    <w:rsid w:val="00857AA9"/>
    <w:rsid w:val="008D70BC"/>
    <w:rsid w:val="008F565F"/>
    <w:rsid w:val="00902F02"/>
    <w:rsid w:val="00942DEF"/>
    <w:rsid w:val="00967000"/>
    <w:rsid w:val="009830CD"/>
    <w:rsid w:val="009B14C7"/>
    <w:rsid w:val="009D6BD9"/>
    <w:rsid w:val="00A143D0"/>
    <w:rsid w:val="00A156CF"/>
    <w:rsid w:val="00A500F4"/>
    <w:rsid w:val="00A66C74"/>
    <w:rsid w:val="00A737F3"/>
    <w:rsid w:val="00AB42B7"/>
    <w:rsid w:val="00AD0043"/>
    <w:rsid w:val="00B04B24"/>
    <w:rsid w:val="00B12EC3"/>
    <w:rsid w:val="00B31D39"/>
    <w:rsid w:val="00B34D7C"/>
    <w:rsid w:val="00B64589"/>
    <w:rsid w:val="00B9293C"/>
    <w:rsid w:val="00BD173C"/>
    <w:rsid w:val="00C031F4"/>
    <w:rsid w:val="00C578D0"/>
    <w:rsid w:val="00C634C6"/>
    <w:rsid w:val="00CE253C"/>
    <w:rsid w:val="00D40D3A"/>
    <w:rsid w:val="00D57616"/>
    <w:rsid w:val="00DB44C4"/>
    <w:rsid w:val="00DE54A6"/>
    <w:rsid w:val="00EB5EE2"/>
    <w:rsid w:val="00EE2886"/>
    <w:rsid w:val="00F05ACF"/>
    <w:rsid w:val="00F11F79"/>
    <w:rsid w:val="00F3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34157B54-260C-4266-94F0-FF22506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lang w:eastAsia="en-US"/>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e050aa66">
    <w:name w:val="cse050aa6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73de0a">
    <w:name w:val="cs6b73de0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89cc9987">
    <w:name w:val="cs89cc998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d8c41f2">
    <w:name w:val="csbd8c41f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paragraph" w:customStyle="1" w:styleId="cs9be6c185">
    <w:name w:val="cs9be6c1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05440cd">
    <w:name w:val="csd05440c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4dd5d94">
    <w:name w:val="cs74dd5d9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bb8f4b">
    <w:name w:val="cs6fbb8f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paragraph" w:customStyle="1" w:styleId="cs5f9043ff">
    <w:name w:val="cs5f9043f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fef71d7">
    <w:name w:val="cs9fef71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b3e8c9cf8">
    <w:name w:val="csb3e8c9cf8"/>
    <w:basedOn w:val="a0"/>
    <w:rPr>
      <w:rFonts w:ascii="Arial" w:hAnsi="Arial" w:cs="Arial" w:hint="default"/>
      <w:b/>
      <w:bCs/>
      <w:i w:val="0"/>
      <w:iCs w:val="0"/>
      <w:color w:val="000000"/>
      <w:sz w:val="18"/>
      <w:szCs w:val="18"/>
      <w:shd w:val="clear" w:color="auto" w:fill="auto"/>
    </w:rPr>
  </w:style>
  <w:style w:type="paragraph" w:customStyle="1" w:styleId="csa6b2ec73">
    <w:name w:val="csa6b2ec7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38f9a14">
    <w:name w:val="csb38f9a1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b3e8c9cf9">
    <w:name w:val="csb3e8c9cf9"/>
    <w:basedOn w:val="a0"/>
    <w:rPr>
      <w:rFonts w:ascii="Arial" w:hAnsi="Arial" w:cs="Arial" w:hint="default"/>
      <w:b/>
      <w:bCs/>
      <w:i w:val="0"/>
      <w:iCs w:val="0"/>
      <w:color w:val="000000"/>
      <w:sz w:val="18"/>
      <w:szCs w:val="18"/>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c682b">
    <w:name w:val="cs6c682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1ee2fb3">
    <w:name w:val="csc1ee2fb3"/>
    <w:basedOn w:val="a"/>
    <w:pPr>
      <w:shd w:val="clear" w:color="auto" w:fill="FFFFFF"/>
      <w:spacing w:before="100" w:beforeAutospacing="1" w:after="100" w:afterAutospacing="1"/>
    </w:pPr>
    <w:rPr>
      <w:rFonts w:ascii="Arial" w:eastAsiaTheme="minorEastAsia" w:hAnsi="Arial" w:cs="Arial"/>
      <w:b/>
      <w:bCs/>
      <w:color w:val="000000"/>
      <w:sz w:val="20"/>
      <w:szCs w:val="20"/>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c1ee2fb31">
    <w:name w:val="csc1ee2fb31"/>
    <w:basedOn w:val="a0"/>
    <w:rPr>
      <w:rFonts w:ascii="Arial" w:hAnsi="Arial" w:cs="Arial" w:hint="default"/>
      <w:b/>
      <w:bCs/>
      <w:i w:val="0"/>
      <w:iCs w:val="0"/>
      <w:color w:val="000000"/>
      <w:sz w:val="20"/>
      <w:szCs w:val="20"/>
      <w:shd w:val="clear" w:color="auto" w:fill="FFFFFF"/>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paragraph" w:customStyle="1" w:styleId="cs2f76f6eb">
    <w:name w:val="cs2f76f6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85d5937">
    <w:name w:val="cs185d593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b3e8c9cf10">
    <w:name w:val="csb3e8c9cf10"/>
    <w:basedOn w:val="a0"/>
    <w:rPr>
      <w:rFonts w:ascii="Arial" w:hAnsi="Arial" w:cs="Arial" w:hint="default"/>
      <w:b/>
      <w:bCs/>
      <w:i w:val="0"/>
      <w:iCs w:val="0"/>
      <w:color w:val="000000"/>
      <w:sz w:val="18"/>
      <w:szCs w:val="18"/>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paragraph" w:customStyle="1" w:styleId="cseef01806">
    <w:name w:val="cseef01806"/>
    <w:basedOn w:val="a"/>
    <w:pPr>
      <w:shd w:val="clear" w:color="auto" w:fill="FFFFFF"/>
      <w:spacing w:before="100" w:beforeAutospacing="1" w:after="100" w:afterAutospacing="1"/>
    </w:pPr>
    <w:rPr>
      <w:rFonts w:ascii="Arial" w:eastAsiaTheme="minorEastAsia" w:hAnsi="Arial" w:cs="Arial"/>
      <w:b/>
      <w:bCs/>
      <w:color w:val="102B56"/>
      <w:sz w:val="20"/>
      <w:szCs w:val="20"/>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c1ee2fb32">
    <w:name w:val="csc1ee2fb32"/>
    <w:basedOn w:val="a0"/>
    <w:rPr>
      <w:rFonts w:ascii="Arial" w:hAnsi="Arial" w:cs="Arial" w:hint="default"/>
      <w:b/>
      <w:bCs/>
      <w:i w:val="0"/>
      <w:iCs w:val="0"/>
      <w:color w:val="000000"/>
      <w:sz w:val="20"/>
      <w:szCs w:val="20"/>
      <w:shd w:val="clear" w:color="auto" w:fill="FFFFFF"/>
    </w:rPr>
  </w:style>
  <w:style w:type="character" w:customStyle="1" w:styleId="cseef018061">
    <w:name w:val="cseef018061"/>
    <w:basedOn w:val="a0"/>
    <w:rPr>
      <w:rFonts w:ascii="Arial" w:hAnsi="Arial" w:cs="Arial" w:hint="default"/>
      <w:b/>
      <w:bCs/>
      <w:i w:val="0"/>
      <w:iCs w:val="0"/>
      <w:color w:val="102B56"/>
      <w:sz w:val="20"/>
      <w:szCs w:val="20"/>
      <w:shd w:val="clear" w:color="auto" w:fill="FFFFFF"/>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paragraph" w:customStyle="1" w:styleId="cs41d7f46b">
    <w:name w:val="cs41d7f4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b07ea41">
    <w:name w:val="cs5b07ea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6282c91">
    <w:name w:val="csc6282c91"/>
    <w:basedOn w:val="a"/>
    <w:pPr>
      <w:ind w:left="40"/>
      <w:jc w:val="both"/>
    </w:pPr>
    <w:rPr>
      <w:rFonts w:eastAsiaTheme="minorEastAsia"/>
    </w:rPr>
  </w:style>
  <w:style w:type="character" w:customStyle="1" w:styleId="cs80d9435b52">
    <w:name w:val="cs80d9435b52"/>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80d9435b53">
    <w:name w:val="cs80d9435b53"/>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54">
    <w:name w:val="cs80d9435b54"/>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character" w:customStyle="1" w:styleId="cs80d9435b55">
    <w:name w:val="cs80d9435b55"/>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character" w:customStyle="1" w:styleId="cs80d9435b56">
    <w:name w:val="cs80d9435b56"/>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6">
    <w:name w:val="cs9f0a404056"/>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character" w:customStyle="1" w:styleId="cs80d9435b57">
    <w:name w:val="cs80d9435b57"/>
    <w:basedOn w:val="a0"/>
  </w:style>
  <w:style w:type="character" w:customStyle="1" w:styleId="cs9b0062657">
    <w:name w:val="cs9b0062657"/>
    <w:basedOn w:val="a0"/>
    <w:rPr>
      <w:rFonts w:ascii="Arial" w:hAnsi="Arial" w:cs="Arial" w:hint="default"/>
      <w:b/>
      <w:bCs/>
      <w:i w:val="0"/>
      <w:iCs w:val="0"/>
      <w:color w:val="000000"/>
      <w:sz w:val="20"/>
      <w:szCs w:val="20"/>
      <w:shd w:val="clear" w:color="auto" w:fill="auto"/>
    </w:rPr>
  </w:style>
  <w:style w:type="character" w:customStyle="1" w:styleId="cs9f0a404057">
    <w:name w:val="cs9f0a404057"/>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character" w:customStyle="1" w:styleId="cs80d9435b58">
    <w:name w:val="cs80d9435b58"/>
    <w:basedOn w:val="a0"/>
  </w:style>
  <w:style w:type="character" w:customStyle="1" w:styleId="cs9b0062658">
    <w:name w:val="cs9b0062658"/>
    <w:basedOn w:val="a0"/>
    <w:rPr>
      <w:rFonts w:ascii="Arial" w:hAnsi="Arial" w:cs="Arial" w:hint="default"/>
      <w:b/>
      <w:bCs/>
      <w:i w:val="0"/>
      <w:iCs w:val="0"/>
      <w:color w:val="000000"/>
      <w:sz w:val="20"/>
      <w:szCs w:val="20"/>
      <w:shd w:val="clear" w:color="auto" w:fill="auto"/>
    </w:rPr>
  </w:style>
  <w:style w:type="character" w:customStyle="1" w:styleId="cs9f0a404058">
    <w:name w:val="cs9f0a404058"/>
    <w:basedOn w:val="a0"/>
    <w:rPr>
      <w:rFonts w:ascii="Arial" w:hAnsi="Arial" w:cs="Arial" w:hint="default"/>
      <w:b w:val="0"/>
      <w:bCs w:val="0"/>
      <w:i w:val="0"/>
      <w:iCs w:val="0"/>
      <w:color w:val="000000"/>
      <w:sz w:val="20"/>
      <w:szCs w:val="20"/>
      <w:shd w:val="clear" w:color="auto" w:fill="auto"/>
    </w:rPr>
  </w:style>
  <w:style w:type="character" w:customStyle="1" w:styleId="csed36d4af58">
    <w:name w:val="csed36d4af58"/>
    <w:basedOn w:val="a0"/>
    <w:rPr>
      <w:rFonts w:ascii="Arial" w:hAnsi="Arial" w:cs="Arial" w:hint="default"/>
      <w:b/>
      <w:bCs/>
      <w:i/>
      <w:iCs/>
      <w:color w:val="000000"/>
      <w:sz w:val="20"/>
      <w:szCs w:val="20"/>
      <w:shd w:val="clear" w:color="auto" w:fill="auto"/>
    </w:rPr>
  </w:style>
  <w:style w:type="character" w:customStyle="1" w:styleId="cs80d9435b59">
    <w:name w:val="cs80d9435b59"/>
    <w:basedOn w:val="a0"/>
  </w:style>
  <w:style w:type="character" w:customStyle="1" w:styleId="cs9b0062659">
    <w:name w:val="cs9b0062659"/>
    <w:basedOn w:val="a0"/>
    <w:rPr>
      <w:rFonts w:ascii="Arial" w:hAnsi="Arial" w:cs="Arial" w:hint="default"/>
      <w:b/>
      <w:bCs/>
      <w:i w:val="0"/>
      <w:iCs w:val="0"/>
      <w:color w:val="000000"/>
      <w:sz w:val="20"/>
      <w:szCs w:val="20"/>
      <w:shd w:val="clear" w:color="auto" w:fill="auto"/>
    </w:rPr>
  </w:style>
  <w:style w:type="character" w:customStyle="1" w:styleId="cs9f0a404059">
    <w:name w:val="cs9f0a404059"/>
    <w:basedOn w:val="a0"/>
    <w:rPr>
      <w:rFonts w:ascii="Arial" w:hAnsi="Arial" w:cs="Arial" w:hint="default"/>
      <w:b w:val="0"/>
      <w:bCs w:val="0"/>
      <w:i w:val="0"/>
      <w:iCs w:val="0"/>
      <w:color w:val="000000"/>
      <w:sz w:val="20"/>
      <w:szCs w:val="20"/>
      <w:shd w:val="clear" w:color="auto" w:fill="auto"/>
    </w:rPr>
  </w:style>
  <w:style w:type="character" w:customStyle="1" w:styleId="csed36d4af59">
    <w:name w:val="csed36d4af59"/>
    <w:basedOn w:val="a0"/>
    <w:rPr>
      <w:rFonts w:ascii="Arial" w:hAnsi="Arial" w:cs="Arial" w:hint="default"/>
      <w:b/>
      <w:bCs/>
      <w:i/>
      <w:iCs/>
      <w:color w:val="000000"/>
      <w:sz w:val="20"/>
      <w:szCs w:val="20"/>
      <w:shd w:val="clear" w:color="auto" w:fill="auto"/>
    </w:rPr>
  </w:style>
  <w:style w:type="character" w:customStyle="1" w:styleId="cs80d9435b60">
    <w:name w:val="cs80d9435b60"/>
    <w:basedOn w:val="a0"/>
  </w:style>
  <w:style w:type="character" w:customStyle="1" w:styleId="cs9b0062660">
    <w:name w:val="cs9b0062660"/>
    <w:basedOn w:val="a0"/>
    <w:rPr>
      <w:rFonts w:ascii="Arial" w:hAnsi="Arial" w:cs="Arial" w:hint="default"/>
      <w:b/>
      <w:bCs/>
      <w:i w:val="0"/>
      <w:iCs w:val="0"/>
      <w:color w:val="000000"/>
      <w:sz w:val="20"/>
      <w:szCs w:val="20"/>
      <w:shd w:val="clear" w:color="auto" w:fill="auto"/>
    </w:rPr>
  </w:style>
  <w:style w:type="character" w:customStyle="1" w:styleId="cs9f0a404060">
    <w:name w:val="cs9f0a404060"/>
    <w:basedOn w:val="a0"/>
    <w:rPr>
      <w:rFonts w:ascii="Arial" w:hAnsi="Arial" w:cs="Arial" w:hint="default"/>
      <w:b w:val="0"/>
      <w:bCs w:val="0"/>
      <w:i w:val="0"/>
      <w:iCs w:val="0"/>
      <w:color w:val="000000"/>
      <w:sz w:val="20"/>
      <w:szCs w:val="20"/>
      <w:shd w:val="clear" w:color="auto" w:fill="auto"/>
    </w:rPr>
  </w:style>
  <w:style w:type="character" w:customStyle="1" w:styleId="csed36d4af60">
    <w:name w:val="csed36d4af60"/>
    <w:basedOn w:val="a0"/>
    <w:rPr>
      <w:rFonts w:ascii="Arial" w:hAnsi="Arial" w:cs="Arial" w:hint="default"/>
      <w:b/>
      <w:bCs/>
      <w:i/>
      <w:iCs/>
      <w:color w:val="000000"/>
      <w:sz w:val="20"/>
      <w:szCs w:val="20"/>
      <w:shd w:val="clear" w:color="auto" w:fill="auto"/>
    </w:rPr>
  </w:style>
  <w:style w:type="character" w:customStyle="1" w:styleId="cs80d9435b61">
    <w:name w:val="cs80d9435b61"/>
    <w:basedOn w:val="a0"/>
  </w:style>
  <w:style w:type="character" w:customStyle="1" w:styleId="cs9b0062661">
    <w:name w:val="cs9b0062661"/>
    <w:basedOn w:val="a0"/>
    <w:rPr>
      <w:rFonts w:ascii="Arial" w:hAnsi="Arial" w:cs="Arial" w:hint="default"/>
      <w:b/>
      <w:bCs/>
      <w:i w:val="0"/>
      <w:iCs w:val="0"/>
      <w:color w:val="000000"/>
      <w:sz w:val="20"/>
      <w:szCs w:val="20"/>
      <w:shd w:val="clear" w:color="auto" w:fill="auto"/>
    </w:rPr>
  </w:style>
  <w:style w:type="character" w:customStyle="1" w:styleId="cs9f0a404061">
    <w:name w:val="cs9f0a404061"/>
    <w:basedOn w:val="a0"/>
    <w:rPr>
      <w:rFonts w:ascii="Arial" w:hAnsi="Arial" w:cs="Arial" w:hint="default"/>
      <w:b w:val="0"/>
      <w:bCs w:val="0"/>
      <w:i w:val="0"/>
      <w:iCs w:val="0"/>
      <w:color w:val="000000"/>
      <w:sz w:val="20"/>
      <w:szCs w:val="20"/>
      <w:shd w:val="clear" w:color="auto" w:fill="auto"/>
    </w:rPr>
  </w:style>
  <w:style w:type="character" w:customStyle="1" w:styleId="csed36d4af61">
    <w:name w:val="csed36d4af61"/>
    <w:basedOn w:val="a0"/>
    <w:rPr>
      <w:rFonts w:ascii="Arial" w:hAnsi="Arial" w:cs="Arial" w:hint="default"/>
      <w:b/>
      <w:bCs/>
      <w:i/>
      <w:iCs/>
      <w:color w:val="000000"/>
      <w:sz w:val="20"/>
      <w:szCs w:val="20"/>
      <w:shd w:val="clear" w:color="auto" w:fill="auto"/>
    </w:rPr>
  </w:style>
  <w:style w:type="paragraph" w:customStyle="1" w:styleId="csf2028a2">
    <w:name w:val="csf2028a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2">
    <w:name w:val="cs80d9435b62"/>
    <w:basedOn w:val="a0"/>
  </w:style>
  <w:style w:type="character" w:customStyle="1" w:styleId="cs9b0062662">
    <w:name w:val="cs9b0062662"/>
    <w:basedOn w:val="a0"/>
    <w:rPr>
      <w:rFonts w:ascii="Arial" w:hAnsi="Arial" w:cs="Arial" w:hint="default"/>
      <w:b/>
      <w:bCs/>
      <w:i w:val="0"/>
      <w:iCs w:val="0"/>
      <w:color w:val="000000"/>
      <w:sz w:val="20"/>
      <w:szCs w:val="20"/>
      <w:shd w:val="clear" w:color="auto" w:fill="auto"/>
    </w:rPr>
  </w:style>
  <w:style w:type="character" w:customStyle="1" w:styleId="cs9f0a404062">
    <w:name w:val="cs9f0a404062"/>
    <w:basedOn w:val="a0"/>
    <w:rPr>
      <w:rFonts w:ascii="Arial" w:hAnsi="Arial" w:cs="Arial" w:hint="default"/>
      <w:b w:val="0"/>
      <w:bCs w:val="0"/>
      <w:i w:val="0"/>
      <w:iCs w:val="0"/>
      <w:color w:val="000000"/>
      <w:sz w:val="20"/>
      <w:szCs w:val="20"/>
      <w:shd w:val="clear" w:color="auto" w:fill="auto"/>
    </w:rPr>
  </w:style>
  <w:style w:type="character" w:customStyle="1" w:styleId="csed36d4af62">
    <w:name w:val="csed36d4af62"/>
    <w:basedOn w:val="a0"/>
    <w:rPr>
      <w:rFonts w:ascii="Arial" w:hAnsi="Arial" w:cs="Arial" w:hint="default"/>
      <w:b/>
      <w:bCs/>
      <w:i/>
      <w:iCs/>
      <w:color w:val="000000"/>
      <w:sz w:val="20"/>
      <w:szCs w:val="20"/>
      <w:shd w:val="clear" w:color="auto" w:fill="auto"/>
    </w:rPr>
  </w:style>
  <w:style w:type="character" w:customStyle="1" w:styleId="cs7d567a253">
    <w:name w:val="cs7d567a253"/>
    <w:basedOn w:val="a0"/>
    <w:rsid w:val="00481C81"/>
    <w:rPr>
      <w:rFonts w:ascii="Arial" w:hAnsi="Arial" w:cs="Arial" w:hint="default"/>
      <w:b/>
      <w:bCs/>
      <w:i w:val="0"/>
      <w:iCs w:val="0"/>
      <w:color w:val="102B56"/>
      <w:sz w:val="20"/>
      <w:szCs w:val="20"/>
      <w:shd w:val="clear" w:color="auto" w:fill="auto"/>
    </w:rPr>
  </w:style>
  <w:style w:type="character" w:customStyle="1" w:styleId="cs7d567a254">
    <w:name w:val="cs7d567a254"/>
    <w:basedOn w:val="a0"/>
    <w:rsid w:val="00481C81"/>
    <w:rPr>
      <w:rFonts w:ascii="Arial" w:hAnsi="Arial" w:cs="Arial" w:hint="default"/>
      <w:b/>
      <w:bCs/>
      <w:i w:val="0"/>
      <w:iCs w:val="0"/>
      <w:color w:val="102B56"/>
      <w:sz w:val="20"/>
      <w:szCs w:val="20"/>
      <w:shd w:val="clear" w:color="auto" w:fill="auto"/>
    </w:rPr>
  </w:style>
  <w:style w:type="paragraph" w:customStyle="1" w:styleId="cs5fb87182">
    <w:name w:val="cs5fb87182"/>
    <w:basedOn w:val="a"/>
    <w:rsid w:val="00481C81"/>
    <w:pPr>
      <w:ind w:left="360"/>
      <w:jc w:val="center"/>
    </w:pPr>
    <w:rPr>
      <w:rFonts w:eastAsiaTheme="minorEastAsia"/>
    </w:rPr>
  </w:style>
  <w:style w:type="character" w:customStyle="1" w:styleId="cs2494c3c64">
    <w:name w:val="cs2494c3c64"/>
    <w:basedOn w:val="a0"/>
    <w:rsid w:val="00481C81"/>
    <w:rPr>
      <w:rFonts w:ascii="Times New Roman" w:hAnsi="Times New Roman" w:cs="Times New Roman" w:hint="default"/>
      <w:b/>
      <w:bCs/>
      <w:i w:val="0"/>
      <w:iCs w:val="0"/>
      <w:color w:val="000000"/>
      <w:sz w:val="20"/>
      <w:szCs w:val="20"/>
      <w:shd w:val="clear" w:color="auto" w:fill="auto"/>
    </w:rPr>
  </w:style>
  <w:style w:type="character" w:customStyle="1" w:styleId="cs7d567a255">
    <w:name w:val="cs7d567a255"/>
    <w:basedOn w:val="a0"/>
    <w:rsid w:val="00481C81"/>
    <w:rPr>
      <w:rFonts w:ascii="Arial" w:hAnsi="Arial" w:cs="Arial" w:hint="default"/>
      <w:b/>
      <w:bCs/>
      <w:i w:val="0"/>
      <w:iCs w:val="0"/>
      <w:color w:val="102B56"/>
      <w:sz w:val="20"/>
      <w:szCs w:val="20"/>
      <w:shd w:val="clear" w:color="auto" w:fill="auto"/>
    </w:rPr>
  </w:style>
  <w:style w:type="paragraph" w:styleId="ae">
    <w:name w:val="List Paragraph"/>
    <w:basedOn w:val="a"/>
    <w:uiPriority w:val="34"/>
    <w:qFormat/>
    <w:rsid w:val="00A50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8F6E-F0CF-4445-8BB3-25045F9C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12597</Words>
  <Characters>87139</Characters>
  <Application>Microsoft Office Word</Application>
  <DocSecurity>0</DocSecurity>
  <Lines>726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99537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А.А</cp:lastModifiedBy>
  <cp:revision>63</cp:revision>
  <cp:lastPrinted>2020-05-28T08:30:00Z</cp:lastPrinted>
  <dcterms:created xsi:type="dcterms:W3CDTF">2020-05-26T10:44:00Z</dcterms:created>
  <dcterms:modified xsi:type="dcterms:W3CDTF">2020-05-28T08:38:00Z</dcterms:modified>
</cp:coreProperties>
</file>