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840" w:rsidRDefault="00446840" w:rsidP="00446840">
      <w:pPr>
        <w:jc w:val="right"/>
        <w:rPr>
          <w:rFonts w:ascii="Arial" w:hAnsi="Arial" w:cs="Arial"/>
          <w:b/>
          <w:bCs/>
          <w:sz w:val="20"/>
          <w:szCs w:val="20"/>
          <w:lang w:val="en-US"/>
        </w:rPr>
      </w:pPr>
      <w:r>
        <w:rPr>
          <w:rFonts w:ascii="Arial" w:hAnsi="Arial" w:cs="Arial"/>
          <w:b/>
          <w:bCs/>
          <w:sz w:val="20"/>
          <w:szCs w:val="20"/>
        </w:rPr>
        <w:t>Додаток</w:t>
      </w:r>
      <w:r>
        <w:rPr>
          <w:rFonts w:ascii="Arial" w:hAnsi="Arial" w:cs="Arial"/>
          <w:b/>
          <w:bCs/>
          <w:sz w:val="20"/>
          <w:szCs w:val="20"/>
          <w:lang w:val="en-US"/>
        </w:rPr>
        <w:t xml:space="preserve"> </w:t>
      </w:r>
    </w:p>
    <w:p w:rsidR="00446840" w:rsidRDefault="00446840" w:rsidP="00446840">
      <w:pPr>
        <w:jc w:val="right"/>
        <w:rPr>
          <w:rFonts w:ascii="Arial" w:hAnsi="Arial" w:cs="Arial"/>
          <w:b/>
          <w:sz w:val="20"/>
          <w:szCs w:val="20"/>
          <w:lang w:eastAsia="ru-RU"/>
        </w:rPr>
      </w:pPr>
    </w:p>
    <w:p w:rsidR="00446840" w:rsidRDefault="00446840" w:rsidP="00446840">
      <w:pPr>
        <w:jc w:val="both"/>
        <w:rPr>
          <w:rFonts w:ascii="Arial" w:hAnsi="Arial" w:cs="Arial"/>
          <w:sz w:val="20"/>
          <w:szCs w:val="20"/>
          <w:lang w:eastAsia="de-DE"/>
        </w:rPr>
      </w:pPr>
      <w:r>
        <w:rPr>
          <w:rFonts w:ascii="Arial" w:hAnsi="Arial" w:cs="Arial"/>
          <w:b/>
          <w:bCs/>
          <w:sz w:val="20"/>
          <w:szCs w:val="20"/>
        </w:rPr>
        <w:t>«</w:t>
      </w:r>
      <w:r>
        <w:rPr>
          <w:rFonts w:ascii="Arial" w:hAnsi="Arial" w:cs="Arial"/>
          <w:b/>
          <w:sz w:val="20"/>
          <w:szCs w:val="20"/>
          <w:lang w:eastAsia="ru-RU"/>
        </w:rPr>
        <w:t>Перелік суттєвих поправок до протоколів клінічних випробувань</w:t>
      </w:r>
      <w:r>
        <w:rPr>
          <w:rFonts w:ascii="Arial" w:hAnsi="Arial" w:cs="Arial"/>
          <w:b/>
          <w:sz w:val="20"/>
          <w:szCs w:val="20"/>
        </w:rPr>
        <w:t xml:space="preserve">, розглянутих на засіданні </w:t>
      </w:r>
      <w:r w:rsidRPr="00461F0B">
        <w:rPr>
          <w:rFonts w:ascii="Arial" w:hAnsi="Arial" w:cs="Arial"/>
          <w:b/>
          <w:sz w:val="20"/>
          <w:szCs w:val="20"/>
          <w:lang w:val="ru-RU"/>
        </w:rPr>
        <w:t>НТР №</w:t>
      </w:r>
      <w:r>
        <w:rPr>
          <w:rFonts w:ascii="Arial" w:hAnsi="Arial" w:cs="Arial"/>
          <w:b/>
          <w:sz w:val="20"/>
          <w:szCs w:val="20"/>
          <w:lang w:val="ru-RU"/>
        </w:rPr>
        <w:t xml:space="preserve"> 03 від 23.01.2020</w:t>
      </w:r>
      <w:r>
        <w:rPr>
          <w:rFonts w:ascii="Arial" w:hAnsi="Arial" w:cs="Arial"/>
          <w:b/>
          <w:sz w:val="20"/>
          <w:szCs w:val="20"/>
        </w:rPr>
        <w:t xml:space="preserve">, </w:t>
      </w:r>
      <w:r>
        <w:rPr>
          <w:rFonts w:ascii="Arial" w:hAnsi="Arial" w:cs="Arial"/>
          <w:b/>
          <w:sz w:val="20"/>
          <w:szCs w:val="20"/>
          <w:lang w:eastAsia="ru-RU"/>
        </w:rPr>
        <w:t>на які були отримані позитивні висновки експертів</w:t>
      </w:r>
      <w:r w:rsidRPr="00AA676E">
        <w:rPr>
          <w:rFonts w:ascii="Arial" w:eastAsia="Calibri" w:hAnsi="Arial" w:cs="Arial"/>
          <w:b/>
          <w:bCs/>
          <w:sz w:val="20"/>
          <w:szCs w:val="20"/>
          <w:lang w:eastAsia="ru-RU"/>
        </w:rPr>
        <w:t>»</w:t>
      </w:r>
    </w:p>
    <w:p w:rsidR="00446840" w:rsidRDefault="00446840" w:rsidP="00446840">
      <w:pPr>
        <w:pStyle w:val="a7"/>
        <w:spacing w:after="0"/>
        <w:ind w:right="-5"/>
        <w:jc w:val="both"/>
        <w:rPr>
          <w:rFonts w:ascii="Arial" w:hAnsi="Arial" w:cs="Arial"/>
          <w:sz w:val="20"/>
          <w:szCs w:val="20"/>
        </w:rPr>
      </w:pPr>
    </w:p>
    <w:p w:rsidR="00104735" w:rsidRDefault="00104735">
      <w:pPr>
        <w:pStyle w:val="a7"/>
        <w:spacing w:after="0"/>
        <w:ind w:right="-5"/>
        <w:jc w:val="both"/>
        <w:rPr>
          <w:rFonts w:ascii="Arial" w:hAnsi="Arial" w:cs="Arial"/>
          <w:sz w:val="20"/>
          <w:szCs w:val="20"/>
        </w:rPr>
      </w:pPr>
    </w:p>
    <w:p w:rsidR="00104735" w:rsidRDefault="00104735" w:rsidP="00446840">
      <w:pPr>
        <w:numPr>
          <w:ilvl w:val="2"/>
          <w:numId w:val="2"/>
        </w:numPr>
        <w:ind w:left="0" w:firstLine="0"/>
        <w:jc w:val="both"/>
      </w:pPr>
      <w:r>
        <w:rPr>
          <w:rStyle w:val="cs9b006261"/>
        </w:rPr>
        <w:t>Досьє досліджуваного лікарського засобу IMU-131, VAC-IMU131 piCHEM product code: AV9, версія 02 від 04 вересня 2019 року, англійською мовою; Досьє досліджуваного лікарського засобу IMU-131, P467-CRM197 Product code: AM3, версія 2.0 від 04 вересня 2019 року, англійською мовою</w:t>
      </w:r>
      <w:r>
        <w:rPr>
          <w:rStyle w:val="cs9f0a40401"/>
        </w:rPr>
        <w:t xml:space="preserve"> до протоколу клінічного випробування «Відкрите дослідження 1b/2 фази з рандомізованим методом відбору у фазі 2 </w:t>
      </w:r>
      <w:r>
        <w:rPr>
          <w:rStyle w:val="cs9b006261"/>
        </w:rPr>
        <w:t>IMU-131</w:t>
      </w:r>
      <w:r>
        <w:rPr>
          <w:rStyle w:val="cs9f0a40401"/>
        </w:rPr>
        <w:t xml:space="preserve"> HER2/neu пептидної вакцини у поєднанні зі стандартним курсом хіміотерапії у пацієнтів із HER2/neu гіперекспресією при метастатичній або розповсюдженій аденокарциномі шлунку або гастроезофагеального відділу», код </w:t>
      </w:r>
      <w:r w:rsidR="00646C3D">
        <w:rPr>
          <w:rStyle w:val="cs9f0a40401"/>
        </w:rPr>
        <w:t>дослідження</w:t>
      </w:r>
      <w:r>
        <w:rPr>
          <w:rStyle w:val="cs9f0a40401"/>
        </w:rPr>
        <w:t xml:space="preserve"> </w:t>
      </w:r>
      <w:r>
        <w:rPr>
          <w:rStyle w:val="cs9b006261"/>
        </w:rPr>
        <w:t>IMU.ACS.001</w:t>
      </w:r>
      <w:r>
        <w:rPr>
          <w:rStyle w:val="cs9f0a40401"/>
        </w:rPr>
        <w:t>, версія з глобальною поправкою #2 від 23 листопада 2018 р.; спонсор - «Ім’юджин Лімітед» (Imugene Limited), Австралія</w:t>
      </w:r>
      <w:r>
        <w:rPr>
          <w:rStyle w:val="cs9f0a40401"/>
        </w:rPr>
        <w:tab/>
      </w:r>
    </w:p>
    <w:p w:rsidR="00104735" w:rsidRPr="00104735" w:rsidRDefault="00104735">
      <w:pPr>
        <w:jc w:val="both"/>
        <w:rPr>
          <w:rFonts w:ascii="Arial" w:hAnsi="Arial" w:cs="Arial"/>
          <w:sz w:val="20"/>
          <w:szCs w:val="20"/>
          <w:lang w:val="ru-RU"/>
        </w:rPr>
      </w:pPr>
      <w:r w:rsidRPr="00104735">
        <w:rPr>
          <w:rFonts w:ascii="Arial" w:hAnsi="Arial" w:cs="Arial"/>
          <w:sz w:val="20"/>
          <w:szCs w:val="20"/>
          <w:lang w:val="ru-RU"/>
        </w:rPr>
        <w:t>Заявник - ТОВ «Аренсія Експлораторі Медісін», Україна</w:t>
      </w: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rsidP="00104735">
      <w:pPr>
        <w:numPr>
          <w:ilvl w:val="2"/>
          <w:numId w:val="2"/>
        </w:numPr>
        <w:ind w:left="0" w:firstLine="0"/>
        <w:jc w:val="both"/>
      </w:pPr>
      <w:r w:rsidRPr="00104735">
        <w:rPr>
          <w:rStyle w:val="cs9b006262"/>
          <w:lang w:val="ru-RU"/>
        </w:rPr>
        <w:t xml:space="preserve">Включення додаткових місць проведення клінічного дослідження </w:t>
      </w:r>
      <w:r w:rsidRPr="00104735">
        <w:rPr>
          <w:rStyle w:val="cs9f0a40402"/>
        </w:rPr>
        <w:t xml:space="preserve">до протоколу клінічного дослідження «Рандомізоване подвійно сліпе багатоцентрове проспективне дослідження ІІІ фази з використанням двох видів плацебо, що проводиться з метою порівняльної оцінки ефективності, безпечності та фармакокінетичних властивостей </w:t>
      </w:r>
      <w:r w:rsidRPr="00104735">
        <w:rPr>
          <w:rStyle w:val="cs9b006262"/>
        </w:rPr>
        <w:t>тебіпенему півоксилу гідроброміду</w:t>
      </w:r>
      <w:r w:rsidRPr="00104735">
        <w:rPr>
          <w:rStyle w:val="cs9f0a40402"/>
        </w:rPr>
        <w:t xml:space="preserve"> (</w:t>
      </w:r>
      <w:r w:rsidRPr="00104735">
        <w:rPr>
          <w:rStyle w:val="cs9f0a40402"/>
          <w:lang w:val="en-US"/>
        </w:rPr>
        <w:t>SPR</w:t>
      </w:r>
      <w:r w:rsidRPr="00104735">
        <w:rPr>
          <w:rStyle w:val="cs9f0a40402"/>
        </w:rPr>
        <w:t xml:space="preserve">994) для перорального застосування й ертапенему для внутрішньовенного введення при лікуванні пацієнтів з ускладненими інфекціями сечовивідних шляхів або гострим пієлонефритом» (Кодове позначення: </w:t>
      </w:r>
      <w:r w:rsidRPr="00104735">
        <w:rPr>
          <w:rStyle w:val="cs9f0a40402"/>
          <w:lang w:val="en-US"/>
        </w:rPr>
        <w:t>ADAPT</w:t>
      </w:r>
      <w:r w:rsidRPr="00104735">
        <w:rPr>
          <w:rStyle w:val="cs9f0a40402"/>
        </w:rPr>
        <w:t>-</w:t>
      </w:r>
      <w:r w:rsidRPr="00104735">
        <w:rPr>
          <w:rStyle w:val="cs9f0a40402"/>
          <w:lang w:val="en-US"/>
        </w:rPr>
        <w:t>PO</w:t>
      </w:r>
      <w:r w:rsidRPr="00104735">
        <w:rPr>
          <w:rStyle w:val="cs9f0a40402"/>
        </w:rPr>
        <w:t xml:space="preserve">), код </w:t>
      </w:r>
      <w:r w:rsidR="00646C3D">
        <w:rPr>
          <w:rStyle w:val="cs9f0a40402"/>
        </w:rPr>
        <w:t>дослідження</w:t>
      </w:r>
      <w:r w:rsidRPr="00104735">
        <w:rPr>
          <w:rStyle w:val="cs9f0a40402"/>
        </w:rPr>
        <w:t xml:space="preserve"> </w:t>
      </w:r>
      <w:r w:rsidRPr="00104735">
        <w:rPr>
          <w:rStyle w:val="cs9b006262"/>
          <w:lang w:val="en-US"/>
        </w:rPr>
        <w:t>SPR</w:t>
      </w:r>
      <w:r w:rsidRPr="00104735">
        <w:rPr>
          <w:rStyle w:val="cs9b006262"/>
        </w:rPr>
        <w:t>994-301</w:t>
      </w:r>
      <w:r w:rsidRPr="00104735">
        <w:rPr>
          <w:rStyle w:val="cs9f0a40402"/>
        </w:rPr>
        <w:t>, редакція 3.0 від 25 лютого 2019 р.; спонсор - «Сперо Терап’ютикс Інкорпорейтед» [</w:t>
      </w:r>
      <w:r w:rsidRPr="00104735">
        <w:rPr>
          <w:rStyle w:val="cs9f0a40402"/>
          <w:lang w:val="en-US"/>
        </w:rPr>
        <w:t>Spero</w:t>
      </w:r>
      <w:r w:rsidRPr="00104735">
        <w:rPr>
          <w:rStyle w:val="cs9f0a40402"/>
        </w:rPr>
        <w:t xml:space="preserve"> </w:t>
      </w:r>
      <w:r w:rsidRPr="00104735">
        <w:rPr>
          <w:rStyle w:val="cs9f0a40402"/>
          <w:lang w:val="en-US"/>
        </w:rPr>
        <w:t>Therapeutics</w:t>
      </w:r>
      <w:r w:rsidRPr="00104735">
        <w:rPr>
          <w:rStyle w:val="cs9f0a40402"/>
        </w:rPr>
        <w:t xml:space="preserve">, </w:t>
      </w:r>
      <w:r w:rsidRPr="00104735">
        <w:rPr>
          <w:rStyle w:val="cs9f0a40402"/>
          <w:lang w:val="en-US"/>
        </w:rPr>
        <w:t>Inc</w:t>
      </w:r>
      <w:r w:rsidRPr="00104735">
        <w:rPr>
          <w:rStyle w:val="cs9f0a40402"/>
        </w:rPr>
        <w:t>.], США</w:t>
      </w:r>
    </w:p>
    <w:p w:rsidR="00446840" w:rsidRPr="00104735" w:rsidRDefault="00446840" w:rsidP="00446840">
      <w:pPr>
        <w:jc w:val="both"/>
        <w:rPr>
          <w:rFonts w:ascii="Arial" w:hAnsi="Arial" w:cs="Arial"/>
          <w:sz w:val="20"/>
          <w:szCs w:val="20"/>
          <w:lang w:val="ru-RU"/>
        </w:rPr>
      </w:pPr>
      <w:r w:rsidRPr="00104735">
        <w:rPr>
          <w:rFonts w:ascii="Arial" w:hAnsi="Arial" w:cs="Arial"/>
          <w:sz w:val="20"/>
          <w:szCs w:val="20"/>
          <w:lang w:val="ru-RU"/>
        </w:rPr>
        <w:t>Заявник - ТОВАРИСТВО З ОБМЕЖЕНОЮ ВІДПОВІДАЛЬНІСТЮ «ПІ ЕС АЙ-УКРАЇНА»</w:t>
      </w:r>
    </w:p>
    <w:p w:rsidR="00104735" w:rsidRPr="00446840" w:rsidRDefault="00104735">
      <w:pPr>
        <w:pStyle w:val="cs80d9435b"/>
        <w:rPr>
          <w:rFonts w:ascii="Arial" w:hAnsi="Arial" w:cs="Arial"/>
          <w:sz w:val="20"/>
          <w:szCs w:val="20"/>
          <w:lang w:val="ru-RU"/>
        </w:rPr>
      </w:pPr>
    </w:p>
    <w:p w:rsidR="00104735" w:rsidRPr="00104735" w:rsidRDefault="00104735">
      <w:pPr>
        <w:pStyle w:val="cs95e872d0"/>
        <w:rPr>
          <w:rFonts w:ascii="Arial" w:hAnsi="Arial" w:cs="Arial"/>
          <w:sz w:val="20"/>
          <w:szCs w:val="20"/>
          <w:lang w:val="ru-RU"/>
        </w:rPr>
      </w:pPr>
      <w:r>
        <w:rPr>
          <w:rStyle w:val="csed36d4af2"/>
          <w:lang w:val="en-US"/>
        </w:rPr>
        <w:t> </w:t>
      </w:r>
    </w:p>
    <w:tbl>
      <w:tblPr>
        <w:tblW w:w="9631" w:type="dxa"/>
        <w:tblCellMar>
          <w:left w:w="0" w:type="dxa"/>
          <w:right w:w="0" w:type="dxa"/>
        </w:tblCellMar>
        <w:tblLook w:val="04A0" w:firstRow="1" w:lastRow="0" w:firstColumn="1" w:lastColumn="0" w:noHBand="0" w:noVBand="1"/>
      </w:tblPr>
      <w:tblGrid>
        <w:gridCol w:w="675"/>
        <w:gridCol w:w="8956"/>
      </w:tblGrid>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2e86d3a6"/>
              <w:rPr>
                <w:color w:val="000000" w:themeColor="text1"/>
              </w:rPr>
            </w:pPr>
            <w:r w:rsidRPr="00104735">
              <w:rPr>
                <w:rStyle w:val="cs9b006262"/>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9A0081" w:rsidRDefault="00104735">
            <w:pPr>
              <w:pStyle w:val="cs202b20ac"/>
              <w:rPr>
                <w:b/>
                <w:color w:val="000000" w:themeColor="text1"/>
              </w:rPr>
            </w:pPr>
            <w:r w:rsidRPr="009A0081">
              <w:rPr>
                <w:rStyle w:val="cs9b006262"/>
                <w:b w:val="0"/>
                <w:color w:val="000000" w:themeColor="text1"/>
              </w:rPr>
              <w:t>П.І.Б. відповідального дослідника</w:t>
            </w:r>
          </w:p>
          <w:p w:rsidR="00104735" w:rsidRPr="00104735" w:rsidRDefault="00104735">
            <w:pPr>
              <w:pStyle w:val="cs2e86d3a6"/>
              <w:rPr>
                <w:color w:val="000000" w:themeColor="text1"/>
              </w:rPr>
            </w:pPr>
            <w:r w:rsidRPr="009A0081">
              <w:rPr>
                <w:rStyle w:val="cs9b006262"/>
                <w:b w:val="0"/>
                <w:color w:val="000000" w:themeColor="text1"/>
              </w:rPr>
              <w:t>Назва місця проведення клінічного випробування</w:t>
            </w:r>
          </w:p>
        </w:tc>
      </w:tr>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95e872d0"/>
              <w:rPr>
                <w:color w:val="000000" w:themeColor="text1"/>
              </w:rPr>
            </w:pPr>
            <w:r w:rsidRPr="00104735">
              <w:rPr>
                <w:rStyle w:val="cs9b006262"/>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f06cd379"/>
              <w:rPr>
                <w:color w:val="000000" w:themeColor="text1"/>
              </w:rPr>
            </w:pPr>
            <w:r w:rsidRPr="00104735">
              <w:rPr>
                <w:rStyle w:val="cs9b006262"/>
                <w:b w:val="0"/>
                <w:color w:val="000000" w:themeColor="text1"/>
              </w:rPr>
              <w:t>к.м.н. Валецька Р.О.</w:t>
            </w:r>
          </w:p>
          <w:p w:rsidR="00104735" w:rsidRPr="00104735" w:rsidRDefault="00104735">
            <w:pPr>
              <w:pStyle w:val="cs80d9435b"/>
              <w:rPr>
                <w:color w:val="000000" w:themeColor="text1"/>
              </w:rPr>
            </w:pPr>
            <w:r w:rsidRPr="00104735">
              <w:rPr>
                <w:rStyle w:val="cs7d567a251"/>
                <w:b w:val="0"/>
                <w:color w:val="000000" w:themeColor="text1"/>
              </w:rPr>
              <w:t>Комунальне підприємство "Волинська обласна клінічна лікарня" Волинської обласної ради, нефрологічне відділення , м. Луцьк</w:t>
            </w:r>
          </w:p>
        </w:tc>
      </w:tr>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95e872d0"/>
              <w:rPr>
                <w:color w:val="000000" w:themeColor="text1"/>
              </w:rPr>
            </w:pPr>
            <w:r w:rsidRPr="00104735">
              <w:rPr>
                <w:rStyle w:val="cs9b006262"/>
                <w:b w:val="0"/>
                <w:color w:val="000000" w:themeColor="text1"/>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f06cd379"/>
              <w:rPr>
                <w:color w:val="000000" w:themeColor="text1"/>
              </w:rPr>
            </w:pPr>
            <w:r w:rsidRPr="00104735">
              <w:rPr>
                <w:rStyle w:val="cs9b006262"/>
                <w:b w:val="0"/>
                <w:color w:val="000000" w:themeColor="text1"/>
              </w:rPr>
              <w:t>лікар Угаров В. Ю.</w:t>
            </w:r>
          </w:p>
          <w:p w:rsidR="00104735" w:rsidRPr="00104735" w:rsidRDefault="00104735" w:rsidP="00104735">
            <w:pPr>
              <w:pStyle w:val="cs80d9435b"/>
              <w:rPr>
                <w:color w:val="000000" w:themeColor="text1"/>
              </w:rPr>
            </w:pPr>
            <w:r w:rsidRPr="00104735">
              <w:rPr>
                <w:rStyle w:val="cs7d567a251"/>
                <w:b w:val="0"/>
                <w:color w:val="000000" w:themeColor="text1"/>
              </w:rPr>
              <w:t>Київська клінічна лікарня на залізничному транспорті №2 філії «Центр охорони здоров’я» АТ «Українська залізниця», хірургічне відділення, м. Київ</w:t>
            </w:r>
          </w:p>
        </w:tc>
      </w:tr>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95e872d0"/>
              <w:rPr>
                <w:color w:val="000000" w:themeColor="text1"/>
              </w:rPr>
            </w:pPr>
            <w:r w:rsidRPr="00104735">
              <w:rPr>
                <w:rStyle w:val="cs9b006262"/>
                <w:b w:val="0"/>
                <w:color w:val="000000" w:themeColor="text1"/>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f06cd379"/>
              <w:rPr>
                <w:color w:val="000000" w:themeColor="text1"/>
              </w:rPr>
            </w:pPr>
            <w:r w:rsidRPr="00104735">
              <w:rPr>
                <w:rStyle w:val="cs9b006262"/>
                <w:b w:val="0"/>
                <w:color w:val="000000" w:themeColor="text1"/>
              </w:rPr>
              <w:t>к.м.н. Годлевська О.М.</w:t>
            </w:r>
          </w:p>
          <w:p w:rsidR="00104735" w:rsidRPr="00104735" w:rsidRDefault="00104735">
            <w:pPr>
              <w:pStyle w:val="cs80d9435b"/>
              <w:rPr>
                <w:color w:val="000000" w:themeColor="text1"/>
              </w:rPr>
            </w:pPr>
            <w:r w:rsidRPr="00104735">
              <w:rPr>
                <w:rStyle w:val="cs7d567a251"/>
                <w:b w:val="0"/>
                <w:color w:val="000000" w:themeColor="text1"/>
              </w:rPr>
              <w:t>Комунальне некомерційне підприємство "Міська клінічна лікарня швидкої та невідкладної допомоги імені проф. О.І. Мещанінова" Харківської міської ради, перше терапевтичне відділення, Харківська медична академія післядипломної освіти, кафедра терапії, нефрології та загальної практики-сімейної медицини, м. Харків</w:t>
            </w:r>
          </w:p>
        </w:tc>
      </w:tr>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95e872d0"/>
              <w:rPr>
                <w:color w:val="000000" w:themeColor="text1"/>
              </w:rPr>
            </w:pPr>
            <w:r w:rsidRPr="00104735">
              <w:rPr>
                <w:rStyle w:val="cs9b006262"/>
                <w:b w:val="0"/>
                <w:color w:val="000000" w:themeColor="text1"/>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f06cd379"/>
              <w:rPr>
                <w:color w:val="000000" w:themeColor="text1"/>
              </w:rPr>
            </w:pPr>
            <w:r w:rsidRPr="00104735">
              <w:rPr>
                <w:rStyle w:val="cs9b006262"/>
                <w:b w:val="0"/>
                <w:color w:val="000000" w:themeColor="text1"/>
              </w:rPr>
              <w:t>д.м.н., проф. Дудар І.О.</w:t>
            </w:r>
          </w:p>
          <w:p w:rsidR="00104735" w:rsidRPr="00104735" w:rsidRDefault="00104735">
            <w:pPr>
              <w:pStyle w:val="cs80d9435b"/>
              <w:rPr>
                <w:color w:val="000000" w:themeColor="text1"/>
              </w:rPr>
            </w:pPr>
            <w:r w:rsidRPr="00104735">
              <w:rPr>
                <w:rStyle w:val="cs7d567a251"/>
                <w:b w:val="0"/>
                <w:color w:val="000000" w:themeColor="text1"/>
              </w:rPr>
              <w:t>Київська міська клінічна лікарня № 3, Київський міський науково-практичний центр нефрології та діалізу, Державна установа "Інститут нефрології Національної академії медичних наук України", відділ еферентних технологій, м. Київ</w:t>
            </w:r>
          </w:p>
        </w:tc>
      </w:tr>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95e872d0"/>
              <w:rPr>
                <w:color w:val="000000" w:themeColor="text1"/>
              </w:rPr>
            </w:pPr>
            <w:r w:rsidRPr="00104735">
              <w:rPr>
                <w:rStyle w:val="cs9b006262"/>
                <w:b w:val="0"/>
                <w:color w:val="000000" w:themeColor="text1"/>
              </w:rPr>
              <w:t>5</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f06cd379"/>
              <w:rPr>
                <w:color w:val="000000" w:themeColor="text1"/>
              </w:rPr>
            </w:pPr>
            <w:r w:rsidRPr="00104735">
              <w:rPr>
                <w:rStyle w:val="cs9b006262"/>
                <w:b w:val="0"/>
                <w:color w:val="000000" w:themeColor="text1"/>
              </w:rPr>
              <w:t>д.м.н., проф. Федорук О.С.</w:t>
            </w:r>
          </w:p>
          <w:p w:rsidR="00104735" w:rsidRPr="00104735" w:rsidRDefault="00104735">
            <w:pPr>
              <w:pStyle w:val="cs80d9435b"/>
              <w:rPr>
                <w:color w:val="000000" w:themeColor="text1"/>
              </w:rPr>
            </w:pPr>
            <w:r w:rsidRPr="00104735">
              <w:rPr>
                <w:rStyle w:val="cs7d567a251"/>
                <w:b w:val="0"/>
                <w:color w:val="000000" w:themeColor="text1"/>
              </w:rPr>
              <w:t xml:space="preserve">Обласна комунальна установа "Лікарня швидкої медичної допомоги", урологічне відділення, Вищий державний навчальний заклад України «Буковинський державний медичний університет», кафедра урології та нейрохірургії, м. Чернівці </w:t>
            </w:r>
          </w:p>
        </w:tc>
      </w:tr>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95e872d0"/>
              <w:rPr>
                <w:color w:val="000000" w:themeColor="text1"/>
              </w:rPr>
            </w:pPr>
            <w:r w:rsidRPr="00104735">
              <w:rPr>
                <w:rStyle w:val="cs9b006262"/>
                <w:b w:val="0"/>
                <w:color w:val="000000" w:themeColor="text1"/>
              </w:rPr>
              <w:t>6</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f06cd379"/>
              <w:rPr>
                <w:color w:val="000000" w:themeColor="text1"/>
              </w:rPr>
            </w:pPr>
            <w:r w:rsidRPr="00104735">
              <w:rPr>
                <w:rStyle w:val="cs9b006262"/>
                <w:b w:val="0"/>
                <w:color w:val="000000" w:themeColor="text1"/>
              </w:rPr>
              <w:t>д.м.н. Підмурняк О.О.</w:t>
            </w:r>
          </w:p>
          <w:p w:rsidR="00104735" w:rsidRPr="00104735" w:rsidRDefault="00104735">
            <w:pPr>
              <w:pStyle w:val="cs80d9435b"/>
              <w:rPr>
                <w:color w:val="000000" w:themeColor="text1"/>
              </w:rPr>
            </w:pPr>
            <w:r w:rsidRPr="00104735">
              <w:rPr>
                <w:rStyle w:val="cs7d567a251"/>
                <w:b w:val="0"/>
                <w:color w:val="000000" w:themeColor="text1"/>
              </w:rPr>
              <w:t>Хмельницька обласна лікарня, урологічне відділення , м. Хмельницький</w:t>
            </w:r>
          </w:p>
        </w:tc>
      </w:tr>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95e872d0"/>
              <w:rPr>
                <w:color w:val="000000" w:themeColor="text1"/>
              </w:rPr>
            </w:pPr>
            <w:r w:rsidRPr="00104735">
              <w:rPr>
                <w:rStyle w:val="cs9b006262"/>
                <w:b w:val="0"/>
                <w:color w:val="000000" w:themeColor="text1"/>
              </w:rPr>
              <w:t>7</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f06cd379"/>
              <w:rPr>
                <w:color w:val="000000" w:themeColor="text1"/>
              </w:rPr>
            </w:pPr>
            <w:r w:rsidRPr="00104735">
              <w:rPr>
                <w:rStyle w:val="cs9b006262"/>
                <w:b w:val="0"/>
                <w:color w:val="000000" w:themeColor="text1"/>
              </w:rPr>
              <w:t>д.м.н., проф. Молчанов Р.М.</w:t>
            </w:r>
          </w:p>
          <w:p w:rsidR="00104735" w:rsidRPr="00104735" w:rsidRDefault="00104735" w:rsidP="004642EF">
            <w:pPr>
              <w:pStyle w:val="cs80d9435b"/>
              <w:rPr>
                <w:color w:val="000000" w:themeColor="text1"/>
              </w:rPr>
            </w:pPr>
            <w:r w:rsidRPr="00104735">
              <w:rPr>
                <w:rStyle w:val="cs7d567a251"/>
                <w:b w:val="0"/>
                <w:color w:val="000000" w:themeColor="text1"/>
              </w:rPr>
              <w:t xml:space="preserve">Комунальний заклад "Міська клінічна лікарня №6" Дніпровської міської ради, урологічне відділення, Державний заклад «Дніпропетровська медична академія Міністерства охорони здоров’я України», кафедра </w:t>
            </w:r>
            <w:r w:rsidR="004642EF" w:rsidRPr="004642EF">
              <w:rPr>
                <w:rStyle w:val="cs7d567a251"/>
                <w:b w:val="0"/>
                <w:color w:val="000000" w:themeColor="text1"/>
              </w:rPr>
              <w:t>х</w:t>
            </w:r>
            <w:r w:rsidR="004642EF">
              <w:rPr>
                <w:rStyle w:val="cs7d567a251"/>
                <w:b w:val="0"/>
                <w:color w:val="000000" w:themeColor="text1"/>
              </w:rPr>
              <w:t>ірург</w:t>
            </w:r>
            <w:r w:rsidRPr="00104735">
              <w:rPr>
                <w:rStyle w:val="cs7d567a251"/>
                <w:b w:val="0"/>
                <w:color w:val="000000" w:themeColor="text1"/>
              </w:rPr>
              <w:t>ії №1, м. Дніпро</w:t>
            </w:r>
          </w:p>
        </w:tc>
      </w:tr>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95e872d0"/>
              <w:rPr>
                <w:color w:val="000000" w:themeColor="text1"/>
              </w:rPr>
            </w:pPr>
            <w:r w:rsidRPr="00104735">
              <w:rPr>
                <w:rStyle w:val="cs9b006262"/>
                <w:b w:val="0"/>
                <w:color w:val="000000" w:themeColor="text1"/>
              </w:rPr>
              <w:t>8</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f06cd379"/>
              <w:rPr>
                <w:color w:val="000000" w:themeColor="text1"/>
              </w:rPr>
            </w:pPr>
            <w:r w:rsidRPr="00104735">
              <w:rPr>
                <w:rStyle w:val="cs9b006262"/>
                <w:b w:val="0"/>
                <w:color w:val="000000" w:themeColor="text1"/>
              </w:rPr>
              <w:t>лікар Сергеєв С.М.</w:t>
            </w:r>
          </w:p>
          <w:p w:rsidR="00104735" w:rsidRPr="00104735" w:rsidRDefault="00104735">
            <w:pPr>
              <w:pStyle w:val="cs80d9435b"/>
              <w:rPr>
                <w:color w:val="000000" w:themeColor="text1"/>
              </w:rPr>
            </w:pPr>
            <w:r w:rsidRPr="00104735">
              <w:rPr>
                <w:rStyle w:val="cs7d567a251"/>
                <w:b w:val="0"/>
                <w:color w:val="000000" w:themeColor="text1"/>
              </w:rPr>
              <w:t>Комунальний заклад "Міська клінічна лікарня № 4" Дніпровської міської ради", відділення урології №2 , м. Дніпро</w:t>
            </w:r>
          </w:p>
        </w:tc>
      </w:tr>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95e872d0"/>
              <w:rPr>
                <w:color w:val="000000" w:themeColor="text1"/>
              </w:rPr>
            </w:pPr>
            <w:r w:rsidRPr="00104735">
              <w:rPr>
                <w:rStyle w:val="cs9b006262"/>
                <w:b w:val="0"/>
                <w:color w:val="000000" w:themeColor="text1"/>
              </w:rPr>
              <w:t>9</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f06cd379"/>
              <w:rPr>
                <w:color w:val="000000" w:themeColor="text1"/>
              </w:rPr>
            </w:pPr>
            <w:r w:rsidRPr="00104735">
              <w:rPr>
                <w:rStyle w:val="cs9b006262"/>
                <w:b w:val="0"/>
                <w:color w:val="000000" w:themeColor="text1"/>
              </w:rPr>
              <w:t>к.м.н. Барковський Б.Є.</w:t>
            </w:r>
          </w:p>
          <w:p w:rsidR="00104735" w:rsidRPr="00104735" w:rsidRDefault="00104735">
            <w:pPr>
              <w:pStyle w:val="cs80d9435b"/>
              <w:rPr>
                <w:color w:val="000000" w:themeColor="text1"/>
              </w:rPr>
            </w:pPr>
            <w:r w:rsidRPr="00104735">
              <w:rPr>
                <w:rStyle w:val="cs7d567a251"/>
                <w:b w:val="0"/>
                <w:color w:val="000000" w:themeColor="text1"/>
              </w:rPr>
              <w:lastRenderedPageBreak/>
              <w:t xml:space="preserve">Комунальне некомерційне підприємство "Міська лікарня екстреної та швидкої медичної допомоги" Запорізької міської ради, відділення урології , м. Запоріжжя </w:t>
            </w:r>
          </w:p>
        </w:tc>
      </w:tr>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95e872d0"/>
              <w:rPr>
                <w:color w:val="000000" w:themeColor="text1"/>
              </w:rPr>
            </w:pPr>
            <w:r w:rsidRPr="00104735">
              <w:rPr>
                <w:rStyle w:val="cs9b006262"/>
                <w:b w:val="0"/>
                <w:color w:val="000000" w:themeColor="text1"/>
              </w:rPr>
              <w:lastRenderedPageBreak/>
              <w:t>10</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f06cd379"/>
              <w:rPr>
                <w:color w:val="000000" w:themeColor="text1"/>
              </w:rPr>
            </w:pPr>
            <w:r w:rsidRPr="00104735">
              <w:rPr>
                <w:rStyle w:val="cs9b006262"/>
                <w:b w:val="0"/>
                <w:color w:val="000000" w:themeColor="text1"/>
              </w:rPr>
              <w:t>лікар Запопадна Л.В.</w:t>
            </w:r>
          </w:p>
          <w:p w:rsidR="00104735" w:rsidRPr="00104735" w:rsidRDefault="00104735">
            <w:pPr>
              <w:pStyle w:val="cs80d9435b"/>
              <w:rPr>
                <w:color w:val="000000" w:themeColor="text1"/>
              </w:rPr>
            </w:pPr>
            <w:r w:rsidRPr="00104735">
              <w:rPr>
                <w:rStyle w:val="cs7d567a251"/>
                <w:b w:val="0"/>
                <w:color w:val="000000" w:themeColor="text1"/>
              </w:rPr>
              <w:t xml:space="preserve">Комунальне некомерційне підприємство "Міська поліклініка №9" Харківської міської ради, хірургічне відділення , м. Харків </w:t>
            </w:r>
          </w:p>
        </w:tc>
      </w:tr>
      <w:tr w:rsidR="00104735" w:rsidRPr="00104735" w:rsidTr="0010473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95e872d0"/>
              <w:rPr>
                <w:color w:val="000000" w:themeColor="text1"/>
              </w:rPr>
            </w:pPr>
            <w:r w:rsidRPr="00104735">
              <w:rPr>
                <w:rStyle w:val="cs9b006262"/>
                <w:b w:val="0"/>
                <w:color w:val="000000" w:themeColor="text1"/>
              </w:rPr>
              <w:t>11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f06cd379"/>
              <w:rPr>
                <w:color w:val="000000" w:themeColor="text1"/>
              </w:rPr>
            </w:pPr>
            <w:r w:rsidRPr="00104735">
              <w:rPr>
                <w:rStyle w:val="cs9b006262"/>
                <w:b w:val="0"/>
                <w:color w:val="000000" w:themeColor="text1"/>
              </w:rPr>
              <w:t>к.м.н. Ситенко А.М.</w:t>
            </w:r>
          </w:p>
          <w:p w:rsidR="00104735" w:rsidRPr="00104735" w:rsidRDefault="00104735" w:rsidP="004642EF">
            <w:pPr>
              <w:pStyle w:val="cs80d9435b"/>
              <w:rPr>
                <w:color w:val="000000" w:themeColor="text1"/>
              </w:rPr>
            </w:pPr>
            <w:r w:rsidRPr="00104735">
              <w:rPr>
                <w:rStyle w:val="cs7d567a251"/>
                <w:b w:val="0"/>
                <w:color w:val="000000" w:themeColor="text1"/>
              </w:rPr>
              <w:t>Державна установа "Інститут урології Національної академії медичних наук України",</w:t>
            </w:r>
            <w:r w:rsidR="004642EF">
              <w:rPr>
                <w:rStyle w:val="cs7d567a251"/>
                <w:b w:val="0"/>
                <w:color w:val="000000" w:themeColor="text1"/>
              </w:rPr>
              <w:t xml:space="preserve"> відділення сексопатології та андрології,</w:t>
            </w:r>
            <w:r w:rsidRPr="00104735">
              <w:rPr>
                <w:rStyle w:val="cs7d567a251"/>
                <w:b w:val="0"/>
                <w:color w:val="000000" w:themeColor="text1"/>
              </w:rPr>
              <w:t xml:space="preserve"> м. Київ</w:t>
            </w:r>
          </w:p>
        </w:tc>
      </w:tr>
    </w:tbl>
    <w:p w:rsidR="00104735" w:rsidRPr="00104735" w:rsidRDefault="00104735">
      <w:pPr>
        <w:pStyle w:val="cs95e872d0"/>
      </w:pPr>
      <w:r>
        <w:rPr>
          <w:rStyle w:val="cs9b006262"/>
          <w:lang w:val="en-US"/>
        </w:rPr>
        <w:t> </w:t>
      </w:r>
    </w:p>
    <w:p w:rsidR="00104735" w:rsidRPr="00014C69" w:rsidRDefault="00104735">
      <w:pPr>
        <w:jc w:val="both"/>
        <w:rPr>
          <w:rFonts w:ascii="Arial" w:hAnsi="Arial" w:cs="Arial"/>
          <w:sz w:val="20"/>
          <w:szCs w:val="20"/>
        </w:rPr>
      </w:pPr>
    </w:p>
    <w:p w:rsidR="00104735" w:rsidRDefault="00104735" w:rsidP="00446840">
      <w:pPr>
        <w:numPr>
          <w:ilvl w:val="2"/>
          <w:numId w:val="2"/>
        </w:numPr>
        <w:ind w:left="0" w:firstLine="0"/>
        <w:jc w:val="both"/>
      </w:pPr>
      <w:r w:rsidRPr="00014C69">
        <w:rPr>
          <w:rStyle w:val="cs9b006263"/>
        </w:rPr>
        <w:t xml:space="preserve">Оновлений протокол з поправкою </w:t>
      </w:r>
      <w:r>
        <w:rPr>
          <w:rStyle w:val="cs9b006263"/>
          <w:lang w:val="en-US"/>
        </w:rPr>
        <w:t>Amendment</w:t>
      </w:r>
      <w:r w:rsidRPr="00014C69">
        <w:rPr>
          <w:rStyle w:val="cs9b006263"/>
        </w:rPr>
        <w:t xml:space="preserve"> 1 від 10.09.2019 р.; Інформація для пацієнта та Форма інформованої згоди – Протокол 70033093</w:t>
      </w:r>
      <w:r>
        <w:rPr>
          <w:rStyle w:val="cs9b006263"/>
          <w:lang w:val="en-US"/>
        </w:rPr>
        <w:t>THR</w:t>
      </w:r>
      <w:r w:rsidRPr="00014C69">
        <w:rPr>
          <w:rStyle w:val="cs9b006263"/>
        </w:rPr>
        <w:t>2001, версія українською мовою для України від 04.12.2019, версія 2.0; Інформація для пацієнта та Форма інформованої згоди – Протокол 70033093</w:t>
      </w:r>
      <w:r>
        <w:rPr>
          <w:rStyle w:val="cs9b006263"/>
          <w:lang w:val="en-US"/>
        </w:rPr>
        <w:t>THR</w:t>
      </w:r>
      <w:r w:rsidRPr="00014C69">
        <w:rPr>
          <w:rStyle w:val="cs9b006263"/>
        </w:rPr>
        <w:t>2001, версія російською мовою для України від 04.12.2019, версія 2.0; «Керівництво з процедур, що будуть виконуватися під час візитів» українською мовою для України, 70033093</w:t>
      </w:r>
      <w:r>
        <w:rPr>
          <w:rStyle w:val="cs9b006263"/>
          <w:lang w:val="en-US"/>
        </w:rPr>
        <w:t>THR</w:t>
      </w:r>
      <w:r w:rsidRPr="00014C69">
        <w:rPr>
          <w:rStyle w:val="cs9b006263"/>
        </w:rPr>
        <w:t>2001-</w:t>
      </w:r>
      <w:r>
        <w:rPr>
          <w:rStyle w:val="cs9b006263"/>
          <w:lang w:val="en-US"/>
        </w:rPr>
        <w:t>UKR</w:t>
      </w:r>
      <w:r w:rsidRPr="00014C69">
        <w:rPr>
          <w:rStyle w:val="cs9b006263"/>
        </w:rPr>
        <w:t xml:space="preserve">05 </w:t>
      </w:r>
      <w:r>
        <w:rPr>
          <w:rStyle w:val="cs9b006263"/>
          <w:lang w:val="en-US"/>
        </w:rPr>
        <w:t>INT</w:t>
      </w:r>
      <w:r w:rsidRPr="00014C69">
        <w:rPr>
          <w:rStyle w:val="cs9b006263"/>
        </w:rPr>
        <w:t>-1, версія 2.0 від 10.09.2019 р.; «Керівництво з процедур, що будуть проводитися на візитах» російською мовою для України, 70033093</w:t>
      </w:r>
      <w:r>
        <w:rPr>
          <w:rStyle w:val="cs9b006263"/>
          <w:lang w:val="en-US"/>
        </w:rPr>
        <w:t>THR</w:t>
      </w:r>
      <w:r w:rsidRPr="00014C69">
        <w:rPr>
          <w:rStyle w:val="cs9b006263"/>
        </w:rPr>
        <w:t>2001-</w:t>
      </w:r>
      <w:r>
        <w:rPr>
          <w:rStyle w:val="cs9b006263"/>
          <w:lang w:val="en-US"/>
        </w:rPr>
        <w:t>RUU</w:t>
      </w:r>
      <w:r w:rsidRPr="00014C69">
        <w:rPr>
          <w:rStyle w:val="cs9b006263"/>
        </w:rPr>
        <w:t xml:space="preserve">05 </w:t>
      </w:r>
      <w:r>
        <w:rPr>
          <w:rStyle w:val="cs9b006263"/>
          <w:lang w:val="en-US"/>
        </w:rPr>
        <w:t>INT</w:t>
      </w:r>
      <w:r w:rsidRPr="00014C69">
        <w:rPr>
          <w:rStyle w:val="cs9b006263"/>
        </w:rPr>
        <w:t>-1, версія 2.0 від 10.09.2019 р.</w:t>
      </w:r>
      <w:r w:rsidRPr="00014C69">
        <w:rPr>
          <w:rStyle w:val="cs9f0a40403"/>
        </w:rPr>
        <w:t xml:space="preserve"> до протоколу клінічного випробування «Рандомізоване, відкрите, з засліпленим дозуванням досліджуваного препарату, багатоцентрове клінічне дослідження для вивчення ефективності та безпечності лікування </w:t>
      </w:r>
      <w:r>
        <w:rPr>
          <w:rStyle w:val="cs9b006263"/>
          <w:lang w:val="en-US"/>
        </w:rPr>
        <w:t>JNJ</w:t>
      </w:r>
      <w:r w:rsidRPr="00014C69">
        <w:rPr>
          <w:rStyle w:val="cs9b006263"/>
        </w:rPr>
        <w:t>-70033093 (</w:t>
      </w:r>
      <w:r>
        <w:rPr>
          <w:rStyle w:val="cs9b006263"/>
          <w:lang w:val="en-US"/>
        </w:rPr>
        <w:t>BMS</w:t>
      </w:r>
      <w:r w:rsidRPr="00014C69">
        <w:rPr>
          <w:rStyle w:val="cs9b006263"/>
        </w:rPr>
        <w:t>-986177)</w:t>
      </w:r>
      <w:r w:rsidRPr="00014C69">
        <w:rPr>
          <w:rStyle w:val="cs9f0a40403"/>
        </w:rPr>
        <w:t xml:space="preserve">, пероральним інгібітором </w:t>
      </w:r>
      <w:r>
        <w:rPr>
          <w:rStyle w:val="cs9f0a40403"/>
          <w:lang w:val="en-US"/>
        </w:rPr>
        <w:t>XIa</w:t>
      </w:r>
      <w:r w:rsidRPr="00014C69">
        <w:rPr>
          <w:rStyle w:val="cs9f0a40403"/>
        </w:rPr>
        <w:t xml:space="preserve"> фактору, у порівнянні з підшкірним введенням еноксапарину у пацієнтів, яким проводиться планова хірургічна операція повної заміни колінного суглобу», код дослідження </w:t>
      </w:r>
      <w:r w:rsidRPr="00014C69">
        <w:rPr>
          <w:rStyle w:val="cs9b006263"/>
        </w:rPr>
        <w:t>70033093</w:t>
      </w:r>
      <w:r>
        <w:rPr>
          <w:rStyle w:val="cs9b006263"/>
          <w:lang w:val="en-US"/>
        </w:rPr>
        <w:t>THR</w:t>
      </w:r>
      <w:r w:rsidRPr="00014C69">
        <w:rPr>
          <w:rStyle w:val="cs9b006263"/>
        </w:rPr>
        <w:t>2001</w:t>
      </w:r>
      <w:r w:rsidRPr="00014C69">
        <w:rPr>
          <w:rStyle w:val="cs9f0a40403"/>
        </w:rPr>
        <w:t>, від 11.12.2018 р.; спонсор - «ЯНССЕН ФАРМАЦЕВТИКА НВ», Бельгія</w:t>
      </w:r>
    </w:p>
    <w:p w:rsidR="00104735" w:rsidRPr="00446840" w:rsidRDefault="00104735">
      <w:pPr>
        <w:jc w:val="both"/>
        <w:rPr>
          <w:rFonts w:ascii="Arial" w:hAnsi="Arial" w:cs="Arial"/>
          <w:sz w:val="20"/>
          <w:szCs w:val="20"/>
          <w:lang w:val="ru-RU"/>
        </w:rPr>
      </w:pPr>
      <w:r w:rsidRPr="00446840">
        <w:rPr>
          <w:rFonts w:ascii="Arial" w:hAnsi="Arial" w:cs="Arial"/>
          <w:sz w:val="20"/>
          <w:szCs w:val="20"/>
          <w:lang w:val="ru-RU"/>
        </w:rPr>
        <w:t>Заявник - «ЯНССЕН ФАРМАЦЕВТИКА НВ», Бельгія</w:t>
      </w:r>
    </w:p>
    <w:p w:rsidR="00104735" w:rsidRPr="00446840"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rsidP="00446840">
      <w:pPr>
        <w:numPr>
          <w:ilvl w:val="2"/>
          <w:numId w:val="2"/>
        </w:numPr>
        <w:ind w:left="0" w:firstLine="0"/>
        <w:jc w:val="both"/>
      </w:pPr>
      <w:r w:rsidRPr="00104735">
        <w:rPr>
          <w:rStyle w:val="cs9b006264"/>
          <w:lang w:val="ru-RU"/>
        </w:rPr>
        <w:t>Оновлена Брошура дослідника (фостаматиніб, таблетки), версія 17 від 02 жовтня 2019 р.; Оновлене Досьє досліджуваного лікарського засобу (</w:t>
      </w:r>
      <w:r>
        <w:rPr>
          <w:rStyle w:val="cs9b006264"/>
          <w:lang w:val="en-US"/>
        </w:rPr>
        <w:t>R</w:t>
      </w:r>
      <w:r w:rsidRPr="00104735">
        <w:rPr>
          <w:rStyle w:val="cs9b006264"/>
          <w:lang w:val="ru-RU"/>
        </w:rPr>
        <w:t>935788 таблетки або плацебо) версія 9 від 13 листопада 2019 р.; Інформація для пацієнта та форма згоди на участь в клінічному дослідженні, для України версія 2.0 від 07 листопада 2019 р., переклад українською мовою від 09 грудня 2019 р.; переклад російською мовою від 09 грудня 2019 р.; Рекламна листівка для пацієнта версія 1.0 від 24 жовтня 2019 р., переклад українською мовою від 09 грудня 2019 р.; переклад російською мовою від 09 грудня 2019 р.; Картка нагадування наступного візиту версія 1.0 від 24 жовтня 2019 р., переклад українською мовою від 09 грудня 2019 р.; переклад російською мовою від 09 грудня 2019 р.</w:t>
      </w:r>
      <w:r w:rsidRPr="00104735">
        <w:rPr>
          <w:rStyle w:val="cs9f0a40404"/>
          <w:lang w:val="ru-RU"/>
        </w:rPr>
        <w:t xml:space="preserve"> до протоколу клінічного випробування «Багатоцентрове рандомізоване подвійне сліпе плацебо-контрольоване дослідження 3 фази з застосування </w:t>
      </w:r>
      <w:r w:rsidRPr="00104735">
        <w:rPr>
          <w:rStyle w:val="cs9b006264"/>
          <w:lang w:val="ru-RU"/>
        </w:rPr>
        <w:t>фостаматинібу</w:t>
      </w:r>
      <w:r w:rsidRPr="00104735">
        <w:rPr>
          <w:rStyle w:val="cs9f0a40404"/>
          <w:lang w:val="ru-RU"/>
        </w:rPr>
        <w:t xml:space="preserve"> </w:t>
      </w:r>
      <w:r w:rsidRPr="00104735">
        <w:rPr>
          <w:rStyle w:val="cs9b006264"/>
          <w:lang w:val="ru-RU"/>
        </w:rPr>
        <w:t>динатрію</w:t>
      </w:r>
      <w:r w:rsidRPr="00104735">
        <w:rPr>
          <w:rStyle w:val="cs9f0a40404"/>
          <w:lang w:val="ru-RU"/>
        </w:rPr>
        <w:t xml:space="preserve"> в лікуванні аутоімунної гемолітичної анемії з синдромом теплових аглютинінів», код </w:t>
      </w:r>
      <w:r w:rsidR="00646C3D">
        <w:rPr>
          <w:rStyle w:val="cs9f0a40404"/>
          <w:lang w:val="ru-RU"/>
        </w:rPr>
        <w:t>дослідження</w:t>
      </w:r>
      <w:r w:rsidRPr="00104735">
        <w:rPr>
          <w:rStyle w:val="cs9f0a40404"/>
          <w:lang w:val="ru-RU"/>
        </w:rPr>
        <w:t xml:space="preserve"> </w:t>
      </w:r>
      <w:r>
        <w:rPr>
          <w:rStyle w:val="cs9b006264"/>
          <w:lang w:val="en-US"/>
        </w:rPr>
        <w:t>C</w:t>
      </w:r>
      <w:r w:rsidRPr="00104735">
        <w:rPr>
          <w:rStyle w:val="cs9b006264"/>
          <w:lang w:val="ru-RU"/>
        </w:rPr>
        <w:t>-935788-057</w:t>
      </w:r>
      <w:r w:rsidRPr="00104735">
        <w:rPr>
          <w:rStyle w:val="cs9f0a40404"/>
          <w:lang w:val="ru-RU"/>
        </w:rPr>
        <w:t>, версія 3.0 від 15 травня 2019 р.; спонсор - Райджел Фармасьютікалз, Інк., США (</w:t>
      </w:r>
      <w:r>
        <w:rPr>
          <w:rStyle w:val="cs9f0a40404"/>
          <w:lang w:val="en-US"/>
        </w:rPr>
        <w:t>Rigel</w:t>
      </w:r>
      <w:r w:rsidRPr="00104735">
        <w:rPr>
          <w:rStyle w:val="cs9f0a40404"/>
          <w:lang w:val="ru-RU"/>
        </w:rPr>
        <w:t xml:space="preserve"> </w:t>
      </w:r>
      <w:r>
        <w:rPr>
          <w:rStyle w:val="cs9f0a40404"/>
          <w:lang w:val="en-US"/>
        </w:rPr>
        <w:t>Pharmaceuticals</w:t>
      </w:r>
      <w:r w:rsidRPr="00104735">
        <w:rPr>
          <w:rStyle w:val="cs9f0a40404"/>
          <w:lang w:val="ru-RU"/>
        </w:rPr>
        <w:t xml:space="preserve">, </w:t>
      </w:r>
      <w:r>
        <w:rPr>
          <w:rStyle w:val="cs9f0a40404"/>
          <w:lang w:val="en-US"/>
        </w:rPr>
        <w:t>Inc</w:t>
      </w:r>
      <w:r w:rsidRPr="00104735">
        <w:rPr>
          <w:rStyle w:val="cs9f0a40404"/>
          <w:lang w:val="ru-RU"/>
        </w:rPr>
        <w:t xml:space="preserve">., </w:t>
      </w:r>
      <w:r>
        <w:rPr>
          <w:rStyle w:val="cs9f0a40404"/>
          <w:lang w:val="en-US"/>
        </w:rPr>
        <w:t>USA</w:t>
      </w:r>
      <w:r w:rsidRPr="00104735">
        <w:rPr>
          <w:rStyle w:val="cs9f0a40404"/>
          <w:lang w:val="ru-RU"/>
        </w:rPr>
        <w:t>)</w:t>
      </w:r>
      <w:r w:rsidRPr="00446840">
        <w:rPr>
          <w:rStyle w:val="cs9f0a40404"/>
          <w:lang w:val="en-US"/>
        </w:rPr>
        <w:t> </w:t>
      </w:r>
    </w:p>
    <w:p w:rsidR="00104735" w:rsidRPr="00446840" w:rsidRDefault="00104735">
      <w:pPr>
        <w:jc w:val="both"/>
        <w:rPr>
          <w:rFonts w:ascii="Arial" w:hAnsi="Arial" w:cs="Arial"/>
          <w:sz w:val="20"/>
          <w:szCs w:val="20"/>
          <w:lang w:val="ru-RU"/>
        </w:rPr>
      </w:pPr>
      <w:r w:rsidRPr="00446840">
        <w:rPr>
          <w:rFonts w:ascii="Arial" w:hAnsi="Arial" w:cs="Arial"/>
          <w:sz w:val="20"/>
          <w:szCs w:val="20"/>
          <w:lang w:val="ru-RU"/>
        </w:rPr>
        <w:t>Заявник - ТОВ "МБ КВЕСТ", Україна</w:t>
      </w:r>
    </w:p>
    <w:p w:rsidR="00104735" w:rsidRPr="00446840"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rsidP="00446840">
      <w:pPr>
        <w:numPr>
          <w:ilvl w:val="2"/>
          <w:numId w:val="2"/>
        </w:numPr>
        <w:ind w:left="0" w:firstLine="0"/>
        <w:jc w:val="both"/>
      </w:pPr>
      <w:r w:rsidRPr="00104735">
        <w:rPr>
          <w:rStyle w:val="cs9b006265"/>
          <w:lang w:val="ru-RU"/>
        </w:rPr>
        <w:t xml:space="preserve">Оновлений Протокол клінічного дослідження </w:t>
      </w:r>
      <w:r>
        <w:rPr>
          <w:rStyle w:val="cs9b006265"/>
          <w:lang w:val="en-US"/>
        </w:rPr>
        <w:t>DU</w:t>
      </w:r>
      <w:r w:rsidRPr="00104735">
        <w:rPr>
          <w:rStyle w:val="cs9b006265"/>
          <w:lang w:val="ru-RU"/>
        </w:rPr>
        <w:t>176</w:t>
      </w:r>
      <w:r>
        <w:rPr>
          <w:rStyle w:val="cs9b006265"/>
          <w:lang w:val="en-US"/>
        </w:rPr>
        <w:t>b</w:t>
      </w:r>
      <w:r w:rsidRPr="00104735">
        <w:rPr>
          <w:rStyle w:val="cs9b006265"/>
          <w:lang w:val="ru-RU"/>
        </w:rPr>
        <w:t>-</w:t>
      </w:r>
      <w:r>
        <w:rPr>
          <w:rStyle w:val="cs9b006265"/>
          <w:lang w:val="en-US"/>
        </w:rPr>
        <w:t>D</w:t>
      </w:r>
      <w:r w:rsidRPr="00104735">
        <w:rPr>
          <w:rStyle w:val="cs9b006265"/>
          <w:lang w:val="ru-RU"/>
        </w:rPr>
        <w:t>-</w:t>
      </w:r>
      <w:r>
        <w:rPr>
          <w:rStyle w:val="cs9b006265"/>
          <w:lang w:val="en-US"/>
        </w:rPr>
        <w:t>U</w:t>
      </w:r>
      <w:r w:rsidRPr="00104735">
        <w:rPr>
          <w:rStyle w:val="cs9b006265"/>
          <w:lang w:val="ru-RU"/>
        </w:rPr>
        <w:t xml:space="preserve">312, версія 3.0 від 07 червня 2019 року, англійською мовою; Міжнародна Брошура дослідника Едоксабан, версія 19.0 від 26 червня 2019 року, англійською мовою; Форма інформованої згоди для основного дослідження, версія </w:t>
      </w:r>
      <w:r>
        <w:rPr>
          <w:rStyle w:val="cs9b006265"/>
          <w:lang w:val="en-US"/>
        </w:rPr>
        <w:t>V</w:t>
      </w:r>
      <w:r w:rsidRPr="00104735">
        <w:rPr>
          <w:rStyle w:val="cs9b006265"/>
          <w:lang w:val="ru-RU"/>
        </w:rPr>
        <w:t>4.0</w:t>
      </w:r>
      <w:r>
        <w:rPr>
          <w:rStyle w:val="cs9b006265"/>
          <w:lang w:val="en-US"/>
        </w:rPr>
        <w:t>UKR</w:t>
      </w:r>
      <w:r w:rsidRPr="00104735">
        <w:rPr>
          <w:rStyle w:val="cs9b006265"/>
          <w:lang w:val="ru-RU"/>
        </w:rPr>
        <w:t>(</w:t>
      </w:r>
      <w:r>
        <w:rPr>
          <w:rStyle w:val="cs9b006265"/>
          <w:lang w:val="en-US"/>
        </w:rPr>
        <w:t>uk</w:t>
      </w:r>
      <w:r w:rsidRPr="00104735">
        <w:rPr>
          <w:rStyle w:val="cs9b006265"/>
          <w:lang w:val="ru-RU"/>
        </w:rPr>
        <w:t xml:space="preserve">)1.0 від 24 липня 2019 року, переклад українською мовою від 09 серпня 2019 року; Форма інформованої згоди для основного дослідження, версія </w:t>
      </w:r>
      <w:r>
        <w:rPr>
          <w:rStyle w:val="cs9b006265"/>
          <w:lang w:val="en-US"/>
        </w:rPr>
        <w:t>V</w:t>
      </w:r>
      <w:r w:rsidRPr="00104735">
        <w:rPr>
          <w:rStyle w:val="cs9b006265"/>
          <w:lang w:val="ru-RU"/>
        </w:rPr>
        <w:t>4.0</w:t>
      </w:r>
      <w:r>
        <w:rPr>
          <w:rStyle w:val="cs9b006265"/>
          <w:lang w:val="en-US"/>
        </w:rPr>
        <w:t>UKR</w:t>
      </w:r>
      <w:r w:rsidRPr="00104735">
        <w:rPr>
          <w:rStyle w:val="cs9b006265"/>
          <w:lang w:val="ru-RU"/>
        </w:rPr>
        <w:t>(</w:t>
      </w:r>
      <w:r>
        <w:rPr>
          <w:rStyle w:val="cs9b006265"/>
          <w:lang w:val="en-US"/>
        </w:rPr>
        <w:t>ru</w:t>
      </w:r>
      <w:r w:rsidRPr="00104735">
        <w:rPr>
          <w:rStyle w:val="cs9b006265"/>
          <w:lang w:val="ru-RU"/>
        </w:rPr>
        <w:t xml:space="preserve">)1.0 від 24 липня 2019 року, переклад російською мовою від 09 серпня 2019 року; Форма інформованої згоди для батьків, версія </w:t>
      </w:r>
      <w:r>
        <w:rPr>
          <w:rStyle w:val="cs9b006265"/>
          <w:lang w:val="en-US"/>
        </w:rPr>
        <w:t>V</w:t>
      </w:r>
      <w:r w:rsidRPr="00104735">
        <w:rPr>
          <w:rStyle w:val="cs9b006265"/>
          <w:lang w:val="ru-RU"/>
        </w:rPr>
        <w:t>4.0</w:t>
      </w:r>
      <w:r>
        <w:rPr>
          <w:rStyle w:val="cs9b006265"/>
          <w:lang w:val="en-US"/>
        </w:rPr>
        <w:t>UKR</w:t>
      </w:r>
      <w:r w:rsidRPr="00104735">
        <w:rPr>
          <w:rStyle w:val="cs9b006265"/>
          <w:lang w:val="ru-RU"/>
        </w:rPr>
        <w:t>(</w:t>
      </w:r>
      <w:r>
        <w:rPr>
          <w:rStyle w:val="cs9b006265"/>
          <w:lang w:val="en-US"/>
        </w:rPr>
        <w:t>uk</w:t>
      </w:r>
      <w:r w:rsidRPr="00104735">
        <w:rPr>
          <w:rStyle w:val="cs9b006265"/>
          <w:lang w:val="ru-RU"/>
        </w:rPr>
        <w:t xml:space="preserve">)01 від 24 липня 2019 року, переклад українською мовою від 09 серпня 2019 року; Форма інформованої згоди для батьків, версія </w:t>
      </w:r>
      <w:r>
        <w:rPr>
          <w:rStyle w:val="cs9b006265"/>
          <w:lang w:val="en-US"/>
        </w:rPr>
        <w:t>V</w:t>
      </w:r>
      <w:r w:rsidRPr="00104735">
        <w:rPr>
          <w:rStyle w:val="cs9b006265"/>
          <w:lang w:val="ru-RU"/>
        </w:rPr>
        <w:t>4.0</w:t>
      </w:r>
      <w:r>
        <w:rPr>
          <w:rStyle w:val="cs9b006265"/>
          <w:lang w:val="en-US"/>
        </w:rPr>
        <w:t>UKR</w:t>
      </w:r>
      <w:r w:rsidRPr="00104735">
        <w:rPr>
          <w:rStyle w:val="cs9b006265"/>
          <w:lang w:val="ru-RU"/>
        </w:rPr>
        <w:t>(</w:t>
      </w:r>
      <w:r>
        <w:rPr>
          <w:rStyle w:val="cs9b006265"/>
          <w:lang w:val="en-US"/>
        </w:rPr>
        <w:t>ru</w:t>
      </w:r>
      <w:r w:rsidRPr="00104735">
        <w:rPr>
          <w:rStyle w:val="cs9b006265"/>
          <w:lang w:val="ru-RU"/>
        </w:rPr>
        <w:t xml:space="preserve">)01 від 24 липня 2019 року, переклад російською мовою від 09 серпня 2019 року; Форма інформованої згоди малолітнього (для дітей віком від 6 до 12 років), версія </w:t>
      </w:r>
      <w:r>
        <w:rPr>
          <w:rStyle w:val="cs9b006265"/>
          <w:lang w:val="en-US"/>
        </w:rPr>
        <w:t>V</w:t>
      </w:r>
      <w:r w:rsidRPr="00104735">
        <w:rPr>
          <w:rStyle w:val="cs9b006265"/>
          <w:lang w:val="ru-RU"/>
        </w:rPr>
        <w:t>4.0</w:t>
      </w:r>
      <w:r>
        <w:rPr>
          <w:rStyle w:val="cs9b006265"/>
          <w:lang w:val="en-US"/>
        </w:rPr>
        <w:t>UKR</w:t>
      </w:r>
      <w:r w:rsidRPr="00104735">
        <w:rPr>
          <w:rStyle w:val="cs9b006265"/>
          <w:lang w:val="ru-RU"/>
        </w:rPr>
        <w:t>(</w:t>
      </w:r>
      <w:r>
        <w:rPr>
          <w:rStyle w:val="cs9b006265"/>
          <w:lang w:val="en-US"/>
        </w:rPr>
        <w:t>uk</w:t>
      </w:r>
      <w:r w:rsidRPr="00104735">
        <w:rPr>
          <w:rStyle w:val="cs9b006265"/>
          <w:lang w:val="ru-RU"/>
        </w:rPr>
        <w:t xml:space="preserve">)1.0 від 24 липня 2019 року, переклад українською мовою від 09 серпня 2019 року; Форма інформованої згоди малолітнього (для дітей віком від 6 до 12 років), версія </w:t>
      </w:r>
      <w:r>
        <w:rPr>
          <w:rStyle w:val="cs9b006265"/>
          <w:lang w:val="en-US"/>
        </w:rPr>
        <w:t>V</w:t>
      </w:r>
      <w:r w:rsidRPr="00104735">
        <w:rPr>
          <w:rStyle w:val="cs9b006265"/>
          <w:lang w:val="ru-RU"/>
        </w:rPr>
        <w:t>4.0</w:t>
      </w:r>
      <w:r>
        <w:rPr>
          <w:rStyle w:val="cs9b006265"/>
          <w:lang w:val="en-US"/>
        </w:rPr>
        <w:t>UKR</w:t>
      </w:r>
      <w:r w:rsidRPr="00104735">
        <w:rPr>
          <w:rStyle w:val="cs9b006265"/>
          <w:lang w:val="ru-RU"/>
        </w:rPr>
        <w:t>(</w:t>
      </w:r>
      <w:r>
        <w:rPr>
          <w:rStyle w:val="cs9b006265"/>
          <w:lang w:val="en-US"/>
        </w:rPr>
        <w:t>ru</w:t>
      </w:r>
      <w:r w:rsidRPr="00104735">
        <w:rPr>
          <w:rStyle w:val="cs9b006265"/>
          <w:lang w:val="ru-RU"/>
        </w:rPr>
        <w:t xml:space="preserve">)1.0 від 24 липня 2019 року, переклад російською мовою від 09 серпня 2019 року; Форма інформованої згоди неповнолітнього (для дітей віком від 12 до 14 років), версія </w:t>
      </w:r>
      <w:r>
        <w:rPr>
          <w:rStyle w:val="cs9b006265"/>
          <w:lang w:val="en-US"/>
        </w:rPr>
        <w:t>V</w:t>
      </w:r>
      <w:r w:rsidRPr="00104735">
        <w:rPr>
          <w:rStyle w:val="cs9b006265"/>
          <w:lang w:val="ru-RU"/>
        </w:rPr>
        <w:t>4.0</w:t>
      </w:r>
      <w:r>
        <w:rPr>
          <w:rStyle w:val="cs9b006265"/>
          <w:lang w:val="en-US"/>
        </w:rPr>
        <w:t>UKR</w:t>
      </w:r>
      <w:r w:rsidRPr="00104735">
        <w:rPr>
          <w:rStyle w:val="cs9b006265"/>
          <w:lang w:val="ru-RU"/>
        </w:rPr>
        <w:t>(</w:t>
      </w:r>
      <w:r>
        <w:rPr>
          <w:rStyle w:val="cs9b006265"/>
          <w:lang w:val="en-US"/>
        </w:rPr>
        <w:t>uk</w:t>
      </w:r>
      <w:r w:rsidRPr="00104735">
        <w:rPr>
          <w:rStyle w:val="cs9b006265"/>
          <w:lang w:val="ru-RU"/>
        </w:rPr>
        <w:t xml:space="preserve">)1.0 від 24 липня 2019 року, переклад українською мовою від 09 серпня 2019 року; Форма інформованої згоди неповнолітнього (для дітей віком від 12 до 14 років), версія </w:t>
      </w:r>
      <w:r>
        <w:rPr>
          <w:rStyle w:val="cs9b006265"/>
          <w:lang w:val="en-US"/>
        </w:rPr>
        <w:t>V</w:t>
      </w:r>
      <w:r w:rsidRPr="00104735">
        <w:rPr>
          <w:rStyle w:val="cs9b006265"/>
          <w:lang w:val="ru-RU"/>
        </w:rPr>
        <w:t>4.0</w:t>
      </w:r>
      <w:r>
        <w:rPr>
          <w:rStyle w:val="cs9b006265"/>
          <w:lang w:val="en-US"/>
        </w:rPr>
        <w:t>UKR</w:t>
      </w:r>
      <w:r w:rsidRPr="00104735">
        <w:rPr>
          <w:rStyle w:val="cs9b006265"/>
          <w:lang w:val="ru-RU"/>
        </w:rPr>
        <w:t>(</w:t>
      </w:r>
      <w:r>
        <w:rPr>
          <w:rStyle w:val="cs9b006265"/>
          <w:lang w:val="en-US"/>
        </w:rPr>
        <w:t>ru</w:t>
      </w:r>
      <w:r w:rsidRPr="00104735">
        <w:rPr>
          <w:rStyle w:val="cs9b006265"/>
          <w:lang w:val="ru-RU"/>
        </w:rPr>
        <w:t xml:space="preserve">)1.0 від 24 липня 2019 року, переклад російською мовою від 09 серпня 2019 року; Форма інформованої згоди неповнолітнього (для дітей віком від 14 до 18 років), версія </w:t>
      </w:r>
      <w:r>
        <w:rPr>
          <w:rStyle w:val="cs9b006265"/>
          <w:lang w:val="en-US"/>
        </w:rPr>
        <w:t>V</w:t>
      </w:r>
      <w:r w:rsidRPr="00104735">
        <w:rPr>
          <w:rStyle w:val="cs9b006265"/>
          <w:lang w:val="ru-RU"/>
        </w:rPr>
        <w:t>4.0</w:t>
      </w:r>
      <w:r>
        <w:rPr>
          <w:rStyle w:val="cs9b006265"/>
          <w:lang w:val="en-US"/>
        </w:rPr>
        <w:t>UKR</w:t>
      </w:r>
      <w:r w:rsidRPr="00104735">
        <w:rPr>
          <w:rStyle w:val="cs9b006265"/>
          <w:lang w:val="ru-RU"/>
        </w:rPr>
        <w:t>(</w:t>
      </w:r>
      <w:r>
        <w:rPr>
          <w:rStyle w:val="cs9b006265"/>
          <w:lang w:val="en-US"/>
        </w:rPr>
        <w:t>uk</w:t>
      </w:r>
      <w:r w:rsidRPr="00104735">
        <w:rPr>
          <w:rStyle w:val="cs9b006265"/>
          <w:lang w:val="ru-RU"/>
        </w:rPr>
        <w:t xml:space="preserve">)1.0 від 24 липня 2019 року, переклад українською мовою від 09 серпня 2019 року; Форма інформованої згоди неповнолітнього (для дітей віком від 14 до 18 років), версія </w:t>
      </w:r>
      <w:r>
        <w:rPr>
          <w:rStyle w:val="cs9b006265"/>
          <w:lang w:val="en-US"/>
        </w:rPr>
        <w:t>V</w:t>
      </w:r>
      <w:r w:rsidRPr="00104735">
        <w:rPr>
          <w:rStyle w:val="cs9b006265"/>
          <w:lang w:val="ru-RU"/>
        </w:rPr>
        <w:t>4.0</w:t>
      </w:r>
      <w:r>
        <w:rPr>
          <w:rStyle w:val="cs9b006265"/>
          <w:lang w:val="en-US"/>
        </w:rPr>
        <w:t>UKR</w:t>
      </w:r>
      <w:r w:rsidRPr="00104735">
        <w:rPr>
          <w:rStyle w:val="cs9b006265"/>
          <w:lang w:val="ru-RU"/>
        </w:rPr>
        <w:t>(</w:t>
      </w:r>
      <w:r>
        <w:rPr>
          <w:rStyle w:val="cs9b006265"/>
          <w:lang w:val="en-US"/>
        </w:rPr>
        <w:t>ru</w:t>
      </w:r>
      <w:r w:rsidRPr="00104735">
        <w:rPr>
          <w:rStyle w:val="cs9b006265"/>
          <w:lang w:val="ru-RU"/>
        </w:rPr>
        <w:t xml:space="preserve">)1.0 від 24 липня 2019 року, переклад російською мовою від 09 серпня 2019 року; </w:t>
      </w:r>
      <w:r w:rsidRPr="00104735">
        <w:rPr>
          <w:rStyle w:val="cs9b006265"/>
          <w:lang w:val="ru-RU"/>
        </w:rPr>
        <w:lastRenderedPageBreak/>
        <w:t>запроваджується форма випуску препарату порівняння Еноксапарин натрію, багатодозовий флакон, 1000 мг/10 мл; Зразок маркування препарату Еноксапарин натрію, багатодозовий флакон що містить 1000 мг/10 мл, українською мовою; Зразок маркування препарату Еноксапарин натрію для коробки, 1 багатодозовий флакон що містить 1000 мг/10 мл, українською мовою; Скорочене Досьє досліджуваного лікарського засобу Еноксапарин натрію, англійською мовою; запроваджується використання препарату порівняння Арикстра у лікарській формі розчин для ін’єкцій у попередньо наповненому шприці, 1,5 мг/0,3 мл; Зразок маркування препарату порівняння Фондапаринукс натрію (Арикстра) для шприцу, розчин для ін’єкцій, 1,5 мг/0,3 мл, українською мовою; Зразок маркування препарату порівняння Фондапаринукс натрію (Арикстра) для коробки, 40 шприців з розчином для ін’єкцій, 1,5 мг/0,3 мл, українською мовою; Скорочене Досьє досліджуваного лікарського засобу порівняння Арикстра, англійською мовою</w:t>
      </w:r>
      <w:r w:rsidRPr="00104735">
        <w:rPr>
          <w:rStyle w:val="cs9f0a40405"/>
          <w:lang w:val="ru-RU"/>
        </w:rPr>
        <w:t xml:space="preserve"> до протоколу клінічного дослідження «Відкрите, рандомізоване, багатоцентрове, контрольоване дослідження фази 3 для оцінки фармакокінетики та фармакодинаміки </w:t>
      </w:r>
      <w:r w:rsidRPr="00104735">
        <w:rPr>
          <w:rStyle w:val="cs9b006265"/>
          <w:lang w:val="ru-RU"/>
        </w:rPr>
        <w:t>едоксабану</w:t>
      </w:r>
      <w:r w:rsidRPr="00104735">
        <w:rPr>
          <w:rStyle w:val="cs9f0a40405"/>
          <w:lang w:val="ru-RU"/>
        </w:rPr>
        <w:t xml:space="preserve"> і для порівняння ефективності та безпечності едоксабану зі стандартним лікуванням антикоагулянтами у педіатричних пацієнтів від народження до віку менше 18 років із підтвердженою венозною тромбемболією (ВТЕ)», код дослідження </w:t>
      </w:r>
      <w:r>
        <w:rPr>
          <w:rStyle w:val="cs9b006265"/>
          <w:lang w:val="en-US"/>
        </w:rPr>
        <w:t>DU</w:t>
      </w:r>
      <w:r w:rsidRPr="00104735">
        <w:rPr>
          <w:rStyle w:val="cs9b006265"/>
          <w:lang w:val="ru-RU"/>
        </w:rPr>
        <w:t>176</w:t>
      </w:r>
      <w:r>
        <w:rPr>
          <w:rStyle w:val="cs9b006265"/>
          <w:lang w:val="en-US"/>
        </w:rPr>
        <w:t>b</w:t>
      </w:r>
      <w:r w:rsidRPr="00104735">
        <w:rPr>
          <w:rStyle w:val="cs9b006265"/>
          <w:lang w:val="ru-RU"/>
        </w:rPr>
        <w:t>-</w:t>
      </w:r>
      <w:r>
        <w:rPr>
          <w:rStyle w:val="cs9b006265"/>
          <w:lang w:val="en-US"/>
        </w:rPr>
        <w:t>D</w:t>
      </w:r>
      <w:r w:rsidRPr="00104735">
        <w:rPr>
          <w:rStyle w:val="cs9b006265"/>
          <w:lang w:val="ru-RU"/>
        </w:rPr>
        <w:t>-</w:t>
      </w:r>
      <w:r>
        <w:rPr>
          <w:rStyle w:val="cs9b006265"/>
          <w:lang w:val="en-US"/>
        </w:rPr>
        <w:t>U</w:t>
      </w:r>
      <w:r w:rsidRPr="00104735">
        <w:rPr>
          <w:rStyle w:val="cs9b006265"/>
          <w:lang w:val="ru-RU"/>
        </w:rPr>
        <w:t>312</w:t>
      </w:r>
      <w:r w:rsidRPr="00104735">
        <w:rPr>
          <w:rStyle w:val="cs9f0a40405"/>
          <w:lang w:val="ru-RU"/>
        </w:rPr>
        <w:t xml:space="preserve">, версія 2.0 від 19 січня 2018 року; спонсор - Даїчі Санкйо, Інк. </w:t>
      </w:r>
      <w:r w:rsidRPr="00FC395A">
        <w:rPr>
          <w:rStyle w:val="cs9f0a40405"/>
          <w:lang w:val="ru-RU"/>
        </w:rPr>
        <w:t>(</w:t>
      </w:r>
      <w:r>
        <w:rPr>
          <w:rStyle w:val="cs9f0a40405"/>
          <w:lang w:val="en-US"/>
        </w:rPr>
        <w:t>Daiichi</w:t>
      </w:r>
      <w:r w:rsidRPr="00FC395A">
        <w:rPr>
          <w:rStyle w:val="cs9f0a40405"/>
          <w:lang w:val="ru-RU"/>
        </w:rPr>
        <w:t xml:space="preserve"> </w:t>
      </w:r>
      <w:r>
        <w:rPr>
          <w:rStyle w:val="cs9f0a40405"/>
          <w:lang w:val="en-US"/>
        </w:rPr>
        <w:t>Sankyo</w:t>
      </w:r>
      <w:r w:rsidRPr="00FC395A">
        <w:rPr>
          <w:rStyle w:val="cs9f0a40405"/>
          <w:lang w:val="ru-RU"/>
        </w:rPr>
        <w:t xml:space="preserve">, </w:t>
      </w:r>
      <w:r>
        <w:rPr>
          <w:rStyle w:val="cs9f0a40405"/>
          <w:lang w:val="en-US"/>
        </w:rPr>
        <w:t>Inc</w:t>
      </w:r>
      <w:r w:rsidRPr="00FC395A">
        <w:rPr>
          <w:rStyle w:val="cs9f0a40405"/>
          <w:lang w:val="ru-RU"/>
        </w:rPr>
        <w:t>.), США</w:t>
      </w:r>
    </w:p>
    <w:p w:rsidR="00104735" w:rsidRPr="00446840" w:rsidRDefault="00104735">
      <w:pPr>
        <w:jc w:val="both"/>
        <w:rPr>
          <w:rFonts w:ascii="Arial" w:hAnsi="Arial" w:cs="Arial"/>
          <w:sz w:val="20"/>
          <w:szCs w:val="20"/>
        </w:rPr>
      </w:pPr>
      <w:r w:rsidRPr="00446840">
        <w:rPr>
          <w:rFonts w:ascii="Arial" w:hAnsi="Arial" w:cs="Arial"/>
          <w:sz w:val="20"/>
          <w:szCs w:val="20"/>
        </w:rPr>
        <w:t>Заявник - Підприємство з 100% іноземною інвестицією «АЙК’ЮВІА РДС Україна»</w:t>
      </w:r>
    </w:p>
    <w:p w:rsidR="00104735" w:rsidRPr="00446840"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rsidP="00446840">
      <w:pPr>
        <w:numPr>
          <w:ilvl w:val="2"/>
          <w:numId w:val="2"/>
        </w:numPr>
        <w:ind w:left="0" w:firstLine="0"/>
        <w:jc w:val="both"/>
      </w:pPr>
      <w:r w:rsidRPr="00014C69">
        <w:rPr>
          <w:rStyle w:val="cs9b006266"/>
        </w:rPr>
        <w:t xml:space="preserve">Брошура дослідника досліджуваного лікарського засобу </w:t>
      </w:r>
      <w:r>
        <w:rPr>
          <w:rStyle w:val="cs9b006266"/>
          <w:lang w:val="en-US"/>
        </w:rPr>
        <w:t>Brexpiprazole</w:t>
      </w:r>
      <w:r w:rsidRPr="00014C69">
        <w:rPr>
          <w:rStyle w:val="cs9b006266"/>
        </w:rPr>
        <w:t xml:space="preserve"> (</w:t>
      </w:r>
      <w:r>
        <w:rPr>
          <w:rStyle w:val="cs9b006266"/>
          <w:lang w:val="en-US"/>
        </w:rPr>
        <w:t>OPC</w:t>
      </w:r>
      <w:r w:rsidRPr="00014C69">
        <w:rPr>
          <w:rStyle w:val="cs9b006266"/>
        </w:rPr>
        <w:t xml:space="preserve">-34712), видання 15 від 01 серпня 2019 року англійською мовою; Виправлення помилок у Брошурі дослідника досліджуваного лікарського засобу </w:t>
      </w:r>
      <w:r>
        <w:rPr>
          <w:rStyle w:val="cs9b006266"/>
          <w:lang w:val="en-US"/>
        </w:rPr>
        <w:t>REXULTI</w:t>
      </w:r>
      <w:r w:rsidRPr="00014C69">
        <w:rPr>
          <w:rStyle w:val="cs9b006266"/>
        </w:rPr>
        <w:t>® (</w:t>
      </w:r>
      <w:r>
        <w:rPr>
          <w:rStyle w:val="cs9b006266"/>
          <w:lang w:val="en-US"/>
        </w:rPr>
        <w:t>brexpiprazole</w:t>
      </w:r>
      <w:r w:rsidRPr="00014C69">
        <w:rPr>
          <w:rStyle w:val="cs9b006266"/>
        </w:rPr>
        <w:t>), (видання 15 від 01 серпня 2019 року), номер 2 від 31 жовтня 2019 року, англійською мовою; 331-201-00182_Україна_Версія 4.1_Інформаційний лист і форма інформованої згоди учасника дослідження _від 20 вересня 2019 р._українською мовою; 331-201-00182_Україна_Версія 4.1_Інформаційний лист і форма інформованої згоди учасника дослідження _від 20 вересня 2019 р._російською мовою; 331-201-00182_Україна_Версія 4.1_Інформаційний лист і форма інформованої згоди учасника дослідження _від 20 вересня 2019 р._англійською мовою; Відображення форми інформованої згоди в електронному форматі - 331-201-00182_Україна_Версія 4.1_Інформаційний лист і форма інформованої згоди учасника дослідження _від 20 вересня 2019 р._українською мовою; Відображення форми інформованої згоди в електронному форматі - 331-201-00182_Україна_Версія 4.1_Інформаційний лист і форма інформованої згоди учасника дослідження _від 20 вересня 2019 р._російською мовою</w:t>
      </w:r>
      <w:r w:rsidRPr="00014C69">
        <w:rPr>
          <w:rStyle w:val="cs9f0a40406"/>
        </w:rPr>
        <w:t xml:space="preserve"> до протоколу клінічного дослідження «12-тижневе, багатоцентрове, подовжене дослідження активного лікування для оцінки безпечності та переносимості </w:t>
      </w:r>
      <w:r w:rsidRPr="00014C69">
        <w:rPr>
          <w:rStyle w:val="cs9b006266"/>
        </w:rPr>
        <w:t>брекспіпразолу</w:t>
      </w:r>
      <w:r w:rsidRPr="00014C69">
        <w:rPr>
          <w:rStyle w:val="cs9f0a40406"/>
        </w:rPr>
        <w:t xml:space="preserve"> при лікуванні пацієнтів із ажитацією пов’язаною з деменцією Альцгеймерівського типу», код </w:t>
      </w:r>
      <w:r w:rsidR="00646C3D" w:rsidRPr="00014C69">
        <w:rPr>
          <w:rStyle w:val="cs9f0a40406"/>
        </w:rPr>
        <w:t>дослідження</w:t>
      </w:r>
      <w:r w:rsidRPr="00014C69">
        <w:rPr>
          <w:rStyle w:val="cs9f0a40406"/>
        </w:rPr>
        <w:t xml:space="preserve"> </w:t>
      </w:r>
      <w:r w:rsidRPr="00014C69">
        <w:rPr>
          <w:rStyle w:val="cs9b006266"/>
        </w:rPr>
        <w:t>331-201-00182</w:t>
      </w:r>
      <w:r w:rsidRPr="00014C69">
        <w:rPr>
          <w:rStyle w:val="cs9f0a40406"/>
        </w:rPr>
        <w:t xml:space="preserve">, версія 1.0 від 18 червня 2018 року; спонсор - </w:t>
      </w:r>
      <w:r>
        <w:rPr>
          <w:rStyle w:val="cs9f0a40406"/>
          <w:lang w:val="en-US"/>
        </w:rPr>
        <w:t>Otsuka</w:t>
      </w:r>
      <w:r w:rsidRPr="00014C69">
        <w:rPr>
          <w:rStyle w:val="cs9f0a40406"/>
        </w:rPr>
        <w:t xml:space="preserve"> </w:t>
      </w:r>
      <w:r>
        <w:rPr>
          <w:rStyle w:val="cs9f0a40406"/>
          <w:lang w:val="en-US"/>
        </w:rPr>
        <w:t>Pharmaceutical</w:t>
      </w:r>
      <w:r w:rsidRPr="00014C69">
        <w:rPr>
          <w:rStyle w:val="cs9f0a40406"/>
        </w:rPr>
        <w:t xml:space="preserve"> </w:t>
      </w:r>
      <w:r>
        <w:rPr>
          <w:rStyle w:val="cs9f0a40406"/>
          <w:lang w:val="en-US"/>
        </w:rPr>
        <w:t>Development</w:t>
      </w:r>
      <w:r w:rsidRPr="00014C69">
        <w:rPr>
          <w:rStyle w:val="cs9f0a40406"/>
        </w:rPr>
        <w:t xml:space="preserve"> &amp; </w:t>
      </w:r>
      <w:r>
        <w:rPr>
          <w:rStyle w:val="cs9f0a40406"/>
          <w:lang w:val="en-US"/>
        </w:rPr>
        <w:t>Commercialization</w:t>
      </w:r>
      <w:r w:rsidRPr="00014C69">
        <w:rPr>
          <w:rStyle w:val="cs9f0a40406"/>
        </w:rPr>
        <w:t xml:space="preserve">, </w:t>
      </w:r>
      <w:r>
        <w:rPr>
          <w:rStyle w:val="cs9f0a40406"/>
          <w:lang w:val="en-US"/>
        </w:rPr>
        <w:t>Inc</w:t>
      </w:r>
      <w:r w:rsidRPr="00014C69">
        <w:rPr>
          <w:rStyle w:val="cs9f0a40406"/>
        </w:rPr>
        <w:t xml:space="preserve">., </w:t>
      </w:r>
      <w:r>
        <w:rPr>
          <w:rStyle w:val="cs9f0a40406"/>
          <w:lang w:val="en-US"/>
        </w:rPr>
        <w:t>USA</w:t>
      </w:r>
      <w:r w:rsidRPr="00014C69">
        <w:rPr>
          <w:rStyle w:val="cs9f0a40406"/>
        </w:rPr>
        <w:t xml:space="preserve"> («Оцука Фармасьютікл Девелопмент енд Комерсілізейшн, Інк.», США)</w:t>
      </w:r>
      <w:r w:rsidRPr="00446840">
        <w:rPr>
          <w:rStyle w:val="cs9b006266"/>
          <w:lang w:val="en-US"/>
        </w:rPr>
        <w:t> </w:t>
      </w:r>
    </w:p>
    <w:p w:rsidR="00104735" w:rsidRPr="00104735" w:rsidRDefault="00104735">
      <w:pPr>
        <w:jc w:val="both"/>
        <w:rPr>
          <w:rFonts w:ascii="Arial" w:hAnsi="Arial" w:cs="Arial"/>
          <w:sz w:val="20"/>
          <w:szCs w:val="20"/>
          <w:lang w:val="ru-RU"/>
        </w:rPr>
      </w:pPr>
      <w:r w:rsidRPr="00104735">
        <w:rPr>
          <w:rFonts w:ascii="Arial" w:hAnsi="Arial" w:cs="Arial"/>
          <w:sz w:val="20"/>
          <w:szCs w:val="20"/>
          <w:lang w:val="ru-RU"/>
        </w:rPr>
        <w:t>Заявник - ТОВ «ІНС Ресерч Україна»</w:t>
      </w: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rsidP="00446840">
      <w:pPr>
        <w:numPr>
          <w:ilvl w:val="2"/>
          <w:numId w:val="2"/>
        </w:numPr>
        <w:ind w:left="0" w:firstLine="0"/>
        <w:jc w:val="both"/>
      </w:pPr>
      <w:r w:rsidRPr="00104735">
        <w:rPr>
          <w:rStyle w:val="cs9b006267"/>
          <w:lang w:val="ru-RU"/>
        </w:rPr>
        <w:t xml:space="preserve">Брошура дослідника досліджуваного лікарського засобу </w:t>
      </w:r>
      <w:r>
        <w:rPr>
          <w:rStyle w:val="cs9b006267"/>
          <w:lang w:val="en-US"/>
        </w:rPr>
        <w:t>Brexpiprazole</w:t>
      </w:r>
      <w:r w:rsidRPr="00104735">
        <w:rPr>
          <w:rStyle w:val="cs9b006267"/>
          <w:lang w:val="ru-RU"/>
        </w:rPr>
        <w:t xml:space="preserve"> (</w:t>
      </w:r>
      <w:r>
        <w:rPr>
          <w:rStyle w:val="cs9b006267"/>
          <w:lang w:val="en-US"/>
        </w:rPr>
        <w:t>OPC</w:t>
      </w:r>
      <w:r w:rsidRPr="00104735">
        <w:rPr>
          <w:rStyle w:val="cs9b006267"/>
          <w:lang w:val="ru-RU"/>
        </w:rPr>
        <w:t xml:space="preserve">-34712), видання 15 від 01 серпня 2019 року англійською мовою; Виправлення помилок у Брошурі дослідника досліджуваного лікарського засобу </w:t>
      </w:r>
      <w:r>
        <w:rPr>
          <w:rStyle w:val="cs9b006267"/>
          <w:lang w:val="en-US"/>
        </w:rPr>
        <w:t>REXULTI</w:t>
      </w:r>
      <w:r w:rsidRPr="00104735">
        <w:rPr>
          <w:rStyle w:val="cs9b006267"/>
          <w:lang w:val="ru-RU"/>
        </w:rPr>
        <w:t>® (</w:t>
      </w:r>
      <w:r>
        <w:rPr>
          <w:rStyle w:val="cs9b006267"/>
          <w:lang w:val="en-US"/>
        </w:rPr>
        <w:t>brexpiprazole</w:t>
      </w:r>
      <w:r w:rsidRPr="00104735">
        <w:rPr>
          <w:rStyle w:val="cs9b006267"/>
          <w:lang w:val="ru-RU"/>
        </w:rPr>
        <w:t>), (видання 15 від 01 серпня 2019 року), номер 2 від 31 жовтня 2019 року, англійською мовою; 331-14-213_Україна_Інформаційний лист і форма інформованої згоди учасника дослідження_Версія 4.1_ від 20 вересня 2019 р._українською мовою; 331-14-213_Україна_Інформаційний лист і форма інформованої згоди учасника дослідження_Версія 4.1_ від 20 вересня 2019 р._російською мовою; 331-14-213_Україна_Інформаційний лист і форма інформованої згоди учасника дослідження_Версія 4.1_ від 20 вересня 2019 р._англійською мовою; Відображення форми інформованої згоди в електронному форматі - 331-14-213_Україна_Інформаційний лист і форма інформованої згоди учасника дослідження_Версія 4.1_ від 20 вересня 2019 р._українською мовою; Відображення форми інформованої згоди в електронному форматі - 331-14-213_Україна_Інформаційний лист і форма інформованої згоди учасника дослідження_Версія 4.1_ від 20 вересня 2019 р._російською мовою</w:t>
      </w:r>
      <w:r w:rsidRPr="00104735">
        <w:rPr>
          <w:rStyle w:val="cs9f0a40407"/>
          <w:lang w:val="ru-RU"/>
        </w:rPr>
        <w:t xml:space="preserve"> до протоколу клінічного дослідження «Фаза 3, 12-тижневе, багатоцентрове, рандомізоване, подвійне сліпе, плацебо-контрольоване дослідження у 2-х групах з фіксованими дозами для оцінки ефективності, безпечності та переносимості </w:t>
      </w:r>
      <w:r w:rsidRPr="00104735">
        <w:rPr>
          <w:rStyle w:val="cs9b006267"/>
          <w:lang w:val="ru-RU"/>
        </w:rPr>
        <w:t>брекспіпразолу</w:t>
      </w:r>
      <w:r w:rsidRPr="00104735">
        <w:rPr>
          <w:rStyle w:val="cs9f0a40407"/>
          <w:lang w:val="ru-RU"/>
        </w:rPr>
        <w:t xml:space="preserve"> (</w:t>
      </w:r>
      <w:r>
        <w:rPr>
          <w:rStyle w:val="cs9f0a40407"/>
          <w:lang w:val="en-US"/>
        </w:rPr>
        <w:t>OPC</w:t>
      </w:r>
      <w:r w:rsidRPr="00104735">
        <w:rPr>
          <w:rStyle w:val="cs9f0a40407"/>
          <w:lang w:val="ru-RU"/>
        </w:rPr>
        <w:t xml:space="preserve">-34712) при лікуванні пацієнтів із ажитацією пов’язаною з деменцією Альцгеймерівського типу», код </w:t>
      </w:r>
      <w:r w:rsidR="00646C3D">
        <w:rPr>
          <w:rStyle w:val="cs9f0a40407"/>
          <w:lang w:val="ru-RU"/>
        </w:rPr>
        <w:t>дослідження</w:t>
      </w:r>
      <w:r w:rsidRPr="00104735">
        <w:rPr>
          <w:rStyle w:val="cs9f0a40407"/>
          <w:lang w:val="ru-RU"/>
        </w:rPr>
        <w:t xml:space="preserve"> </w:t>
      </w:r>
      <w:r w:rsidRPr="00104735">
        <w:rPr>
          <w:rStyle w:val="cs9b006267"/>
          <w:lang w:val="ru-RU"/>
        </w:rPr>
        <w:t>331-14-213</w:t>
      </w:r>
      <w:r w:rsidRPr="00104735">
        <w:rPr>
          <w:rStyle w:val="cs9f0a40407"/>
          <w:lang w:val="ru-RU"/>
        </w:rPr>
        <w:t xml:space="preserve">, версія 1.0 від 23 лютого 2018 року; спонсор - </w:t>
      </w:r>
      <w:r>
        <w:rPr>
          <w:rStyle w:val="cs9f0a40407"/>
          <w:lang w:val="en-US"/>
        </w:rPr>
        <w:t>Otsuka</w:t>
      </w:r>
      <w:r w:rsidRPr="00104735">
        <w:rPr>
          <w:rStyle w:val="cs9f0a40407"/>
          <w:lang w:val="ru-RU"/>
        </w:rPr>
        <w:t xml:space="preserve"> </w:t>
      </w:r>
      <w:r>
        <w:rPr>
          <w:rStyle w:val="cs9f0a40407"/>
          <w:lang w:val="en-US"/>
        </w:rPr>
        <w:t>Pharmaceutical</w:t>
      </w:r>
      <w:r w:rsidRPr="00104735">
        <w:rPr>
          <w:rStyle w:val="cs9f0a40407"/>
          <w:lang w:val="ru-RU"/>
        </w:rPr>
        <w:t xml:space="preserve"> </w:t>
      </w:r>
      <w:r>
        <w:rPr>
          <w:rStyle w:val="cs9f0a40407"/>
          <w:lang w:val="en-US"/>
        </w:rPr>
        <w:t>Development</w:t>
      </w:r>
      <w:r w:rsidRPr="00104735">
        <w:rPr>
          <w:rStyle w:val="cs9f0a40407"/>
          <w:lang w:val="ru-RU"/>
        </w:rPr>
        <w:t xml:space="preserve"> &amp; </w:t>
      </w:r>
      <w:r>
        <w:rPr>
          <w:rStyle w:val="cs9f0a40407"/>
          <w:lang w:val="en-US"/>
        </w:rPr>
        <w:t>Commercialization</w:t>
      </w:r>
      <w:r w:rsidRPr="00104735">
        <w:rPr>
          <w:rStyle w:val="cs9f0a40407"/>
          <w:lang w:val="ru-RU"/>
        </w:rPr>
        <w:t xml:space="preserve">, </w:t>
      </w:r>
      <w:r>
        <w:rPr>
          <w:rStyle w:val="cs9f0a40407"/>
          <w:lang w:val="en-US"/>
        </w:rPr>
        <w:t>Inc</w:t>
      </w:r>
      <w:r w:rsidRPr="00104735">
        <w:rPr>
          <w:rStyle w:val="cs9f0a40407"/>
          <w:lang w:val="ru-RU"/>
        </w:rPr>
        <w:t xml:space="preserve">., </w:t>
      </w:r>
      <w:r>
        <w:rPr>
          <w:rStyle w:val="cs9f0a40407"/>
          <w:lang w:val="en-US"/>
        </w:rPr>
        <w:t>USA</w:t>
      </w:r>
      <w:r w:rsidRPr="00104735">
        <w:rPr>
          <w:rStyle w:val="cs9f0a40407"/>
          <w:lang w:val="ru-RU"/>
        </w:rPr>
        <w:t xml:space="preserve"> («Оцука Фармасьютікл Девелопмент енд Комерсілізейшн, Інк.», США)</w:t>
      </w:r>
      <w:r w:rsidRPr="00446840">
        <w:rPr>
          <w:rStyle w:val="cs9b006267"/>
          <w:lang w:val="en-US"/>
        </w:rPr>
        <w:t> </w:t>
      </w:r>
    </w:p>
    <w:p w:rsidR="00104735" w:rsidRPr="00104735" w:rsidRDefault="00104735">
      <w:pPr>
        <w:jc w:val="both"/>
        <w:rPr>
          <w:rFonts w:ascii="Arial" w:hAnsi="Arial" w:cs="Arial"/>
          <w:sz w:val="20"/>
          <w:szCs w:val="20"/>
          <w:lang w:val="ru-RU"/>
        </w:rPr>
      </w:pPr>
      <w:r w:rsidRPr="00104735">
        <w:rPr>
          <w:rFonts w:ascii="Arial" w:hAnsi="Arial" w:cs="Arial"/>
          <w:sz w:val="20"/>
          <w:szCs w:val="20"/>
          <w:lang w:val="ru-RU"/>
        </w:rPr>
        <w:t>Заявник - ТОВ «ІНС Ресерч Україна»</w:t>
      </w: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rsidP="00446840">
      <w:pPr>
        <w:numPr>
          <w:ilvl w:val="2"/>
          <w:numId w:val="2"/>
        </w:numPr>
        <w:ind w:left="0" w:firstLine="0"/>
        <w:jc w:val="both"/>
      </w:pPr>
      <w:r w:rsidRPr="00104735">
        <w:rPr>
          <w:rStyle w:val="cs9b006268"/>
          <w:lang w:val="ru-RU"/>
        </w:rPr>
        <w:t xml:space="preserve">Оновлений Протокол клінічного дослідження </w:t>
      </w:r>
      <w:r>
        <w:rPr>
          <w:rStyle w:val="cs9b006268"/>
          <w:lang w:val="en-US"/>
        </w:rPr>
        <w:t>ITI</w:t>
      </w:r>
      <w:r w:rsidRPr="00104735">
        <w:rPr>
          <w:rStyle w:val="cs9b006268"/>
          <w:lang w:val="ru-RU"/>
        </w:rPr>
        <w:t xml:space="preserve">-007-402, версія 1.5 від 04 вересня 2019 року, англійською мовою; Інформаційний листок і форма згоди, версія </w:t>
      </w:r>
      <w:r>
        <w:rPr>
          <w:rStyle w:val="cs9b006268"/>
          <w:lang w:val="en-US"/>
        </w:rPr>
        <w:t>V</w:t>
      </w:r>
      <w:r w:rsidRPr="00104735">
        <w:rPr>
          <w:rStyle w:val="cs9b006268"/>
          <w:lang w:val="ru-RU"/>
        </w:rPr>
        <w:t>4.1</w:t>
      </w:r>
      <w:r>
        <w:rPr>
          <w:rStyle w:val="cs9b006268"/>
          <w:lang w:val="en-US"/>
        </w:rPr>
        <w:t>UKR</w:t>
      </w:r>
      <w:r w:rsidRPr="00104735">
        <w:rPr>
          <w:rStyle w:val="cs9b006268"/>
          <w:lang w:val="ru-RU"/>
        </w:rPr>
        <w:t>(</w:t>
      </w:r>
      <w:r>
        <w:rPr>
          <w:rStyle w:val="cs9b006268"/>
          <w:lang w:val="en-US"/>
        </w:rPr>
        <w:t>uk</w:t>
      </w:r>
      <w:r w:rsidRPr="00104735">
        <w:rPr>
          <w:rStyle w:val="cs9b006268"/>
          <w:lang w:val="ru-RU"/>
        </w:rPr>
        <w:t xml:space="preserve">)1.0 від 04 жовтня 2019 року, переклад українською мовою від 24 жовтня 2019 року; Інформаційний листок і форма згоди, версія </w:t>
      </w:r>
      <w:r>
        <w:rPr>
          <w:rStyle w:val="cs9b006268"/>
          <w:lang w:val="en-US"/>
        </w:rPr>
        <w:t>V</w:t>
      </w:r>
      <w:r w:rsidRPr="00104735">
        <w:rPr>
          <w:rStyle w:val="cs9b006268"/>
          <w:lang w:val="ru-RU"/>
        </w:rPr>
        <w:t>4.1</w:t>
      </w:r>
      <w:r>
        <w:rPr>
          <w:rStyle w:val="cs9b006268"/>
          <w:lang w:val="en-US"/>
        </w:rPr>
        <w:t>UKR</w:t>
      </w:r>
      <w:r w:rsidRPr="00104735">
        <w:rPr>
          <w:rStyle w:val="cs9b006268"/>
          <w:lang w:val="ru-RU"/>
        </w:rPr>
        <w:t>(</w:t>
      </w:r>
      <w:r>
        <w:rPr>
          <w:rStyle w:val="cs9b006268"/>
          <w:lang w:val="en-US"/>
        </w:rPr>
        <w:t>ru</w:t>
      </w:r>
      <w:r w:rsidRPr="00104735">
        <w:rPr>
          <w:rStyle w:val="cs9b006268"/>
          <w:lang w:val="ru-RU"/>
        </w:rPr>
        <w:t>)1.0 від 04 жовтня 2019 року, переклад російською мовою від 29 жовтня 2019 року; Посібник із дослідження для пацієнта, версія [</w:t>
      </w:r>
      <w:r>
        <w:rPr>
          <w:rStyle w:val="cs9b006268"/>
          <w:lang w:val="en-US"/>
        </w:rPr>
        <w:t>V</w:t>
      </w:r>
      <w:r w:rsidRPr="00104735">
        <w:rPr>
          <w:rStyle w:val="cs9b006268"/>
          <w:lang w:val="ru-RU"/>
        </w:rPr>
        <w:t xml:space="preserve">03 </w:t>
      </w:r>
      <w:r>
        <w:rPr>
          <w:rStyle w:val="cs9b006268"/>
          <w:lang w:val="en-US"/>
        </w:rPr>
        <w:t>UKR</w:t>
      </w:r>
      <w:r w:rsidRPr="00104735">
        <w:rPr>
          <w:rStyle w:val="cs9b006268"/>
          <w:lang w:val="ru-RU"/>
        </w:rPr>
        <w:t>(</w:t>
      </w:r>
      <w:r>
        <w:rPr>
          <w:rStyle w:val="cs9b006268"/>
          <w:lang w:val="en-US"/>
        </w:rPr>
        <w:t>uk</w:t>
      </w:r>
      <w:r w:rsidRPr="00104735">
        <w:rPr>
          <w:rStyle w:val="cs9b006268"/>
          <w:lang w:val="ru-RU"/>
        </w:rPr>
        <w:t>)] від 13 листопада 2019 року, українською мовою; Посібник із дослідження для пацієнта, версія [</w:t>
      </w:r>
      <w:r>
        <w:rPr>
          <w:rStyle w:val="cs9b006268"/>
          <w:lang w:val="en-US"/>
        </w:rPr>
        <w:t>V</w:t>
      </w:r>
      <w:r w:rsidRPr="00104735">
        <w:rPr>
          <w:rStyle w:val="cs9b006268"/>
          <w:lang w:val="ru-RU"/>
        </w:rPr>
        <w:t xml:space="preserve">03 </w:t>
      </w:r>
      <w:r>
        <w:rPr>
          <w:rStyle w:val="cs9b006268"/>
          <w:lang w:val="en-US"/>
        </w:rPr>
        <w:t>UKR</w:t>
      </w:r>
      <w:r w:rsidRPr="00104735">
        <w:rPr>
          <w:rStyle w:val="cs9b006268"/>
          <w:lang w:val="ru-RU"/>
        </w:rPr>
        <w:t>(</w:t>
      </w:r>
      <w:r>
        <w:rPr>
          <w:rStyle w:val="cs9b006268"/>
          <w:lang w:val="en-US"/>
        </w:rPr>
        <w:t>ru</w:t>
      </w:r>
      <w:r w:rsidRPr="00104735">
        <w:rPr>
          <w:rStyle w:val="cs9b006268"/>
          <w:lang w:val="ru-RU"/>
        </w:rPr>
        <w:t xml:space="preserve">)] від 13 листопада 2019 року, російською мовою; Інформаційний лист для активного пацієнта дослідження українською мовою, версія 1.0 для України від 31 жовтня 2019 року, українською мовою; Інформаційний лист для активного пацієнта дослідження українською мовою, версія 1.0 для України від 31 жовтня 2019 року, російською мовою; Інформаційний лист для пацієнтів, які завершили участь у дослідженні, версія 1.0 для України від 31 жовтня 2019 року, українською мовою; Інформаційний лист для пацієнтів, які завершили участь у дослідженні, версія 1.0 для України від 31 жовтня 2019 року, російською мовою; Пам’ятний листок до Інформаційного листка і форми інформованої згоди, версія </w:t>
      </w:r>
      <w:r>
        <w:rPr>
          <w:rStyle w:val="cs9b006268"/>
          <w:lang w:val="en-US"/>
        </w:rPr>
        <w:t>V</w:t>
      </w:r>
      <w:r w:rsidRPr="00104735">
        <w:rPr>
          <w:rStyle w:val="cs9b006268"/>
          <w:lang w:val="ru-RU"/>
        </w:rPr>
        <w:t>3.1</w:t>
      </w:r>
      <w:r>
        <w:rPr>
          <w:rStyle w:val="cs9b006268"/>
          <w:lang w:val="en-US"/>
        </w:rPr>
        <w:t>UKR</w:t>
      </w:r>
      <w:r w:rsidRPr="00104735">
        <w:rPr>
          <w:rStyle w:val="cs9b006268"/>
          <w:lang w:val="ru-RU"/>
        </w:rPr>
        <w:t>(</w:t>
      </w:r>
      <w:r>
        <w:rPr>
          <w:rStyle w:val="cs9b006268"/>
          <w:lang w:val="en-US"/>
        </w:rPr>
        <w:t>uk</w:t>
      </w:r>
      <w:r w:rsidRPr="00104735">
        <w:rPr>
          <w:rStyle w:val="cs9b006268"/>
          <w:lang w:val="ru-RU"/>
        </w:rPr>
        <w:t xml:space="preserve">)1.0 від 10 жовтня 2019 року, українською мовою; </w:t>
      </w:r>
      <w:r>
        <w:rPr>
          <w:rStyle w:val="cs9b006268"/>
          <w:lang w:val="en-US"/>
        </w:rPr>
        <w:t>Placebo</w:t>
      </w:r>
      <w:r w:rsidRPr="00104735">
        <w:rPr>
          <w:rStyle w:val="cs9b006268"/>
          <w:lang w:val="ru-RU"/>
        </w:rPr>
        <w:t xml:space="preserve"> </w:t>
      </w:r>
      <w:r>
        <w:rPr>
          <w:rStyle w:val="cs9b006268"/>
          <w:lang w:val="en-US"/>
        </w:rPr>
        <w:t>Response</w:t>
      </w:r>
      <w:r w:rsidRPr="00104735">
        <w:rPr>
          <w:rStyle w:val="cs9b006268"/>
          <w:lang w:val="ru-RU"/>
        </w:rPr>
        <w:t xml:space="preserve"> </w:t>
      </w:r>
      <w:r>
        <w:rPr>
          <w:rStyle w:val="cs9b006268"/>
          <w:lang w:val="en-US"/>
        </w:rPr>
        <w:t>Training</w:t>
      </w:r>
      <w:r w:rsidRPr="00104735">
        <w:rPr>
          <w:rStyle w:val="cs9b006268"/>
          <w:lang w:val="ru-RU"/>
        </w:rPr>
        <w:t xml:space="preserve">_Участь у клінічних дослідженнях і ефект плацебо, українською мовою; </w:t>
      </w:r>
      <w:r>
        <w:rPr>
          <w:rStyle w:val="cs9b006268"/>
          <w:lang w:val="en-US"/>
        </w:rPr>
        <w:t>Placebo</w:t>
      </w:r>
      <w:r w:rsidRPr="00104735">
        <w:rPr>
          <w:rStyle w:val="cs9b006268"/>
          <w:lang w:val="ru-RU"/>
        </w:rPr>
        <w:t xml:space="preserve"> </w:t>
      </w:r>
      <w:r>
        <w:rPr>
          <w:rStyle w:val="cs9b006268"/>
          <w:lang w:val="en-US"/>
        </w:rPr>
        <w:t>Response</w:t>
      </w:r>
      <w:r w:rsidRPr="00104735">
        <w:rPr>
          <w:rStyle w:val="cs9b006268"/>
          <w:lang w:val="ru-RU"/>
        </w:rPr>
        <w:t xml:space="preserve"> </w:t>
      </w:r>
      <w:r>
        <w:rPr>
          <w:rStyle w:val="cs9b006268"/>
          <w:lang w:val="en-US"/>
        </w:rPr>
        <w:t>Training</w:t>
      </w:r>
      <w:r w:rsidRPr="00104735">
        <w:rPr>
          <w:rStyle w:val="cs9b006268"/>
          <w:lang w:val="ru-RU"/>
        </w:rPr>
        <w:t xml:space="preserve">_Участь у клінічних дослідженнях і ефект плацебо, російською мовою; </w:t>
      </w:r>
      <w:r>
        <w:rPr>
          <w:rStyle w:val="cs9b006268"/>
          <w:lang w:val="en-US"/>
        </w:rPr>
        <w:t>Placebo</w:t>
      </w:r>
      <w:r w:rsidRPr="00104735">
        <w:rPr>
          <w:rStyle w:val="cs9b006268"/>
          <w:lang w:val="ru-RU"/>
        </w:rPr>
        <w:t xml:space="preserve"> </w:t>
      </w:r>
      <w:r>
        <w:rPr>
          <w:rStyle w:val="cs9b006268"/>
          <w:lang w:val="en-US"/>
        </w:rPr>
        <w:t>Response</w:t>
      </w:r>
      <w:r w:rsidRPr="00104735">
        <w:rPr>
          <w:rStyle w:val="cs9b006268"/>
          <w:lang w:val="ru-RU"/>
        </w:rPr>
        <w:t xml:space="preserve"> </w:t>
      </w:r>
      <w:r>
        <w:rPr>
          <w:rStyle w:val="cs9b006268"/>
          <w:lang w:val="en-US"/>
        </w:rPr>
        <w:t>Training</w:t>
      </w:r>
      <w:r w:rsidRPr="00104735">
        <w:rPr>
          <w:rStyle w:val="cs9b006268"/>
          <w:lang w:val="ru-RU"/>
        </w:rPr>
        <w:t>_Ефект плацебо та персонал дослідницького центру, українською мовою;</w:t>
      </w:r>
      <w:r>
        <w:rPr>
          <w:rStyle w:val="cs9b006268"/>
          <w:lang w:val="en-US"/>
        </w:rPr>
        <w:t>Placebo</w:t>
      </w:r>
      <w:r w:rsidRPr="00104735">
        <w:rPr>
          <w:rStyle w:val="cs9b006268"/>
          <w:lang w:val="ru-RU"/>
        </w:rPr>
        <w:t xml:space="preserve"> </w:t>
      </w:r>
      <w:r>
        <w:rPr>
          <w:rStyle w:val="cs9b006268"/>
          <w:lang w:val="en-US"/>
        </w:rPr>
        <w:t>Response</w:t>
      </w:r>
      <w:r w:rsidRPr="00104735">
        <w:rPr>
          <w:rStyle w:val="cs9b006268"/>
          <w:lang w:val="ru-RU"/>
        </w:rPr>
        <w:t xml:space="preserve"> </w:t>
      </w:r>
      <w:r>
        <w:rPr>
          <w:rStyle w:val="cs9b006268"/>
          <w:lang w:val="en-US"/>
        </w:rPr>
        <w:t>Training</w:t>
      </w:r>
      <w:r w:rsidRPr="00104735">
        <w:rPr>
          <w:rStyle w:val="cs9b006268"/>
          <w:lang w:val="ru-RU"/>
        </w:rPr>
        <w:t xml:space="preserve">_Ефект плацебо та персонал дослідницького центру, російською мовою; </w:t>
      </w:r>
      <w:r>
        <w:rPr>
          <w:rStyle w:val="cs9b006268"/>
          <w:lang w:val="en-US"/>
        </w:rPr>
        <w:t>Protocol</w:t>
      </w:r>
      <w:r w:rsidRPr="00104735">
        <w:rPr>
          <w:rStyle w:val="cs9b006268"/>
          <w:lang w:val="ru-RU"/>
        </w:rPr>
        <w:t xml:space="preserve"> </w:t>
      </w:r>
      <w:r>
        <w:rPr>
          <w:rStyle w:val="cs9b006268"/>
          <w:lang w:val="en-US"/>
        </w:rPr>
        <w:t>Reference</w:t>
      </w:r>
      <w:r w:rsidRPr="00104735">
        <w:rPr>
          <w:rStyle w:val="cs9b006268"/>
          <w:lang w:val="ru-RU"/>
        </w:rPr>
        <w:t xml:space="preserve"> </w:t>
      </w:r>
      <w:r>
        <w:rPr>
          <w:rStyle w:val="cs9b006268"/>
          <w:lang w:val="en-US"/>
        </w:rPr>
        <w:t>Booklet</w:t>
      </w:r>
      <w:r w:rsidRPr="00104735">
        <w:rPr>
          <w:rStyle w:val="cs9b006268"/>
          <w:lang w:val="ru-RU"/>
        </w:rPr>
        <w:t>_Довідкова брошура щодо Протоколу, версія 04 від 03 жовтня 2019 року, англійською мовою; подовження терміну проведення клінічного випробування в Україні до 31 грудня 2020 року.</w:t>
      </w:r>
      <w:r w:rsidRPr="00104735">
        <w:rPr>
          <w:rStyle w:val="cs9f0a40408"/>
          <w:lang w:val="ru-RU"/>
        </w:rPr>
        <w:t xml:space="preserve"> до протоколу клінічного дослідження Рандомізоване, подвійне сліпе, плацебо-контрольоване, багатоцентрове дослідження фази 3 з оцінки ефективності та безпечності препарату </w:t>
      </w:r>
      <w:r>
        <w:rPr>
          <w:rStyle w:val="cs9b006268"/>
          <w:lang w:val="en-US"/>
        </w:rPr>
        <w:t>ITI</w:t>
      </w:r>
      <w:r w:rsidRPr="00104735">
        <w:rPr>
          <w:rStyle w:val="cs9b006268"/>
          <w:lang w:val="ru-RU"/>
        </w:rPr>
        <w:t>-007</w:t>
      </w:r>
      <w:r w:rsidRPr="00104735">
        <w:rPr>
          <w:rStyle w:val="cs9f0a40408"/>
          <w:lang w:val="ru-RU"/>
        </w:rPr>
        <w:t xml:space="preserve"> як додаткової терапії при застосуванні літію або вальпроату при лікуванні пацієнтів із великими депресивними епізодами, пов'язаними з біполярним розладом </w:t>
      </w:r>
      <w:r>
        <w:rPr>
          <w:rStyle w:val="cs9f0a40408"/>
          <w:lang w:val="en-US"/>
        </w:rPr>
        <w:t>I</w:t>
      </w:r>
      <w:r w:rsidRPr="00104735">
        <w:rPr>
          <w:rStyle w:val="cs9f0a40408"/>
          <w:lang w:val="ru-RU"/>
        </w:rPr>
        <w:t xml:space="preserve"> або </w:t>
      </w:r>
      <w:r>
        <w:rPr>
          <w:rStyle w:val="cs9f0a40408"/>
          <w:lang w:val="en-US"/>
        </w:rPr>
        <w:t>II</w:t>
      </w:r>
      <w:r w:rsidRPr="00104735">
        <w:rPr>
          <w:rStyle w:val="cs9f0a40408"/>
          <w:lang w:val="ru-RU"/>
        </w:rPr>
        <w:t xml:space="preserve"> типу (біполярною депресією), код </w:t>
      </w:r>
      <w:r w:rsidR="00646C3D">
        <w:rPr>
          <w:rStyle w:val="cs9f0a40408"/>
          <w:lang w:val="ru-RU"/>
        </w:rPr>
        <w:t>дослідження</w:t>
      </w:r>
      <w:r w:rsidRPr="00104735">
        <w:rPr>
          <w:rStyle w:val="cs9f0a40408"/>
          <w:lang w:val="ru-RU"/>
        </w:rPr>
        <w:t xml:space="preserve"> </w:t>
      </w:r>
      <w:r>
        <w:rPr>
          <w:rStyle w:val="cs9b006268"/>
          <w:lang w:val="en-US"/>
        </w:rPr>
        <w:t>ITI</w:t>
      </w:r>
      <w:r w:rsidRPr="00104735">
        <w:rPr>
          <w:rStyle w:val="cs9b006268"/>
          <w:lang w:val="ru-RU"/>
        </w:rPr>
        <w:t>-007-402</w:t>
      </w:r>
      <w:r w:rsidRPr="00104735">
        <w:rPr>
          <w:rStyle w:val="cs9f0a40408"/>
          <w:lang w:val="ru-RU"/>
        </w:rPr>
        <w:t xml:space="preserve">, версія 1.4 від 09 липня 2018 року; спонсор - </w:t>
      </w:r>
      <w:r>
        <w:rPr>
          <w:rStyle w:val="cs9f0a40408"/>
          <w:lang w:val="en-US"/>
        </w:rPr>
        <w:t>Intra</w:t>
      </w:r>
      <w:r w:rsidRPr="00104735">
        <w:rPr>
          <w:rStyle w:val="cs9f0a40408"/>
          <w:lang w:val="ru-RU"/>
        </w:rPr>
        <w:t>-</w:t>
      </w:r>
      <w:r>
        <w:rPr>
          <w:rStyle w:val="cs9f0a40408"/>
          <w:lang w:val="en-US"/>
        </w:rPr>
        <w:t>Cellular</w:t>
      </w:r>
      <w:r w:rsidRPr="00104735">
        <w:rPr>
          <w:rStyle w:val="cs9f0a40408"/>
          <w:lang w:val="ru-RU"/>
        </w:rPr>
        <w:t xml:space="preserve"> </w:t>
      </w:r>
      <w:r>
        <w:rPr>
          <w:rStyle w:val="cs9f0a40408"/>
          <w:lang w:val="en-US"/>
        </w:rPr>
        <w:t>Therapies</w:t>
      </w:r>
      <w:r w:rsidRPr="00104735">
        <w:rPr>
          <w:rStyle w:val="cs9f0a40408"/>
          <w:lang w:val="ru-RU"/>
        </w:rPr>
        <w:t xml:space="preserve">, </w:t>
      </w:r>
      <w:r>
        <w:rPr>
          <w:rStyle w:val="cs9f0a40408"/>
          <w:lang w:val="en-US"/>
        </w:rPr>
        <w:t>Inc</w:t>
      </w:r>
      <w:r w:rsidRPr="00104735">
        <w:rPr>
          <w:rStyle w:val="cs9f0a40408"/>
          <w:lang w:val="ru-RU"/>
        </w:rPr>
        <w:t xml:space="preserve">. </w:t>
      </w:r>
      <w:r w:rsidRPr="00646C3D">
        <w:rPr>
          <w:rStyle w:val="cs9f0a40408"/>
          <w:lang w:val="ru-RU"/>
        </w:rPr>
        <w:t>(</w:t>
      </w:r>
      <w:r>
        <w:rPr>
          <w:rStyle w:val="cs9f0a40408"/>
          <w:lang w:val="en-US"/>
        </w:rPr>
        <w:t>ITI</w:t>
      </w:r>
      <w:r w:rsidRPr="00646C3D">
        <w:rPr>
          <w:rStyle w:val="cs9f0a40408"/>
          <w:lang w:val="ru-RU"/>
        </w:rPr>
        <w:t>), США</w:t>
      </w:r>
    </w:p>
    <w:p w:rsidR="00104735" w:rsidRPr="00446840" w:rsidRDefault="00104735">
      <w:pPr>
        <w:jc w:val="both"/>
        <w:rPr>
          <w:rFonts w:ascii="Arial" w:hAnsi="Arial" w:cs="Arial"/>
          <w:sz w:val="20"/>
          <w:szCs w:val="20"/>
        </w:rPr>
      </w:pPr>
      <w:r w:rsidRPr="00446840">
        <w:rPr>
          <w:rFonts w:ascii="Arial" w:hAnsi="Arial" w:cs="Arial"/>
          <w:sz w:val="20"/>
          <w:szCs w:val="20"/>
        </w:rPr>
        <w:t>Заявник - Підприємство з 100% іноземною інвестицією «АЙК’ЮВІА РДС Україна»</w:t>
      </w:r>
    </w:p>
    <w:p w:rsidR="00104735" w:rsidRPr="00446840"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rsidP="00446840">
      <w:pPr>
        <w:numPr>
          <w:ilvl w:val="2"/>
          <w:numId w:val="2"/>
        </w:numPr>
        <w:ind w:left="0" w:firstLine="0"/>
        <w:jc w:val="both"/>
      </w:pPr>
      <w:r w:rsidRPr="00014C69">
        <w:rPr>
          <w:rStyle w:val="cs9b006269"/>
        </w:rPr>
        <w:t xml:space="preserve">Брошура дослідника лікарського засобу </w:t>
      </w:r>
      <w:r>
        <w:rPr>
          <w:rStyle w:val="cs9b006269"/>
          <w:lang w:val="en-US"/>
        </w:rPr>
        <w:t>YKP</w:t>
      </w:r>
      <w:r w:rsidRPr="00014C69">
        <w:rPr>
          <w:rStyle w:val="cs9b006269"/>
        </w:rPr>
        <w:t xml:space="preserve">3089, версія 13.0 від 27 вересня 2019 р., англійською мовою; Інформація для пацієнта та форма інформованої згоди, версія 9.1.0 для України англійською мовою від 20 листопада 2019р.; Інформація для пацієнта та форма інформованої згоди, версія 9.1.0 для України українською мовою від 20 листопада 2019р.; Інформація для пацієнта та форма інформованої згоди, версія 9.1.0 для України російською мовою від 20 листопада 2019р.; Форма згоди пацієнта для пацієнтів віком 18-70 років, версія 5.1.0 для України англійською мовою від 20 листопада 2019р.; Форма згоди пацієнта для пацієнтів віком 18-70 років, версія 5.1.0 для України українською мовою від 20 листопада 2019р.; Форма згоди пацієнта для пацієнтів віком 18-70 років, версія 5.1.0 для України російською мовою від 20 листопада 2019р.; Інформація та форма інформованої згоди на збір даних для вагітної пацієнтки, її партнера та їх новонародженого, версія 1.1.0 для України англійською мовою від 20 листопада 2019 р.; Інформація та форма інформованої згоди на збір даних для вагітної пацієнтки, її партнера та їх новонародженого, версія 1.1.0 для України українською мовою від 20 листопада 2019 р.; Інформація та форма інформованої згоди на збір даних для вагітної пацієнтки, її партнера та їх новонародженого, версія 1.1.0 для України російською мовою від 20 листопада 2019 р.; Досьє досліджуваного лікарського засобу </w:t>
      </w:r>
      <w:r>
        <w:rPr>
          <w:rStyle w:val="cs9b006269"/>
          <w:lang w:val="en-US"/>
        </w:rPr>
        <w:t>YKP</w:t>
      </w:r>
      <w:r w:rsidRPr="00014C69">
        <w:rPr>
          <w:rStyle w:val="cs9b006269"/>
        </w:rPr>
        <w:t>3089, версія 11.0 від жовтня 2019 р., англійською мовою; Оновлений зразок картки пацієнта, версія 3.0.0 для України українською мовою від 09 жовтня 2019р.</w:t>
      </w:r>
      <w:r w:rsidRPr="00014C69">
        <w:rPr>
          <w:rStyle w:val="cs9f0a40409"/>
        </w:rPr>
        <w:t xml:space="preserve"> до протоколу клінічного випробування «Відкрите, багатоцентрове дослідження безпеки та фармакокінетики препарату </w:t>
      </w:r>
      <w:r>
        <w:rPr>
          <w:rStyle w:val="cs9b006269"/>
          <w:lang w:val="en-US"/>
        </w:rPr>
        <w:t>YKP</w:t>
      </w:r>
      <w:r w:rsidRPr="00014C69">
        <w:rPr>
          <w:rStyle w:val="cs9b006269"/>
        </w:rPr>
        <w:t>3089</w:t>
      </w:r>
      <w:r w:rsidRPr="00014C69">
        <w:rPr>
          <w:rStyle w:val="cs9f0a40409"/>
        </w:rPr>
        <w:t xml:space="preserve"> в якості додаткової терапії у пацієнтів з парціальними припадками», код дослідження </w:t>
      </w:r>
      <w:r>
        <w:rPr>
          <w:rStyle w:val="cs9b006269"/>
          <w:lang w:val="en-US"/>
        </w:rPr>
        <w:t>YKP</w:t>
      </w:r>
      <w:r w:rsidRPr="00014C69">
        <w:rPr>
          <w:rStyle w:val="cs9b006269"/>
        </w:rPr>
        <w:t>3089</w:t>
      </w:r>
      <w:r>
        <w:rPr>
          <w:rStyle w:val="cs9b006269"/>
          <w:lang w:val="en-US"/>
        </w:rPr>
        <w:t>C</w:t>
      </w:r>
      <w:r w:rsidRPr="00014C69">
        <w:rPr>
          <w:rStyle w:val="cs9b006269"/>
        </w:rPr>
        <w:t>021</w:t>
      </w:r>
      <w:r w:rsidRPr="00014C69">
        <w:rPr>
          <w:rStyle w:val="cs9f0a40409"/>
        </w:rPr>
        <w:t>, поправка 5 від 20 червня 2019 р.; спонсор - «СК Лайф Сайєнс, Інк.», Сполучені Штати Америки (</w:t>
      </w:r>
      <w:r>
        <w:rPr>
          <w:rStyle w:val="cs9f0a40409"/>
          <w:lang w:val="en-US"/>
        </w:rPr>
        <w:t>SK</w:t>
      </w:r>
      <w:r w:rsidRPr="00014C69">
        <w:rPr>
          <w:rStyle w:val="cs9f0a40409"/>
        </w:rPr>
        <w:t xml:space="preserve"> </w:t>
      </w:r>
      <w:r>
        <w:rPr>
          <w:rStyle w:val="cs9f0a40409"/>
          <w:lang w:val="en-US"/>
        </w:rPr>
        <w:t>Life</w:t>
      </w:r>
      <w:r w:rsidRPr="00014C69">
        <w:rPr>
          <w:rStyle w:val="cs9f0a40409"/>
        </w:rPr>
        <w:t xml:space="preserve"> </w:t>
      </w:r>
      <w:r>
        <w:rPr>
          <w:rStyle w:val="cs9f0a40409"/>
          <w:lang w:val="en-US"/>
        </w:rPr>
        <w:t>Science</w:t>
      </w:r>
      <w:r w:rsidRPr="00014C69">
        <w:rPr>
          <w:rStyle w:val="cs9f0a40409"/>
        </w:rPr>
        <w:t xml:space="preserve">, </w:t>
      </w:r>
      <w:r>
        <w:rPr>
          <w:rStyle w:val="cs9f0a40409"/>
          <w:lang w:val="en-US"/>
        </w:rPr>
        <w:t>Inc</w:t>
      </w:r>
      <w:r w:rsidRPr="00014C69">
        <w:rPr>
          <w:rStyle w:val="cs9f0a40409"/>
        </w:rPr>
        <w:t xml:space="preserve">., </w:t>
      </w:r>
      <w:r>
        <w:rPr>
          <w:rStyle w:val="cs9f0a40409"/>
          <w:lang w:val="en-US"/>
        </w:rPr>
        <w:t>United</w:t>
      </w:r>
      <w:r w:rsidRPr="00014C69">
        <w:rPr>
          <w:rStyle w:val="cs9f0a40409"/>
        </w:rPr>
        <w:t xml:space="preserve"> </w:t>
      </w:r>
      <w:r>
        <w:rPr>
          <w:rStyle w:val="cs9f0a40409"/>
          <w:lang w:val="en-US"/>
        </w:rPr>
        <w:t>States</w:t>
      </w:r>
      <w:r w:rsidRPr="00014C69">
        <w:rPr>
          <w:rStyle w:val="cs9f0a40409"/>
        </w:rPr>
        <w:t xml:space="preserve"> </w:t>
      </w:r>
      <w:r>
        <w:rPr>
          <w:rStyle w:val="cs9f0a40409"/>
          <w:lang w:val="en-US"/>
        </w:rPr>
        <w:t>of</w:t>
      </w:r>
      <w:r w:rsidRPr="00014C69">
        <w:rPr>
          <w:rStyle w:val="cs9f0a40409"/>
        </w:rPr>
        <w:t xml:space="preserve"> </w:t>
      </w:r>
      <w:r>
        <w:rPr>
          <w:rStyle w:val="cs9f0a40409"/>
          <w:lang w:val="en-US"/>
        </w:rPr>
        <w:t>America</w:t>
      </w:r>
      <w:r w:rsidRPr="00014C69">
        <w:rPr>
          <w:rStyle w:val="cs9f0a40409"/>
        </w:rPr>
        <w:t>)</w:t>
      </w:r>
      <w:r w:rsidRPr="00446840">
        <w:rPr>
          <w:rStyle w:val="cs9b006269"/>
          <w:lang w:val="en-US"/>
        </w:rPr>
        <w:t> </w:t>
      </w:r>
    </w:p>
    <w:p w:rsidR="00104735" w:rsidRPr="00446840" w:rsidRDefault="00104735">
      <w:pPr>
        <w:jc w:val="both"/>
        <w:rPr>
          <w:rFonts w:ascii="Arial" w:hAnsi="Arial" w:cs="Arial"/>
          <w:sz w:val="20"/>
          <w:szCs w:val="20"/>
        </w:rPr>
      </w:pPr>
      <w:r w:rsidRPr="00446840">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104735" w:rsidRPr="00446840" w:rsidRDefault="00104735">
      <w:pPr>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rsidP="00446840">
      <w:pPr>
        <w:numPr>
          <w:ilvl w:val="2"/>
          <w:numId w:val="2"/>
        </w:numPr>
        <w:ind w:left="0" w:firstLine="0"/>
        <w:jc w:val="both"/>
      </w:pPr>
      <w:r w:rsidRPr="00014C69">
        <w:rPr>
          <w:rStyle w:val="cs9b0062610"/>
        </w:rPr>
        <w:t>Запит на дозвіл використовувати ретроспективні дані пацієнтів без отримання інформованої згоди, версія 1.0 від 05 березня 2019 року, переклад українською мовою від 09 грудня 2019 року</w:t>
      </w:r>
      <w:r w:rsidRPr="00014C69">
        <w:rPr>
          <w:rStyle w:val="cs9f0a404010"/>
        </w:rPr>
        <w:t xml:space="preserve"> до протоколу клінічного випробування «Оцінка віддалених результатів і тривалості ефекту після лікування розсіяного склерозу кладрибіном у формі таблеток: пошукове амбіспективне дослідження фази </w:t>
      </w:r>
      <w:r>
        <w:rPr>
          <w:rStyle w:val="cs9f0a404010"/>
          <w:lang w:val="en-US"/>
        </w:rPr>
        <w:t>IV</w:t>
      </w:r>
      <w:r w:rsidRPr="00014C69">
        <w:rPr>
          <w:rStyle w:val="cs9f0a404010"/>
        </w:rPr>
        <w:t xml:space="preserve"> за участю пацієнтів, які раніше брали участь у клінічних випробуваннях </w:t>
      </w:r>
      <w:r>
        <w:rPr>
          <w:rStyle w:val="cs9f0a404010"/>
          <w:lang w:val="en-US"/>
        </w:rPr>
        <w:t>CLARITY</w:t>
      </w:r>
      <w:r w:rsidRPr="00014C69">
        <w:rPr>
          <w:rStyle w:val="cs9f0a404010"/>
        </w:rPr>
        <w:t xml:space="preserve"> </w:t>
      </w:r>
      <w:r w:rsidRPr="00014C69">
        <w:rPr>
          <w:rStyle w:val="cs9f0a404010"/>
        </w:rPr>
        <w:lastRenderedPageBreak/>
        <w:t>(</w:t>
      </w:r>
      <w:r>
        <w:rPr>
          <w:rStyle w:val="cs9f0a404010"/>
          <w:lang w:val="en-US"/>
        </w:rPr>
        <w:t>CLARITY</w:t>
      </w:r>
      <w:r w:rsidRPr="00014C69">
        <w:rPr>
          <w:rStyle w:val="cs9f0a404010"/>
        </w:rPr>
        <w:t>-</w:t>
      </w:r>
      <w:r>
        <w:rPr>
          <w:rStyle w:val="cs9f0a404010"/>
          <w:lang w:val="en-US"/>
        </w:rPr>
        <w:t>EXT</w:t>
      </w:r>
      <w:r w:rsidRPr="00014C69">
        <w:rPr>
          <w:rStyle w:val="cs9f0a404010"/>
        </w:rPr>
        <w:t xml:space="preserve">) і </w:t>
      </w:r>
      <w:r>
        <w:rPr>
          <w:rStyle w:val="cs9f0a404010"/>
          <w:lang w:val="en-US"/>
        </w:rPr>
        <w:t>ORACLE</w:t>
      </w:r>
      <w:r w:rsidRPr="00014C69">
        <w:rPr>
          <w:rStyle w:val="cs9f0a404010"/>
        </w:rPr>
        <w:t xml:space="preserve"> </w:t>
      </w:r>
      <w:r>
        <w:rPr>
          <w:rStyle w:val="cs9f0a404010"/>
          <w:lang w:val="en-US"/>
        </w:rPr>
        <w:t>MS</w:t>
      </w:r>
      <w:r w:rsidRPr="00014C69">
        <w:rPr>
          <w:rStyle w:val="cs9f0a404010"/>
        </w:rPr>
        <w:t xml:space="preserve">», код </w:t>
      </w:r>
      <w:r w:rsidR="00646C3D" w:rsidRPr="00014C69">
        <w:rPr>
          <w:rStyle w:val="cs9f0a404010"/>
        </w:rPr>
        <w:t>дослідження</w:t>
      </w:r>
      <w:r w:rsidRPr="00014C69">
        <w:rPr>
          <w:rStyle w:val="cs9f0a404010"/>
        </w:rPr>
        <w:t xml:space="preserve"> </w:t>
      </w:r>
      <w:r>
        <w:rPr>
          <w:rStyle w:val="cs9b0062610"/>
          <w:lang w:val="en-US"/>
        </w:rPr>
        <w:t>MS</w:t>
      </w:r>
      <w:r w:rsidRPr="00014C69">
        <w:rPr>
          <w:rStyle w:val="cs9b0062610"/>
        </w:rPr>
        <w:t>700568_0026</w:t>
      </w:r>
      <w:r w:rsidRPr="00014C69">
        <w:rPr>
          <w:rStyle w:val="cs9f0a404010"/>
        </w:rPr>
        <w:t xml:space="preserve">, версія 1.0 від 28 січня 2019 року; спонсор - </w:t>
      </w:r>
      <w:r>
        <w:rPr>
          <w:rStyle w:val="cs9f0a404010"/>
          <w:lang w:val="en-US"/>
        </w:rPr>
        <w:t>Merck</w:t>
      </w:r>
      <w:r w:rsidRPr="00014C69">
        <w:rPr>
          <w:rStyle w:val="cs9f0a404010"/>
        </w:rPr>
        <w:t xml:space="preserve"> </w:t>
      </w:r>
      <w:r>
        <w:rPr>
          <w:rStyle w:val="cs9f0a404010"/>
          <w:lang w:val="en-US"/>
        </w:rPr>
        <w:t>KGaA</w:t>
      </w:r>
      <w:r w:rsidRPr="00014C69">
        <w:rPr>
          <w:rStyle w:val="cs9f0a404010"/>
        </w:rPr>
        <w:t xml:space="preserve">, </w:t>
      </w:r>
      <w:r>
        <w:rPr>
          <w:rStyle w:val="cs9f0a404010"/>
          <w:lang w:val="en-US"/>
        </w:rPr>
        <w:t>Germany</w:t>
      </w:r>
    </w:p>
    <w:p w:rsidR="00104735" w:rsidRPr="00104735" w:rsidRDefault="00104735">
      <w:pPr>
        <w:jc w:val="both"/>
        <w:rPr>
          <w:rFonts w:ascii="Arial" w:hAnsi="Arial" w:cs="Arial"/>
          <w:sz w:val="20"/>
          <w:szCs w:val="20"/>
        </w:rPr>
      </w:pPr>
      <w:r w:rsidRPr="00104735">
        <w:rPr>
          <w:rFonts w:ascii="Arial" w:hAnsi="Arial" w:cs="Arial"/>
          <w:sz w:val="20"/>
          <w:szCs w:val="20"/>
        </w:rPr>
        <w:t>Заявник - Підприємство з 100% іноземною інвестицією «АЙК'ЮВІА РДС Україна»</w:t>
      </w:r>
    </w:p>
    <w:p w:rsidR="00104735" w:rsidRPr="00104735"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rsidP="00446840">
      <w:pPr>
        <w:numPr>
          <w:ilvl w:val="2"/>
          <w:numId w:val="2"/>
        </w:numPr>
        <w:ind w:left="0" w:firstLine="0"/>
        <w:jc w:val="both"/>
      </w:pPr>
      <w:r w:rsidRPr="00014C69">
        <w:rPr>
          <w:rStyle w:val="cs9b0062611"/>
        </w:rPr>
        <w:t xml:space="preserve">Брошура дослідника, </w:t>
      </w:r>
      <w:r>
        <w:rPr>
          <w:rStyle w:val="cs9b0062611"/>
          <w:lang w:val="en-US"/>
        </w:rPr>
        <w:t>Budesonide</w:t>
      </w:r>
      <w:r w:rsidRPr="00014C69">
        <w:rPr>
          <w:rStyle w:val="cs9b0062611"/>
        </w:rPr>
        <w:t>/</w:t>
      </w:r>
      <w:r>
        <w:rPr>
          <w:rStyle w:val="cs9b0062611"/>
          <w:lang w:val="en-US"/>
        </w:rPr>
        <w:t>Albuterol</w:t>
      </w:r>
      <w:r w:rsidRPr="00014C69">
        <w:rPr>
          <w:rStyle w:val="cs9b0062611"/>
        </w:rPr>
        <w:t xml:space="preserve"> </w:t>
      </w:r>
      <w:r>
        <w:rPr>
          <w:rStyle w:val="cs9b0062611"/>
          <w:lang w:val="en-US"/>
        </w:rPr>
        <w:t>Sulfate</w:t>
      </w:r>
      <w:r w:rsidRPr="00014C69">
        <w:rPr>
          <w:rStyle w:val="cs9b0062611"/>
        </w:rPr>
        <w:t xml:space="preserve"> </w:t>
      </w:r>
      <w:r>
        <w:rPr>
          <w:rStyle w:val="cs9b0062611"/>
          <w:lang w:val="en-US"/>
        </w:rPr>
        <w:t>Pressurized</w:t>
      </w:r>
      <w:r w:rsidRPr="00014C69">
        <w:rPr>
          <w:rStyle w:val="cs9b0062611"/>
        </w:rPr>
        <w:t xml:space="preserve"> </w:t>
      </w:r>
      <w:r>
        <w:rPr>
          <w:rStyle w:val="cs9b0062611"/>
          <w:lang w:val="en-US"/>
        </w:rPr>
        <w:t>Inhalation</w:t>
      </w:r>
      <w:r w:rsidRPr="00014C69">
        <w:rPr>
          <w:rStyle w:val="cs9b0062611"/>
        </w:rPr>
        <w:t xml:space="preserve"> </w:t>
      </w:r>
      <w:r>
        <w:rPr>
          <w:rStyle w:val="cs9b0062611"/>
          <w:lang w:val="en-US"/>
        </w:rPr>
        <w:t>Suspension</w:t>
      </w:r>
      <w:r w:rsidRPr="00014C69">
        <w:rPr>
          <w:rStyle w:val="cs9b0062611"/>
        </w:rPr>
        <w:t xml:space="preserve"> (</w:t>
      </w:r>
      <w:r>
        <w:rPr>
          <w:rStyle w:val="cs9b0062611"/>
          <w:lang w:val="en-US"/>
        </w:rPr>
        <w:t>BDA</w:t>
      </w:r>
      <w:r w:rsidRPr="00014C69">
        <w:rPr>
          <w:rStyle w:val="cs9b0062611"/>
        </w:rPr>
        <w:t xml:space="preserve"> </w:t>
      </w:r>
      <w:r>
        <w:rPr>
          <w:rStyle w:val="cs9b0062611"/>
          <w:lang w:val="en-US"/>
        </w:rPr>
        <w:t>MDI</w:t>
      </w:r>
      <w:r w:rsidRPr="00014C69">
        <w:rPr>
          <w:rStyle w:val="cs9b0062611"/>
        </w:rPr>
        <w:t xml:space="preserve">), </w:t>
      </w:r>
      <w:r>
        <w:rPr>
          <w:rStyle w:val="cs9b0062611"/>
          <w:lang w:val="en-US"/>
        </w:rPr>
        <w:t>Budesonide</w:t>
      </w:r>
      <w:r w:rsidRPr="00014C69">
        <w:rPr>
          <w:rStyle w:val="cs9b0062611"/>
        </w:rPr>
        <w:t xml:space="preserve"> </w:t>
      </w:r>
      <w:r>
        <w:rPr>
          <w:rStyle w:val="cs9b0062611"/>
          <w:lang w:val="en-US"/>
        </w:rPr>
        <w:t>Pressurized</w:t>
      </w:r>
      <w:r w:rsidRPr="00014C69">
        <w:rPr>
          <w:rStyle w:val="cs9b0062611"/>
        </w:rPr>
        <w:t xml:space="preserve"> </w:t>
      </w:r>
      <w:r>
        <w:rPr>
          <w:rStyle w:val="cs9b0062611"/>
          <w:lang w:val="en-US"/>
        </w:rPr>
        <w:t>Inhalation</w:t>
      </w:r>
      <w:r w:rsidRPr="00014C69">
        <w:rPr>
          <w:rStyle w:val="cs9b0062611"/>
        </w:rPr>
        <w:t xml:space="preserve"> </w:t>
      </w:r>
      <w:r>
        <w:rPr>
          <w:rStyle w:val="cs9b0062611"/>
          <w:lang w:val="en-US"/>
        </w:rPr>
        <w:t>Suspension</w:t>
      </w:r>
      <w:r w:rsidRPr="00014C69">
        <w:rPr>
          <w:rStyle w:val="cs9b0062611"/>
        </w:rPr>
        <w:t xml:space="preserve"> (</w:t>
      </w:r>
      <w:r>
        <w:rPr>
          <w:rStyle w:val="cs9b0062611"/>
          <w:lang w:val="en-US"/>
        </w:rPr>
        <w:t>BD</w:t>
      </w:r>
      <w:r w:rsidRPr="00014C69">
        <w:rPr>
          <w:rStyle w:val="cs9b0062611"/>
        </w:rPr>
        <w:t xml:space="preserve"> </w:t>
      </w:r>
      <w:r>
        <w:rPr>
          <w:rStyle w:val="cs9b0062611"/>
          <w:lang w:val="en-US"/>
        </w:rPr>
        <w:t>MDI</w:t>
      </w:r>
      <w:r w:rsidRPr="00014C69">
        <w:rPr>
          <w:rStyle w:val="cs9b0062611"/>
        </w:rPr>
        <w:t xml:space="preserve">), </w:t>
      </w:r>
      <w:r>
        <w:rPr>
          <w:rStyle w:val="cs9b0062611"/>
          <w:lang w:val="en-US"/>
        </w:rPr>
        <w:t>Albuterol</w:t>
      </w:r>
      <w:r w:rsidRPr="00014C69">
        <w:rPr>
          <w:rStyle w:val="cs9b0062611"/>
        </w:rPr>
        <w:t xml:space="preserve"> </w:t>
      </w:r>
      <w:r>
        <w:rPr>
          <w:rStyle w:val="cs9b0062611"/>
          <w:lang w:val="en-US"/>
        </w:rPr>
        <w:t>Sulfate</w:t>
      </w:r>
      <w:r w:rsidRPr="00014C69">
        <w:rPr>
          <w:rStyle w:val="cs9b0062611"/>
        </w:rPr>
        <w:t xml:space="preserve"> </w:t>
      </w:r>
      <w:r>
        <w:rPr>
          <w:rStyle w:val="cs9b0062611"/>
          <w:lang w:val="en-US"/>
        </w:rPr>
        <w:t>Pressurized</w:t>
      </w:r>
      <w:r w:rsidRPr="00014C69">
        <w:rPr>
          <w:rStyle w:val="cs9b0062611"/>
        </w:rPr>
        <w:t xml:space="preserve"> </w:t>
      </w:r>
      <w:r>
        <w:rPr>
          <w:rStyle w:val="cs9b0062611"/>
          <w:lang w:val="en-US"/>
        </w:rPr>
        <w:t>Inhalation</w:t>
      </w:r>
      <w:r w:rsidRPr="00014C69">
        <w:rPr>
          <w:rStyle w:val="cs9b0062611"/>
        </w:rPr>
        <w:t xml:space="preserve"> </w:t>
      </w:r>
      <w:r>
        <w:rPr>
          <w:rStyle w:val="cs9b0062611"/>
          <w:lang w:val="en-US"/>
        </w:rPr>
        <w:t>Suspension</w:t>
      </w:r>
      <w:r w:rsidRPr="00014C69">
        <w:rPr>
          <w:rStyle w:val="cs9b0062611"/>
        </w:rPr>
        <w:t xml:space="preserve"> (</w:t>
      </w:r>
      <w:r>
        <w:rPr>
          <w:rStyle w:val="cs9b0062611"/>
          <w:lang w:val="en-US"/>
        </w:rPr>
        <w:t>AS</w:t>
      </w:r>
      <w:r w:rsidRPr="00014C69">
        <w:rPr>
          <w:rStyle w:val="cs9b0062611"/>
        </w:rPr>
        <w:t xml:space="preserve"> </w:t>
      </w:r>
      <w:r>
        <w:rPr>
          <w:rStyle w:val="cs9b0062611"/>
          <w:lang w:val="en-US"/>
        </w:rPr>
        <w:t>MDI</w:t>
      </w:r>
      <w:r w:rsidRPr="00014C69">
        <w:rPr>
          <w:rStyle w:val="cs9b0062611"/>
        </w:rPr>
        <w:t>), версія 2.0 від 20 вересня 2019р; Досьє досліджуваного лікарського засобу (</w:t>
      </w:r>
      <w:r>
        <w:rPr>
          <w:rStyle w:val="cs9b0062611"/>
          <w:lang w:val="en-US"/>
        </w:rPr>
        <w:t>Dossier</w:t>
      </w:r>
      <w:r w:rsidRPr="00014C69">
        <w:rPr>
          <w:rStyle w:val="cs9b0062611"/>
        </w:rPr>
        <w:t xml:space="preserve"> </w:t>
      </w:r>
      <w:r>
        <w:rPr>
          <w:rStyle w:val="cs9b0062611"/>
          <w:lang w:val="en-US"/>
        </w:rPr>
        <w:t>Doc</w:t>
      </w:r>
      <w:r w:rsidRPr="00014C69">
        <w:rPr>
          <w:rStyle w:val="cs9b0062611"/>
        </w:rPr>
        <w:t xml:space="preserve"> </w:t>
      </w:r>
      <w:r>
        <w:rPr>
          <w:rStyle w:val="cs9b0062611"/>
          <w:lang w:val="en-US"/>
        </w:rPr>
        <w:t>ID</w:t>
      </w:r>
      <w:r w:rsidRPr="00014C69">
        <w:rPr>
          <w:rStyle w:val="cs9b0062611"/>
        </w:rPr>
        <w:t xml:space="preserve">-004120127), версія 1.0 від 09 жовтня 2019р.; </w:t>
      </w:r>
      <w:r>
        <w:rPr>
          <w:rStyle w:val="cs9b0062611"/>
          <w:lang w:val="en-US"/>
        </w:rPr>
        <w:t>AV</w:t>
      </w:r>
      <w:r w:rsidRPr="00014C69">
        <w:rPr>
          <w:rStyle w:val="cs9b0062611"/>
        </w:rPr>
        <w:t>004_</w:t>
      </w:r>
      <w:r>
        <w:rPr>
          <w:rStyle w:val="cs9b0062611"/>
          <w:lang w:val="en-US"/>
        </w:rPr>
        <w:t>DENALI</w:t>
      </w:r>
      <w:r w:rsidRPr="00014C69">
        <w:rPr>
          <w:rStyle w:val="cs9b0062611"/>
        </w:rPr>
        <w:t xml:space="preserve">_Керівництво по заповненню форми інформованої згоди для пацієнтів_версія 1.2 від 3 жовтня 2019 р._для України_українською мовою; </w:t>
      </w:r>
      <w:r>
        <w:rPr>
          <w:rStyle w:val="cs9b0062611"/>
          <w:lang w:val="en-US"/>
        </w:rPr>
        <w:t>AV</w:t>
      </w:r>
      <w:r w:rsidRPr="00014C69">
        <w:rPr>
          <w:rStyle w:val="cs9b0062611"/>
        </w:rPr>
        <w:t xml:space="preserve">004_ Керівництво по заповненню форми інформованої згоди для пацієнтів_версія 1.2 від 3 жовтня 2019 р._для України_російською мовою; </w:t>
      </w:r>
      <w:r>
        <w:rPr>
          <w:rStyle w:val="cs9b0062611"/>
          <w:lang w:val="en-US"/>
        </w:rPr>
        <w:t>AV</w:t>
      </w:r>
      <w:r w:rsidRPr="00014C69">
        <w:rPr>
          <w:rStyle w:val="cs9b0062611"/>
        </w:rPr>
        <w:t>004_</w:t>
      </w:r>
      <w:r>
        <w:rPr>
          <w:rStyle w:val="cs9b0062611"/>
          <w:lang w:val="en-US"/>
        </w:rPr>
        <w:t>DENALI</w:t>
      </w:r>
      <w:r w:rsidRPr="00014C69">
        <w:rPr>
          <w:rStyle w:val="cs9b0062611"/>
        </w:rPr>
        <w:t xml:space="preserve">_Лист від лікаря пацієнту_версія 1.2 від 03 жовтня 2019 р. для України, українською та російською мовами; </w:t>
      </w:r>
      <w:r>
        <w:rPr>
          <w:rStyle w:val="cs9b0062611"/>
          <w:lang w:val="en-US"/>
        </w:rPr>
        <w:t>AV</w:t>
      </w:r>
      <w:r w:rsidRPr="00014C69">
        <w:rPr>
          <w:rStyle w:val="cs9b0062611"/>
        </w:rPr>
        <w:t>004_</w:t>
      </w:r>
      <w:r>
        <w:rPr>
          <w:rStyle w:val="cs9b0062611"/>
          <w:lang w:val="en-US"/>
        </w:rPr>
        <w:t>DENALI</w:t>
      </w:r>
      <w:r w:rsidRPr="00014C69">
        <w:rPr>
          <w:rStyle w:val="cs9b0062611"/>
        </w:rPr>
        <w:t xml:space="preserve">_Брошура для набору пацієнтів_версія 1.2 від 03 жовтня 2019 р. для України_українською та російською мовами </w:t>
      </w:r>
      <w:r w:rsidRPr="00014C69">
        <w:rPr>
          <w:rStyle w:val="cs9f0a404011"/>
        </w:rPr>
        <w:t xml:space="preserve">до протоколу клінічного дослідження «Дванадцятитижневе рандомізоване подвійне сліпе плацебо-контрольоване багатоцентрове дослідження фази </w:t>
      </w:r>
      <w:r>
        <w:rPr>
          <w:rStyle w:val="cs9f0a404011"/>
          <w:lang w:val="en-US"/>
        </w:rPr>
        <w:t>III</w:t>
      </w:r>
      <w:r w:rsidRPr="00014C69">
        <w:rPr>
          <w:rStyle w:val="cs9f0a404011"/>
        </w:rPr>
        <w:t xml:space="preserve"> в паралельних групах для оцінки ефективності та безпечності препарату </w:t>
      </w:r>
      <w:r>
        <w:rPr>
          <w:rStyle w:val="cs9b0062611"/>
          <w:lang w:val="en-US"/>
        </w:rPr>
        <w:t>PT</w:t>
      </w:r>
      <w:r w:rsidRPr="00014C69">
        <w:rPr>
          <w:rStyle w:val="cs9b0062611"/>
        </w:rPr>
        <w:t>027</w:t>
      </w:r>
      <w:r w:rsidRPr="00014C69">
        <w:rPr>
          <w:rStyle w:val="cs9f0a404011"/>
        </w:rPr>
        <w:t xml:space="preserve"> у порівнянні з препаратом </w:t>
      </w:r>
      <w:r>
        <w:rPr>
          <w:rStyle w:val="cs9f0a404011"/>
          <w:lang w:val="en-US"/>
        </w:rPr>
        <w:t>PT</w:t>
      </w:r>
      <w:r w:rsidRPr="00014C69">
        <w:rPr>
          <w:rStyle w:val="cs9f0a404011"/>
        </w:rPr>
        <w:t xml:space="preserve">008 і препаратом </w:t>
      </w:r>
      <w:r>
        <w:rPr>
          <w:rStyle w:val="cs9f0a404011"/>
          <w:lang w:val="en-US"/>
        </w:rPr>
        <w:t>PT</w:t>
      </w:r>
      <w:r w:rsidRPr="00014C69">
        <w:rPr>
          <w:rStyle w:val="cs9f0a404011"/>
        </w:rPr>
        <w:t>007, із застосуванням чотири рази на добу, у дорослих та дітей віком 4 роки і старших, хворих на астму (</w:t>
      </w:r>
      <w:r>
        <w:rPr>
          <w:rStyle w:val="cs9f0a404011"/>
          <w:lang w:val="en-US"/>
        </w:rPr>
        <w:t>DENALI</w:t>
      </w:r>
      <w:r w:rsidRPr="00014C69">
        <w:rPr>
          <w:rStyle w:val="cs9f0a404011"/>
        </w:rPr>
        <w:t xml:space="preserve">)», код </w:t>
      </w:r>
      <w:r w:rsidR="00646C3D" w:rsidRPr="00014C69">
        <w:rPr>
          <w:rStyle w:val="cs9f0a404011"/>
        </w:rPr>
        <w:t>дослідження</w:t>
      </w:r>
      <w:r w:rsidRPr="00014C69">
        <w:rPr>
          <w:rStyle w:val="cs9f0a404011"/>
        </w:rPr>
        <w:t xml:space="preserve"> </w:t>
      </w:r>
      <w:r>
        <w:rPr>
          <w:rStyle w:val="cs9b0062611"/>
          <w:lang w:val="en-US"/>
        </w:rPr>
        <w:t>AV</w:t>
      </w:r>
      <w:r w:rsidRPr="00014C69">
        <w:rPr>
          <w:rStyle w:val="cs9b0062611"/>
        </w:rPr>
        <w:t>004</w:t>
      </w:r>
      <w:r w:rsidRPr="00014C69">
        <w:rPr>
          <w:rStyle w:val="cs9f0a404011"/>
        </w:rPr>
        <w:t>, версія 2.0, УКРАЇНА-1, 06 червня 2019 р.; спонсор - Бонд Авілліон 2 Девелопмент ЛП», Гернсі [</w:t>
      </w:r>
      <w:r>
        <w:rPr>
          <w:rStyle w:val="cs9f0a404011"/>
          <w:lang w:val="en-US"/>
        </w:rPr>
        <w:t>Bond</w:t>
      </w:r>
      <w:r w:rsidRPr="00014C69">
        <w:rPr>
          <w:rStyle w:val="cs9f0a404011"/>
        </w:rPr>
        <w:t xml:space="preserve"> </w:t>
      </w:r>
      <w:r>
        <w:rPr>
          <w:rStyle w:val="cs9f0a404011"/>
          <w:lang w:val="en-US"/>
        </w:rPr>
        <w:t>Avillion</w:t>
      </w:r>
      <w:r w:rsidRPr="00014C69">
        <w:rPr>
          <w:rStyle w:val="cs9f0a404011"/>
        </w:rPr>
        <w:t xml:space="preserve"> 2 </w:t>
      </w:r>
      <w:r>
        <w:rPr>
          <w:rStyle w:val="cs9f0a404011"/>
          <w:lang w:val="en-US"/>
        </w:rPr>
        <w:t>Development</w:t>
      </w:r>
      <w:r w:rsidRPr="00014C69">
        <w:rPr>
          <w:rStyle w:val="cs9f0a404011"/>
        </w:rPr>
        <w:t xml:space="preserve"> </w:t>
      </w:r>
      <w:r>
        <w:rPr>
          <w:rStyle w:val="cs9f0a404011"/>
          <w:lang w:val="en-US"/>
        </w:rPr>
        <w:t>LP</w:t>
      </w:r>
      <w:r w:rsidRPr="00014C69">
        <w:rPr>
          <w:rStyle w:val="cs9f0a404011"/>
        </w:rPr>
        <w:t xml:space="preserve">, </w:t>
      </w:r>
      <w:r>
        <w:rPr>
          <w:rStyle w:val="cs9f0a404011"/>
          <w:lang w:val="en-US"/>
        </w:rPr>
        <w:t>Guernsey</w:t>
      </w:r>
    </w:p>
    <w:p w:rsidR="00104735" w:rsidRPr="00104735" w:rsidRDefault="00104735">
      <w:pPr>
        <w:jc w:val="both"/>
        <w:rPr>
          <w:rFonts w:ascii="Arial" w:hAnsi="Arial" w:cs="Arial"/>
          <w:sz w:val="20"/>
          <w:szCs w:val="20"/>
          <w:lang w:val="ru-RU"/>
        </w:rPr>
      </w:pPr>
      <w:r w:rsidRPr="00104735">
        <w:rPr>
          <w:rFonts w:ascii="Arial" w:hAnsi="Arial" w:cs="Arial"/>
          <w:sz w:val="20"/>
          <w:szCs w:val="20"/>
          <w:lang w:val="ru-RU"/>
        </w:rPr>
        <w:t>Заявник - ТОВ «ІНС Ресерч Україна»</w:t>
      </w: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pPr>
        <w:numPr>
          <w:ilvl w:val="2"/>
          <w:numId w:val="2"/>
        </w:numPr>
        <w:ind w:left="0" w:firstLine="0"/>
        <w:jc w:val="both"/>
        <w:rPr>
          <w:rStyle w:val="cs80d9435b12"/>
        </w:rPr>
      </w:pPr>
      <w:r w:rsidRPr="00104735">
        <w:rPr>
          <w:rStyle w:val="cs9b0062612"/>
          <w:lang w:val="ru-RU"/>
        </w:rPr>
        <w:t>Інформаційна брошура, версія 1.0 від 16 жовтня 2019, українською та російською мовами; Інформаційний веб-сайт, версія 1.0, від 16 жовтня 2019, українською та російською мовами; Картка подяки, версія 1.0, українською та російською мовами</w:t>
      </w:r>
      <w:r w:rsidRPr="00104735">
        <w:rPr>
          <w:rStyle w:val="cs9f0a404012"/>
          <w:lang w:val="ru-RU"/>
        </w:rPr>
        <w:t xml:space="preserve"> до протоколу клінічного дослідження «Рандомізоване, подвійне сліпе, плацебо-контрольоване, 12-місячне дослідження ІІІ фази для оцінки ефективності та безпеки </w:t>
      </w:r>
      <w:r>
        <w:rPr>
          <w:rStyle w:val="cs9b0062612"/>
          <w:lang w:val="en-US"/>
        </w:rPr>
        <w:t>MK</w:t>
      </w:r>
      <w:r w:rsidRPr="00104735">
        <w:rPr>
          <w:rStyle w:val="cs9b0062612"/>
          <w:lang w:val="ru-RU"/>
        </w:rPr>
        <w:t xml:space="preserve">-7264 </w:t>
      </w:r>
      <w:r w:rsidRPr="00104735">
        <w:rPr>
          <w:rStyle w:val="cs9f0a404012"/>
          <w:lang w:val="ru-RU"/>
        </w:rPr>
        <w:t xml:space="preserve">у дорослих пацієнтів з хронічним кашлем (дослідження </w:t>
      </w:r>
      <w:r>
        <w:rPr>
          <w:rStyle w:val="cs9f0a404012"/>
          <w:lang w:val="en-US"/>
        </w:rPr>
        <w:t>PN</w:t>
      </w:r>
      <w:r w:rsidRPr="00104735">
        <w:rPr>
          <w:rStyle w:val="cs9f0a404012"/>
          <w:lang w:val="ru-RU"/>
        </w:rPr>
        <w:t xml:space="preserve">030)», код </w:t>
      </w:r>
      <w:r w:rsidR="00646C3D">
        <w:rPr>
          <w:rStyle w:val="cs9f0a404012"/>
          <w:lang w:val="ru-RU"/>
        </w:rPr>
        <w:t>дослідження</w:t>
      </w:r>
      <w:r w:rsidRPr="00104735">
        <w:rPr>
          <w:rStyle w:val="cs9f0a404012"/>
          <w:lang w:val="ru-RU"/>
        </w:rPr>
        <w:t xml:space="preserve"> </w:t>
      </w:r>
      <w:r>
        <w:rPr>
          <w:rStyle w:val="cs9b0062612"/>
          <w:lang w:val="en-US"/>
        </w:rPr>
        <w:t>MK</w:t>
      </w:r>
      <w:r w:rsidRPr="00104735">
        <w:rPr>
          <w:rStyle w:val="cs9b0062612"/>
          <w:lang w:val="ru-RU"/>
        </w:rPr>
        <w:t>-7264-030</w:t>
      </w:r>
      <w:r w:rsidRPr="00104735">
        <w:rPr>
          <w:rStyle w:val="cs9f0a404012"/>
          <w:lang w:val="ru-RU"/>
        </w:rPr>
        <w:t>, з інкорпорованою поправкою 04 від 26 квітня 2019 року; спонсор - «Мерк Шарп Енд Доум Корп.», дочірнє підприємство «Мерк Енд Ко., Інк.», США (</w:t>
      </w:r>
      <w:r>
        <w:rPr>
          <w:rStyle w:val="cs9f0a404012"/>
          <w:lang w:val="en-US"/>
        </w:rPr>
        <w:t>Merck</w:t>
      </w:r>
      <w:r w:rsidRPr="00104735">
        <w:rPr>
          <w:rStyle w:val="cs9f0a404012"/>
          <w:lang w:val="ru-RU"/>
        </w:rPr>
        <w:t xml:space="preserve"> </w:t>
      </w:r>
      <w:r>
        <w:rPr>
          <w:rStyle w:val="cs9f0a404012"/>
          <w:lang w:val="en-US"/>
        </w:rPr>
        <w:t>Sharp</w:t>
      </w:r>
      <w:r w:rsidRPr="00104735">
        <w:rPr>
          <w:rStyle w:val="cs9f0a404012"/>
          <w:lang w:val="ru-RU"/>
        </w:rPr>
        <w:t xml:space="preserve"> &amp; </w:t>
      </w:r>
      <w:r>
        <w:rPr>
          <w:rStyle w:val="cs9f0a404012"/>
          <w:lang w:val="en-US"/>
        </w:rPr>
        <w:t>Dohme</w:t>
      </w:r>
      <w:r w:rsidRPr="00104735">
        <w:rPr>
          <w:rStyle w:val="cs9f0a404012"/>
          <w:lang w:val="ru-RU"/>
        </w:rPr>
        <w:t xml:space="preserve"> </w:t>
      </w:r>
      <w:r>
        <w:rPr>
          <w:rStyle w:val="cs9f0a404012"/>
          <w:lang w:val="en-US"/>
        </w:rPr>
        <w:t>Corp</w:t>
      </w:r>
      <w:r w:rsidRPr="00104735">
        <w:rPr>
          <w:rStyle w:val="cs9f0a404012"/>
          <w:lang w:val="ru-RU"/>
        </w:rPr>
        <w:t xml:space="preserve">., </w:t>
      </w:r>
      <w:r>
        <w:rPr>
          <w:rStyle w:val="cs9f0a404012"/>
          <w:lang w:val="en-US"/>
        </w:rPr>
        <w:t>a</w:t>
      </w:r>
      <w:r w:rsidRPr="00104735">
        <w:rPr>
          <w:rStyle w:val="cs9f0a404012"/>
          <w:lang w:val="ru-RU"/>
        </w:rPr>
        <w:t xml:space="preserve"> </w:t>
      </w:r>
      <w:r>
        <w:rPr>
          <w:rStyle w:val="cs9f0a404012"/>
          <w:lang w:val="en-US"/>
        </w:rPr>
        <w:t>subsidiary</w:t>
      </w:r>
      <w:r w:rsidRPr="00104735">
        <w:rPr>
          <w:rStyle w:val="cs9f0a404012"/>
          <w:lang w:val="ru-RU"/>
        </w:rPr>
        <w:t xml:space="preserve"> </w:t>
      </w:r>
      <w:r>
        <w:rPr>
          <w:rStyle w:val="cs9f0a404012"/>
          <w:lang w:val="en-US"/>
        </w:rPr>
        <w:t>of</w:t>
      </w:r>
      <w:r w:rsidRPr="00104735">
        <w:rPr>
          <w:rStyle w:val="cs9f0a404012"/>
          <w:lang w:val="ru-RU"/>
        </w:rPr>
        <w:t xml:space="preserve"> </w:t>
      </w:r>
      <w:r>
        <w:rPr>
          <w:rStyle w:val="cs9f0a404012"/>
          <w:lang w:val="en-US"/>
        </w:rPr>
        <w:t>Merck</w:t>
      </w:r>
      <w:r w:rsidRPr="00104735">
        <w:rPr>
          <w:rStyle w:val="cs9f0a404012"/>
          <w:lang w:val="ru-RU"/>
        </w:rPr>
        <w:t xml:space="preserve"> &amp; </w:t>
      </w:r>
      <w:r>
        <w:rPr>
          <w:rStyle w:val="cs9f0a404012"/>
          <w:lang w:val="en-US"/>
        </w:rPr>
        <w:t>Co</w:t>
      </w:r>
      <w:r w:rsidRPr="00104735">
        <w:rPr>
          <w:rStyle w:val="cs9f0a404012"/>
          <w:lang w:val="ru-RU"/>
        </w:rPr>
        <w:t xml:space="preserve">., </w:t>
      </w:r>
      <w:r>
        <w:rPr>
          <w:rStyle w:val="cs9f0a404012"/>
          <w:lang w:val="en-US"/>
        </w:rPr>
        <w:t>Inc</w:t>
      </w:r>
      <w:r w:rsidRPr="00104735">
        <w:rPr>
          <w:rStyle w:val="cs9f0a404012"/>
          <w:lang w:val="ru-RU"/>
        </w:rPr>
        <w:t xml:space="preserve">., </w:t>
      </w:r>
      <w:r>
        <w:rPr>
          <w:rStyle w:val="cs9f0a404012"/>
          <w:lang w:val="en-US"/>
        </w:rPr>
        <w:t>USA</w:t>
      </w:r>
      <w:r w:rsidRPr="00104735">
        <w:rPr>
          <w:rStyle w:val="cs9f0a404012"/>
          <w:lang w:val="ru-RU"/>
        </w:rPr>
        <w:t>)</w:t>
      </w:r>
    </w:p>
    <w:p w:rsidR="00104735" w:rsidRPr="00104735" w:rsidRDefault="00104735">
      <w:pPr>
        <w:jc w:val="both"/>
        <w:rPr>
          <w:rFonts w:ascii="Arial" w:hAnsi="Arial" w:cs="Arial"/>
          <w:sz w:val="20"/>
          <w:szCs w:val="20"/>
          <w:lang w:val="ru-RU"/>
        </w:rPr>
      </w:pPr>
      <w:r w:rsidRPr="00104735">
        <w:rPr>
          <w:rFonts w:ascii="Arial" w:hAnsi="Arial" w:cs="Arial"/>
          <w:sz w:val="20"/>
          <w:szCs w:val="20"/>
          <w:lang w:val="ru-RU"/>
        </w:rPr>
        <w:t>Заявник - Товариство з обмеженою відповідальністю «МСД Україна»</w:t>
      </w: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pPr>
        <w:numPr>
          <w:ilvl w:val="2"/>
          <w:numId w:val="2"/>
        </w:numPr>
        <w:ind w:left="0" w:firstLine="0"/>
        <w:jc w:val="both"/>
        <w:rPr>
          <w:rStyle w:val="cs80d9435b13"/>
        </w:rPr>
      </w:pPr>
      <w:r w:rsidRPr="00104735">
        <w:rPr>
          <w:rStyle w:val="cs9b0062613"/>
          <w:lang w:val="ru-RU"/>
        </w:rPr>
        <w:t xml:space="preserve">Включення додаткових місць проведення клінічного випробування в Україні </w:t>
      </w:r>
      <w:r w:rsidRPr="00104735">
        <w:rPr>
          <w:rStyle w:val="cs9f0a404013"/>
          <w:lang w:val="ru-RU"/>
        </w:rPr>
        <w:t xml:space="preserve">до протоколу клінічного дослідження «Рандомізоване, подвійне сліпе, плацебо-контрольоване дослідження для вивчення ефективності та безпечності препарату </w:t>
      </w:r>
      <w:r w:rsidRPr="00104735">
        <w:rPr>
          <w:rStyle w:val="cs9b0062613"/>
          <w:lang w:val="ru-RU"/>
        </w:rPr>
        <w:t>Інжектафер®</w:t>
      </w:r>
      <w:r w:rsidRPr="00104735">
        <w:rPr>
          <w:rStyle w:val="cs9f0a404013"/>
          <w:lang w:val="ru-RU"/>
        </w:rPr>
        <w:t xml:space="preserve"> (Карбоксимальтоза заліза) для лікування серцевої недостатності при залізодефіцитних станах», код дослідження </w:t>
      </w:r>
      <w:r w:rsidRPr="00104735">
        <w:rPr>
          <w:rStyle w:val="cs9b0062613"/>
          <w:lang w:val="ru-RU"/>
        </w:rPr>
        <w:t>1</w:t>
      </w:r>
      <w:r>
        <w:rPr>
          <w:rStyle w:val="cs9b0062613"/>
          <w:lang w:val="en-US"/>
        </w:rPr>
        <w:t>VIT</w:t>
      </w:r>
      <w:r w:rsidRPr="00104735">
        <w:rPr>
          <w:rStyle w:val="cs9b0062613"/>
          <w:lang w:val="ru-RU"/>
        </w:rPr>
        <w:t>15043</w:t>
      </w:r>
      <w:r w:rsidRPr="00104735">
        <w:rPr>
          <w:rStyle w:val="cs9f0a404013"/>
          <w:lang w:val="ru-RU"/>
        </w:rPr>
        <w:t xml:space="preserve">, фінальна драфт версія 2 для </w:t>
      </w:r>
      <w:r>
        <w:rPr>
          <w:rStyle w:val="cs9f0a404013"/>
          <w:lang w:val="en-US"/>
        </w:rPr>
        <w:t>FDA</w:t>
      </w:r>
      <w:r w:rsidRPr="00104735">
        <w:rPr>
          <w:rStyle w:val="cs9f0a404013"/>
          <w:lang w:val="ru-RU"/>
        </w:rPr>
        <w:t xml:space="preserve"> від 29 листопада 2018 р; спонсор - «Амерікан Реджент, Інк.», США (</w:t>
      </w:r>
      <w:r>
        <w:rPr>
          <w:rStyle w:val="cs9f0a404013"/>
          <w:lang w:val="en-US"/>
        </w:rPr>
        <w:t>American</w:t>
      </w:r>
      <w:r w:rsidRPr="00104735">
        <w:rPr>
          <w:rStyle w:val="cs9f0a404013"/>
          <w:lang w:val="ru-RU"/>
        </w:rPr>
        <w:t xml:space="preserve"> </w:t>
      </w:r>
      <w:r>
        <w:rPr>
          <w:rStyle w:val="cs9f0a404013"/>
          <w:lang w:val="en-US"/>
        </w:rPr>
        <w:t>Regent</w:t>
      </w:r>
      <w:r w:rsidRPr="00104735">
        <w:rPr>
          <w:rStyle w:val="cs9f0a404013"/>
          <w:lang w:val="ru-RU"/>
        </w:rPr>
        <w:t xml:space="preserve">, </w:t>
      </w:r>
      <w:r>
        <w:rPr>
          <w:rStyle w:val="cs9f0a404013"/>
          <w:lang w:val="en-US"/>
        </w:rPr>
        <w:t>Inc</w:t>
      </w:r>
      <w:r w:rsidRPr="00104735">
        <w:rPr>
          <w:rStyle w:val="cs9f0a404013"/>
          <w:lang w:val="ru-RU"/>
        </w:rPr>
        <w:t xml:space="preserve">., </w:t>
      </w:r>
      <w:r>
        <w:rPr>
          <w:rStyle w:val="cs9f0a404013"/>
          <w:lang w:val="en-US"/>
        </w:rPr>
        <w:t>USA</w:t>
      </w:r>
      <w:r w:rsidRPr="00104735">
        <w:rPr>
          <w:rStyle w:val="cs9f0a404013"/>
          <w:lang w:val="ru-RU"/>
        </w:rPr>
        <w:t>)</w:t>
      </w:r>
    </w:p>
    <w:p w:rsidR="003338AE" w:rsidRPr="003338AE" w:rsidRDefault="003338AE" w:rsidP="003338AE">
      <w:pPr>
        <w:jc w:val="both"/>
        <w:rPr>
          <w:rFonts w:ascii="Arial" w:hAnsi="Arial" w:cs="Arial"/>
          <w:sz w:val="20"/>
          <w:szCs w:val="20"/>
          <w:lang w:val="ru-RU"/>
        </w:rPr>
      </w:pPr>
      <w:r w:rsidRPr="003338AE">
        <w:rPr>
          <w:rFonts w:ascii="Arial" w:hAnsi="Arial" w:cs="Arial"/>
          <w:sz w:val="20"/>
          <w:szCs w:val="20"/>
          <w:lang w:val="ru-RU"/>
        </w:rPr>
        <w:t>Заявник - Товариство з обмеженою відповідальністю «КЦР Україна»</w:t>
      </w:r>
    </w:p>
    <w:p w:rsidR="00104735" w:rsidRPr="00446840" w:rsidRDefault="00104735">
      <w:pPr>
        <w:pStyle w:val="cs80d9435b"/>
      </w:pPr>
      <w:r>
        <w:rPr>
          <w:rStyle w:val="cs9f0a404013"/>
          <w:lang w:val="en-US"/>
        </w:rPr>
        <w:t> </w:t>
      </w:r>
    </w:p>
    <w:tbl>
      <w:tblPr>
        <w:tblW w:w="10005" w:type="dxa"/>
        <w:tblCellMar>
          <w:left w:w="0" w:type="dxa"/>
          <w:right w:w="0" w:type="dxa"/>
        </w:tblCellMar>
        <w:tblLook w:val="04A0" w:firstRow="1" w:lastRow="0" w:firstColumn="1" w:lastColumn="0" w:noHBand="0" w:noVBand="1"/>
      </w:tblPr>
      <w:tblGrid>
        <w:gridCol w:w="518"/>
        <w:gridCol w:w="9487"/>
      </w:tblGrid>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2e86d3a6"/>
            </w:pPr>
            <w:r w:rsidRPr="004B063E">
              <w:rPr>
                <w:rStyle w:val="cs9b0062613"/>
                <w:b w:val="0"/>
              </w:rPr>
              <w:t>№ п/п</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2e86d3a6"/>
            </w:pPr>
            <w:r w:rsidRPr="004B063E">
              <w:rPr>
                <w:rStyle w:val="cs9b0062613"/>
                <w:b w:val="0"/>
              </w:rPr>
              <w:t>П.І.Б. відповідального дослідника</w:t>
            </w:r>
          </w:p>
          <w:p w:rsidR="00104735" w:rsidRPr="004B063E" w:rsidRDefault="00104735">
            <w:pPr>
              <w:pStyle w:val="cs2e86d3a6"/>
            </w:pPr>
            <w:r w:rsidRPr="004B063E">
              <w:rPr>
                <w:rStyle w:val="cs9b0062613"/>
                <w:b w:val="0"/>
              </w:rPr>
              <w:t>назва місця проведення клінічного випробування</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t>1</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д.м.н., проф. Базилевич А.Я.</w:t>
            </w:r>
          </w:p>
          <w:p w:rsidR="00104735" w:rsidRPr="004B063E" w:rsidRDefault="00104735">
            <w:pPr>
              <w:pStyle w:val="cs80d9435b"/>
            </w:pPr>
            <w:r w:rsidRPr="004B063E">
              <w:rPr>
                <w:rStyle w:val="cs9b0062613"/>
                <w:b w:val="0"/>
              </w:rPr>
              <w:t>Комунальне некомерційне підприємство «5-а Міська клінічна лікарня м. Львова», поліклінічне відділення, Львівський національний медичний університет імені Данила Галицького, кафедра пропедевтики внутрішньої медицини №1, м. Львів</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t>2</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к.м.н. Вишнивецький І.І.</w:t>
            </w:r>
          </w:p>
          <w:p w:rsidR="00104735" w:rsidRPr="004B063E" w:rsidRDefault="00104735">
            <w:pPr>
              <w:pStyle w:val="cs80d9435b"/>
            </w:pPr>
            <w:r w:rsidRPr="004B063E">
              <w:rPr>
                <w:rStyle w:val="cs9b0062613"/>
                <w:b w:val="0"/>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t>3</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д.м.н., проф. Доценко С.Я.</w:t>
            </w:r>
          </w:p>
          <w:p w:rsidR="00104735" w:rsidRPr="004B063E" w:rsidRDefault="00104735">
            <w:pPr>
              <w:pStyle w:val="cs80d9435b"/>
            </w:pPr>
            <w:r w:rsidRPr="004B063E">
              <w:rPr>
                <w:rStyle w:val="cs9b0062613"/>
                <w:b w:val="0"/>
              </w:rPr>
              <w:t>Комунальна установа «Запорізька обласна клінічна лікарня» Запорізької обласної ради, кардіологічне відділення, м. Запоріжжя</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t>4</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к.м.н. Карпенко О.І.</w:t>
            </w:r>
          </w:p>
          <w:p w:rsidR="00104735" w:rsidRPr="004B063E" w:rsidRDefault="00104735">
            <w:pPr>
              <w:pStyle w:val="cs80d9435b"/>
            </w:pPr>
            <w:r w:rsidRPr="004B063E">
              <w:rPr>
                <w:rStyle w:val="cs9b0062613"/>
                <w:b w:val="0"/>
              </w:rPr>
              <w:t>Київська міська клінічна лікарня №1, відділення кардіології, м. Київ</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t>5</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д.м.н., проф. Колесник М.Ю.</w:t>
            </w:r>
          </w:p>
          <w:p w:rsidR="00104735" w:rsidRPr="004B063E" w:rsidRDefault="00104735">
            <w:pPr>
              <w:pStyle w:val="cs80d9435b"/>
            </w:pPr>
            <w:r w:rsidRPr="004B063E">
              <w:rPr>
                <w:rStyle w:val="cs9b0062613"/>
                <w:b w:val="0"/>
              </w:rPr>
              <w:t xml:space="preserve">Навчально-науковий медичний центр «Університетська клініка» Запорізького державного медичного університету, кардіологічне відділення, Запорізький державний медичний університет, кафедра сімейної медицини, терапії, кардіології та неврології факультету післядипломної освіти, </w:t>
            </w:r>
            <w:r w:rsidR="004B063E">
              <w:rPr>
                <w:rStyle w:val="cs9b0062613"/>
                <w:b w:val="0"/>
              </w:rPr>
              <w:t xml:space="preserve">             </w:t>
            </w:r>
            <w:r w:rsidRPr="004B063E">
              <w:rPr>
                <w:rStyle w:val="cs9b0062613"/>
                <w:b w:val="0"/>
              </w:rPr>
              <w:t>м. Запоріжжя</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lastRenderedPageBreak/>
              <w:t>6</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д.м.н. Міщенко Л.А.</w:t>
            </w:r>
          </w:p>
          <w:p w:rsidR="00104735" w:rsidRPr="004B063E" w:rsidRDefault="00104735" w:rsidP="004B063E">
            <w:pPr>
              <w:pStyle w:val="cs80d9435b"/>
            </w:pPr>
            <w:r w:rsidRPr="004B063E">
              <w:rPr>
                <w:rStyle w:val="cs9b0062613"/>
                <w:b w:val="0"/>
              </w:rPr>
              <w:t>Державна установа «Національний науковий центр «Інститут кардіології ім. акад. М.Д. Стражеска» Національної академії медичних наук України, відділ гіпертонічної хвороби, м. Київ</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t>7</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д.м.н., проф. Мостов</w:t>
            </w:r>
            <w:r w:rsidR="008A5B81">
              <w:rPr>
                <w:rStyle w:val="cs9b0062613"/>
                <w:b w:val="0"/>
              </w:rPr>
              <w:t>о</w:t>
            </w:r>
            <w:r w:rsidRPr="004B063E">
              <w:rPr>
                <w:rStyle w:val="cs9b0062613"/>
                <w:b w:val="0"/>
              </w:rPr>
              <w:t>й Ю.М.</w:t>
            </w:r>
          </w:p>
          <w:p w:rsidR="00104735" w:rsidRPr="004B063E" w:rsidRDefault="00104735" w:rsidP="004B063E">
            <w:pPr>
              <w:pStyle w:val="cs80d9435b"/>
            </w:pPr>
            <w:r w:rsidRPr="004B063E">
              <w:rPr>
                <w:rStyle w:val="cs9b0062613"/>
                <w:b w:val="0"/>
              </w:rPr>
              <w:t>Комунальне некомерційне підприємство «Вінницький регіональний клінічний лікувально-діагностичний центр серцево-судинної патології», кардіологічне відділення для хворих на інфаркт міокарда, Вінницький національний медичний університет ім. М.І. Пирогова, кафедра пропедевтики внутрішньої медицини, м. Вінниця</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t>8</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зав. від. Руденко Л.В.</w:t>
            </w:r>
          </w:p>
          <w:p w:rsidR="00104735" w:rsidRPr="004B063E" w:rsidRDefault="00104735" w:rsidP="004B063E">
            <w:pPr>
              <w:pStyle w:val="cs80d9435b"/>
            </w:pPr>
            <w:r w:rsidRPr="004B063E">
              <w:rPr>
                <w:rStyle w:val="cs9b0062613"/>
                <w:b w:val="0"/>
              </w:rPr>
              <w:t>Київська міська клінічна лікарня швидкої медичної допомоги, кардіологічне відділення,   </w:t>
            </w:r>
            <w:r w:rsidR="004B063E" w:rsidRPr="004B063E">
              <w:rPr>
                <w:rStyle w:val="cs9b0062613"/>
                <w:b w:val="0"/>
              </w:rPr>
              <w:t xml:space="preserve"> </w:t>
            </w:r>
            <w:r w:rsidRPr="004B063E">
              <w:rPr>
                <w:rStyle w:val="cs9b0062613"/>
                <w:b w:val="0"/>
              </w:rPr>
              <w:t>м. Київ</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t>9</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лікар Рудік Л.С.</w:t>
            </w:r>
          </w:p>
          <w:p w:rsidR="00104735" w:rsidRPr="004B063E" w:rsidRDefault="00104735">
            <w:pPr>
              <w:pStyle w:val="cs80d9435b"/>
            </w:pPr>
            <w:r w:rsidRPr="004B063E">
              <w:rPr>
                <w:rStyle w:val="cs9b0062613"/>
                <w:b w:val="0"/>
              </w:rPr>
              <w:t>Комунальне некомерційне підприємство «Криворізька міська лікарня №9» Криворізької міської ради, Консультативно-діагностичний центр для обслуговування дорослого населення, м. Кривий Ріг</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t>10</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к.м.н. Трищук Н.М.</w:t>
            </w:r>
          </w:p>
          <w:p w:rsidR="00104735" w:rsidRPr="004B063E" w:rsidRDefault="00104735">
            <w:pPr>
              <w:pStyle w:val="cs80d9435b"/>
            </w:pPr>
            <w:r w:rsidRPr="004B063E">
              <w:rPr>
                <w:rStyle w:val="cs9b0062613"/>
                <w:b w:val="0"/>
              </w:rPr>
              <w:t>Навчально-науковий медичний комплекс «Університетська клініка» Харківського національного медичного університету, консультативно-діагностична поліклініка, м. Харків</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t>11</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 xml:space="preserve">к.м.н. Файник А.Ф. </w:t>
            </w:r>
          </w:p>
          <w:p w:rsidR="00104735" w:rsidRPr="004B063E" w:rsidRDefault="00104735" w:rsidP="004B063E">
            <w:pPr>
              <w:pStyle w:val="cs80d9435b"/>
            </w:pPr>
            <w:r w:rsidRPr="004B063E">
              <w:rPr>
                <w:rStyle w:val="cs9b0062613"/>
                <w:b w:val="0"/>
              </w:rPr>
              <w:t>Комунальне некомерційне підприємство Львівської обласної ради «Львівський обласний клінічний лікувально-діагностичний кардіологічний центр», кардіологічне відділення №1,  </w:t>
            </w:r>
            <w:r w:rsidR="004B063E" w:rsidRPr="004B063E">
              <w:rPr>
                <w:rStyle w:val="cs9b0062613"/>
                <w:b w:val="0"/>
              </w:rPr>
              <w:t xml:space="preserve"> </w:t>
            </w:r>
            <w:r w:rsidRPr="004B063E">
              <w:rPr>
                <w:rStyle w:val="cs9b0062613"/>
                <w:b w:val="0"/>
              </w:rPr>
              <w:t>м. Львів</w:t>
            </w:r>
          </w:p>
        </w:tc>
      </w:tr>
      <w:tr w:rsidR="00104735" w:rsidRPr="004B063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95e872d0"/>
            </w:pPr>
            <w:r w:rsidRPr="004B063E">
              <w:rPr>
                <w:rStyle w:val="cs9f0a404013"/>
              </w:rPr>
              <w:t>12</w:t>
            </w:r>
          </w:p>
        </w:tc>
        <w:tc>
          <w:tcPr>
            <w:tcW w:w="9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80d9435b"/>
            </w:pPr>
            <w:r w:rsidRPr="004B063E">
              <w:rPr>
                <w:rStyle w:val="cs9b0062613"/>
                <w:b w:val="0"/>
              </w:rPr>
              <w:t>д.м.н., проф. Целуйко В.Й.</w:t>
            </w:r>
          </w:p>
          <w:p w:rsidR="00104735" w:rsidRPr="004B063E" w:rsidRDefault="00104735" w:rsidP="004B063E">
            <w:pPr>
              <w:pStyle w:val="cs80d9435b"/>
            </w:pPr>
            <w:r w:rsidRPr="004B063E">
              <w:rPr>
                <w:rStyle w:val="cs9b0062613"/>
                <w:b w:val="0"/>
              </w:rPr>
              <w:t>Комунальне некомерційне підприємство «Міська клінічна лікарня № 8» Харківської міської ради, кардіологічне відділення для хворих на інфаркт міокарда № 2, Харкiвська медична академiя пiслядипломної освiти, кафедра кардіології та функціональної діагностики,  </w:t>
            </w:r>
            <w:r w:rsidR="004B063E" w:rsidRPr="004B063E">
              <w:rPr>
                <w:rStyle w:val="cs9b0062613"/>
                <w:b w:val="0"/>
              </w:rPr>
              <w:t xml:space="preserve"> </w:t>
            </w:r>
            <w:r w:rsidRPr="004B063E">
              <w:rPr>
                <w:rStyle w:val="cs9b0062613"/>
                <w:b w:val="0"/>
              </w:rPr>
              <w:t xml:space="preserve">м. Харків </w:t>
            </w:r>
          </w:p>
        </w:tc>
      </w:tr>
    </w:tbl>
    <w:p w:rsidR="00104735" w:rsidRPr="00104735" w:rsidRDefault="00104735">
      <w:pPr>
        <w:pStyle w:val="cs80d9435b"/>
      </w:pPr>
      <w:r>
        <w:rPr>
          <w:rStyle w:val="cs9f0a404013"/>
          <w:lang w:val="en-US"/>
        </w:rPr>
        <w:t> </w:t>
      </w:r>
    </w:p>
    <w:p w:rsidR="00104735" w:rsidRPr="00014C69"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pPr>
        <w:numPr>
          <w:ilvl w:val="2"/>
          <w:numId w:val="2"/>
        </w:numPr>
        <w:ind w:left="0" w:firstLine="0"/>
        <w:jc w:val="both"/>
        <w:rPr>
          <w:rStyle w:val="cs95e872d01"/>
        </w:rPr>
      </w:pPr>
      <w:r w:rsidRPr="00014C69">
        <w:rPr>
          <w:rStyle w:val="cs9b0062614"/>
        </w:rPr>
        <w:t xml:space="preserve">Зміна місця проведення клінічного випробовування </w:t>
      </w:r>
      <w:r w:rsidRPr="00014C69">
        <w:rPr>
          <w:rStyle w:val="cs9f0a404014"/>
        </w:rPr>
        <w:t>до протоколу клінічного дослідження «</w:t>
      </w:r>
      <w:r>
        <w:rPr>
          <w:rStyle w:val="cs9f0a404014"/>
          <w:lang w:val="en-US"/>
        </w:rPr>
        <w:t>SELECT</w:t>
      </w:r>
      <w:r w:rsidRPr="00014C69">
        <w:rPr>
          <w:rStyle w:val="cs9f0a404014"/>
        </w:rPr>
        <w:t xml:space="preserve"> - вплив </w:t>
      </w:r>
      <w:r w:rsidRPr="00014C69">
        <w:rPr>
          <w:rStyle w:val="cs9f0a404014"/>
          <w:b/>
        </w:rPr>
        <w:t>семаглутиду</w:t>
      </w:r>
      <w:r w:rsidRPr="00014C69">
        <w:rPr>
          <w:rStyle w:val="cs9f0a404014"/>
        </w:rPr>
        <w:t xml:space="preserve"> на серцево-судинні ускладнення у людей з надлишковою вагою або ожирінням», код </w:t>
      </w:r>
      <w:r w:rsidR="00646C3D" w:rsidRPr="00014C69">
        <w:rPr>
          <w:rStyle w:val="cs9f0a404014"/>
        </w:rPr>
        <w:t>дослідження</w:t>
      </w:r>
      <w:r w:rsidRPr="00014C69">
        <w:rPr>
          <w:rStyle w:val="cs9f0a404014"/>
        </w:rPr>
        <w:t xml:space="preserve"> </w:t>
      </w:r>
      <w:r>
        <w:rPr>
          <w:rStyle w:val="cs9b0062614"/>
          <w:lang w:val="en-US"/>
        </w:rPr>
        <w:t>EX</w:t>
      </w:r>
      <w:r w:rsidRPr="00014C69">
        <w:rPr>
          <w:rStyle w:val="cs9b0062614"/>
        </w:rPr>
        <w:t>9536-4388</w:t>
      </w:r>
      <w:r w:rsidRPr="00014C69">
        <w:rPr>
          <w:rStyle w:val="cs9f0a404014"/>
        </w:rPr>
        <w:t xml:space="preserve">, фінальна версія 3.0 від 07 березня 2019 р.; спонсор - </w:t>
      </w:r>
      <w:r>
        <w:rPr>
          <w:rStyle w:val="cs9f0a404014"/>
          <w:lang w:val="en-US"/>
        </w:rPr>
        <w:t>Novo</w:t>
      </w:r>
      <w:r w:rsidRPr="00014C69">
        <w:rPr>
          <w:rStyle w:val="cs9f0a404014"/>
        </w:rPr>
        <w:t xml:space="preserve"> </w:t>
      </w:r>
      <w:r>
        <w:rPr>
          <w:rStyle w:val="cs9f0a404014"/>
          <w:lang w:val="en-US"/>
        </w:rPr>
        <w:t>Nordisk</w:t>
      </w:r>
      <w:r w:rsidRPr="00014C69">
        <w:rPr>
          <w:rStyle w:val="cs9f0a404014"/>
        </w:rPr>
        <w:t xml:space="preserve"> </w:t>
      </w:r>
      <w:r>
        <w:rPr>
          <w:rStyle w:val="cs9f0a404014"/>
          <w:lang w:val="en-US"/>
        </w:rPr>
        <w:t>A</w:t>
      </w:r>
      <w:r w:rsidRPr="00014C69">
        <w:rPr>
          <w:rStyle w:val="cs9f0a404014"/>
        </w:rPr>
        <w:t>/</w:t>
      </w:r>
      <w:r>
        <w:rPr>
          <w:rStyle w:val="cs9f0a404014"/>
          <w:lang w:val="en-US"/>
        </w:rPr>
        <w:t>S</w:t>
      </w:r>
      <w:r w:rsidRPr="00014C69">
        <w:rPr>
          <w:rStyle w:val="cs9f0a404014"/>
        </w:rPr>
        <w:t xml:space="preserve"> (Данія)</w:t>
      </w:r>
    </w:p>
    <w:p w:rsidR="00104735" w:rsidRPr="003338AE" w:rsidRDefault="003338AE" w:rsidP="003338AE">
      <w:pPr>
        <w:jc w:val="both"/>
        <w:rPr>
          <w:rFonts w:ascii="Arial" w:hAnsi="Arial" w:cs="Arial"/>
          <w:sz w:val="20"/>
          <w:szCs w:val="20"/>
          <w:lang w:val="ru-RU"/>
        </w:rPr>
      </w:pPr>
      <w:r w:rsidRPr="003338AE">
        <w:rPr>
          <w:rFonts w:ascii="Arial" w:hAnsi="Arial" w:cs="Arial"/>
          <w:sz w:val="20"/>
          <w:szCs w:val="20"/>
          <w:lang w:val="ru-RU"/>
        </w:rPr>
        <w:t>Заявник - ТОВ «Ново Нордіск Україна»</w:t>
      </w:r>
    </w:p>
    <w:p w:rsidR="00104735" w:rsidRPr="003338AE" w:rsidRDefault="00104735">
      <w:pPr>
        <w:pStyle w:val="cs95e872d0"/>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38"/>
        <w:gridCol w:w="4813"/>
      </w:tblGrid>
      <w:tr w:rsidR="00104735" w:rsidRPr="004B063E" w:rsidTr="004B063E">
        <w:trPr>
          <w:trHeight w:val="213"/>
        </w:trPr>
        <w:tc>
          <w:tcPr>
            <w:tcW w:w="4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cf1bf4c1"/>
            </w:pPr>
            <w:r w:rsidRPr="004B063E">
              <w:rPr>
                <w:rStyle w:val="cs9b0062614"/>
                <w:b w:val="0"/>
              </w:rPr>
              <w:t>БУЛО</w:t>
            </w:r>
          </w:p>
        </w:tc>
        <w:tc>
          <w:tcPr>
            <w:tcW w:w="4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pPr>
              <w:pStyle w:val="cscf1bf4c1"/>
            </w:pPr>
            <w:r w:rsidRPr="004B063E">
              <w:rPr>
                <w:rStyle w:val="cs9b0062614"/>
                <w:b w:val="0"/>
              </w:rPr>
              <w:t>СТАЛО</w:t>
            </w:r>
          </w:p>
        </w:tc>
      </w:tr>
      <w:tr w:rsidR="00104735" w:rsidRPr="004B063E" w:rsidTr="004B063E">
        <w:trPr>
          <w:trHeight w:val="213"/>
        </w:trPr>
        <w:tc>
          <w:tcPr>
            <w:tcW w:w="4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rsidP="004B063E">
            <w:pPr>
              <w:pStyle w:val="cs8dfe8bac"/>
              <w:jc w:val="both"/>
            </w:pPr>
            <w:r w:rsidRPr="004B063E">
              <w:rPr>
                <w:rStyle w:val="cs9b0062614"/>
                <w:b w:val="0"/>
              </w:rPr>
              <w:t xml:space="preserve">зав. відділенням Лисак З.В., </w:t>
            </w:r>
          </w:p>
          <w:p w:rsidR="00104735" w:rsidRPr="004B063E" w:rsidRDefault="00104735" w:rsidP="004B063E">
            <w:pPr>
              <w:pStyle w:val="cs8dfe8bac"/>
              <w:jc w:val="both"/>
            </w:pPr>
            <w:r w:rsidRPr="004B063E">
              <w:rPr>
                <w:rStyle w:val="cs9b0062614"/>
                <w:b w:val="0"/>
              </w:rPr>
              <w:t>Олександрівська клінічна лікарня м. Києва, відділення реабілітації для хворих на інфаркт міокарда, м. Київ</w:t>
            </w:r>
          </w:p>
        </w:tc>
        <w:tc>
          <w:tcPr>
            <w:tcW w:w="4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4B063E" w:rsidRDefault="00104735" w:rsidP="004B063E">
            <w:pPr>
              <w:pStyle w:val="csfeeeeb43"/>
              <w:jc w:val="both"/>
            </w:pPr>
            <w:r w:rsidRPr="004B063E">
              <w:rPr>
                <w:rStyle w:val="cs9b0062614"/>
                <w:b w:val="0"/>
              </w:rPr>
              <w:t xml:space="preserve">зав. відділенням Лисак З.В., </w:t>
            </w:r>
          </w:p>
          <w:p w:rsidR="00104735" w:rsidRPr="004B063E" w:rsidRDefault="00104735" w:rsidP="004B063E">
            <w:pPr>
              <w:pStyle w:val="cs8dfe8bac"/>
              <w:jc w:val="both"/>
            </w:pPr>
            <w:r w:rsidRPr="004B063E">
              <w:rPr>
                <w:rStyle w:val="cs9b0062614"/>
                <w:b w:val="0"/>
              </w:rPr>
              <w:t>Медичний центр товариства з обмеженою відповідальністю "Гармонія краси", відділення клінічних випробувань, м. Київ</w:t>
            </w:r>
          </w:p>
        </w:tc>
      </w:tr>
    </w:tbl>
    <w:p w:rsidR="00104735" w:rsidRPr="00104735" w:rsidRDefault="00104735">
      <w:pPr>
        <w:pStyle w:val="cs95e872d0"/>
      </w:pPr>
      <w:r>
        <w:rPr>
          <w:rStyle w:val="csafaf57411"/>
          <w:lang w:val="en-US"/>
        </w:rPr>
        <w:t> </w:t>
      </w:r>
    </w:p>
    <w:p w:rsidR="00104735" w:rsidRPr="00014C69"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rsidP="003338AE">
      <w:pPr>
        <w:numPr>
          <w:ilvl w:val="2"/>
          <w:numId w:val="2"/>
        </w:numPr>
        <w:ind w:left="0" w:firstLine="0"/>
        <w:jc w:val="both"/>
      </w:pPr>
      <w:r w:rsidRPr="00014C69">
        <w:rPr>
          <w:rStyle w:val="cs9b0062615"/>
        </w:rPr>
        <w:t>Брошура дослідника для препарату омекамтив мекарбіл (</w:t>
      </w:r>
      <w:r>
        <w:rPr>
          <w:rStyle w:val="cs9b0062615"/>
          <w:lang w:val="en-US"/>
        </w:rPr>
        <w:t>AMG</w:t>
      </w:r>
      <w:r w:rsidRPr="00014C69">
        <w:rPr>
          <w:rStyle w:val="cs9b0062615"/>
        </w:rPr>
        <w:t xml:space="preserve"> 423), видання 15 від 17 жовтня 2019 року, англійською мовою</w:t>
      </w:r>
      <w:r w:rsidRPr="00014C69">
        <w:rPr>
          <w:rStyle w:val="cs9f0a404015"/>
        </w:rPr>
        <w:t xml:space="preserve"> до протоколу клінічного дослідження «Подвійне сліпе, рандомізоване, плацебо-контрольоване, багатоцентрове дослідження з оцінки ефективності та безпечності впливу </w:t>
      </w:r>
      <w:r w:rsidRPr="00014C69">
        <w:rPr>
          <w:rStyle w:val="cs9b0062615"/>
        </w:rPr>
        <w:t>омекамтив мекарбілу</w:t>
      </w:r>
      <w:r w:rsidRPr="00014C69">
        <w:rPr>
          <w:rStyle w:val="cs9f0a404015"/>
        </w:rPr>
        <w:t xml:space="preserve"> на смертність та захворюваність у пацієнтів з хронічною серцевою недостатністю зі зниженою фракцією викиду», код </w:t>
      </w:r>
      <w:r w:rsidR="00646C3D" w:rsidRPr="00014C69">
        <w:rPr>
          <w:rStyle w:val="cs9f0a404015"/>
        </w:rPr>
        <w:t>дослідження</w:t>
      </w:r>
      <w:r w:rsidRPr="00014C69">
        <w:rPr>
          <w:rStyle w:val="cs9f0a404015"/>
        </w:rPr>
        <w:t xml:space="preserve"> </w:t>
      </w:r>
      <w:r w:rsidRPr="00014C69">
        <w:rPr>
          <w:rStyle w:val="cs9b0062615"/>
        </w:rPr>
        <w:t>20110203</w:t>
      </w:r>
      <w:r w:rsidRPr="00014C69">
        <w:rPr>
          <w:rStyle w:val="cs9f0a404015"/>
        </w:rPr>
        <w:t xml:space="preserve">, інкорпорований поправкою </w:t>
      </w:r>
      <w:r>
        <w:rPr>
          <w:rStyle w:val="cs9f0a404015"/>
          <w:lang w:val="en-US"/>
        </w:rPr>
        <w:t>2 від 13 листопада 2018 року; спонсор - «Амжен Інк.» (Amgen Inc.), США</w:t>
      </w:r>
      <w:r w:rsidRPr="003338AE">
        <w:rPr>
          <w:rStyle w:val="cs9b0062615"/>
          <w:lang w:val="en-US"/>
        </w:rPr>
        <w:t> </w:t>
      </w:r>
    </w:p>
    <w:p w:rsidR="00104735" w:rsidRPr="003338AE" w:rsidRDefault="00104735">
      <w:pPr>
        <w:jc w:val="both"/>
        <w:rPr>
          <w:rFonts w:ascii="Arial" w:hAnsi="Arial" w:cs="Arial"/>
          <w:sz w:val="20"/>
          <w:szCs w:val="20"/>
        </w:rPr>
      </w:pPr>
      <w:r w:rsidRPr="003338AE">
        <w:rPr>
          <w:rFonts w:ascii="Arial" w:hAnsi="Arial" w:cs="Arial"/>
          <w:sz w:val="20"/>
          <w:szCs w:val="20"/>
        </w:rPr>
        <w:t>Заявник - Підприємство з 100% іноземною інвестицією «АЙК'ЮВІА РДС Україна»</w:t>
      </w:r>
    </w:p>
    <w:p w:rsidR="00104735" w:rsidRPr="003338AE"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pPr>
        <w:numPr>
          <w:ilvl w:val="2"/>
          <w:numId w:val="2"/>
        </w:numPr>
        <w:ind w:left="0" w:firstLine="0"/>
        <w:jc w:val="both"/>
        <w:rPr>
          <w:rStyle w:val="cs80d9435b15"/>
        </w:rPr>
      </w:pPr>
      <w:r w:rsidRPr="00014C69">
        <w:rPr>
          <w:rStyle w:val="cs9b0062616"/>
        </w:rPr>
        <w:t xml:space="preserve">Включення додаткових місць проведення клінічного випробування </w:t>
      </w:r>
      <w:r w:rsidRPr="00014C69">
        <w:rPr>
          <w:rStyle w:val="cs9f0a404016"/>
        </w:rPr>
        <w:t>до протоколу клінічного дослідження «Фаза 3</w:t>
      </w:r>
      <w:r>
        <w:rPr>
          <w:rStyle w:val="cs9f0a404016"/>
          <w:lang w:val="en-US"/>
        </w:rPr>
        <w:t>b</w:t>
      </w:r>
      <w:r w:rsidRPr="00014C69">
        <w:rPr>
          <w:rStyle w:val="cs9f0a404016"/>
        </w:rPr>
        <w:t xml:space="preserve"> багатоцентрового, рандомізованого, подвійно сліпого, плацебо-контрольованого дослідження щодо оцінки безпеки лікування </w:t>
      </w:r>
      <w:r w:rsidRPr="00014C69">
        <w:rPr>
          <w:rStyle w:val="cs9b0062616"/>
        </w:rPr>
        <w:t>Пімавансерином</w:t>
      </w:r>
      <w:r w:rsidRPr="00014C69">
        <w:rPr>
          <w:rStyle w:val="cs9f0a404016"/>
        </w:rPr>
        <w:t xml:space="preserve"> у дорослих та людей похилого віку з нейропсихіатричними симптомами, пов'язаними із нейродегенеративним захворюванням», код дослідження </w:t>
      </w:r>
      <w:r>
        <w:rPr>
          <w:rStyle w:val="cs9b0062616"/>
          <w:lang w:val="en-US"/>
        </w:rPr>
        <w:t>ACP</w:t>
      </w:r>
      <w:r w:rsidRPr="00014C69">
        <w:rPr>
          <w:rStyle w:val="cs9b0062616"/>
        </w:rPr>
        <w:t>-103-046</w:t>
      </w:r>
      <w:r w:rsidRPr="00014C69">
        <w:rPr>
          <w:rStyle w:val="cs9f0a404016"/>
        </w:rPr>
        <w:t>, з інкорпорованою поправкою 6, фінальна версія 1.0 від 23 липня 2019 р.; спонсор - «АКАДІА Фармасьютікалз Інк., США» (</w:t>
      </w:r>
      <w:r>
        <w:rPr>
          <w:rStyle w:val="cs9f0a404016"/>
          <w:lang w:val="en-US"/>
        </w:rPr>
        <w:t>ACADIA</w:t>
      </w:r>
      <w:r w:rsidRPr="00014C69">
        <w:rPr>
          <w:rStyle w:val="cs9f0a404016"/>
        </w:rPr>
        <w:t xml:space="preserve"> </w:t>
      </w:r>
      <w:r>
        <w:rPr>
          <w:rStyle w:val="cs9f0a404016"/>
          <w:lang w:val="en-US"/>
        </w:rPr>
        <w:t>Pharmaceuticals</w:t>
      </w:r>
      <w:r w:rsidRPr="00014C69">
        <w:rPr>
          <w:rStyle w:val="cs9f0a404016"/>
        </w:rPr>
        <w:t xml:space="preserve"> </w:t>
      </w:r>
      <w:r>
        <w:rPr>
          <w:rStyle w:val="cs9f0a404016"/>
          <w:lang w:val="en-US"/>
        </w:rPr>
        <w:t>Inc</w:t>
      </w:r>
      <w:r w:rsidRPr="00014C69">
        <w:rPr>
          <w:rStyle w:val="cs9f0a404016"/>
        </w:rPr>
        <w:t xml:space="preserve">., </w:t>
      </w:r>
      <w:r>
        <w:rPr>
          <w:rStyle w:val="cs9f0a404016"/>
          <w:lang w:val="en-US"/>
        </w:rPr>
        <w:t>USA</w:t>
      </w:r>
      <w:r w:rsidRPr="00014C69">
        <w:rPr>
          <w:rStyle w:val="cs9f0a404016"/>
        </w:rPr>
        <w:t>)</w:t>
      </w:r>
    </w:p>
    <w:p w:rsidR="003338AE" w:rsidRPr="003338AE" w:rsidRDefault="003338AE" w:rsidP="003338AE">
      <w:pPr>
        <w:jc w:val="both"/>
        <w:rPr>
          <w:rFonts w:ascii="Arial" w:hAnsi="Arial" w:cs="Arial"/>
          <w:sz w:val="20"/>
          <w:szCs w:val="20"/>
          <w:lang w:val="ru-RU"/>
        </w:rPr>
      </w:pPr>
      <w:r w:rsidRPr="003338AE">
        <w:rPr>
          <w:rFonts w:ascii="Arial" w:hAnsi="Arial" w:cs="Arial"/>
          <w:sz w:val="20"/>
          <w:szCs w:val="20"/>
          <w:lang w:val="ru-RU"/>
        </w:rPr>
        <w:t>Заявник - ТОВ «ВОРЛДВАЙД КЛІНІКАЛ ТРАІЛС УКР»</w:t>
      </w:r>
    </w:p>
    <w:p w:rsidR="00104735" w:rsidRPr="003338AE" w:rsidRDefault="00104735">
      <w:pPr>
        <w:pStyle w:val="cs80d9435b"/>
      </w:pPr>
      <w:r>
        <w:rPr>
          <w:rStyle w:val="cs9f0a404016"/>
          <w:lang w:val="en-US"/>
        </w:rPr>
        <w:t> </w:t>
      </w:r>
    </w:p>
    <w:tbl>
      <w:tblPr>
        <w:tblW w:w="9631" w:type="dxa"/>
        <w:tblCellMar>
          <w:left w:w="0" w:type="dxa"/>
          <w:right w:w="0" w:type="dxa"/>
        </w:tblCellMar>
        <w:tblLook w:val="04A0" w:firstRow="1" w:lastRow="0" w:firstColumn="1" w:lastColumn="0" w:noHBand="0" w:noVBand="1"/>
      </w:tblPr>
      <w:tblGrid>
        <w:gridCol w:w="518"/>
        <w:gridCol w:w="9113"/>
      </w:tblGrid>
      <w:tr w:rsidR="00104735" w:rsidRPr="009677E1" w:rsidTr="009677E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9677E1" w:rsidRDefault="00104735">
            <w:pPr>
              <w:pStyle w:val="cs2e86d3a6"/>
            </w:pPr>
            <w:r w:rsidRPr="009677E1">
              <w:rPr>
                <w:rStyle w:val="cs9b0062616"/>
                <w:b w:val="0"/>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9677E1" w:rsidRDefault="00104735">
            <w:pPr>
              <w:pStyle w:val="cs202b20ac"/>
            </w:pPr>
            <w:r w:rsidRPr="009677E1">
              <w:rPr>
                <w:rStyle w:val="cs9b0062616"/>
                <w:b w:val="0"/>
              </w:rPr>
              <w:t>П.І.Б. відповідального дослідника</w:t>
            </w:r>
          </w:p>
          <w:p w:rsidR="00104735" w:rsidRPr="009677E1" w:rsidRDefault="00104735">
            <w:pPr>
              <w:pStyle w:val="cs2e86d3a6"/>
            </w:pPr>
            <w:r w:rsidRPr="009677E1">
              <w:rPr>
                <w:rStyle w:val="cs9b0062616"/>
                <w:b w:val="0"/>
              </w:rPr>
              <w:t>назва місця проведення клінічного випробування</w:t>
            </w:r>
          </w:p>
        </w:tc>
      </w:tr>
      <w:tr w:rsidR="00104735" w:rsidRPr="009677E1" w:rsidTr="009677E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9677E1" w:rsidRDefault="00104735">
            <w:pPr>
              <w:pStyle w:val="cs80d9435b"/>
            </w:pPr>
            <w:r w:rsidRPr="009677E1">
              <w:rPr>
                <w:rStyle w:val="cs9b0062616"/>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9677E1" w:rsidRDefault="00104735">
            <w:pPr>
              <w:pStyle w:val="csf06cd379"/>
            </w:pPr>
            <w:r w:rsidRPr="009677E1">
              <w:rPr>
                <w:rStyle w:val="cs9b0062616"/>
                <w:b w:val="0"/>
              </w:rPr>
              <w:t>д.м.н., проф. Дубенко А.Є.</w:t>
            </w:r>
          </w:p>
          <w:p w:rsidR="00104735" w:rsidRPr="009677E1" w:rsidRDefault="00104735">
            <w:pPr>
              <w:pStyle w:val="cs80d9435b"/>
            </w:pPr>
            <w:r w:rsidRPr="009677E1">
              <w:rPr>
                <w:rStyle w:val="cs9b0062616"/>
                <w:b w:val="0"/>
              </w:rPr>
              <w:t>Комунальне некомерційне підприємство Харківської обласної ради «Обласна клінічна психіатрична лікарня №3», 23 психіатричне відділення для ветеранів війни,  м. Харків</w:t>
            </w:r>
          </w:p>
        </w:tc>
      </w:tr>
      <w:tr w:rsidR="00104735" w:rsidRPr="009677E1" w:rsidTr="009677E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9677E1" w:rsidRDefault="00104735">
            <w:pPr>
              <w:pStyle w:val="cs80d9435b"/>
            </w:pPr>
            <w:r w:rsidRPr="009677E1">
              <w:rPr>
                <w:rStyle w:val="cs9b0062616"/>
                <w:b w:val="0"/>
              </w:rPr>
              <w:lastRenderedPageBreak/>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9677E1" w:rsidRDefault="00104735">
            <w:pPr>
              <w:pStyle w:val="csf06cd379"/>
            </w:pPr>
            <w:r w:rsidRPr="009677E1">
              <w:rPr>
                <w:rStyle w:val="cs9b0062616"/>
                <w:b w:val="0"/>
              </w:rPr>
              <w:t>д.м.н. Мороз С.М.</w:t>
            </w:r>
          </w:p>
          <w:p w:rsidR="00104735" w:rsidRPr="009677E1" w:rsidRDefault="00104735" w:rsidP="009677E1">
            <w:pPr>
              <w:pStyle w:val="cs80d9435b"/>
            </w:pPr>
            <w:r w:rsidRPr="009677E1">
              <w:rPr>
                <w:rStyle w:val="cs9b0062616"/>
                <w:b w:val="0"/>
              </w:rPr>
              <w:t>Комунальний заклад «Дніпропетровська обласна клінічна лікарня ім. І.І. Мечникова», обласний центр психосоматичних розладів на базі психоневрологічного відділення, м. Дніпро</w:t>
            </w:r>
          </w:p>
        </w:tc>
      </w:tr>
    </w:tbl>
    <w:p w:rsidR="00104735" w:rsidRPr="00104735" w:rsidRDefault="00104735">
      <w:pPr>
        <w:pStyle w:val="cs80d9435b"/>
        <w:rPr>
          <w:lang w:val="ru-RU"/>
        </w:rPr>
      </w:pPr>
      <w:r>
        <w:rPr>
          <w:rStyle w:val="csed36d4af16"/>
          <w:lang w:val="en-US"/>
        </w:rPr>
        <w:t> </w:t>
      </w: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rsidP="003338AE">
      <w:pPr>
        <w:numPr>
          <w:ilvl w:val="2"/>
          <w:numId w:val="2"/>
        </w:numPr>
        <w:ind w:left="0" w:firstLine="0"/>
        <w:jc w:val="both"/>
      </w:pPr>
      <w:r w:rsidRPr="00104735">
        <w:rPr>
          <w:rStyle w:val="cs9b0062617"/>
          <w:lang w:val="ru-RU"/>
        </w:rPr>
        <w:t xml:space="preserve">Брошура дослідника </w:t>
      </w:r>
      <w:r>
        <w:rPr>
          <w:rStyle w:val="cs9b0062617"/>
          <w:lang w:val="en-US"/>
        </w:rPr>
        <w:t>SEP</w:t>
      </w:r>
      <w:r w:rsidRPr="00104735">
        <w:rPr>
          <w:rStyle w:val="cs9b0062617"/>
          <w:lang w:val="ru-RU"/>
        </w:rPr>
        <w:t xml:space="preserve">-4199, версія 5.00 від 28 червня 2019 року, англійською мовою; Доповнення 1.0 до Брошури дослідника </w:t>
      </w:r>
      <w:r>
        <w:rPr>
          <w:rStyle w:val="cs9b0062617"/>
          <w:lang w:val="en-US"/>
        </w:rPr>
        <w:t>SEP</w:t>
      </w:r>
      <w:r w:rsidRPr="00104735">
        <w:rPr>
          <w:rStyle w:val="cs9b0062617"/>
          <w:lang w:val="ru-RU"/>
        </w:rPr>
        <w:t xml:space="preserve">-4199 версії 5.00 від 28 червня 2019 року, від 13 вересня 2019 року, англійською мовою; Інформаційний листок і форма інформованої згоди учасника дослідження, версія </w:t>
      </w:r>
      <w:r>
        <w:rPr>
          <w:rStyle w:val="cs9b0062617"/>
          <w:lang w:val="en-US"/>
        </w:rPr>
        <w:t>V</w:t>
      </w:r>
      <w:r w:rsidRPr="00104735">
        <w:rPr>
          <w:rStyle w:val="cs9b0062617"/>
          <w:lang w:val="ru-RU"/>
        </w:rPr>
        <w:t>4.0</w:t>
      </w:r>
      <w:r>
        <w:rPr>
          <w:rStyle w:val="cs9b0062617"/>
          <w:lang w:val="en-US"/>
        </w:rPr>
        <w:t>UKR</w:t>
      </w:r>
      <w:r w:rsidRPr="00104735">
        <w:rPr>
          <w:rStyle w:val="cs9b0062617"/>
          <w:lang w:val="ru-RU"/>
        </w:rPr>
        <w:t>(</w:t>
      </w:r>
      <w:r>
        <w:rPr>
          <w:rStyle w:val="cs9b0062617"/>
          <w:lang w:val="en-US"/>
        </w:rPr>
        <w:t>uk</w:t>
      </w:r>
      <w:r w:rsidRPr="00104735">
        <w:rPr>
          <w:rStyle w:val="cs9b0062617"/>
          <w:lang w:val="ru-RU"/>
        </w:rPr>
        <w:t xml:space="preserve">)1.0 від 28 жовтня 2019 року, переклад українською мовою від 07 листопада 2019 року; Інформаційний листок і форма інформованої згоди учасника дослідження, версія </w:t>
      </w:r>
      <w:r>
        <w:rPr>
          <w:rStyle w:val="cs9b0062617"/>
          <w:lang w:val="en-US"/>
        </w:rPr>
        <w:t>V</w:t>
      </w:r>
      <w:r w:rsidRPr="00104735">
        <w:rPr>
          <w:rStyle w:val="cs9b0062617"/>
          <w:lang w:val="ru-RU"/>
        </w:rPr>
        <w:t>4.0</w:t>
      </w:r>
      <w:r>
        <w:rPr>
          <w:rStyle w:val="cs9b0062617"/>
          <w:lang w:val="en-US"/>
        </w:rPr>
        <w:t>UKR</w:t>
      </w:r>
      <w:r w:rsidRPr="00104735">
        <w:rPr>
          <w:rStyle w:val="cs9b0062617"/>
          <w:lang w:val="ru-RU"/>
        </w:rPr>
        <w:t>(</w:t>
      </w:r>
      <w:r>
        <w:rPr>
          <w:rStyle w:val="cs9b0062617"/>
          <w:lang w:val="en-US"/>
        </w:rPr>
        <w:t>ru</w:t>
      </w:r>
      <w:r w:rsidRPr="00104735">
        <w:rPr>
          <w:rStyle w:val="cs9b0062617"/>
          <w:lang w:val="ru-RU"/>
        </w:rPr>
        <w:t xml:space="preserve">)1.0 від 28 жовтня 2019 року, переклад російською мовою від 07 листопада 2019 року;Досьє досліджуваного лікарського засобу </w:t>
      </w:r>
      <w:r>
        <w:rPr>
          <w:rStyle w:val="cs9b0062617"/>
          <w:lang w:val="en-US"/>
        </w:rPr>
        <w:t>SEP</w:t>
      </w:r>
      <w:r w:rsidRPr="00104735">
        <w:rPr>
          <w:rStyle w:val="cs9b0062617"/>
          <w:lang w:val="ru-RU"/>
        </w:rPr>
        <w:t xml:space="preserve">-4199 версія 3.0 від 21 листопада 2019 року, таблетки 100 мг, 200 мг, та плацебо, англійською мовою; Подовження терміну придатності </w:t>
      </w:r>
      <w:r>
        <w:rPr>
          <w:rStyle w:val="cs9b0062617"/>
          <w:lang w:val="en-US"/>
        </w:rPr>
        <w:t>SEP</w:t>
      </w:r>
      <w:r w:rsidRPr="00104735">
        <w:rPr>
          <w:rStyle w:val="cs9b0062617"/>
          <w:lang w:val="ru-RU"/>
        </w:rPr>
        <w:t xml:space="preserve">-4199 та плацебо до 36 місяців; Подовження тривалості клінічного випробування в Україні до 31 травня 2020 року </w:t>
      </w:r>
      <w:r w:rsidRPr="00104735">
        <w:rPr>
          <w:rStyle w:val="cs9f0a404017"/>
          <w:lang w:val="ru-RU"/>
        </w:rPr>
        <w:t xml:space="preserve">до протоколу клінічного дослідження «Рандомізоване, подвійне сліпе, плацебо-контрольоване дослідження в паралельних групах препарату </w:t>
      </w:r>
      <w:r>
        <w:rPr>
          <w:rStyle w:val="cs9b0062617"/>
          <w:lang w:val="en-US"/>
        </w:rPr>
        <w:t>SEP</w:t>
      </w:r>
      <w:r w:rsidRPr="00104735">
        <w:rPr>
          <w:rStyle w:val="cs9b0062617"/>
          <w:lang w:val="ru-RU"/>
        </w:rPr>
        <w:t>-4199</w:t>
      </w:r>
      <w:r w:rsidRPr="00104735">
        <w:rPr>
          <w:rStyle w:val="cs9f0a404017"/>
          <w:lang w:val="ru-RU"/>
        </w:rPr>
        <w:t xml:space="preserve"> для лікування великого депресивного епізоду, пов’язаного із біполярним розладом </w:t>
      </w:r>
      <w:r>
        <w:rPr>
          <w:rStyle w:val="cs9f0a404017"/>
          <w:lang w:val="en-US"/>
        </w:rPr>
        <w:t>I</w:t>
      </w:r>
      <w:r w:rsidRPr="00104735">
        <w:rPr>
          <w:rStyle w:val="cs9f0a404017"/>
          <w:lang w:val="ru-RU"/>
        </w:rPr>
        <w:t xml:space="preserve"> типу (біполярною депресією </w:t>
      </w:r>
      <w:r>
        <w:rPr>
          <w:rStyle w:val="cs9f0a404017"/>
          <w:lang w:val="en-US"/>
        </w:rPr>
        <w:t>I</w:t>
      </w:r>
      <w:r w:rsidRPr="00104735">
        <w:rPr>
          <w:rStyle w:val="cs9f0a404017"/>
          <w:lang w:val="ru-RU"/>
        </w:rPr>
        <w:t xml:space="preserve"> типу)», код дослідження </w:t>
      </w:r>
      <w:r>
        <w:rPr>
          <w:rStyle w:val="cs9b0062617"/>
          <w:lang w:val="en-US"/>
        </w:rPr>
        <w:t>SEP</w:t>
      </w:r>
      <w:r w:rsidRPr="00104735">
        <w:rPr>
          <w:rStyle w:val="cs9b0062617"/>
          <w:lang w:val="ru-RU"/>
        </w:rPr>
        <w:t>380-201</w:t>
      </w:r>
      <w:r w:rsidRPr="00104735">
        <w:rPr>
          <w:rStyle w:val="cs9f0a404017"/>
          <w:lang w:val="ru-RU"/>
        </w:rPr>
        <w:t xml:space="preserve">, версія 2.00 від 04 червня 2018 року; спонсор - «Суновіон Фармасьютікалс Інк.» </w:t>
      </w:r>
      <w:r w:rsidRPr="00FC395A">
        <w:rPr>
          <w:rStyle w:val="cs9f0a404017"/>
          <w:lang w:val="ru-RU"/>
        </w:rPr>
        <w:t>(</w:t>
      </w:r>
      <w:r>
        <w:rPr>
          <w:rStyle w:val="cs9f0a404017"/>
          <w:lang w:val="en-US"/>
        </w:rPr>
        <w:t>Sunovion</w:t>
      </w:r>
      <w:r w:rsidRPr="00FC395A">
        <w:rPr>
          <w:rStyle w:val="cs9f0a404017"/>
          <w:lang w:val="ru-RU"/>
        </w:rPr>
        <w:t xml:space="preserve"> </w:t>
      </w:r>
      <w:r>
        <w:rPr>
          <w:rStyle w:val="cs9f0a404017"/>
          <w:lang w:val="en-US"/>
        </w:rPr>
        <w:t>Pharmaceuticals</w:t>
      </w:r>
      <w:r w:rsidRPr="00FC395A">
        <w:rPr>
          <w:rStyle w:val="cs9f0a404017"/>
          <w:lang w:val="ru-RU"/>
        </w:rPr>
        <w:t xml:space="preserve"> </w:t>
      </w:r>
      <w:r>
        <w:rPr>
          <w:rStyle w:val="cs9f0a404017"/>
          <w:lang w:val="en-US"/>
        </w:rPr>
        <w:t>Inc</w:t>
      </w:r>
      <w:r w:rsidRPr="00FC395A">
        <w:rPr>
          <w:rStyle w:val="cs9f0a404017"/>
          <w:lang w:val="ru-RU"/>
        </w:rPr>
        <w:t>.), США</w:t>
      </w:r>
    </w:p>
    <w:p w:rsidR="00104735" w:rsidRPr="003338AE" w:rsidRDefault="00104735">
      <w:pPr>
        <w:jc w:val="both"/>
        <w:rPr>
          <w:rFonts w:ascii="Arial" w:hAnsi="Arial" w:cs="Arial"/>
          <w:sz w:val="20"/>
          <w:szCs w:val="20"/>
        </w:rPr>
      </w:pPr>
      <w:r w:rsidRPr="003338AE">
        <w:rPr>
          <w:rFonts w:ascii="Arial" w:hAnsi="Arial" w:cs="Arial"/>
          <w:sz w:val="20"/>
          <w:szCs w:val="20"/>
        </w:rPr>
        <w:t>Заявник - Підприємство з 100% іноземною інвестицією «АЙК’ЮВІА РДС Україна»</w:t>
      </w:r>
    </w:p>
    <w:p w:rsidR="00104735" w:rsidRPr="003338AE"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rsidP="003338AE">
      <w:pPr>
        <w:numPr>
          <w:ilvl w:val="2"/>
          <w:numId w:val="2"/>
        </w:numPr>
        <w:ind w:left="0" w:firstLine="0"/>
        <w:jc w:val="both"/>
      </w:pPr>
      <w:r w:rsidRPr="00014C69">
        <w:rPr>
          <w:rStyle w:val="cs9b0062618"/>
        </w:rPr>
        <w:t xml:space="preserve">Подовження тривалості дослідження в Україні та світі до 22 січня 2021 року </w:t>
      </w:r>
      <w:r w:rsidRPr="00014C69">
        <w:rPr>
          <w:rStyle w:val="cs9f0a404018"/>
        </w:rPr>
        <w:t xml:space="preserve">до протоколу клінічного дослідження «Багатоцентрове, рандомізоване, подвійне сліпе, з активним контролем клінічне випробування для оцінки ефективності та безпеки нової лікарської форми препарату </w:t>
      </w:r>
      <w:r w:rsidRPr="00014C69">
        <w:rPr>
          <w:rStyle w:val="cs9b0062618"/>
        </w:rPr>
        <w:t>Зенон</w:t>
      </w:r>
      <w:r w:rsidRPr="00014C69">
        <w:rPr>
          <w:rStyle w:val="cs9f0a404018"/>
        </w:rPr>
        <w:t xml:space="preserve"> (комбінований препарат Езетимібу/ Розувастатину у фіксованих дозах) у пацієнтів з первинною гіперхолестеринемією, недостатньо контрольованою терапією статинами», код дослідження </w:t>
      </w:r>
      <w:r>
        <w:rPr>
          <w:rStyle w:val="cs9b0062618"/>
          <w:lang w:val="en-US"/>
        </w:rPr>
        <w:t>LPS</w:t>
      </w:r>
      <w:r w:rsidRPr="00014C69">
        <w:rPr>
          <w:rStyle w:val="cs9b0062618"/>
        </w:rPr>
        <w:t>15021</w:t>
      </w:r>
      <w:r w:rsidRPr="00014C69">
        <w:rPr>
          <w:rStyle w:val="cs9f0a404018"/>
        </w:rPr>
        <w:t xml:space="preserve">, з внесеною поправкою 1, версія 1 від 20 травня 2019 року; спонсор - </w:t>
      </w:r>
      <w:r>
        <w:rPr>
          <w:rStyle w:val="cs9f0a404018"/>
          <w:lang w:val="en-US"/>
        </w:rPr>
        <w:t>Sanofi</w:t>
      </w:r>
      <w:r w:rsidRPr="00014C69">
        <w:rPr>
          <w:rStyle w:val="cs9f0a404018"/>
        </w:rPr>
        <w:t>-</w:t>
      </w:r>
      <w:r>
        <w:rPr>
          <w:rStyle w:val="cs9f0a404018"/>
          <w:lang w:val="en-US"/>
        </w:rPr>
        <w:t>aventis</w:t>
      </w:r>
      <w:r w:rsidRPr="00014C69">
        <w:rPr>
          <w:rStyle w:val="cs9f0a404018"/>
        </w:rPr>
        <w:t xml:space="preserve"> </w:t>
      </w:r>
      <w:r>
        <w:rPr>
          <w:rStyle w:val="cs9f0a404018"/>
          <w:lang w:val="en-US"/>
        </w:rPr>
        <w:t>groupe</w:t>
      </w:r>
      <w:r w:rsidRPr="00014C69">
        <w:rPr>
          <w:rStyle w:val="cs9f0a404018"/>
        </w:rPr>
        <w:t xml:space="preserve">, </w:t>
      </w:r>
      <w:r>
        <w:rPr>
          <w:rStyle w:val="cs9f0a404018"/>
          <w:lang w:val="en-US"/>
        </w:rPr>
        <w:t>France</w:t>
      </w:r>
      <w:r w:rsidRPr="00014C69">
        <w:rPr>
          <w:rStyle w:val="cs9f0a404018"/>
        </w:rPr>
        <w:t xml:space="preserve"> (Санофі-авентіс груп, Франція)</w:t>
      </w:r>
    </w:p>
    <w:p w:rsidR="00104735" w:rsidRPr="00104735" w:rsidRDefault="00104735">
      <w:pPr>
        <w:jc w:val="both"/>
        <w:rPr>
          <w:rFonts w:ascii="Arial" w:hAnsi="Arial" w:cs="Arial"/>
          <w:sz w:val="20"/>
          <w:szCs w:val="20"/>
          <w:lang w:val="ru-RU"/>
        </w:rPr>
      </w:pPr>
      <w:r w:rsidRPr="00104735">
        <w:rPr>
          <w:rFonts w:ascii="Arial" w:hAnsi="Arial" w:cs="Arial"/>
          <w:sz w:val="20"/>
          <w:szCs w:val="20"/>
          <w:lang w:val="ru-RU"/>
        </w:rPr>
        <w:t>Заявник - ТОВ «Санофі-Авентіс Україна»</w:t>
      </w: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pPr>
        <w:numPr>
          <w:ilvl w:val="2"/>
          <w:numId w:val="2"/>
        </w:numPr>
        <w:ind w:left="0" w:firstLine="0"/>
        <w:jc w:val="both"/>
        <w:rPr>
          <w:rStyle w:val="cs80d9435b18"/>
        </w:rPr>
      </w:pPr>
      <w:r w:rsidRPr="00104735">
        <w:rPr>
          <w:rStyle w:val="cs9b0062619"/>
          <w:lang w:val="ru-RU"/>
        </w:rPr>
        <w:t xml:space="preserve">Включення додаткового місця проведення клінічного випробування: Комунальне некомерційне підприємство «Міська лікарня №9» Запорізької міської ради, гастрохірургічне відділення, м. Запоріжжя (відповідальний дослідник </w:t>
      </w:r>
      <w:r w:rsidR="00014C69">
        <w:rPr>
          <w:rStyle w:val="cs9b0062619"/>
          <w:lang w:val="ru-RU"/>
        </w:rPr>
        <w:t>— Милиця Костянтин Миколайович)</w:t>
      </w:r>
      <w:r w:rsidRPr="00104735">
        <w:rPr>
          <w:rStyle w:val="cs9b0062619"/>
          <w:lang w:val="ru-RU"/>
        </w:rPr>
        <w:t xml:space="preserve">; Додавання нової додаткової центральної лабораторії, яка проводитиме дослідження клінічної хімії крові, клінічної гематології, серології/ендокринології, аналіз первинних і кінцевих точок, </w:t>
      </w:r>
      <w:r w:rsidR="00014C69">
        <w:rPr>
          <w:rStyle w:val="cs9b0062619"/>
          <w:lang w:val="ru-RU"/>
        </w:rPr>
        <w:t xml:space="preserve">     </w:t>
      </w:r>
      <w:bookmarkStart w:id="0" w:name="_GoBack"/>
      <w:bookmarkEnd w:id="0"/>
      <w:r w:rsidRPr="00104735">
        <w:rPr>
          <w:rStyle w:val="cs9b0062619"/>
          <w:lang w:val="ru-RU"/>
        </w:rPr>
        <w:t>«</w:t>
      </w:r>
      <w:r>
        <w:rPr>
          <w:rStyle w:val="cs9b0062619"/>
          <w:lang w:val="en-US"/>
        </w:rPr>
        <w:t>Q</w:t>
      </w:r>
      <w:r w:rsidRPr="00104735">
        <w:rPr>
          <w:rStyle w:val="cs9b0062619"/>
          <w:lang w:val="ru-RU"/>
        </w:rPr>
        <w:t xml:space="preserve"> </w:t>
      </w:r>
      <w:r>
        <w:rPr>
          <w:rStyle w:val="cs9b0062619"/>
          <w:lang w:val="en-US"/>
        </w:rPr>
        <w:t>Squared</w:t>
      </w:r>
      <w:r w:rsidRPr="00104735">
        <w:rPr>
          <w:rStyle w:val="cs9b0062619"/>
          <w:lang w:val="ru-RU"/>
        </w:rPr>
        <w:t xml:space="preserve"> </w:t>
      </w:r>
      <w:r>
        <w:rPr>
          <w:rStyle w:val="cs9b0062619"/>
          <w:lang w:val="en-US"/>
        </w:rPr>
        <w:t>Solutions</w:t>
      </w:r>
      <w:r w:rsidRPr="00104735">
        <w:rPr>
          <w:rStyle w:val="cs9b0062619"/>
          <w:lang w:val="ru-RU"/>
        </w:rPr>
        <w:t xml:space="preserve"> (</w:t>
      </w:r>
      <w:r>
        <w:rPr>
          <w:rStyle w:val="cs9b0062619"/>
          <w:lang w:val="en-US"/>
        </w:rPr>
        <w:t>Quest</w:t>
      </w:r>
      <w:r w:rsidRPr="00104735">
        <w:rPr>
          <w:rStyle w:val="cs9b0062619"/>
          <w:lang w:val="ru-RU"/>
        </w:rPr>
        <w:t xml:space="preserve">) </w:t>
      </w:r>
      <w:r>
        <w:rPr>
          <w:rStyle w:val="cs9b0062619"/>
          <w:lang w:val="en-US"/>
        </w:rPr>
        <w:t>LLC</w:t>
      </w:r>
      <w:r w:rsidRPr="00104735">
        <w:rPr>
          <w:rStyle w:val="cs9b0062619"/>
          <w:lang w:val="ru-RU"/>
        </w:rPr>
        <w:t>», що розташована за адресою 27027 Торні Роуд, С’ют 2</w:t>
      </w:r>
      <w:r>
        <w:rPr>
          <w:rStyle w:val="cs9b0062619"/>
          <w:lang w:val="en-US"/>
        </w:rPr>
        <w:t>E</w:t>
      </w:r>
      <w:r w:rsidRPr="00104735">
        <w:rPr>
          <w:rStyle w:val="cs9b0062619"/>
          <w:lang w:val="ru-RU"/>
        </w:rPr>
        <w:t xml:space="preserve">, Валенсія, </w:t>
      </w:r>
      <w:r>
        <w:rPr>
          <w:rStyle w:val="cs9b0062619"/>
          <w:lang w:val="en-US"/>
        </w:rPr>
        <w:t>CA</w:t>
      </w:r>
      <w:r w:rsidRPr="00104735">
        <w:rPr>
          <w:rStyle w:val="cs9b0062619"/>
          <w:lang w:val="ru-RU"/>
        </w:rPr>
        <w:t xml:space="preserve"> 91355, США (27027 </w:t>
      </w:r>
      <w:r>
        <w:rPr>
          <w:rStyle w:val="cs9b0062619"/>
          <w:lang w:val="en-US"/>
        </w:rPr>
        <w:t>Tourney</w:t>
      </w:r>
      <w:r w:rsidRPr="00104735">
        <w:rPr>
          <w:rStyle w:val="cs9b0062619"/>
          <w:lang w:val="ru-RU"/>
        </w:rPr>
        <w:t xml:space="preserve"> </w:t>
      </w:r>
      <w:r>
        <w:rPr>
          <w:rStyle w:val="cs9b0062619"/>
          <w:lang w:val="en-US"/>
        </w:rPr>
        <w:t>Road</w:t>
      </w:r>
      <w:r w:rsidRPr="00104735">
        <w:rPr>
          <w:rStyle w:val="cs9b0062619"/>
          <w:lang w:val="ru-RU"/>
        </w:rPr>
        <w:t xml:space="preserve">, </w:t>
      </w:r>
      <w:r>
        <w:rPr>
          <w:rStyle w:val="cs9b0062619"/>
          <w:lang w:val="en-US"/>
        </w:rPr>
        <w:t>Suite</w:t>
      </w:r>
      <w:r w:rsidRPr="00104735">
        <w:rPr>
          <w:rStyle w:val="cs9b0062619"/>
          <w:lang w:val="ru-RU"/>
        </w:rPr>
        <w:t xml:space="preserve"> 2</w:t>
      </w:r>
      <w:r>
        <w:rPr>
          <w:rStyle w:val="cs9b0062619"/>
          <w:lang w:val="en-US"/>
        </w:rPr>
        <w:t>E</w:t>
      </w:r>
      <w:r w:rsidRPr="00104735">
        <w:rPr>
          <w:rStyle w:val="cs9b0062619"/>
          <w:lang w:val="ru-RU"/>
        </w:rPr>
        <w:t xml:space="preserve">, </w:t>
      </w:r>
      <w:r>
        <w:rPr>
          <w:rStyle w:val="cs9b0062619"/>
          <w:lang w:val="en-US"/>
        </w:rPr>
        <w:t>Valencia</w:t>
      </w:r>
      <w:r w:rsidRPr="00104735">
        <w:rPr>
          <w:rStyle w:val="cs9b0062619"/>
          <w:lang w:val="ru-RU"/>
        </w:rPr>
        <w:t xml:space="preserve">, </w:t>
      </w:r>
      <w:r>
        <w:rPr>
          <w:rStyle w:val="cs9b0062619"/>
          <w:lang w:val="en-US"/>
        </w:rPr>
        <w:t>CA</w:t>
      </w:r>
      <w:r w:rsidRPr="00104735">
        <w:rPr>
          <w:rStyle w:val="cs9b0062619"/>
          <w:lang w:val="ru-RU"/>
        </w:rPr>
        <w:t xml:space="preserve"> 91355, </w:t>
      </w:r>
      <w:r>
        <w:rPr>
          <w:rStyle w:val="cs9b0062619"/>
          <w:lang w:val="en-US"/>
        </w:rPr>
        <w:t>USA</w:t>
      </w:r>
      <w:r w:rsidRPr="00104735">
        <w:rPr>
          <w:rStyle w:val="cs9b0062619"/>
          <w:lang w:val="ru-RU"/>
        </w:rPr>
        <w:t>), контактні деталі Алєксандра Єлізарова, Керівник відділу обслуговування клієнтів, тел.: +33(0)7 63 19 30 32, факс: + 33 (0)1 71 04 57 58, обслуговування клієнтів: +33(0)1 71 04 57 57.</w:t>
      </w:r>
      <w:r w:rsidRPr="00104735">
        <w:rPr>
          <w:rStyle w:val="cs9f0a404019"/>
          <w:lang w:val="ru-RU"/>
        </w:rPr>
        <w:t xml:space="preserve"> до протоколу клінічного дослідження «Багатоцентрове, рандомізоване, подвійне сліпе (відкрите для спонсора), плацебо-контрольоване дослідження 2 фази для оцінки безпечності, переносимості, ефективності, взаємозв'язку доза/відповідь, фармакокінетики та фармакодинаміки препарату моноклональних антитіл, специфічного до клітин з </w:t>
      </w:r>
      <w:r>
        <w:rPr>
          <w:rStyle w:val="cs9f0a404019"/>
          <w:lang w:val="en-US"/>
        </w:rPr>
        <w:t>LAG</w:t>
      </w:r>
      <w:r w:rsidRPr="00104735">
        <w:rPr>
          <w:rStyle w:val="cs9f0a404019"/>
          <w:lang w:val="ru-RU"/>
        </w:rPr>
        <w:t>3-позитивним фенотипом (</w:t>
      </w:r>
      <w:r>
        <w:rPr>
          <w:rStyle w:val="cs9b0062619"/>
          <w:lang w:val="en-US"/>
        </w:rPr>
        <w:t>GSK</w:t>
      </w:r>
      <w:r w:rsidRPr="00104735">
        <w:rPr>
          <w:rStyle w:val="cs9b0062619"/>
          <w:lang w:val="ru-RU"/>
        </w:rPr>
        <w:t>2831781</w:t>
      </w:r>
      <w:r w:rsidRPr="00104735">
        <w:rPr>
          <w:rStyle w:val="cs9f0a404019"/>
          <w:lang w:val="ru-RU"/>
        </w:rPr>
        <w:t xml:space="preserve">), при багаторазовому введенні пацієнтам, хворим на активний виразковий коліт», код </w:t>
      </w:r>
      <w:r w:rsidR="00646C3D">
        <w:rPr>
          <w:rStyle w:val="cs9f0a404019"/>
          <w:lang w:val="ru-RU"/>
        </w:rPr>
        <w:t>дослідження</w:t>
      </w:r>
      <w:r w:rsidRPr="00104735">
        <w:rPr>
          <w:rStyle w:val="cs9f0a404019"/>
          <w:lang w:val="ru-RU"/>
        </w:rPr>
        <w:t xml:space="preserve"> </w:t>
      </w:r>
      <w:r w:rsidRPr="00104735">
        <w:rPr>
          <w:rStyle w:val="cs9b0062619"/>
          <w:lang w:val="ru-RU"/>
        </w:rPr>
        <w:t>204869</w:t>
      </w:r>
      <w:r w:rsidRPr="00104735">
        <w:rPr>
          <w:rStyle w:val="cs9f0a404019"/>
          <w:lang w:val="ru-RU"/>
        </w:rPr>
        <w:t xml:space="preserve">, версія 01 від 17 січня 2019 р; спонсор - </w:t>
      </w:r>
      <w:r>
        <w:rPr>
          <w:rStyle w:val="cs9f0a404019"/>
          <w:lang w:val="en-US"/>
        </w:rPr>
        <w:t>GlaxoSmithKline</w:t>
      </w:r>
      <w:r w:rsidRPr="00104735">
        <w:rPr>
          <w:rStyle w:val="cs9f0a404019"/>
          <w:lang w:val="ru-RU"/>
        </w:rPr>
        <w:t xml:space="preserve"> </w:t>
      </w:r>
      <w:r>
        <w:rPr>
          <w:rStyle w:val="cs9f0a404019"/>
          <w:lang w:val="en-US"/>
        </w:rPr>
        <w:t>Research</w:t>
      </w:r>
      <w:r w:rsidRPr="00104735">
        <w:rPr>
          <w:rStyle w:val="cs9f0a404019"/>
          <w:lang w:val="ru-RU"/>
        </w:rPr>
        <w:t xml:space="preserve"> &amp; </w:t>
      </w:r>
      <w:r>
        <w:rPr>
          <w:rStyle w:val="cs9f0a404019"/>
          <w:lang w:val="en-US"/>
        </w:rPr>
        <w:t>Development</w:t>
      </w:r>
      <w:r w:rsidRPr="00104735">
        <w:rPr>
          <w:rStyle w:val="cs9f0a404019"/>
          <w:lang w:val="ru-RU"/>
        </w:rPr>
        <w:t xml:space="preserve"> </w:t>
      </w:r>
      <w:r>
        <w:rPr>
          <w:rStyle w:val="cs9f0a404019"/>
          <w:lang w:val="en-US"/>
        </w:rPr>
        <w:t>Limited</w:t>
      </w:r>
      <w:r w:rsidRPr="00104735">
        <w:rPr>
          <w:rStyle w:val="cs9f0a404019"/>
          <w:lang w:val="ru-RU"/>
        </w:rPr>
        <w:t xml:space="preserve">, Сполучене Королівство </w:t>
      </w:r>
    </w:p>
    <w:p w:rsidR="003338AE" w:rsidRPr="003338AE" w:rsidRDefault="003338AE" w:rsidP="003338AE">
      <w:pPr>
        <w:jc w:val="both"/>
        <w:rPr>
          <w:rFonts w:ascii="Arial" w:hAnsi="Arial" w:cs="Arial"/>
          <w:sz w:val="20"/>
          <w:szCs w:val="20"/>
          <w:lang w:val="en-US"/>
        </w:rPr>
      </w:pPr>
      <w:r w:rsidRPr="003338AE">
        <w:rPr>
          <w:rFonts w:ascii="Arial" w:hAnsi="Arial" w:cs="Arial"/>
          <w:sz w:val="20"/>
          <w:szCs w:val="20"/>
          <w:lang w:val="en-US"/>
        </w:rPr>
        <w:t>Заявник - ТОВ «Біомапас», Україна</w:t>
      </w:r>
    </w:p>
    <w:p w:rsidR="00004C78" w:rsidRDefault="00104735">
      <w:pPr>
        <w:pStyle w:val="cs80d9435b"/>
        <w:rPr>
          <w:rStyle w:val="csed36d4af19"/>
          <w:lang w:val="ru-RU"/>
        </w:rPr>
      </w:pPr>
      <w:r>
        <w:rPr>
          <w:rStyle w:val="csb3e8c9cf4"/>
          <w:lang w:val="en-US"/>
        </w:rPr>
        <w: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009"/>
      </w:tblGrid>
      <w:tr w:rsidR="00004C78" w:rsidTr="00004C78">
        <w:tc>
          <w:tcPr>
            <w:tcW w:w="630" w:type="dxa"/>
            <w:tcBorders>
              <w:top w:val="single" w:sz="4" w:space="0" w:color="auto"/>
              <w:left w:val="single" w:sz="4" w:space="0" w:color="auto"/>
              <w:bottom w:val="single" w:sz="4" w:space="0" w:color="auto"/>
              <w:right w:val="single" w:sz="4" w:space="0" w:color="auto"/>
            </w:tcBorders>
            <w:hideMark/>
          </w:tcPr>
          <w:p w:rsidR="00004C78" w:rsidRDefault="00004C78" w:rsidP="00446840">
            <w:pPr>
              <w:pStyle w:val="a3"/>
              <w:tabs>
                <w:tab w:val="left" w:pos="708"/>
              </w:tabs>
              <w:jc w:val="center"/>
              <w:rPr>
                <w:rFonts w:ascii="Arial" w:hAnsi="Arial" w:cs="Arial"/>
                <w:iCs/>
                <w:sz w:val="20"/>
                <w:szCs w:val="20"/>
              </w:rPr>
            </w:pPr>
            <w:r>
              <w:rPr>
                <w:rFonts w:ascii="Arial" w:hAnsi="Arial" w:cs="Arial"/>
                <w:iCs/>
                <w:sz w:val="20"/>
                <w:szCs w:val="20"/>
              </w:rPr>
              <w:t>№ п/п</w:t>
            </w:r>
          </w:p>
        </w:tc>
        <w:tc>
          <w:tcPr>
            <w:tcW w:w="9009" w:type="dxa"/>
            <w:tcBorders>
              <w:top w:val="single" w:sz="4" w:space="0" w:color="auto"/>
              <w:left w:val="single" w:sz="4" w:space="0" w:color="auto"/>
              <w:bottom w:val="single" w:sz="4" w:space="0" w:color="auto"/>
              <w:right w:val="single" w:sz="4" w:space="0" w:color="auto"/>
            </w:tcBorders>
            <w:hideMark/>
          </w:tcPr>
          <w:p w:rsidR="00004C78" w:rsidRPr="00883B38" w:rsidRDefault="00004C78" w:rsidP="00446840">
            <w:pPr>
              <w:pStyle w:val="a3"/>
              <w:tabs>
                <w:tab w:val="left" w:pos="708"/>
              </w:tabs>
              <w:jc w:val="center"/>
              <w:rPr>
                <w:rFonts w:ascii="Arial" w:hAnsi="Arial" w:cs="Arial"/>
                <w:iCs/>
                <w:sz w:val="20"/>
                <w:szCs w:val="20"/>
              </w:rPr>
            </w:pPr>
            <w:r w:rsidRPr="00883B38">
              <w:rPr>
                <w:rFonts w:ascii="Arial" w:hAnsi="Arial" w:cs="Arial"/>
                <w:iCs/>
                <w:sz w:val="20"/>
                <w:szCs w:val="20"/>
              </w:rPr>
              <w:t>П.І.Б. відповідального дослідника</w:t>
            </w:r>
          </w:p>
          <w:p w:rsidR="00004C78" w:rsidRDefault="00004C78" w:rsidP="00446840">
            <w:pPr>
              <w:pStyle w:val="a3"/>
              <w:tabs>
                <w:tab w:val="left" w:pos="708"/>
              </w:tabs>
              <w:jc w:val="center"/>
              <w:rPr>
                <w:rFonts w:ascii="Arial" w:hAnsi="Arial" w:cs="Arial"/>
                <w:iCs/>
                <w:sz w:val="20"/>
                <w:szCs w:val="20"/>
              </w:rPr>
            </w:pPr>
            <w:r w:rsidRPr="00883B38">
              <w:rPr>
                <w:rFonts w:ascii="Arial" w:hAnsi="Arial" w:cs="Arial"/>
                <w:iCs/>
                <w:sz w:val="20"/>
                <w:szCs w:val="20"/>
              </w:rPr>
              <w:t>Назва місц</w:t>
            </w:r>
            <w:r w:rsidRPr="00883B38">
              <w:rPr>
                <w:rFonts w:ascii="Arial" w:hAnsi="Arial" w:cs="Arial"/>
                <w:iCs/>
                <w:sz w:val="20"/>
                <w:szCs w:val="20"/>
                <w:lang w:val="ru-RU"/>
              </w:rPr>
              <w:t xml:space="preserve">я </w:t>
            </w:r>
            <w:r w:rsidRPr="00883B38">
              <w:rPr>
                <w:rFonts w:ascii="Arial" w:hAnsi="Arial" w:cs="Arial"/>
                <w:sz w:val="20"/>
                <w:szCs w:val="20"/>
              </w:rPr>
              <w:t>проведення</w:t>
            </w:r>
            <w:r w:rsidRPr="00883B38">
              <w:rPr>
                <w:rFonts w:ascii="Arial" w:hAnsi="Arial" w:cs="Arial"/>
                <w:sz w:val="20"/>
                <w:szCs w:val="20"/>
                <w:lang w:val="ru-RU"/>
              </w:rPr>
              <w:t xml:space="preserve"> </w:t>
            </w:r>
            <w:r w:rsidRPr="00883B38">
              <w:rPr>
                <w:rFonts w:ascii="Arial" w:hAnsi="Arial" w:cs="Arial"/>
                <w:iCs/>
                <w:sz w:val="20"/>
                <w:szCs w:val="20"/>
              </w:rPr>
              <w:t>клінічного випробування</w:t>
            </w:r>
          </w:p>
        </w:tc>
      </w:tr>
      <w:tr w:rsidR="00004C78" w:rsidTr="00004C78">
        <w:tc>
          <w:tcPr>
            <w:tcW w:w="630" w:type="dxa"/>
            <w:tcBorders>
              <w:top w:val="single" w:sz="4" w:space="0" w:color="auto"/>
              <w:left w:val="single" w:sz="4" w:space="0" w:color="auto"/>
              <w:bottom w:val="single" w:sz="4" w:space="0" w:color="auto"/>
              <w:right w:val="single" w:sz="4" w:space="0" w:color="auto"/>
            </w:tcBorders>
            <w:vAlign w:val="center"/>
            <w:hideMark/>
          </w:tcPr>
          <w:p w:rsidR="00004C78" w:rsidRDefault="00004C78" w:rsidP="00446840">
            <w:pPr>
              <w:pStyle w:val="a3"/>
              <w:tabs>
                <w:tab w:val="left" w:pos="708"/>
              </w:tabs>
              <w:jc w:val="both"/>
              <w:rPr>
                <w:rFonts w:ascii="Arial" w:hAnsi="Arial" w:cs="Arial"/>
                <w:iCs/>
                <w:sz w:val="20"/>
                <w:szCs w:val="20"/>
                <w:lang w:val="en-US"/>
              </w:rPr>
            </w:pPr>
            <w:r>
              <w:rPr>
                <w:rFonts w:ascii="Arial" w:hAnsi="Arial" w:cs="Arial"/>
                <w:iCs/>
                <w:sz w:val="20"/>
                <w:szCs w:val="20"/>
              </w:rPr>
              <w:t>1</w:t>
            </w:r>
            <w:r>
              <w:rPr>
                <w:rFonts w:ascii="Arial" w:hAnsi="Arial" w:cs="Arial"/>
                <w:iCs/>
                <w:sz w:val="20"/>
                <w:szCs w:val="20"/>
                <w:lang w:val="en-US"/>
              </w:rPr>
              <w:t>.</w:t>
            </w:r>
          </w:p>
        </w:tc>
        <w:tc>
          <w:tcPr>
            <w:tcW w:w="9009" w:type="dxa"/>
            <w:tcBorders>
              <w:top w:val="single" w:sz="4" w:space="0" w:color="auto"/>
              <w:left w:val="single" w:sz="4" w:space="0" w:color="auto"/>
              <w:bottom w:val="single" w:sz="4" w:space="0" w:color="auto"/>
              <w:right w:val="single" w:sz="4" w:space="0" w:color="auto"/>
            </w:tcBorders>
            <w:vAlign w:val="center"/>
            <w:hideMark/>
          </w:tcPr>
          <w:p w:rsidR="00004C78" w:rsidRPr="00104735" w:rsidRDefault="00004C78" w:rsidP="00446840">
            <w:pPr>
              <w:pStyle w:val="a3"/>
              <w:tabs>
                <w:tab w:val="left" w:pos="708"/>
              </w:tabs>
              <w:jc w:val="both"/>
              <w:rPr>
                <w:rFonts w:ascii="Arial" w:hAnsi="Arial" w:cs="Arial"/>
                <w:iCs/>
                <w:sz w:val="20"/>
                <w:szCs w:val="20"/>
                <w:lang w:val="ru-RU"/>
              </w:rPr>
            </w:pPr>
            <w:r>
              <w:rPr>
                <w:rFonts w:ascii="Arial" w:hAnsi="Arial" w:cs="Arial"/>
                <w:iCs/>
                <w:sz w:val="20"/>
                <w:szCs w:val="20"/>
              </w:rPr>
              <w:t>д.м.н.</w:t>
            </w:r>
            <w:r w:rsidRPr="00104735">
              <w:rPr>
                <w:rFonts w:ascii="Arial" w:hAnsi="Arial" w:cs="Arial"/>
                <w:iCs/>
                <w:sz w:val="20"/>
                <w:szCs w:val="20"/>
                <w:lang w:val="ru-RU"/>
              </w:rPr>
              <w:t xml:space="preserve"> </w:t>
            </w:r>
            <w:r>
              <w:rPr>
                <w:rFonts w:ascii="Arial" w:hAnsi="Arial" w:cs="Arial"/>
                <w:iCs/>
                <w:sz w:val="20"/>
                <w:szCs w:val="20"/>
              </w:rPr>
              <w:t>Милиця К.М.</w:t>
            </w:r>
          </w:p>
          <w:p w:rsidR="00004C78" w:rsidRDefault="00004C78" w:rsidP="00446840">
            <w:pPr>
              <w:pStyle w:val="a3"/>
              <w:tabs>
                <w:tab w:val="left" w:pos="708"/>
              </w:tabs>
              <w:jc w:val="both"/>
              <w:rPr>
                <w:rFonts w:ascii="Arial" w:hAnsi="Arial" w:cs="Arial"/>
                <w:iCs/>
                <w:sz w:val="20"/>
                <w:szCs w:val="20"/>
              </w:rPr>
            </w:pPr>
            <w:r>
              <w:rPr>
                <w:rFonts w:ascii="Arial" w:hAnsi="Arial" w:cs="Arial"/>
                <w:iCs/>
                <w:sz w:val="20"/>
                <w:szCs w:val="20"/>
              </w:rPr>
              <w:t>Комунальне некомерційне підприємство "Міська лікарня №9" Запорізької міської ради,</w:t>
            </w:r>
            <w:r w:rsidRPr="00104735">
              <w:rPr>
                <w:rFonts w:ascii="Arial" w:hAnsi="Arial" w:cs="Arial"/>
                <w:iCs/>
                <w:sz w:val="20"/>
                <w:szCs w:val="20"/>
                <w:lang w:val="ru-RU"/>
              </w:rPr>
              <w:t xml:space="preserve"> </w:t>
            </w:r>
            <w:r>
              <w:rPr>
                <w:rFonts w:ascii="Arial" w:hAnsi="Arial" w:cs="Arial"/>
                <w:iCs/>
                <w:sz w:val="20"/>
                <w:szCs w:val="20"/>
              </w:rPr>
              <w:t>гастрохірургічне відділення,</w:t>
            </w:r>
            <w:r w:rsidRPr="00104735">
              <w:rPr>
                <w:rFonts w:ascii="Arial" w:hAnsi="Arial" w:cs="Arial"/>
                <w:iCs/>
                <w:sz w:val="20"/>
                <w:szCs w:val="20"/>
                <w:lang w:val="ru-RU"/>
              </w:rPr>
              <w:t xml:space="preserve"> </w:t>
            </w:r>
            <w:r>
              <w:rPr>
                <w:rFonts w:ascii="Arial" w:hAnsi="Arial" w:cs="Arial"/>
                <w:iCs/>
                <w:sz w:val="20"/>
                <w:szCs w:val="20"/>
              </w:rPr>
              <w:t>м. Запоріжжя</w:t>
            </w:r>
          </w:p>
        </w:tc>
      </w:tr>
    </w:tbl>
    <w:p w:rsidR="00004C78" w:rsidRPr="00004C78" w:rsidRDefault="00004C78">
      <w:pPr>
        <w:pStyle w:val="cs80d9435b"/>
        <w:rPr>
          <w:rFonts w:ascii="Arial" w:hAnsi="Arial" w:cs="Arial"/>
          <w:sz w:val="20"/>
          <w:szCs w:val="20"/>
        </w:rPr>
      </w:pPr>
    </w:p>
    <w:p w:rsidR="00104735" w:rsidRPr="00104735" w:rsidRDefault="00104735">
      <w:pPr>
        <w:jc w:val="both"/>
        <w:rPr>
          <w:rFonts w:ascii="Arial" w:hAnsi="Arial" w:cs="Arial"/>
          <w:sz w:val="20"/>
          <w:szCs w:val="20"/>
          <w:lang w:val="ru-RU"/>
        </w:rPr>
      </w:pPr>
    </w:p>
    <w:p w:rsidR="00104735" w:rsidRDefault="00104735" w:rsidP="003338AE">
      <w:pPr>
        <w:numPr>
          <w:ilvl w:val="2"/>
          <w:numId w:val="2"/>
        </w:numPr>
        <w:ind w:left="0" w:firstLine="0"/>
        <w:jc w:val="both"/>
      </w:pPr>
      <w:r w:rsidRPr="00104735">
        <w:rPr>
          <w:rStyle w:val="cs9b0062620"/>
          <w:lang w:val="ru-RU"/>
        </w:rPr>
        <w:t xml:space="preserve">Інформаційний листок і форма інформованої згоди, версія </w:t>
      </w:r>
      <w:r>
        <w:rPr>
          <w:rStyle w:val="cs9b0062620"/>
          <w:lang w:val="en-US"/>
        </w:rPr>
        <w:t>V</w:t>
      </w:r>
      <w:r w:rsidRPr="00104735">
        <w:rPr>
          <w:rStyle w:val="cs9b0062620"/>
          <w:lang w:val="ru-RU"/>
        </w:rPr>
        <w:t>2.0</w:t>
      </w:r>
      <w:r>
        <w:rPr>
          <w:rStyle w:val="cs9b0062620"/>
          <w:lang w:val="en-US"/>
        </w:rPr>
        <w:t>UKR</w:t>
      </w:r>
      <w:r w:rsidRPr="00104735">
        <w:rPr>
          <w:rStyle w:val="cs9b0062620"/>
          <w:lang w:val="ru-RU"/>
        </w:rPr>
        <w:t>(</w:t>
      </w:r>
      <w:r>
        <w:rPr>
          <w:rStyle w:val="cs9b0062620"/>
          <w:lang w:val="en-US"/>
        </w:rPr>
        <w:t>uk</w:t>
      </w:r>
      <w:r w:rsidRPr="00104735">
        <w:rPr>
          <w:rStyle w:val="cs9b0062620"/>
          <w:lang w:val="ru-RU"/>
        </w:rPr>
        <w:t xml:space="preserve">)2.0 від 10 грудня 2019 року, переклад українською мовою від 17 грудня 2019 року; Інформаційний листок і форма інформованої згоди, версія </w:t>
      </w:r>
      <w:r>
        <w:rPr>
          <w:rStyle w:val="cs9b0062620"/>
          <w:lang w:val="en-US"/>
        </w:rPr>
        <w:t>V</w:t>
      </w:r>
      <w:r w:rsidRPr="00104735">
        <w:rPr>
          <w:rStyle w:val="cs9b0062620"/>
          <w:lang w:val="ru-RU"/>
        </w:rPr>
        <w:t>2.0</w:t>
      </w:r>
      <w:r>
        <w:rPr>
          <w:rStyle w:val="cs9b0062620"/>
          <w:lang w:val="en-US"/>
        </w:rPr>
        <w:t>UKR</w:t>
      </w:r>
      <w:r w:rsidRPr="00104735">
        <w:rPr>
          <w:rStyle w:val="cs9b0062620"/>
          <w:lang w:val="ru-RU"/>
        </w:rPr>
        <w:t>(</w:t>
      </w:r>
      <w:r>
        <w:rPr>
          <w:rStyle w:val="cs9b0062620"/>
          <w:lang w:val="en-US"/>
        </w:rPr>
        <w:t>ru</w:t>
      </w:r>
      <w:r w:rsidRPr="00104735">
        <w:rPr>
          <w:rStyle w:val="cs9b0062620"/>
          <w:lang w:val="ru-RU"/>
        </w:rPr>
        <w:t>)2.0 від 10 грудня 2019 року, переклад російською мовою від 17 грудня 2019 року; Зразок зображення на екрані електронного пристрою щоденника Кількість випорожнень і ректальних кровотеч_</w:t>
      </w:r>
      <w:r>
        <w:rPr>
          <w:rStyle w:val="cs9b0062620"/>
          <w:lang w:val="en-US"/>
        </w:rPr>
        <w:t>SDIARY</w:t>
      </w:r>
      <w:r w:rsidRPr="00104735">
        <w:rPr>
          <w:rStyle w:val="cs9b0062620"/>
          <w:lang w:val="ru-RU"/>
        </w:rPr>
        <w:t xml:space="preserve">, версія </w:t>
      </w:r>
      <w:r>
        <w:rPr>
          <w:rStyle w:val="cs9b0062620"/>
          <w:lang w:val="en-US"/>
        </w:rPr>
        <w:t>v</w:t>
      </w:r>
      <w:r w:rsidRPr="00104735">
        <w:rPr>
          <w:rStyle w:val="cs9b0062620"/>
          <w:lang w:val="ru-RU"/>
        </w:rPr>
        <w:t xml:space="preserve">1.0.0, українською мовою; Зразок зображення на екрані електронного пристрою щоденника Кількість випорожнень і ректальних </w:t>
      </w:r>
      <w:r w:rsidRPr="00104735">
        <w:rPr>
          <w:rStyle w:val="cs9b0062620"/>
          <w:lang w:val="ru-RU"/>
        </w:rPr>
        <w:lastRenderedPageBreak/>
        <w:t>кровотеч_</w:t>
      </w:r>
      <w:r>
        <w:rPr>
          <w:rStyle w:val="cs9b0062620"/>
          <w:lang w:val="en-US"/>
        </w:rPr>
        <w:t>SDIARY</w:t>
      </w:r>
      <w:r w:rsidRPr="00104735">
        <w:rPr>
          <w:rStyle w:val="cs9b0062620"/>
          <w:lang w:val="ru-RU"/>
        </w:rPr>
        <w:t xml:space="preserve">, версія </w:t>
      </w:r>
      <w:r>
        <w:rPr>
          <w:rStyle w:val="cs9b0062620"/>
          <w:lang w:val="en-US"/>
        </w:rPr>
        <w:t>v</w:t>
      </w:r>
      <w:r w:rsidRPr="00104735">
        <w:rPr>
          <w:rStyle w:val="cs9b0062620"/>
          <w:lang w:val="ru-RU"/>
        </w:rPr>
        <w:t>1.0.0, російською мовою; Зразок зображення на екрані електронного пристрою Інструкції до самостійного заповнення анкети по запальному захворюванню кишечника_</w:t>
      </w:r>
      <w:r>
        <w:rPr>
          <w:rStyle w:val="cs9b0062620"/>
          <w:lang w:val="en-US"/>
        </w:rPr>
        <w:t>IBDQ</w:t>
      </w:r>
      <w:r w:rsidRPr="00104735">
        <w:rPr>
          <w:rStyle w:val="cs9b0062620"/>
          <w:lang w:val="ru-RU"/>
        </w:rPr>
        <w:t xml:space="preserve">, версія </w:t>
      </w:r>
      <w:r>
        <w:rPr>
          <w:rStyle w:val="cs9b0062620"/>
          <w:lang w:val="en-US"/>
        </w:rPr>
        <w:t>v</w:t>
      </w:r>
      <w:r w:rsidRPr="00104735">
        <w:rPr>
          <w:rStyle w:val="cs9b0062620"/>
          <w:lang w:val="ru-RU"/>
        </w:rPr>
        <w:t>1.0.0, українською мовою; Зразок зображення на екрані електронного пристрою Інструкції до самостійного заповнення опитувальника_</w:t>
      </w:r>
      <w:r>
        <w:rPr>
          <w:rStyle w:val="cs9b0062620"/>
          <w:lang w:val="en-US"/>
        </w:rPr>
        <w:t>IBDQ</w:t>
      </w:r>
      <w:r w:rsidRPr="00104735">
        <w:rPr>
          <w:rStyle w:val="cs9b0062620"/>
          <w:lang w:val="ru-RU"/>
        </w:rPr>
        <w:t xml:space="preserve">, версія </w:t>
      </w:r>
      <w:r>
        <w:rPr>
          <w:rStyle w:val="cs9b0062620"/>
          <w:lang w:val="en-US"/>
        </w:rPr>
        <w:t>v</w:t>
      </w:r>
      <w:r w:rsidRPr="00104735">
        <w:rPr>
          <w:rStyle w:val="cs9b0062620"/>
          <w:lang w:val="ru-RU"/>
        </w:rPr>
        <w:t>1.0.0, російською мовою; Зразок зображення на екрані електронного пристрою щоденника Прийому препарату_</w:t>
      </w:r>
      <w:r>
        <w:rPr>
          <w:rStyle w:val="cs9b0062620"/>
          <w:lang w:val="en-US"/>
        </w:rPr>
        <w:t>DRUGINTAKE</w:t>
      </w:r>
      <w:r w:rsidRPr="00104735">
        <w:rPr>
          <w:rStyle w:val="cs9b0062620"/>
          <w:lang w:val="ru-RU"/>
        </w:rPr>
        <w:t xml:space="preserve">, версія </w:t>
      </w:r>
      <w:r>
        <w:rPr>
          <w:rStyle w:val="cs9b0062620"/>
          <w:lang w:val="en-US"/>
        </w:rPr>
        <w:t>v</w:t>
      </w:r>
      <w:r w:rsidRPr="00104735">
        <w:rPr>
          <w:rStyle w:val="cs9b0062620"/>
          <w:lang w:val="ru-RU"/>
        </w:rPr>
        <w:t>1.0.0, українською мовою; Зразок зображення на екрані електронного пристрою щоденника Прийому лікарського препарату _</w:t>
      </w:r>
      <w:r>
        <w:rPr>
          <w:rStyle w:val="cs9b0062620"/>
          <w:lang w:val="en-US"/>
        </w:rPr>
        <w:t>DRUGINTAKE</w:t>
      </w:r>
      <w:r w:rsidRPr="00104735">
        <w:rPr>
          <w:rStyle w:val="cs9b0062620"/>
          <w:lang w:val="ru-RU"/>
        </w:rPr>
        <w:t xml:space="preserve">, версія </w:t>
      </w:r>
      <w:r>
        <w:rPr>
          <w:rStyle w:val="cs9b0062620"/>
          <w:lang w:val="en-US"/>
        </w:rPr>
        <w:t>v</w:t>
      </w:r>
      <w:r w:rsidRPr="00104735">
        <w:rPr>
          <w:rStyle w:val="cs9b0062620"/>
          <w:lang w:val="ru-RU"/>
        </w:rPr>
        <w:t>1.0.0, російською мовою; Зразок зображення на екрані електронного пристрою Режим тренування для ознайомлення із планшетним ПК та варіантами відповідей на запитання анкет_</w:t>
      </w:r>
      <w:r>
        <w:rPr>
          <w:rStyle w:val="cs9b0062620"/>
          <w:lang w:val="en-US"/>
        </w:rPr>
        <w:t>TRAIN</w:t>
      </w:r>
      <w:r w:rsidRPr="00104735">
        <w:rPr>
          <w:rStyle w:val="cs9b0062620"/>
          <w:lang w:val="ru-RU"/>
        </w:rPr>
        <w:t xml:space="preserve">, версія </w:t>
      </w:r>
      <w:r>
        <w:rPr>
          <w:rStyle w:val="cs9b0062620"/>
          <w:lang w:val="en-US"/>
        </w:rPr>
        <w:t>v</w:t>
      </w:r>
      <w:r w:rsidRPr="00104735">
        <w:rPr>
          <w:rStyle w:val="cs9b0062620"/>
          <w:lang w:val="ru-RU"/>
        </w:rPr>
        <w:t>1.0.0, українською мовою; Зразок зображення на екрані електронного пристрою Режим тренування для ознайомлення із планшетним ПК та варіантами відповідей на запитання анкет_</w:t>
      </w:r>
      <w:r>
        <w:rPr>
          <w:rStyle w:val="cs9b0062620"/>
          <w:lang w:val="en-US"/>
        </w:rPr>
        <w:t>TRAIN</w:t>
      </w:r>
      <w:r w:rsidRPr="00104735">
        <w:rPr>
          <w:rStyle w:val="cs9b0062620"/>
          <w:lang w:val="ru-RU"/>
        </w:rPr>
        <w:t xml:space="preserve">, версія </w:t>
      </w:r>
      <w:r>
        <w:rPr>
          <w:rStyle w:val="cs9b0062620"/>
          <w:lang w:val="en-US"/>
        </w:rPr>
        <w:t>v</w:t>
      </w:r>
      <w:r w:rsidRPr="00104735">
        <w:rPr>
          <w:rStyle w:val="cs9b0062620"/>
          <w:lang w:val="ru-RU"/>
        </w:rPr>
        <w:t xml:space="preserve">1.0.0, російською мовою </w:t>
      </w:r>
      <w:r w:rsidRPr="00104735">
        <w:rPr>
          <w:rStyle w:val="cs9f0a404020"/>
          <w:lang w:val="ru-RU"/>
        </w:rPr>
        <w:t xml:space="preserve">до протоколу клінічного дослідження «Рандомізоване, подвійне сліпе, плацебо-контрольоване дослідження багатократних доз для індукційної терапії, яке проводиться в паралельних групах для оцінки безпечності, переносимості та оптимальної дози препарату </w:t>
      </w:r>
      <w:r>
        <w:rPr>
          <w:rStyle w:val="cs9b0062620"/>
          <w:lang w:val="en-US"/>
        </w:rPr>
        <w:t>ABX</w:t>
      </w:r>
      <w:r w:rsidRPr="00104735">
        <w:rPr>
          <w:rStyle w:val="cs9b0062620"/>
          <w:lang w:val="ru-RU"/>
        </w:rPr>
        <w:t>464</w:t>
      </w:r>
      <w:r w:rsidRPr="00104735">
        <w:rPr>
          <w:rStyle w:val="cs9f0a404020"/>
          <w:lang w:val="ru-RU"/>
        </w:rPr>
        <w:t xml:space="preserve"> порівняно з плацебо в пацієнтів з виразковим колітом від середнього до тяжкого ступеня, у яких спостерігається недостатня відповідь, втрата відповіді або непереносимість принаймні одного з таких лікарських препаратів: імунодепресантів (тобто азатіоприну, 6-меркаптопурину, метотрексату), інгібіторів фактора некрозу пухлини альфа [ФНП-</w:t>
      </w:r>
      <w:r>
        <w:rPr>
          <w:rStyle w:val="csb2b669581"/>
          <w:lang w:val="en-US"/>
        </w:rPr>
        <w:t>α</w:t>
      </w:r>
      <w:r w:rsidRPr="00104735">
        <w:rPr>
          <w:rStyle w:val="cs9f0a404020"/>
          <w:lang w:val="ru-RU"/>
        </w:rPr>
        <w:t xml:space="preserve">], ведолізумабу, інгібіторів </w:t>
      </w:r>
      <w:r>
        <w:rPr>
          <w:rStyle w:val="cs9f0a404020"/>
          <w:lang w:val="en-US"/>
        </w:rPr>
        <w:t>JAK</w:t>
      </w:r>
      <w:r w:rsidRPr="00104735">
        <w:rPr>
          <w:rStyle w:val="cs9f0a404020"/>
          <w:lang w:val="ru-RU"/>
        </w:rPr>
        <w:t xml:space="preserve"> та (або) кортикостероїдів», код </w:t>
      </w:r>
      <w:r w:rsidR="00646C3D">
        <w:rPr>
          <w:rStyle w:val="cs9f0a404020"/>
          <w:lang w:val="ru-RU"/>
        </w:rPr>
        <w:t>дослідження</w:t>
      </w:r>
      <w:r w:rsidRPr="00104735">
        <w:rPr>
          <w:rStyle w:val="cs9f0a404020"/>
          <w:lang w:val="ru-RU"/>
        </w:rPr>
        <w:t xml:space="preserve"> </w:t>
      </w:r>
      <w:r>
        <w:rPr>
          <w:rStyle w:val="cs9b0062620"/>
          <w:lang w:val="en-US"/>
        </w:rPr>
        <w:t>ABX</w:t>
      </w:r>
      <w:r w:rsidRPr="00104735">
        <w:rPr>
          <w:rStyle w:val="cs9b0062620"/>
          <w:lang w:val="ru-RU"/>
        </w:rPr>
        <w:t>464-103</w:t>
      </w:r>
      <w:r w:rsidRPr="00104735">
        <w:rPr>
          <w:rStyle w:val="cs9f0a404020"/>
          <w:lang w:val="ru-RU"/>
        </w:rPr>
        <w:t xml:space="preserve">, версія 2.0 від 16 липня 2019 року; спонсор - </w:t>
      </w:r>
      <w:r>
        <w:rPr>
          <w:rStyle w:val="cs9f0a404020"/>
          <w:lang w:val="en-US"/>
        </w:rPr>
        <w:t>ABIVAX</w:t>
      </w:r>
      <w:r w:rsidRPr="00104735">
        <w:rPr>
          <w:rStyle w:val="cs9f0a404020"/>
          <w:lang w:val="ru-RU"/>
        </w:rPr>
        <w:t>, Франція</w:t>
      </w:r>
    </w:p>
    <w:p w:rsidR="00104735" w:rsidRPr="003338AE" w:rsidRDefault="00104735">
      <w:pPr>
        <w:jc w:val="both"/>
        <w:rPr>
          <w:rFonts w:ascii="Arial" w:hAnsi="Arial" w:cs="Arial"/>
          <w:sz w:val="20"/>
          <w:szCs w:val="20"/>
        </w:rPr>
      </w:pPr>
      <w:r w:rsidRPr="003338AE">
        <w:rPr>
          <w:rFonts w:ascii="Arial" w:hAnsi="Arial" w:cs="Arial"/>
          <w:sz w:val="20"/>
          <w:szCs w:val="20"/>
        </w:rPr>
        <w:t>Заявник - Підприємство з 100% іноземною інвестицією «АЙК’ЮВІА РДС Україна»</w:t>
      </w:r>
    </w:p>
    <w:p w:rsidR="00104735" w:rsidRPr="003338AE"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pPr>
        <w:numPr>
          <w:ilvl w:val="2"/>
          <w:numId w:val="2"/>
        </w:numPr>
        <w:ind w:left="0" w:firstLine="0"/>
        <w:jc w:val="both"/>
        <w:rPr>
          <w:rStyle w:val="cs80d9435b20"/>
        </w:rPr>
      </w:pPr>
      <w:r w:rsidRPr="00014C69">
        <w:rPr>
          <w:rStyle w:val="cs9b0062621"/>
        </w:rPr>
        <w:t>Оновлений протокол клінічного випробування, версія 5.0 від 17 липня 2019 року англійською мовою; Додання міжнародної непатентованої назви «Достарлімаб/</w:t>
      </w:r>
      <w:r>
        <w:rPr>
          <w:rStyle w:val="cs9b0062621"/>
          <w:lang w:val="en-US"/>
        </w:rPr>
        <w:t>Dostarlimab</w:t>
      </w:r>
      <w:r w:rsidRPr="00014C69">
        <w:rPr>
          <w:rStyle w:val="cs9b0062621"/>
        </w:rPr>
        <w:t xml:space="preserve">» до опису досліджуваного лікарського засобу: </w:t>
      </w:r>
      <w:r>
        <w:rPr>
          <w:rStyle w:val="cs9b0062621"/>
          <w:lang w:val="en-US"/>
        </w:rPr>
        <w:t>TSR</w:t>
      </w:r>
      <w:r w:rsidRPr="00014C69">
        <w:rPr>
          <w:rStyle w:val="cs9b0062621"/>
        </w:rPr>
        <w:t xml:space="preserve"> 042 (</w:t>
      </w:r>
      <w:r>
        <w:rPr>
          <w:rStyle w:val="cs9b0062621"/>
          <w:lang w:val="en-US"/>
        </w:rPr>
        <w:t>TSR</w:t>
      </w:r>
      <w:r w:rsidRPr="00014C69">
        <w:rPr>
          <w:rStyle w:val="cs9b0062621"/>
        </w:rPr>
        <w:t xml:space="preserve"> 042, </w:t>
      </w:r>
      <w:r>
        <w:rPr>
          <w:rStyle w:val="cs9b0062621"/>
          <w:lang w:val="en-US"/>
        </w:rPr>
        <w:t>WBP</w:t>
      </w:r>
      <w:r w:rsidRPr="00014C69">
        <w:rPr>
          <w:rStyle w:val="cs9b0062621"/>
        </w:rPr>
        <w:t>-285; Достарлімаб/</w:t>
      </w:r>
      <w:r>
        <w:rPr>
          <w:rStyle w:val="cs9b0062621"/>
          <w:lang w:val="en-US"/>
        </w:rPr>
        <w:t>Dostarlimab</w:t>
      </w:r>
      <w:r w:rsidRPr="00014C69">
        <w:rPr>
          <w:rStyle w:val="cs9b0062621"/>
        </w:rPr>
        <w:t>; Анти-</w:t>
      </w:r>
      <w:r>
        <w:rPr>
          <w:rStyle w:val="cs9b0062621"/>
          <w:lang w:val="en-US"/>
        </w:rPr>
        <w:t>PD</w:t>
      </w:r>
      <w:r w:rsidRPr="00014C69">
        <w:rPr>
          <w:rStyle w:val="cs9b0062621"/>
        </w:rPr>
        <w:t xml:space="preserve">-1 (білок запрограмованої смерті клітини 1) моноклональних антитіл, </w:t>
      </w:r>
      <w:r>
        <w:rPr>
          <w:rStyle w:val="cs9b0062621"/>
          <w:lang w:val="en-US"/>
        </w:rPr>
        <w:t>IgG</w:t>
      </w:r>
      <w:r w:rsidRPr="00014C69">
        <w:rPr>
          <w:rStyle w:val="cs9b0062621"/>
        </w:rPr>
        <w:t>4), розчин для інфузій, 500 мг/10 мл (50 мг/мл); Брошура дослідника досліджуваного лікарського засобу Достарлімаб/</w:t>
      </w:r>
      <w:r>
        <w:rPr>
          <w:rStyle w:val="cs9b0062621"/>
          <w:lang w:val="en-US"/>
        </w:rPr>
        <w:t>Dostarlimab</w:t>
      </w:r>
      <w:r w:rsidRPr="00014C69">
        <w:rPr>
          <w:rStyle w:val="cs9b0062621"/>
        </w:rPr>
        <w:t xml:space="preserve"> (також відомого як </w:t>
      </w:r>
      <w:r>
        <w:rPr>
          <w:rStyle w:val="cs9b0062621"/>
          <w:lang w:val="en-US"/>
        </w:rPr>
        <w:t>TSR</w:t>
      </w:r>
      <w:r w:rsidRPr="00014C69">
        <w:rPr>
          <w:rStyle w:val="cs9b0062621"/>
        </w:rPr>
        <w:t xml:space="preserve">-042), версія 4.0 від 12 березня 2019 року англійською мовою; Досьє досліджуваного лікарського засобу </w:t>
      </w:r>
      <w:r>
        <w:rPr>
          <w:rStyle w:val="cs9b0062621"/>
          <w:lang w:val="en-US"/>
        </w:rPr>
        <w:t>TSR</w:t>
      </w:r>
      <w:r w:rsidRPr="00014C69">
        <w:rPr>
          <w:rStyle w:val="cs9b0062621"/>
        </w:rPr>
        <w:t>-042 (Достарлімаб/</w:t>
      </w:r>
      <w:r>
        <w:rPr>
          <w:rStyle w:val="cs9b0062621"/>
          <w:lang w:val="en-US"/>
        </w:rPr>
        <w:t>Dostarlimab</w:t>
      </w:r>
      <w:r w:rsidRPr="00014C69">
        <w:rPr>
          <w:rStyle w:val="cs9b0062621"/>
        </w:rPr>
        <w:t xml:space="preserve">), версія 4.0 від 26 квітня 2019 року англійською мовою; Подовження терміну придатності досліджуваного лікарського засобу </w:t>
      </w:r>
      <w:r>
        <w:rPr>
          <w:rStyle w:val="cs9b0062621"/>
          <w:lang w:val="en-US"/>
        </w:rPr>
        <w:t>TSR</w:t>
      </w:r>
      <w:r w:rsidRPr="00014C69">
        <w:rPr>
          <w:rStyle w:val="cs9b0062621"/>
        </w:rPr>
        <w:t xml:space="preserve">-042, розчин для інфузій, 500 мг/10 мл (50 мг/мл), з 12 до 18 місяців; Зміна назви виробничої ділянки досліджуваного лікарського засобу </w:t>
      </w:r>
      <w:r>
        <w:rPr>
          <w:rStyle w:val="cs9b0062621"/>
          <w:lang w:val="en-US"/>
        </w:rPr>
        <w:t>TSR</w:t>
      </w:r>
      <w:r w:rsidRPr="00014C69">
        <w:rPr>
          <w:rStyle w:val="cs9b0062621"/>
        </w:rPr>
        <w:t xml:space="preserve">-042, розчин для інфузій, 500 мг/10 мл (50 мг/мл), з </w:t>
      </w:r>
      <w:r>
        <w:rPr>
          <w:rStyle w:val="cs9b0062621"/>
          <w:lang w:val="en-US"/>
        </w:rPr>
        <w:t>WuXi</w:t>
      </w:r>
      <w:r w:rsidRPr="00014C69">
        <w:rPr>
          <w:rStyle w:val="cs9b0062621"/>
        </w:rPr>
        <w:t xml:space="preserve"> </w:t>
      </w:r>
      <w:r>
        <w:rPr>
          <w:rStyle w:val="cs9b0062621"/>
          <w:lang w:val="en-US"/>
        </w:rPr>
        <w:t>AppTec</w:t>
      </w:r>
      <w:r w:rsidRPr="00014C69">
        <w:rPr>
          <w:rStyle w:val="cs9b0062621"/>
        </w:rPr>
        <w:t xml:space="preserve"> </w:t>
      </w:r>
      <w:r>
        <w:rPr>
          <w:rStyle w:val="cs9b0062621"/>
          <w:lang w:val="en-US"/>
        </w:rPr>
        <w:t>Biopharmaceutical</w:t>
      </w:r>
      <w:r w:rsidRPr="00014C69">
        <w:rPr>
          <w:rStyle w:val="cs9b0062621"/>
        </w:rPr>
        <w:t xml:space="preserve"> </w:t>
      </w:r>
      <w:r>
        <w:rPr>
          <w:rStyle w:val="cs9b0062621"/>
          <w:lang w:val="en-US"/>
        </w:rPr>
        <w:t>Co</w:t>
      </w:r>
      <w:r w:rsidRPr="00014C69">
        <w:rPr>
          <w:rStyle w:val="cs9b0062621"/>
        </w:rPr>
        <w:t xml:space="preserve">., </w:t>
      </w:r>
      <w:r>
        <w:rPr>
          <w:rStyle w:val="cs9b0062621"/>
          <w:lang w:val="en-US"/>
        </w:rPr>
        <w:t>Ltd</w:t>
      </w:r>
      <w:r w:rsidRPr="00014C69">
        <w:rPr>
          <w:rStyle w:val="cs9b0062621"/>
        </w:rPr>
        <w:t xml:space="preserve">., Китай, на </w:t>
      </w:r>
      <w:r>
        <w:rPr>
          <w:rStyle w:val="cs9b0062621"/>
          <w:lang w:val="en-US"/>
        </w:rPr>
        <w:t>WuXi</w:t>
      </w:r>
      <w:r w:rsidRPr="00014C69">
        <w:rPr>
          <w:rStyle w:val="cs9b0062621"/>
        </w:rPr>
        <w:t xml:space="preserve"> </w:t>
      </w:r>
      <w:r>
        <w:rPr>
          <w:rStyle w:val="cs9b0062621"/>
          <w:lang w:val="en-US"/>
        </w:rPr>
        <w:t>Biologics</w:t>
      </w:r>
      <w:r w:rsidRPr="00014C69">
        <w:rPr>
          <w:rStyle w:val="cs9b0062621"/>
        </w:rPr>
        <w:t xml:space="preserve"> </w:t>
      </w:r>
      <w:r>
        <w:rPr>
          <w:rStyle w:val="cs9b0062621"/>
          <w:lang w:val="en-US"/>
        </w:rPr>
        <w:t>Co</w:t>
      </w:r>
      <w:r w:rsidRPr="00014C69">
        <w:rPr>
          <w:rStyle w:val="cs9b0062621"/>
        </w:rPr>
        <w:t xml:space="preserve">., </w:t>
      </w:r>
      <w:r>
        <w:rPr>
          <w:rStyle w:val="cs9b0062621"/>
          <w:lang w:val="en-US"/>
        </w:rPr>
        <w:t>Ltd</w:t>
      </w:r>
      <w:r w:rsidRPr="00014C69">
        <w:rPr>
          <w:rStyle w:val="cs9b0062621"/>
        </w:rPr>
        <w:t xml:space="preserve">., Китай; Зміна назви виробничої ділянки досліджуваного лікарського засобу </w:t>
      </w:r>
      <w:r>
        <w:rPr>
          <w:rStyle w:val="cs9b0062621"/>
          <w:lang w:val="en-US"/>
        </w:rPr>
        <w:t>TSR</w:t>
      </w:r>
      <w:r w:rsidRPr="00014C69">
        <w:rPr>
          <w:rStyle w:val="cs9b0062621"/>
        </w:rPr>
        <w:t xml:space="preserve">-042, розчин для інфузій, 500 мг/10 мл (50 мг/мл), з </w:t>
      </w:r>
      <w:r>
        <w:rPr>
          <w:rStyle w:val="cs9b0062621"/>
          <w:lang w:val="en-US"/>
        </w:rPr>
        <w:t>Ajinomoto</w:t>
      </w:r>
      <w:r w:rsidRPr="00014C69">
        <w:rPr>
          <w:rStyle w:val="cs9b0062621"/>
        </w:rPr>
        <w:t xml:space="preserve"> </w:t>
      </w:r>
      <w:r>
        <w:rPr>
          <w:rStyle w:val="cs9b0062621"/>
          <w:lang w:val="en-US"/>
        </w:rPr>
        <w:t>Althea</w:t>
      </w:r>
      <w:r w:rsidRPr="00014C69">
        <w:rPr>
          <w:rStyle w:val="cs9b0062621"/>
        </w:rPr>
        <w:t xml:space="preserve">, </w:t>
      </w:r>
      <w:r>
        <w:rPr>
          <w:rStyle w:val="cs9b0062621"/>
          <w:lang w:val="en-US"/>
        </w:rPr>
        <w:t>Inc</w:t>
      </w:r>
      <w:r w:rsidRPr="00014C69">
        <w:rPr>
          <w:rStyle w:val="cs9b0062621"/>
        </w:rPr>
        <w:t xml:space="preserve">., США, на </w:t>
      </w:r>
      <w:r>
        <w:rPr>
          <w:rStyle w:val="cs9b0062621"/>
          <w:lang w:val="en-US"/>
        </w:rPr>
        <w:t>Ajinomoto</w:t>
      </w:r>
      <w:r w:rsidRPr="00014C69">
        <w:rPr>
          <w:rStyle w:val="cs9b0062621"/>
        </w:rPr>
        <w:t xml:space="preserve"> </w:t>
      </w:r>
      <w:r>
        <w:rPr>
          <w:rStyle w:val="cs9b0062621"/>
          <w:lang w:val="en-US"/>
        </w:rPr>
        <w:t>Bio</w:t>
      </w:r>
      <w:r w:rsidRPr="00014C69">
        <w:rPr>
          <w:rStyle w:val="cs9b0062621"/>
        </w:rPr>
        <w:t>-</w:t>
      </w:r>
      <w:r>
        <w:rPr>
          <w:rStyle w:val="cs9b0062621"/>
          <w:lang w:val="en-US"/>
        </w:rPr>
        <w:t>Pharma</w:t>
      </w:r>
      <w:r w:rsidRPr="00014C69">
        <w:rPr>
          <w:rStyle w:val="cs9b0062621"/>
        </w:rPr>
        <w:t xml:space="preserve"> </w:t>
      </w:r>
      <w:r>
        <w:rPr>
          <w:rStyle w:val="cs9b0062621"/>
          <w:lang w:val="en-US"/>
        </w:rPr>
        <w:t>Services</w:t>
      </w:r>
      <w:r w:rsidRPr="00014C69">
        <w:rPr>
          <w:rStyle w:val="cs9b0062621"/>
        </w:rPr>
        <w:t>, США; Досьє досліджуваного лікарського засобу нірапаріб (</w:t>
      </w:r>
      <w:r>
        <w:rPr>
          <w:rStyle w:val="cs9b0062621"/>
          <w:lang w:val="en-US"/>
        </w:rPr>
        <w:t>Niraparib</w:t>
      </w:r>
      <w:r w:rsidRPr="00014C69">
        <w:rPr>
          <w:rStyle w:val="cs9b0062621"/>
        </w:rPr>
        <w:t>), версія 9.0 від 14 червня 2019 року англійською мовою;Залучення додаткової виробничої ділянки досліджуваного лікарського засобу нірапаріб (</w:t>
      </w:r>
      <w:r>
        <w:rPr>
          <w:rStyle w:val="cs9b0062621"/>
          <w:lang w:val="en-US"/>
        </w:rPr>
        <w:t>Niraparib</w:t>
      </w:r>
      <w:r w:rsidRPr="00014C69">
        <w:rPr>
          <w:rStyle w:val="cs9b0062621"/>
        </w:rPr>
        <w:t xml:space="preserve">), капсули, 100 мг: </w:t>
      </w:r>
      <w:r>
        <w:rPr>
          <w:rStyle w:val="cs9b0062621"/>
          <w:lang w:val="en-US"/>
        </w:rPr>
        <w:t>Shanghai</w:t>
      </w:r>
      <w:r w:rsidRPr="00014C69">
        <w:rPr>
          <w:rStyle w:val="cs9b0062621"/>
        </w:rPr>
        <w:t xml:space="preserve"> </w:t>
      </w:r>
      <w:r>
        <w:rPr>
          <w:rStyle w:val="cs9b0062621"/>
          <w:lang w:val="en-US"/>
        </w:rPr>
        <w:t>STA</w:t>
      </w:r>
      <w:r w:rsidRPr="00014C69">
        <w:rPr>
          <w:rStyle w:val="cs9b0062621"/>
        </w:rPr>
        <w:t xml:space="preserve"> </w:t>
      </w:r>
      <w:r>
        <w:rPr>
          <w:rStyle w:val="cs9b0062621"/>
          <w:lang w:val="en-US"/>
        </w:rPr>
        <w:t>Pharmaceutical</w:t>
      </w:r>
      <w:r w:rsidRPr="00014C69">
        <w:rPr>
          <w:rStyle w:val="cs9b0062621"/>
        </w:rPr>
        <w:t xml:space="preserve"> </w:t>
      </w:r>
      <w:r>
        <w:rPr>
          <w:rStyle w:val="cs9b0062621"/>
          <w:lang w:val="en-US"/>
        </w:rPr>
        <w:t>Product</w:t>
      </w:r>
      <w:r w:rsidRPr="00014C69">
        <w:rPr>
          <w:rStyle w:val="cs9b0062621"/>
        </w:rPr>
        <w:t xml:space="preserve"> </w:t>
      </w:r>
      <w:r>
        <w:rPr>
          <w:rStyle w:val="cs9b0062621"/>
          <w:lang w:val="en-US"/>
        </w:rPr>
        <w:t>Co</w:t>
      </w:r>
      <w:r w:rsidRPr="00014C69">
        <w:rPr>
          <w:rStyle w:val="cs9b0062621"/>
        </w:rPr>
        <w:t xml:space="preserve">. </w:t>
      </w:r>
      <w:r>
        <w:rPr>
          <w:rStyle w:val="cs9b0062621"/>
          <w:lang w:val="en-US"/>
        </w:rPr>
        <w:t>Ltd</w:t>
      </w:r>
      <w:r w:rsidRPr="00014C69">
        <w:rPr>
          <w:rStyle w:val="cs9b0062621"/>
        </w:rPr>
        <w:t xml:space="preserve">., Китай; Інформаційний листок пацієнта та форма інформованої згоди, версія 5.1 від 02 грудня 2019 року українською та російською мовами; Інформаційний листок пацієнта та форма інформованої згоди на участь у попередньому скринінгу/аналізі гомологічної рекомбінації, версія 3.1 від 02 грудня 2019 року українською та російською мовами; Зміна назви місця проведення клінічного випробування </w:t>
      </w:r>
      <w:r w:rsidRPr="00014C69">
        <w:rPr>
          <w:rStyle w:val="cs9f0a404021"/>
        </w:rPr>
        <w:t xml:space="preserve">до протоколу клінічного випробування «Рандомізоване, подвійно сліпе дослідження фази 3 порівняння платиновмісної терапії із препаратом </w:t>
      </w:r>
      <w:r>
        <w:rPr>
          <w:rStyle w:val="cs9b0062621"/>
          <w:lang w:val="en-US"/>
        </w:rPr>
        <w:t>TSR</w:t>
      </w:r>
      <w:r w:rsidRPr="00014C69">
        <w:rPr>
          <w:rStyle w:val="cs9b0062621"/>
        </w:rPr>
        <w:t>-042</w:t>
      </w:r>
      <w:r w:rsidRPr="00014C69">
        <w:rPr>
          <w:rStyle w:val="cs9f0a404021"/>
        </w:rPr>
        <w:t xml:space="preserve"> та нірапарібом зі стандартною платиновмісною терапією в якості 1-ї лінії лікування немуцинозного епітеліального раку яєчників </w:t>
      </w:r>
      <w:r>
        <w:rPr>
          <w:rStyle w:val="cs9f0a404021"/>
          <w:lang w:val="en-US"/>
        </w:rPr>
        <w:t>III</w:t>
      </w:r>
      <w:r w:rsidRPr="00014C69">
        <w:rPr>
          <w:rStyle w:val="cs9f0a404021"/>
        </w:rPr>
        <w:t xml:space="preserve"> або </w:t>
      </w:r>
      <w:r>
        <w:rPr>
          <w:rStyle w:val="cs9f0a404021"/>
          <w:lang w:val="en-US"/>
        </w:rPr>
        <w:t>IV</w:t>
      </w:r>
      <w:r w:rsidRPr="00014C69">
        <w:rPr>
          <w:rStyle w:val="cs9f0a404021"/>
        </w:rPr>
        <w:t xml:space="preserve"> стадії», код </w:t>
      </w:r>
      <w:r w:rsidR="00646C3D" w:rsidRPr="00014C69">
        <w:rPr>
          <w:rStyle w:val="cs9f0a404021"/>
        </w:rPr>
        <w:t>дослідження</w:t>
      </w:r>
      <w:r w:rsidRPr="00014C69">
        <w:rPr>
          <w:rStyle w:val="cs9f0a404021"/>
        </w:rPr>
        <w:t xml:space="preserve"> </w:t>
      </w:r>
      <w:r w:rsidRPr="00014C69">
        <w:rPr>
          <w:rStyle w:val="cs9b0062621"/>
        </w:rPr>
        <w:t>3000-03-005/</w:t>
      </w:r>
      <w:r>
        <w:rPr>
          <w:rStyle w:val="cs9b0062621"/>
          <w:lang w:val="en-US"/>
        </w:rPr>
        <w:t>ENGOT</w:t>
      </w:r>
      <w:r w:rsidRPr="00014C69">
        <w:rPr>
          <w:rStyle w:val="cs9b0062621"/>
        </w:rPr>
        <w:t>-</w:t>
      </w:r>
      <w:r>
        <w:rPr>
          <w:rStyle w:val="cs9b0062621"/>
          <w:lang w:val="en-US"/>
        </w:rPr>
        <w:t>OV</w:t>
      </w:r>
      <w:r w:rsidRPr="00014C69">
        <w:rPr>
          <w:rStyle w:val="cs9b0062621"/>
        </w:rPr>
        <w:t>44</w:t>
      </w:r>
      <w:r w:rsidRPr="00014C69">
        <w:rPr>
          <w:rStyle w:val="cs9f0a404021"/>
        </w:rPr>
        <w:t xml:space="preserve">, версія 4.0 від 01 листопада 2018 року ; спонсор - </w:t>
      </w:r>
      <w:r>
        <w:rPr>
          <w:rStyle w:val="cs9f0a404021"/>
          <w:lang w:val="en-US"/>
        </w:rPr>
        <w:t>TESARO</w:t>
      </w:r>
      <w:r w:rsidRPr="00014C69">
        <w:rPr>
          <w:rStyle w:val="cs9f0a404021"/>
        </w:rPr>
        <w:t xml:space="preserve">, </w:t>
      </w:r>
      <w:r>
        <w:rPr>
          <w:rStyle w:val="cs9f0a404021"/>
          <w:lang w:val="en-US"/>
        </w:rPr>
        <w:t>Inc</w:t>
      </w:r>
      <w:r w:rsidRPr="00014C69">
        <w:rPr>
          <w:rStyle w:val="cs9f0a404021"/>
        </w:rPr>
        <w:t>., США</w:t>
      </w:r>
    </w:p>
    <w:p w:rsidR="003338AE" w:rsidRPr="00104735" w:rsidRDefault="003338AE" w:rsidP="003338AE">
      <w:pPr>
        <w:jc w:val="both"/>
        <w:rPr>
          <w:rFonts w:ascii="Arial" w:hAnsi="Arial" w:cs="Arial"/>
          <w:sz w:val="20"/>
          <w:szCs w:val="20"/>
        </w:rPr>
      </w:pPr>
      <w:r w:rsidRPr="00104735">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104735" w:rsidRPr="003338AE" w:rsidRDefault="00104735">
      <w:pPr>
        <w:pStyle w:val="cs80d9435b"/>
        <w:rPr>
          <w:rFonts w:ascii="Arial" w:hAnsi="Arial" w:cs="Arial"/>
          <w:sz w:val="20"/>
          <w:szCs w:val="20"/>
        </w:rPr>
      </w:pPr>
    </w:p>
    <w:tbl>
      <w:tblPr>
        <w:tblW w:w="0" w:type="auto"/>
        <w:tblInd w:w="-29" w:type="dxa"/>
        <w:tblCellMar>
          <w:left w:w="0" w:type="dxa"/>
          <w:right w:w="0" w:type="dxa"/>
        </w:tblCellMar>
        <w:tblLook w:val="04A0" w:firstRow="1" w:lastRow="0" w:firstColumn="1" w:lastColumn="0" w:noHBand="0" w:noVBand="1"/>
      </w:tblPr>
      <w:tblGrid>
        <w:gridCol w:w="4757"/>
        <w:gridCol w:w="4894"/>
      </w:tblGrid>
      <w:tr w:rsidR="00104735" w:rsidRPr="00883B38">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2e86d3a6"/>
            </w:pPr>
            <w:r w:rsidRPr="00883B38">
              <w:rPr>
                <w:rStyle w:val="csed36d4af21"/>
                <w:b w:val="0"/>
                <w:i w:val="0"/>
              </w:rPr>
              <w:t>БУЛО</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2e86d3a6"/>
            </w:pPr>
            <w:r w:rsidRPr="00883B38">
              <w:rPr>
                <w:rStyle w:val="csed36d4af21"/>
                <w:b w:val="0"/>
                <w:i w:val="0"/>
              </w:rPr>
              <w:t>СТАЛО</w:t>
            </w:r>
          </w:p>
        </w:tc>
      </w:tr>
      <w:tr w:rsidR="00104735" w:rsidRPr="00883B38">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80d9435b"/>
            </w:pPr>
            <w:r w:rsidRPr="00883B38">
              <w:rPr>
                <w:rStyle w:val="csed36d4af21"/>
                <w:b w:val="0"/>
                <w:i w:val="0"/>
              </w:rPr>
              <w:t xml:space="preserve">к.м.н., заст. гол. лікаря, Бардаков Г.Г. </w:t>
            </w:r>
          </w:p>
          <w:p w:rsidR="00104735" w:rsidRPr="00883B38" w:rsidRDefault="00104735" w:rsidP="00883B38">
            <w:pPr>
              <w:pStyle w:val="cs80d9435b"/>
            </w:pPr>
            <w:r w:rsidRPr="00883B38">
              <w:rPr>
                <w:rStyle w:val="csed36d4af21"/>
                <w:b w:val="0"/>
                <w:i w:val="0"/>
              </w:rPr>
              <w:t xml:space="preserve">Комунальний лікувально-профілактичний заклад </w:t>
            </w:r>
            <w:r w:rsidRPr="00883B38">
              <w:rPr>
                <w:rStyle w:val="cs9b0062621"/>
                <w:b w:val="0"/>
              </w:rPr>
              <w:t>«</w:t>
            </w:r>
            <w:r w:rsidRPr="00883B38">
              <w:rPr>
                <w:rStyle w:val="csed36d4af21"/>
                <w:b w:val="0"/>
                <w:i w:val="0"/>
              </w:rPr>
              <w:t>Чернігівський обласний онкологічний диспансер</w:t>
            </w:r>
            <w:r w:rsidRPr="00883B38">
              <w:rPr>
                <w:rStyle w:val="cs9b0062621"/>
                <w:b w:val="0"/>
              </w:rPr>
              <w:t>»</w:t>
            </w:r>
            <w:r w:rsidRPr="00883B38">
              <w:rPr>
                <w:rStyle w:val="csed36d4af21"/>
                <w:b w:val="0"/>
                <w:i w:val="0"/>
              </w:rPr>
              <w:t>, гінекологічне відділення,  м. Чернігів</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3175f677"/>
            </w:pPr>
            <w:r w:rsidRPr="00883B38">
              <w:rPr>
                <w:rStyle w:val="csed36d4af21"/>
                <w:b w:val="0"/>
                <w:i w:val="0"/>
              </w:rPr>
              <w:t xml:space="preserve">к.м.н., заст. гол. лікаря, Бардаков Г.Г. </w:t>
            </w:r>
          </w:p>
          <w:p w:rsidR="00104735" w:rsidRPr="00883B38" w:rsidRDefault="00104735">
            <w:pPr>
              <w:pStyle w:val="cs80d9435b"/>
            </w:pPr>
            <w:r w:rsidRPr="00883B38">
              <w:rPr>
                <w:rStyle w:val="csed36d4af21"/>
                <w:b w:val="0"/>
                <w:i w:val="0"/>
              </w:rPr>
              <w:t xml:space="preserve">Комунальне некомерційне підприємство </w:t>
            </w:r>
            <w:r w:rsidRPr="00883B38">
              <w:rPr>
                <w:rStyle w:val="cs9b0062621"/>
                <w:b w:val="0"/>
              </w:rPr>
              <w:t>«</w:t>
            </w:r>
            <w:r w:rsidRPr="00883B38">
              <w:rPr>
                <w:rStyle w:val="csed36d4af21"/>
                <w:b w:val="0"/>
                <w:i w:val="0"/>
              </w:rPr>
              <w:t>Чернігівський медичний центр сучасної онкології</w:t>
            </w:r>
            <w:r w:rsidRPr="00883B38">
              <w:rPr>
                <w:rStyle w:val="cs9b0062621"/>
                <w:b w:val="0"/>
              </w:rPr>
              <w:t>»</w:t>
            </w:r>
            <w:r w:rsidRPr="00883B38">
              <w:rPr>
                <w:rStyle w:val="csed36d4af21"/>
                <w:b w:val="0"/>
                <w:i w:val="0"/>
              </w:rPr>
              <w:t xml:space="preserve"> Чернігівської обласної ради, гінекологічне відділення, м. Чернігів</w:t>
            </w:r>
          </w:p>
        </w:tc>
      </w:tr>
    </w:tbl>
    <w:p w:rsidR="00104735" w:rsidRPr="00104735" w:rsidRDefault="00104735">
      <w:pPr>
        <w:pStyle w:val="cs80d9435b"/>
      </w:pPr>
      <w:r>
        <w:rPr>
          <w:rStyle w:val="csafaf57413"/>
          <w:lang w:val="en-US"/>
        </w:rPr>
        <w:t> </w:t>
      </w:r>
    </w:p>
    <w:p w:rsidR="00104735" w:rsidRPr="00014C69"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rsidP="003338AE">
      <w:pPr>
        <w:numPr>
          <w:ilvl w:val="2"/>
          <w:numId w:val="2"/>
        </w:numPr>
        <w:ind w:left="0" w:firstLine="0"/>
        <w:jc w:val="both"/>
      </w:pPr>
      <w:r w:rsidRPr="00014C69">
        <w:rPr>
          <w:rStyle w:val="cs9b0062622"/>
        </w:rPr>
        <w:t>Оновлена секція досьє «3.2.</w:t>
      </w:r>
      <w:r>
        <w:rPr>
          <w:rStyle w:val="cs9b0062622"/>
          <w:lang w:val="en-US"/>
        </w:rPr>
        <w:t>P</w:t>
      </w:r>
      <w:r w:rsidRPr="00014C69">
        <w:rPr>
          <w:rStyle w:val="cs9b0062622"/>
        </w:rPr>
        <w:t xml:space="preserve"> </w:t>
      </w:r>
      <w:r>
        <w:rPr>
          <w:rStyle w:val="cs9b0062622"/>
          <w:lang w:val="en-US"/>
        </w:rPr>
        <w:t>DRUG</w:t>
      </w:r>
      <w:r w:rsidRPr="00014C69">
        <w:rPr>
          <w:rStyle w:val="cs9b0062622"/>
        </w:rPr>
        <w:t xml:space="preserve"> </w:t>
      </w:r>
      <w:r>
        <w:rPr>
          <w:rStyle w:val="cs9b0062622"/>
          <w:lang w:val="en-US"/>
        </w:rPr>
        <w:t>PRODUCT</w:t>
      </w:r>
      <w:r w:rsidRPr="00014C69">
        <w:rPr>
          <w:rStyle w:val="cs9b0062622"/>
        </w:rPr>
        <w:t>» ДЛЗ МК-3475, версія 05</w:t>
      </w:r>
      <w:r>
        <w:rPr>
          <w:rStyle w:val="cs9b0062622"/>
          <w:lang w:val="en-US"/>
        </w:rPr>
        <w:t>B</w:t>
      </w:r>
      <w:r w:rsidRPr="00014C69">
        <w:rPr>
          <w:rStyle w:val="cs9b0062622"/>
        </w:rPr>
        <w:t>7</w:t>
      </w:r>
      <w:r>
        <w:rPr>
          <w:rStyle w:val="cs9b0062622"/>
          <w:lang w:val="en-US"/>
        </w:rPr>
        <w:t>JY</w:t>
      </w:r>
      <w:r w:rsidRPr="00014C69">
        <w:rPr>
          <w:rStyle w:val="cs9b0062622"/>
        </w:rPr>
        <w:t xml:space="preserve"> (05</w:t>
      </w:r>
      <w:r>
        <w:rPr>
          <w:rStyle w:val="cs9b0062622"/>
          <w:lang w:val="en-US"/>
        </w:rPr>
        <w:t>B</w:t>
      </w:r>
      <w:r w:rsidRPr="00014C69">
        <w:rPr>
          <w:rStyle w:val="cs9b0062622"/>
        </w:rPr>
        <w:t>8</w:t>
      </w:r>
      <w:r>
        <w:rPr>
          <w:rStyle w:val="cs9b0062622"/>
          <w:lang w:val="en-US"/>
        </w:rPr>
        <w:t>WD</w:t>
      </w:r>
      <w:r w:rsidRPr="00014C69">
        <w:rPr>
          <w:rStyle w:val="cs9b0062622"/>
        </w:rPr>
        <w:t>) від 20 вересня 2019 р. англійською мовою; Залучення ДЛЗ Паклітаксел ЕВЕР Фарма (</w:t>
      </w:r>
      <w:r>
        <w:rPr>
          <w:rStyle w:val="cs9b0062622"/>
          <w:lang w:val="en-US"/>
        </w:rPr>
        <w:t>Paclitaxel</w:t>
      </w:r>
      <w:r w:rsidRPr="00014C69">
        <w:rPr>
          <w:rStyle w:val="cs9b0062622"/>
        </w:rPr>
        <w:t xml:space="preserve"> </w:t>
      </w:r>
      <w:r>
        <w:rPr>
          <w:rStyle w:val="cs9b0062622"/>
          <w:lang w:val="en-US"/>
        </w:rPr>
        <w:t>EVER</w:t>
      </w:r>
      <w:r w:rsidRPr="00014C69">
        <w:rPr>
          <w:rStyle w:val="cs9b0062622"/>
        </w:rPr>
        <w:t xml:space="preserve"> </w:t>
      </w:r>
      <w:r>
        <w:rPr>
          <w:rStyle w:val="cs9b0062622"/>
          <w:lang w:val="en-US"/>
        </w:rPr>
        <w:lastRenderedPageBreak/>
        <w:t>Pharma</w:t>
      </w:r>
      <w:r w:rsidRPr="00014C69">
        <w:rPr>
          <w:rStyle w:val="cs9b0062622"/>
        </w:rPr>
        <w:t>) 6 мг/мл, концентрат для розчину для інфузії; Залучення нової виробничої ділянки для ДЛЗ Паклітаксел ЕВЕР Фарма (</w:t>
      </w:r>
      <w:r>
        <w:rPr>
          <w:rStyle w:val="cs9b0062622"/>
          <w:lang w:val="en-US"/>
        </w:rPr>
        <w:t>Paclitaxel</w:t>
      </w:r>
      <w:r w:rsidRPr="00014C69">
        <w:rPr>
          <w:rStyle w:val="cs9b0062622"/>
        </w:rPr>
        <w:t xml:space="preserve"> </w:t>
      </w:r>
      <w:r>
        <w:rPr>
          <w:rStyle w:val="cs9b0062622"/>
          <w:lang w:val="en-US"/>
        </w:rPr>
        <w:t>EVER</w:t>
      </w:r>
      <w:r w:rsidRPr="00014C69">
        <w:rPr>
          <w:rStyle w:val="cs9b0062622"/>
        </w:rPr>
        <w:t xml:space="preserve"> </w:t>
      </w:r>
      <w:r>
        <w:rPr>
          <w:rStyle w:val="cs9b0062622"/>
          <w:lang w:val="en-US"/>
        </w:rPr>
        <w:t>Pharma</w:t>
      </w:r>
      <w:r w:rsidRPr="00014C69">
        <w:rPr>
          <w:rStyle w:val="cs9b0062622"/>
        </w:rPr>
        <w:t>) 6 мг/мл, концентрат для розчину для інфузії, компанії «</w:t>
      </w:r>
      <w:r>
        <w:rPr>
          <w:rStyle w:val="cs9b0062622"/>
          <w:lang w:val="en-US"/>
        </w:rPr>
        <w:t>EVER</w:t>
      </w:r>
      <w:r w:rsidRPr="00014C69">
        <w:rPr>
          <w:rStyle w:val="cs9b0062622"/>
        </w:rPr>
        <w:t xml:space="preserve"> </w:t>
      </w:r>
      <w:r>
        <w:rPr>
          <w:rStyle w:val="cs9b0062622"/>
          <w:lang w:val="en-US"/>
        </w:rPr>
        <w:t>Pharma</w:t>
      </w:r>
      <w:r w:rsidRPr="00014C69">
        <w:rPr>
          <w:rStyle w:val="cs9b0062622"/>
        </w:rPr>
        <w:t xml:space="preserve"> </w:t>
      </w:r>
      <w:r>
        <w:rPr>
          <w:rStyle w:val="cs9b0062622"/>
          <w:lang w:val="en-US"/>
        </w:rPr>
        <w:t>Jena</w:t>
      </w:r>
      <w:r w:rsidRPr="00014C69">
        <w:rPr>
          <w:rStyle w:val="cs9b0062622"/>
        </w:rPr>
        <w:t xml:space="preserve"> </w:t>
      </w:r>
      <w:r>
        <w:rPr>
          <w:rStyle w:val="cs9b0062622"/>
          <w:lang w:val="en-US"/>
        </w:rPr>
        <w:t>GmbH</w:t>
      </w:r>
      <w:r w:rsidRPr="00014C69">
        <w:rPr>
          <w:rStyle w:val="cs9b0062622"/>
        </w:rPr>
        <w:t xml:space="preserve">», </w:t>
      </w:r>
      <w:r>
        <w:rPr>
          <w:rStyle w:val="cs9b0062622"/>
          <w:lang w:val="en-US"/>
        </w:rPr>
        <w:t>Germany</w:t>
      </w:r>
      <w:r w:rsidRPr="00014C69">
        <w:rPr>
          <w:rStyle w:val="cs9b0062622"/>
        </w:rPr>
        <w:t xml:space="preserve">; Маркування/пакування/зберігання: </w:t>
      </w:r>
      <w:r>
        <w:rPr>
          <w:rStyle w:val="cs9b0062622"/>
          <w:lang w:val="en-US"/>
        </w:rPr>
        <w:t>Almac</w:t>
      </w:r>
      <w:r w:rsidRPr="00014C69">
        <w:rPr>
          <w:rStyle w:val="cs9b0062622"/>
        </w:rPr>
        <w:t xml:space="preserve"> </w:t>
      </w:r>
      <w:r>
        <w:rPr>
          <w:rStyle w:val="cs9b0062622"/>
          <w:lang w:val="en-US"/>
        </w:rPr>
        <w:t>Clinical</w:t>
      </w:r>
      <w:r w:rsidRPr="00014C69">
        <w:rPr>
          <w:rStyle w:val="cs9b0062622"/>
        </w:rPr>
        <w:t xml:space="preserve"> </w:t>
      </w:r>
      <w:r>
        <w:rPr>
          <w:rStyle w:val="cs9b0062622"/>
          <w:lang w:val="en-US"/>
        </w:rPr>
        <w:t>Services</w:t>
      </w:r>
      <w:r w:rsidRPr="00014C69">
        <w:rPr>
          <w:rStyle w:val="cs9b0062622"/>
        </w:rPr>
        <w:t xml:space="preserve">, </w:t>
      </w:r>
      <w:r>
        <w:rPr>
          <w:rStyle w:val="cs9b0062622"/>
          <w:lang w:val="en-US"/>
        </w:rPr>
        <w:t>USA</w:t>
      </w:r>
      <w:r w:rsidRPr="00014C69">
        <w:rPr>
          <w:rStyle w:val="cs9b0062622"/>
        </w:rPr>
        <w:t xml:space="preserve">, </w:t>
      </w:r>
      <w:r>
        <w:rPr>
          <w:rStyle w:val="cs9b0062622"/>
          <w:lang w:val="en-US"/>
        </w:rPr>
        <w:t>Almac</w:t>
      </w:r>
      <w:r w:rsidRPr="00014C69">
        <w:rPr>
          <w:rStyle w:val="cs9b0062622"/>
        </w:rPr>
        <w:t xml:space="preserve"> </w:t>
      </w:r>
      <w:r>
        <w:rPr>
          <w:rStyle w:val="cs9b0062622"/>
          <w:lang w:val="en-US"/>
        </w:rPr>
        <w:t>Clinical</w:t>
      </w:r>
      <w:r w:rsidRPr="00014C69">
        <w:rPr>
          <w:rStyle w:val="cs9b0062622"/>
        </w:rPr>
        <w:t xml:space="preserve"> </w:t>
      </w:r>
      <w:r>
        <w:rPr>
          <w:rStyle w:val="cs9b0062622"/>
          <w:lang w:val="en-US"/>
        </w:rPr>
        <w:t>Services</w:t>
      </w:r>
      <w:r w:rsidRPr="00014C69">
        <w:rPr>
          <w:rStyle w:val="cs9b0062622"/>
        </w:rPr>
        <w:t xml:space="preserve"> </w:t>
      </w:r>
      <w:r>
        <w:rPr>
          <w:rStyle w:val="cs9b0062622"/>
          <w:lang w:val="en-US"/>
        </w:rPr>
        <w:t>Limited</w:t>
      </w:r>
      <w:r w:rsidRPr="00014C69">
        <w:rPr>
          <w:rStyle w:val="cs9b0062622"/>
        </w:rPr>
        <w:t xml:space="preserve">, </w:t>
      </w:r>
      <w:r>
        <w:rPr>
          <w:rStyle w:val="cs9b0062622"/>
          <w:lang w:val="en-US"/>
        </w:rPr>
        <w:t>United</w:t>
      </w:r>
      <w:r w:rsidRPr="00014C69">
        <w:rPr>
          <w:rStyle w:val="cs9b0062622"/>
        </w:rPr>
        <w:t xml:space="preserve"> </w:t>
      </w:r>
      <w:r>
        <w:rPr>
          <w:rStyle w:val="cs9b0062622"/>
          <w:lang w:val="en-US"/>
        </w:rPr>
        <w:t>Kingdom</w:t>
      </w:r>
      <w:r w:rsidRPr="00014C69">
        <w:rPr>
          <w:rStyle w:val="cs9b0062622"/>
        </w:rPr>
        <w:t xml:space="preserve">, </w:t>
      </w:r>
      <w:r>
        <w:rPr>
          <w:rStyle w:val="cs9b0062622"/>
          <w:lang w:val="en-US"/>
        </w:rPr>
        <w:t>Fisher</w:t>
      </w:r>
      <w:r w:rsidRPr="00014C69">
        <w:rPr>
          <w:rStyle w:val="cs9b0062622"/>
        </w:rPr>
        <w:t xml:space="preserve"> </w:t>
      </w:r>
      <w:r>
        <w:rPr>
          <w:rStyle w:val="cs9b0062622"/>
          <w:lang w:val="en-US"/>
        </w:rPr>
        <w:t>Clinical</w:t>
      </w:r>
      <w:r w:rsidRPr="00014C69">
        <w:rPr>
          <w:rStyle w:val="cs9b0062622"/>
        </w:rPr>
        <w:t xml:space="preserve"> </w:t>
      </w:r>
      <w:r>
        <w:rPr>
          <w:rStyle w:val="cs9b0062622"/>
          <w:lang w:val="en-US"/>
        </w:rPr>
        <w:t>Services</w:t>
      </w:r>
      <w:r w:rsidRPr="00014C69">
        <w:rPr>
          <w:rStyle w:val="cs9b0062622"/>
        </w:rPr>
        <w:t xml:space="preserve"> </w:t>
      </w:r>
      <w:r>
        <w:rPr>
          <w:rStyle w:val="cs9b0062622"/>
          <w:lang w:val="en-US"/>
        </w:rPr>
        <w:t>GmbH</w:t>
      </w:r>
      <w:r w:rsidRPr="00014C69">
        <w:rPr>
          <w:rStyle w:val="cs9b0062622"/>
        </w:rPr>
        <w:t xml:space="preserve">, </w:t>
      </w:r>
      <w:r>
        <w:rPr>
          <w:rStyle w:val="cs9b0062622"/>
          <w:lang w:val="en-US"/>
        </w:rPr>
        <w:t>Switzerland</w:t>
      </w:r>
      <w:r w:rsidRPr="00014C69">
        <w:rPr>
          <w:rStyle w:val="cs9b0062622"/>
        </w:rPr>
        <w:t xml:space="preserve">, </w:t>
      </w:r>
      <w:r>
        <w:rPr>
          <w:rStyle w:val="cs9b0062622"/>
          <w:lang w:val="en-US"/>
        </w:rPr>
        <w:t>Fisher</w:t>
      </w:r>
      <w:r w:rsidRPr="00014C69">
        <w:rPr>
          <w:rStyle w:val="cs9b0062622"/>
        </w:rPr>
        <w:t xml:space="preserve"> </w:t>
      </w:r>
      <w:r>
        <w:rPr>
          <w:rStyle w:val="cs9b0062622"/>
          <w:lang w:val="en-US"/>
        </w:rPr>
        <w:t>Clinical</w:t>
      </w:r>
      <w:r w:rsidRPr="00014C69">
        <w:rPr>
          <w:rStyle w:val="cs9b0062622"/>
        </w:rPr>
        <w:t xml:space="preserve"> </w:t>
      </w:r>
      <w:r>
        <w:rPr>
          <w:rStyle w:val="cs9b0062622"/>
          <w:lang w:val="en-US"/>
        </w:rPr>
        <w:t>Services</w:t>
      </w:r>
      <w:r w:rsidRPr="00014C69">
        <w:rPr>
          <w:rStyle w:val="cs9b0062622"/>
        </w:rPr>
        <w:t xml:space="preserve"> </w:t>
      </w:r>
      <w:r>
        <w:rPr>
          <w:rStyle w:val="cs9b0062622"/>
          <w:lang w:val="en-US"/>
        </w:rPr>
        <w:t>Inc</w:t>
      </w:r>
      <w:r w:rsidRPr="00014C69">
        <w:rPr>
          <w:rStyle w:val="cs9b0062622"/>
        </w:rPr>
        <w:t xml:space="preserve">., </w:t>
      </w:r>
      <w:r>
        <w:rPr>
          <w:rStyle w:val="cs9b0062622"/>
          <w:lang w:val="en-US"/>
        </w:rPr>
        <w:t>USA</w:t>
      </w:r>
      <w:r w:rsidRPr="00014C69">
        <w:rPr>
          <w:rStyle w:val="cs9b0062622"/>
        </w:rPr>
        <w:t xml:space="preserve">, </w:t>
      </w:r>
      <w:r>
        <w:rPr>
          <w:rStyle w:val="cs9b0062622"/>
          <w:lang w:val="en-US"/>
        </w:rPr>
        <w:t>Fisher</w:t>
      </w:r>
      <w:r w:rsidRPr="00014C69">
        <w:rPr>
          <w:rStyle w:val="cs9b0062622"/>
        </w:rPr>
        <w:t xml:space="preserve"> </w:t>
      </w:r>
      <w:r>
        <w:rPr>
          <w:rStyle w:val="cs9b0062622"/>
          <w:lang w:val="en-US"/>
        </w:rPr>
        <w:t>Clinical</w:t>
      </w:r>
      <w:r w:rsidRPr="00014C69">
        <w:rPr>
          <w:rStyle w:val="cs9b0062622"/>
        </w:rPr>
        <w:t xml:space="preserve"> </w:t>
      </w:r>
      <w:r>
        <w:rPr>
          <w:rStyle w:val="cs9b0062622"/>
          <w:lang w:val="en-US"/>
        </w:rPr>
        <w:t>Services</w:t>
      </w:r>
      <w:r w:rsidRPr="00014C69">
        <w:rPr>
          <w:rStyle w:val="cs9b0062622"/>
        </w:rPr>
        <w:t xml:space="preserve"> </w:t>
      </w:r>
      <w:r>
        <w:rPr>
          <w:rStyle w:val="cs9b0062622"/>
          <w:lang w:val="en-US"/>
        </w:rPr>
        <w:t>UK</w:t>
      </w:r>
      <w:r w:rsidRPr="00014C69">
        <w:rPr>
          <w:rStyle w:val="cs9b0062622"/>
        </w:rPr>
        <w:t xml:space="preserve"> </w:t>
      </w:r>
      <w:r>
        <w:rPr>
          <w:rStyle w:val="cs9b0062622"/>
          <w:lang w:val="en-US"/>
        </w:rPr>
        <w:t>Limited</w:t>
      </w:r>
      <w:r w:rsidRPr="00014C69">
        <w:rPr>
          <w:rStyle w:val="cs9b0062622"/>
        </w:rPr>
        <w:t xml:space="preserve">, </w:t>
      </w:r>
      <w:r>
        <w:rPr>
          <w:rStyle w:val="cs9b0062622"/>
          <w:lang w:val="en-US"/>
        </w:rPr>
        <w:t>United</w:t>
      </w:r>
      <w:r w:rsidRPr="00014C69">
        <w:rPr>
          <w:rStyle w:val="cs9b0062622"/>
        </w:rPr>
        <w:t xml:space="preserve"> </w:t>
      </w:r>
      <w:r>
        <w:rPr>
          <w:rStyle w:val="cs9b0062622"/>
          <w:lang w:val="en-US"/>
        </w:rPr>
        <w:t>Kingdom</w:t>
      </w:r>
      <w:r w:rsidRPr="00014C69">
        <w:rPr>
          <w:rStyle w:val="cs9b0062622"/>
        </w:rPr>
        <w:t xml:space="preserve">, </w:t>
      </w:r>
      <w:r>
        <w:rPr>
          <w:rStyle w:val="cs9b0062622"/>
          <w:lang w:val="en-US"/>
        </w:rPr>
        <w:t>Merck</w:t>
      </w:r>
      <w:r w:rsidRPr="00014C69">
        <w:rPr>
          <w:rStyle w:val="cs9b0062622"/>
        </w:rPr>
        <w:t xml:space="preserve"> </w:t>
      </w:r>
      <w:r>
        <w:rPr>
          <w:rStyle w:val="cs9b0062622"/>
          <w:lang w:val="en-US"/>
        </w:rPr>
        <w:t>Sharp</w:t>
      </w:r>
      <w:r w:rsidRPr="00014C69">
        <w:rPr>
          <w:rStyle w:val="cs9b0062622"/>
        </w:rPr>
        <w:t xml:space="preserve"> &amp; </w:t>
      </w:r>
      <w:r>
        <w:rPr>
          <w:rStyle w:val="cs9b0062622"/>
          <w:lang w:val="en-US"/>
        </w:rPr>
        <w:t>Dohme</w:t>
      </w:r>
      <w:r w:rsidRPr="00014C69">
        <w:rPr>
          <w:rStyle w:val="cs9b0062622"/>
        </w:rPr>
        <w:t xml:space="preserve"> </w:t>
      </w:r>
      <w:r>
        <w:rPr>
          <w:rStyle w:val="cs9b0062622"/>
          <w:lang w:val="en-US"/>
        </w:rPr>
        <w:t>Corp</w:t>
      </w:r>
      <w:r w:rsidRPr="00014C69">
        <w:rPr>
          <w:rStyle w:val="cs9b0062622"/>
        </w:rPr>
        <w:t xml:space="preserve">., </w:t>
      </w:r>
      <w:r>
        <w:rPr>
          <w:rStyle w:val="cs9b0062622"/>
          <w:lang w:val="en-US"/>
        </w:rPr>
        <w:t>USA</w:t>
      </w:r>
      <w:r w:rsidRPr="00014C69">
        <w:rPr>
          <w:rStyle w:val="cs9b0062622"/>
        </w:rPr>
        <w:t xml:space="preserve">, </w:t>
      </w:r>
      <w:r>
        <w:rPr>
          <w:rStyle w:val="cs9b0062622"/>
          <w:lang w:val="en-US"/>
        </w:rPr>
        <w:t>Werthenstein</w:t>
      </w:r>
      <w:r w:rsidRPr="00014C69">
        <w:rPr>
          <w:rStyle w:val="cs9b0062622"/>
        </w:rPr>
        <w:t xml:space="preserve"> </w:t>
      </w:r>
      <w:r>
        <w:rPr>
          <w:rStyle w:val="cs9b0062622"/>
          <w:lang w:val="en-US"/>
        </w:rPr>
        <w:t>BioPhama</w:t>
      </w:r>
      <w:r w:rsidRPr="00014C69">
        <w:rPr>
          <w:rStyle w:val="cs9b0062622"/>
        </w:rPr>
        <w:t xml:space="preserve"> </w:t>
      </w:r>
      <w:r>
        <w:rPr>
          <w:rStyle w:val="cs9b0062622"/>
          <w:lang w:val="en-US"/>
        </w:rPr>
        <w:t>GmbH</w:t>
      </w:r>
      <w:r w:rsidRPr="00014C69">
        <w:rPr>
          <w:rStyle w:val="cs9b0062622"/>
        </w:rPr>
        <w:t xml:space="preserve">, </w:t>
      </w:r>
      <w:r>
        <w:rPr>
          <w:rStyle w:val="cs9b0062622"/>
          <w:lang w:val="en-US"/>
        </w:rPr>
        <w:t>Switzerland</w:t>
      </w:r>
      <w:r w:rsidRPr="00014C69">
        <w:rPr>
          <w:rStyle w:val="cs9b0062622"/>
        </w:rPr>
        <w:t>; Стисла характеристика ДЛЗ Паклітаксел ЕВЕР Фарма (</w:t>
      </w:r>
      <w:r>
        <w:rPr>
          <w:rStyle w:val="cs9b0062622"/>
          <w:lang w:val="en-US"/>
        </w:rPr>
        <w:t>Paclitaxel</w:t>
      </w:r>
      <w:r w:rsidRPr="00014C69">
        <w:rPr>
          <w:rStyle w:val="cs9b0062622"/>
        </w:rPr>
        <w:t xml:space="preserve"> </w:t>
      </w:r>
      <w:r>
        <w:rPr>
          <w:rStyle w:val="cs9b0062622"/>
          <w:lang w:val="en-US"/>
        </w:rPr>
        <w:t>EVER</w:t>
      </w:r>
      <w:r w:rsidRPr="00014C69">
        <w:rPr>
          <w:rStyle w:val="cs9b0062622"/>
        </w:rPr>
        <w:t xml:space="preserve"> </w:t>
      </w:r>
      <w:r>
        <w:rPr>
          <w:rStyle w:val="cs9b0062622"/>
          <w:lang w:val="en-US"/>
        </w:rPr>
        <w:t>Pharma</w:t>
      </w:r>
      <w:r w:rsidRPr="00014C69">
        <w:rPr>
          <w:rStyle w:val="cs9b0062622"/>
        </w:rPr>
        <w:t>) 6 мг/мл, концентрат для розчину для інфузії для власника реєстраційного свідоцтва, компанії «</w:t>
      </w:r>
      <w:r>
        <w:rPr>
          <w:rStyle w:val="cs9b0062622"/>
          <w:lang w:val="en-US"/>
        </w:rPr>
        <w:t>EVER</w:t>
      </w:r>
      <w:r w:rsidRPr="00014C69">
        <w:rPr>
          <w:rStyle w:val="cs9b0062622"/>
        </w:rPr>
        <w:t xml:space="preserve"> </w:t>
      </w:r>
      <w:r>
        <w:rPr>
          <w:rStyle w:val="cs9b0062622"/>
          <w:lang w:val="en-US"/>
        </w:rPr>
        <w:t>Valinject</w:t>
      </w:r>
      <w:r w:rsidRPr="00014C69">
        <w:rPr>
          <w:rStyle w:val="cs9b0062622"/>
        </w:rPr>
        <w:t xml:space="preserve"> </w:t>
      </w:r>
      <w:r>
        <w:rPr>
          <w:rStyle w:val="cs9b0062622"/>
          <w:lang w:val="en-US"/>
        </w:rPr>
        <w:t>GmbH</w:t>
      </w:r>
      <w:r w:rsidRPr="00014C69">
        <w:rPr>
          <w:rStyle w:val="cs9b0062622"/>
        </w:rPr>
        <w:t xml:space="preserve">», </w:t>
      </w:r>
      <w:r>
        <w:rPr>
          <w:rStyle w:val="cs9b0062622"/>
          <w:lang w:val="en-US"/>
        </w:rPr>
        <w:t>Austria</w:t>
      </w:r>
      <w:r w:rsidRPr="00014C69">
        <w:rPr>
          <w:rStyle w:val="cs9b0062622"/>
        </w:rPr>
        <w:t>, останній перегляд від травня 2018 р. німецькою мовою, переклад англійською мовою версія 1.0 від 26 квітня 2019 р.; МК-3475-756_Картка для направлення пацієнтів, версія 1.0 від 03 жовтня 2018 р., українською мовою; МК-3475-756_Картка для направлення пацієнтів, версія 1.0 від 03 жовтня 2018 р., російською мовою</w:t>
      </w:r>
      <w:r w:rsidRPr="00014C69">
        <w:rPr>
          <w:rStyle w:val="cs9f0a404022"/>
        </w:rPr>
        <w:t xml:space="preserve"> до протоколу клінічного дослідження «Рандомізоване, подвійне сліпе дослідження </w:t>
      </w:r>
      <w:r>
        <w:rPr>
          <w:rStyle w:val="cs9f0a404022"/>
          <w:lang w:val="en-US"/>
        </w:rPr>
        <w:t>III</w:t>
      </w:r>
      <w:r w:rsidRPr="00014C69">
        <w:rPr>
          <w:rStyle w:val="cs9f0a404022"/>
        </w:rPr>
        <w:t xml:space="preserve"> фази для порівняння </w:t>
      </w:r>
      <w:r w:rsidRPr="00014C69">
        <w:rPr>
          <w:rStyle w:val="cs9b0062622"/>
        </w:rPr>
        <w:t>пембролізумабу</w:t>
      </w:r>
      <w:r w:rsidRPr="00014C69">
        <w:rPr>
          <w:rStyle w:val="cs9f0a404022"/>
        </w:rPr>
        <w:t xml:space="preserve">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w:t>
      </w:r>
      <w:r>
        <w:rPr>
          <w:rStyle w:val="cs9f0a404022"/>
          <w:lang w:val="en-US"/>
        </w:rPr>
        <w:t>ER</w:t>
      </w:r>
      <w:r w:rsidRPr="00014C69">
        <w:rPr>
          <w:rStyle w:val="cs9f0a404022"/>
        </w:rPr>
        <w:t xml:space="preserve">+ / </w:t>
      </w:r>
      <w:r>
        <w:rPr>
          <w:rStyle w:val="cs9f0a404022"/>
          <w:lang w:val="en-US"/>
        </w:rPr>
        <w:t>HER</w:t>
      </w:r>
      <w:r w:rsidRPr="00014C69">
        <w:rPr>
          <w:rStyle w:val="cs9f0a404022"/>
        </w:rPr>
        <w:t>2-) на ранній стадії при високому ступені ризику (</w:t>
      </w:r>
      <w:r>
        <w:rPr>
          <w:rStyle w:val="cs9f0a404022"/>
          <w:lang w:val="en-US"/>
        </w:rPr>
        <w:t>KEYNOTE</w:t>
      </w:r>
      <w:r w:rsidRPr="00014C69">
        <w:rPr>
          <w:rStyle w:val="cs9f0a404022"/>
        </w:rPr>
        <w:t xml:space="preserve">-756).», код дослідження </w:t>
      </w:r>
      <w:r>
        <w:rPr>
          <w:rStyle w:val="cs9b0062622"/>
          <w:lang w:val="en-US"/>
        </w:rPr>
        <w:t>MK</w:t>
      </w:r>
      <w:r w:rsidRPr="00014C69">
        <w:rPr>
          <w:rStyle w:val="cs9b0062622"/>
        </w:rPr>
        <w:t>-3475-756</w:t>
      </w:r>
      <w:r w:rsidRPr="00014C69">
        <w:rPr>
          <w:rStyle w:val="cs9f0a404022"/>
        </w:rPr>
        <w:t>, версія з інкорпорованою поправкою 02 від 07 червня 2019 року ; спонсор - «Мерк Шарп Енд Доум Корп.», дочірнє підприємство «Мерк Енд Ко., Інк.», США (</w:t>
      </w:r>
      <w:r>
        <w:rPr>
          <w:rStyle w:val="cs9f0a404022"/>
          <w:lang w:val="en-US"/>
        </w:rPr>
        <w:t>Merck</w:t>
      </w:r>
      <w:r w:rsidRPr="00014C69">
        <w:rPr>
          <w:rStyle w:val="cs9f0a404022"/>
        </w:rPr>
        <w:t xml:space="preserve"> </w:t>
      </w:r>
      <w:r>
        <w:rPr>
          <w:rStyle w:val="cs9f0a404022"/>
          <w:lang w:val="en-US"/>
        </w:rPr>
        <w:t>Sharp</w:t>
      </w:r>
      <w:r w:rsidRPr="00014C69">
        <w:rPr>
          <w:rStyle w:val="cs9f0a404022"/>
        </w:rPr>
        <w:t xml:space="preserve"> &amp; </w:t>
      </w:r>
      <w:r>
        <w:rPr>
          <w:rStyle w:val="cs9f0a404022"/>
          <w:lang w:val="en-US"/>
        </w:rPr>
        <w:t>Dohme</w:t>
      </w:r>
      <w:r w:rsidRPr="00014C69">
        <w:rPr>
          <w:rStyle w:val="cs9f0a404022"/>
        </w:rPr>
        <w:t xml:space="preserve"> </w:t>
      </w:r>
      <w:r>
        <w:rPr>
          <w:rStyle w:val="cs9f0a404022"/>
          <w:lang w:val="en-US"/>
        </w:rPr>
        <w:t>Corp</w:t>
      </w:r>
      <w:r w:rsidRPr="00014C69">
        <w:rPr>
          <w:rStyle w:val="cs9f0a404022"/>
        </w:rPr>
        <w:t xml:space="preserve">., </w:t>
      </w:r>
      <w:r>
        <w:rPr>
          <w:rStyle w:val="cs9f0a404022"/>
          <w:lang w:val="en-US"/>
        </w:rPr>
        <w:t>a</w:t>
      </w:r>
      <w:r w:rsidRPr="00014C69">
        <w:rPr>
          <w:rStyle w:val="cs9f0a404022"/>
        </w:rPr>
        <w:t xml:space="preserve"> </w:t>
      </w:r>
      <w:r>
        <w:rPr>
          <w:rStyle w:val="cs9f0a404022"/>
          <w:lang w:val="en-US"/>
        </w:rPr>
        <w:t>subsidiary</w:t>
      </w:r>
      <w:r w:rsidRPr="00014C69">
        <w:rPr>
          <w:rStyle w:val="cs9f0a404022"/>
        </w:rPr>
        <w:t xml:space="preserve"> </w:t>
      </w:r>
      <w:r>
        <w:rPr>
          <w:rStyle w:val="cs9f0a404022"/>
          <w:lang w:val="en-US"/>
        </w:rPr>
        <w:t>of</w:t>
      </w:r>
      <w:r w:rsidRPr="00014C69">
        <w:rPr>
          <w:rStyle w:val="cs9f0a404022"/>
        </w:rPr>
        <w:t xml:space="preserve"> </w:t>
      </w:r>
      <w:r>
        <w:rPr>
          <w:rStyle w:val="cs9f0a404022"/>
          <w:lang w:val="en-US"/>
        </w:rPr>
        <w:t>Merck</w:t>
      </w:r>
      <w:r w:rsidRPr="00014C69">
        <w:rPr>
          <w:rStyle w:val="cs9f0a404022"/>
        </w:rPr>
        <w:t xml:space="preserve"> &amp; </w:t>
      </w:r>
      <w:r>
        <w:rPr>
          <w:rStyle w:val="cs9f0a404022"/>
          <w:lang w:val="en-US"/>
        </w:rPr>
        <w:t>Co</w:t>
      </w:r>
      <w:r w:rsidRPr="00014C69">
        <w:rPr>
          <w:rStyle w:val="cs9f0a404022"/>
        </w:rPr>
        <w:t xml:space="preserve">., </w:t>
      </w:r>
      <w:r>
        <w:rPr>
          <w:rStyle w:val="cs9f0a404022"/>
          <w:lang w:val="en-US"/>
        </w:rPr>
        <w:t>Inc</w:t>
      </w:r>
      <w:r w:rsidRPr="00014C69">
        <w:rPr>
          <w:rStyle w:val="cs9f0a404022"/>
        </w:rPr>
        <w:t xml:space="preserve">., </w:t>
      </w:r>
      <w:r>
        <w:rPr>
          <w:rStyle w:val="cs9f0a404022"/>
          <w:lang w:val="en-US"/>
        </w:rPr>
        <w:t>USA</w:t>
      </w:r>
      <w:r w:rsidRPr="00014C69">
        <w:rPr>
          <w:rStyle w:val="cs9f0a404022"/>
        </w:rPr>
        <w:t xml:space="preserve">) </w:t>
      </w:r>
    </w:p>
    <w:p w:rsidR="00104735" w:rsidRPr="00104735" w:rsidRDefault="00104735">
      <w:pPr>
        <w:jc w:val="both"/>
        <w:rPr>
          <w:rFonts w:ascii="Arial" w:hAnsi="Arial" w:cs="Arial"/>
          <w:sz w:val="20"/>
          <w:szCs w:val="20"/>
          <w:lang w:val="ru-RU"/>
        </w:rPr>
      </w:pPr>
      <w:r w:rsidRPr="00104735">
        <w:rPr>
          <w:rFonts w:ascii="Arial" w:hAnsi="Arial" w:cs="Arial"/>
          <w:sz w:val="20"/>
          <w:szCs w:val="20"/>
          <w:lang w:val="ru-RU"/>
        </w:rPr>
        <w:t>Заявник - Товариство з обмеженою відповідальністю «МСД Україна»</w:t>
      </w: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rsidP="003338AE">
      <w:pPr>
        <w:numPr>
          <w:ilvl w:val="2"/>
          <w:numId w:val="2"/>
        </w:numPr>
        <w:ind w:left="0" w:firstLine="0"/>
        <w:jc w:val="both"/>
      </w:pPr>
      <w:r w:rsidRPr="00104735">
        <w:rPr>
          <w:rStyle w:val="cs9b0062623"/>
          <w:lang w:val="ru-RU"/>
        </w:rPr>
        <w:t xml:space="preserve">Зменшення кількості включених пацієнтів в Україні зі 100 до 97; Інформація та форма згоди для дорослих учасників дослідження, локальна версія номер 5 для України українською та російською мовами, дата версії 15 листопада 2019 року - на основі </w:t>
      </w:r>
      <w:r>
        <w:rPr>
          <w:rStyle w:val="cs9b0062623"/>
          <w:lang w:val="en-US"/>
        </w:rPr>
        <w:t>M</w:t>
      </w:r>
      <w:r w:rsidRPr="00104735">
        <w:rPr>
          <w:rStyle w:val="cs9b0062623"/>
          <w:lang w:val="ru-RU"/>
        </w:rPr>
        <w:t xml:space="preserve">астер версії номер 5 від 07 листопада 2019 року, Додатку 1 Мастер версії номер 4 від 30 листопада 2018 року та Додатку 2 Мастер версії номер 4 від 30 листопада 2018 року </w:t>
      </w:r>
      <w:r w:rsidRPr="00104735">
        <w:rPr>
          <w:rStyle w:val="cs9f0a404023"/>
          <w:lang w:val="ru-RU"/>
        </w:rPr>
        <w:t xml:space="preserve">до протоколу клінічного дослідження «Рандомізоване, відкрите, багатоцентрове дослідження </w:t>
      </w:r>
      <w:r>
        <w:rPr>
          <w:rStyle w:val="cs9f0a404023"/>
          <w:lang w:val="en-US"/>
        </w:rPr>
        <w:t>III</w:t>
      </w:r>
      <w:r w:rsidRPr="00104735">
        <w:rPr>
          <w:rStyle w:val="cs9f0a404023"/>
          <w:lang w:val="ru-RU"/>
        </w:rPr>
        <w:t xml:space="preserve"> фази </w:t>
      </w:r>
      <w:r w:rsidRPr="00104735">
        <w:rPr>
          <w:rStyle w:val="cs9b0062623"/>
          <w:lang w:val="ru-RU"/>
        </w:rPr>
        <w:t>Дурвалумабу та Тремелімумабу</w:t>
      </w:r>
      <w:r w:rsidRPr="00104735">
        <w:rPr>
          <w:rStyle w:val="cs9f0a404023"/>
          <w:lang w:val="ru-RU"/>
        </w:rPr>
        <w:t xml:space="preserve"> в якості першої лінії лікування пацієнтів з поширеним гепатоцелюлярним раком (</w:t>
      </w:r>
      <w:r>
        <w:rPr>
          <w:rStyle w:val="cs9f0a404023"/>
          <w:lang w:val="en-US"/>
        </w:rPr>
        <w:t>HIMALAYA</w:t>
      </w:r>
      <w:r w:rsidRPr="00104735">
        <w:rPr>
          <w:rStyle w:val="cs9f0a404023"/>
          <w:lang w:val="ru-RU"/>
        </w:rPr>
        <w:t xml:space="preserve">)», код </w:t>
      </w:r>
      <w:r w:rsidR="00646C3D">
        <w:rPr>
          <w:rStyle w:val="cs9f0a404023"/>
          <w:lang w:val="ru-RU"/>
        </w:rPr>
        <w:t>дослідження</w:t>
      </w:r>
      <w:r w:rsidRPr="00104735">
        <w:rPr>
          <w:rStyle w:val="cs9f0a404023"/>
          <w:lang w:val="ru-RU"/>
        </w:rPr>
        <w:t xml:space="preserve"> </w:t>
      </w:r>
      <w:r>
        <w:rPr>
          <w:rStyle w:val="cs9b0062623"/>
          <w:lang w:val="en-US"/>
        </w:rPr>
        <w:t>D</w:t>
      </w:r>
      <w:r w:rsidRPr="00104735">
        <w:rPr>
          <w:rStyle w:val="cs9b0062623"/>
          <w:lang w:val="ru-RU"/>
        </w:rPr>
        <w:t>419</w:t>
      </w:r>
      <w:r>
        <w:rPr>
          <w:rStyle w:val="cs9b0062623"/>
          <w:lang w:val="en-US"/>
        </w:rPr>
        <w:t>CC</w:t>
      </w:r>
      <w:r w:rsidRPr="00104735">
        <w:rPr>
          <w:rStyle w:val="cs9b0062623"/>
          <w:lang w:val="ru-RU"/>
        </w:rPr>
        <w:t>00002</w:t>
      </w:r>
      <w:r w:rsidRPr="00104735">
        <w:rPr>
          <w:rStyle w:val="cs9f0a404023"/>
          <w:lang w:val="ru-RU"/>
        </w:rPr>
        <w:t xml:space="preserve">, версія 6 від 20 серпня 2019 р.; спонсор - </w:t>
      </w:r>
      <w:r>
        <w:rPr>
          <w:rStyle w:val="cs9f0a404023"/>
          <w:lang w:val="en-US"/>
        </w:rPr>
        <w:t>AstraZeneca</w:t>
      </w:r>
      <w:r w:rsidRPr="00104735">
        <w:rPr>
          <w:rStyle w:val="cs9f0a404023"/>
          <w:lang w:val="ru-RU"/>
        </w:rPr>
        <w:t xml:space="preserve"> </w:t>
      </w:r>
      <w:r>
        <w:rPr>
          <w:rStyle w:val="cs9f0a404023"/>
          <w:lang w:val="en-US"/>
        </w:rPr>
        <w:t>AB</w:t>
      </w:r>
      <w:r w:rsidRPr="00104735">
        <w:rPr>
          <w:rStyle w:val="cs9f0a404023"/>
          <w:lang w:val="ru-RU"/>
        </w:rPr>
        <w:t xml:space="preserve">, </w:t>
      </w:r>
      <w:r>
        <w:rPr>
          <w:rStyle w:val="cs9f0a404023"/>
          <w:lang w:val="en-US"/>
        </w:rPr>
        <w:t>Sweden</w:t>
      </w:r>
    </w:p>
    <w:p w:rsidR="00104735" w:rsidRDefault="00104735">
      <w:pPr>
        <w:jc w:val="both"/>
        <w:rPr>
          <w:rFonts w:ascii="Arial" w:hAnsi="Arial" w:cs="Arial"/>
          <w:sz w:val="20"/>
          <w:szCs w:val="20"/>
          <w:lang w:val="en-US"/>
        </w:rPr>
      </w:pPr>
      <w:r>
        <w:rPr>
          <w:rFonts w:ascii="Arial" w:hAnsi="Arial" w:cs="Arial"/>
          <w:sz w:val="20"/>
          <w:szCs w:val="20"/>
          <w:lang w:val="en-US"/>
        </w:rPr>
        <w:t>Заявник - ТОВ «АСТРАЗЕНЕКА УКРАЇНА»</w:t>
      </w:r>
    </w:p>
    <w:p w:rsidR="00104735" w:rsidRDefault="00104735">
      <w:pPr>
        <w:jc w:val="both"/>
        <w:rPr>
          <w:rFonts w:ascii="Arial" w:hAnsi="Arial" w:cs="Arial"/>
          <w:sz w:val="20"/>
          <w:szCs w:val="20"/>
          <w:lang w:val="en-US"/>
        </w:rPr>
      </w:pPr>
    </w:p>
    <w:p w:rsidR="00104735" w:rsidRPr="00104735" w:rsidRDefault="00104735">
      <w:pPr>
        <w:jc w:val="both"/>
        <w:rPr>
          <w:rFonts w:ascii="Arial" w:hAnsi="Arial" w:cs="Arial"/>
          <w:sz w:val="20"/>
          <w:szCs w:val="20"/>
          <w:lang w:val="ru-RU"/>
        </w:rPr>
      </w:pPr>
    </w:p>
    <w:p w:rsidR="00104735" w:rsidRDefault="00104735">
      <w:pPr>
        <w:numPr>
          <w:ilvl w:val="2"/>
          <w:numId w:val="2"/>
        </w:numPr>
        <w:ind w:left="0" w:firstLine="0"/>
        <w:jc w:val="both"/>
        <w:rPr>
          <w:rStyle w:val="cs80d9435b23"/>
        </w:rPr>
      </w:pPr>
      <w:r w:rsidRPr="00104735">
        <w:rPr>
          <w:rStyle w:val="cs9b0062624"/>
          <w:lang w:val="ru-RU"/>
        </w:rPr>
        <w:t xml:space="preserve">Включення додаткових місць проведення випробування </w:t>
      </w:r>
      <w:r w:rsidRPr="00104735">
        <w:rPr>
          <w:rStyle w:val="cs9f0a404024"/>
          <w:lang w:val="ru-RU"/>
        </w:rPr>
        <w:t xml:space="preserve">до протоколу клінічного дослідження «Відкрите, багатоцентрове, міжнародне дослідження для оцінки довгострокової безпечності та ефективності у пацієнтів, які застосовують або раніше застосовували </w:t>
      </w:r>
      <w:r w:rsidRPr="00104735">
        <w:rPr>
          <w:rStyle w:val="cs9b0062624"/>
          <w:lang w:val="ru-RU"/>
        </w:rPr>
        <w:t>дурвалумаб</w:t>
      </w:r>
      <w:r w:rsidRPr="00104735">
        <w:rPr>
          <w:rStyle w:val="cs9f0a404024"/>
          <w:lang w:val="ru-RU"/>
        </w:rPr>
        <w:t xml:space="preserve"> за іншими протоколами (</w:t>
      </w:r>
      <w:r>
        <w:rPr>
          <w:rStyle w:val="cs9f0a404024"/>
          <w:lang w:val="en-US"/>
        </w:rPr>
        <w:t>WAVE</w:t>
      </w:r>
      <w:r w:rsidRPr="00104735">
        <w:rPr>
          <w:rStyle w:val="cs9f0a404024"/>
          <w:lang w:val="ru-RU"/>
        </w:rPr>
        <w:t xml:space="preserve">)», код </w:t>
      </w:r>
      <w:r w:rsidR="00646C3D">
        <w:rPr>
          <w:rStyle w:val="cs9f0a404024"/>
          <w:lang w:val="ru-RU"/>
        </w:rPr>
        <w:t>дослідження</w:t>
      </w:r>
      <w:r w:rsidRPr="00104735">
        <w:rPr>
          <w:rStyle w:val="cs9f0a404024"/>
          <w:lang w:val="ru-RU"/>
        </w:rPr>
        <w:t xml:space="preserve"> </w:t>
      </w:r>
      <w:r>
        <w:rPr>
          <w:rStyle w:val="cs9b0062624"/>
          <w:lang w:val="en-US"/>
        </w:rPr>
        <w:t>D</w:t>
      </w:r>
      <w:r w:rsidRPr="00104735">
        <w:rPr>
          <w:rStyle w:val="cs9b0062624"/>
          <w:lang w:val="ru-RU"/>
        </w:rPr>
        <w:t>910</w:t>
      </w:r>
      <w:r>
        <w:rPr>
          <w:rStyle w:val="cs9b0062624"/>
          <w:lang w:val="en-US"/>
        </w:rPr>
        <w:t>FC</w:t>
      </w:r>
      <w:r w:rsidRPr="00104735">
        <w:rPr>
          <w:rStyle w:val="cs9b0062624"/>
          <w:lang w:val="ru-RU"/>
        </w:rPr>
        <w:t>00001</w:t>
      </w:r>
      <w:r w:rsidRPr="00104735">
        <w:rPr>
          <w:rStyle w:val="cs9f0a404024"/>
          <w:lang w:val="ru-RU"/>
        </w:rPr>
        <w:t xml:space="preserve">, версія 2.0 від 21 червня 2019 року; спонсор - </w:t>
      </w:r>
      <w:r>
        <w:rPr>
          <w:rStyle w:val="cs9f0a404024"/>
          <w:lang w:val="en-US"/>
        </w:rPr>
        <w:t>AstraZeneca</w:t>
      </w:r>
      <w:r w:rsidRPr="00104735">
        <w:rPr>
          <w:rStyle w:val="cs9f0a404024"/>
          <w:lang w:val="ru-RU"/>
        </w:rPr>
        <w:t xml:space="preserve"> </w:t>
      </w:r>
      <w:r>
        <w:rPr>
          <w:rStyle w:val="cs9f0a404024"/>
          <w:lang w:val="en-US"/>
        </w:rPr>
        <w:t>AB</w:t>
      </w:r>
      <w:r w:rsidRPr="00104735">
        <w:rPr>
          <w:rStyle w:val="cs9f0a404024"/>
          <w:lang w:val="ru-RU"/>
        </w:rPr>
        <w:t xml:space="preserve">, </w:t>
      </w:r>
      <w:r>
        <w:rPr>
          <w:rStyle w:val="cs9f0a404024"/>
          <w:lang w:val="en-US"/>
        </w:rPr>
        <w:t>Sweden</w:t>
      </w:r>
    </w:p>
    <w:p w:rsidR="003338AE" w:rsidRPr="00FC395A" w:rsidRDefault="003338AE" w:rsidP="003338AE">
      <w:pPr>
        <w:jc w:val="both"/>
        <w:rPr>
          <w:rFonts w:ascii="Arial" w:hAnsi="Arial" w:cs="Arial"/>
          <w:sz w:val="20"/>
          <w:szCs w:val="20"/>
        </w:rPr>
      </w:pPr>
      <w:r w:rsidRPr="00FC395A">
        <w:rPr>
          <w:rFonts w:ascii="Arial" w:hAnsi="Arial" w:cs="Arial"/>
          <w:sz w:val="20"/>
          <w:szCs w:val="20"/>
        </w:rPr>
        <w:t>Заявник - Підприємство з 100% іноземною інвестицією «АЙК’ЮВІА РДС Україна»</w:t>
      </w:r>
    </w:p>
    <w:p w:rsidR="00104735" w:rsidRPr="00014C69" w:rsidRDefault="00104735">
      <w:pPr>
        <w:pStyle w:val="cs80d9435b"/>
        <w:rPr>
          <w:rFonts w:ascii="Arial" w:hAnsi="Arial" w:cs="Arial"/>
          <w:sz w:val="20"/>
          <w:szCs w:val="20"/>
        </w:rPr>
      </w:pPr>
    </w:p>
    <w:tbl>
      <w:tblPr>
        <w:tblW w:w="9639" w:type="dxa"/>
        <w:tblInd w:w="-8" w:type="dxa"/>
        <w:tblCellMar>
          <w:left w:w="0" w:type="dxa"/>
          <w:right w:w="0" w:type="dxa"/>
        </w:tblCellMar>
        <w:tblLook w:val="04A0" w:firstRow="1" w:lastRow="0" w:firstColumn="1" w:lastColumn="0" w:noHBand="0" w:noVBand="1"/>
      </w:tblPr>
      <w:tblGrid>
        <w:gridCol w:w="643"/>
        <w:gridCol w:w="8996"/>
      </w:tblGrid>
      <w:tr w:rsidR="00883B38" w:rsidRPr="00883B38" w:rsidTr="00883B38">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2e86d3a6"/>
              <w:rPr>
                <w:color w:val="000000" w:themeColor="text1"/>
              </w:rPr>
            </w:pPr>
            <w:r w:rsidRPr="00883B38">
              <w:rPr>
                <w:rStyle w:val="cs7d567a253"/>
                <w:b w:val="0"/>
                <w:color w:val="000000" w:themeColor="text1"/>
              </w:rPr>
              <w:t>№</w:t>
            </w:r>
          </w:p>
          <w:p w:rsidR="00104735" w:rsidRPr="00883B38" w:rsidRDefault="00104735">
            <w:pPr>
              <w:pStyle w:val="cs2e86d3a6"/>
              <w:rPr>
                <w:color w:val="000000" w:themeColor="text1"/>
              </w:rPr>
            </w:pPr>
            <w:r w:rsidRPr="00883B38">
              <w:rPr>
                <w:rStyle w:val="cs7d567a253"/>
                <w:b w:val="0"/>
                <w:color w:val="000000" w:themeColor="text1"/>
              </w:rPr>
              <w:t>п/п</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2e86d3a6"/>
              <w:rPr>
                <w:color w:val="000000" w:themeColor="text1"/>
              </w:rPr>
            </w:pPr>
            <w:r w:rsidRPr="00883B38">
              <w:rPr>
                <w:rStyle w:val="cs7d567a253"/>
                <w:b w:val="0"/>
                <w:color w:val="000000" w:themeColor="text1"/>
              </w:rPr>
              <w:t>П.І.Б. відповідального дослідника</w:t>
            </w:r>
          </w:p>
          <w:p w:rsidR="00104735" w:rsidRPr="00883B38" w:rsidRDefault="00104735">
            <w:pPr>
              <w:pStyle w:val="cs2e86d3a6"/>
              <w:rPr>
                <w:color w:val="000000" w:themeColor="text1"/>
              </w:rPr>
            </w:pPr>
            <w:r w:rsidRPr="00883B38">
              <w:rPr>
                <w:rStyle w:val="cs7d567a253"/>
                <w:b w:val="0"/>
                <w:color w:val="000000" w:themeColor="text1"/>
              </w:rPr>
              <w:t>Назва місця проведення клінічного випробування</w:t>
            </w:r>
          </w:p>
        </w:tc>
      </w:tr>
      <w:tr w:rsidR="00883B38" w:rsidRPr="00883B38" w:rsidTr="00883B38">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80d9435b"/>
              <w:rPr>
                <w:color w:val="000000" w:themeColor="text1"/>
              </w:rPr>
            </w:pPr>
            <w:r w:rsidRPr="00883B38">
              <w:rPr>
                <w:rStyle w:val="cs7d567a253"/>
                <w:b w:val="0"/>
                <w:color w:val="000000" w:themeColor="text1"/>
              </w:rPr>
              <w:t> 1.</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f06cd379"/>
              <w:rPr>
                <w:color w:val="000000" w:themeColor="text1"/>
              </w:rPr>
            </w:pPr>
            <w:r w:rsidRPr="00883B38">
              <w:rPr>
                <w:rStyle w:val="cs9b0062624"/>
                <w:b w:val="0"/>
                <w:color w:val="000000" w:themeColor="text1"/>
              </w:rPr>
              <w:t xml:space="preserve">к.м.н., ген. директор Урсол Г.М. </w:t>
            </w:r>
          </w:p>
          <w:p w:rsidR="00104735" w:rsidRPr="00883B38" w:rsidRDefault="00104735">
            <w:pPr>
              <w:pStyle w:val="cs80d9435b"/>
              <w:rPr>
                <w:color w:val="000000" w:themeColor="text1"/>
              </w:rPr>
            </w:pPr>
            <w:r w:rsidRPr="00883B38">
              <w:rPr>
                <w:rStyle w:val="cs7d567a253"/>
                <w:b w:val="0"/>
                <w:color w:val="000000" w:themeColor="text1"/>
              </w:rPr>
              <w:t>Лікувально-діагностичний центр приватного підприємства приватної виробничої фірми «Ацинус», м. Кропивницький</w:t>
            </w:r>
          </w:p>
        </w:tc>
      </w:tr>
      <w:tr w:rsidR="00883B38" w:rsidRPr="00883B38" w:rsidTr="00883B38">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80d9435b"/>
              <w:rPr>
                <w:color w:val="000000" w:themeColor="text1"/>
              </w:rPr>
            </w:pPr>
            <w:r w:rsidRPr="00883B38">
              <w:rPr>
                <w:rStyle w:val="cs7d567a253"/>
                <w:b w:val="0"/>
                <w:color w:val="000000" w:themeColor="text1"/>
              </w:rPr>
              <w:t> 2.</w:t>
            </w:r>
          </w:p>
          <w:p w:rsidR="00104735" w:rsidRPr="00883B38" w:rsidRDefault="00104735">
            <w:pPr>
              <w:pStyle w:val="cs80d9435b"/>
              <w:rPr>
                <w:color w:val="000000" w:themeColor="text1"/>
              </w:rPr>
            </w:pPr>
            <w:r w:rsidRPr="00883B38">
              <w:rPr>
                <w:rStyle w:val="cs7d567a253"/>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f06cd379"/>
              <w:rPr>
                <w:color w:val="000000" w:themeColor="text1"/>
              </w:rPr>
            </w:pPr>
            <w:r w:rsidRPr="00883B38">
              <w:rPr>
                <w:rStyle w:val="cs9b0062624"/>
                <w:b w:val="0"/>
                <w:color w:val="000000" w:themeColor="text1"/>
              </w:rPr>
              <w:t>к.м.н., зав.від. Бур'ян О.В.</w:t>
            </w:r>
          </w:p>
          <w:p w:rsidR="00104735" w:rsidRPr="00883B38" w:rsidRDefault="00104735">
            <w:pPr>
              <w:pStyle w:val="cs80d9435b"/>
              <w:rPr>
                <w:color w:val="000000" w:themeColor="text1"/>
              </w:rPr>
            </w:pPr>
            <w:r w:rsidRPr="00883B38">
              <w:rPr>
                <w:rStyle w:val="cs7d567a253"/>
                <w:b w:val="0"/>
                <w:color w:val="000000" w:themeColor="text1"/>
              </w:rPr>
              <w:t>Комунальне некомерційне підприємство «Обласний центр онкології», онкохірургічне відділення голови та шиї, м. Харків</w:t>
            </w:r>
          </w:p>
        </w:tc>
      </w:tr>
      <w:tr w:rsidR="00883B38" w:rsidRPr="00883B38" w:rsidTr="00883B38">
        <w:trPr>
          <w:trHeight w:val="638"/>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80d9435b"/>
              <w:rPr>
                <w:color w:val="000000" w:themeColor="text1"/>
              </w:rPr>
            </w:pPr>
            <w:r w:rsidRPr="00883B38">
              <w:rPr>
                <w:rStyle w:val="cs7d567a253"/>
                <w:b w:val="0"/>
                <w:color w:val="000000" w:themeColor="text1"/>
              </w:rPr>
              <w:t> 3.</w:t>
            </w:r>
          </w:p>
          <w:p w:rsidR="00104735" w:rsidRPr="00883B38" w:rsidRDefault="00104735">
            <w:pPr>
              <w:pStyle w:val="cs80d9435b"/>
              <w:rPr>
                <w:color w:val="000000" w:themeColor="text1"/>
              </w:rPr>
            </w:pPr>
            <w:r w:rsidRPr="00883B38">
              <w:rPr>
                <w:rStyle w:val="cs7d567a253"/>
                <w:b w:val="0"/>
                <w:color w:val="000000" w:themeColor="text1"/>
              </w:rPr>
              <w:t> </w:t>
            </w:r>
          </w:p>
          <w:p w:rsidR="00104735" w:rsidRPr="00883B38" w:rsidRDefault="00104735">
            <w:pPr>
              <w:pStyle w:val="cs80d9435b"/>
              <w:rPr>
                <w:color w:val="000000" w:themeColor="text1"/>
              </w:rPr>
            </w:pPr>
            <w:r w:rsidRPr="00883B38">
              <w:rPr>
                <w:rStyle w:val="cs7d567a253"/>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f06cd379"/>
              <w:rPr>
                <w:color w:val="000000" w:themeColor="text1"/>
              </w:rPr>
            </w:pPr>
            <w:r w:rsidRPr="00883B38">
              <w:rPr>
                <w:rStyle w:val="cs9b0062624"/>
                <w:b w:val="0"/>
                <w:color w:val="000000" w:themeColor="text1"/>
              </w:rPr>
              <w:t>зав.від. Войтко Н. Л.</w:t>
            </w:r>
          </w:p>
          <w:p w:rsidR="00104735" w:rsidRPr="00883B38" w:rsidRDefault="00104735">
            <w:pPr>
              <w:pStyle w:val="cs80d9435b"/>
              <w:rPr>
                <w:color w:val="000000" w:themeColor="text1"/>
              </w:rPr>
            </w:pPr>
            <w:r w:rsidRPr="00883B38">
              <w:rPr>
                <w:rStyle w:val="cs7d567a253"/>
                <w:b w:val="0"/>
                <w:color w:val="000000" w:themeColor="text1"/>
              </w:rPr>
              <w:t>Київський міський клінічний онкологічний центр, відділення хіміотерапії №2, м. Київ</w:t>
            </w:r>
          </w:p>
        </w:tc>
      </w:tr>
      <w:tr w:rsidR="00883B38" w:rsidRPr="00883B38" w:rsidTr="00883B38">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80d9435b"/>
              <w:rPr>
                <w:color w:val="000000" w:themeColor="text1"/>
              </w:rPr>
            </w:pPr>
            <w:r w:rsidRPr="00883B38">
              <w:rPr>
                <w:rStyle w:val="cs7d567a253"/>
                <w:b w:val="0"/>
                <w:color w:val="000000" w:themeColor="text1"/>
              </w:rPr>
              <w:t> 4.</w:t>
            </w:r>
          </w:p>
          <w:p w:rsidR="00104735" w:rsidRPr="00883B38" w:rsidRDefault="00104735">
            <w:pPr>
              <w:pStyle w:val="cs80d9435b"/>
              <w:rPr>
                <w:color w:val="000000" w:themeColor="text1"/>
              </w:rPr>
            </w:pPr>
            <w:r w:rsidRPr="00883B38">
              <w:rPr>
                <w:rStyle w:val="cs7d567a253"/>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f06cd379"/>
              <w:rPr>
                <w:color w:val="000000" w:themeColor="text1"/>
              </w:rPr>
            </w:pPr>
            <w:r w:rsidRPr="00883B38">
              <w:rPr>
                <w:rStyle w:val="cs9b0062624"/>
                <w:b w:val="0"/>
                <w:color w:val="000000" w:themeColor="text1"/>
              </w:rPr>
              <w:t>лікар Шевня С.П.</w:t>
            </w:r>
          </w:p>
          <w:p w:rsidR="00104735" w:rsidRPr="00883B38" w:rsidRDefault="00104735">
            <w:pPr>
              <w:pStyle w:val="cs80d9435b"/>
              <w:rPr>
                <w:color w:val="000000" w:themeColor="text1"/>
              </w:rPr>
            </w:pPr>
            <w:r w:rsidRPr="00883B38">
              <w:rPr>
                <w:rStyle w:val="cs7d567a253"/>
                <w:b w:val="0"/>
                <w:color w:val="000000" w:themeColor="text1"/>
              </w:rPr>
              <w:t>Комунальне некомерційне підприємство «Подільський регіональний центр онкології Вінницької обласної ради», відділення хіміотерапії , м. Вінниця</w:t>
            </w:r>
          </w:p>
        </w:tc>
      </w:tr>
    </w:tbl>
    <w:p w:rsidR="00104735" w:rsidRPr="00104735" w:rsidRDefault="00104735">
      <w:pPr>
        <w:pStyle w:val="cs80d9435b"/>
      </w:pPr>
      <w:r>
        <w:rPr>
          <w:rStyle w:val="csafaf57414"/>
          <w:lang w:val="en-US"/>
        </w:rPr>
        <w:t> </w:t>
      </w:r>
    </w:p>
    <w:p w:rsidR="00104735" w:rsidRPr="00014C69"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rsidP="00280EB1">
      <w:pPr>
        <w:numPr>
          <w:ilvl w:val="2"/>
          <w:numId w:val="2"/>
        </w:numPr>
        <w:ind w:left="0" w:firstLine="0"/>
        <w:jc w:val="both"/>
      </w:pPr>
      <w:r w:rsidRPr="00104735">
        <w:rPr>
          <w:rStyle w:val="cs9b0062625"/>
          <w:lang w:val="ru-RU"/>
        </w:rPr>
        <w:t xml:space="preserve">Брошура дослідника, </w:t>
      </w:r>
      <w:r>
        <w:rPr>
          <w:rStyle w:val="cs9b0062625"/>
          <w:lang w:val="en-US"/>
        </w:rPr>
        <w:t>RO</w:t>
      </w:r>
      <w:r w:rsidRPr="00104735">
        <w:rPr>
          <w:rStyle w:val="cs9b0062625"/>
          <w:lang w:val="ru-RU"/>
        </w:rPr>
        <w:t xml:space="preserve">5541267, </w:t>
      </w:r>
      <w:r>
        <w:rPr>
          <w:rStyle w:val="cs9b0062625"/>
          <w:lang w:val="en-US"/>
        </w:rPr>
        <w:t>Tecentriq</w:t>
      </w:r>
      <w:r w:rsidRPr="00104735">
        <w:rPr>
          <w:rStyle w:val="cs9b0062625"/>
          <w:lang w:val="ru-RU"/>
        </w:rPr>
        <w:t>® (Атезолізумаб/</w:t>
      </w:r>
      <w:r>
        <w:rPr>
          <w:rStyle w:val="cs9b0062625"/>
          <w:lang w:val="en-US"/>
        </w:rPr>
        <w:t>Atezolizumab</w:t>
      </w:r>
      <w:r w:rsidRPr="00104735">
        <w:rPr>
          <w:rStyle w:val="cs9b0062625"/>
          <w:lang w:val="ru-RU"/>
        </w:rPr>
        <w:t>), версія 15 від 29 липня 2019 р. англійською мовою. Залучення додаткового препарату порівняння: Епірубіцин/</w:t>
      </w:r>
      <w:r>
        <w:rPr>
          <w:rStyle w:val="cs9b0062625"/>
          <w:lang w:val="en-US"/>
        </w:rPr>
        <w:t>Epirubicin</w:t>
      </w:r>
      <w:r w:rsidRPr="00104735">
        <w:rPr>
          <w:rStyle w:val="cs9b0062625"/>
          <w:lang w:val="ru-RU"/>
        </w:rPr>
        <w:t xml:space="preserve"> (активний фармацевтичний інгредієнт – </w:t>
      </w:r>
      <w:r>
        <w:rPr>
          <w:rStyle w:val="cs9b0062625"/>
          <w:lang w:val="en-US"/>
        </w:rPr>
        <w:t>EPIRUBICIN</w:t>
      </w:r>
      <w:r w:rsidRPr="00104735">
        <w:rPr>
          <w:rStyle w:val="cs9b0062625"/>
          <w:lang w:val="ru-RU"/>
        </w:rPr>
        <w:t xml:space="preserve"> </w:t>
      </w:r>
      <w:r>
        <w:rPr>
          <w:rStyle w:val="cs9b0062625"/>
          <w:lang w:val="en-US"/>
        </w:rPr>
        <w:t>HYDROCHLORIDE</w:t>
      </w:r>
      <w:r w:rsidRPr="00104735">
        <w:rPr>
          <w:rStyle w:val="cs9b0062625"/>
          <w:lang w:val="ru-RU"/>
        </w:rPr>
        <w:t xml:space="preserve">), 200 мг/100 мл (2 мг/мл), розчин для ін’єкцій для внутрішньовенних інфузій (виробник: Ебеве Фарма Гес.м.б.Х. Нфг. КГ, Австрія/ </w:t>
      </w:r>
      <w:r>
        <w:rPr>
          <w:rStyle w:val="cs9b0062625"/>
          <w:lang w:val="en-US"/>
        </w:rPr>
        <w:t>Ebewe</w:t>
      </w:r>
      <w:r w:rsidRPr="00104735">
        <w:rPr>
          <w:rStyle w:val="cs9b0062625"/>
          <w:lang w:val="ru-RU"/>
        </w:rPr>
        <w:t xml:space="preserve"> </w:t>
      </w:r>
      <w:r>
        <w:rPr>
          <w:rStyle w:val="cs9b0062625"/>
          <w:lang w:val="en-US"/>
        </w:rPr>
        <w:t>Pharma</w:t>
      </w:r>
      <w:r w:rsidRPr="00104735">
        <w:rPr>
          <w:rStyle w:val="cs9b0062625"/>
          <w:lang w:val="ru-RU"/>
        </w:rPr>
        <w:t xml:space="preserve"> </w:t>
      </w:r>
      <w:r>
        <w:rPr>
          <w:rStyle w:val="cs9b0062625"/>
          <w:lang w:val="en-US"/>
        </w:rPr>
        <w:t>Ges</w:t>
      </w:r>
      <w:r w:rsidRPr="00104735">
        <w:rPr>
          <w:rStyle w:val="cs9b0062625"/>
          <w:lang w:val="ru-RU"/>
        </w:rPr>
        <w:t>.</w:t>
      </w:r>
      <w:r>
        <w:rPr>
          <w:rStyle w:val="cs9b0062625"/>
          <w:lang w:val="en-US"/>
        </w:rPr>
        <w:t>m</w:t>
      </w:r>
      <w:r w:rsidRPr="00104735">
        <w:rPr>
          <w:rStyle w:val="cs9b0062625"/>
          <w:lang w:val="ru-RU"/>
        </w:rPr>
        <w:t>.</w:t>
      </w:r>
      <w:r>
        <w:rPr>
          <w:rStyle w:val="cs9b0062625"/>
          <w:lang w:val="en-US"/>
        </w:rPr>
        <w:t>b</w:t>
      </w:r>
      <w:r w:rsidRPr="00104735">
        <w:rPr>
          <w:rStyle w:val="cs9b0062625"/>
          <w:lang w:val="ru-RU"/>
        </w:rPr>
        <w:t>.</w:t>
      </w:r>
      <w:r>
        <w:rPr>
          <w:rStyle w:val="cs9b0062625"/>
          <w:lang w:val="en-US"/>
        </w:rPr>
        <w:t>H</w:t>
      </w:r>
      <w:r w:rsidRPr="00104735">
        <w:rPr>
          <w:rStyle w:val="cs9b0062625"/>
          <w:lang w:val="ru-RU"/>
        </w:rPr>
        <w:t xml:space="preserve">. </w:t>
      </w:r>
      <w:r>
        <w:rPr>
          <w:rStyle w:val="cs9b0062625"/>
          <w:lang w:val="en-US"/>
        </w:rPr>
        <w:t>Nfg</w:t>
      </w:r>
      <w:r w:rsidRPr="00104735">
        <w:rPr>
          <w:rStyle w:val="cs9b0062625"/>
          <w:lang w:val="ru-RU"/>
        </w:rPr>
        <w:t xml:space="preserve">. </w:t>
      </w:r>
      <w:r>
        <w:rPr>
          <w:rStyle w:val="cs9b0062625"/>
          <w:lang w:val="en-US"/>
        </w:rPr>
        <w:t>KG</w:t>
      </w:r>
      <w:r w:rsidRPr="00104735">
        <w:rPr>
          <w:rStyle w:val="cs9b0062625"/>
          <w:lang w:val="ru-RU"/>
        </w:rPr>
        <w:t xml:space="preserve">, </w:t>
      </w:r>
      <w:r>
        <w:rPr>
          <w:rStyle w:val="cs9b0062625"/>
          <w:lang w:val="en-US"/>
        </w:rPr>
        <w:t>Austria</w:t>
      </w:r>
      <w:r w:rsidRPr="00104735">
        <w:rPr>
          <w:rStyle w:val="cs9b0062625"/>
          <w:lang w:val="ru-RU"/>
        </w:rPr>
        <w:t xml:space="preserve">; власник реєстраційного </w:t>
      </w:r>
      <w:r w:rsidRPr="00104735">
        <w:rPr>
          <w:rStyle w:val="cs9b0062625"/>
          <w:lang w:val="ru-RU"/>
        </w:rPr>
        <w:lastRenderedPageBreak/>
        <w:t xml:space="preserve">посвідчення: </w:t>
      </w:r>
      <w:r>
        <w:rPr>
          <w:rStyle w:val="cs9b0062625"/>
          <w:lang w:val="en-US"/>
        </w:rPr>
        <w:t>Hexal</w:t>
      </w:r>
      <w:r w:rsidRPr="00104735">
        <w:rPr>
          <w:rStyle w:val="cs9b0062625"/>
          <w:lang w:val="ru-RU"/>
        </w:rPr>
        <w:t xml:space="preserve"> </w:t>
      </w:r>
      <w:r>
        <w:rPr>
          <w:rStyle w:val="cs9b0062625"/>
          <w:lang w:val="en-US"/>
        </w:rPr>
        <w:t>AG</w:t>
      </w:r>
      <w:r w:rsidRPr="00104735">
        <w:rPr>
          <w:rStyle w:val="cs9b0062625"/>
          <w:lang w:val="ru-RU"/>
        </w:rPr>
        <w:t xml:space="preserve">, </w:t>
      </w:r>
      <w:r>
        <w:rPr>
          <w:rStyle w:val="cs9b0062625"/>
          <w:lang w:val="en-US"/>
        </w:rPr>
        <w:t>Germany</w:t>
      </w:r>
      <w:r w:rsidRPr="00104735">
        <w:rPr>
          <w:rStyle w:val="cs9b0062625"/>
          <w:lang w:val="ru-RU"/>
        </w:rPr>
        <w:t>). Зразок маркування для України (первинна упаковка) – Епірубіцин, 200 мг/100 мл (2 мг/мл), розчин для ін’єкцій для внутрішньовенних інфузій – від 02.04.2019 р. українською мовою. Зразок маркування для України (зовнішня упаковка) – Епірубіцин, 200 мг/100 мл (2 мг/мл), розчин для ін’єкцій для внутрішньовенних інфузій від 02.04.2019 р. – українською мовою. Залучення додаткового препарату порівняння: Паклітаксел/</w:t>
      </w:r>
      <w:r>
        <w:rPr>
          <w:rStyle w:val="cs9b0062625"/>
          <w:lang w:val="en-US"/>
        </w:rPr>
        <w:t>Paclitaxel</w:t>
      </w:r>
      <w:r w:rsidRPr="00104735">
        <w:rPr>
          <w:rStyle w:val="cs9b0062625"/>
          <w:lang w:val="ru-RU"/>
        </w:rPr>
        <w:t xml:space="preserve"> (активний фармацевтичний інгредієнт – </w:t>
      </w:r>
      <w:r>
        <w:rPr>
          <w:rStyle w:val="cs9b0062625"/>
          <w:lang w:val="en-US"/>
        </w:rPr>
        <w:t>PACLITAXEL</w:t>
      </w:r>
      <w:r w:rsidRPr="00104735">
        <w:rPr>
          <w:rStyle w:val="cs9b0062625"/>
          <w:lang w:val="ru-RU"/>
        </w:rPr>
        <w:t xml:space="preserve">), 150 мг/25 мл (6 мл/мл), концентрат для розчину для інфузій для внутрішньовенного застосування (виробник: Фармахемі Б.В., Нідерданди/ </w:t>
      </w:r>
      <w:r>
        <w:rPr>
          <w:rStyle w:val="cs9b0062625"/>
          <w:lang w:val="en-US"/>
        </w:rPr>
        <w:t>Pharmachemie</w:t>
      </w:r>
      <w:r w:rsidRPr="00104735">
        <w:rPr>
          <w:rStyle w:val="cs9b0062625"/>
          <w:lang w:val="ru-RU"/>
        </w:rPr>
        <w:t xml:space="preserve"> </w:t>
      </w:r>
      <w:r>
        <w:rPr>
          <w:rStyle w:val="cs9b0062625"/>
          <w:lang w:val="en-US"/>
        </w:rPr>
        <w:t>B</w:t>
      </w:r>
      <w:r w:rsidRPr="00104735">
        <w:rPr>
          <w:rStyle w:val="cs9b0062625"/>
          <w:lang w:val="ru-RU"/>
        </w:rPr>
        <w:t>.</w:t>
      </w:r>
      <w:r>
        <w:rPr>
          <w:rStyle w:val="cs9b0062625"/>
          <w:lang w:val="en-US"/>
        </w:rPr>
        <w:t>V</w:t>
      </w:r>
      <w:r w:rsidRPr="00104735">
        <w:rPr>
          <w:rStyle w:val="cs9b0062625"/>
          <w:lang w:val="ru-RU"/>
        </w:rPr>
        <w:t xml:space="preserve">., </w:t>
      </w:r>
      <w:r>
        <w:rPr>
          <w:rStyle w:val="cs9b0062625"/>
          <w:lang w:val="en-US"/>
        </w:rPr>
        <w:t>Netherlands</w:t>
      </w:r>
      <w:r w:rsidRPr="00104735">
        <w:rPr>
          <w:rStyle w:val="cs9b0062625"/>
          <w:lang w:val="ru-RU"/>
        </w:rPr>
        <w:t xml:space="preserve">; власник реєстраційного посвідчення: </w:t>
      </w:r>
      <w:r>
        <w:rPr>
          <w:rStyle w:val="cs9b0062625"/>
          <w:lang w:val="en-US"/>
        </w:rPr>
        <w:t>Teva</w:t>
      </w:r>
      <w:r w:rsidRPr="00104735">
        <w:rPr>
          <w:rStyle w:val="cs9b0062625"/>
          <w:lang w:val="ru-RU"/>
        </w:rPr>
        <w:t xml:space="preserve"> </w:t>
      </w:r>
      <w:r>
        <w:rPr>
          <w:rStyle w:val="cs9b0062625"/>
          <w:lang w:val="en-US"/>
        </w:rPr>
        <w:t>Sante</w:t>
      </w:r>
      <w:r w:rsidRPr="00104735">
        <w:rPr>
          <w:rStyle w:val="cs9b0062625"/>
          <w:lang w:val="ru-RU"/>
        </w:rPr>
        <w:t xml:space="preserve">, </w:t>
      </w:r>
      <w:r>
        <w:rPr>
          <w:rStyle w:val="cs9b0062625"/>
          <w:lang w:val="en-US"/>
        </w:rPr>
        <w:t>France</w:t>
      </w:r>
      <w:r w:rsidRPr="00104735">
        <w:rPr>
          <w:rStyle w:val="cs9b0062625"/>
          <w:lang w:val="ru-RU"/>
        </w:rPr>
        <w:t>). Зразок маркування для України (первинна упаковка) – Паклітаксел, 150 мг/25 мл (6 мл/мл), концентрат для розчину для інфузій для внутрішньовенного застосування – від 01.04.2019 р. українською мовою. Зразок маркування для України (зовнішня упаковка) – Паклітаксел, 150 мг/25 мл (6 мл/мл), концентрат для розчину для інфузій для внутрішньовенного застосування – від 02.04.2019 р. українською мовою.</w:t>
      </w:r>
      <w:r w:rsidRPr="00104735">
        <w:rPr>
          <w:rStyle w:val="cs9f0a404025"/>
          <w:lang w:val="ru-RU"/>
        </w:rPr>
        <w:t xml:space="preserve"> до протоколу клінічного дослідження «Багатоцентрове, рандомізоване, відкрите дослідження </w:t>
      </w:r>
      <w:r>
        <w:rPr>
          <w:rStyle w:val="cs9f0a404025"/>
          <w:lang w:val="en-US"/>
        </w:rPr>
        <w:t>III</w:t>
      </w:r>
      <w:r w:rsidRPr="00104735">
        <w:rPr>
          <w:rStyle w:val="cs9f0a404025"/>
          <w:lang w:val="ru-RU"/>
        </w:rPr>
        <w:t xml:space="preserve"> фази з порівняння комбінації </w:t>
      </w:r>
      <w:r w:rsidRPr="00104735">
        <w:rPr>
          <w:rStyle w:val="cs9b0062625"/>
          <w:lang w:val="ru-RU"/>
        </w:rPr>
        <w:t>Атезолізумабу</w:t>
      </w:r>
      <w:r w:rsidRPr="00104735">
        <w:rPr>
          <w:rStyle w:val="cs9f0a404025"/>
          <w:lang w:val="ru-RU"/>
        </w:rPr>
        <w:t xml:space="preserve"> (анти-</w:t>
      </w:r>
      <w:r>
        <w:rPr>
          <w:rStyle w:val="cs9f0a404025"/>
          <w:lang w:val="en-US"/>
        </w:rPr>
        <w:t>Pd</w:t>
      </w:r>
      <w:r w:rsidRPr="00104735">
        <w:rPr>
          <w:rStyle w:val="cs9f0a404025"/>
          <w:lang w:val="ru-RU"/>
        </w:rPr>
        <w:t>-</w:t>
      </w:r>
      <w:r>
        <w:rPr>
          <w:rStyle w:val="cs9f0a404025"/>
          <w:lang w:val="en-US"/>
        </w:rPr>
        <w:t>L</w:t>
      </w:r>
      <w:r w:rsidRPr="00104735">
        <w:rPr>
          <w:rStyle w:val="cs9f0a404025"/>
          <w:lang w:val="ru-RU"/>
        </w:rPr>
        <w:t>1 антитіла) з ад’ювантною антрацикліновою/таксановою хіміотерапією на відміну від тільки хіміотерапії в пацієнтів з операбельним тричі негативним раком молочної залози» (</w:t>
      </w:r>
      <w:r>
        <w:rPr>
          <w:rStyle w:val="cs9f0a404025"/>
          <w:lang w:val="en-US"/>
        </w:rPr>
        <w:t>IMpassion</w:t>
      </w:r>
      <w:r w:rsidRPr="00104735">
        <w:rPr>
          <w:rStyle w:val="cs9f0a404025"/>
          <w:lang w:val="ru-RU"/>
        </w:rPr>
        <w:t xml:space="preserve">030). , код </w:t>
      </w:r>
      <w:r w:rsidR="00646C3D">
        <w:rPr>
          <w:rStyle w:val="cs9f0a404025"/>
          <w:lang w:val="ru-RU"/>
        </w:rPr>
        <w:t>дослідження</w:t>
      </w:r>
      <w:r w:rsidRPr="00104735">
        <w:rPr>
          <w:rStyle w:val="cs9f0a404025"/>
          <w:lang w:val="ru-RU"/>
        </w:rPr>
        <w:t xml:space="preserve"> </w:t>
      </w:r>
      <w:r>
        <w:rPr>
          <w:rStyle w:val="cs9b0062625"/>
          <w:lang w:val="en-US"/>
        </w:rPr>
        <w:t>BIG</w:t>
      </w:r>
      <w:r w:rsidRPr="00104735">
        <w:rPr>
          <w:rStyle w:val="cs9b0062625"/>
          <w:lang w:val="ru-RU"/>
        </w:rPr>
        <w:t xml:space="preserve"> 16-05/</w:t>
      </w:r>
      <w:r>
        <w:rPr>
          <w:rStyle w:val="cs9b0062625"/>
          <w:lang w:val="en-US"/>
        </w:rPr>
        <w:t>AFT</w:t>
      </w:r>
      <w:r w:rsidRPr="00104735">
        <w:rPr>
          <w:rStyle w:val="cs9b0062625"/>
          <w:lang w:val="ru-RU"/>
        </w:rPr>
        <w:t>-27/</w:t>
      </w:r>
      <w:r>
        <w:rPr>
          <w:rStyle w:val="cs9b0062625"/>
          <w:lang w:val="en-US"/>
        </w:rPr>
        <w:t>WO</w:t>
      </w:r>
      <w:r w:rsidRPr="00104735">
        <w:rPr>
          <w:rStyle w:val="cs9b0062625"/>
          <w:lang w:val="ru-RU"/>
        </w:rPr>
        <w:t>39391</w:t>
      </w:r>
      <w:r w:rsidRPr="00104735">
        <w:rPr>
          <w:rStyle w:val="cs9f0a404025"/>
          <w:lang w:val="ru-RU"/>
        </w:rPr>
        <w:t xml:space="preserve">, версія 4 від 15 листопада 2018 р.; спонсор - </w:t>
      </w:r>
      <w:r>
        <w:rPr>
          <w:rStyle w:val="cs9f0a404025"/>
          <w:lang w:val="en-US"/>
        </w:rPr>
        <w:t>F</w:t>
      </w:r>
      <w:r w:rsidRPr="00104735">
        <w:rPr>
          <w:rStyle w:val="cs9f0a404025"/>
          <w:lang w:val="ru-RU"/>
        </w:rPr>
        <w:t xml:space="preserve">. </w:t>
      </w:r>
      <w:r>
        <w:rPr>
          <w:rStyle w:val="cs9f0a404025"/>
          <w:lang w:val="en-US"/>
        </w:rPr>
        <w:t>Hoffmann</w:t>
      </w:r>
      <w:r w:rsidRPr="00104735">
        <w:rPr>
          <w:rStyle w:val="cs9f0a404025"/>
          <w:lang w:val="ru-RU"/>
        </w:rPr>
        <w:t>-</w:t>
      </w:r>
      <w:r>
        <w:rPr>
          <w:rStyle w:val="cs9f0a404025"/>
          <w:lang w:val="en-US"/>
        </w:rPr>
        <w:t>La</w:t>
      </w:r>
      <w:r w:rsidRPr="00104735">
        <w:rPr>
          <w:rStyle w:val="cs9f0a404025"/>
          <w:lang w:val="ru-RU"/>
        </w:rPr>
        <w:t xml:space="preserve"> </w:t>
      </w:r>
      <w:r>
        <w:rPr>
          <w:rStyle w:val="cs9f0a404025"/>
          <w:lang w:val="en-US"/>
        </w:rPr>
        <w:t>Roche</w:t>
      </w:r>
      <w:r w:rsidRPr="00104735">
        <w:rPr>
          <w:rStyle w:val="cs9f0a404025"/>
          <w:lang w:val="ru-RU"/>
        </w:rPr>
        <w:t xml:space="preserve"> </w:t>
      </w:r>
      <w:r>
        <w:rPr>
          <w:rStyle w:val="cs9f0a404025"/>
          <w:lang w:val="en-US"/>
        </w:rPr>
        <w:t>Ltd</w:t>
      </w:r>
      <w:r w:rsidRPr="00104735">
        <w:rPr>
          <w:rStyle w:val="cs9f0a404025"/>
          <w:lang w:val="ru-RU"/>
        </w:rPr>
        <w:t xml:space="preserve">. /Ф. Хоффманн-Ля Рош Лтд. /Ф. Гоффманн-Ля Рош </w:t>
      </w:r>
      <w:proofErr w:type="gramStart"/>
      <w:r w:rsidRPr="00104735">
        <w:rPr>
          <w:rStyle w:val="cs9f0a404025"/>
          <w:lang w:val="ru-RU"/>
        </w:rPr>
        <w:t>Лтд.,</w:t>
      </w:r>
      <w:proofErr w:type="gramEnd"/>
      <w:r w:rsidRPr="00104735">
        <w:rPr>
          <w:rStyle w:val="cs9f0a404025"/>
          <w:lang w:val="ru-RU"/>
        </w:rPr>
        <w:t xml:space="preserve"> Швейцарія </w:t>
      </w:r>
      <w:r w:rsidRPr="00280EB1">
        <w:rPr>
          <w:rStyle w:val="csb3e8c9cf7"/>
          <w:lang w:val="en-US"/>
        </w:rPr>
        <w:t> </w:t>
      </w:r>
    </w:p>
    <w:p w:rsidR="00104735" w:rsidRPr="00280EB1" w:rsidRDefault="00104735">
      <w:pPr>
        <w:jc w:val="both"/>
        <w:rPr>
          <w:rFonts w:ascii="Arial" w:hAnsi="Arial" w:cs="Arial"/>
          <w:sz w:val="20"/>
          <w:szCs w:val="20"/>
        </w:rPr>
      </w:pPr>
      <w:r w:rsidRPr="00280EB1">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104735" w:rsidRPr="00280EB1" w:rsidRDefault="00104735">
      <w:pPr>
        <w:jc w:val="both"/>
        <w:rPr>
          <w:rFonts w:ascii="Arial" w:hAnsi="Arial" w:cs="Arial"/>
          <w:sz w:val="20"/>
          <w:szCs w:val="20"/>
        </w:rPr>
      </w:pPr>
    </w:p>
    <w:p w:rsidR="00104735" w:rsidRPr="00014C69" w:rsidRDefault="00104735">
      <w:pPr>
        <w:jc w:val="both"/>
        <w:rPr>
          <w:rFonts w:ascii="Arial" w:hAnsi="Arial" w:cs="Arial"/>
          <w:sz w:val="20"/>
          <w:szCs w:val="20"/>
        </w:rPr>
      </w:pPr>
    </w:p>
    <w:p w:rsidR="00104735" w:rsidRDefault="00104735" w:rsidP="00280EB1">
      <w:pPr>
        <w:numPr>
          <w:ilvl w:val="2"/>
          <w:numId w:val="2"/>
        </w:numPr>
        <w:ind w:left="0" w:firstLine="0"/>
        <w:jc w:val="both"/>
      </w:pPr>
      <w:r w:rsidRPr="00014C69">
        <w:rPr>
          <w:rStyle w:val="cs9b0062626"/>
        </w:rPr>
        <w:t xml:space="preserve">Брошура дослідника </w:t>
      </w:r>
      <w:r>
        <w:rPr>
          <w:rStyle w:val="cs9b0062626"/>
          <w:lang w:val="en-US"/>
        </w:rPr>
        <w:t>PF</w:t>
      </w:r>
      <w:r w:rsidRPr="00014C69">
        <w:rPr>
          <w:rStyle w:val="cs9b0062626"/>
        </w:rPr>
        <w:t xml:space="preserve">-06801591 від жовтня 2019 р.; </w:t>
      </w:r>
      <w:r>
        <w:rPr>
          <w:rStyle w:val="cs9b0062626"/>
          <w:lang w:val="en-US"/>
        </w:rPr>
        <w:t>B</w:t>
      </w:r>
      <w:r w:rsidRPr="00014C69">
        <w:rPr>
          <w:rStyle w:val="cs9b0062626"/>
        </w:rPr>
        <w:t>8011001 Інформація для пацієнта та Форма інформованої згоди для участі у клінічному випробуванні, для України, версія 3.1.0 від 19 листопада 2019 р., українською та російською мовами</w:t>
      </w:r>
      <w:r w:rsidRPr="00014C69">
        <w:rPr>
          <w:rStyle w:val="cs9f0a404026"/>
        </w:rPr>
        <w:t xml:space="preserve"> до протоколу клінічного дослідження «Відкрите розширене дослідження фази </w:t>
      </w:r>
      <w:r>
        <w:rPr>
          <w:rStyle w:val="cs9f0a404026"/>
          <w:lang w:val="en-US"/>
        </w:rPr>
        <w:t>I</w:t>
      </w:r>
      <w:r w:rsidRPr="00014C69">
        <w:rPr>
          <w:rStyle w:val="cs9f0a404026"/>
        </w:rPr>
        <w:t xml:space="preserve">, з підвищенням дози та подовженим періодом, для вивчення дії препарату </w:t>
      </w:r>
      <w:r>
        <w:rPr>
          <w:rStyle w:val="cs9b0062626"/>
          <w:lang w:val="en-US"/>
        </w:rPr>
        <w:t>PF</w:t>
      </w:r>
      <w:r w:rsidRPr="00014C69">
        <w:rPr>
          <w:rStyle w:val="cs9b0062626"/>
        </w:rPr>
        <w:t>-06801591</w:t>
      </w:r>
      <w:r w:rsidRPr="00014C69">
        <w:rPr>
          <w:rStyle w:val="cs9f0a404026"/>
        </w:rPr>
        <w:t xml:space="preserve"> при лікуванні пацієнтів із місцево-поширеною або метастатичною меланомою, плоскоклітинним раком голови та шиї, раком яєчників, саркомою, недрібноклітинним раком легень, уротеліальною карциномою або іншими солідними пухлинами», код </w:t>
      </w:r>
      <w:r w:rsidR="00646C3D" w:rsidRPr="00014C69">
        <w:rPr>
          <w:rStyle w:val="cs9f0a404026"/>
        </w:rPr>
        <w:t>дослідження</w:t>
      </w:r>
      <w:r w:rsidRPr="00014C69">
        <w:rPr>
          <w:rStyle w:val="cs9f0a404026"/>
        </w:rPr>
        <w:t xml:space="preserve"> </w:t>
      </w:r>
      <w:r>
        <w:rPr>
          <w:rStyle w:val="cs9b0062626"/>
          <w:lang w:val="en-US"/>
        </w:rPr>
        <w:t>B</w:t>
      </w:r>
      <w:r w:rsidRPr="00014C69">
        <w:rPr>
          <w:rStyle w:val="cs9b0062626"/>
        </w:rPr>
        <w:t>8011001</w:t>
      </w:r>
      <w:r w:rsidRPr="00014C69">
        <w:rPr>
          <w:rStyle w:val="cs9f0a404026"/>
        </w:rPr>
        <w:t>, з інкорпорованою поправкою 4 від 07 серпня 2018 р.; спонсор - Пфайзер Інк, США [</w:t>
      </w:r>
      <w:r>
        <w:rPr>
          <w:rStyle w:val="cs9f0a404026"/>
          <w:lang w:val="en-US"/>
        </w:rPr>
        <w:t>Pfizer</w:t>
      </w:r>
      <w:r w:rsidRPr="00014C69">
        <w:rPr>
          <w:rStyle w:val="cs9f0a404026"/>
        </w:rPr>
        <w:t xml:space="preserve"> </w:t>
      </w:r>
      <w:r>
        <w:rPr>
          <w:rStyle w:val="cs9f0a404026"/>
          <w:lang w:val="en-US"/>
        </w:rPr>
        <w:t>Inc</w:t>
      </w:r>
      <w:r w:rsidRPr="00014C69">
        <w:rPr>
          <w:rStyle w:val="cs9f0a404026"/>
        </w:rPr>
        <w:t xml:space="preserve">, </w:t>
      </w:r>
      <w:r>
        <w:rPr>
          <w:rStyle w:val="cs9f0a404026"/>
          <w:lang w:val="en-US"/>
        </w:rPr>
        <w:t>USA</w:t>
      </w:r>
      <w:r w:rsidRPr="00014C69">
        <w:rPr>
          <w:rStyle w:val="cs9f0a404026"/>
        </w:rPr>
        <w:t>]</w:t>
      </w:r>
      <w:r w:rsidRPr="00280EB1">
        <w:rPr>
          <w:rStyle w:val="cs9b0062626"/>
          <w:lang w:val="en-US"/>
        </w:rPr>
        <w:t> </w:t>
      </w:r>
    </w:p>
    <w:p w:rsidR="00104735" w:rsidRPr="00104735" w:rsidRDefault="00104735">
      <w:pPr>
        <w:jc w:val="both"/>
        <w:rPr>
          <w:rFonts w:ascii="Arial" w:hAnsi="Arial" w:cs="Arial"/>
          <w:sz w:val="20"/>
          <w:szCs w:val="20"/>
          <w:lang w:val="ru-RU"/>
        </w:rPr>
      </w:pPr>
      <w:r w:rsidRPr="00104735">
        <w:rPr>
          <w:rFonts w:ascii="Arial" w:hAnsi="Arial" w:cs="Arial"/>
          <w:sz w:val="20"/>
          <w:szCs w:val="20"/>
          <w:lang w:val="ru-RU"/>
        </w:rPr>
        <w:t>Заявник - ТОВ «ІНВЕНТІВ ХЕЛС УКРАЇНА»</w:t>
      </w: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rsidP="00280EB1">
      <w:pPr>
        <w:numPr>
          <w:ilvl w:val="2"/>
          <w:numId w:val="2"/>
        </w:numPr>
        <w:ind w:left="0" w:firstLine="0"/>
        <w:jc w:val="both"/>
      </w:pPr>
      <w:r w:rsidRPr="00104735">
        <w:rPr>
          <w:rStyle w:val="cs9b0062627"/>
          <w:lang w:val="ru-RU"/>
        </w:rPr>
        <w:t xml:space="preserve">Оновлена брошура дослідника по препарату </w:t>
      </w:r>
      <w:r>
        <w:rPr>
          <w:rStyle w:val="cs9b0062627"/>
          <w:lang w:val="en-US"/>
        </w:rPr>
        <w:t>AZD</w:t>
      </w:r>
      <w:r w:rsidRPr="00104735">
        <w:rPr>
          <w:rStyle w:val="cs9b0062627"/>
          <w:lang w:val="ru-RU"/>
        </w:rPr>
        <w:t>6094 (</w:t>
      </w:r>
      <w:r>
        <w:rPr>
          <w:rStyle w:val="cs9b0062627"/>
          <w:lang w:val="en-US"/>
        </w:rPr>
        <w:t>HMPL</w:t>
      </w:r>
      <w:r w:rsidRPr="00104735">
        <w:rPr>
          <w:rStyle w:val="cs9b0062627"/>
          <w:lang w:val="ru-RU"/>
        </w:rPr>
        <w:t xml:space="preserve">-504, </w:t>
      </w:r>
      <w:r>
        <w:rPr>
          <w:rStyle w:val="cs9b0062627"/>
          <w:lang w:val="en-US"/>
        </w:rPr>
        <w:t>volitinib</w:t>
      </w:r>
      <w:r w:rsidRPr="00104735">
        <w:rPr>
          <w:rStyle w:val="cs9b0062627"/>
          <w:lang w:val="ru-RU"/>
        </w:rPr>
        <w:t xml:space="preserve">, </w:t>
      </w:r>
      <w:r>
        <w:rPr>
          <w:rStyle w:val="cs9b0062627"/>
          <w:lang w:val="en-US"/>
        </w:rPr>
        <w:t>savolitinib</w:t>
      </w:r>
      <w:r w:rsidRPr="00104735">
        <w:rPr>
          <w:rStyle w:val="cs9b0062627"/>
          <w:lang w:val="ru-RU"/>
        </w:rPr>
        <w:t xml:space="preserve">) версія 6.1 від 28 жовтня 2019 року. Оновлено розділ 2.3 досьє лікарського засобу </w:t>
      </w:r>
      <w:r>
        <w:rPr>
          <w:rStyle w:val="cs9b0062627"/>
          <w:lang w:val="en-US"/>
        </w:rPr>
        <w:t>AZD</w:t>
      </w:r>
      <w:r w:rsidRPr="00104735">
        <w:rPr>
          <w:rStyle w:val="cs9b0062627"/>
          <w:lang w:val="ru-RU"/>
        </w:rPr>
        <w:t>6094: Клінічна частина (попередні клінічні випробування та дані щодо залучення людей) від 18 листопада 2019 року.</w:t>
      </w:r>
      <w:r w:rsidRPr="00104735">
        <w:rPr>
          <w:rStyle w:val="cs9f0a404027"/>
          <w:lang w:val="ru-RU"/>
        </w:rPr>
        <w:t xml:space="preserve"> до протоколу клінічного дослідження «Відкрите, рандомізоване, порівнювальне, багатоцентрове клінічне дослідження фази 3 оцінки ефективності та безпеки </w:t>
      </w:r>
      <w:r w:rsidRPr="00104735">
        <w:rPr>
          <w:rStyle w:val="cs9b0062627"/>
          <w:lang w:val="ru-RU"/>
        </w:rPr>
        <w:t>Саволітінібу</w:t>
      </w:r>
      <w:r w:rsidRPr="00104735">
        <w:rPr>
          <w:rStyle w:val="cs9f0a404027"/>
          <w:lang w:val="ru-RU"/>
        </w:rPr>
        <w:t xml:space="preserve"> 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(пНКР)», код </w:t>
      </w:r>
      <w:r w:rsidR="00646C3D">
        <w:rPr>
          <w:rStyle w:val="cs9f0a404027"/>
          <w:lang w:val="ru-RU"/>
        </w:rPr>
        <w:t>дослідження</w:t>
      </w:r>
      <w:r w:rsidRPr="00104735">
        <w:rPr>
          <w:rStyle w:val="cs9f0a404027"/>
          <w:lang w:val="ru-RU"/>
        </w:rPr>
        <w:t xml:space="preserve"> </w:t>
      </w:r>
      <w:r>
        <w:rPr>
          <w:rStyle w:val="cs9b0062627"/>
          <w:lang w:val="en-US"/>
        </w:rPr>
        <w:t>D</w:t>
      </w:r>
      <w:r w:rsidRPr="00104735">
        <w:rPr>
          <w:rStyle w:val="cs9b0062627"/>
          <w:lang w:val="ru-RU"/>
        </w:rPr>
        <w:t>5082</w:t>
      </w:r>
      <w:r>
        <w:rPr>
          <w:rStyle w:val="cs9b0062627"/>
          <w:lang w:val="en-US"/>
        </w:rPr>
        <w:t>C</w:t>
      </w:r>
      <w:r w:rsidRPr="00104735">
        <w:rPr>
          <w:rStyle w:val="cs9b0062627"/>
          <w:lang w:val="ru-RU"/>
        </w:rPr>
        <w:t>00003</w:t>
      </w:r>
      <w:r w:rsidRPr="00104735">
        <w:rPr>
          <w:rStyle w:val="cs9f0a404027"/>
          <w:lang w:val="ru-RU"/>
        </w:rPr>
        <w:t xml:space="preserve">, версія 6.0 від 19 грудня 2018 року; спонсор - </w:t>
      </w:r>
      <w:r>
        <w:rPr>
          <w:rStyle w:val="cs9f0a404027"/>
          <w:lang w:val="en-US"/>
        </w:rPr>
        <w:t>AstraZeneca</w:t>
      </w:r>
      <w:r w:rsidRPr="00104735">
        <w:rPr>
          <w:rStyle w:val="cs9f0a404027"/>
          <w:lang w:val="ru-RU"/>
        </w:rPr>
        <w:t xml:space="preserve"> </w:t>
      </w:r>
      <w:r>
        <w:rPr>
          <w:rStyle w:val="cs9f0a404027"/>
          <w:lang w:val="en-US"/>
        </w:rPr>
        <w:t>AB</w:t>
      </w:r>
      <w:r w:rsidRPr="00104735">
        <w:rPr>
          <w:rStyle w:val="cs9f0a404027"/>
          <w:lang w:val="ru-RU"/>
        </w:rPr>
        <w:t xml:space="preserve">, </w:t>
      </w:r>
      <w:r>
        <w:rPr>
          <w:rStyle w:val="cs9f0a404027"/>
          <w:lang w:val="en-US"/>
        </w:rPr>
        <w:t>Sweden</w:t>
      </w:r>
      <w:r w:rsidRPr="00280EB1">
        <w:rPr>
          <w:rStyle w:val="csb3e8c9cf8"/>
          <w:lang w:val="en-US"/>
        </w:rPr>
        <w:t> </w:t>
      </w:r>
    </w:p>
    <w:p w:rsidR="00104735" w:rsidRDefault="00104735">
      <w:pPr>
        <w:jc w:val="both"/>
        <w:rPr>
          <w:rFonts w:ascii="Arial" w:hAnsi="Arial" w:cs="Arial"/>
          <w:sz w:val="20"/>
          <w:szCs w:val="20"/>
          <w:lang w:val="en-US"/>
        </w:rPr>
      </w:pPr>
      <w:r>
        <w:rPr>
          <w:rFonts w:ascii="Arial" w:hAnsi="Arial" w:cs="Arial"/>
          <w:sz w:val="20"/>
          <w:szCs w:val="20"/>
          <w:lang w:val="en-US"/>
        </w:rPr>
        <w:t>Заявник - ТОВ «АСТРАЗЕНЕКА УКРАЇНА»</w:t>
      </w:r>
    </w:p>
    <w:p w:rsidR="00104735" w:rsidRDefault="00104735">
      <w:pPr>
        <w:jc w:val="both"/>
        <w:rPr>
          <w:rFonts w:ascii="Arial" w:hAnsi="Arial" w:cs="Arial"/>
          <w:sz w:val="20"/>
          <w:szCs w:val="20"/>
          <w:lang w:val="en-US"/>
        </w:rPr>
      </w:pPr>
    </w:p>
    <w:p w:rsidR="00104735" w:rsidRPr="00104735" w:rsidRDefault="00104735">
      <w:pPr>
        <w:jc w:val="both"/>
        <w:rPr>
          <w:rFonts w:ascii="Arial" w:hAnsi="Arial" w:cs="Arial"/>
          <w:sz w:val="20"/>
          <w:szCs w:val="20"/>
          <w:lang w:val="ru-RU"/>
        </w:rPr>
      </w:pPr>
    </w:p>
    <w:p w:rsidR="00104735" w:rsidRPr="00104735" w:rsidRDefault="00104735">
      <w:pPr>
        <w:jc w:val="both"/>
        <w:rPr>
          <w:rFonts w:ascii="Arial" w:hAnsi="Arial" w:cs="Arial"/>
          <w:sz w:val="20"/>
          <w:szCs w:val="20"/>
          <w:lang w:val="ru-RU"/>
        </w:rPr>
      </w:pPr>
    </w:p>
    <w:p w:rsidR="00104735" w:rsidRDefault="00104735">
      <w:pPr>
        <w:numPr>
          <w:ilvl w:val="2"/>
          <w:numId w:val="2"/>
        </w:numPr>
        <w:ind w:left="0" w:firstLine="0"/>
        <w:jc w:val="both"/>
        <w:rPr>
          <w:rStyle w:val="cs80d9435b27"/>
        </w:rPr>
      </w:pPr>
      <w:r w:rsidRPr="00104735">
        <w:rPr>
          <w:rStyle w:val="cs9b0062628"/>
          <w:lang w:val="ru-RU"/>
        </w:rPr>
        <w:t xml:space="preserve">Включення додаткового місця проведення клінічного випробування; Продовження терміну тривалості клінічного випробування в Україні до 31 грудня 2021 року </w:t>
      </w:r>
      <w:r w:rsidRPr="00104735">
        <w:rPr>
          <w:rStyle w:val="cs9f0a404028"/>
          <w:lang w:val="ru-RU"/>
        </w:rPr>
        <w:t xml:space="preserve">до протоколу клінічного дослідження «Рандомізоване, подвійне сліпе, багатоцентрове дослідження еквівалентності фази </w:t>
      </w:r>
      <w:r>
        <w:rPr>
          <w:rStyle w:val="cs9f0a404028"/>
          <w:lang w:val="en-US"/>
        </w:rPr>
        <w:t>III</w:t>
      </w:r>
      <w:r w:rsidRPr="00104735">
        <w:rPr>
          <w:rStyle w:val="cs9f0a404028"/>
          <w:lang w:val="ru-RU"/>
        </w:rPr>
        <w:t xml:space="preserve"> у паралельних групах для порівняння ефективності, безпеки, фармакокінетики та імуногенності </w:t>
      </w:r>
      <w:r>
        <w:rPr>
          <w:rStyle w:val="cs9b0062628"/>
          <w:lang w:val="en-US"/>
        </w:rPr>
        <w:t>HD</w:t>
      </w:r>
      <w:r w:rsidRPr="00104735">
        <w:rPr>
          <w:rStyle w:val="cs9b0062628"/>
          <w:lang w:val="ru-RU"/>
        </w:rPr>
        <w:t>204</w:t>
      </w:r>
      <w:r w:rsidRPr="00104735">
        <w:rPr>
          <w:rStyle w:val="cs9f0a404028"/>
          <w:lang w:val="ru-RU"/>
        </w:rPr>
        <w:t xml:space="preserve"> та Авастину® у пацієнтів з метастатичним або рецидивним неплоскоклітинним недрібноклітинним раком легень», код дос</w:t>
      </w:r>
      <w:r w:rsidR="00D2173E">
        <w:rPr>
          <w:rStyle w:val="cs9f0a404028"/>
          <w:lang w:val="ru-RU"/>
        </w:rPr>
        <w:t>л</w:t>
      </w:r>
      <w:r w:rsidRPr="00104735">
        <w:rPr>
          <w:rStyle w:val="cs9f0a404028"/>
          <w:lang w:val="ru-RU"/>
        </w:rPr>
        <w:t>і</w:t>
      </w:r>
      <w:r w:rsidR="00D2173E">
        <w:rPr>
          <w:rStyle w:val="cs9f0a404028"/>
          <w:lang w:val="ru-RU"/>
        </w:rPr>
        <w:t>д</w:t>
      </w:r>
      <w:r w:rsidRPr="00104735">
        <w:rPr>
          <w:rStyle w:val="cs9f0a404028"/>
          <w:lang w:val="ru-RU"/>
        </w:rPr>
        <w:t xml:space="preserve">ження </w:t>
      </w:r>
      <w:r>
        <w:rPr>
          <w:rStyle w:val="cs9b0062628"/>
          <w:lang w:val="en-US"/>
        </w:rPr>
        <w:t>SAMSON</w:t>
      </w:r>
      <w:r w:rsidRPr="00104735">
        <w:rPr>
          <w:rStyle w:val="cs9b0062628"/>
          <w:lang w:val="ru-RU"/>
        </w:rPr>
        <w:t>-</w:t>
      </w:r>
      <w:r>
        <w:rPr>
          <w:rStyle w:val="cs9b0062628"/>
          <w:lang w:val="en-US"/>
        </w:rPr>
        <w:t>II</w:t>
      </w:r>
      <w:r w:rsidRPr="00104735">
        <w:rPr>
          <w:rStyle w:val="cs9f0a404028"/>
          <w:lang w:val="ru-RU"/>
        </w:rPr>
        <w:t xml:space="preserve">, версія 1.0 від 22 квітня 2019; спонсор - </w:t>
      </w:r>
      <w:r>
        <w:rPr>
          <w:rStyle w:val="cs9f0a404028"/>
          <w:lang w:val="en-US"/>
        </w:rPr>
        <w:t>Prestige</w:t>
      </w:r>
      <w:r w:rsidRPr="00104735">
        <w:rPr>
          <w:rStyle w:val="cs9f0a404028"/>
          <w:lang w:val="ru-RU"/>
        </w:rPr>
        <w:t xml:space="preserve"> </w:t>
      </w:r>
      <w:r>
        <w:rPr>
          <w:rStyle w:val="cs9f0a404028"/>
          <w:lang w:val="en-US"/>
        </w:rPr>
        <w:t>BioPharma</w:t>
      </w:r>
      <w:r w:rsidRPr="00104735">
        <w:rPr>
          <w:rStyle w:val="cs9f0a404028"/>
          <w:lang w:val="ru-RU"/>
        </w:rPr>
        <w:t xml:space="preserve"> </w:t>
      </w:r>
      <w:r>
        <w:rPr>
          <w:rStyle w:val="cs9f0a404028"/>
          <w:lang w:val="en-US"/>
        </w:rPr>
        <w:t>Pte</w:t>
      </w:r>
      <w:r w:rsidRPr="00104735">
        <w:rPr>
          <w:rStyle w:val="cs9f0a404028"/>
          <w:lang w:val="ru-RU"/>
        </w:rPr>
        <w:t xml:space="preserve"> </w:t>
      </w:r>
      <w:r>
        <w:rPr>
          <w:rStyle w:val="cs9f0a404028"/>
          <w:lang w:val="en-US"/>
        </w:rPr>
        <w:t>Ltd</w:t>
      </w:r>
      <w:r w:rsidRPr="00104735">
        <w:rPr>
          <w:rStyle w:val="cs9f0a404028"/>
          <w:lang w:val="ru-RU"/>
        </w:rPr>
        <w:t>, Сінгапур</w:t>
      </w:r>
    </w:p>
    <w:p w:rsidR="00280EB1" w:rsidRPr="00280EB1" w:rsidRDefault="00280EB1" w:rsidP="00280EB1">
      <w:pPr>
        <w:jc w:val="both"/>
        <w:rPr>
          <w:rFonts w:ascii="Arial" w:hAnsi="Arial" w:cs="Arial"/>
          <w:sz w:val="20"/>
          <w:szCs w:val="20"/>
          <w:lang w:val="en-US"/>
        </w:rPr>
      </w:pPr>
      <w:r w:rsidRPr="00280EB1">
        <w:rPr>
          <w:rFonts w:ascii="Arial" w:hAnsi="Arial" w:cs="Arial"/>
          <w:sz w:val="20"/>
          <w:szCs w:val="20"/>
          <w:lang w:val="en-US"/>
        </w:rPr>
        <w:t>Заявник - ТОВ «Кромосфарма Україна»</w:t>
      </w:r>
    </w:p>
    <w:p w:rsidR="00104735" w:rsidRPr="00280EB1" w:rsidRDefault="00104735">
      <w:pPr>
        <w:pStyle w:val="cs80d9435b"/>
      </w:pPr>
      <w:r>
        <w:rPr>
          <w:rStyle w:val="cs9b0062628"/>
          <w:lang w:val="en-US"/>
        </w:rPr>
        <w:t> </w:t>
      </w:r>
    </w:p>
    <w:tbl>
      <w:tblPr>
        <w:tblW w:w="9639" w:type="dxa"/>
        <w:tblInd w:w="-8" w:type="dxa"/>
        <w:tblCellMar>
          <w:left w:w="0" w:type="dxa"/>
          <w:right w:w="0" w:type="dxa"/>
        </w:tblCellMar>
        <w:tblLook w:val="04A0" w:firstRow="1" w:lastRow="0" w:firstColumn="1" w:lastColumn="0" w:noHBand="0" w:noVBand="1"/>
      </w:tblPr>
      <w:tblGrid>
        <w:gridCol w:w="759"/>
        <w:gridCol w:w="8880"/>
      </w:tblGrid>
      <w:tr w:rsidR="00104735" w:rsidRPr="00883B38" w:rsidTr="00280EB1">
        <w:tc>
          <w:tcPr>
            <w:tcW w:w="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2e86d3a6"/>
            </w:pPr>
            <w:r w:rsidRPr="00883B38">
              <w:rPr>
                <w:rStyle w:val="cs9b0062628"/>
                <w:b w:val="0"/>
              </w:rPr>
              <w:t>№</w:t>
            </w:r>
          </w:p>
          <w:p w:rsidR="00104735" w:rsidRPr="00883B38" w:rsidRDefault="00104735">
            <w:pPr>
              <w:pStyle w:val="cs2e86d3a6"/>
            </w:pPr>
            <w:r w:rsidRPr="00883B38">
              <w:rPr>
                <w:rStyle w:val="cs9b0062628"/>
                <w:b w:val="0"/>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2e86d3a6"/>
            </w:pPr>
            <w:r w:rsidRPr="00883B38">
              <w:rPr>
                <w:rStyle w:val="cs9b0062628"/>
                <w:b w:val="0"/>
              </w:rPr>
              <w:t>П.І.Б. відповідального дослідника</w:t>
            </w:r>
          </w:p>
          <w:p w:rsidR="00104735" w:rsidRPr="00883B38" w:rsidRDefault="00104735">
            <w:pPr>
              <w:pStyle w:val="cs2e86d3a6"/>
            </w:pPr>
            <w:r w:rsidRPr="00883B38">
              <w:rPr>
                <w:rStyle w:val="cs9b0062628"/>
                <w:b w:val="0"/>
              </w:rPr>
              <w:t>Назва місця проведення клінічного випробування</w:t>
            </w:r>
          </w:p>
        </w:tc>
      </w:tr>
      <w:tr w:rsidR="00104735" w:rsidRPr="00883B38" w:rsidTr="00280EB1">
        <w:tc>
          <w:tcPr>
            <w:tcW w:w="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2e86d3a6"/>
            </w:pPr>
            <w:r w:rsidRPr="00883B38">
              <w:rPr>
                <w:rStyle w:val="cs9b0062628"/>
                <w:b w:val="0"/>
              </w:rPr>
              <w:t>1.</w:t>
            </w:r>
          </w:p>
          <w:p w:rsidR="00104735" w:rsidRPr="00883B38" w:rsidRDefault="00104735">
            <w:pPr>
              <w:pStyle w:val="cs2e86d3a6"/>
            </w:pPr>
            <w:r w:rsidRPr="00883B38">
              <w:rPr>
                <w:rStyle w:val="cs9b0062628"/>
                <w:b w:val="0"/>
              </w:rPr>
              <w:t> </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883B38" w:rsidRDefault="00104735">
            <w:pPr>
              <w:pStyle w:val="csf06cd379"/>
            </w:pPr>
            <w:r w:rsidRPr="00883B38">
              <w:rPr>
                <w:rStyle w:val="cs9b0062628"/>
                <w:b w:val="0"/>
              </w:rPr>
              <w:t>к.м.н. Каджоян А.В.</w:t>
            </w:r>
          </w:p>
          <w:p w:rsidR="00104735" w:rsidRPr="00883B38" w:rsidRDefault="00104735">
            <w:pPr>
              <w:pStyle w:val="cs80d9435b"/>
            </w:pPr>
            <w:r w:rsidRPr="00883B38">
              <w:rPr>
                <w:rStyle w:val="cs9b0062628"/>
                <w:b w:val="0"/>
              </w:rPr>
              <w:t>Медичний центр товариства з обмеженою відповідальністю «ОНКОЛАЙФ», денний стаціонар, м. Запоріжжя</w:t>
            </w:r>
          </w:p>
        </w:tc>
      </w:tr>
    </w:tbl>
    <w:p w:rsidR="00104735" w:rsidRPr="00104735" w:rsidRDefault="00104735">
      <w:pPr>
        <w:pStyle w:val="cs80d9435b"/>
        <w:rPr>
          <w:lang w:val="ru-RU"/>
        </w:rPr>
      </w:pPr>
      <w:r>
        <w:rPr>
          <w:rStyle w:val="csed36d4af28"/>
          <w:lang w:val="en-US"/>
        </w:rPr>
        <w:t> </w:t>
      </w:r>
    </w:p>
    <w:p w:rsidR="00104735" w:rsidRPr="00104735" w:rsidRDefault="00104735">
      <w:pPr>
        <w:jc w:val="both"/>
        <w:rPr>
          <w:rFonts w:ascii="Arial" w:hAnsi="Arial" w:cs="Arial"/>
          <w:sz w:val="20"/>
          <w:szCs w:val="20"/>
          <w:lang w:val="ru-RU"/>
        </w:rPr>
      </w:pPr>
    </w:p>
    <w:p w:rsidR="00104735" w:rsidRDefault="00104735">
      <w:pPr>
        <w:numPr>
          <w:ilvl w:val="2"/>
          <w:numId w:val="2"/>
        </w:numPr>
        <w:ind w:left="0" w:firstLine="0"/>
        <w:jc w:val="both"/>
        <w:rPr>
          <w:rStyle w:val="cs80d9435b28"/>
        </w:rPr>
      </w:pPr>
      <w:r w:rsidRPr="00104735">
        <w:rPr>
          <w:rStyle w:val="cs9b0062629"/>
          <w:lang w:val="ru-RU"/>
        </w:rPr>
        <w:lastRenderedPageBreak/>
        <w:t>Залучення нових місць проведення клінічного випробування</w:t>
      </w:r>
      <w:r w:rsidRPr="00104735">
        <w:rPr>
          <w:rStyle w:val="cs9f0a404029"/>
          <w:lang w:val="ru-RU"/>
        </w:rPr>
        <w:t xml:space="preserve"> до протоколу клінічного дослідження «Дослідження </w:t>
      </w:r>
      <w:r>
        <w:rPr>
          <w:rStyle w:val="cs9f0a404029"/>
          <w:lang w:val="en-US"/>
        </w:rPr>
        <w:t>III</w:t>
      </w:r>
      <w:r w:rsidRPr="00104735">
        <w:rPr>
          <w:rStyle w:val="cs9f0a404029"/>
          <w:lang w:val="ru-RU"/>
        </w:rPr>
        <w:t xml:space="preserve"> фази для </w:t>
      </w:r>
      <w:r w:rsidRPr="00104735">
        <w:rPr>
          <w:rStyle w:val="cs9b0062629"/>
          <w:lang w:val="ru-RU"/>
        </w:rPr>
        <w:t>пембролізумабу</w:t>
      </w:r>
      <w:r w:rsidRPr="00104735">
        <w:rPr>
          <w:rStyle w:val="cs9f0a404029"/>
          <w:lang w:val="ru-RU"/>
        </w:rPr>
        <w:t xml:space="preserve"> в комбінації з етопозидом / препаратом платини (цисплатин або карбоплатин) з подальшим введенням пембролізумабу у комбінації з підтримуючим лікуванням олапарибом або без нього в якості терапії першої лінії у пацієнтів із розповсюдженим дрібноклітинним раком легенів (</w:t>
      </w:r>
      <w:r>
        <w:rPr>
          <w:rStyle w:val="cs9f0a404029"/>
          <w:lang w:val="en-US"/>
        </w:rPr>
        <w:t>ES</w:t>
      </w:r>
      <w:r w:rsidRPr="00104735">
        <w:rPr>
          <w:rStyle w:val="cs9f0a404029"/>
          <w:lang w:val="ru-RU"/>
        </w:rPr>
        <w:t>-</w:t>
      </w:r>
      <w:r>
        <w:rPr>
          <w:rStyle w:val="cs9f0a404029"/>
          <w:lang w:val="en-US"/>
        </w:rPr>
        <w:t>SCLC</w:t>
      </w:r>
      <w:r w:rsidRPr="00104735">
        <w:rPr>
          <w:rStyle w:val="cs9f0a404029"/>
          <w:lang w:val="ru-RU"/>
        </w:rPr>
        <w:t xml:space="preserve">)», код </w:t>
      </w:r>
      <w:r w:rsidR="00646C3D">
        <w:rPr>
          <w:rStyle w:val="cs9f0a404029"/>
          <w:lang w:val="ru-RU"/>
        </w:rPr>
        <w:t>дослідження</w:t>
      </w:r>
      <w:r w:rsidRPr="00104735">
        <w:rPr>
          <w:rStyle w:val="cs9f0a404029"/>
          <w:lang w:val="ru-RU"/>
        </w:rPr>
        <w:t xml:space="preserve"> </w:t>
      </w:r>
      <w:r>
        <w:rPr>
          <w:rStyle w:val="cs9b0062629"/>
          <w:lang w:val="en-US"/>
        </w:rPr>
        <w:t>MK</w:t>
      </w:r>
      <w:r w:rsidRPr="00104735">
        <w:rPr>
          <w:rStyle w:val="cs9b0062629"/>
          <w:lang w:val="ru-RU"/>
        </w:rPr>
        <w:t>-7339-005</w:t>
      </w:r>
      <w:r w:rsidRPr="00104735">
        <w:rPr>
          <w:rStyle w:val="cs9f0a404029"/>
          <w:lang w:val="ru-RU"/>
        </w:rPr>
        <w:t>, з інкорпорованою поправкою 01 від 19 червня 2019 року; спонсор - «Мерк Шарп Енд Доум Корп.», дочірнє підприємство «Мерк Енд Ко., Інк.», США (</w:t>
      </w:r>
      <w:r>
        <w:rPr>
          <w:rStyle w:val="cs9f0a404029"/>
          <w:lang w:val="en-US"/>
        </w:rPr>
        <w:t>Merck</w:t>
      </w:r>
      <w:r w:rsidRPr="00104735">
        <w:rPr>
          <w:rStyle w:val="cs9f0a404029"/>
          <w:lang w:val="ru-RU"/>
        </w:rPr>
        <w:t xml:space="preserve"> </w:t>
      </w:r>
      <w:r>
        <w:rPr>
          <w:rStyle w:val="cs9f0a404029"/>
          <w:lang w:val="en-US"/>
        </w:rPr>
        <w:t>Sharp</w:t>
      </w:r>
      <w:r w:rsidRPr="00104735">
        <w:rPr>
          <w:rStyle w:val="cs9f0a404029"/>
          <w:lang w:val="ru-RU"/>
        </w:rPr>
        <w:t xml:space="preserve"> &amp; </w:t>
      </w:r>
      <w:r>
        <w:rPr>
          <w:rStyle w:val="cs9f0a404029"/>
          <w:lang w:val="en-US"/>
        </w:rPr>
        <w:t>Dohme</w:t>
      </w:r>
      <w:r w:rsidRPr="00104735">
        <w:rPr>
          <w:rStyle w:val="cs9f0a404029"/>
          <w:lang w:val="ru-RU"/>
        </w:rPr>
        <w:t xml:space="preserve"> </w:t>
      </w:r>
      <w:r>
        <w:rPr>
          <w:rStyle w:val="cs9f0a404029"/>
          <w:lang w:val="en-US"/>
        </w:rPr>
        <w:t>Corp</w:t>
      </w:r>
      <w:r w:rsidRPr="00104735">
        <w:rPr>
          <w:rStyle w:val="cs9f0a404029"/>
          <w:lang w:val="ru-RU"/>
        </w:rPr>
        <w:t xml:space="preserve">., </w:t>
      </w:r>
      <w:r>
        <w:rPr>
          <w:rStyle w:val="cs9f0a404029"/>
          <w:lang w:val="en-US"/>
        </w:rPr>
        <w:t>a</w:t>
      </w:r>
      <w:r w:rsidRPr="00104735">
        <w:rPr>
          <w:rStyle w:val="cs9f0a404029"/>
          <w:lang w:val="ru-RU"/>
        </w:rPr>
        <w:t xml:space="preserve"> </w:t>
      </w:r>
      <w:r>
        <w:rPr>
          <w:rStyle w:val="cs9f0a404029"/>
          <w:lang w:val="en-US"/>
        </w:rPr>
        <w:t>subsidiary</w:t>
      </w:r>
      <w:r w:rsidRPr="00104735">
        <w:rPr>
          <w:rStyle w:val="cs9f0a404029"/>
          <w:lang w:val="ru-RU"/>
        </w:rPr>
        <w:t xml:space="preserve"> </w:t>
      </w:r>
      <w:r>
        <w:rPr>
          <w:rStyle w:val="cs9f0a404029"/>
          <w:lang w:val="en-US"/>
        </w:rPr>
        <w:t>of</w:t>
      </w:r>
      <w:r w:rsidRPr="00104735">
        <w:rPr>
          <w:rStyle w:val="cs9f0a404029"/>
          <w:lang w:val="ru-RU"/>
        </w:rPr>
        <w:t xml:space="preserve"> </w:t>
      </w:r>
      <w:r>
        <w:rPr>
          <w:rStyle w:val="cs9f0a404029"/>
          <w:lang w:val="en-US"/>
        </w:rPr>
        <w:t>Merck</w:t>
      </w:r>
      <w:r w:rsidRPr="00104735">
        <w:rPr>
          <w:rStyle w:val="cs9f0a404029"/>
          <w:lang w:val="ru-RU"/>
        </w:rPr>
        <w:t xml:space="preserve"> &amp; </w:t>
      </w:r>
      <w:r>
        <w:rPr>
          <w:rStyle w:val="cs9f0a404029"/>
          <w:lang w:val="en-US"/>
        </w:rPr>
        <w:t>Co</w:t>
      </w:r>
      <w:r w:rsidRPr="00104735">
        <w:rPr>
          <w:rStyle w:val="cs9f0a404029"/>
          <w:lang w:val="ru-RU"/>
        </w:rPr>
        <w:t xml:space="preserve">., </w:t>
      </w:r>
      <w:r>
        <w:rPr>
          <w:rStyle w:val="cs9f0a404029"/>
          <w:lang w:val="en-US"/>
        </w:rPr>
        <w:t>Inc</w:t>
      </w:r>
      <w:r w:rsidRPr="00104735">
        <w:rPr>
          <w:rStyle w:val="cs9f0a404029"/>
          <w:lang w:val="ru-RU"/>
        </w:rPr>
        <w:t xml:space="preserve">., </w:t>
      </w:r>
      <w:r>
        <w:rPr>
          <w:rStyle w:val="cs9f0a404029"/>
          <w:lang w:val="en-US"/>
        </w:rPr>
        <w:t>USA</w:t>
      </w:r>
      <w:r w:rsidRPr="00104735">
        <w:rPr>
          <w:rStyle w:val="cs9f0a404029"/>
          <w:lang w:val="ru-RU"/>
        </w:rPr>
        <w:t>)</w:t>
      </w:r>
    </w:p>
    <w:p w:rsidR="00280EB1" w:rsidRPr="00280EB1" w:rsidRDefault="00280EB1" w:rsidP="00280EB1">
      <w:pPr>
        <w:jc w:val="both"/>
        <w:rPr>
          <w:rFonts w:ascii="Arial" w:hAnsi="Arial" w:cs="Arial"/>
          <w:sz w:val="20"/>
          <w:szCs w:val="20"/>
          <w:lang w:val="ru-RU"/>
        </w:rPr>
      </w:pPr>
      <w:r w:rsidRPr="00280EB1">
        <w:rPr>
          <w:rFonts w:ascii="Arial" w:hAnsi="Arial" w:cs="Arial"/>
          <w:sz w:val="20"/>
          <w:szCs w:val="20"/>
          <w:lang w:val="ru-RU"/>
        </w:rPr>
        <w:t>Заявник - Товариство з обмеженою відповідальністю «МСД Україна»</w:t>
      </w:r>
    </w:p>
    <w:p w:rsidR="00104735" w:rsidRPr="00280EB1" w:rsidRDefault="00104735">
      <w:pPr>
        <w:pStyle w:val="cs95e872d0"/>
      </w:pPr>
      <w:r>
        <w:rPr>
          <w:rStyle w:val="cs9b0062629"/>
          <w:lang w:val="en-US"/>
        </w:rPr>
        <w:t> </w:t>
      </w:r>
    </w:p>
    <w:tbl>
      <w:tblPr>
        <w:tblW w:w="9639" w:type="dxa"/>
        <w:tblInd w:w="-8" w:type="dxa"/>
        <w:tblCellMar>
          <w:left w:w="0" w:type="dxa"/>
          <w:right w:w="0" w:type="dxa"/>
        </w:tblCellMar>
        <w:tblLook w:val="04A0" w:firstRow="1" w:lastRow="0" w:firstColumn="1" w:lastColumn="0" w:noHBand="0" w:noVBand="1"/>
      </w:tblPr>
      <w:tblGrid>
        <w:gridCol w:w="759"/>
        <w:gridCol w:w="8880"/>
      </w:tblGrid>
      <w:tr w:rsidR="00104735" w:rsidRPr="00104735" w:rsidTr="00280EB1">
        <w:tc>
          <w:tcPr>
            <w:tcW w:w="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2e86d3a6"/>
              <w:rPr>
                <w:color w:val="000000" w:themeColor="text1"/>
              </w:rPr>
            </w:pPr>
            <w:r w:rsidRPr="00104735">
              <w:rPr>
                <w:rStyle w:val="cs7d567a254"/>
                <w:b w:val="0"/>
                <w:color w:val="000000" w:themeColor="text1"/>
              </w:rPr>
              <w:t>№</w:t>
            </w:r>
          </w:p>
          <w:p w:rsidR="00104735" w:rsidRPr="00104735" w:rsidRDefault="00104735">
            <w:pPr>
              <w:pStyle w:val="cs2e86d3a6"/>
              <w:rPr>
                <w:color w:val="000000" w:themeColor="text1"/>
              </w:rPr>
            </w:pPr>
            <w:r w:rsidRPr="00104735">
              <w:rPr>
                <w:rStyle w:val="cs7d567a254"/>
                <w:b w:val="0"/>
                <w:color w:val="000000" w:themeColor="text1"/>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2e86d3a6"/>
              <w:rPr>
                <w:color w:val="000000" w:themeColor="text1"/>
              </w:rPr>
            </w:pPr>
            <w:r w:rsidRPr="00104735">
              <w:rPr>
                <w:rStyle w:val="cs7d567a254"/>
                <w:b w:val="0"/>
                <w:color w:val="000000" w:themeColor="text1"/>
              </w:rPr>
              <w:t>П.І.Б. відповідального дослідника</w:t>
            </w:r>
          </w:p>
          <w:p w:rsidR="00104735" w:rsidRPr="00104735" w:rsidRDefault="00104735">
            <w:pPr>
              <w:pStyle w:val="cs2e86d3a6"/>
              <w:rPr>
                <w:color w:val="000000" w:themeColor="text1"/>
              </w:rPr>
            </w:pPr>
            <w:r w:rsidRPr="00104735">
              <w:rPr>
                <w:rStyle w:val="cs7d567a254"/>
                <w:b w:val="0"/>
                <w:color w:val="000000" w:themeColor="text1"/>
              </w:rPr>
              <w:t>Назва місця проведення клінічного випробування</w:t>
            </w:r>
          </w:p>
        </w:tc>
      </w:tr>
      <w:tr w:rsidR="00104735" w:rsidRPr="00104735" w:rsidTr="00280EB1">
        <w:tc>
          <w:tcPr>
            <w:tcW w:w="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80d9435b"/>
              <w:rPr>
                <w:color w:val="000000" w:themeColor="text1"/>
              </w:rPr>
            </w:pPr>
            <w:r w:rsidRPr="00104735">
              <w:rPr>
                <w:rStyle w:val="cs7d567a254"/>
                <w:b w:val="0"/>
                <w:color w:val="000000" w:themeColor="text1"/>
              </w:rPr>
              <w:t> 1.</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80d9435b"/>
              <w:rPr>
                <w:color w:val="000000" w:themeColor="text1"/>
              </w:rPr>
            </w:pPr>
            <w:r w:rsidRPr="00104735">
              <w:rPr>
                <w:rStyle w:val="cs9b0062629"/>
                <w:b w:val="0"/>
                <w:color w:val="000000" w:themeColor="text1"/>
              </w:rPr>
              <w:t>зав. від. Войтко Н.Л.</w:t>
            </w:r>
          </w:p>
          <w:p w:rsidR="00104735" w:rsidRPr="00104735" w:rsidRDefault="00104735">
            <w:pPr>
              <w:pStyle w:val="cs80d9435b"/>
              <w:rPr>
                <w:color w:val="000000" w:themeColor="text1"/>
              </w:rPr>
            </w:pPr>
            <w:r w:rsidRPr="00104735">
              <w:rPr>
                <w:rStyle w:val="cs7d567a254"/>
                <w:b w:val="0"/>
                <w:color w:val="000000" w:themeColor="text1"/>
              </w:rPr>
              <w:t>Київський міський клінічний онкологічний центр, відділення хіміотерапії №2,  м. Київ</w:t>
            </w:r>
          </w:p>
        </w:tc>
      </w:tr>
      <w:tr w:rsidR="00104735" w:rsidRPr="00104735" w:rsidTr="00280EB1">
        <w:tc>
          <w:tcPr>
            <w:tcW w:w="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80d9435b"/>
              <w:rPr>
                <w:color w:val="000000" w:themeColor="text1"/>
              </w:rPr>
            </w:pPr>
            <w:r w:rsidRPr="00104735">
              <w:rPr>
                <w:rStyle w:val="cs7d567a254"/>
                <w:b w:val="0"/>
                <w:color w:val="000000" w:themeColor="text1"/>
              </w:rPr>
              <w:t> 2.</w:t>
            </w:r>
          </w:p>
          <w:p w:rsidR="00104735" w:rsidRPr="00104735" w:rsidRDefault="00104735">
            <w:pPr>
              <w:pStyle w:val="cs80d9435b"/>
              <w:rPr>
                <w:color w:val="000000" w:themeColor="text1"/>
              </w:rPr>
            </w:pPr>
            <w:r w:rsidRPr="00104735">
              <w:rPr>
                <w:rStyle w:val="cs7d567a254"/>
                <w:b w:val="0"/>
                <w:color w:val="000000" w:themeColor="text1"/>
              </w:rPr>
              <w:t> </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80d9435b"/>
              <w:rPr>
                <w:color w:val="000000" w:themeColor="text1"/>
              </w:rPr>
            </w:pPr>
            <w:r w:rsidRPr="00104735">
              <w:rPr>
                <w:rStyle w:val="cs9b0062629"/>
                <w:b w:val="0"/>
                <w:color w:val="000000" w:themeColor="text1"/>
              </w:rPr>
              <w:t>д.м.н., проф. Готько Є.С.</w:t>
            </w:r>
          </w:p>
          <w:p w:rsidR="00104735" w:rsidRPr="00104735" w:rsidRDefault="00104735">
            <w:pPr>
              <w:pStyle w:val="cs80d9435b"/>
              <w:rPr>
                <w:color w:val="000000" w:themeColor="text1"/>
              </w:rPr>
            </w:pPr>
            <w:r w:rsidRPr="00104735">
              <w:rPr>
                <w:rStyle w:val="cs7d567a254"/>
                <w:b w:val="0"/>
                <w:color w:val="000000" w:themeColor="text1"/>
              </w:rPr>
              <w:t>Комунальне некомерційне підприємство «Центральна міська клінічна лікарня» Ужгородської міської ради, міський онкологічний центр,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104735" w:rsidRPr="00104735" w:rsidTr="00280EB1">
        <w:tc>
          <w:tcPr>
            <w:tcW w:w="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80d9435b"/>
              <w:rPr>
                <w:color w:val="000000" w:themeColor="text1"/>
              </w:rPr>
            </w:pPr>
            <w:r w:rsidRPr="00104735">
              <w:rPr>
                <w:rStyle w:val="cs7d567a254"/>
                <w:b w:val="0"/>
                <w:color w:val="000000" w:themeColor="text1"/>
              </w:rPr>
              <w:t> 3.</w:t>
            </w:r>
          </w:p>
          <w:p w:rsidR="00104735" w:rsidRPr="00104735" w:rsidRDefault="00104735">
            <w:pPr>
              <w:pStyle w:val="cs80d9435b"/>
              <w:rPr>
                <w:color w:val="000000" w:themeColor="text1"/>
              </w:rPr>
            </w:pPr>
            <w:r w:rsidRPr="00104735">
              <w:rPr>
                <w:rStyle w:val="cs7d567a254"/>
                <w:b w:val="0"/>
                <w:color w:val="000000" w:themeColor="text1"/>
              </w:rPr>
              <w:t> </w:t>
            </w:r>
          </w:p>
          <w:p w:rsidR="00104735" w:rsidRPr="00104735" w:rsidRDefault="00104735">
            <w:pPr>
              <w:pStyle w:val="cs80d9435b"/>
              <w:rPr>
                <w:color w:val="000000" w:themeColor="text1"/>
              </w:rPr>
            </w:pPr>
            <w:r w:rsidRPr="00104735">
              <w:rPr>
                <w:rStyle w:val="cs7d567a254"/>
                <w:b w:val="0"/>
                <w:color w:val="000000" w:themeColor="text1"/>
              </w:rPr>
              <w:t> </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80d9435b"/>
              <w:rPr>
                <w:color w:val="000000" w:themeColor="text1"/>
              </w:rPr>
            </w:pPr>
            <w:r w:rsidRPr="00104735">
              <w:rPr>
                <w:rStyle w:val="cs9b0062629"/>
                <w:b w:val="0"/>
                <w:color w:val="000000" w:themeColor="text1"/>
              </w:rPr>
              <w:t>зав.від. Кобзєв О.І.</w:t>
            </w:r>
          </w:p>
          <w:p w:rsidR="00104735" w:rsidRPr="00104735" w:rsidRDefault="00104735">
            <w:pPr>
              <w:pStyle w:val="cs80d9435b"/>
              <w:rPr>
                <w:color w:val="000000" w:themeColor="text1"/>
              </w:rPr>
            </w:pPr>
            <w:r w:rsidRPr="00104735">
              <w:rPr>
                <w:rStyle w:val="cs7d567a254"/>
                <w:b w:val="0"/>
                <w:color w:val="000000" w:themeColor="text1"/>
              </w:rPr>
              <w:t>Комунальне некомерційне підприємство «Обласний центр онкології», oнкохірургічне відділення органів грудної порожнини, м. Харків</w:t>
            </w:r>
          </w:p>
        </w:tc>
      </w:tr>
      <w:tr w:rsidR="00104735" w:rsidRPr="00104735" w:rsidTr="00280EB1">
        <w:tc>
          <w:tcPr>
            <w:tcW w:w="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4735" w:rsidRPr="00104735" w:rsidRDefault="00104735">
            <w:pPr>
              <w:pStyle w:val="cs80d9435b"/>
              <w:rPr>
                <w:color w:val="000000" w:themeColor="text1"/>
              </w:rPr>
            </w:pPr>
            <w:r w:rsidRPr="00104735">
              <w:rPr>
                <w:rStyle w:val="cs7d567a254"/>
                <w:b w:val="0"/>
                <w:color w:val="000000" w:themeColor="text1"/>
              </w:rPr>
              <w:t> 4.</w:t>
            </w:r>
          </w:p>
          <w:p w:rsidR="00104735" w:rsidRPr="00104735" w:rsidRDefault="00104735">
            <w:pPr>
              <w:pStyle w:val="cs80d9435b"/>
              <w:rPr>
                <w:color w:val="000000" w:themeColor="text1"/>
              </w:rPr>
            </w:pPr>
            <w:r w:rsidRPr="00104735">
              <w:rPr>
                <w:rStyle w:val="cs7d567a254"/>
                <w:b w:val="0"/>
                <w:color w:val="000000" w:themeColor="text1"/>
              </w:rPr>
              <w:t> </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395A" w:rsidRPr="00104735" w:rsidRDefault="00FC395A" w:rsidP="00FC395A">
            <w:pPr>
              <w:pStyle w:val="cs80d9435b"/>
              <w:rPr>
                <w:color w:val="000000" w:themeColor="text1"/>
              </w:rPr>
            </w:pPr>
            <w:r w:rsidRPr="00104735">
              <w:rPr>
                <w:rStyle w:val="cs9b0062629"/>
                <w:b w:val="0"/>
                <w:color w:val="000000" w:themeColor="text1"/>
              </w:rPr>
              <w:t xml:space="preserve">директор Парамонов В.В. </w:t>
            </w:r>
          </w:p>
          <w:p w:rsidR="00104735" w:rsidRPr="00104735" w:rsidRDefault="00FC395A" w:rsidP="00FC395A">
            <w:pPr>
              <w:jc w:val="both"/>
              <w:rPr>
                <w:color w:val="000000" w:themeColor="text1"/>
              </w:rPr>
            </w:pPr>
            <w:r w:rsidRPr="00104735">
              <w:rPr>
                <w:rStyle w:val="cs7d567a254"/>
                <w:b w:val="0"/>
                <w:color w:val="000000" w:themeColor="text1"/>
              </w:rPr>
              <w:t xml:space="preserve">Комунальне некомерційне підприємство «Черкаський обласний онкологічний диспансер» Черкаської обласної ради, Обласний центр клінічної онкології (онкохіміотерапевтичний), </w:t>
            </w:r>
            <w:r>
              <w:rPr>
                <w:rStyle w:val="cs7d567a254"/>
                <w:color w:val="000000" w:themeColor="text1"/>
              </w:rPr>
              <w:t xml:space="preserve">              </w:t>
            </w:r>
            <w:r w:rsidRPr="00104735">
              <w:rPr>
                <w:rStyle w:val="cs7d567a254"/>
                <w:b w:val="0"/>
                <w:color w:val="000000" w:themeColor="text1"/>
              </w:rPr>
              <w:t>м. Черкаси</w:t>
            </w:r>
          </w:p>
        </w:tc>
      </w:tr>
    </w:tbl>
    <w:p w:rsidR="00104735" w:rsidRPr="00104735" w:rsidRDefault="00104735">
      <w:pPr>
        <w:pStyle w:val="cs95e872d0"/>
      </w:pPr>
      <w:r>
        <w:rPr>
          <w:rStyle w:val="cs9b0062629"/>
          <w:lang w:val="en-US"/>
        </w:rPr>
        <w:t> </w:t>
      </w:r>
    </w:p>
    <w:p w:rsidR="00104735" w:rsidRPr="00104735" w:rsidRDefault="00104735">
      <w:pPr>
        <w:ind w:left="360"/>
        <w:jc w:val="both"/>
        <w:rPr>
          <w:rFonts w:ascii="Arial" w:hAnsi="Arial" w:cs="Arial"/>
          <w:sz w:val="20"/>
          <w:szCs w:val="20"/>
        </w:rPr>
      </w:pPr>
    </w:p>
    <w:p w:rsidR="00104735" w:rsidRPr="00014C69" w:rsidRDefault="00104735">
      <w:pPr>
        <w:jc w:val="both"/>
        <w:rPr>
          <w:rFonts w:ascii="Arial" w:hAnsi="Arial" w:cs="Arial"/>
          <w:sz w:val="20"/>
          <w:szCs w:val="20"/>
        </w:rPr>
      </w:pPr>
    </w:p>
    <w:p w:rsidR="00295EC0" w:rsidRPr="00280EB1" w:rsidRDefault="00295EC0" w:rsidP="00295EC0">
      <w:pPr>
        <w:numPr>
          <w:ilvl w:val="2"/>
          <w:numId w:val="2"/>
        </w:numPr>
        <w:ind w:left="0" w:firstLine="0"/>
        <w:jc w:val="both"/>
      </w:pPr>
      <w:r w:rsidRPr="00295EC0">
        <w:rPr>
          <w:rFonts w:ascii="Arial" w:hAnsi="Arial" w:cs="Arial"/>
          <w:b/>
          <w:bCs/>
          <w:color w:val="000000"/>
          <w:sz w:val="20"/>
          <w:szCs w:val="20"/>
        </w:rPr>
        <w:t xml:space="preserve">Досьє досліджуваного лікарського засобу (каріпразин), від </w:t>
      </w:r>
      <w:r w:rsidR="005E3954" w:rsidRPr="00014C69">
        <w:rPr>
          <w:rFonts w:ascii="Arial" w:hAnsi="Arial" w:cs="Arial"/>
          <w:b/>
          <w:bCs/>
          <w:color w:val="000000"/>
          <w:sz w:val="20"/>
          <w:szCs w:val="20"/>
        </w:rPr>
        <w:t>15</w:t>
      </w:r>
      <w:r w:rsidRPr="00295EC0">
        <w:rPr>
          <w:rFonts w:ascii="Arial" w:hAnsi="Arial" w:cs="Arial"/>
          <w:b/>
          <w:bCs/>
          <w:color w:val="000000"/>
          <w:sz w:val="20"/>
          <w:szCs w:val="20"/>
        </w:rPr>
        <w:t xml:space="preserve"> </w:t>
      </w:r>
      <w:r w:rsidR="005E3954">
        <w:rPr>
          <w:rFonts w:ascii="Arial" w:hAnsi="Arial" w:cs="Arial"/>
          <w:b/>
          <w:bCs/>
          <w:color w:val="000000"/>
          <w:sz w:val="20"/>
          <w:szCs w:val="20"/>
        </w:rPr>
        <w:t>січня</w:t>
      </w:r>
      <w:r w:rsidRPr="00295EC0">
        <w:rPr>
          <w:rFonts w:ascii="Arial" w:hAnsi="Arial" w:cs="Arial"/>
          <w:b/>
          <w:bCs/>
          <w:color w:val="000000"/>
          <w:sz w:val="20"/>
          <w:szCs w:val="20"/>
        </w:rPr>
        <w:t xml:space="preserve"> 20</w:t>
      </w:r>
      <w:r w:rsidR="005E3954">
        <w:rPr>
          <w:rFonts w:ascii="Arial" w:hAnsi="Arial" w:cs="Arial"/>
          <w:b/>
          <w:bCs/>
          <w:color w:val="000000"/>
          <w:sz w:val="20"/>
          <w:szCs w:val="20"/>
        </w:rPr>
        <w:t>20</w:t>
      </w:r>
      <w:r w:rsidRPr="00295EC0">
        <w:rPr>
          <w:rFonts w:ascii="Arial" w:hAnsi="Arial" w:cs="Arial"/>
          <w:b/>
          <w:bCs/>
          <w:color w:val="000000"/>
          <w:sz w:val="20"/>
          <w:szCs w:val="20"/>
        </w:rPr>
        <w:t xml:space="preserve"> року, англійською мовою; подовження терміну придатності для таблеток з пролонгованим вивільненням (PR) 8 мг, 12 мг, 18 мг, 24 мг до 24 місяців</w:t>
      </w:r>
      <w:r w:rsidRPr="00295EC0">
        <w:rPr>
          <w:rFonts w:ascii="Arial" w:hAnsi="Arial" w:cs="Arial"/>
          <w:color w:val="000000"/>
          <w:sz w:val="20"/>
          <w:szCs w:val="20"/>
        </w:rPr>
        <w:t xml:space="preserve"> до протоколу клінічного дослідження </w:t>
      </w:r>
      <w:r w:rsidR="00D22334">
        <w:rPr>
          <w:rFonts w:ascii="Arial" w:hAnsi="Arial" w:cs="Arial"/>
          <w:color w:val="000000"/>
          <w:sz w:val="20"/>
          <w:szCs w:val="20"/>
        </w:rPr>
        <w:t>«</w:t>
      </w:r>
      <w:r w:rsidRPr="00295EC0">
        <w:rPr>
          <w:rFonts w:ascii="Arial" w:hAnsi="Arial" w:cs="Arial"/>
          <w:color w:val="000000"/>
          <w:sz w:val="20"/>
          <w:szCs w:val="20"/>
        </w:rPr>
        <w:t xml:space="preserve">Рандомізоване, подвійне сліпе дослідження І фази з поступовим збільшенням дози і багаторазовим прийомом препарату для оцінки безпеки, переносимості та профілю фармакокінетики </w:t>
      </w:r>
      <w:r w:rsidRPr="00295EC0">
        <w:rPr>
          <w:rFonts w:ascii="Arial" w:hAnsi="Arial" w:cs="Arial"/>
          <w:b/>
          <w:bCs/>
          <w:color w:val="000000"/>
          <w:sz w:val="20"/>
          <w:szCs w:val="20"/>
        </w:rPr>
        <w:t>каріпразину</w:t>
      </w:r>
      <w:r w:rsidRPr="00295EC0">
        <w:rPr>
          <w:rFonts w:ascii="Arial" w:hAnsi="Arial" w:cs="Arial"/>
          <w:color w:val="000000"/>
          <w:sz w:val="20"/>
          <w:szCs w:val="20"/>
        </w:rPr>
        <w:t xml:space="preserve"> у вигляді таблеток з пролонгованим вивільненням активної речовини у пацієнтів з шизофренією, код досдіження</w:t>
      </w:r>
      <w:r w:rsidR="00D22334">
        <w:rPr>
          <w:rFonts w:ascii="Arial" w:hAnsi="Arial" w:cs="Arial"/>
          <w:color w:val="000000"/>
          <w:sz w:val="20"/>
          <w:szCs w:val="20"/>
        </w:rPr>
        <w:t>»</w:t>
      </w:r>
      <w:r w:rsidRPr="00295EC0">
        <w:rPr>
          <w:rFonts w:ascii="Arial" w:hAnsi="Arial" w:cs="Arial"/>
          <w:color w:val="000000"/>
          <w:sz w:val="20"/>
          <w:szCs w:val="20"/>
        </w:rPr>
        <w:t xml:space="preserve"> </w:t>
      </w:r>
      <w:r w:rsidRPr="00295EC0">
        <w:rPr>
          <w:rFonts w:ascii="Arial" w:hAnsi="Arial" w:cs="Arial"/>
          <w:b/>
          <w:bCs/>
          <w:color w:val="000000"/>
          <w:sz w:val="20"/>
          <w:szCs w:val="20"/>
        </w:rPr>
        <w:t>RGH-188-102</w:t>
      </w:r>
      <w:r w:rsidRPr="00295EC0">
        <w:rPr>
          <w:rFonts w:ascii="Arial" w:hAnsi="Arial" w:cs="Arial"/>
          <w:color w:val="000000"/>
          <w:sz w:val="20"/>
          <w:szCs w:val="20"/>
        </w:rPr>
        <w:t>, фінальна версія 3.0 від 12 березня 2019 р. ; спонсор - Gedeon Richter Plc., Hungary</w:t>
      </w:r>
    </w:p>
    <w:p w:rsidR="00295EC0" w:rsidRPr="00295EC0" w:rsidRDefault="00295EC0" w:rsidP="00295EC0">
      <w:pPr>
        <w:jc w:val="both"/>
        <w:rPr>
          <w:rFonts w:ascii="Arial" w:hAnsi="Arial" w:cs="Arial"/>
          <w:sz w:val="20"/>
          <w:szCs w:val="20"/>
          <w:lang w:val="ru-RU"/>
        </w:rPr>
      </w:pPr>
      <w:r w:rsidRPr="00295EC0">
        <w:rPr>
          <w:rFonts w:ascii="Arial" w:hAnsi="Arial" w:cs="Arial"/>
          <w:sz w:val="20"/>
          <w:szCs w:val="20"/>
          <w:lang w:val="ru-RU"/>
        </w:rPr>
        <w:t>Заявник - ТОВ «ВОРЛДВАЙД КЛІНІКАЛ ТРАІЛС УКР»</w:t>
      </w:r>
    </w:p>
    <w:p w:rsidR="00295EC0" w:rsidRPr="00295EC0" w:rsidRDefault="00295EC0" w:rsidP="00295EC0">
      <w:pPr>
        <w:jc w:val="both"/>
        <w:rPr>
          <w:rFonts w:ascii="Arial" w:hAnsi="Arial" w:cs="Arial"/>
          <w:sz w:val="20"/>
          <w:szCs w:val="20"/>
          <w:lang w:val="ru-RU"/>
        </w:rPr>
      </w:pPr>
    </w:p>
    <w:p w:rsidR="00104735" w:rsidRPr="00104735" w:rsidRDefault="00104735" w:rsidP="00646C3D">
      <w:pPr>
        <w:rPr>
          <w:rFonts w:ascii="Arial" w:hAnsi="Arial" w:cs="Arial"/>
          <w:sz w:val="20"/>
          <w:szCs w:val="20"/>
          <w:lang w:val="ru-RU"/>
        </w:rPr>
      </w:pPr>
    </w:p>
    <w:sectPr w:rsidR="00104735" w:rsidRPr="00104735">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840" w:rsidRDefault="00446840">
      <w:pPr>
        <w:rPr>
          <w:lang w:val="ru-RU"/>
        </w:rPr>
      </w:pPr>
      <w:r>
        <w:rPr>
          <w:lang w:val="ru-RU"/>
        </w:rPr>
        <w:separator/>
      </w:r>
    </w:p>
  </w:endnote>
  <w:endnote w:type="continuationSeparator" w:id="0">
    <w:p w:rsidR="00446840" w:rsidRDefault="00446840">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40" w:rsidRDefault="00446840">
    <w:pPr>
      <w:rPr>
        <w:sz w:val="20"/>
        <w:szCs w:val="20"/>
      </w:rPr>
    </w:pPr>
  </w:p>
  <w:p w:rsidR="00446840" w:rsidRDefault="00446840">
    <w:pPr>
      <w:pStyle w:val="a5"/>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014C69" w:rsidRPr="00014C69">
      <w:rPr>
        <w:noProof/>
        <w:sz w:val="20"/>
        <w:szCs w:val="20"/>
        <w:lang w:val="ru-RU"/>
      </w:rPr>
      <w:t>8</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840" w:rsidRDefault="00446840">
      <w:pPr>
        <w:rPr>
          <w:lang w:val="ru-RU"/>
        </w:rPr>
      </w:pPr>
      <w:r>
        <w:rPr>
          <w:lang w:val="ru-RU"/>
        </w:rPr>
        <w:separator/>
      </w:r>
    </w:p>
  </w:footnote>
  <w:footnote w:type="continuationSeparator" w:id="0">
    <w:p w:rsidR="00446840" w:rsidRDefault="00446840">
      <w:pPr>
        <w:rPr>
          <w:lang w:val="ru-RU"/>
        </w:rPr>
      </w:pPr>
      <w:r>
        <w:rPr>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407202"/>
    <w:multiLevelType w:val="multilevel"/>
    <w:tmpl w:val="433228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5E"/>
    <w:rsid w:val="00004C78"/>
    <w:rsid w:val="00014C69"/>
    <w:rsid w:val="00104735"/>
    <w:rsid w:val="001145BB"/>
    <w:rsid w:val="00280EB1"/>
    <w:rsid w:val="00295EC0"/>
    <w:rsid w:val="003338AE"/>
    <w:rsid w:val="004008DB"/>
    <w:rsid w:val="00442BFF"/>
    <w:rsid w:val="00446840"/>
    <w:rsid w:val="004642EF"/>
    <w:rsid w:val="004B063E"/>
    <w:rsid w:val="005E3954"/>
    <w:rsid w:val="00646C3D"/>
    <w:rsid w:val="00883B38"/>
    <w:rsid w:val="008A5B81"/>
    <w:rsid w:val="009677E1"/>
    <w:rsid w:val="009A0081"/>
    <w:rsid w:val="00B072E8"/>
    <w:rsid w:val="00CA435E"/>
    <w:rsid w:val="00D2173E"/>
    <w:rsid w:val="00D22334"/>
    <w:rsid w:val="00FC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9F83E3F4-733A-4D15-A117-B326578E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lang w:eastAsia="en-US"/>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95e872d0">
    <w:name w:val="cs95e872d0"/>
    <w:basedOn w:val="a"/>
    <w:rPr>
      <w:rFonts w:eastAsiaTheme="minorEastAsia"/>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2384a01">
    <w:name w:val="csa2384a0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f1bf4c1">
    <w:name w:val="cscf1bf4c1"/>
    <w:basedOn w:val="a"/>
    <w:pPr>
      <w:jc w:val="center"/>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dfe8bac">
    <w:name w:val="cs8dfe8bac"/>
    <w:basedOn w:val="a"/>
    <w:rPr>
      <w:rFonts w:eastAsiaTheme="minorEastAsia"/>
    </w:rPr>
  </w:style>
  <w:style w:type="paragraph" w:customStyle="1" w:styleId="csfeeeeb43">
    <w:name w:val="csfeeeeb43"/>
    <w:basedOn w:val="a"/>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95e872d01">
    <w:name w:val="cs95e872d01"/>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14">
    <w:name w:val="cs80d9435b14"/>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8ad28e22">
    <w:name w:val="cs8ad28e2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93152422">
    <w:name w:val="cs9315242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84efbbe">
    <w:name w:val="cs784efbb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fedac0f">
    <w:name w:val="csffedac0f"/>
    <w:basedOn w:val="a"/>
    <w:pPr>
      <w:spacing w:before="100" w:beforeAutospacing="1" w:after="100" w:afterAutospacing="1"/>
    </w:pPr>
    <w:rPr>
      <w:rFonts w:ascii="Arial" w:eastAsiaTheme="minorEastAsia" w:hAnsi="Arial" w:cs="Arial"/>
      <w:b/>
      <w:bCs/>
      <w:i/>
      <w:iCs/>
      <w:color w:val="102B56"/>
      <w:sz w:val="20"/>
      <w:szCs w:val="20"/>
      <w:u w:val="single"/>
    </w:rPr>
  </w:style>
  <w:style w:type="character" w:customStyle="1" w:styleId="cs80d9435b18">
    <w:name w:val="cs80d9435b18"/>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ffedac0f1">
    <w:name w:val="csffedac0f1"/>
    <w:basedOn w:val="a0"/>
    <w:rPr>
      <w:rFonts w:ascii="Arial" w:hAnsi="Arial" w:cs="Arial" w:hint="default"/>
      <w:b/>
      <w:bCs/>
      <w:i/>
      <w:iCs/>
      <w:color w:val="102B56"/>
      <w:sz w:val="20"/>
      <w:szCs w:val="20"/>
      <w:u w:val="single"/>
      <w:shd w:val="clear" w:color="auto" w:fill="auto"/>
    </w:rPr>
  </w:style>
  <w:style w:type="paragraph" w:customStyle="1" w:styleId="csb2b66958">
    <w:name w:val="csb2b66958"/>
    <w:basedOn w:val="a"/>
    <w:pPr>
      <w:spacing w:before="100" w:beforeAutospacing="1" w:after="100" w:afterAutospacing="1"/>
    </w:pPr>
    <w:rPr>
      <w:rFonts w:ascii="Microsoft Sans Serif" w:eastAsiaTheme="minorEastAsia" w:hAnsi="Microsoft Sans Serif" w:cs="Microsoft Sans Serif"/>
      <w:color w:val="102B56"/>
      <w:sz w:val="18"/>
      <w:szCs w:val="18"/>
    </w:rPr>
  </w:style>
  <w:style w:type="character" w:customStyle="1" w:styleId="cs80d9435b19">
    <w:name w:val="cs80d9435b19"/>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b2b669581">
    <w:name w:val="csb2b669581"/>
    <w:basedOn w:val="a0"/>
    <w:rPr>
      <w:rFonts w:ascii="Microsoft Sans Serif" w:hAnsi="Microsoft Sans Serif" w:cs="Microsoft Sans Serif" w:hint="default"/>
      <w:b w:val="0"/>
      <w:bCs w:val="0"/>
      <w:i w:val="0"/>
      <w:iCs w:val="0"/>
      <w:color w:val="102B56"/>
      <w:sz w:val="18"/>
      <w:szCs w:val="18"/>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175f677">
    <w:name w:val="cs3175f677"/>
    <w:basedOn w:val="a"/>
    <w:pPr>
      <w:jc w:val="both"/>
    </w:pPr>
    <w:rPr>
      <w:rFonts w:eastAsiaTheme="minorEastAsia"/>
    </w:rPr>
  </w:style>
  <w:style w:type="paragraph" w:customStyle="1" w:styleId="csf49e0012">
    <w:name w:val="csf49e0012"/>
    <w:basedOn w:val="a"/>
    <w:pPr>
      <w:spacing w:before="100" w:beforeAutospacing="1" w:after="100" w:afterAutospacing="1"/>
    </w:pPr>
    <w:rPr>
      <w:rFonts w:eastAsiaTheme="minorEastAsia"/>
      <w:b/>
      <w:bCs/>
      <w:color w:val="102B56"/>
      <w:sz w:val="18"/>
      <w:szCs w:val="18"/>
    </w:rPr>
  </w:style>
  <w:style w:type="character" w:customStyle="1" w:styleId="cs80d9435b20">
    <w:name w:val="cs80d9435b20"/>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f49e00121">
    <w:name w:val="csf49e00121"/>
    <w:basedOn w:val="a0"/>
    <w:rPr>
      <w:rFonts w:ascii="Times New Roman" w:hAnsi="Times New Roman" w:cs="Times New Roman" w:hint="default"/>
      <w:b/>
      <w:bCs/>
      <w:i w:val="0"/>
      <w:iCs w:val="0"/>
      <w:color w:val="102B56"/>
      <w:sz w:val="18"/>
      <w:szCs w:val="18"/>
      <w:shd w:val="clear" w:color="auto" w:fill="auto"/>
    </w:rPr>
  </w:style>
  <w:style w:type="character" w:customStyle="1" w:styleId="cs80d9435b21">
    <w:name w:val="cs80d9435b21"/>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fbb8f4b">
    <w:name w:val="cs6fbb8f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3">
    <w:name w:val="cs80d9435b23"/>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24">
    <w:name w:val="cs80d9435b24"/>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b3e8c9cf7">
    <w:name w:val="csb3e8c9cf7"/>
    <w:basedOn w:val="a0"/>
    <w:rPr>
      <w:rFonts w:ascii="Arial" w:hAnsi="Arial" w:cs="Arial" w:hint="default"/>
      <w:b/>
      <w:bCs/>
      <w:i w:val="0"/>
      <w:iCs w:val="0"/>
      <w:color w:val="000000"/>
      <w:sz w:val="18"/>
      <w:szCs w:val="18"/>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b3e8c9cf8">
    <w:name w:val="csb3e8c9cf8"/>
    <w:basedOn w:val="a0"/>
    <w:rPr>
      <w:rFonts w:ascii="Arial" w:hAnsi="Arial" w:cs="Arial" w:hint="default"/>
      <w:b/>
      <w:bCs/>
      <w:i w:val="0"/>
      <w:iCs w:val="0"/>
      <w:color w:val="000000"/>
      <w:sz w:val="18"/>
      <w:szCs w:val="18"/>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7d567a254">
    <w:name w:val="cs7d567a254"/>
    <w:basedOn w:val="a0"/>
    <w:rPr>
      <w:rFonts w:ascii="Arial" w:hAnsi="Arial" w:cs="Arial" w:hint="default"/>
      <w:b/>
      <w:bCs/>
      <w:i w:val="0"/>
      <w:iCs w:val="0"/>
      <w:color w:val="102B56"/>
      <w:sz w:val="20"/>
      <w:szCs w:val="20"/>
      <w:shd w:val="clear" w:color="auto" w:fill="auto"/>
    </w:rPr>
  </w:style>
  <w:style w:type="paragraph" w:styleId="ae">
    <w:name w:val="List Paragraph"/>
    <w:basedOn w:val="a"/>
    <w:uiPriority w:val="34"/>
    <w:qFormat/>
    <w:rsid w:val="00333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ED7F-A986-49CD-8459-0E9E2086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5737</Words>
  <Characters>39696</Characters>
  <Application>Microsoft Office Word</Application>
  <DocSecurity>0</DocSecurity>
  <Lines>330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45343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А.А</cp:lastModifiedBy>
  <cp:revision>18</cp:revision>
  <cp:lastPrinted>2014-04-25T09:08:00Z</cp:lastPrinted>
  <dcterms:created xsi:type="dcterms:W3CDTF">2020-01-21T07:46:00Z</dcterms:created>
  <dcterms:modified xsi:type="dcterms:W3CDTF">2020-01-23T12:10:00Z</dcterms:modified>
</cp:coreProperties>
</file>