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</w:t>
      </w:r>
    </w:p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873456" w:rsidRPr="001E1F5C" w:rsidRDefault="00873456" w:rsidP="00873456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1E1F5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1E1F5C" w:rsidRPr="001E1F5C">
        <w:rPr>
          <w:rFonts w:ascii="Arial" w:hAnsi="Arial" w:cs="Arial"/>
          <w:b/>
          <w:sz w:val="20"/>
          <w:szCs w:val="20"/>
          <w:lang w:val="uk-UA"/>
        </w:rPr>
        <w:t>Перелік</w:t>
      </w:r>
      <w:r w:rsidR="001E1F5C" w:rsidRPr="001E1F5C">
        <w:rPr>
          <w:rFonts w:ascii="Arial" w:hAnsi="Arial" w:cs="Arial"/>
          <w:b/>
          <w:sz w:val="20"/>
          <w:szCs w:val="20"/>
          <w:lang w:val="uk-UA" w:eastAsia="ru-RU"/>
        </w:rPr>
        <w:t xml:space="preserve"> протоколів клінічних випробувань лікарських засобів</w:t>
      </w:r>
      <w:r w:rsidR="008D66CB">
        <w:rPr>
          <w:rFonts w:ascii="Arial" w:hAnsi="Arial" w:cs="Arial"/>
          <w:b/>
          <w:sz w:val="20"/>
          <w:szCs w:val="20"/>
          <w:lang w:val="uk-UA"/>
        </w:rPr>
        <w:t>, розглянутих на засіданні</w:t>
      </w:r>
      <w:r w:rsidR="001E1F5C" w:rsidRPr="001E1F5C">
        <w:rPr>
          <w:rFonts w:ascii="Arial" w:hAnsi="Arial" w:cs="Arial"/>
          <w:b/>
          <w:sz w:val="20"/>
          <w:szCs w:val="20"/>
          <w:lang w:val="uk-UA"/>
        </w:rPr>
        <w:t xml:space="preserve"> НЕР </w:t>
      </w:r>
      <w:r w:rsidR="001E1F5C">
        <w:rPr>
          <w:rFonts w:ascii="Arial" w:hAnsi="Arial" w:cs="Arial"/>
          <w:b/>
          <w:sz w:val="20"/>
          <w:szCs w:val="20"/>
          <w:lang w:val="uk-UA"/>
        </w:rPr>
        <w:t xml:space="preserve">                    </w:t>
      </w:r>
      <w:r w:rsidR="008D66CB">
        <w:rPr>
          <w:rFonts w:ascii="Arial" w:hAnsi="Arial" w:cs="Arial"/>
          <w:b/>
          <w:sz w:val="20"/>
          <w:szCs w:val="20"/>
          <w:lang w:val="uk-UA"/>
        </w:rPr>
        <w:t>№ 23</w:t>
      </w:r>
      <w:r w:rsidR="001E1F5C" w:rsidRPr="001E1F5C">
        <w:rPr>
          <w:rFonts w:ascii="Arial" w:hAnsi="Arial" w:cs="Arial"/>
          <w:b/>
          <w:sz w:val="20"/>
          <w:szCs w:val="20"/>
          <w:lang w:val="uk-UA"/>
        </w:rPr>
        <w:t>/</w:t>
      </w:r>
      <w:r w:rsidR="001E1F5C" w:rsidRPr="001E1F5C">
        <w:rPr>
          <w:rFonts w:ascii="Arial" w:hAnsi="Arial" w:cs="Arial"/>
          <w:b/>
          <w:sz w:val="20"/>
          <w:szCs w:val="20"/>
        </w:rPr>
        <w:t>COVID</w:t>
      </w:r>
      <w:r w:rsidR="008D66CB">
        <w:rPr>
          <w:rFonts w:ascii="Arial" w:hAnsi="Arial" w:cs="Arial"/>
          <w:b/>
          <w:sz w:val="20"/>
          <w:szCs w:val="20"/>
          <w:lang w:val="uk-UA"/>
        </w:rPr>
        <w:t>-19 від 26.08.2021</w:t>
      </w:r>
      <w:r w:rsidR="001E1F5C" w:rsidRPr="001E1F5C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1E1F5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1E1F5C" w:rsidRPr="00AF19F7" w:rsidRDefault="001E1F5C" w:rsidP="00873456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8D66CB" w:rsidRPr="00C1159A" w:rsidRDefault="00382CD1" w:rsidP="008D66CB">
      <w:pPr>
        <w:jc w:val="both"/>
        <w:rPr>
          <w:rStyle w:val="cs80d9435b1"/>
          <w:rFonts w:ascii="Arial" w:hAnsi="Arial" w:cs="Arial"/>
          <w:sz w:val="20"/>
          <w:szCs w:val="20"/>
          <w:lang w:val="uk-UA"/>
        </w:rPr>
      </w:pPr>
      <w:r w:rsidRPr="00AF19F7">
        <w:rPr>
          <w:rStyle w:val="cs9f0a40401"/>
          <w:lang w:val="uk-UA"/>
        </w:rPr>
        <w:t xml:space="preserve">1. </w:t>
      </w:r>
      <w:r w:rsidR="008D66CB" w:rsidRPr="00411DB3">
        <w:rPr>
          <w:rStyle w:val="cs9f0a40401"/>
          <w:lang w:val="uk-UA"/>
        </w:rPr>
        <w:t xml:space="preserve">«Подвійне сліпе інтервенційне дослідження фази 2/3 у 2 групах щодо оцінювання ефективності та безпеки перорального застосування препарату </w:t>
      </w:r>
      <w:r w:rsidR="008D66CB" w:rsidRPr="00411DB3">
        <w:rPr>
          <w:rStyle w:val="cs9b006261"/>
        </w:rPr>
        <w:t>PF</w:t>
      </w:r>
      <w:r w:rsidR="008D66CB" w:rsidRPr="00411DB3">
        <w:rPr>
          <w:rStyle w:val="cs9b006261"/>
          <w:lang w:val="uk-UA"/>
        </w:rPr>
        <w:t>-07321332/</w:t>
      </w:r>
      <w:proofErr w:type="spellStart"/>
      <w:r w:rsidR="008D66CB" w:rsidRPr="00411DB3">
        <w:rPr>
          <w:rStyle w:val="cs9b006261"/>
          <w:lang w:val="uk-UA"/>
        </w:rPr>
        <w:t>ритонавір</w:t>
      </w:r>
      <w:proofErr w:type="spellEnd"/>
      <w:r w:rsidR="008D66CB" w:rsidRPr="00411DB3">
        <w:rPr>
          <w:rStyle w:val="cs9f0a40401"/>
          <w:lang w:val="uk-UA"/>
        </w:rPr>
        <w:t xml:space="preserve">, порівняно з плацебо, для лікування негоспіталізованих дорослих пацієнтів із симптомами </w:t>
      </w:r>
      <w:r w:rsidR="008D66CB" w:rsidRPr="00411DB3">
        <w:rPr>
          <w:rStyle w:val="cs9f0a40401"/>
        </w:rPr>
        <w:t>COVID</w:t>
      </w:r>
      <w:r w:rsidR="008D66CB" w:rsidRPr="00411DB3">
        <w:rPr>
          <w:rStyle w:val="cs9f0a40401"/>
          <w:lang w:val="uk-UA"/>
        </w:rPr>
        <w:t xml:space="preserve">-19 за умови низького ризику прогресування тяжкої форми захворювання», код дослідження </w:t>
      </w:r>
      <w:r w:rsidR="008D66CB" w:rsidRPr="00411DB3">
        <w:rPr>
          <w:rStyle w:val="cs9b006261"/>
        </w:rPr>
        <w:t>C</w:t>
      </w:r>
      <w:r w:rsidR="008D66CB" w:rsidRPr="00411DB3">
        <w:rPr>
          <w:rStyle w:val="cs9b006261"/>
          <w:lang w:val="uk-UA"/>
        </w:rPr>
        <w:t>4671002</w:t>
      </w:r>
      <w:r w:rsidR="008D66CB" w:rsidRPr="00411DB3">
        <w:rPr>
          <w:rStyle w:val="cs9f0a40401"/>
          <w:lang w:val="uk-UA"/>
        </w:rPr>
        <w:t xml:space="preserve">, фінальна версія протоколу з інкорпорованою поправкою </w:t>
      </w:r>
      <w:r w:rsidR="008D66CB" w:rsidRPr="00C1159A">
        <w:rPr>
          <w:rStyle w:val="cs9f0a40401"/>
          <w:lang w:val="uk-UA"/>
        </w:rPr>
        <w:t xml:space="preserve">2 від 19 липня 2021 р., спонсор - </w:t>
      </w:r>
      <w:proofErr w:type="spellStart"/>
      <w:r w:rsidR="008D66CB" w:rsidRPr="00C1159A">
        <w:rPr>
          <w:rStyle w:val="cs9f0a40401"/>
          <w:lang w:val="uk-UA"/>
        </w:rPr>
        <w:t>Пфайзер</w:t>
      </w:r>
      <w:proofErr w:type="spellEnd"/>
      <w:r w:rsidR="008D66CB" w:rsidRPr="00C1159A">
        <w:rPr>
          <w:rStyle w:val="cs9f0a40401"/>
          <w:lang w:val="uk-UA"/>
        </w:rPr>
        <w:t xml:space="preserve"> Інк., США</w:t>
      </w:r>
    </w:p>
    <w:p w:rsidR="008D66CB" w:rsidRPr="00C1159A" w:rsidRDefault="008D66CB" w:rsidP="008D66CB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C1159A">
        <w:rPr>
          <w:rStyle w:val="cs9f0a40401"/>
          <w:lang w:val="uk-UA"/>
        </w:rPr>
        <w:t>Фаза - ІІ / ІІІ</w:t>
      </w:r>
    </w:p>
    <w:p w:rsidR="008D66CB" w:rsidRPr="00C1159A" w:rsidRDefault="008D66CB" w:rsidP="008D66CB">
      <w:pPr>
        <w:pStyle w:val="cs80d9435b"/>
        <w:rPr>
          <w:rStyle w:val="cs9f0a40401"/>
          <w:lang w:val="uk-UA"/>
        </w:rPr>
      </w:pPr>
      <w:r w:rsidRPr="00C1159A">
        <w:rPr>
          <w:rStyle w:val="cs9f0a40401"/>
          <w:lang w:val="uk-UA"/>
        </w:rPr>
        <w:t xml:space="preserve">Заявник - </w:t>
      </w:r>
      <w:proofErr w:type="spellStart"/>
      <w:r w:rsidRPr="00C1159A">
        <w:rPr>
          <w:rStyle w:val="cs9f0a40401"/>
          <w:lang w:val="uk-UA"/>
        </w:rPr>
        <w:t>Пфайзер</w:t>
      </w:r>
      <w:proofErr w:type="spellEnd"/>
      <w:r w:rsidRPr="00C1159A">
        <w:rPr>
          <w:rStyle w:val="cs9f0a40401"/>
          <w:lang w:val="uk-UA"/>
        </w:rPr>
        <w:t xml:space="preserve"> Інк [</w:t>
      </w:r>
      <w:r w:rsidRPr="00411DB3">
        <w:rPr>
          <w:rStyle w:val="cs9f0a40401"/>
        </w:rPr>
        <w:t>Pfizer</w:t>
      </w:r>
      <w:r w:rsidRPr="00C1159A">
        <w:rPr>
          <w:rStyle w:val="cs9f0a40401"/>
          <w:lang w:val="uk-UA"/>
        </w:rPr>
        <w:t xml:space="preserve"> </w:t>
      </w:r>
      <w:proofErr w:type="spellStart"/>
      <w:r w:rsidRPr="00411DB3">
        <w:rPr>
          <w:rStyle w:val="cs9f0a40401"/>
        </w:rPr>
        <w:t>Inc</w:t>
      </w:r>
      <w:proofErr w:type="spellEnd"/>
      <w:r w:rsidRPr="00C1159A">
        <w:rPr>
          <w:rStyle w:val="cs9f0a40401"/>
          <w:lang w:val="uk-UA"/>
        </w:rPr>
        <w:t>], США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069"/>
      </w:tblGrid>
      <w:tr w:rsidR="008D66CB" w:rsidRPr="008D66CB" w:rsidTr="008C224A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6CB" w:rsidRPr="008D66CB" w:rsidRDefault="008D66CB" w:rsidP="008C224A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8D66CB">
              <w:rPr>
                <w:rStyle w:val="cs9b006261"/>
                <w:b w:val="0"/>
              </w:rPr>
              <w:t xml:space="preserve">№ </w:t>
            </w:r>
          </w:p>
          <w:p w:rsidR="008D66CB" w:rsidRPr="008D66CB" w:rsidRDefault="008D66CB" w:rsidP="008C224A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8D66CB">
              <w:rPr>
                <w:rStyle w:val="cs9b006261"/>
                <w:b w:val="0"/>
              </w:rPr>
              <w:t>п/п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6CB" w:rsidRPr="008D66CB" w:rsidRDefault="008D66CB" w:rsidP="008C224A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D66CB">
              <w:rPr>
                <w:rStyle w:val="cs9b006261"/>
                <w:b w:val="0"/>
                <w:lang w:val="ru-RU"/>
              </w:rPr>
              <w:t xml:space="preserve">П.І.Б.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відповідального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дослідника</w:t>
            </w:r>
            <w:proofErr w:type="spellEnd"/>
          </w:p>
          <w:p w:rsidR="008D66CB" w:rsidRPr="008D66CB" w:rsidRDefault="008D66CB" w:rsidP="008C224A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D66CB">
              <w:rPr>
                <w:rStyle w:val="cs9b006261"/>
                <w:b w:val="0"/>
                <w:lang w:val="ru-RU"/>
              </w:rPr>
              <w:t>Назва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місця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проведення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клінічного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8D66CB" w:rsidRPr="008D66CB" w:rsidTr="008C224A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D66CB">
              <w:rPr>
                <w:rStyle w:val="cs9b006261"/>
                <w:b w:val="0"/>
              </w:rPr>
              <w:t>1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D66CB">
              <w:rPr>
                <w:rStyle w:val="cs9b006261"/>
                <w:b w:val="0"/>
                <w:lang w:val="ru-RU"/>
              </w:rPr>
              <w:t>д.м.н., проф. Коваленко С.В.</w:t>
            </w:r>
          </w:p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D66CB">
              <w:rPr>
                <w:rStyle w:val="cs9b006261"/>
                <w:b w:val="0"/>
                <w:lang w:val="ru-RU"/>
              </w:rPr>
              <w:t>Обласне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Чернівецька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обласна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»,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пульмонологічний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підрозділ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, м.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Чернівці</w:t>
            </w:r>
            <w:proofErr w:type="spellEnd"/>
          </w:p>
        </w:tc>
      </w:tr>
      <w:tr w:rsidR="008D66CB" w:rsidRPr="008D66CB" w:rsidTr="008C224A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D66CB">
              <w:rPr>
                <w:rStyle w:val="cs9b006261"/>
                <w:b w:val="0"/>
              </w:rPr>
              <w:t>2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D66CB">
              <w:rPr>
                <w:rStyle w:val="cs9b006261"/>
                <w:b w:val="0"/>
                <w:lang w:val="ru-RU"/>
              </w:rPr>
              <w:t xml:space="preserve">д.м.н., проф.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Островський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М.М.</w:t>
            </w:r>
          </w:p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D66CB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Івано-Франківський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обласний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фтизіопульмонологічний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центр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Івано-Франківської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обласної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ради»,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пульмонології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№2, м.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Івано-Франківськ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</w:p>
        </w:tc>
      </w:tr>
      <w:tr w:rsidR="008D66CB" w:rsidRPr="008D66CB" w:rsidTr="008C224A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D66CB">
              <w:rPr>
                <w:rStyle w:val="cs9b006261"/>
                <w:b w:val="0"/>
              </w:rPr>
              <w:t>3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D66CB">
              <w:rPr>
                <w:rStyle w:val="cs9b006261"/>
                <w:b w:val="0"/>
                <w:lang w:val="ru-RU"/>
              </w:rPr>
              <w:t xml:space="preserve">д.м.н., проф.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Ащеулова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Т.В.</w:t>
            </w:r>
          </w:p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D66CB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Міська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№13»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Харківської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міської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ради,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торакально-хірургічне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, м.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Харків</w:t>
            </w:r>
            <w:proofErr w:type="spellEnd"/>
          </w:p>
        </w:tc>
      </w:tr>
      <w:tr w:rsidR="008D66CB" w:rsidRPr="008D66CB" w:rsidTr="008C224A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D66CB">
              <w:rPr>
                <w:rStyle w:val="cs9b006261"/>
                <w:b w:val="0"/>
              </w:rPr>
              <w:t>4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66CB">
              <w:rPr>
                <w:rStyle w:val="cs9b006261"/>
                <w:b w:val="0"/>
              </w:rPr>
              <w:t>к.м.н</w:t>
            </w:r>
            <w:proofErr w:type="spellEnd"/>
            <w:r w:rsidRPr="008D66CB">
              <w:rPr>
                <w:rStyle w:val="cs9b006261"/>
                <w:b w:val="0"/>
              </w:rPr>
              <w:t xml:space="preserve">. </w:t>
            </w:r>
            <w:proofErr w:type="spellStart"/>
            <w:r w:rsidRPr="008D66CB">
              <w:rPr>
                <w:rStyle w:val="cs9b006261"/>
                <w:b w:val="0"/>
              </w:rPr>
              <w:t>Вишнивецький</w:t>
            </w:r>
            <w:proofErr w:type="spellEnd"/>
            <w:r w:rsidRPr="008D66CB">
              <w:rPr>
                <w:rStyle w:val="cs9b006261"/>
                <w:b w:val="0"/>
              </w:rPr>
              <w:t xml:space="preserve"> І.І.</w:t>
            </w:r>
          </w:p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66CB">
              <w:rPr>
                <w:rStyle w:val="cs9b006261"/>
                <w:b w:val="0"/>
              </w:rPr>
              <w:t>Комунальне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підприємство</w:t>
            </w:r>
            <w:proofErr w:type="spellEnd"/>
            <w:r w:rsidRPr="008D66CB">
              <w:rPr>
                <w:rStyle w:val="cs9b006261"/>
                <w:b w:val="0"/>
              </w:rPr>
              <w:t xml:space="preserve"> «</w:t>
            </w:r>
            <w:proofErr w:type="spellStart"/>
            <w:r w:rsidRPr="008D66CB">
              <w:rPr>
                <w:rStyle w:val="cs9b006261"/>
                <w:b w:val="0"/>
              </w:rPr>
              <w:t>Лікарня</w:t>
            </w:r>
            <w:proofErr w:type="spellEnd"/>
            <w:r w:rsidRPr="008D66CB">
              <w:rPr>
                <w:rStyle w:val="cs9b006261"/>
                <w:b w:val="0"/>
              </w:rPr>
              <w:t xml:space="preserve"> №1» </w:t>
            </w:r>
            <w:proofErr w:type="spellStart"/>
            <w:r w:rsidRPr="008D66CB">
              <w:rPr>
                <w:rStyle w:val="cs9b006261"/>
                <w:b w:val="0"/>
              </w:rPr>
              <w:t>Житомирської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міської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ради</w:t>
            </w:r>
            <w:proofErr w:type="spellEnd"/>
            <w:r w:rsidRPr="008D66CB">
              <w:rPr>
                <w:rStyle w:val="cs9b006261"/>
                <w:b w:val="0"/>
              </w:rPr>
              <w:t xml:space="preserve">, </w:t>
            </w:r>
            <w:proofErr w:type="spellStart"/>
            <w:r w:rsidRPr="008D66CB">
              <w:rPr>
                <w:rStyle w:val="cs9b006261"/>
                <w:b w:val="0"/>
              </w:rPr>
              <w:t>інфекційне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відділення</w:t>
            </w:r>
            <w:proofErr w:type="spellEnd"/>
            <w:r w:rsidRPr="008D66CB">
              <w:rPr>
                <w:rStyle w:val="cs9b006261"/>
                <w:b w:val="0"/>
              </w:rPr>
              <w:t xml:space="preserve">, </w:t>
            </w:r>
            <w:r w:rsidRPr="008D66CB">
              <w:rPr>
                <w:rStyle w:val="cs9b006261"/>
                <w:b w:val="0"/>
                <w:lang w:val="uk-UA"/>
              </w:rPr>
              <w:t xml:space="preserve">               </w:t>
            </w:r>
            <w:r w:rsidRPr="008D66CB">
              <w:rPr>
                <w:rStyle w:val="cs9b006261"/>
                <w:b w:val="0"/>
              </w:rPr>
              <w:t xml:space="preserve">м. </w:t>
            </w:r>
            <w:proofErr w:type="spellStart"/>
            <w:r w:rsidRPr="008D66CB">
              <w:rPr>
                <w:rStyle w:val="cs9b006261"/>
                <w:b w:val="0"/>
              </w:rPr>
              <w:t>Житомир</w:t>
            </w:r>
            <w:proofErr w:type="spellEnd"/>
          </w:p>
        </w:tc>
      </w:tr>
      <w:tr w:rsidR="008D66CB" w:rsidRPr="008D66CB" w:rsidTr="008C224A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D66CB">
              <w:rPr>
                <w:rStyle w:val="cs9b006261"/>
                <w:b w:val="0"/>
              </w:rPr>
              <w:t>5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D66CB">
              <w:rPr>
                <w:rStyle w:val="cs9b006261"/>
                <w:b w:val="0"/>
                <w:lang w:val="ru-RU"/>
              </w:rPr>
              <w:t xml:space="preserve">д.м.н., проф.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Ілащук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Т.О.</w:t>
            </w:r>
          </w:p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D66CB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Міська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№3»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Чернівецької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міської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ради,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терапевтичне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№1 з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ліжками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кардіологічного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профілю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,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Буковинський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державний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медичний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університет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, кафедра пропедевтики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внутрішніх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хвороб, м.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Чернівці</w:t>
            </w:r>
            <w:proofErr w:type="spellEnd"/>
          </w:p>
        </w:tc>
      </w:tr>
      <w:tr w:rsidR="008D66CB" w:rsidRPr="008D66CB" w:rsidTr="008C224A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D66CB">
              <w:rPr>
                <w:rStyle w:val="cs9b006261"/>
                <w:b w:val="0"/>
              </w:rPr>
              <w:t>6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66CB">
              <w:rPr>
                <w:rStyle w:val="cs9b006261"/>
                <w:b w:val="0"/>
              </w:rPr>
              <w:t>лікар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Логойда</w:t>
            </w:r>
            <w:proofErr w:type="spellEnd"/>
            <w:r w:rsidRPr="008D66CB">
              <w:rPr>
                <w:rStyle w:val="cs9b006261"/>
                <w:b w:val="0"/>
              </w:rPr>
              <w:t xml:space="preserve"> П.І.</w:t>
            </w:r>
          </w:p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66CB">
              <w:rPr>
                <w:rStyle w:val="cs9b006261"/>
                <w:b w:val="0"/>
              </w:rPr>
              <w:t>Поліклініка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Центру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медичних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послуг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та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реабілітації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Державної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акціонерної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холдингової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компанії</w:t>
            </w:r>
            <w:proofErr w:type="spellEnd"/>
            <w:r w:rsidRPr="008D66CB">
              <w:rPr>
                <w:rStyle w:val="cs9b006261"/>
                <w:b w:val="0"/>
              </w:rPr>
              <w:t xml:space="preserve"> «Артем», </w:t>
            </w:r>
            <w:proofErr w:type="spellStart"/>
            <w:r w:rsidRPr="008D66CB">
              <w:rPr>
                <w:rStyle w:val="cs9b006261"/>
                <w:b w:val="0"/>
              </w:rPr>
              <w:t>відділення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денного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стаціонару</w:t>
            </w:r>
            <w:proofErr w:type="spellEnd"/>
            <w:r w:rsidRPr="008D66CB">
              <w:rPr>
                <w:rStyle w:val="cs9b006261"/>
                <w:b w:val="0"/>
              </w:rPr>
              <w:t xml:space="preserve">, м. </w:t>
            </w:r>
            <w:proofErr w:type="spellStart"/>
            <w:r w:rsidRPr="008D66CB">
              <w:rPr>
                <w:rStyle w:val="cs9b006261"/>
                <w:b w:val="0"/>
              </w:rPr>
              <w:t>Київ</w:t>
            </w:r>
            <w:proofErr w:type="spellEnd"/>
          </w:p>
        </w:tc>
      </w:tr>
      <w:tr w:rsidR="008D66CB" w:rsidRPr="008D66CB" w:rsidTr="008C224A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D66CB">
              <w:rPr>
                <w:rStyle w:val="cs9b006261"/>
                <w:b w:val="0"/>
              </w:rPr>
              <w:t>7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D66CB">
              <w:rPr>
                <w:rStyle w:val="cs9b006261"/>
                <w:b w:val="0"/>
                <w:lang w:val="ru-RU"/>
              </w:rPr>
              <w:t>д.м.н., проф. Коваль Т.І.</w:t>
            </w:r>
          </w:p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D66CB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Полтавська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обласна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інфекційна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Полтавської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обласної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ради»,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госпітальне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>, м. Полтава</w:t>
            </w:r>
          </w:p>
        </w:tc>
      </w:tr>
      <w:tr w:rsidR="008D66CB" w:rsidRPr="008D66CB" w:rsidTr="008C224A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D66CB">
              <w:rPr>
                <w:rStyle w:val="cs9b006261"/>
                <w:b w:val="0"/>
              </w:rPr>
              <w:t>8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66CB">
              <w:rPr>
                <w:rStyle w:val="cs9b006261"/>
                <w:b w:val="0"/>
              </w:rPr>
              <w:t>д.м.н</w:t>
            </w:r>
            <w:proofErr w:type="spellEnd"/>
            <w:r w:rsidRPr="008D66CB">
              <w:rPr>
                <w:rStyle w:val="cs9b006261"/>
                <w:b w:val="0"/>
              </w:rPr>
              <w:t xml:space="preserve">. </w:t>
            </w:r>
            <w:proofErr w:type="spellStart"/>
            <w:r w:rsidRPr="008D66CB">
              <w:rPr>
                <w:rStyle w:val="cs9b006261"/>
                <w:b w:val="0"/>
              </w:rPr>
              <w:t>Кіреєв</w:t>
            </w:r>
            <w:proofErr w:type="spellEnd"/>
            <w:r w:rsidRPr="008D66CB">
              <w:rPr>
                <w:rStyle w:val="cs9b006261"/>
                <w:b w:val="0"/>
              </w:rPr>
              <w:t xml:space="preserve"> І.В.</w:t>
            </w:r>
          </w:p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66CB">
              <w:rPr>
                <w:rStyle w:val="cs9b006261"/>
                <w:b w:val="0"/>
              </w:rPr>
              <w:t>Комунальне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некомерційне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підприємство</w:t>
            </w:r>
            <w:proofErr w:type="spellEnd"/>
            <w:r w:rsidRPr="008D66CB">
              <w:rPr>
                <w:rStyle w:val="cs9b006261"/>
                <w:b w:val="0"/>
              </w:rPr>
              <w:t xml:space="preserve"> «</w:t>
            </w:r>
            <w:proofErr w:type="spellStart"/>
            <w:r w:rsidRPr="008D66CB">
              <w:rPr>
                <w:rStyle w:val="cs9b006261"/>
                <w:b w:val="0"/>
              </w:rPr>
              <w:t>Міська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студентська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лікарня</w:t>
            </w:r>
            <w:proofErr w:type="spellEnd"/>
            <w:r w:rsidRPr="008D66CB">
              <w:rPr>
                <w:rStyle w:val="cs9b006261"/>
                <w:b w:val="0"/>
              </w:rPr>
              <w:t xml:space="preserve">» </w:t>
            </w:r>
            <w:proofErr w:type="spellStart"/>
            <w:r w:rsidRPr="008D66CB">
              <w:rPr>
                <w:rStyle w:val="cs9b006261"/>
                <w:b w:val="0"/>
              </w:rPr>
              <w:t>Харківської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міської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ради</w:t>
            </w:r>
            <w:proofErr w:type="spellEnd"/>
            <w:r w:rsidRPr="008D66CB">
              <w:rPr>
                <w:rStyle w:val="cs9b006261"/>
                <w:b w:val="0"/>
              </w:rPr>
              <w:t xml:space="preserve">, </w:t>
            </w:r>
            <w:proofErr w:type="spellStart"/>
            <w:r w:rsidRPr="008D66CB">
              <w:rPr>
                <w:rStyle w:val="cs9b006261"/>
                <w:b w:val="0"/>
              </w:rPr>
              <w:t>амбулаторія</w:t>
            </w:r>
            <w:proofErr w:type="spellEnd"/>
            <w:r w:rsidRPr="008D66CB">
              <w:rPr>
                <w:rStyle w:val="cs9b006261"/>
                <w:b w:val="0"/>
              </w:rPr>
              <w:t xml:space="preserve"> №1 </w:t>
            </w:r>
            <w:proofErr w:type="spellStart"/>
            <w:r w:rsidRPr="008D66CB">
              <w:rPr>
                <w:rStyle w:val="cs9b006261"/>
                <w:b w:val="0"/>
              </w:rPr>
              <w:t>центру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первинної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медико-санітарної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допомоги</w:t>
            </w:r>
            <w:proofErr w:type="spellEnd"/>
            <w:r w:rsidRPr="008D66CB">
              <w:rPr>
                <w:rStyle w:val="cs9b006261"/>
                <w:b w:val="0"/>
              </w:rPr>
              <w:t xml:space="preserve">, м. </w:t>
            </w:r>
            <w:proofErr w:type="spellStart"/>
            <w:r w:rsidRPr="008D66CB">
              <w:rPr>
                <w:rStyle w:val="cs9b006261"/>
                <w:b w:val="0"/>
              </w:rPr>
              <w:t>Харків</w:t>
            </w:r>
            <w:proofErr w:type="spellEnd"/>
          </w:p>
        </w:tc>
      </w:tr>
      <w:tr w:rsidR="008D66CB" w:rsidRPr="008D66CB" w:rsidTr="008C224A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D66CB">
              <w:rPr>
                <w:rStyle w:val="cs9b006261"/>
                <w:b w:val="0"/>
              </w:rPr>
              <w:t>9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D66CB">
              <w:rPr>
                <w:rStyle w:val="cs9b006261"/>
                <w:b w:val="0"/>
                <w:lang w:val="ru-RU"/>
              </w:rPr>
              <w:t>к.м.н. Самойлова С.О.</w:t>
            </w:r>
          </w:p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D66CB">
              <w:rPr>
                <w:rStyle w:val="cs9b006261"/>
                <w:b w:val="0"/>
                <w:lang w:val="ru-RU"/>
              </w:rPr>
              <w:t>Київська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на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залізничному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транспорті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№2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філії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«Центр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охорони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здоров’я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»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Акціонерного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товариства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Українська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залізниця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»,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терапевтичне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поліклініки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, м.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Київ</w:t>
            </w:r>
            <w:proofErr w:type="spellEnd"/>
          </w:p>
        </w:tc>
      </w:tr>
      <w:tr w:rsidR="008D66CB" w:rsidRPr="008D66CB" w:rsidTr="008C224A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D66CB">
              <w:rPr>
                <w:rStyle w:val="cs9b006261"/>
                <w:b w:val="0"/>
              </w:rPr>
              <w:t>10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D66CB">
              <w:rPr>
                <w:rStyle w:val="cs9b006261"/>
                <w:b w:val="0"/>
                <w:lang w:val="ru-RU"/>
              </w:rPr>
              <w:t>д.м.н., проф. Мороз Л.В.</w:t>
            </w:r>
          </w:p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D66CB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Вінницька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міська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№1»,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інфекційне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,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Вінницький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національний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медичний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університет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ім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. М.І. Пирогова, кафедра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інфекційних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хвороб з курсом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епідеміології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, м.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Вінниця</w:t>
            </w:r>
            <w:proofErr w:type="spellEnd"/>
          </w:p>
        </w:tc>
      </w:tr>
      <w:tr w:rsidR="008D66CB" w:rsidRPr="008D66CB" w:rsidTr="008C224A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D66CB">
              <w:rPr>
                <w:rStyle w:val="cs9b006261"/>
                <w:b w:val="0"/>
              </w:rPr>
              <w:t>11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D66CB">
              <w:rPr>
                <w:rStyle w:val="cs9b006261"/>
                <w:b w:val="0"/>
                <w:lang w:val="ru-RU"/>
              </w:rPr>
              <w:t xml:space="preserve">д.м.н., проф.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Пришляк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О.Я.</w:t>
            </w:r>
          </w:p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D66CB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Івано-Франківська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обласна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інфекційна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Івано-Франківської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обласної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ради», амбулаторно-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поліклінічне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, м.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Івано-Франківськ</w:t>
            </w:r>
            <w:proofErr w:type="spellEnd"/>
          </w:p>
        </w:tc>
      </w:tr>
      <w:tr w:rsidR="008D66CB" w:rsidRPr="008D66CB" w:rsidTr="008C224A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D66CB">
              <w:rPr>
                <w:rStyle w:val="cs9b006261"/>
                <w:b w:val="0"/>
              </w:rPr>
              <w:t>12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D66CB">
              <w:rPr>
                <w:rStyle w:val="cs9b006261"/>
                <w:b w:val="0"/>
                <w:lang w:val="ru-RU"/>
              </w:rPr>
              <w:t xml:space="preserve">к.м.н.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Беренфус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В.Я.</w:t>
            </w:r>
          </w:p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D66CB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«4-а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міська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м. Львова»,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поліклінічне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, м.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Львів</w:t>
            </w:r>
            <w:proofErr w:type="spellEnd"/>
          </w:p>
        </w:tc>
      </w:tr>
      <w:tr w:rsidR="008D66CB" w:rsidRPr="008D66CB" w:rsidTr="008C224A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D66CB">
              <w:rPr>
                <w:rStyle w:val="cs9b006261"/>
                <w:b w:val="0"/>
              </w:rPr>
              <w:t>13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D66CB">
              <w:rPr>
                <w:rStyle w:val="cs9b006261"/>
                <w:b w:val="0"/>
                <w:lang w:val="ru-RU"/>
              </w:rPr>
              <w:t>лікар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Карабиньош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С.О.</w:t>
            </w:r>
          </w:p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D66CB">
              <w:rPr>
                <w:rStyle w:val="cs9b006261"/>
                <w:b w:val="0"/>
                <w:lang w:val="ru-RU"/>
              </w:rPr>
              <w:t>Медичний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центр приватного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підприємства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Медичний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центр «ІНТЕРСОНО», м. Ужгород</w:t>
            </w:r>
          </w:p>
        </w:tc>
      </w:tr>
      <w:tr w:rsidR="008D66CB" w:rsidRPr="008D66CB" w:rsidTr="008C224A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D66CB">
              <w:rPr>
                <w:rStyle w:val="cs9b006261"/>
                <w:b w:val="0"/>
              </w:rPr>
              <w:t>14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D66CB">
              <w:rPr>
                <w:rStyle w:val="cs9b006261"/>
                <w:b w:val="0"/>
                <w:lang w:val="ru-RU"/>
              </w:rPr>
              <w:t>к.м.н. Яковенко О.К.</w:t>
            </w:r>
          </w:p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D66CB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Волинська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обласна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»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Волинської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обласної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ради,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інфекційне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№2, с. Тарасове,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Луцький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район,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Волинська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обл.</w:t>
            </w:r>
          </w:p>
        </w:tc>
      </w:tr>
      <w:tr w:rsidR="008D66CB" w:rsidRPr="008D66CB" w:rsidTr="008C224A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D66CB">
              <w:rPr>
                <w:rStyle w:val="cs9b006261"/>
                <w:b w:val="0"/>
              </w:rPr>
              <w:t>15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D66CB">
              <w:rPr>
                <w:rStyle w:val="cs9b006261"/>
                <w:b w:val="0"/>
                <w:lang w:val="ru-RU"/>
              </w:rPr>
              <w:t xml:space="preserve">к.м.н.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Мінова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Л.В.</w:t>
            </w:r>
          </w:p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D66CB">
              <w:rPr>
                <w:rStyle w:val="cs9b006261"/>
                <w:b w:val="0"/>
                <w:lang w:val="ru-RU"/>
              </w:rPr>
              <w:lastRenderedPageBreak/>
              <w:t>Комунальне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Олександрівська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м.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Києва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»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виконавчого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органу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Київської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міської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ради (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Київської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міської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державної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адміністрації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),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інфекційне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боксоване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№2, м.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Київ</w:t>
            </w:r>
            <w:proofErr w:type="spellEnd"/>
          </w:p>
        </w:tc>
      </w:tr>
      <w:tr w:rsidR="008D66CB" w:rsidRPr="008D66CB" w:rsidTr="008C224A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D66CB">
              <w:rPr>
                <w:rStyle w:val="cs9b006261"/>
                <w:b w:val="0"/>
              </w:rPr>
              <w:lastRenderedPageBreak/>
              <w:t>16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66CB">
              <w:rPr>
                <w:rStyle w:val="cs9b006261"/>
                <w:b w:val="0"/>
              </w:rPr>
              <w:t>к.м.н</w:t>
            </w:r>
            <w:proofErr w:type="spellEnd"/>
            <w:r w:rsidRPr="008D66CB">
              <w:rPr>
                <w:rStyle w:val="cs9b006261"/>
                <w:b w:val="0"/>
              </w:rPr>
              <w:t xml:space="preserve">. </w:t>
            </w:r>
            <w:proofErr w:type="spellStart"/>
            <w:r w:rsidRPr="008D66CB">
              <w:rPr>
                <w:rStyle w:val="cs9b006261"/>
                <w:b w:val="0"/>
              </w:rPr>
              <w:t>Кірєєва</w:t>
            </w:r>
            <w:proofErr w:type="spellEnd"/>
            <w:r w:rsidRPr="008D66CB">
              <w:rPr>
                <w:rStyle w:val="cs9b006261"/>
                <w:b w:val="0"/>
              </w:rPr>
              <w:t xml:space="preserve"> Т.В.</w:t>
            </w:r>
          </w:p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66CB">
              <w:rPr>
                <w:rStyle w:val="cs9b006261"/>
                <w:b w:val="0"/>
              </w:rPr>
              <w:t>Комунальне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некомерційне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підприємство</w:t>
            </w:r>
            <w:proofErr w:type="spellEnd"/>
            <w:r w:rsidRPr="008D66CB">
              <w:rPr>
                <w:rStyle w:val="cs9b006261"/>
                <w:b w:val="0"/>
              </w:rPr>
              <w:t xml:space="preserve"> «</w:t>
            </w:r>
            <w:proofErr w:type="spellStart"/>
            <w:r w:rsidRPr="008D66CB">
              <w:rPr>
                <w:rStyle w:val="cs9b006261"/>
                <w:b w:val="0"/>
              </w:rPr>
              <w:t>Міська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клінічна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лікарня</w:t>
            </w:r>
            <w:proofErr w:type="spellEnd"/>
            <w:r w:rsidRPr="008D66CB">
              <w:rPr>
                <w:rStyle w:val="cs9b006261"/>
                <w:b w:val="0"/>
              </w:rPr>
              <w:t xml:space="preserve"> №16» </w:t>
            </w:r>
            <w:proofErr w:type="spellStart"/>
            <w:r w:rsidRPr="008D66CB">
              <w:rPr>
                <w:rStyle w:val="cs9b006261"/>
                <w:b w:val="0"/>
              </w:rPr>
              <w:t>Дніпровської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міської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ради</w:t>
            </w:r>
            <w:proofErr w:type="spellEnd"/>
            <w:r w:rsidRPr="008D66CB">
              <w:rPr>
                <w:rStyle w:val="cs9b006261"/>
                <w:b w:val="0"/>
              </w:rPr>
              <w:t xml:space="preserve">, </w:t>
            </w:r>
            <w:proofErr w:type="spellStart"/>
            <w:r w:rsidRPr="008D66CB">
              <w:rPr>
                <w:rStyle w:val="cs9b006261"/>
                <w:b w:val="0"/>
              </w:rPr>
              <w:t>консультативно-діагностичне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відділення</w:t>
            </w:r>
            <w:proofErr w:type="spellEnd"/>
            <w:r w:rsidRPr="008D66CB">
              <w:rPr>
                <w:rStyle w:val="cs9b006261"/>
                <w:b w:val="0"/>
              </w:rPr>
              <w:t xml:space="preserve">, </w:t>
            </w:r>
            <w:proofErr w:type="spellStart"/>
            <w:r w:rsidRPr="008D66CB">
              <w:rPr>
                <w:rStyle w:val="cs9b006261"/>
                <w:b w:val="0"/>
              </w:rPr>
              <w:t>Дніпровський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державний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медичний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університет</w:t>
            </w:r>
            <w:proofErr w:type="spellEnd"/>
            <w:r w:rsidRPr="008D66CB">
              <w:rPr>
                <w:rStyle w:val="cs9b006261"/>
                <w:b w:val="0"/>
              </w:rPr>
              <w:t xml:space="preserve">, </w:t>
            </w:r>
            <w:proofErr w:type="spellStart"/>
            <w:r w:rsidRPr="008D66CB">
              <w:rPr>
                <w:rStyle w:val="cs9b006261"/>
                <w:b w:val="0"/>
              </w:rPr>
              <w:t>кафедра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внутрішньої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медицини</w:t>
            </w:r>
            <w:proofErr w:type="spellEnd"/>
            <w:r w:rsidRPr="008D66CB">
              <w:rPr>
                <w:rStyle w:val="cs9b006261"/>
                <w:b w:val="0"/>
              </w:rPr>
              <w:t xml:space="preserve"> 1, м. </w:t>
            </w:r>
            <w:proofErr w:type="spellStart"/>
            <w:r w:rsidRPr="008D66CB">
              <w:rPr>
                <w:rStyle w:val="cs9b006261"/>
                <w:b w:val="0"/>
              </w:rPr>
              <w:t>Дніпро</w:t>
            </w:r>
            <w:proofErr w:type="spellEnd"/>
          </w:p>
        </w:tc>
      </w:tr>
      <w:tr w:rsidR="008D66CB" w:rsidRPr="008D66CB" w:rsidTr="008C224A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D66CB">
              <w:rPr>
                <w:rStyle w:val="cs9b006261"/>
                <w:b w:val="0"/>
              </w:rPr>
              <w:t>17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66CB">
              <w:rPr>
                <w:rStyle w:val="cs9b006261"/>
                <w:b w:val="0"/>
              </w:rPr>
              <w:t>лікар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Кобринська</w:t>
            </w:r>
            <w:proofErr w:type="spellEnd"/>
            <w:r w:rsidRPr="008D66CB">
              <w:rPr>
                <w:rStyle w:val="cs9b006261"/>
                <w:b w:val="0"/>
              </w:rPr>
              <w:t xml:space="preserve"> О.Я.</w:t>
            </w:r>
          </w:p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66CB">
              <w:rPr>
                <w:rStyle w:val="cs9b006261"/>
                <w:b w:val="0"/>
              </w:rPr>
              <w:t>Комунальне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некомерційне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підприємство</w:t>
            </w:r>
            <w:proofErr w:type="spellEnd"/>
            <w:r w:rsidRPr="008D66CB">
              <w:rPr>
                <w:rStyle w:val="cs9b006261"/>
                <w:b w:val="0"/>
              </w:rPr>
              <w:t xml:space="preserve"> «</w:t>
            </w:r>
            <w:proofErr w:type="spellStart"/>
            <w:r w:rsidRPr="008D66CB">
              <w:rPr>
                <w:rStyle w:val="cs9b006261"/>
                <w:b w:val="0"/>
              </w:rPr>
              <w:t>Центральна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міська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клінічна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лікарня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Івано-Франківської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міської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ради</w:t>
            </w:r>
            <w:proofErr w:type="spellEnd"/>
            <w:r w:rsidRPr="008D66CB">
              <w:rPr>
                <w:rStyle w:val="cs9b006261"/>
                <w:b w:val="0"/>
              </w:rPr>
              <w:t xml:space="preserve">», </w:t>
            </w:r>
            <w:proofErr w:type="spellStart"/>
            <w:r w:rsidRPr="008D66CB">
              <w:rPr>
                <w:rStyle w:val="cs9b006261"/>
                <w:b w:val="0"/>
              </w:rPr>
              <w:t>терапевтичне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відділення</w:t>
            </w:r>
            <w:proofErr w:type="spellEnd"/>
            <w:r w:rsidRPr="008D66CB">
              <w:rPr>
                <w:rStyle w:val="cs9b006261"/>
                <w:b w:val="0"/>
              </w:rPr>
              <w:t xml:space="preserve"> №1, м. </w:t>
            </w:r>
            <w:proofErr w:type="spellStart"/>
            <w:r w:rsidRPr="008D66CB">
              <w:rPr>
                <w:rStyle w:val="cs9b006261"/>
                <w:b w:val="0"/>
              </w:rPr>
              <w:t>Івано-Франківськ</w:t>
            </w:r>
            <w:proofErr w:type="spellEnd"/>
          </w:p>
        </w:tc>
      </w:tr>
      <w:tr w:rsidR="008D66CB" w:rsidRPr="008D66CB" w:rsidTr="008C224A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D66CB">
              <w:rPr>
                <w:rStyle w:val="cs9b006261"/>
                <w:b w:val="0"/>
              </w:rPr>
              <w:t>18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D66CB">
              <w:rPr>
                <w:rStyle w:val="cs9b006261"/>
                <w:b w:val="0"/>
                <w:lang w:val="ru-RU"/>
              </w:rPr>
              <w:t xml:space="preserve">к.м.н.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Рудницька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Н.Д.</w:t>
            </w:r>
          </w:p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D66CB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Львівської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обласної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ради «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Львівський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регіональний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фтизіопульмонологічний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клінічний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лікувально-діагностичний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центр»,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пульмонологічне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№1, м.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Львів</w:t>
            </w:r>
            <w:proofErr w:type="spellEnd"/>
          </w:p>
        </w:tc>
      </w:tr>
      <w:tr w:rsidR="008D66CB" w:rsidRPr="008D66CB" w:rsidTr="008C224A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D66CB">
              <w:rPr>
                <w:rStyle w:val="cs9b006261"/>
                <w:b w:val="0"/>
              </w:rPr>
              <w:t>19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D66CB">
              <w:rPr>
                <w:rStyle w:val="cs9b006261"/>
                <w:b w:val="0"/>
                <w:lang w:val="ru-RU"/>
              </w:rPr>
              <w:t>к.м.н. Гаврилов А.В.</w:t>
            </w:r>
          </w:p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D66CB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некомерційне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Харківської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обласної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ради «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Обласна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інфекційна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»,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8D66CB">
              <w:rPr>
                <w:rStyle w:val="cs9b006261"/>
                <w:b w:val="0"/>
                <w:lang w:val="ru-RU"/>
              </w:rPr>
              <w:t xml:space="preserve"> №1, м. </w:t>
            </w:r>
            <w:proofErr w:type="spellStart"/>
            <w:r w:rsidRPr="008D66CB">
              <w:rPr>
                <w:rStyle w:val="cs9b006261"/>
                <w:b w:val="0"/>
                <w:lang w:val="ru-RU"/>
              </w:rPr>
              <w:t>Харків</w:t>
            </w:r>
            <w:proofErr w:type="spellEnd"/>
          </w:p>
        </w:tc>
      </w:tr>
      <w:tr w:rsidR="008D66CB" w:rsidRPr="008D66CB" w:rsidTr="008C224A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8D66CB">
              <w:rPr>
                <w:rStyle w:val="cs9b006261"/>
                <w:b w:val="0"/>
              </w:rPr>
              <w:t>20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66CB">
              <w:rPr>
                <w:rStyle w:val="cs9b006261"/>
                <w:b w:val="0"/>
              </w:rPr>
              <w:t>лікар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Карпенко</w:t>
            </w:r>
            <w:proofErr w:type="spellEnd"/>
            <w:r w:rsidRPr="008D66CB">
              <w:rPr>
                <w:rStyle w:val="cs9b006261"/>
                <w:b w:val="0"/>
              </w:rPr>
              <w:t xml:space="preserve"> О.О.</w:t>
            </w:r>
          </w:p>
          <w:p w:rsidR="008D66CB" w:rsidRPr="008D66CB" w:rsidRDefault="008D66CB" w:rsidP="008C224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66CB">
              <w:rPr>
                <w:rStyle w:val="cs9b006261"/>
                <w:b w:val="0"/>
              </w:rPr>
              <w:t>Комунальне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некомерційне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підприємство</w:t>
            </w:r>
            <w:proofErr w:type="spellEnd"/>
            <w:r w:rsidRPr="008D66CB">
              <w:rPr>
                <w:rStyle w:val="cs9b006261"/>
                <w:b w:val="0"/>
              </w:rPr>
              <w:t xml:space="preserve"> «</w:t>
            </w:r>
            <w:proofErr w:type="spellStart"/>
            <w:r w:rsidRPr="008D66CB">
              <w:rPr>
                <w:rStyle w:val="cs9b006261"/>
                <w:b w:val="0"/>
              </w:rPr>
              <w:t>Київська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міська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клінічна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лікарня</w:t>
            </w:r>
            <w:proofErr w:type="spellEnd"/>
            <w:r w:rsidRPr="008D66CB">
              <w:rPr>
                <w:rStyle w:val="cs9b006261"/>
                <w:b w:val="0"/>
              </w:rPr>
              <w:t xml:space="preserve"> №1» </w:t>
            </w:r>
            <w:proofErr w:type="spellStart"/>
            <w:r w:rsidRPr="008D66CB">
              <w:rPr>
                <w:rStyle w:val="cs9b006261"/>
                <w:b w:val="0"/>
              </w:rPr>
              <w:t>виконавчого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органу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Київської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міської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ради</w:t>
            </w:r>
            <w:proofErr w:type="spellEnd"/>
            <w:r w:rsidRPr="008D66CB">
              <w:rPr>
                <w:rStyle w:val="cs9b006261"/>
                <w:b w:val="0"/>
              </w:rPr>
              <w:t xml:space="preserve"> (</w:t>
            </w:r>
            <w:proofErr w:type="spellStart"/>
            <w:r w:rsidRPr="008D66CB">
              <w:rPr>
                <w:rStyle w:val="cs9b006261"/>
                <w:b w:val="0"/>
              </w:rPr>
              <w:t>Київської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міської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державної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адміністрації</w:t>
            </w:r>
            <w:proofErr w:type="spellEnd"/>
            <w:r w:rsidRPr="008D66CB">
              <w:rPr>
                <w:rStyle w:val="cs9b006261"/>
                <w:b w:val="0"/>
              </w:rPr>
              <w:t xml:space="preserve">), </w:t>
            </w:r>
            <w:proofErr w:type="spellStart"/>
            <w:r w:rsidRPr="008D66CB">
              <w:rPr>
                <w:rStyle w:val="cs9b006261"/>
                <w:b w:val="0"/>
              </w:rPr>
              <w:t>терапевтичне</w:t>
            </w:r>
            <w:proofErr w:type="spellEnd"/>
            <w:r w:rsidRPr="008D66CB">
              <w:rPr>
                <w:rStyle w:val="cs9b006261"/>
                <w:b w:val="0"/>
              </w:rPr>
              <w:t xml:space="preserve"> </w:t>
            </w:r>
            <w:proofErr w:type="spellStart"/>
            <w:r w:rsidRPr="008D66CB">
              <w:rPr>
                <w:rStyle w:val="cs9b006261"/>
                <w:b w:val="0"/>
              </w:rPr>
              <w:t>відділення</w:t>
            </w:r>
            <w:proofErr w:type="spellEnd"/>
            <w:r w:rsidRPr="008D66CB">
              <w:rPr>
                <w:rStyle w:val="cs9b006261"/>
                <w:b w:val="0"/>
              </w:rPr>
              <w:t xml:space="preserve"> №2, м. </w:t>
            </w:r>
            <w:proofErr w:type="spellStart"/>
            <w:r w:rsidRPr="008D66CB">
              <w:rPr>
                <w:rStyle w:val="cs9b006261"/>
                <w:b w:val="0"/>
              </w:rPr>
              <w:t>Київ</w:t>
            </w:r>
            <w:proofErr w:type="spellEnd"/>
          </w:p>
        </w:tc>
      </w:tr>
    </w:tbl>
    <w:p w:rsidR="008D66CB" w:rsidRPr="008D66CB" w:rsidRDefault="008D66CB" w:rsidP="008D66C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sectPr w:rsidR="008D66CB" w:rsidRPr="008D66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913C6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8D66CB" w:rsidRPr="008D66CB">
      <w:rPr>
        <w:noProof/>
        <w:sz w:val="20"/>
        <w:szCs w:val="20"/>
        <w:lang w:val="ru-RU"/>
      </w:rPr>
      <w:t>2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DC"/>
    <w:rsid w:val="00010EA9"/>
    <w:rsid w:val="000B1642"/>
    <w:rsid w:val="00114720"/>
    <w:rsid w:val="00114F0B"/>
    <w:rsid w:val="001E1F5C"/>
    <w:rsid w:val="00256785"/>
    <w:rsid w:val="0036358A"/>
    <w:rsid w:val="00382CD1"/>
    <w:rsid w:val="00472290"/>
    <w:rsid w:val="00482696"/>
    <w:rsid w:val="005335C9"/>
    <w:rsid w:val="00611C70"/>
    <w:rsid w:val="006164B3"/>
    <w:rsid w:val="00757EE7"/>
    <w:rsid w:val="00873456"/>
    <w:rsid w:val="008D66CB"/>
    <w:rsid w:val="00913C6C"/>
    <w:rsid w:val="009F3DBB"/>
    <w:rsid w:val="00A05511"/>
    <w:rsid w:val="00A648DC"/>
    <w:rsid w:val="00AF19F7"/>
    <w:rsid w:val="00B5775A"/>
    <w:rsid w:val="00C827FE"/>
    <w:rsid w:val="00DC31AD"/>
    <w:rsid w:val="00E022F5"/>
    <w:rsid w:val="00E14869"/>
    <w:rsid w:val="00E2177D"/>
    <w:rsid w:val="00FB2FBD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5E8CC44"/>
  <w15:chartTrackingRefBased/>
  <w15:docId w15:val="{B9ECB707-8C18-42BA-88CB-D1F2B3CE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C827FE"/>
    <w:pPr>
      <w:ind w:left="720"/>
      <w:contextualSpacing/>
    </w:pPr>
  </w:style>
  <w:style w:type="paragraph" w:customStyle="1" w:styleId="cs2e86d3a6">
    <w:name w:val="cs2e86d3a6"/>
    <w:basedOn w:val="a"/>
    <w:rsid w:val="005335C9"/>
    <w:pPr>
      <w:jc w:val="center"/>
    </w:pPr>
    <w:rPr>
      <w:rFonts w:eastAsiaTheme="minorEastAsia"/>
    </w:rPr>
  </w:style>
  <w:style w:type="paragraph" w:customStyle="1" w:styleId="cs202b20ac">
    <w:name w:val="cs202b20ac"/>
    <w:basedOn w:val="a"/>
    <w:rsid w:val="005335C9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5335C9"/>
    <w:pPr>
      <w:jc w:val="both"/>
    </w:pPr>
    <w:rPr>
      <w:rFonts w:eastAsiaTheme="minorEastAsia"/>
    </w:rPr>
  </w:style>
  <w:style w:type="character" w:customStyle="1" w:styleId="cs675eba11">
    <w:name w:val="cs675eba11"/>
    <w:basedOn w:val="a0"/>
    <w:rsid w:val="005335C9"/>
    <w:rPr>
      <w:rFonts w:ascii="Microsoft Sans Serif" w:hAnsi="Microsoft Sans Serif" w:cs="Microsoft Sans Serif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7e257a91">
    <w:name w:val="cs87e257a91"/>
    <w:basedOn w:val="a0"/>
    <w:rsid w:val="005335C9"/>
    <w:rPr>
      <w:rFonts w:ascii="Microsoft Sans Serif" w:hAnsi="Microsoft Sans Serif" w:cs="Microsoft Sans Serif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5335C9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1E1F5C"/>
    <w:rPr>
      <w:rFonts w:eastAsiaTheme="minorEastAsia"/>
    </w:rPr>
  </w:style>
  <w:style w:type="character" w:customStyle="1" w:styleId="cs7d567a251">
    <w:name w:val="cs7d567a251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1E1F5C"/>
  </w:style>
  <w:style w:type="character" w:customStyle="1" w:styleId="cs9f0a40402">
    <w:name w:val="cs9f0a40402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1E1F5C"/>
  </w:style>
  <w:style w:type="character" w:customStyle="1" w:styleId="cs9f0a40403">
    <w:name w:val="cs9f0a40403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sid w:val="001E1F5C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A0F36-B1F7-46F0-9C25-50328780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528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26</cp:revision>
  <cp:lastPrinted>2021-08-11T11:16:00Z</cp:lastPrinted>
  <dcterms:created xsi:type="dcterms:W3CDTF">2021-06-02T07:50:00Z</dcterms:created>
  <dcterms:modified xsi:type="dcterms:W3CDTF">2021-08-25T14:26:00Z</dcterms:modified>
</cp:coreProperties>
</file>