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A57" w:rsidRDefault="00755A57" w:rsidP="00755A57">
      <w:pPr>
        <w:jc w:val="right"/>
        <w:rPr>
          <w:rFonts w:ascii="Arial" w:hAnsi="Arial" w:cs="Arial"/>
          <w:b/>
          <w:bCs/>
          <w:sz w:val="20"/>
          <w:szCs w:val="20"/>
          <w:lang w:val="ru-RU"/>
        </w:rPr>
      </w:pPr>
      <w:r>
        <w:rPr>
          <w:rFonts w:ascii="Arial" w:hAnsi="Arial" w:cs="Arial"/>
          <w:b/>
          <w:bCs/>
          <w:sz w:val="20"/>
          <w:szCs w:val="20"/>
          <w:lang w:val="ru-RU"/>
        </w:rPr>
        <w:t xml:space="preserve">Додаток   </w:t>
      </w:r>
    </w:p>
    <w:p w:rsidR="00755A57" w:rsidRDefault="00755A57" w:rsidP="00755A57">
      <w:pPr>
        <w:jc w:val="right"/>
        <w:rPr>
          <w:rFonts w:ascii="Arial" w:hAnsi="Arial" w:cs="Arial"/>
          <w:b/>
          <w:sz w:val="20"/>
          <w:szCs w:val="20"/>
          <w:lang w:val="ru-RU" w:eastAsia="ru-RU"/>
        </w:rPr>
      </w:pPr>
    </w:p>
    <w:p w:rsidR="00755A57" w:rsidRPr="00D35B82" w:rsidRDefault="00755A57" w:rsidP="00755A57">
      <w:pPr>
        <w:jc w:val="both"/>
        <w:rPr>
          <w:rFonts w:ascii="Arial" w:hAnsi="Arial" w:cs="Arial"/>
          <w:sz w:val="20"/>
          <w:szCs w:val="20"/>
          <w:lang w:val="ru-RU" w:eastAsia="de-DE"/>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засіданні   НТР № 27 від 05.08</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BC5D22" w:rsidRDefault="00BC5D22">
      <w:pPr>
        <w:pStyle w:val="a7"/>
        <w:ind w:right="-5"/>
        <w:jc w:val="both"/>
        <w:rPr>
          <w:rFonts w:ascii="Arial" w:hAnsi="Arial" w:cs="Arial"/>
          <w:sz w:val="20"/>
          <w:szCs w:val="20"/>
          <w:lang w:val="uk-UA"/>
        </w:rPr>
      </w:pPr>
    </w:p>
    <w:p w:rsidR="00BC5D22" w:rsidRPr="00DD4C7F" w:rsidRDefault="00AA1178" w:rsidP="00AA1178">
      <w:pPr>
        <w:jc w:val="both"/>
        <w:rPr>
          <w:rStyle w:val="cs80d9435b1"/>
          <w:lang w:val="uk-UA"/>
        </w:rPr>
      </w:pPr>
      <w:r>
        <w:rPr>
          <w:rStyle w:val="cs9b006261"/>
          <w:lang w:val="uk-UA"/>
        </w:rPr>
        <w:t xml:space="preserve">1. </w:t>
      </w:r>
      <w:r w:rsidR="00D44398">
        <w:rPr>
          <w:rStyle w:val="cs9b006261"/>
          <w:lang w:val="uk-UA"/>
        </w:rPr>
        <w:t>Оновлений протокол дослідження 2693-CL-0304, версія 3.2, з інкорпорованою несуттєвою поправкою 3 від 19 березня 2021 р., англійською мовою; Оновлений протокол дослідження 2693-CL-0304, версія 3.1, з інкорпорованою несуттєвою поправкою 2 від 23 жовтня 2020 р.; Інформаційний листок пацієнта і форма інформованої згоди, майстер-версія 6.0 від 19 березня 2021 р., версія 6.0 для України від 13 травня 2021 р., українською та російською мовами; Оновлений розділ 2.1.S «Лікарська речовина» досьє досліджуваного лікарського засобу (фезолінетант), версія від березня 2021 р., англійською мовою</w:t>
      </w:r>
      <w:r w:rsidR="00D44398">
        <w:rPr>
          <w:rStyle w:val="cs9f0a40401"/>
          <w:lang w:val="uk-UA"/>
        </w:rPr>
        <w:t xml:space="preserve"> до протоколу клінічного дослідження «Рандомізоване плацебо-контрольоване подвійне сліпе клінічне дослідження фази 3 для вивчення довгострокової безпечності </w:t>
      </w:r>
      <w:r w:rsidR="00D44398">
        <w:rPr>
          <w:rStyle w:val="cs9b006261"/>
          <w:lang w:val="uk-UA"/>
        </w:rPr>
        <w:t>фезолінетанту</w:t>
      </w:r>
      <w:r w:rsidR="00D44398">
        <w:rPr>
          <w:rStyle w:val="cs9f0a40401"/>
          <w:lang w:val="uk-UA"/>
        </w:rPr>
        <w:t xml:space="preserve"> в жінок, які страждають від симптомів вазомоторних реакцій (приливів), пов’язаних із менопаузою», код </w:t>
      </w:r>
      <w:r w:rsidR="00251899">
        <w:rPr>
          <w:rStyle w:val="cs9f0a40401"/>
          <w:lang w:val="uk-UA"/>
        </w:rPr>
        <w:t>дослідження</w:t>
      </w:r>
      <w:r w:rsidR="00D44398">
        <w:rPr>
          <w:rStyle w:val="cs9f0a40401"/>
          <w:lang w:val="uk-UA"/>
        </w:rPr>
        <w:t xml:space="preserve"> </w:t>
      </w:r>
      <w:r w:rsidR="00D44398">
        <w:rPr>
          <w:rStyle w:val="cs9b006261"/>
          <w:lang w:val="uk-UA"/>
        </w:rPr>
        <w:t>2693-CL-0304</w:t>
      </w:r>
      <w:r w:rsidR="00D44398">
        <w:rPr>
          <w:rStyle w:val="cs9f0a40401"/>
          <w:lang w:val="uk-UA"/>
        </w:rPr>
        <w:t>, версія 3.0, з інкорпорованою суттєвою поправкою 2 від 15 червня 2020 р.; спонсор - Astellas Pharma Global Development, Inc., USA/ Астеллас Фарма Глобал Девелопмент, Інк., США</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ТОВ «Клінічні дослідження Айкон», Україна</w:t>
      </w:r>
    </w:p>
    <w:p w:rsidR="00BC5D22" w:rsidRPr="00DD4C7F" w:rsidRDefault="00BC5D22">
      <w:pPr>
        <w:jc w:val="both"/>
        <w:rPr>
          <w:rFonts w:ascii="Arial" w:hAnsi="Arial" w:cs="Arial"/>
          <w:sz w:val="20"/>
          <w:szCs w:val="20"/>
          <w:lang w:val="ru-RU"/>
        </w:rPr>
      </w:pPr>
    </w:p>
    <w:p w:rsidR="00BC5D22" w:rsidRPr="00DD4C7F" w:rsidRDefault="00AA1178" w:rsidP="00AA1178">
      <w:pPr>
        <w:jc w:val="both"/>
        <w:rPr>
          <w:rStyle w:val="cs80d9435b2"/>
          <w:lang w:val="ru-RU"/>
        </w:rPr>
      </w:pPr>
      <w:r>
        <w:rPr>
          <w:rStyle w:val="cs9b006262"/>
          <w:lang w:val="ru-RU"/>
        </w:rPr>
        <w:t xml:space="preserve">2. </w:t>
      </w:r>
      <w:r w:rsidR="00D44398" w:rsidRPr="00DD4C7F">
        <w:rPr>
          <w:rStyle w:val="cs9b006262"/>
          <w:lang w:val="ru-RU"/>
        </w:rPr>
        <w:t xml:space="preserve">Спрощене досьє досліджуваного лікарського засобу Тілдракізумаб, версія 2.0 від 02 червня 2021 р., англійською мовою </w:t>
      </w:r>
      <w:r w:rsidR="00D44398" w:rsidRPr="00DD4C7F">
        <w:rPr>
          <w:rStyle w:val="cs9f0a40402"/>
          <w:lang w:val="ru-RU"/>
        </w:rPr>
        <w:t xml:space="preserve">до протоколу клінічного дослідження «Довгострокове продовжене дослідження </w:t>
      </w:r>
      <w:r w:rsidR="00D44398" w:rsidRPr="00DD4C7F">
        <w:rPr>
          <w:rStyle w:val="cs9b006262"/>
          <w:lang w:val="ru-RU"/>
        </w:rPr>
        <w:t xml:space="preserve">тілдракізумабу </w:t>
      </w:r>
      <w:r w:rsidR="00D44398" w:rsidRPr="00DD4C7F">
        <w:rPr>
          <w:rStyle w:val="cs9f0a40402"/>
          <w:lang w:val="ru-RU"/>
        </w:rPr>
        <w:t xml:space="preserve">з метою доведення його безпечності при застосуванні у пацієнтів із псоріатичним артритом, які раніше брали участь у дослідженні із застосуванням тілдракізумабу», код дослідження </w:t>
      </w:r>
      <w:r w:rsidR="00D44398">
        <w:rPr>
          <w:rStyle w:val="cs9b006262"/>
        </w:rPr>
        <w:t>CLR</w:t>
      </w:r>
      <w:r w:rsidR="00D44398" w:rsidRPr="00DD4C7F">
        <w:rPr>
          <w:rStyle w:val="cs9b006262"/>
          <w:lang w:val="ru-RU"/>
        </w:rPr>
        <w:t>_18_07</w:t>
      </w:r>
      <w:r w:rsidR="00D44398" w:rsidRPr="00DD4C7F">
        <w:rPr>
          <w:rStyle w:val="cs9f0a40402"/>
          <w:lang w:val="ru-RU"/>
        </w:rPr>
        <w:t xml:space="preserve">, версія протоколу 01 з інкорпорованою поправкою 1 від 22 липня 2020 року; спонсор - </w:t>
      </w:r>
      <w:r w:rsidR="00D44398">
        <w:rPr>
          <w:rStyle w:val="cs9f0a40402"/>
        </w:rPr>
        <w:t>Sun</w:t>
      </w:r>
      <w:r w:rsidR="00D44398" w:rsidRPr="00DD4C7F">
        <w:rPr>
          <w:rStyle w:val="cs9f0a40402"/>
          <w:lang w:val="ru-RU"/>
        </w:rPr>
        <w:t xml:space="preserve"> </w:t>
      </w:r>
      <w:r w:rsidR="00D44398">
        <w:rPr>
          <w:rStyle w:val="cs9f0a40402"/>
        </w:rPr>
        <w:t>Pharma</w:t>
      </w:r>
      <w:r w:rsidR="00D44398" w:rsidRPr="00DD4C7F">
        <w:rPr>
          <w:rStyle w:val="cs9f0a40402"/>
          <w:lang w:val="ru-RU"/>
        </w:rPr>
        <w:t xml:space="preserve"> </w:t>
      </w:r>
      <w:r w:rsidR="00D44398">
        <w:rPr>
          <w:rStyle w:val="cs9f0a40402"/>
        </w:rPr>
        <w:t>Global</w:t>
      </w:r>
      <w:r w:rsidR="00D44398" w:rsidRPr="00DD4C7F">
        <w:rPr>
          <w:rStyle w:val="cs9f0a40402"/>
          <w:lang w:val="ru-RU"/>
        </w:rPr>
        <w:t xml:space="preserve"> </w:t>
      </w:r>
      <w:r w:rsidR="00D44398">
        <w:rPr>
          <w:rStyle w:val="cs9f0a40402"/>
        </w:rPr>
        <w:t>FZE</w:t>
      </w:r>
      <w:r w:rsidR="00D44398" w:rsidRPr="00DD4C7F">
        <w:rPr>
          <w:rStyle w:val="cs9f0a40402"/>
          <w:lang w:val="ru-RU"/>
        </w:rPr>
        <w:t>, Об’єднані Арабські Емірати</w:t>
      </w:r>
    </w:p>
    <w:p w:rsidR="00BC5D22" w:rsidRPr="00DD4C7F" w:rsidRDefault="00D44398" w:rsidP="00AA1178">
      <w:pPr>
        <w:pStyle w:val="cs80d9435b"/>
        <w:rPr>
          <w:rFonts w:ascii="Arial" w:hAnsi="Arial" w:cs="Arial"/>
          <w:sz w:val="20"/>
          <w:szCs w:val="20"/>
          <w:lang w:val="ru-RU"/>
        </w:rPr>
      </w:pPr>
      <w:r w:rsidRPr="00DD4C7F">
        <w:rPr>
          <w:rFonts w:ascii="Arial" w:hAnsi="Arial" w:cs="Arial"/>
          <w:sz w:val="20"/>
          <w:szCs w:val="20"/>
          <w:lang w:val="ru-RU"/>
        </w:rPr>
        <w:t>Заявник - ТОВ «Клінічні дослідження Айкон», Україна</w:t>
      </w:r>
    </w:p>
    <w:p w:rsidR="00AA1178" w:rsidRDefault="00AA1178" w:rsidP="00AA1178">
      <w:pPr>
        <w:jc w:val="both"/>
        <w:rPr>
          <w:rStyle w:val="cs9b006263"/>
          <w:lang w:val="ru-RU"/>
        </w:rPr>
      </w:pPr>
    </w:p>
    <w:p w:rsidR="00BC5D22" w:rsidRPr="00DD4C7F" w:rsidRDefault="00AA1178" w:rsidP="00AA1178">
      <w:pPr>
        <w:jc w:val="both"/>
        <w:rPr>
          <w:rStyle w:val="cs80d9435b3"/>
          <w:lang w:val="ru-RU"/>
        </w:rPr>
      </w:pPr>
      <w:r>
        <w:rPr>
          <w:rStyle w:val="cs9b006263"/>
          <w:lang w:val="ru-RU"/>
        </w:rPr>
        <w:t xml:space="preserve">3. </w:t>
      </w:r>
      <w:r w:rsidR="00D44398" w:rsidRPr="00DD4C7F">
        <w:rPr>
          <w:rStyle w:val="cs9b006263"/>
          <w:lang w:val="ru-RU"/>
        </w:rPr>
        <w:t xml:space="preserve">Досьє досліджуваного лікарського засобу, </w:t>
      </w:r>
      <w:r w:rsidR="00D44398">
        <w:rPr>
          <w:rStyle w:val="cs9b006263"/>
        </w:rPr>
        <w:t>TL</w:t>
      </w:r>
      <w:r w:rsidR="00D44398" w:rsidRPr="00DD4C7F">
        <w:rPr>
          <w:rStyle w:val="cs9b006263"/>
          <w:lang w:val="ru-RU"/>
        </w:rPr>
        <w:t xml:space="preserve">-895, версія 4.0, 10 травня 2021 року, англійською мовою; Залучення додаткових виробників ДЛЗ </w:t>
      </w:r>
      <w:r w:rsidR="00D44398">
        <w:rPr>
          <w:rStyle w:val="cs9b006263"/>
        </w:rPr>
        <w:t>TL</w:t>
      </w:r>
      <w:r w:rsidR="00D44398" w:rsidRPr="00DD4C7F">
        <w:rPr>
          <w:rStyle w:val="cs9b006263"/>
          <w:lang w:val="ru-RU"/>
        </w:rPr>
        <w:t xml:space="preserve">-895: </w:t>
      </w:r>
      <w:r w:rsidR="00D44398">
        <w:rPr>
          <w:rStyle w:val="cs9b006263"/>
        </w:rPr>
        <w:t>Catalent</w:t>
      </w:r>
      <w:r w:rsidR="00D44398" w:rsidRPr="00DD4C7F">
        <w:rPr>
          <w:rStyle w:val="cs9b006263"/>
          <w:lang w:val="ru-RU"/>
        </w:rPr>
        <w:t xml:space="preserve"> </w:t>
      </w:r>
      <w:r w:rsidR="00D44398">
        <w:rPr>
          <w:rStyle w:val="cs9b006263"/>
        </w:rPr>
        <w:t>Micron</w:t>
      </w:r>
      <w:r w:rsidR="00D44398" w:rsidRPr="00DD4C7F">
        <w:rPr>
          <w:rStyle w:val="cs9b006263"/>
          <w:lang w:val="ru-RU"/>
        </w:rPr>
        <w:t xml:space="preserve"> </w:t>
      </w:r>
      <w:r w:rsidR="00D44398">
        <w:rPr>
          <w:rStyle w:val="cs9b006263"/>
        </w:rPr>
        <w:t>Technologies</w:t>
      </w:r>
      <w:r w:rsidR="00D44398" w:rsidRPr="00DD4C7F">
        <w:rPr>
          <w:rStyle w:val="cs9b006263"/>
          <w:lang w:val="ru-RU"/>
        </w:rPr>
        <w:t xml:space="preserve">, </w:t>
      </w:r>
      <w:r w:rsidR="00D44398">
        <w:rPr>
          <w:rStyle w:val="cs9b006263"/>
        </w:rPr>
        <w:t>Inc</w:t>
      </w:r>
      <w:r w:rsidR="00D44398" w:rsidRPr="00DD4C7F">
        <w:rPr>
          <w:rStyle w:val="cs9b006263"/>
          <w:lang w:val="ru-RU"/>
        </w:rPr>
        <w:t xml:space="preserve">., США (місцезнаходження: 333 </w:t>
      </w:r>
      <w:r w:rsidR="00D44398">
        <w:rPr>
          <w:rStyle w:val="cs9b006263"/>
        </w:rPr>
        <w:t>Phoenixville</w:t>
      </w:r>
      <w:r w:rsidR="00D44398" w:rsidRPr="00DD4C7F">
        <w:rPr>
          <w:rStyle w:val="cs9b006263"/>
          <w:lang w:val="ru-RU"/>
        </w:rPr>
        <w:t xml:space="preserve"> </w:t>
      </w:r>
      <w:r w:rsidR="00D44398">
        <w:rPr>
          <w:rStyle w:val="cs9b006263"/>
        </w:rPr>
        <w:t>Pike</w:t>
      </w:r>
      <w:r w:rsidR="00D44398" w:rsidRPr="00DD4C7F">
        <w:rPr>
          <w:rStyle w:val="cs9b006263"/>
          <w:lang w:val="ru-RU"/>
        </w:rPr>
        <w:t xml:space="preserve"> </w:t>
      </w:r>
      <w:r w:rsidR="00D44398">
        <w:rPr>
          <w:rStyle w:val="cs9b006263"/>
        </w:rPr>
        <w:t>Malvern</w:t>
      </w:r>
      <w:r w:rsidR="00D44398" w:rsidRPr="00DD4C7F">
        <w:rPr>
          <w:rStyle w:val="cs9b006263"/>
          <w:lang w:val="ru-RU"/>
        </w:rPr>
        <w:t xml:space="preserve">, </w:t>
      </w:r>
      <w:r w:rsidR="00D44398">
        <w:rPr>
          <w:rStyle w:val="cs9b006263"/>
        </w:rPr>
        <w:t>PA</w:t>
      </w:r>
      <w:r w:rsidR="00D44398" w:rsidRPr="00DD4C7F">
        <w:rPr>
          <w:rStyle w:val="cs9b006263"/>
          <w:lang w:val="ru-RU"/>
        </w:rPr>
        <w:t xml:space="preserve"> 19355, </w:t>
      </w:r>
      <w:r w:rsidR="00D44398">
        <w:rPr>
          <w:rStyle w:val="cs9b006263"/>
        </w:rPr>
        <w:t>USA</w:t>
      </w:r>
      <w:r w:rsidR="00D44398" w:rsidRPr="00DD4C7F">
        <w:rPr>
          <w:rStyle w:val="cs9b006263"/>
          <w:lang w:val="ru-RU"/>
        </w:rPr>
        <w:t xml:space="preserve">) та </w:t>
      </w:r>
      <w:r w:rsidR="00D44398">
        <w:rPr>
          <w:rStyle w:val="cs9b006263"/>
        </w:rPr>
        <w:t>Fisher</w:t>
      </w:r>
      <w:r w:rsidR="00D44398" w:rsidRPr="00DD4C7F">
        <w:rPr>
          <w:rStyle w:val="cs9b006263"/>
          <w:lang w:val="ru-RU"/>
        </w:rPr>
        <w:t xml:space="preserve"> </w:t>
      </w:r>
      <w:r w:rsidR="00D44398">
        <w:rPr>
          <w:rStyle w:val="cs9b006263"/>
        </w:rPr>
        <w:t>Clinical</w:t>
      </w:r>
      <w:r w:rsidR="00D44398" w:rsidRPr="00DD4C7F">
        <w:rPr>
          <w:rStyle w:val="cs9b006263"/>
          <w:lang w:val="ru-RU"/>
        </w:rPr>
        <w:t xml:space="preserve"> </w:t>
      </w:r>
      <w:r w:rsidR="00D44398">
        <w:rPr>
          <w:rStyle w:val="cs9b006263"/>
        </w:rPr>
        <w:t>Services</w:t>
      </w:r>
      <w:r w:rsidR="00D44398" w:rsidRPr="00DD4C7F">
        <w:rPr>
          <w:rStyle w:val="cs9b006263"/>
          <w:lang w:val="ru-RU"/>
        </w:rPr>
        <w:t xml:space="preserve">, Німеччина (місцезнаходження: </w:t>
      </w:r>
      <w:r w:rsidR="00D44398">
        <w:rPr>
          <w:rStyle w:val="cs9b006263"/>
        </w:rPr>
        <w:t>Marie</w:t>
      </w:r>
      <w:r w:rsidR="00D44398" w:rsidRPr="00DD4C7F">
        <w:rPr>
          <w:rStyle w:val="cs9b006263"/>
          <w:lang w:val="ru-RU"/>
        </w:rPr>
        <w:t xml:space="preserve"> </w:t>
      </w:r>
      <w:r w:rsidR="00D44398">
        <w:rPr>
          <w:rStyle w:val="cs9b006263"/>
        </w:rPr>
        <w:t>Curie</w:t>
      </w:r>
      <w:r w:rsidR="00D44398" w:rsidRPr="00DD4C7F">
        <w:rPr>
          <w:rStyle w:val="cs9b006263"/>
          <w:lang w:val="ru-RU"/>
        </w:rPr>
        <w:t xml:space="preserve"> </w:t>
      </w:r>
      <w:r w:rsidR="00D44398">
        <w:rPr>
          <w:rStyle w:val="cs9b006263"/>
        </w:rPr>
        <w:t>Str</w:t>
      </w:r>
      <w:r w:rsidR="00D44398" w:rsidRPr="00DD4C7F">
        <w:rPr>
          <w:rStyle w:val="cs9b006263"/>
          <w:lang w:val="ru-RU"/>
        </w:rPr>
        <w:t xml:space="preserve">. 16 79618 </w:t>
      </w:r>
      <w:r w:rsidR="00D44398">
        <w:rPr>
          <w:rStyle w:val="cs9b006263"/>
        </w:rPr>
        <w:t>Rheinfelden</w:t>
      </w:r>
      <w:r w:rsidR="00D44398" w:rsidRPr="00DD4C7F">
        <w:rPr>
          <w:rStyle w:val="cs9b006263"/>
          <w:lang w:val="ru-RU"/>
        </w:rPr>
        <w:t xml:space="preserve">, </w:t>
      </w:r>
      <w:r w:rsidR="00D44398">
        <w:rPr>
          <w:rStyle w:val="cs9b006263"/>
        </w:rPr>
        <w:t>Germany</w:t>
      </w:r>
      <w:r w:rsidR="00D44398" w:rsidRPr="00DD4C7F">
        <w:rPr>
          <w:rStyle w:val="cs9b006263"/>
          <w:lang w:val="ru-RU"/>
        </w:rPr>
        <w:t>)</w:t>
      </w:r>
      <w:r w:rsidR="00D44398" w:rsidRPr="00DD4C7F">
        <w:rPr>
          <w:rStyle w:val="cs9f0a40403"/>
          <w:lang w:val="ru-RU"/>
        </w:rPr>
        <w:t xml:space="preserve"> до протоколу клінічного дослідження «Фаза </w:t>
      </w:r>
      <w:r w:rsidR="00D44398">
        <w:rPr>
          <w:rStyle w:val="cs9f0a40403"/>
        </w:rPr>
        <w:t>I</w:t>
      </w:r>
      <w:r w:rsidR="00D44398" w:rsidRPr="00DD4C7F">
        <w:rPr>
          <w:rStyle w:val="cs9f0a40403"/>
          <w:lang w:val="ru-RU"/>
        </w:rPr>
        <w:t>/</w:t>
      </w:r>
      <w:r w:rsidR="00D44398">
        <w:rPr>
          <w:rStyle w:val="cs9f0a40403"/>
        </w:rPr>
        <w:t>II</w:t>
      </w:r>
      <w:r w:rsidR="00D44398" w:rsidRPr="00DD4C7F">
        <w:rPr>
          <w:rStyle w:val="cs9f0a40403"/>
          <w:lang w:val="ru-RU"/>
        </w:rPr>
        <w:t xml:space="preserve">, дослідження першого застосування у людей препарату </w:t>
      </w:r>
      <w:r w:rsidR="00D44398">
        <w:rPr>
          <w:rStyle w:val="cs9b006263"/>
        </w:rPr>
        <w:t>TL</w:t>
      </w:r>
      <w:r w:rsidR="00D44398" w:rsidRPr="00DD4C7F">
        <w:rPr>
          <w:rStyle w:val="cs9b006263"/>
          <w:lang w:val="ru-RU"/>
        </w:rPr>
        <w:t>-895</w:t>
      </w:r>
      <w:r w:rsidR="00D44398" w:rsidRPr="00DD4C7F">
        <w:rPr>
          <w:rStyle w:val="cs9f0a40403"/>
          <w:lang w:val="ru-RU"/>
        </w:rPr>
        <w:t xml:space="preserve"> з ескалацією дози у пацієнтів з рецидивними/рефрактерними </w:t>
      </w:r>
      <w:r w:rsidR="00D44398">
        <w:rPr>
          <w:rStyle w:val="cs9f0a40403"/>
        </w:rPr>
        <w:t>B</w:t>
      </w:r>
      <w:r w:rsidR="00D44398" w:rsidRPr="00DD4C7F">
        <w:rPr>
          <w:rStyle w:val="cs9f0a40403"/>
          <w:lang w:val="ru-RU"/>
        </w:rPr>
        <w:t xml:space="preserve">-клітинними злоякісними захворюваннями та із подальшим застосуванням у пацієнтів з рецидивним/рефрактерним хронічним лімфоцитарним лейкозом або рецидивною/рефрактерною дрібноклітинною лімфоцитарною лімфомою», код </w:t>
      </w:r>
      <w:r w:rsidR="00251899">
        <w:rPr>
          <w:rStyle w:val="cs9f0a40403"/>
          <w:lang w:val="ru-RU"/>
        </w:rPr>
        <w:t>дослідження</w:t>
      </w:r>
      <w:r w:rsidR="00D44398" w:rsidRPr="00DD4C7F">
        <w:rPr>
          <w:rStyle w:val="cs9f0a40403"/>
          <w:lang w:val="ru-RU"/>
        </w:rPr>
        <w:t xml:space="preserve"> </w:t>
      </w:r>
      <w:r w:rsidR="00D44398">
        <w:rPr>
          <w:rStyle w:val="cs9b006263"/>
        </w:rPr>
        <w:t>MS</w:t>
      </w:r>
      <w:r w:rsidR="00D44398" w:rsidRPr="00DD4C7F">
        <w:rPr>
          <w:rStyle w:val="cs9b006263"/>
          <w:lang w:val="ru-RU"/>
        </w:rPr>
        <w:t>200662_0001</w:t>
      </w:r>
      <w:r w:rsidR="00D44398" w:rsidRPr="00DD4C7F">
        <w:rPr>
          <w:rStyle w:val="cs9f0a40403"/>
          <w:lang w:val="ru-RU"/>
        </w:rPr>
        <w:t>, версія 9.0 від 29 жовтня 2020 року; спонсор - «Теліос Фарма, Інк» [</w:t>
      </w:r>
      <w:r w:rsidR="00D44398">
        <w:rPr>
          <w:rStyle w:val="cs9f0a40403"/>
        </w:rPr>
        <w:t>Telios</w:t>
      </w:r>
      <w:r w:rsidR="00D44398" w:rsidRPr="00DD4C7F">
        <w:rPr>
          <w:rStyle w:val="cs9f0a40403"/>
          <w:lang w:val="ru-RU"/>
        </w:rPr>
        <w:t xml:space="preserve"> </w:t>
      </w:r>
      <w:r w:rsidR="00D44398">
        <w:rPr>
          <w:rStyle w:val="cs9f0a40403"/>
        </w:rPr>
        <w:t>Pharma</w:t>
      </w:r>
      <w:r w:rsidR="00D44398" w:rsidRPr="00DD4C7F">
        <w:rPr>
          <w:rStyle w:val="cs9f0a40403"/>
          <w:lang w:val="ru-RU"/>
        </w:rPr>
        <w:t xml:space="preserve">, </w:t>
      </w:r>
      <w:r w:rsidR="00D44398">
        <w:rPr>
          <w:rStyle w:val="cs9f0a40403"/>
        </w:rPr>
        <w:t>Inc</w:t>
      </w:r>
      <w:r w:rsidR="00D44398" w:rsidRPr="00DD4C7F">
        <w:rPr>
          <w:rStyle w:val="cs9f0a40403"/>
          <w:lang w:val="ru-RU"/>
        </w:rPr>
        <w:t>.], США</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«МЕДПЕЙС УКРАЇНА»</w:t>
      </w:r>
    </w:p>
    <w:p w:rsidR="00AA1178" w:rsidRDefault="00AA1178" w:rsidP="00AA1178">
      <w:pPr>
        <w:jc w:val="both"/>
        <w:rPr>
          <w:rFonts w:ascii="Arial" w:hAnsi="Arial" w:cs="Arial"/>
          <w:sz w:val="20"/>
          <w:szCs w:val="20"/>
          <w:lang w:val="ru-RU"/>
        </w:rPr>
      </w:pPr>
    </w:p>
    <w:p w:rsidR="00BC5D22" w:rsidRPr="00DD4C7F" w:rsidRDefault="00AA1178" w:rsidP="00AA1178">
      <w:pPr>
        <w:jc w:val="both"/>
        <w:rPr>
          <w:rStyle w:val="cs80d9435b4"/>
          <w:lang w:val="ru-RU"/>
        </w:rPr>
      </w:pPr>
      <w:r>
        <w:rPr>
          <w:rStyle w:val="cs9b006264"/>
          <w:lang w:val="ru-RU"/>
        </w:rPr>
        <w:t xml:space="preserve">4. </w:t>
      </w:r>
      <w:r w:rsidR="00D44398" w:rsidRPr="00DD4C7F">
        <w:rPr>
          <w:rStyle w:val="cs9b006264"/>
          <w:lang w:val="ru-RU"/>
        </w:rPr>
        <w:t xml:space="preserve">Зміна назви виробничої ділянки з </w:t>
      </w:r>
      <w:r w:rsidR="00D44398">
        <w:rPr>
          <w:rStyle w:val="cs9b006264"/>
        </w:rPr>
        <w:t>Cook</w:t>
      </w:r>
      <w:r w:rsidR="00D44398" w:rsidRPr="00DD4C7F">
        <w:rPr>
          <w:rStyle w:val="cs9b006264"/>
          <w:lang w:val="ru-RU"/>
        </w:rPr>
        <w:t xml:space="preserve"> </w:t>
      </w:r>
      <w:r w:rsidR="00D44398">
        <w:rPr>
          <w:rStyle w:val="cs9b006264"/>
        </w:rPr>
        <w:t>Pharmica</w:t>
      </w:r>
      <w:r w:rsidR="00D44398" w:rsidRPr="00DD4C7F">
        <w:rPr>
          <w:rStyle w:val="cs9b006264"/>
          <w:lang w:val="ru-RU"/>
        </w:rPr>
        <w:t xml:space="preserve">, </w:t>
      </w:r>
      <w:r w:rsidR="00D44398">
        <w:rPr>
          <w:rStyle w:val="cs9b006264"/>
        </w:rPr>
        <w:t>United</w:t>
      </w:r>
      <w:r w:rsidR="00D44398" w:rsidRPr="00DD4C7F">
        <w:rPr>
          <w:rStyle w:val="cs9b006264"/>
          <w:lang w:val="ru-RU"/>
        </w:rPr>
        <w:t xml:space="preserve"> </w:t>
      </w:r>
      <w:r w:rsidR="00D44398">
        <w:rPr>
          <w:rStyle w:val="cs9b006264"/>
        </w:rPr>
        <w:t>States</w:t>
      </w:r>
      <w:r w:rsidR="00D44398" w:rsidRPr="00DD4C7F">
        <w:rPr>
          <w:rStyle w:val="cs9b006264"/>
          <w:lang w:val="ru-RU"/>
        </w:rPr>
        <w:t xml:space="preserve"> на </w:t>
      </w:r>
      <w:r w:rsidR="00D44398">
        <w:rPr>
          <w:rStyle w:val="cs9b006264"/>
        </w:rPr>
        <w:t>Catalent</w:t>
      </w:r>
      <w:r w:rsidR="00D44398" w:rsidRPr="00DD4C7F">
        <w:rPr>
          <w:rStyle w:val="cs9b006264"/>
          <w:lang w:val="ru-RU"/>
        </w:rPr>
        <w:t xml:space="preserve"> </w:t>
      </w:r>
      <w:r w:rsidR="00D44398">
        <w:rPr>
          <w:rStyle w:val="cs9b006264"/>
        </w:rPr>
        <w:t>Indiana</w:t>
      </w:r>
      <w:r w:rsidR="00D44398" w:rsidRPr="00DD4C7F">
        <w:rPr>
          <w:rStyle w:val="cs9b006264"/>
          <w:lang w:val="ru-RU"/>
        </w:rPr>
        <w:t xml:space="preserve">, </w:t>
      </w:r>
      <w:r w:rsidR="00D44398">
        <w:rPr>
          <w:rStyle w:val="cs9b006264"/>
        </w:rPr>
        <w:t>LLC</w:t>
      </w:r>
      <w:r w:rsidR="00D44398" w:rsidRPr="00DD4C7F">
        <w:rPr>
          <w:rStyle w:val="cs9b006264"/>
          <w:lang w:val="ru-RU"/>
        </w:rPr>
        <w:t xml:space="preserve">, </w:t>
      </w:r>
      <w:r w:rsidR="00D44398">
        <w:rPr>
          <w:rStyle w:val="cs9b006264"/>
        </w:rPr>
        <w:t>United</w:t>
      </w:r>
      <w:r w:rsidR="00D44398" w:rsidRPr="00DD4C7F">
        <w:rPr>
          <w:rStyle w:val="cs9b006264"/>
          <w:lang w:val="ru-RU"/>
        </w:rPr>
        <w:t xml:space="preserve"> </w:t>
      </w:r>
      <w:r w:rsidR="00D44398">
        <w:rPr>
          <w:rStyle w:val="cs9b006264"/>
        </w:rPr>
        <w:t>States</w:t>
      </w:r>
      <w:r w:rsidR="00D44398" w:rsidRPr="00DD4C7F">
        <w:rPr>
          <w:rStyle w:val="cs9b006264"/>
          <w:lang w:val="ru-RU"/>
        </w:rPr>
        <w:t xml:space="preserve"> до досліджуваного лікарського засобу Дурвалумаб (</w:t>
      </w:r>
      <w:r w:rsidR="00D44398">
        <w:rPr>
          <w:rStyle w:val="cs9b006264"/>
        </w:rPr>
        <w:t>MEDI</w:t>
      </w:r>
      <w:r w:rsidR="00D44398" w:rsidRPr="00DD4C7F">
        <w:rPr>
          <w:rStyle w:val="cs9b006264"/>
          <w:lang w:val="ru-RU"/>
        </w:rPr>
        <w:t xml:space="preserve">4736, </w:t>
      </w:r>
      <w:r w:rsidR="00D44398">
        <w:rPr>
          <w:rStyle w:val="cs9b006264"/>
        </w:rPr>
        <w:t>Durvalumab</w:t>
      </w:r>
      <w:r w:rsidR="00D44398" w:rsidRPr="00DD4C7F">
        <w:rPr>
          <w:rStyle w:val="cs9b006264"/>
          <w:lang w:val="ru-RU"/>
        </w:rPr>
        <w:t>); Маркування 1 флакону 10 мл Дурвалумаб (</w:t>
      </w:r>
      <w:r w:rsidR="00D44398">
        <w:rPr>
          <w:rStyle w:val="cs9b006264"/>
        </w:rPr>
        <w:t>MEDI</w:t>
      </w:r>
      <w:r w:rsidR="00D44398" w:rsidRPr="00DD4C7F">
        <w:rPr>
          <w:rStyle w:val="cs9b006264"/>
          <w:lang w:val="ru-RU"/>
        </w:rPr>
        <w:t>4736) Концентрат для розчину для інфузії. 50мг/мл (500 мг/флакон), версія 4.0 від 22 січня 2019р.; Маркування пакування 10 мл Дурвалумаб (</w:t>
      </w:r>
      <w:r w:rsidR="00D44398">
        <w:rPr>
          <w:rStyle w:val="cs9b006264"/>
        </w:rPr>
        <w:t>MEDI</w:t>
      </w:r>
      <w:r w:rsidR="00D44398" w:rsidRPr="00DD4C7F">
        <w:rPr>
          <w:rStyle w:val="cs9b006264"/>
          <w:lang w:val="ru-RU"/>
        </w:rPr>
        <w:t>4736) Концентрат для розчину для інфузії. 50мг/мл (500 мг/флакон), версія 6.0 від 17 вересня 2019р.</w:t>
      </w:r>
      <w:r w:rsidR="00D44398" w:rsidRPr="00DD4C7F">
        <w:rPr>
          <w:rStyle w:val="cs9f0a40404"/>
          <w:lang w:val="ru-RU"/>
        </w:rPr>
        <w:t xml:space="preserve"> до протоколів клінічних досліджень «Рандомізоване, багатоцентрове, відкрите, порівняльне дослідження </w:t>
      </w:r>
      <w:r w:rsidR="00D44398">
        <w:rPr>
          <w:rStyle w:val="cs9f0a40404"/>
        </w:rPr>
        <w:t>III</w:t>
      </w:r>
      <w:r w:rsidR="00D44398" w:rsidRPr="00DD4C7F">
        <w:rPr>
          <w:rStyle w:val="cs9f0a40404"/>
          <w:lang w:val="ru-RU"/>
        </w:rPr>
        <w:t xml:space="preserve"> фази для визначення ефективності </w:t>
      </w:r>
      <w:r w:rsidR="00D44398" w:rsidRPr="00DD4C7F">
        <w:rPr>
          <w:rStyle w:val="cs9b006264"/>
          <w:lang w:val="ru-RU"/>
        </w:rPr>
        <w:t>Дурвалумабу</w:t>
      </w:r>
      <w:r w:rsidR="00D44398" w:rsidRPr="00DD4C7F">
        <w:rPr>
          <w:rStyle w:val="cs9f0a40404"/>
          <w:lang w:val="ru-RU"/>
        </w:rPr>
        <w:t xml:space="preserve">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 код дослідження </w:t>
      </w:r>
      <w:r w:rsidR="00D44398">
        <w:rPr>
          <w:rStyle w:val="cs9b006264"/>
        </w:rPr>
        <w:t>D</w:t>
      </w:r>
      <w:r w:rsidR="00D44398" w:rsidRPr="00DD4C7F">
        <w:rPr>
          <w:rStyle w:val="cs9b006264"/>
          <w:lang w:val="ru-RU"/>
        </w:rPr>
        <w:t>419</w:t>
      </w:r>
      <w:r w:rsidR="00D44398">
        <w:rPr>
          <w:rStyle w:val="cs9b006264"/>
        </w:rPr>
        <w:t>QC</w:t>
      </w:r>
      <w:r w:rsidR="00D44398" w:rsidRPr="00DD4C7F">
        <w:rPr>
          <w:rStyle w:val="cs9b006264"/>
          <w:lang w:val="ru-RU"/>
        </w:rPr>
        <w:t>00001</w:t>
      </w:r>
      <w:r w:rsidR="00D44398" w:rsidRPr="00DD4C7F">
        <w:rPr>
          <w:rStyle w:val="cs9f0a40404"/>
          <w:lang w:val="ru-RU"/>
        </w:rPr>
        <w:t xml:space="preserve">, версія 6.0 від 16 січня 2020 р.; «Міжнародне, багатоцентрове, рандомізоване, відкрите, порівняльне дослідження фази 3 по визначенню ефективності </w:t>
      </w:r>
      <w:r w:rsidR="00D44398" w:rsidRPr="00DD4C7F">
        <w:rPr>
          <w:rStyle w:val="cs9b006264"/>
          <w:lang w:val="ru-RU"/>
        </w:rPr>
        <w:t>Дурвалумабу</w:t>
      </w:r>
      <w:r w:rsidR="00D44398" w:rsidRPr="00DD4C7F">
        <w:rPr>
          <w:rStyle w:val="cs9f0a40404"/>
          <w:lang w:val="ru-RU"/>
        </w:rPr>
        <w:t xml:space="preserve">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w:t>
      </w:r>
      <w:r w:rsidR="00D44398">
        <w:rPr>
          <w:rStyle w:val="cs9f0a40404"/>
        </w:rPr>
        <w:t>POSEIDON</w:t>
      </w:r>
      <w:r w:rsidR="00D44398" w:rsidRPr="00DD4C7F">
        <w:rPr>
          <w:rStyle w:val="cs9f0a40404"/>
          <w:lang w:val="ru-RU"/>
        </w:rPr>
        <w:t xml:space="preserve">)», код дослідження </w:t>
      </w:r>
      <w:r w:rsidR="00D44398">
        <w:rPr>
          <w:rStyle w:val="cs9b006264"/>
        </w:rPr>
        <w:t>D</w:t>
      </w:r>
      <w:r w:rsidR="00D44398" w:rsidRPr="00DD4C7F">
        <w:rPr>
          <w:rStyle w:val="cs9b006264"/>
          <w:lang w:val="ru-RU"/>
        </w:rPr>
        <w:t>419М</w:t>
      </w:r>
      <w:r w:rsidR="00D44398">
        <w:rPr>
          <w:rStyle w:val="cs9b006264"/>
        </w:rPr>
        <w:t>C</w:t>
      </w:r>
      <w:r w:rsidR="00D44398" w:rsidRPr="00DD4C7F">
        <w:rPr>
          <w:rStyle w:val="cs9b006264"/>
          <w:lang w:val="ru-RU"/>
        </w:rPr>
        <w:t>00004</w:t>
      </w:r>
      <w:r w:rsidR="00D44398" w:rsidRPr="00DD4C7F">
        <w:rPr>
          <w:rStyle w:val="cs9f0a40404"/>
          <w:lang w:val="ru-RU"/>
        </w:rPr>
        <w:t xml:space="preserve">, версія 5 від 20 квітня 2020 року; «Рандомізоване, відкрите, багатоцентрове дослідження </w:t>
      </w:r>
      <w:r w:rsidR="00D44398">
        <w:rPr>
          <w:rStyle w:val="cs9f0a40404"/>
        </w:rPr>
        <w:t>III</w:t>
      </w:r>
      <w:r w:rsidR="00D44398" w:rsidRPr="00DD4C7F">
        <w:rPr>
          <w:rStyle w:val="cs9f0a40404"/>
          <w:lang w:val="ru-RU"/>
        </w:rPr>
        <w:t xml:space="preserve"> фази </w:t>
      </w:r>
      <w:r w:rsidR="00D44398" w:rsidRPr="00DD4C7F">
        <w:rPr>
          <w:rStyle w:val="cs9b006264"/>
          <w:lang w:val="ru-RU"/>
        </w:rPr>
        <w:t>Дурвалумабу</w:t>
      </w:r>
      <w:r w:rsidR="00D44398" w:rsidRPr="00DD4C7F">
        <w:rPr>
          <w:rStyle w:val="cs9f0a40404"/>
          <w:lang w:val="ru-RU"/>
        </w:rPr>
        <w:t xml:space="preserve"> та Тремелімумабу в якості першої лінії лікування пацієнтів з поширеним гепатоцелюлярним раком (</w:t>
      </w:r>
      <w:r w:rsidR="00D44398">
        <w:rPr>
          <w:rStyle w:val="cs9f0a40404"/>
        </w:rPr>
        <w:t>HIMALAYA</w:t>
      </w:r>
      <w:r w:rsidR="00D44398" w:rsidRPr="00DD4C7F">
        <w:rPr>
          <w:rStyle w:val="cs9f0a40404"/>
          <w:lang w:val="ru-RU"/>
        </w:rPr>
        <w:t xml:space="preserve">)», код дослідження </w:t>
      </w:r>
      <w:r w:rsidR="00D44398">
        <w:rPr>
          <w:rStyle w:val="cs9b006264"/>
        </w:rPr>
        <w:t>D</w:t>
      </w:r>
      <w:r w:rsidR="00D44398" w:rsidRPr="00DD4C7F">
        <w:rPr>
          <w:rStyle w:val="cs9b006264"/>
          <w:lang w:val="ru-RU"/>
        </w:rPr>
        <w:t>419</w:t>
      </w:r>
      <w:r w:rsidR="00D44398">
        <w:rPr>
          <w:rStyle w:val="cs9b006264"/>
        </w:rPr>
        <w:t>CC</w:t>
      </w:r>
      <w:r w:rsidR="00D44398" w:rsidRPr="00DD4C7F">
        <w:rPr>
          <w:rStyle w:val="cs9b006264"/>
          <w:lang w:val="ru-RU"/>
        </w:rPr>
        <w:t>00002</w:t>
      </w:r>
      <w:r w:rsidR="00D44398" w:rsidRPr="00DD4C7F">
        <w:rPr>
          <w:rStyle w:val="cs9f0a40404"/>
          <w:lang w:val="ru-RU"/>
        </w:rPr>
        <w:t xml:space="preserve">, версія 6 від 20 серпня 2019 р.; спонсор - </w:t>
      </w:r>
      <w:r w:rsidR="00D44398">
        <w:rPr>
          <w:rStyle w:val="cs9f0a40404"/>
        </w:rPr>
        <w:t>AstraZeneca</w:t>
      </w:r>
      <w:r w:rsidR="00D44398" w:rsidRPr="00DD4C7F">
        <w:rPr>
          <w:rStyle w:val="cs9f0a40404"/>
          <w:lang w:val="ru-RU"/>
        </w:rPr>
        <w:t xml:space="preserve"> </w:t>
      </w:r>
      <w:r w:rsidR="00D44398">
        <w:rPr>
          <w:rStyle w:val="cs9f0a40404"/>
        </w:rPr>
        <w:t>AB</w:t>
      </w:r>
      <w:r w:rsidR="00D44398" w:rsidRPr="00DD4C7F">
        <w:rPr>
          <w:rStyle w:val="cs9f0a40404"/>
          <w:lang w:val="ru-RU"/>
        </w:rPr>
        <w:t xml:space="preserve">, </w:t>
      </w:r>
      <w:r w:rsidR="00D44398">
        <w:rPr>
          <w:rStyle w:val="cs9f0a40404"/>
        </w:rPr>
        <w:t>Sweden</w:t>
      </w:r>
    </w:p>
    <w:p w:rsidR="00BC5D22" w:rsidRDefault="00D44398" w:rsidP="00AA1178">
      <w:pPr>
        <w:pStyle w:val="cs80d9435b"/>
        <w:rPr>
          <w:rFonts w:ascii="Arial" w:hAnsi="Arial" w:cs="Arial"/>
          <w:sz w:val="20"/>
          <w:szCs w:val="20"/>
          <w:lang w:val="ru-RU"/>
        </w:rPr>
      </w:pPr>
      <w:r w:rsidRPr="00AA1178">
        <w:rPr>
          <w:rFonts w:ascii="Arial" w:hAnsi="Arial" w:cs="Arial"/>
          <w:sz w:val="20"/>
          <w:szCs w:val="20"/>
          <w:lang w:val="ru-RU"/>
        </w:rPr>
        <w:t>Заявник - ТОВ «АСТРАЗЕНЕКА УКРАЇНА»</w:t>
      </w:r>
    </w:p>
    <w:p w:rsidR="00AA1178" w:rsidRPr="00AA1178" w:rsidRDefault="00AA1178" w:rsidP="00AA1178">
      <w:pPr>
        <w:pStyle w:val="cs80d9435b"/>
        <w:rPr>
          <w:rFonts w:ascii="Arial" w:hAnsi="Arial" w:cs="Arial"/>
          <w:sz w:val="20"/>
          <w:szCs w:val="20"/>
          <w:lang w:val="ru-RU"/>
        </w:rPr>
      </w:pPr>
    </w:p>
    <w:p w:rsidR="00BC5D22" w:rsidRPr="00DD4C7F" w:rsidRDefault="00AA1178" w:rsidP="00AA1178">
      <w:pPr>
        <w:jc w:val="both"/>
        <w:rPr>
          <w:rStyle w:val="cs80d9435b5"/>
          <w:lang w:val="ru-RU"/>
        </w:rPr>
      </w:pPr>
      <w:r>
        <w:rPr>
          <w:rStyle w:val="cs9b006265"/>
          <w:lang w:val="ru-RU"/>
        </w:rPr>
        <w:t xml:space="preserve">5. </w:t>
      </w:r>
      <w:r w:rsidR="00D44398" w:rsidRPr="00DD4C7F">
        <w:rPr>
          <w:rStyle w:val="cs9b006265"/>
          <w:lang w:val="ru-RU"/>
        </w:rPr>
        <w:t xml:space="preserve">Залучення додаткової виробничої дільниці виробництва досліджуваного лікарського засобу Карбоплатин, концентрат для приготування розчину для інфузії, 10 мг/мл у флаконі 600 мг/60 мл </w:t>
      </w:r>
      <w:r w:rsidR="00D44398">
        <w:rPr>
          <w:rStyle w:val="cs9b006265"/>
        </w:rPr>
        <w:t>Bendalis</w:t>
      </w:r>
      <w:r w:rsidR="00D44398" w:rsidRPr="00DD4C7F">
        <w:rPr>
          <w:rStyle w:val="cs9b006265"/>
          <w:lang w:val="ru-RU"/>
        </w:rPr>
        <w:t xml:space="preserve"> </w:t>
      </w:r>
      <w:r w:rsidR="00D44398">
        <w:rPr>
          <w:rStyle w:val="cs9b006265"/>
        </w:rPr>
        <w:t>GmbH</w:t>
      </w:r>
      <w:r w:rsidR="00D44398" w:rsidRPr="00DD4C7F">
        <w:rPr>
          <w:rStyle w:val="cs9b006265"/>
          <w:lang w:val="ru-RU"/>
        </w:rPr>
        <w:t>, Німеччина</w:t>
      </w:r>
      <w:r w:rsidR="00D44398" w:rsidRPr="00DD4C7F">
        <w:rPr>
          <w:rStyle w:val="cs9f0a40405"/>
          <w:lang w:val="ru-RU"/>
        </w:rPr>
        <w:t xml:space="preserve"> до протоколу клінічного випробування «Рандомізоване, подвійне сліпе дослідження фази 3 для оцінки хіміотерапії препаратами на основі платини у комбінації з препаратом </w:t>
      </w:r>
      <w:r w:rsidR="00D44398">
        <w:rPr>
          <w:rStyle w:val="cs9b006265"/>
        </w:rPr>
        <w:t>INCMGA</w:t>
      </w:r>
      <w:r w:rsidR="00D44398" w:rsidRPr="00DD4C7F">
        <w:rPr>
          <w:rStyle w:val="cs9b006265"/>
          <w:lang w:val="ru-RU"/>
        </w:rPr>
        <w:t>00012</w:t>
      </w:r>
      <w:r w:rsidR="00D44398" w:rsidRPr="00DD4C7F">
        <w:rPr>
          <w:rStyle w:val="cs9f0a40405"/>
          <w:lang w:val="ru-RU"/>
        </w:rPr>
        <w:t xml:space="preserve"> або без нього в якості терапії першої лінії при метастатичному плоскоклітинному і </w:t>
      </w:r>
      <w:r w:rsidR="00D44398" w:rsidRPr="00DD4C7F">
        <w:rPr>
          <w:rStyle w:val="cs9f0a40405"/>
          <w:lang w:val="ru-RU"/>
        </w:rPr>
        <w:lastRenderedPageBreak/>
        <w:t>неплоскоклітинному недрібноклітинному раку легенів (</w:t>
      </w:r>
      <w:r w:rsidR="00D44398">
        <w:rPr>
          <w:rStyle w:val="cs9f0a40405"/>
        </w:rPr>
        <w:t>POD</w:t>
      </w:r>
      <w:r w:rsidR="00D44398" w:rsidRPr="00DD4C7F">
        <w:rPr>
          <w:rStyle w:val="cs9f0a40405"/>
          <w:lang w:val="ru-RU"/>
        </w:rPr>
        <w:t>1</w:t>
      </w:r>
      <w:r w:rsidR="00D44398">
        <w:rPr>
          <w:rStyle w:val="cs9f0a40405"/>
        </w:rPr>
        <w:t>UM</w:t>
      </w:r>
      <w:r w:rsidR="00D44398" w:rsidRPr="00DD4C7F">
        <w:rPr>
          <w:rStyle w:val="cs9f0a40405"/>
          <w:lang w:val="ru-RU"/>
        </w:rPr>
        <w:t xml:space="preserve">-304)», код </w:t>
      </w:r>
      <w:r w:rsidR="00251899">
        <w:rPr>
          <w:rStyle w:val="cs9f0a40405"/>
          <w:lang w:val="ru-RU"/>
        </w:rPr>
        <w:t>дослідження</w:t>
      </w:r>
      <w:r w:rsidR="00D44398" w:rsidRPr="00DD4C7F">
        <w:rPr>
          <w:rStyle w:val="cs9f0a40405"/>
          <w:lang w:val="ru-RU"/>
        </w:rPr>
        <w:t xml:space="preserve"> </w:t>
      </w:r>
      <w:r w:rsidR="00D44398">
        <w:rPr>
          <w:rStyle w:val="cs9b006265"/>
        </w:rPr>
        <w:t>INCMGA</w:t>
      </w:r>
      <w:r w:rsidR="00D44398" w:rsidRPr="00DD4C7F">
        <w:rPr>
          <w:rStyle w:val="cs9b006265"/>
          <w:lang w:val="ru-RU"/>
        </w:rPr>
        <w:t xml:space="preserve"> 0012-304</w:t>
      </w:r>
      <w:r w:rsidR="00D44398" w:rsidRPr="00DD4C7F">
        <w:rPr>
          <w:rStyle w:val="cs9f0a40405"/>
          <w:lang w:val="ru-RU"/>
        </w:rPr>
        <w:t xml:space="preserve">, версія 1 від 14 листопада 2019 року; спонсор - </w:t>
      </w:r>
      <w:r w:rsidR="00D44398">
        <w:rPr>
          <w:rStyle w:val="cs9f0a40405"/>
        </w:rPr>
        <w:t>Incyte</w:t>
      </w:r>
      <w:r w:rsidR="00D44398" w:rsidRPr="00DD4C7F">
        <w:rPr>
          <w:rStyle w:val="cs9f0a40405"/>
          <w:lang w:val="ru-RU"/>
        </w:rPr>
        <w:t xml:space="preserve"> </w:t>
      </w:r>
      <w:r w:rsidR="00D44398">
        <w:rPr>
          <w:rStyle w:val="cs9f0a40405"/>
        </w:rPr>
        <w:t>Corporation</w:t>
      </w:r>
      <w:r w:rsidR="00D44398" w:rsidRPr="00DD4C7F">
        <w:rPr>
          <w:rStyle w:val="cs9f0a40405"/>
          <w:lang w:val="ru-RU"/>
        </w:rPr>
        <w:t xml:space="preserve">, </w:t>
      </w:r>
      <w:r w:rsidR="00D44398">
        <w:rPr>
          <w:rStyle w:val="cs9f0a40405"/>
        </w:rPr>
        <w:t>United</w:t>
      </w:r>
      <w:r w:rsidR="00D44398" w:rsidRPr="00DD4C7F">
        <w:rPr>
          <w:rStyle w:val="cs9f0a40405"/>
          <w:lang w:val="ru-RU"/>
        </w:rPr>
        <w:t xml:space="preserve"> </w:t>
      </w:r>
      <w:r w:rsidR="00D44398">
        <w:rPr>
          <w:rStyle w:val="cs9f0a40405"/>
        </w:rPr>
        <w:t>States</w:t>
      </w:r>
    </w:p>
    <w:p w:rsidR="00BC5D22" w:rsidRPr="00AA1178" w:rsidRDefault="00D44398">
      <w:pPr>
        <w:jc w:val="both"/>
        <w:rPr>
          <w:rFonts w:ascii="Arial" w:hAnsi="Arial" w:cs="Arial"/>
          <w:sz w:val="20"/>
          <w:szCs w:val="20"/>
          <w:lang w:val="ru-RU"/>
        </w:rPr>
      </w:pPr>
      <w:r w:rsidRPr="00AA1178">
        <w:rPr>
          <w:rFonts w:ascii="Arial" w:hAnsi="Arial" w:cs="Arial"/>
          <w:sz w:val="20"/>
          <w:szCs w:val="20"/>
          <w:lang w:val="ru-RU"/>
        </w:rPr>
        <w:t>Заявник - Підприємство з 100% іноземною інвестицією «АЙК’ЮВІА РДС Україна»</w:t>
      </w:r>
    </w:p>
    <w:p w:rsidR="00BC5D22" w:rsidRPr="00AA1178" w:rsidRDefault="00BC5D22">
      <w:pPr>
        <w:jc w:val="both"/>
        <w:rPr>
          <w:rFonts w:ascii="Arial" w:hAnsi="Arial" w:cs="Arial"/>
          <w:sz w:val="20"/>
          <w:szCs w:val="20"/>
          <w:lang w:val="ru-RU"/>
        </w:rPr>
      </w:pPr>
    </w:p>
    <w:p w:rsidR="00BC5D22" w:rsidRPr="00DD4C7F" w:rsidRDefault="00AA1178" w:rsidP="00AA1178">
      <w:pPr>
        <w:jc w:val="both"/>
        <w:rPr>
          <w:rStyle w:val="cs80d9435b6"/>
          <w:lang w:val="ru-RU"/>
        </w:rPr>
      </w:pPr>
      <w:r>
        <w:rPr>
          <w:rStyle w:val="cs9b006266"/>
          <w:lang w:val="ru-RU"/>
        </w:rPr>
        <w:t xml:space="preserve">6. </w:t>
      </w:r>
      <w:r w:rsidR="00D44398" w:rsidRPr="00DD4C7F">
        <w:rPr>
          <w:rStyle w:val="cs9b006266"/>
          <w:lang w:val="ru-RU"/>
        </w:rPr>
        <w:t xml:space="preserve">Україна, </w:t>
      </w:r>
      <w:r w:rsidR="00D44398">
        <w:rPr>
          <w:rStyle w:val="cs9b006266"/>
        </w:rPr>
        <w:t>MK</w:t>
      </w:r>
      <w:r w:rsidR="00D44398" w:rsidRPr="00DD4C7F">
        <w:rPr>
          <w:rStyle w:val="cs9b006266"/>
          <w:lang w:val="ru-RU"/>
        </w:rPr>
        <w:t xml:space="preserve">-8189-008, версія 01 від 12 липня 2021 року, українською мовою, Форма інформованої згоди - згода рейтера на аудіозапис; Україна, </w:t>
      </w:r>
      <w:r w:rsidR="00D44398">
        <w:rPr>
          <w:rStyle w:val="cs9b006266"/>
        </w:rPr>
        <w:t>MK</w:t>
      </w:r>
      <w:r w:rsidR="00D44398" w:rsidRPr="00DD4C7F">
        <w:rPr>
          <w:rStyle w:val="cs9b006266"/>
          <w:lang w:val="ru-RU"/>
        </w:rPr>
        <w:t xml:space="preserve">-8189-008, версія 01 від 12 липня 2021 року, російською мовою, Форма інформованої згоди - згода рейтера на аудіозапис; Інформація для залучення пацієнтів у дослідження «Дослідження МК8189-008. Загострення шизофренії?», українською мовою, версія 1, жовтень 2020 р.; Інформація для залучення пацієнтів у дослідження «Дослідження МК8189-008. Загострення шизофренії?», російською мовою, версія 1, жовтень 2020 р.; Путівник для особи, яка здійснює догляд за учасником дослідження </w:t>
      </w:r>
      <w:r w:rsidR="00D44398">
        <w:rPr>
          <w:rStyle w:val="cs9b006266"/>
        </w:rPr>
        <w:t>MK</w:t>
      </w:r>
      <w:r w:rsidR="00D44398" w:rsidRPr="00DD4C7F">
        <w:rPr>
          <w:rStyle w:val="cs9b006266"/>
          <w:lang w:val="ru-RU"/>
        </w:rPr>
        <w:t xml:space="preserve">8189-008, українською мовою, версія 1, листопад 2020 р.; Путівник для особи, яка здійснює догляд за учасником дослідження </w:t>
      </w:r>
      <w:r w:rsidR="00D44398">
        <w:rPr>
          <w:rStyle w:val="cs9b006266"/>
        </w:rPr>
        <w:t>MK</w:t>
      </w:r>
      <w:r w:rsidR="00D44398" w:rsidRPr="00DD4C7F">
        <w:rPr>
          <w:rStyle w:val="cs9b006266"/>
          <w:lang w:val="ru-RU"/>
        </w:rPr>
        <w:t xml:space="preserve">8189-008, російською мовою, версія 1, листопад 2020 р.; Фліпчарт- керівництво для дослідників «Проводиться включення в дослідження», українською мовою, версія 1, листопад 2020 р.; Фліпчарт- керівництво для дослідників «Проводиться включення в дослідження», російською мовою, версія 1, листопад 2020 р.; Магніт-нагадування для пацієнта «Дослідження МК8189-008», українською мовою, версія 1, жовтень 2020 р.; Магніт-нагадування для пацієнта «Дослідження МК8189-008», російською мовою, версія 1, жовтень 2020 р.; Керівництво для пацієнта «Мій путівник для дослідження </w:t>
      </w:r>
      <w:r w:rsidR="00D44398">
        <w:rPr>
          <w:rStyle w:val="cs9b006266"/>
        </w:rPr>
        <w:t>MK</w:t>
      </w:r>
      <w:r w:rsidR="00D44398" w:rsidRPr="00DD4C7F">
        <w:rPr>
          <w:rStyle w:val="cs9b006266"/>
          <w:lang w:val="ru-RU"/>
        </w:rPr>
        <w:t xml:space="preserve">8189-008», українською мовою, версія 1, грудень 2020 р.; Керівництво для пацієнта «Мій путівник для дослідження </w:t>
      </w:r>
      <w:r w:rsidR="00D44398">
        <w:rPr>
          <w:rStyle w:val="cs9b006266"/>
        </w:rPr>
        <w:t>MK</w:t>
      </w:r>
      <w:r w:rsidR="00D44398" w:rsidRPr="00DD4C7F">
        <w:rPr>
          <w:rStyle w:val="cs9b006266"/>
          <w:lang w:val="ru-RU"/>
        </w:rPr>
        <w:t>8189-008», російською мовою, версія 1, грудень 2020 р.; Лист до лікаря, що направляє пацієнта «Оцінка нового варіанту лікування шизофренії», українською мовою, версія 1, грудень 2020 р.; Лист до лікаря, що направляє пацієнта «Оцінка нового варіанту лікування шизофренії», російською мовою, версія 1, грудень 2020 р.; Оновлені розділи «</w:t>
      </w:r>
      <w:r w:rsidR="00D44398">
        <w:rPr>
          <w:rStyle w:val="cs9b006266"/>
        </w:rPr>
        <w:t>P</w:t>
      </w:r>
      <w:r w:rsidR="00D44398" w:rsidRPr="00DD4C7F">
        <w:rPr>
          <w:rStyle w:val="cs9b006266"/>
          <w:lang w:val="ru-RU"/>
        </w:rPr>
        <w:t xml:space="preserve">.5 </w:t>
      </w:r>
      <w:r w:rsidR="00D44398">
        <w:rPr>
          <w:rStyle w:val="cs9b006266"/>
        </w:rPr>
        <w:t>Control</w:t>
      </w:r>
      <w:r w:rsidR="00D44398" w:rsidRPr="00DD4C7F">
        <w:rPr>
          <w:rStyle w:val="cs9b006266"/>
          <w:lang w:val="ru-RU"/>
        </w:rPr>
        <w:t xml:space="preserve"> </w:t>
      </w:r>
      <w:r w:rsidR="00D44398">
        <w:rPr>
          <w:rStyle w:val="cs9b006266"/>
        </w:rPr>
        <w:t>of</w:t>
      </w:r>
      <w:r w:rsidR="00D44398" w:rsidRPr="00DD4C7F">
        <w:rPr>
          <w:rStyle w:val="cs9b006266"/>
          <w:lang w:val="ru-RU"/>
        </w:rPr>
        <w:t xml:space="preserve"> </w:t>
      </w:r>
      <w:r w:rsidR="00D44398">
        <w:rPr>
          <w:rStyle w:val="cs9b006266"/>
        </w:rPr>
        <w:t>drug</w:t>
      </w:r>
      <w:r w:rsidR="00D44398" w:rsidRPr="00DD4C7F">
        <w:rPr>
          <w:rStyle w:val="cs9b006266"/>
          <w:lang w:val="ru-RU"/>
        </w:rPr>
        <w:t xml:space="preserve"> </w:t>
      </w:r>
      <w:r w:rsidR="00D44398">
        <w:rPr>
          <w:rStyle w:val="cs9b006266"/>
        </w:rPr>
        <w:t>product</w:t>
      </w:r>
      <w:r w:rsidR="00D44398" w:rsidRPr="00DD4C7F">
        <w:rPr>
          <w:rStyle w:val="cs9b006266"/>
          <w:lang w:val="ru-RU"/>
        </w:rPr>
        <w:t>», «</w:t>
      </w:r>
      <w:r w:rsidR="00D44398">
        <w:rPr>
          <w:rStyle w:val="cs9b006266"/>
        </w:rPr>
        <w:t>P</w:t>
      </w:r>
      <w:r w:rsidR="00D44398" w:rsidRPr="00DD4C7F">
        <w:rPr>
          <w:rStyle w:val="cs9b006266"/>
          <w:lang w:val="ru-RU"/>
        </w:rPr>
        <w:t xml:space="preserve">.8 </w:t>
      </w:r>
      <w:r w:rsidR="00D44398">
        <w:rPr>
          <w:rStyle w:val="cs9b006266"/>
        </w:rPr>
        <w:t>Stability</w:t>
      </w:r>
      <w:r w:rsidR="00D44398" w:rsidRPr="00DD4C7F">
        <w:rPr>
          <w:rStyle w:val="cs9b006266"/>
          <w:lang w:val="ru-RU"/>
        </w:rPr>
        <w:t xml:space="preserve">» Досьє досліджуваного лікарського засобу </w:t>
      </w:r>
      <w:r w:rsidR="00D44398">
        <w:rPr>
          <w:rStyle w:val="cs9b006266"/>
        </w:rPr>
        <w:t>MK</w:t>
      </w:r>
      <w:r w:rsidR="00D44398" w:rsidRPr="00DD4C7F">
        <w:rPr>
          <w:rStyle w:val="cs9b006266"/>
          <w:lang w:val="ru-RU"/>
        </w:rPr>
        <w:t>-8189, таблетки, версія 06</w:t>
      </w:r>
      <w:r w:rsidR="00D44398">
        <w:rPr>
          <w:rStyle w:val="cs9b006266"/>
        </w:rPr>
        <w:t>DPLY</w:t>
      </w:r>
      <w:r w:rsidR="00D44398" w:rsidRPr="00DD4C7F">
        <w:rPr>
          <w:rStyle w:val="cs9b006266"/>
          <w:lang w:val="ru-RU"/>
        </w:rPr>
        <w:t xml:space="preserve"> від 20 червня 2021 року, англійською мовою; Подовження терміну придатності досліджуваного лікарського засобу </w:t>
      </w:r>
      <w:r w:rsidR="00D44398">
        <w:rPr>
          <w:rStyle w:val="cs9b006266"/>
        </w:rPr>
        <w:t>MK</w:t>
      </w:r>
      <w:r w:rsidR="00D44398" w:rsidRPr="00DD4C7F">
        <w:rPr>
          <w:rStyle w:val="cs9b006266"/>
          <w:lang w:val="ru-RU"/>
        </w:rPr>
        <w:t>-8189, таблетки 12 мг, з 24 до 30 місяців</w:t>
      </w:r>
      <w:r w:rsidR="00D44398" w:rsidRPr="00DD4C7F">
        <w:rPr>
          <w:rStyle w:val="cs9f0a40406"/>
          <w:lang w:val="ru-RU"/>
        </w:rPr>
        <w:t xml:space="preserve"> до протоколу клінічного випробування «Рандомізоване, подвійне-сліпе, з плацебо та активним контролем лікування дослідження 2Б фази ефективності та безпечності </w:t>
      </w:r>
      <w:r w:rsidR="00D44398">
        <w:rPr>
          <w:rStyle w:val="cs9b006266"/>
        </w:rPr>
        <w:t>MK</w:t>
      </w:r>
      <w:r w:rsidR="00D44398" w:rsidRPr="00DD4C7F">
        <w:rPr>
          <w:rStyle w:val="cs9b006266"/>
          <w:lang w:val="ru-RU"/>
        </w:rPr>
        <w:t>-8189</w:t>
      </w:r>
      <w:r w:rsidR="00D44398" w:rsidRPr="00DD4C7F">
        <w:rPr>
          <w:rStyle w:val="cs9f0a40406"/>
          <w:lang w:val="ru-RU"/>
        </w:rPr>
        <w:t xml:space="preserve"> у пацієнтів з гострим епізодом шизофренії», код </w:t>
      </w:r>
      <w:r w:rsidR="00251899">
        <w:rPr>
          <w:rStyle w:val="cs9f0a40406"/>
          <w:lang w:val="ru-RU"/>
        </w:rPr>
        <w:t>дослідження</w:t>
      </w:r>
      <w:r w:rsidR="00D44398" w:rsidRPr="00DD4C7F">
        <w:rPr>
          <w:rStyle w:val="cs9f0a40406"/>
          <w:lang w:val="ru-RU"/>
        </w:rPr>
        <w:t xml:space="preserve"> </w:t>
      </w:r>
      <w:r w:rsidR="00D44398">
        <w:rPr>
          <w:rStyle w:val="cs9b006266"/>
        </w:rPr>
        <w:t>MK</w:t>
      </w:r>
      <w:r w:rsidR="00D44398" w:rsidRPr="00DD4C7F">
        <w:rPr>
          <w:rStyle w:val="cs9b006266"/>
          <w:lang w:val="ru-RU"/>
        </w:rPr>
        <w:t>-8189-008</w:t>
      </w:r>
      <w:r w:rsidR="00D44398" w:rsidRPr="00DD4C7F">
        <w:rPr>
          <w:rStyle w:val="cs9f0a40406"/>
          <w:lang w:val="ru-RU"/>
        </w:rPr>
        <w:t>, з інкорпорованою поправкою 02 від 24 листопада 2020 року; спонсор - «Мерк Шарп Енд Доум Корп.», дочірнє підприємство «Мерк Енд Ко., Інк.», США (</w:t>
      </w:r>
      <w:r w:rsidR="00D44398">
        <w:rPr>
          <w:rStyle w:val="cs9f0a40406"/>
        </w:rPr>
        <w:t>Merck</w:t>
      </w:r>
      <w:r w:rsidR="00D44398" w:rsidRPr="00DD4C7F">
        <w:rPr>
          <w:rStyle w:val="cs9f0a40406"/>
          <w:lang w:val="ru-RU"/>
        </w:rPr>
        <w:t xml:space="preserve"> </w:t>
      </w:r>
      <w:r w:rsidR="00D44398">
        <w:rPr>
          <w:rStyle w:val="cs9f0a40406"/>
        </w:rPr>
        <w:t>Sharp</w:t>
      </w:r>
      <w:r w:rsidR="00D44398" w:rsidRPr="00DD4C7F">
        <w:rPr>
          <w:rStyle w:val="cs9f0a40406"/>
          <w:lang w:val="ru-RU"/>
        </w:rPr>
        <w:t xml:space="preserve"> &amp; </w:t>
      </w:r>
      <w:r w:rsidR="00D44398">
        <w:rPr>
          <w:rStyle w:val="cs9f0a40406"/>
        </w:rPr>
        <w:t>Dohme</w:t>
      </w:r>
      <w:r w:rsidR="00D44398" w:rsidRPr="00DD4C7F">
        <w:rPr>
          <w:rStyle w:val="cs9f0a40406"/>
          <w:lang w:val="ru-RU"/>
        </w:rPr>
        <w:t xml:space="preserve"> </w:t>
      </w:r>
      <w:r w:rsidR="00D44398">
        <w:rPr>
          <w:rStyle w:val="cs9f0a40406"/>
        </w:rPr>
        <w:t>Corp</w:t>
      </w:r>
      <w:r w:rsidR="00D44398" w:rsidRPr="00DD4C7F">
        <w:rPr>
          <w:rStyle w:val="cs9f0a40406"/>
          <w:lang w:val="ru-RU"/>
        </w:rPr>
        <w:t xml:space="preserve">., </w:t>
      </w:r>
      <w:r w:rsidR="00D44398">
        <w:rPr>
          <w:rStyle w:val="cs9f0a40406"/>
        </w:rPr>
        <w:t>a</w:t>
      </w:r>
      <w:r w:rsidR="00D44398" w:rsidRPr="00DD4C7F">
        <w:rPr>
          <w:rStyle w:val="cs9f0a40406"/>
          <w:lang w:val="ru-RU"/>
        </w:rPr>
        <w:t xml:space="preserve"> </w:t>
      </w:r>
      <w:r w:rsidR="00D44398">
        <w:rPr>
          <w:rStyle w:val="cs9f0a40406"/>
        </w:rPr>
        <w:t>subsidiary</w:t>
      </w:r>
      <w:r w:rsidR="00D44398" w:rsidRPr="00DD4C7F">
        <w:rPr>
          <w:rStyle w:val="cs9f0a40406"/>
          <w:lang w:val="ru-RU"/>
        </w:rPr>
        <w:t xml:space="preserve"> </w:t>
      </w:r>
      <w:r w:rsidR="00D44398">
        <w:rPr>
          <w:rStyle w:val="cs9f0a40406"/>
        </w:rPr>
        <w:t>of</w:t>
      </w:r>
      <w:r w:rsidR="00D44398" w:rsidRPr="00DD4C7F">
        <w:rPr>
          <w:rStyle w:val="cs9f0a40406"/>
          <w:lang w:val="ru-RU"/>
        </w:rPr>
        <w:t xml:space="preserve"> </w:t>
      </w:r>
      <w:r w:rsidR="00D44398">
        <w:rPr>
          <w:rStyle w:val="cs9f0a40406"/>
        </w:rPr>
        <w:t>Merck</w:t>
      </w:r>
      <w:r w:rsidR="00D44398" w:rsidRPr="00DD4C7F">
        <w:rPr>
          <w:rStyle w:val="cs9f0a40406"/>
          <w:lang w:val="ru-RU"/>
        </w:rPr>
        <w:t xml:space="preserve"> &amp; </w:t>
      </w:r>
      <w:r w:rsidR="00D44398">
        <w:rPr>
          <w:rStyle w:val="cs9f0a40406"/>
        </w:rPr>
        <w:t>Co</w:t>
      </w:r>
      <w:r w:rsidR="00D44398" w:rsidRPr="00DD4C7F">
        <w:rPr>
          <w:rStyle w:val="cs9f0a40406"/>
          <w:lang w:val="ru-RU"/>
        </w:rPr>
        <w:t xml:space="preserve">., </w:t>
      </w:r>
      <w:r w:rsidR="00D44398">
        <w:rPr>
          <w:rStyle w:val="cs9f0a40406"/>
        </w:rPr>
        <w:t>Inc</w:t>
      </w:r>
      <w:r w:rsidR="00D44398" w:rsidRPr="00DD4C7F">
        <w:rPr>
          <w:rStyle w:val="cs9f0a40406"/>
          <w:lang w:val="ru-RU"/>
        </w:rPr>
        <w:t xml:space="preserve">., </w:t>
      </w:r>
      <w:r w:rsidR="00D44398">
        <w:rPr>
          <w:rStyle w:val="cs9f0a40406"/>
        </w:rPr>
        <w:t>USA</w:t>
      </w:r>
      <w:r w:rsidR="00D44398" w:rsidRPr="00DD4C7F">
        <w:rPr>
          <w:rStyle w:val="cs9f0a40406"/>
          <w:lang w:val="ru-RU"/>
        </w:rPr>
        <w:t xml:space="preserve">) </w:t>
      </w:r>
    </w:p>
    <w:p w:rsidR="00BC5D22"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«МСД Україна»</w:t>
      </w:r>
    </w:p>
    <w:p w:rsidR="00AA1178" w:rsidRPr="00DD4C7F" w:rsidRDefault="00AA1178">
      <w:pPr>
        <w:jc w:val="both"/>
        <w:rPr>
          <w:rFonts w:ascii="Arial" w:hAnsi="Arial" w:cs="Arial"/>
          <w:sz w:val="20"/>
          <w:szCs w:val="20"/>
          <w:lang w:val="ru-RU"/>
        </w:rPr>
      </w:pPr>
    </w:p>
    <w:p w:rsidR="00BC5D22" w:rsidRDefault="00AA1178" w:rsidP="00AA1178">
      <w:pPr>
        <w:jc w:val="both"/>
        <w:rPr>
          <w:rStyle w:val="cs9f0a40407"/>
          <w:lang w:val="ru-RU"/>
        </w:rPr>
      </w:pPr>
      <w:r>
        <w:rPr>
          <w:rStyle w:val="cs9b006267"/>
          <w:lang w:val="ru-RU"/>
        </w:rPr>
        <w:t xml:space="preserve">7. </w:t>
      </w:r>
      <w:r w:rsidR="00D44398" w:rsidRPr="00DD4C7F">
        <w:rPr>
          <w:rStyle w:val="cs9b006267"/>
          <w:lang w:val="ru-RU"/>
        </w:rPr>
        <w:t>Оновлений протокол клінічного випробування, версія 4.0 з інкорпорованою поправкою 3 від 11 травня 2021 р., англійською мовою; Синопсис протоколу клінічного випробування, версія 4.0 з інкорпорованою поправкою 3 від 11 травня 2021 р., українською мовою; Лист для пацієнта щодо зміни назви місця проведення клінічного випробування, від 25 березня 2021р., англійською мовою, переклад українською та російською мовами; Зміна назви місця проведення клінічного випробування</w:t>
      </w:r>
      <w:r w:rsidR="00D44398" w:rsidRPr="00DD4C7F">
        <w:rPr>
          <w:rStyle w:val="cs9f0a40407"/>
          <w:lang w:val="ru-RU"/>
        </w:rPr>
        <w:t xml:space="preserve"> до протоколу клінічного дослідження «Багатоцентрове, подвійне сліпе, рандомізоване дослідження, що проводиться у паралельних групах з метою вивчення фармакокінетики, ефективності, безпеки та імуногенності у пацієнтів з хронічним бляшковим псоріазом від помірного до тяжкого ступеня, які отримують препарат </w:t>
      </w:r>
      <w:r w:rsidR="00D44398" w:rsidRPr="00DD4C7F">
        <w:rPr>
          <w:rStyle w:val="cs9b006267"/>
          <w:lang w:val="ru-RU"/>
        </w:rPr>
        <w:t>Хуміра®</w:t>
      </w:r>
      <w:r w:rsidR="00D44398" w:rsidRPr="00DD4C7F">
        <w:rPr>
          <w:rStyle w:val="cs9f0a40407"/>
          <w:lang w:val="ru-RU"/>
        </w:rPr>
        <w:t xml:space="preserve">, та у пацієнтів (або порівняно з пацієнтами) з хронічним бляшковим псоріазом від помірного до тяжкого ступеня, які знаходяться у стадії повторного переходу від лікування препаратом Хуміра® на лікування препаратом </w:t>
      </w:r>
      <w:r w:rsidR="00D44398">
        <w:rPr>
          <w:rStyle w:val="cs9f0a40407"/>
        </w:rPr>
        <w:t>AVT</w:t>
      </w:r>
      <w:r w:rsidR="00D44398" w:rsidRPr="00DD4C7F">
        <w:rPr>
          <w:rStyle w:val="cs9f0a40407"/>
          <w:lang w:val="ru-RU"/>
        </w:rPr>
        <w:t xml:space="preserve">02 з наступною подовженою фазою вивчення безпеки </w:t>
      </w:r>
      <w:r w:rsidR="00D44398">
        <w:rPr>
          <w:rStyle w:val="cs9f0a40407"/>
        </w:rPr>
        <w:t>AVT</w:t>
      </w:r>
      <w:r w:rsidR="00D44398" w:rsidRPr="00DD4C7F">
        <w:rPr>
          <w:rStyle w:val="cs9f0a40407"/>
          <w:lang w:val="ru-RU"/>
        </w:rPr>
        <w:t>02 (</w:t>
      </w:r>
      <w:r w:rsidR="00D44398">
        <w:rPr>
          <w:rStyle w:val="cs9f0a40407"/>
        </w:rPr>
        <w:t>ALVOPAD</w:t>
      </w:r>
      <w:r w:rsidR="00D44398" w:rsidRPr="00DD4C7F">
        <w:rPr>
          <w:rStyle w:val="cs9f0a40407"/>
          <w:lang w:val="ru-RU"/>
        </w:rPr>
        <w:t>-</w:t>
      </w:r>
      <w:r w:rsidR="00D44398">
        <w:rPr>
          <w:rStyle w:val="cs9f0a40407"/>
        </w:rPr>
        <w:t>X</w:t>
      </w:r>
      <w:r w:rsidR="00D44398" w:rsidRPr="00DD4C7F">
        <w:rPr>
          <w:rStyle w:val="cs9f0a40407"/>
          <w:lang w:val="ru-RU"/>
        </w:rPr>
        <w:t xml:space="preserve">)», код дослідження </w:t>
      </w:r>
      <w:r w:rsidR="00D44398">
        <w:rPr>
          <w:rStyle w:val="cs9b006267"/>
        </w:rPr>
        <w:t>AVT</w:t>
      </w:r>
      <w:r w:rsidR="00D44398" w:rsidRPr="00DD4C7F">
        <w:rPr>
          <w:rStyle w:val="cs9b006267"/>
          <w:lang w:val="ru-RU"/>
        </w:rPr>
        <w:t>02-</w:t>
      </w:r>
      <w:r w:rsidR="00D44398">
        <w:rPr>
          <w:rStyle w:val="cs9b006267"/>
        </w:rPr>
        <w:t>GL</w:t>
      </w:r>
      <w:r w:rsidR="00D44398" w:rsidRPr="00DD4C7F">
        <w:rPr>
          <w:rStyle w:val="cs9b006267"/>
          <w:lang w:val="ru-RU"/>
        </w:rPr>
        <w:t>-302</w:t>
      </w:r>
      <w:r w:rsidR="00D44398" w:rsidRPr="00DD4C7F">
        <w:rPr>
          <w:rStyle w:val="cs9f0a40407"/>
          <w:lang w:val="ru-RU"/>
        </w:rPr>
        <w:t>, версія 3.0 з інкорпорованою поправкою 2 від 03 серпня 2020 р.; спонсор - «Алвотек Свісс АГ» (</w:t>
      </w:r>
      <w:r w:rsidR="00D44398">
        <w:rPr>
          <w:rStyle w:val="cs9f0a40407"/>
        </w:rPr>
        <w:t>Alvotech</w:t>
      </w:r>
      <w:r w:rsidR="00D44398" w:rsidRPr="00DD4C7F">
        <w:rPr>
          <w:rStyle w:val="cs9f0a40407"/>
          <w:lang w:val="ru-RU"/>
        </w:rPr>
        <w:t xml:space="preserve"> </w:t>
      </w:r>
      <w:r w:rsidR="00D44398">
        <w:rPr>
          <w:rStyle w:val="cs9f0a40407"/>
        </w:rPr>
        <w:t>Swiss</w:t>
      </w:r>
      <w:r w:rsidR="00D44398" w:rsidRPr="00DD4C7F">
        <w:rPr>
          <w:rStyle w:val="cs9f0a40407"/>
          <w:lang w:val="ru-RU"/>
        </w:rPr>
        <w:t xml:space="preserve"> </w:t>
      </w:r>
      <w:r w:rsidR="00D44398">
        <w:rPr>
          <w:rStyle w:val="cs9f0a40407"/>
        </w:rPr>
        <w:t>AG</w:t>
      </w:r>
      <w:r w:rsidR="00D44398" w:rsidRPr="00DD4C7F">
        <w:rPr>
          <w:rStyle w:val="cs9f0a40407"/>
          <w:lang w:val="ru-RU"/>
        </w:rPr>
        <w:t>), Швейцарія</w:t>
      </w:r>
    </w:p>
    <w:p w:rsidR="00755A57" w:rsidRDefault="00755A57" w:rsidP="00755A57">
      <w:pPr>
        <w:jc w:val="both"/>
        <w:rPr>
          <w:rFonts w:ascii="Arial" w:hAnsi="Arial" w:cs="Arial"/>
          <w:sz w:val="20"/>
          <w:szCs w:val="20"/>
          <w:lang w:val="ru-RU"/>
        </w:rPr>
      </w:pPr>
      <w:r w:rsidRPr="00DD4C7F">
        <w:rPr>
          <w:rFonts w:ascii="Arial" w:hAnsi="Arial" w:cs="Arial"/>
          <w:sz w:val="20"/>
          <w:szCs w:val="20"/>
          <w:lang w:val="ru-RU"/>
        </w:rPr>
        <w:t>Заявник - ТОВ «ВОРЛДВАЙД КЛІНІКАЛ ТРАІЛС УКР»</w:t>
      </w:r>
    </w:p>
    <w:p w:rsidR="00755A57" w:rsidRPr="00AA1178" w:rsidRDefault="00755A57" w:rsidP="00AA1178">
      <w:pPr>
        <w:jc w:val="both"/>
        <w:rPr>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BC5D22" w:rsidTr="00DD4C7F">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Default="00D44398">
            <w:pPr>
              <w:pStyle w:val="cs2e86d3a6"/>
            </w:pPr>
            <w:r>
              <w:rPr>
                <w:rStyle w:val="cs9b006267"/>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Default="00D44398">
            <w:pPr>
              <w:pStyle w:val="cs2e86d3a6"/>
            </w:pPr>
            <w:r>
              <w:rPr>
                <w:rStyle w:val="cs9b006267"/>
              </w:rPr>
              <w:t>СТАЛО</w:t>
            </w:r>
          </w:p>
        </w:tc>
      </w:tr>
      <w:tr w:rsidR="00BC5D22" w:rsidRPr="00E614AA" w:rsidTr="00DD4C7F">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80d9435b"/>
              <w:rPr>
                <w:lang w:val="ru-RU"/>
              </w:rPr>
            </w:pPr>
            <w:r w:rsidRPr="00DD4C7F">
              <w:rPr>
                <w:rStyle w:val="cs9f0a40407"/>
                <w:lang w:val="ru-RU"/>
              </w:rPr>
              <w:t xml:space="preserve">д.м.н. Резніченко Н.Ю. </w:t>
            </w:r>
          </w:p>
          <w:p w:rsidR="00BC5D22" w:rsidRPr="00DD4C7F" w:rsidRDefault="00D44398">
            <w:pPr>
              <w:pStyle w:val="cs80d9435b"/>
              <w:rPr>
                <w:lang w:val="ru-RU"/>
              </w:rPr>
            </w:pPr>
            <w:r w:rsidRPr="00DD4C7F">
              <w:rPr>
                <w:rStyle w:val="cs9f0a40407"/>
                <w:lang w:val="ru-RU"/>
              </w:rPr>
              <w:t xml:space="preserve">Військовий госпіталь (військова частина А3309) військово-медичного клінічного центру </w:t>
            </w:r>
            <w:r w:rsidRPr="00DD4C7F">
              <w:rPr>
                <w:rStyle w:val="cs9b006267"/>
                <w:lang w:val="ru-RU"/>
              </w:rPr>
              <w:t xml:space="preserve">Південного </w:t>
            </w:r>
            <w:r w:rsidRPr="00DD4C7F">
              <w:rPr>
                <w:rStyle w:val="cs9f0a40407"/>
                <w:lang w:val="ru-RU"/>
              </w:rPr>
              <w:t xml:space="preserve">регіону, терапевтичне відділення (з палатами для неврологічних та дерматовенерологічних хворих), </w:t>
            </w:r>
            <w:r>
              <w:rPr>
                <w:rStyle w:val="cs9f0a40407"/>
              </w:rPr>
              <w:t> </w:t>
            </w:r>
            <w:r w:rsidRPr="00DD4C7F">
              <w:rPr>
                <w:rStyle w:val="cs9f0a40407"/>
                <w:lang w:val="ru-RU"/>
              </w:rPr>
              <w:t>м. Запоріжжя</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80d9435b"/>
              <w:rPr>
                <w:lang w:val="ru-RU"/>
              </w:rPr>
            </w:pPr>
            <w:r w:rsidRPr="00DD4C7F">
              <w:rPr>
                <w:rStyle w:val="cs9f0a40407"/>
                <w:lang w:val="ru-RU"/>
              </w:rPr>
              <w:t xml:space="preserve">д.м.н. Резніченко Н.Ю. </w:t>
            </w:r>
          </w:p>
          <w:p w:rsidR="00BC5D22" w:rsidRPr="00DD4C7F" w:rsidRDefault="00D44398">
            <w:pPr>
              <w:pStyle w:val="cs80d9435b"/>
              <w:rPr>
                <w:lang w:val="ru-RU"/>
              </w:rPr>
            </w:pPr>
            <w:r w:rsidRPr="00DD4C7F">
              <w:rPr>
                <w:rStyle w:val="cs9f0a40407"/>
                <w:lang w:val="ru-RU"/>
              </w:rPr>
              <w:t xml:space="preserve">Військовий госпіталь (військова частина А3309) військово-медичного клінічного центру </w:t>
            </w:r>
            <w:r w:rsidRPr="00DD4C7F">
              <w:rPr>
                <w:rStyle w:val="cs9b006267"/>
                <w:lang w:val="ru-RU"/>
              </w:rPr>
              <w:t xml:space="preserve">Східного </w:t>
            </w:r>
            <w:r w:rsidRPr="00DD4C7F">
              <w:rPr>
                <w:rStyle w:val="cs9f0a40407"/>
                <w:lang w:val="ru-RU"/>
              </w:rPr>
              <w:t>регіону, терапевтичне відділення (з палатами для неврологічних та дерматовенерологічних хворих), м. Запоріжжя</w:t>
            </w:r>
          </w:p>
        </w:tc>
      </w:tr>
    </w:tbl>
    <w:p w:rsidR="00AA1178" w:rsidRPr="00DD4C7F" w:rsidRDefault="00AA1178">
      <w:pPr>
        <w:jc w:val="both"/>
        <w:rPr>
          <w:rFonts w:ascii="Arial" w:hAnsi="Arial" w:cs="Arial"/>
          <w:sz w:val="20"/>
          <w:szCs w:val="20"/>
          <w:lang w:val="ru-RU"/>
        </w:rPr>
      </w:pPr>
    </w:p>
    <w:p w:rsidR="00BC5D22" w:rsidRPr="00DD4C7F" w:rsidRDefault="00AA1178" w:rsidP="00AA1178">
      <w:pPr>
        <w:jc w:val="both"/>
        <w:rPr>
          <w:rStyle w:val="cs80d9435b8"/>
          <w:lang w:val="ru-RU"/>
        </w:rPr>
      </w:pPr>
      <w:r>
        <w:rPr>
          <w:rStyle w:val="cs9b006268"/>
          <w:lang w:val="ru-RU"/>
        </w:rPr>
        <w:t xml:space="preserve">8. </w:t>
      </w:r>
      <w:r w:rsidR="00D44398" w:rsidRPr="00DD4C7F">
        <w:rPr>
          <w:rStyle w:val="cs9b006268"/>
          <w:lang w:val="ru-RU"/>
        </w:rPr>
        <w:t xml:space="preserve">Оновлений Протокол клінічного дослідження </w:t>
      </w:r>
      <w:r w:rsidR="00D44398">
        <w:rPr>
          <w:rStyle w:val="cs9b006268"/>
        </w:rPr>
        <w:t>ARGX</w:t>
      </w:r>
      <w:r w:rsidR="00D44398" w:rsidRPr="00DD4C7F">
        <w:rPr>
          <w:rStyle w:val="cs9b006268"/>
          <w:lang w:val="ru-RU"/>
        </w:rPr>
        <w:t xml:space="preserve">-113-1904, версія 3.0 від 18 травня 2021 року, англійською мовою; </w:t>
      </w:r>
      <w:r w:rsidR="00D44398">
        <w:rPr>
          <w:rStyle w:val="cs9b006268"/>
        </w:rPr>
        <w:t>ARGX</w:t>
      </w:r>
      <w:r w:rsidR="00D44398" w:rsidRPr="00DD4C7F">
        <w:rPr>
          <w:rStyle w:val="cs9b006268"/>
          <w:lang w:val="ru-RU"/>
        </w:rPr>
        <w:t xml:space="preserve">-113-1904 Інформація для пацієнта та форма інформованої згоди, версія 4.0 для України англійською мовою від 26 травня 2021 року; </w:t>
      </w:r>
      <w:r w:rsidR="00D44398">
        <w:rPr>
          <w:rStyle w:val="cs9b006268"/>
        </w:rPr>
        <w:t>ARGX</w:t>
      </w:r>
      <w:r w:rsidR="00D44398" w:rsidRPr="00DD4C7F">
        <w:rPr>
          <w:rStyle w:val="cs9b006268"/>
          <w:lang w:val="ru-RU"/>
        </w:rPr>
        <w:t xml:space="preserve">-113-1904 Інформація для пацієнта та форма інформованої згоди, версія 4.0 для України українською мовою від 26 травня 2021 року; </w:t>
      </w:r>
      <w:r w:rsidR="00D44398">
        <w:rPr>
          <w:rStyle w:val="cs9b006268"/>
        </w:rPr>
        <w:t>ARGX</w:t>
      </w:r>
      <w:r w:rsidR="00D44398" w:rsidRPr="00DD4C7F">
        <w:rPr>
          <w:rStyle w:val="cs9b006268"/>
          <w:lang w:val="ru-RU"/>
        </w:rPr>
        <w:t xml:space="preserve">-113-1904 Інформація для пацієнта та форма інформованої </w:t>
      </w:r>
      <w:r w:rsidR="00D44398" w:rsidRPr="00DD4C7F">
        <w:rPr>
          <w:rStyle w:val="cs9b006268"/>
          <w:lang w:val="ru-RU"/>
        </w:rPr>
        <w:lastRenderedPageBreak/>
        <w:t xml:space="preserve">згоди, версія 4.0 для України російською мовою від 26 травня 2021 року; Форма інформованої згоди для осіб, що здійснюють догляд, версія 1.0 для України англійською мовою від 24 квітня 2021 року; Форма інформованої згоди для осіб, що здійснюють догляд, версія 1.0 для України українською мовою від 24 квітня 2021 року; Форма інформованої згоди для осіб, що здійснюють догляд, версія 1.0 для України російською мовою від 24 квітня 2021 року; Досьє досліджуваного лікарського засобу </w:t>
      </w:r>
      <w:r w:rsidR="00D44398">
        <w:rPr>
          <w:rStyle w:val="cs9b006268"/>
        </w:rPr>
        <w:t>ARGX</w:t>
      </w:r>
      <w:r w:rsidR="00D44398" w:rsidRPr="00DD4C7F">
        <w:rPr>
          <w:rStyle w:val="cs9b006268"/>
          <w:lang w:val="ru-RU"/>
        </w:rPr>
        <w:t xml:space="preserve">-113 </w:t>
      </w:r>
      <w:r w:rsidR="00D44398">
        <w:rPr>
          <w:rStyle w:val="cs9b006268"/>
        </w:rPr>
        <w:t>with</w:t>
      </w:r>
      <w:r w:rsidR="00D44398" w:rsidRPr="00DD4C7F">
        <w:rPr>
          <w:rStyle w:val="cs9b006268"/>
          <w:lang w:val="ru-RU"/>
        </w:rPr>
        <w:t xml:space="preserve"> </w:t>
      </w:r>
      <w:r w:rsidR="00D44398">
        <w:rPr>
          <w:rStyle w:val="cs9b006268"/>
        </w:rPr>
        <w:t>rHuPH</w:t>
      </w:r>
      <w:r w:rsidR="00D44398" w:rsidRPr="00DD4C7F">
        <w:rPr>
          <w:rStyle w:val="cs9b006268"/>
          <w:lang w:val="ru-RU"/>
        </w:rPr>
        <w:t xml:space="preserve">20, розчин для підшкірних ін’єкцій, версія 4.0 від 28 травня 2021 року, англійською мовою; Досьє досліджуваного лікарського засобу </w:t>
      </w:r>
      <w:r w:rsidR="00D44398">
        <w:rPr>
          <w:rStyle w:val="cs9b006268"/>
        </w:rPr>
        <w:t>ARGX</w:t>
      </w:r>
      <w:r w:rsidR="00D44398" w:rsidRPr="00DD4C7F">
        <w:rPr>
          <w:rStyle w:val="cs9b006268"/>
          <w:lang w:val="ru-RU"/>
        </w:rPr>
        <w:t xml:space="preserve">-113 </w:t>
      </w:r>
      <w:r w:rsidR="00D44398">
        <w:rPr>
          <w:rStyle w:val="cs9b006268"/>
        </w:rPr>
        <w:t>with</w:t>
      </w:r>
      <w:r w:rsidR="00D44398" w:rsidRPr="00DD4C7F">
        <w:rPr>
          <w:rStyle w:val="cs9b006268"/>
          <w:lang w:val="ru-RU"/>
        </w:rPr>
        <w:t xml:space="preserve"> </w:t>
      </w:r>
      <w:r w:rsidR="00D44398">
        <w:rPr>
          <w:rStyle w:val="cs9b006268"/>
        </w:rPr>
        <w:t>rHuPH</w:t>
      </w:r>
      <w:r w:rsidR="00D44398" w:rsidRPr="00DD4C7F">
        <w:rPr>
          <w:rStyle w:val="cs9b006268"/>
          <w:lang w:val="ru-RU"/>
        </w:rPr>
        <w:t xml:space="preserve">20, розчин для підшкірних ін’єкцій, плацебо, Розділ Р Досліджуваний лікарський засіб, версія 4.0 від 28 травня 2021 року, англійською мовою; Досьє досліджуваного лікарського засобу </w:t>
      </w:r>
      <w:r w:rsidR="00D44398">
        <w:rPr>
          <w:rStyle w:val="cs9b006268"/>
        </w:rPr>
        <w:t>ARGX</w:t>
      </w:r>
      <w:r w:rsidR="00D44398" w:rsidRPr="00DD4C7F">
        <w:rPr>
          <w:rStyle w:val="cs9b006268"/>
          <w:lang w:val="ru-RU"/>
        </w:rPr>
        <w:t xml:space="preserve">-113 </w:t>
      </w:r>
      <w:r w:rsidR="00D44398">
        <w:rPr>
          <w:rStyle w:val="cs9b006268"/>
        </w:rPr>
        <w:t>with</w:t>
      </w:r>
      <w:r w:rsidR="00D44398" w:rsidRPr="00DD4C7F">
        <w:rPr>
          <w:rStyle w:val="cs9b006268"/>
          <w:lang w:val="ru-RU"/>
        </w:rPr>
        <w:t xml:space="preserve"> </w:t>
      </w:r>
      <w:r w:rsidR="00D44398">
        <w:rPr>
          <w:rStyle w:val="cs9b006268"/>
        </w:rPr>
        <w:t>rHuPH</w:t>
      </w:r>
      <w:r w:rsidR="00D44398" w:rsidRPr="00DD4C7F">
        <w:rPr>
          <w:rStyle w:val="cs9b006268"/>
          <w:lang w:val="ru-RU"/>
        </w:rPr>
        <w:t xml:space="preserve">20, розчин для підшкірних ін’єкцій, Додатки </w:t>
      </w:r>
      <w:r w:rsidR="00D44398">
        <w:rPr>
          <w:rStyle w:val="cs9b006268"/>
        </w:rPr>
        <w:t>rHuPH</w:t>
      </w:r>
      <w:r w:rsidR="00D44398" w:rsidRPr="00DD4C7F">
        <w:rPr>
          <w:rStyle w:val="cs9b006268"/>
          <w:lang w:val="ru-RU"/>
        </w:rPr>
        <w:t xml:space="preserve">20, версія 4.0 від 28 травня 2021 року, англійською мовою; Залучення додаткової виробничої ділянки досліджуваного лікарського засобу </w:t>
      </w:r>
      <w:r w:rsidR="00D44398">
        <w:rPr>
          <w:rStyle w:val="cs9b006268"/>
        </w:rPr>
        <w:t>ARGX</w:t>
      </w:r>
      <w:r w:rsidR="00D44398" w:rsidRPr="00DD4C7F">
        <w:rPr>
          <w:rStyle w:val="cs9b006268"/>
          <w:lang w:val="ru-RU"/>
        </w:rPr>
        <w:t>-113/</w:t>
      </w:r>
      <w:r w:rsidR="00D44398">
        <w:rPr>
          <w:rStyle w:val="cs9b006268"/>
        </w:rPr>
        <w:t>rHuPH</w:t>
      </w:r>
      <w:r w:rsidR="00D44398" w:rsidRPr="00DD4C7F">
        <w:rPr>
          <w:rStyle w:val="cs9b006268"/>
          <w:lang w:val="ru-RU"/>
        </w:rPr>
        <w:t xml:space="preserve">20, 180 мг/мл розчину для підшкірних ін’єкцій </w:t>
      </w:r>
      <w:r w:rsidR="00D44398">
        <w:rPr>
          <w:rStyle w:val="cs9b006268"/>
        </w:rPr>
        <w:t>Vetter</w:t>
      </w:r>
      <w:r w:rsidR="00D44398" w:rsidRPr="00DD4C7F">
        <w:rPr>
          <w:rStyle w:val="cs9b006268"/>
          <w:lang w:val="ru-RU"/>
        </w:rPr>
        <w:t xml:space="preserve"> </w:t>
      </w:r>
      <w:r w:rsidR="00D44398">
        <w:rPr>
          <w:rStyle w:val="cs9b006268"/>
        </w:rPr>
        <w:t>Pharma</w:t>
      </w:r>
      <w:r w:rsidR="00D44398" w:rsidRPr="00DD4C7F">
        <w:rPr>
          <w:rStyle w:val="cs9b006268"/>
          <w:lang w:val="ru-RU"/>
        </w:rPr>
        <w:t>-</w:t>
      </w:r>
      <w:r w:rsidR="00D44398">
        <w:rPr>
          <w:rStyle w:val="cs9b006268"/>
        </w:rPr>
        <w:t>Fertigung</w:t>
      </w:r>
      <w:r w:rsidR="00D44398" w:rsidRPr="00DD4C7F">
        <w:rPr>
          <w:rStyle w:val="cs9b006268"/>
          <w:lang w:val="ru-RU"/>
        </w:rPr>
        <w:t xml:space="preserve"> </w:t>
      </w:r>
      <w:r w:rsidR="00D44398">
        <w:rPr>
          <w:rStyle w:val="cs9b006268"/>
        </w:rPr>
        <w:t>GmbH</w:t>
      </w:r>
      <w:r w:rsidR="00D44398" w:rsidRPr="00DD4C7F">
        <w:rPr>
          <w:rStyle w:val="cs9b006268"/>
          <w:lang w:val="ru-RU"/>
        </w:rPr>
        <w:t xml:space="preserve"> &amp; </w:t>
      </w:r>
      <w:r w:rsidR="00D44398">
        <w:rPr>
          <w:rStyle w:val="cs9b006268"/>
        </w:rPr>
        <w:t>Co</w:t>
      </w:r>
      <w:r w:rsidR="00D44398" w:rsidRPr="00DD4C7F">
        <w:rPr>
          <w:rStyle w:val="cs9b006268"/>
          <w:lang w:val="ru-RU"/>
        </w:rPr>
        <w:t xml:space="preserve">. </w:t>
      </w:r>
      <w:r w:rsidR="00D44398">
        <w:rPr>
          <w:rStyle w:val="cs9b006268"/>
        </w:rPr>
        <w:t>KG</w:t>
      </w:r>
      <w:r w:rsidR="00D44398" w:rsidRPr="00DD4C7F">
        <w:rPr>
          <w:rStyle w:val="cs9b006268"/>
          <w:lang w:val="ru-RU"/>
        </w:rPr>
        <w:t xml:space="preserve">, </w:t>
      </w:r>
      <w:r w:rsidR="00D44398">
        <w:rPr>
          <w:rStyle w:val="cs9b006268"/>
        </w:rPr>
        <w:t>Germany</w:t>
      </w:r>
      <w:r w:rsidR="00D44398" w:rsidRPr="00DD4C7F">
        <w:rPr>
          <w:rStyle w:val="cs9b006268"/>
          <w:lang w:val="ru-RU"/>
        </w:rPr>
        <w:t xml:space="preserve">: </w:t>
      </w:r>
      <w:r w:rsidR="00D44398">
        <w:rPr>
          <w:rStyle w:val="cs9b006268"/>
        </w:rPr>
        <w:t>Eisenbahnstrasse</w:t>
      </w:r>
      <w:r w:rsidR="00D44398" w:rsidRPr="00DD4C7F">
        <w:rPr>
          <w:rStyle w:val="cs9b006268"/>
          <w:lang w:val="ru-RU"/>
        </w:rPr>
        <w:t xml:space="preserve"> 2-4, 88085 </w:t>
      </w:r>
      <w:r w:rsidR="00D44398">
        <w:rPr>
          <w:rStyle w:val="cs9b006268"/>
        </w:rPr>
        <w:t>Langenargen</w:t>
      </w:r>
      <w:r w:rsidR="00D44398" w:rsidRPr="00DD4C7F">
        <w:rPr>
          <w:rStyle w:val="cs9b006268"/>
          <w:lang w:val="ru-RU"/>
        </w:rPr>
        <w:t xml:space="preserve">, </w:t>
      </w:r>
      <w:r w:rsidR="00D44398">
        <w:rPr>
          <w:rStyle w:val="cs9b006268"/>
        </w:rPr>
        <w:t>Germany</w:t>
      </w:r>
      <w:r w:rsidR="00D44398" w:rsidRPr="00DD4C7F">
        <w:rPr>
          <w:rStyle w:val="cs9b006268"/>
          <w:lang w:val="ru-RU"/>
        </w:rPr>
        <w:t xml:space="preserve">; </w:t>
      </w:r>
      <w:r w:rsidR="00D44398">
        <w:rPr>
          <w:rStyle w:val="cs9b006268"/>
        </w:rPr>
        <w:t>Mooswiesen</w:t>
      </w:r>
      <w:r w:rsidR="00D44398" w:rsidRPr="00DD4C7F">
        <w:rPr>
          <w:rStyle w:val="cs9b006268"/>
          <w:lang w:val="ru-RU"/>
        </w:rPr>
        <w:t xml:space="preserve"> 2, 88214 </w:t>
      </w:r>
      <w:r w:rsidR="00D44398">
        <w:rPr>
          <w:rStyle w:val="cs9b006268"/>
        </w:rPr>
        <w:t>Ravensburg</w:t>
      </w:r>
      <w:r w:rsidR="00D44398" w:rsidRPr="00DD4C7F">
        <w:rPr>
          <w:rStyle w:val="cs9b006268"/>
          <w:lang w:val="ru-RU"/>
        </w:rPr>
        <w:t xml:space="preserve">, </w:t>
      </w:r>
      <w:r w:rsidR="00D44398">
        <w:rPr>
          <w:rStyle w:val="cs9b006268"/>
        </w:rPr>
        <w:t>Germany</w:t>
      </w:r>
      <w:r w:rsidR="00D44398" w:rsidRPr="00DD4C7F">
        <w:rPr>
          <w:rStyle w:val="cs9b006268"/>
          <w:lang w:val="ru-RU"/>
        </w:rPr>
        <w:t xml:space="preserve">; </w:t>
      </w:r>
      <w:r w:rsidR="00D44398">
        <w:rPr>
          <w:rStyle w:val="cs9b006268"/>
        </w:rPr>
        <w:t>Helmut</w:t>
      </w:r>
      <w:r w:rsidR="00D44398" w:rsidRPr="00DD4C7F">
        <w:rPr>
          <w:rStyle w:val="cs9b006268"/>
          <w:lang w:val="ru-RU"/>
        </w:rPr>
        <w:t>-</w:t>
      </w:r>
      <w:r w:rsidR="00D44398">
        <w:rPr>
          <w:rStyle w:val="cs9b006268"/>
        </w:rPr>
        <w:t>Vetter</w:t>
      </w:r>
      <w:r w:rsidR="00D44398" w:rsidRPr="00DD4C7F">
        <w:rPr>
          <w:rStyle w:val="cs9b006268"/>
          <w:lang w:val="ru-RU"/>
        </w:rPr>
        <w:t>-</w:t>
      </w:r>
      <w:r w:rsidR="00D44398">
        <w:rPr>
          <w:rStyle w:val="cs9b006268"/>
        </w:rPr>
        <w:t>Strasse</w:t>
      </w:r>
      <w:r w:rsidR="00D44398" w:rsidRPr="00DD4C7F">
        <w:rPr>
          <w:rStyle w:val="cs9b006268"/>
          <w:lang w:val="ru-RU"/>
        </w:rPr>
        <w:t xml:space="preserve"> 10 88213, </w:t>
      </w:r>
      <w:r w:rsidR="00D44398">
        <w:rPr>
          <w:rStyle w:val="cs9b006268"/>
        </w:rPr>
        <w:t>Germany</w:t>
      </w:r>
      <w:r w:rsidR="00D44398" w:rsidRPr="00DD4C7F">
        <w:rPr>
          <w:rStyle w:val="cs9b006268"/>
          <w:lang w:val="ru-RU"/>
        </w:rPr>
        <w:t xml:space="preserve">; </w:t>
      </w:r>
      <w:r w:rsidR="00D44398">
        <w:rPr>
          <w:rStyle w:val="cs9b006268"/>
        </w:rPr>
        <w:t>Schuetzenstrasse</w:t>
      </w:r>
      <w:r w:rsidR="00D44398" w:rsidRPr="00DD4C7F">
        <w:rPr>
          <w:rStyle w:val="cs9b006268"/>
          <w:lang w:val="ru-RU"/>
        </w:rPr>
        <w:t xml:space="preserve"> 87 </w:t>
      </w:r>
      <w:r w:rsidR="00D44398">
        <w:rPr>
          <w:rStyle w:val="cs9b006268"/>
        </w:rPr>
        <w:t>and</w:t>
      </w:r>
      <w:r w:rsidR="00D44398" w:rsidRPr="00DD4C7F">
        <w:rPr>
          <w:rStyle w:val="cs9b006268"/>
          <w:lang w:val="ru-RU"/>
        </w:rPr>
        <w:t xml:space="preserve"> 99-101, 88212 </w:t>
      </w:r>
      <w:r w:rsidR="00D44398">
        <w:rPr>
          <w:rStyle w:val="cs9b006268"/>
        </w:rPr>
        <w:t>Ravensburg</w:t>
      </w:r>
      <w:r w:rsidR="00D44398" w:rsidRPr="00DD4C7F">
        <w:rPr>
          <w:rStyle w:val="cs9b006268"/>
          <w:lang w:val="ru-RU"/>
        </w:rPr>
        <w:t xml:space="preserve">, </w:t>
      </w:r>
      <w:r w:rsidR="00D44398">
        <w:rPr>
          <w:rStyle w:val="cs9b006268"/>
        </w:rPr>
        <w:t>Germany</w:t>
      </w:r>
      <w:r w:rsidR="00D44398" w:rsidRPr="00DD4C7F">
        <w:rPr>
          <w:rStyle w:val="cs9b006268"/>
          <w:lang w:val="ru-RU"/>
        </w:rPr>
        <w:t xml:space="preserve">; Подовження терміну придатності досліджуваного лікарського засобу </w:t>
      </w:r>
      <w:r w:rsidR="00D44398">
        <w:rPr>
          <w:rStyle w:val="cs9b006268"/>
        </w:rPr>
        <w:t>Efgartigimod</w:t>
      </w:r>
      <w:r w:rsidR="00D44398" w:rsidRPr="00DD4C7F">
        <w:rPr>
          <w:rStyle w:val="cs9b006268"/>
          <w:lang w:val="ru-RU"/>
        </w:rPr>
        <w:t xml:space="preserve"> </w:t>
      </w:r>
      <w:r w:rsidR="00D44398">
        <w:rPr>
          <w:rStyle w:val="cs9b006268"/>
        </w:rPr>
        <w:t>PH</w:t>
      </w:r>
      <w:r w:rsidR="00D44398" w:rsidRPr="00DD4C7F">
        <w:rPr>
          <w:rStyle w:val="cs9b006268"/>
          <w:lang w:val="ru-RU"/>
        </w:rPr>
        <w:t xml:space="preserve">20 </w:t>
      </w:r>
      <w:r w:rsidR="00D44398">
        <w:rPr>
          <w:rStyle w:val="cs9b006268"/>
        </w:rPr>
        <w:t>SC</w:t>
      </w:r>
      <w:r w:rsidR="00D44398" w:rsidRPr="00DD4C7F">
        <w:rPr>
          <w:rStyle w:val="cs9b006268"/>
          <w:lang w:val="ru-RU"/>
        </w:rPr>
        <w:t xml:space="preserve">, Ефгартігімод </w:t>
      </w:r>
      <w:r w:rsidR="00D44398">
        <w:rPr>
          <w:rStyle w:val="cs9b006268"/>
        </w:rPr>
        <w:t>PH</w:t>
      </w:r>
      <w:r w:rsidR="00D44398" w:rsidRPr="00DD4C7F">
        <w:rPr>
          <w:rStyle w:val="cs9b006268"/>
          <w:lang w:val="ru-RU"/>
        </w:rPr>
        <w:t xml:space="preserve">20 для підшкірного введення, Ефгартігімод </w:t>
      </w:r>
      <w:r w:rsidR="00D44398">
        <w:rPr>
          <w:rStyle w:val="cs9b006268"/>
        </w:rPr>
        <w:t>PH</w:t>
      </w:r>
      <w:r w:rsidR="00D44398" w:rsidRPr="00DD4C7F">
        <w:rPr>
          <w:rStyle w:val="cs9b006268"/>
          <w:lang w:val="ru-RU"/>
        </w:rPr>
        <w:t xml:space="preserve">20 </w:t>
      </w:r>
      <w:r w:rsidR="00D44398">
        <w:rPr>
          <w:rStyle w:val="cs9b006268"/>
        </w:rPr>
        <w:t>SC</w:t>
      </w:r>
      <w:r w:rsidR="00D44398" w:rsidRPr="00DD4C7F">
        <w:rPr>
          <w:rStyle w:val="cs9b006268"/>
          <w:lang w:val="ru-RU"/>
        </w:rPr>
        <w:t xml:space="preserve">, </w:t>
      </w:r>
      <w:r w:rsidR="00D44398">
        <w:rPr>
          <w:rStyle w:val="cs9b006268"/>
        </w:rPr>
        <w:t>ARGX</w:t>
      </w:r>
      <w:r w:rsidR="00D44398" w:rsidRPr="00DD4C7F">
        <w:rPr>
          <w:rStyle w:val="cs9b006268"/>
          <w:lang w:val="ru-RU"/>
        </w:rPr>
        <w:t xml:space="preserve">113 </w:t>
      </w:r>
      <w:r w:rsidR="00D44398">
        <w:rPr>
          <w:rStyle w:val="cs9b006268"/>
        </w:rPr>
        <w:t>PH</w:t>
      </w:r>
      <w:r w:rsidR="00D44398" w:rsidRPr="00DD4C7F">
        <w:rPr>
          <w:rStyle w:val="cs9b006268"/>
          <w:lang w:val="ru-RU"/>
        </w:rPr>
        <w:t xml:space="preserve">20, </w:t>
      </w:r>
      <w:r w:rsidR="00D44398">
        <w:rPr>
          <w:rStyle w:val="cs9b006268"/>
        </w:rPr>
        <w:t>ARGX</w:t>
      </w:r>
      <w:r w:rsidR="00D44398" w:rsidRPr="00DD4C7F">
        <w:rPr>
          <w:rStyle w:val="cs9b006268"/>
          <w:lang w:val="ru-RU"/>
        </w:rPr>
        <w:t xml:space="preserve">-113 </w:t>
      </w:r>
      <w:r w:rsidR="00D44398">
        <w:rPr>
          <w:rStyle w:val="cs9b006268"/>
        </w:rPr>
        <w:t>with</w:t>
      </w:r>
      <w:r w:rsidR="00D44398" w:rsidRPr="00DD4C7F">
        <w:rPr>
          <w:rStyle w:val="cs9b006268"/>
          <w:lang w:val="ru-RU"/>
        </w:rPr>
        <w:t xml:space="preserve"> </w:t>
      </w:r>
      <w:r w:rsidR="00D44398">
        <w:rPr>
          <w:rStyle w:val="cs9b006268"/>
        </w:rPr>
        <w:t>rHuPH</w:t>
      </w:r>
      <w:r w:rsidR="00D44398" w:rsidRPr="00DD4C7F">
        <w:rPr>
          <w:rStyle w:val="cs9b006268"/>
          <w:lang w:val="ru-RU"/>
        </w:rPr>
        <w:t xml:space="preserve">20, </w:t>
      </w:r>
      <w:r w:rsidR="00D44398">
        <w:rPr>
          <w:rStyle w:val="cs9b006268"/>
        </w:rPr>
        <w:t>ARGX</w:t>
      </w:r>
      <w:r w:rsidR="00D44398" w:rsidRPr="00DD4C7F">
        <w:rPr>
          <w:rStyle w:val="cs9b006268"/>
          <w:lang w:val="ru-RU"/>
        </w:rPr>
        <w:t>-113/</w:t>
      </w:r>
      <w:r w:rsidR="00D44398">
        <w:rPr>
          <w:rStyle w:val="cs9b006268"/>
        </w:rPr>
        <w:t>rHuPH</w:t>
      </w:r>
      <w:r w:rsidR="00D44398" w:rsidRPr="00DD4C7F">
        <w:rPr>
          <w:rStyle w:val="cs9b006268"/>
          <w:lang w:val="ru-RU"/>
        </w:rPr>
        <w:t>20 (</w:t>
      </w:r>
      <w:r w:rsidR="00D44398">
        <w:rPr>
          <w:rStyle w:val="cs9b006268"/>
        </w:rPr>
        <w:t>Efgartigimod</w:t>
      </w:r>
      <w:r w:rsidR="00D44398" w:rsidRPr="00DD4C7F">
        <w:rPr>
          <w:rStyle w:val="cs9b006268"/>
          <w:lang w:val="ru-RU"/>
        </w:rPr>
        <w:t xml:space="preserve"> </w:t>
      </w:r>
      <w:r w:rsidR="00D44398">
        <w:rPr>
          <w:rStyle w:val="cs9b006268"/>
        </w:rPr>
        <w:t>alfa</w:t>
      </w:r>
      <w:r w:rsidR="00D44398" w:rsidRPr="00DD4C7F">
        <w:rPr>
          <w:rStyle w:val="cs9b006268"/>
          <w:lang w:val="ru-RU"/>
        </w:rPr>
        <w:t xml:space="preserve">) розчину для підшкірних ін’єкцій 180мг/мл, до 18 місяців; Подовження терміну придатності плацебо до досліджуваного лікарського засобу </w:t>
      </w:r>
      <w:r w:rsidR="00D44398">
        <w:rPr>
          <w:rStyle w:val="cs9b006268"/>
        </w:rPr>
        <w:t>Efgartigimod</w:t>
      </w:r>
      <w:r w:rsidR="00D44398" w:rsidRPr="00DD4C7F">
        <w:rPr>
          <w:rStyle w:val="cs9b006268"/>
          <w:lang w:val="ru-RU"/>
        </w:rPr>
        <w:t xml:space="preserve"> </w:t>
      </w:r>
      <w:r w:rsidR="00D44398">
        <w:rPr>
          <w:rStyle w:val="cs9b006268"/>
        </w:rPr>
        <w:t>PH</w:t>
      </w:r>
      <w:r w:rsidR="00D44398" w:rsidRPr="00DD4C7F">
        <w:rPr>
          <w:rStyle w:val="cs9b006268"/>
          <w:lang w:val="ru-RU"/>
        </w:rPr>
        <w:t xml:space="preserve">20 </w:t>
      </w:r>
      <w:r w:rsidR="00D44398">
        <w:rPr>
          <w:rStyle w:val="cs9b006268"/>
        </w:rPr>
        <w:t>SC</w:t>
      </w:r>
      <w:r w:rsidR="00D44398" w:rsidRPr="00DD4C7F">
        <w:rPr>
          <w:rStyle w:val="cs9b006268"/>
          <w:lang w:val="ru-RU"/>
        </w:rPr>
        <w:t xml:space="preserve">, Ефгартігімод </w:t>
      </w:r>
      <w:r w:rsidR="00D44398">
        <w:rPr>
          <w:rStyle w:val="cs9b006268"/>
        </w:rPr>
        <w:t>PH</w:t>
      </w:r>
      <w:r w:rsidR="00D44398" w:rsidRPr="00DD4C7F">
        <w:rPr>
          <w:rStyle w:val="cs9b006268"/>
          <w:lang w:val="ru-RU"/>
        </w:rPr>
        <w:t xml:space="preserve">20 для підшкірного введення, Ефгартігімод </w:t>
      </w:r>
      <w:r w:rsidR="00D44398">
        <w:rPr>
          <w:rStyle w:val="cs9b006268"/>
        </w:rPr>
        <w:t>PH</w:t>
      </w:r>
      <w:r w:rsidR="00D44398" w:rsidRPr="00DD4C7F">
        <w:rPr>
          <w:rStyle w:val="cs9b006268"/>
          <w:lang w:val="ru-RU"/>
        </w:rPr>
        <w:t xml:space="preserve">20 </w:t>
      </w:r>
      <w:r w:rsidR="00D44398">
        <w:rPr>
          <w:rStyle w:val="cs9b006268"/>
        </w:rPr>
        <w:t>SC</w:t>
      </w:r>
      <w:r w:rsidR="00D44398" w:rsidRPr="00DD4C7F">
        <w:rPr>
          <w:rStyle w:val="cs9b006268"/>
          <w:lang w:val="ru-RU"/>
        </w:rPr>
        <w:t xml:space="preserve">, </w:t>
      </w:r>
      <w:r w:rsidR="00D44398">
        <w:rPr>
          <w:rStyle w:val="cs9b006268"/>
        </w:rPr>
        <w:t>ARGX</w:t>
      </w:r>
      <w:r w:rsidR="00D44398" w:rsidRPr="00DD4C7F">
        <w:rPr>
          <w:rStyle w:val="cs9b006268"/>
          <w:lang w:val="ru-RU"/>
        </w:rPr>
        <w:t xml:space="preserve">113 </w:t>
      </w:r>
      <w:r w:rsidR="00D44398">
        <w:rPr>
          <w:rStyle w:val="cs9b006268"/>
        </w:rPr>
        <w:t>PH</w:t>
      </w:r>
      <w:r w:rsidR="00D44398" w:rsidRPr="00DD4C7F">
        <w:rPr>
          <w:rStyle w:val="cs9b006268"/>
          <w:lang w:val="ru-RU"/>
        </w:rPr>
        <w:t xml:space="preserve">20, </w:t>
      </w:r>
      <w:r w:rsidR="00D44398">
        <w:rPr>
          <w:rStyle w:val="cs9b006268"/>
        </w:rPr>
        <w:t>ARGX</w:t>
      </w:r>
      <w:r w:rsidR="00D44398" w:rsidRPr="00DD4C7F">
        <w:rPr>
          <w:rStyle w:val="cs9b006268"/>
          <w:lang w:val="ru-RU"/>
        </w:rPr>
        <w:t xml:space="preserve">-113 </w:t>
      </w:r>
      <w:r w:rsidR="00D44398">
        <w:rPr>
          <w:rStyle w:val="cs9b006268"/>
        </w:rPr>
        <w:t>with</w:t>
      </w:r>
      <w:r w:rsidR="00D44398" w:rsidRPr="00DD4C7F">
        <w:rPr>
          <w:rStyle w:val="cs9b006268"/>
          <w:lang w:val="ru-RU"/>
        </w:rPr>
        <w:t xml:space="preserve"> </w:t>
      </w:r>
      <w:r w:rsidR="00D44398">
        <w:rPr>
          <w:rStyle w:val="cs9b006268"/>
        </w:rPr>
        <w:t>rHuPH</w:t>
      </w:r>
      <w:r w:rsidR="00D44398" w:rsidRPr="00DD4C7F">
        <w:rPr>
          <w:rStyle w:val="cs9b006268"/>
          <w:lang w:val="ru-RU"/>
        </w:rPr>
        <w:t xml:space="preserve">20, </w:t>
      </w:r>
      <w:r w:rsidR="00D44398">
        <w:rPr>
          <w:rStyle w:val="cs9b006268"/>
        </w:rPr>
        <w:t>ARGX</w:t>
      </w:r>
      <w:r w:rsidR="00D44398" w:rsidRPr="00DD4C7F">
        <w:rPr>
          <w:rStyle w:val="cs9b006268"/>
          <w:lang w:val="ru-RU"/>
        </w:rPr>
        <w:t>-113/</w:t>
      </w:r>
      <w:r w:rsidR="00D44398">
        <w:rPr>
          <w:rStyle w:val="cs9b006268"/>
        </w:rPr>
        <w:t>rHuPH</w:t>
      </w:r>
      <w:r w:rsidR="00D44398" w:rsidRPr="00DD4C7F">
        <w:rPr>
          <w:rStyle w:val="cs9b006268"/>
          <w:lang w:val="ru-RU"/>
        </w:rPr>
        <w:t>20 (</w:t>
      </w:r>
      <w:r w:rsidR="00D44398">
        <w:rPr>
          <w:rStyle w:val="cs9b006268"/>
        </w:rPr>
        <w:t>Efgartigimod</w:t>
      </w:r>
      <w:r w:rsidR="00D44398" w:rsidRPr="00DD4C7F">
        <w:rPr>
          <w:rStyle w:val="cs9b006268"/>
          <w:lang w:val="ru-RU"/>
        </w:rPr>
        <w:t xml:space="preserve"> </w:t>
      </w:r>
      <w:r w:rsidR="00D44398">
        <w:rPr>
          <w:rStyle w:val="cs9b006268"/>
        </w:rPr>
        <w:t>alfa</w:t>
      </w:r>
      <w:r w:rsidR="00D44398" w:rsidRPr="00DD4C7F">
        <w:rPr>
          <w:rStyle w:val="cs9b006268"/>
          <w:lang w:val="ru-RU"/>
        </w:rPr>
        <w:t>) розчину для підшкірних ін’єкцій 165мг/мл, до 30 місяців; Рекомендації для пацієнтів щодо транспортування досліджуваного препарату, його зберігання в домашніх умовах і моніторингу температури, версія 3.0 від 10 червня 2021 р., українською мовою; Керівництво для пацієнтів щодо транспортування досліджуваного препарату, його зберігання в домашніх умовах і моніторингу температури, версія 3.0 від 10 червня 2021 р., російською мовою</w:t>
      </w:r>
      <w:r w:rsidR="00D44398" w:rsidRPr="00DD4C7F">
        <w:rPr>
          <w:rStyle w:val="cs9f0a40408"/>
          <w:lang w:val="ru-RU"/>
        </w:rPr>
        <w:t xml:space="preserve"> до протоколу клінічного випробування «Рандомізоване, подвійне сліпе плацебо-контрольоване дослідження для оцінки ефективності, безпечності та переносимості препарату </w:t>
      </w:r>
      <w:r w:rsidR="00D44398" w:rsidRPr="00DD4C7F">
        <w:rPr>
          <w:rStyle w:val="cs9b006268"/>
          <w:lang w:val="ru-RU"/>
        </w:rPr>
        <w:t xml:space="preserve">Ефгартігімод </w:t>
      </w:r>
      <w:r w:rsidR="00D44398">
        <w:rPr>
          <w:rStyle w:val="cs9b006268"/>
        </w:rPr>
        <w:t>PH</w:t>
      </w:r>
      <w:r w:rsidR="00D44398" w:rsidRPr="00DD4C7F">
        <w:rPr>
          <w:rStyle w:val="cs9b006268"/>
          <w:lang w:val="ru-RU"/>
        </w:rPr>
        <w:t>20</w:t>
      </w:r>
      <w:r w:rsidR="00D44398" w:rsidRPr="00DD4C7F">
        <w:rPr>
          <w:rStyle w:val="cs9f0a40408"/>
          <w:lang w:val="ru-RU"/>
        </w:rPr>
        <w:t xml:space="preserve"> для підшкірного введення у дорослих пацієнтів з пухирчаткою (звичайною або листоподібною) (</w:t>
      </w:r>
      <w:r w:rsidR="00D44398">
        <w:rPr>
          <w:rStyle w:val="cs9f0a40408"/>
        </w:rPr>
        <w:t>ADDRESS</w:t>
      </w:r>
      <w:r w:rsidR="00D44398" w:rsidRPr="00DD4C7F">
        <w:rPr>
          <w:rStyle w:val="cs9f0a40408"/>
          <w:lang w:val="ru-RU"/>
        </w:rPr>
        <w:t xml:space="preserve">)», код </w:t>
      </w:r>
      <w:r w:rsidR="00251899">
        <w:rPr>
          <w:rStyle w:val="cs9f0a40408"/>
          <w:lang w:val="ru-RU"/>
        </w:rPr>
        <w:t>дослідження</w:t>
      </w:r>
      <w:r w:rsidR="00D44398" w:rsidRPr="00DD4C7F">
        <w:rPr>
          <w:rStyle w:val="cs9f0a40408"/>
          <w:lang w:val="ru-RU"/>
        </w:rPr>
        <w:t xml:space="preserve"> </w:t>
      </w:r>
      <w:r w:rsidR="00D44398">
        <w:rPr>
          <w:rStyle w:val="cs9b006268"/>
        </w:rPr>
        <w:t>ARGX</w:t>
      </w:r>
      <w:r w:rsidR="00D44398" w:rsidRPr="00DD4C7F">
        <w:rPr>
          <w:rStyle w:val="cs9b006268"/>
          <w:lang w:val="ru-RU"/>
        </w:rPr>
        <w:t>-113-1904</w:t>
      </w:r>
      <w:r w:rsidR="00D44398" w:rsidRPr="00DD4C7F">
        <w:rPr>
          <w:rStyle w:val="cs9f0a40408"/>
          <w:lang w:val="ru-RU"/>
        </w:rPr>
        <w:t xml:space="preserve">, версія 2.0 від 10 лютого 2021 року; спонсор - ардженкс БВ, Бельгія / </w:t>
      </w:r>
      <w:r w:rsidR="00D44398">
        <w:rPr>
          <w:rStyle w:val="cs9f0a40408"/>
        </w:rPr>
        <w:t>argenx</w:t>
      </w:r>
      <w:r w:rsidR="00D44398" w:rsidRPr="00DD4C7F">
        <w:rPr>
          <w:rStyle w:val="cs9f0a40408"/>
          <w:lang w:val="ru-RU"/>
        </w:rPr>
        <w:t xml:space="preserve"> </w:t>
      </w:r>
      <w:r w:rsidR="00D44398">
        <w:rPr>
          <w:rStyle w:val="cs9f0a40408"/>
        </w:rPr>
        <w:t>BV</w:t>
      </w:r>
      <w:r w:rsidR="00D44398" w:rsidRPr="00DD4C7F">
        <w:rPr>
          <w:rStyle w:val="cs9f0a40408"/>
          <w:lang w:val="ru-RU"/>
        </w:rPr>
        <w:t xml:space="preserve">, </w:t>
      </w:r>
      <w:r w:rsidR="00D44398">
        <w:rPr>
          <w:rStyle w:val="cs9f0a40408"/>
        </w:rPr>
        <w:t>Belgium</w:t>
      </w:r>
    </w:p>
    <w:p w:rsidR="00BC5D22"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AA1178" w:rsidRPr="00DD4C7F" w:rsidRDefault="00AA1178">
      <w:pPr>
        <w:jc w:val="both"/>
        <w:rPr>
          <w:rFonts w:ascii="Arial" w:hAnsi="Arial" w:cs="Arial"/>
          <w:sz w:val="20"/>
          <w:szCs w:val="20"/>
          <w:lang w:val="ru-RU"/>
        </w:rPr>
      </w:pPr>
    </w:p>
    <w:p w:rsidR="00BC5D22" w:rsidRPr="00DD4C7F" w:rsidRDefault="00AA1178" w:rsidP="00AA1178">
      <w:pPr>
        <w:jc w:val="both"/>
        <w:rPr>
          <w:rStyle w:val="cs80d9435b9"/>
          <w:lang w:val="ru-RU"/>
        </w:rPr>
      </w:pPr>
      <w:r>
        <w:rPr>
          <w:rStyle w:val="cs9b006269"/>
          <w:lang w:val="ru-RU"/>
        </w:rPr>
        <w:t xml:space="preserve">9. </w:t>
      </w:r>
      <w:r w:rsidR="00D44398" w:rsidRPr="00DD4C7F">
        <w:rPr>
          <w:rStyle w:val="cs9b006269"/>
          <w:lang w:val="ru-RU"/>
        </w:rPr>
        <w:t xml:space="preserve">Оновлення протоколу клінічного випробування </w:t>
      </w:r>
      <w:r w:rsidR="00D44398">
        <w:rPr>
          <w:rStyle w:val="cs9b006269"/>
        </w:rPr>
        <w:t>MDCO</w:t>
      </w:r>
      <w:r w:rsidR="00D44398" w:rsidRPr="00DD4C7F">
        <w:rPr>
          <w:rStyle w:val="cs9b006269"/>
          <w:lang w:val="ru-RU"/>
        </w:rPr>
        <w:t>-</w:t>
      </w:r>
      <w:r w:rsidR="00D44398">
        <w:rPr>
          <w:rStyle w:val="cs9b006269"/>
        </w:rPr>
        <w:t>PCS</w:t>
      </w:r>
      <w:r w:rsidR="00D44398" w:rsidRPr="00DD4C7F">
        <w:rPr>
          <w:rStyle w:val="cs9b006269"/>
          <w:lang w:val="ru-RU"/>
        </w:rPr>
        <w:t>-17-05 (</w:t>
      </w:r>
      <w:r w:rsidR="00D44398">
        <w:rPr>
          <w:rStyle w:val="cs9b006269"/>
        </w:rPr>
        <w:t>CKJX</w:t>
      </w:r>
      <w:r w:rsidR="00D44398" w:rsidRPr="00DD4C7F">
        <w:rPr>
          <w:rStyle w:val="cs9b006269"/>
          <w:lang w:val="ru-RU"/>
        </w:rPr>
        <w:t>839</w:t>
      </w:r>
      <w:r w:rsidR="00D44398">
        <w:rPr>
          <w:rStyle w:val="cs9b006269"/>
        </w:rPr>
        <w:t>A</w:t>
      </w:r>
      <w:r w:rsidR="00D44398" w:rsidRPr="00DD4C7F">
        <w:rPr>
          <w:rStyle w:val="cs9b006269"/>
          <w:lang w:val="ru-RU"/>
        </w:rPr>
        <w:t>12306</w:t>
      </w:r>
      <w:r w:rsidR="00D44398">
        <w:rPr>
          <w:rStyle w:val="cs9b006269"/>
        </w:rPr>
        <w:t>B</w:t>
      </w:r>
      <w:r w:rsidR="00D44398" w:rsidRPr="00DD4C7F">
        <w:rPr>
          <w:rStyle w:val="cs9b006269"/>
          <w:lang w:val="ru-RU"/>
        </w:rPr>
        <w:t>), версія 02 від 06 жовтня 2020 року; Зміна спонсора клінічного випробування з «Зе Медесінс Компані», США (</w:t>
      </w:r>
      <w:r w:rsidR="00D44398">
        <w:rPr>
          <w:rStyle w:val="cs9b006269"/>
        </w:rPr>
        <w:t>The</w:t>
      </w:r>
      <w:r w:rsidR="00D44398" w:rsidRPr="00DD4C7F">
        <w:rPr>
          <w:rStyle w:val="cs9b006269"/>
          <w:lang w:val="ru-RU"/>
        </w:rPr>
        <w:t xml:space="preserve"> </w:t>
      </w:r>
      <w:r w:rsidR="00D44398">
        <w:rPr>
          <w:rStyle w:val="cs9b006269"/>
        </w:rPr>
        <w:t>Medicines</w:t>
      </w:r>
      <w:r w:rsidR="00D44398" w:rsidRPr="00DD4C7F">
        <w:rPr>
          <w:rStyle w:val="cs9b006269"/>
          <w:lang w:val="ru-RU"/>
        </w:rPr>
        <w:t xml:space="preserve"> </w:t>
      </w:r>
      <w:r w:rsidR="00D44398">
        <w:rPr>
          <w:rStyle w:val="cs9b006269"/>
        </w:rPr>
        <w:t>Company</w:t>
      </w:r>
      <w:r w:rsidR="00D44398" w:rsidRPr="00DD4C7F">
        <w:rPr>
          <w:rStyle w:val="cs9b006269"/>
          <w:lang w:val="ru-RU"/>
        </w:rPr>
        <w:t xml:space="preserve">, </w:t>
      </w:r>
      <w:r w:rsidR="00D44398">
        <w:rPr>
          <w:rStyle w:val="cs9b006269"/>
        </w:rPr>
        <w:t>USA</w:t>
      </w:r>
      <w:r w:rsidR="00D44398" w:rsidRPr="00DD4C7F">
        <w:rPr>
          <w:rStyle w:val="cs9b006269"/>
          <w:lang w:val="ru-RU"/>
        </w:rPr>
        <w:t xml:space="preserve">) на Новартіс Фарма АГ, Швейцарія / </w:t>
      </w:r>
      <w:r w:rsidR="00D44398">
        <w:rPr>
          <w:rStyle w:val="cs9b006269"/>
        </w:rPr>
        <w:t>Novartis</w:t>
      </w:r>
      <w:r w:rsidR="00D44398" w:rsidRPr="00DD4C7F">
        <w:rPr>
          <w:rStyle w:val="cs9b006269"/>
          <w:lang w:val="ru-RU"/>
        </w:rPr>
        <w:t xml:space="preserve"> </w:t>
      </w:r>
      <w:r w:rsidR="00D44398">
        <w:rPr>
          <w:rStyle w:val="cs9b006269"/>
        </w:rPr>
        <w:t>Pharma</w:t>
      </w:r>
      <w:r w:rsidR="00D44398" w:rsidRPr="00DD4C7F">
        <w:rPr>
          <w:rStyle w:val="cs9b006269"/>
          <w:lang w:val="ru-RU"/>
        </w:rPr>
        <w:t xml:space="preserve"> </w:t>
      </w:r>
      <w:r w:rsidR="00D44398">
        <w:rPr>
          <w:rStyle w:val="cs9b006269"/>
        </w:rPr>
        <w:t>AG</w:t>
      </w:r>
      <w:r w:rsidR="00D44398" w:rsidRPr="00DD4C7F">
        <w:rPr>
          <w:rStyle w:val="cs9b006269"/>
          <w:lang w:val="ru-RU"/>
        </w:rPr>
        <w:t xml:space="preserve">, </w:t>
      </w:r>
      <w:r w:rsidR="00D44398">
        <w:rPr>
          <w:rStyle w:val="cs9b006269"/>
        </w:rPr>
        <w:t>Switzerland</w:t>
      </w:r>
      <w:r w:rsidR="00D44398" w:rsidRPr="00DD4C7F">
        <w:rPr>
          <w:rStyle w:val="cs9b006269"/>
          <w:lang w:val="ru-RU"/>
        </w:rPr>
        <w:t xml:space="preserve">; Зміна заявника з ТОВ «ВОРЛДВАЙД КЛІНІКАЛ ТРАІЛС УКР» на ТОВ «ПАРЕКСЕЛ Україна»; Зміна кодованого номеру протоколу з </w:t>
      </w:r>
      <w:r w:rsidR="00D44398">
        <w:rPr>
          <w:rStyle w:val="cs9b006269"/>
        </w:rPr>
        <w:t>MDCO</w:t>
      </w:r>
      <w:r w:rsidR="00D44398" w:rsidRPr="00DD4C7F">
        <w:rPr>
          <w:rStyle w:val="cs9b006269"/>
          <w:lang w:val="ru-RU"/>
        </w:rPr>
        <w:t>-</w:t>
      </w:r>
      <w:r w:rsidR="00D44398">
        <w:rPr>
          <w:rStyle w:val="cs9b006269"/>
        </w:rPr>
        <w:t>PCS</w:t>
      </w:r>
      <w:r w:rsidR="00D44398" w:rsidRPr="00DD4C7F">
        <w:rPr>
          <w:rStyle w:val="cs9b006269"/>
          <w:lang w:val="ru-RU"/>
        </w:rPr>
        <w:t xml:space="preserve">-17-05 на </w:t>
      </w:r>
      <w:r w:rsidR="00D44398">
        <w:rPr>
          <w:rStyle w:val="cs9b006269"/>
        </w:rPr>
        <w:t>MDCO</w:t>
      </w:r>
      <w:r w:rsidR="00D44398" w:rsidRPr="00DD4C7F">
        <w:rPr>
          <w:rStyle w:val="cs9b006269"/>
          <w:lang w:val="ru-RU"/>
        </w:rPr>
        <w:t>-</w:t>
      </w:r>
      <w:r w:rsidR="00D44398">
        <w:rPr>
          <w:rStyle w:val="cs9b006269"/>
        </w:rPr>
        <w:t>PCS</w:t>
      </w:r>
      <w:r w:rsidR="00D44398" w:rsidRPr="00DD4C7F">
        <w:rPr>
          <w:rStyle w:val="cs9b006269"/>
          <w:lang w:val="ru-RU"/>
        </w:rPr>
        <w:t>-17-05 (</w:t>
      </w:r>
      <w:r w:rsidR="00D44398">
        <w:rPr>
          <w:rStyle w:val="cs9b006269"/>
        </w:rPr>
        <w:t>CKJX</w:t>
      </w:r>
      <w:r w:rsidR="00D44398" w:rsidRPr="00DD4C7F">
        <w:rPr>
          <w:rStyle w:val="cs9b006269"/>
          <w:lang w:val="ru-RU"/>
        </w:rPr>
        <w:t>839</w:t>
      </w:r>
      <w:r w:rsidR="00D44398">
        <w:rPr>
          <w:rStyle w:val="cs9b006269"/>
        </w:rPr>
        <w:t>A</w:t>
      </w:r>
      <w:r w:rsidR="00D44398" w:rsidRPr="00DD4C7F">
        <w:rPr>
          <w:rStyle w:val="cs9b006269"/>
          <w:lang w:val="ru-RU"/>
        </w:rPr>
        <w:t>12306</w:t>
      </w:r>
      <w:r w:rsidR="00D44398">
        <w:rPr>
          <w:rStyle w:val="cs9b006269"/>
        </w:rPr>
        <w:t>B</w:t>
      </w:r>
      <w:r w:rsidR="00D44398" w:rsidRPr="00DD4C7F">
        <w:rPr>
          <w:rStyle w:val="cs9b006269"/>
          <w:lang w:val="ru-RU"/>
        </w:rPr>
        <w:t>); Інформація для пацієнтів: Інформація для Пацієнта та Форма Інформованої Згоди, версія 02.00.1 для України від 17 листопада 2020 р., українською та російською мовами; Інформована згода на спостереження за вагітністю для вагітних учасниць, версія 02.00.1 для України від 17 листопада 2020 р., українською та російською мовами; Картка-нагадування про Візити, версія 2.0 від 08 грудня 2020 р., українською та російською мовами; Оновлення брошури дослідника: Брошура дослідника (</w:t>
      </w:r>
      <w:r w:rsidR="00D44398">
        <w:rPr>
          <w:rStyle w:val="cs9b006269"/>
        </w:rPr>
        <w:t>KJX</w:t>
      </w:r>
      <w:r w:rsidR="00D44398" w:rsidRPr="00DD4C7F">
        <w:rPr>
          <w:rStyle w:val="cs9b006269"/>
          <w:lang w:val="ru-RU"/>
        </w:rPr>
        <w:t>839 (</w:t>
      </w:r>
      <w:r w:rsidR="00D44398">
        <w:rPr>
          <w:rStyle w:val="cs9b006269"/>
        </w:rPr>
        <w:t>Inclisiran</w:t>
      </w:r>
      <w:r w:rsidR="00D44398" w:rsidRPr="00DD4C7F">
        <w:rPr>
          <w:rStyle w:val="cs9b006269"/>
          <w:lang w:val="ru-RU"/>
        </w:rPr>
        <w:t>)), видання 14 від 17 серпня 2020 року; Брошура дослідника (</w:t>
      </w:r>
      <w:r w:rsidR="00D44398">
        <w:rPr>
          <w:rStyle w:val="cs9b006269"/>
        </w:rPr>
        <w:t>KJX</w:t>
      </w:r>
      <w:r w:rsidR="00D44398" w:rsidRPr="00DD4C7F">
        <w:rPr>
          <w:rStyle w:val="cs9b006269"/>
          <w:lang w:val="ru-RU"/>
        </w:rPr>
        <w:t>839 (</w:t>
      </w:r>
      <w:r w:rsidR="00D44398">
        <w:rPr>
          <w:rStyle w:val="cs9b006269"/>
        </w:rPr>
        <w:t>Inclisiran</w:t>
      </w:r>
      <w:r w:rsidR="00D44398" w:rsidRPr="00DD4C7F">
        <w:rPr>
          <w:rStyle w:val="cs9b006269"/>
          <w:lang w:val="ru-RU"/>
        </w:rPr>
        <w:t xml:space="preserve">)), видання 15 від 23 грудня 2020 року; Оновлення Досьє досліджуваного лікарського засобу </w:t>
      </w:r>
      <w:r w:rsidR="00D44398">
        <w:rPr>
          <w:rStyle w:val="cs9b006269"/>
        </w:rPr>
        <w:t>Inclisiran</w:t>
      </w:r>
      <w:r w:rsidR="00D44398" w:rsidRPr="00DD4C7F">
        <w:rPr>
          <w:rStyle w:val="cs9b006269"/>
          <w:lang w:val="ru-RU"/>
        </w:rPr>
        <w:t xml:space="preserve">, версія 8.1 від вересня 2020 року; Поправка до Досьє досліджуваного лікарського засобу </w:t>
      </w:r>
      <w:r w:rsidR="00D44398">
        <w:rPr>
          <w:rStyle w:val="cs9b006269"/>
        </w:rPr>
        <w:t>Inclisiran</w:t>
      </w:r>
      <w:r w:rsidR="00D44398" w:rsidRPr="00DD4C7F">
        <w:rPr>
          <w:rStyle w:val="cs9b006269"/>
          <w:lang w:val="ru-RU"/>
        </w:rPr>
        <w:t xml:space="preserve"> </w:t>
      </w:r>
      <w:r w:rsidR="00D44398">
        <w:rPr>
          <w:rStyle w:val="cs9b006269"/>
        </w:rPr>
        <w:t>sodium</w:t>
      </w:r>
      <w:r w:rsidR="00D44398" w:rsidRPr="00DD4C7F">
        <w:rPr>
          <w:rStyle w:val="cs9b006269"/>
          <w:lang w:val="ru-RU"/>
        </w:rPr>
        <w:t>, 5004795_</w:t>
      </w:r>
      <w:r w:rsidR="00D44398">
        <w:rPr>
          <w:rStyle w:val="cs9b006269"/>
        </w:rPr>
        <w:t>SM</w:t>
      </w:r>
      <w:r w:rsidR="00D44398" w:rsidRPr="00DD4C7F">
        <w:rPr>
          <w:rStyle w:val="cs9b006269"/>
          <w:lang w:val="ru-RU"/>
        </w:rPr>
        <w:t>_</w:t>
      </w:r>
      <w:r w:rsidR="00D44398">
        <w:rPr>
          <w:rStyle w:val="cs9b006269"/>
        </w:rPr>
        <w:t>IS</w:t>
      </w:r>
      <w:r w:rsidR="00D44398" w:rsidRPr="00DD4C7F">
        <w:rPr>
          <w:rStyle w:val="cs9b006269"/>
          <w:lang w:val="ru-RU"/>
        </w:rPr>
        <w:t>_</w:t>
      </w:r>
      <w:r w:rsidR="00D44398">
        <w:rPr>
          <w:rStyle w:val="cs9b006269"/>
        </w:rPr>
        <w:t>AMEN</w:t>
      </w:r>
      <w:r w:rsidR="00D44398" w:rsidRPr="00DD4C7F">
        <w:rPr>
          <w:rStyle w:val="cs9b006269"/>
          <w:lang w:val="ru-RU"/>
        </w:rPr>
        <w:t xml:space="preserve">_1_967, версія 1.0 від 15 лютого 2021 року; Оновлені секції Досьє досліджуваного лікарського засобу </w:t>
      </w:r>
      <w:r w:rsidR="00D44398">
        <w:rPr>
          <w:rStyle w:val="cs9b006269"/>
        </w:rPr>
        <w:t>Inclisiran</w:t>
      </w:r>
      <w:r w:rsidR="00D44398" w:rsidRPr="00DD4C7F">
        <w:rPr>
          <w:rStyle w:val="cs9b006269"/>
          <w:lang w:val="ru-RU"/>
        </w:rPr>
        <w:t xml:space="preserve"> </w:t>
      </w:r>
      <w:r w:rsidR="00D44398">
        <w:rPr>
          <w:rStyle w:val="cs9b006269"/>
        </w:rPr>
        <w:t>sodium</w:t>
      </w:r>
      <w:r w:rsidR="00D44398" w:rsidRPr="00DD4C7F">
        <w:rPr>
          <w:rStyle w:val="cs9b006269"/>
          <w:lang w:val="ru-RU"/>
        </w:rPr>
        <w:t>: 2.1.</w:t>
      </w:r>
      <w:r w:rsidR="00D44398">
        <w:rPr>
          <w:rStyle w:val="cs9b006269"/>
        </w:rPr>
        <w:t>S</w:t>
      </w:r>
      <w:r w:rsidR="00D44398" w:rsidRPr="00DD4C7F">
        <w:rPr>
          <w:rStyle w:val="cs9b006269"/>
          <w:lang w:val="ru-RU"/>
        </w:rPr>
        <w:t>.1 «Загальна інформація», 5004795_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S</w:t>
      </w:r>
      <w:r w:rsidR="00D44398" w:rsidRPr="00DD4C7F">
        <w:rPr>
          <w:rStyle w:val="cs9b006269"/>
          <w:lang w:val="ru-RU"/>
        </w:rPr>
        <w:t>1_975, версія 1.0 від 17 вересня 2020 року; 2.1.</w:t>
      </w:r>
      <w:r w:rsidR="00D44398">
        <w:rPr>
          <w:rStyle w:val="cs9b006269"/>
        </w:rPr>
        <w:t>S</w:t>
      </w:r>
      <w:r w:rsidR="00D44398" w:rsidRPr="00DD4C7F">
        <w:rPr>
          <w:rStyle w:val="cs9b006269"/>
          <w:lang w:val="ru-RU"/>
        </w:rPr>
        <w:t>.2 «Виробники», 5004795_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S</w:t>
      </w:r>
      <w:r w:rsidR="00D44398" w:rsidRPr="00DD4C7F">
        <w:rPr>
          <w:rStyle w:val="cs9b006269"/>
          <w:lang w:val="ru-RU"/>
        </w:rPr>
        <w:t>2_975, версія 2.0 від 12 лютого 2021 року; 2.1.</w:t>
      </w:r>
      <w:r w:rsidR="00D44398">
        <w:rPr>
          <w:rStyle w:val="cs9b006269"/>
        </w:rPr>
        <w:t>S</w:t>
      </w:r>
      <w:r w:rsidR="00D44398" w:rsidRPr="00DD4C7F">
        <w:rPr>
          <w:rStyle w:val="cs9b006269"/>
          <w:lang w:val="ru-RU"/>
        </w:rPr>
        <w:t>.3 «Характеристика», 5004795_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S</w:t>
      </w:r>
      <w:r w:rsidR="00D44398" w:rsidRPr="00DD4C7F">
        <w:rPr>
          <w:rStyle w:val="cs9b006269"/>
          <w:lang w:val="ru-RU"/>
        </w:rPr>
        <w:t>3_975, версія 2.0 від 12 лютого 2021 року; 2.1.</w:t>
      </w:r>
      <w:r w:rsidR="00D44398">
        <w:rPr>
          <w:rStyle w:val="cs9b006269"/>
        </w:rPr>
        <w:t>S</w:t>
      </w:r>
      <w:r w:rsidR="00D44398" w:rsidRPr="00DD4C7F">
        <w:rPr>
          <w:rStyle w:val="cs9b006269"/>
          <w:lang w:val="ru-RU"/>
        </w:rPr>
        <w:t>.4 «Контроль лікарської речовини», 5004795_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S</w:t>
      </w:r>
      <w:r w:rsidR="00D44398" w:rsidRPr="00DD4C7F">
        <w:rPr>
          <w:rStyle w:val="cs9b006269"/>
          <w:lang w:val="ru-RU"/>
        </w:rPr>
        <w:t>4_975, версія 2.0 від 01 лютого 2021 року; 2.1.</w:t>
      </w:r>
      <w:r w:rsidR="00D44398">
        <w:rPr>
          <w:rStyle w:val="cs9b006269"/>
        </w:rPr>
        <w:t>S</w:t>
      </w:r>
      <w:r w:rsidR="00D44398" w:rsidRPr="00DD4C7F">
        <w:rPr>
          <w:rStyle w:val="cs9b006269"/>
          <w:lang w:val="ru-RU"/>
        </w:rPr>
        <w:t>.5 «Стандартні зразки або речовини», 5004795_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S</w:t>
      </w:r>
      <w:r w:rsidR="00D44398" w:rsidRPr="00DD4C7F">
        <w:rPr>
          <w:rStyle w:val="cs9b006269"/>
          <w:lang w:val="ru-RU"/>
        </w:rPr>
        <w:t>5_975, версія 1.0 від 17 вересня 2020 року; 2.1.</w:t>
      </w:r>
      <w:r w:rsidR="00D44398">
        <w:rPr>
          <w:rStyle w:val="cs9b006269"/>
        </w:rPr>
        <w:t>S</w:t>
      </w:r>
      <w:r w:rsidR="00D44398" w:rsidRPr="00DD4C7F">
        <w:rPr>
          <w:rStyle w:val="cs9b006269"/>
          <w:lang w:val="ru-RU"/>
        </w:rPr>
        <w:t>.6 «Система упаковки/закупорки», 5004795_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S</w:t>
      </w:r>
      <w:r w:rsidR="00D44398" w:rsidRPr="00DD4C7F">
        <w:rPr>
          <w:rStyle w:val="cs9b006269"/>
          <w:lang w:val="ru-RU"/>
        </w:rPr>
        <w:t>6_975, версія 1.0 від 17 вересня 2020 року; 2.1.</w:t>
      </w:r>
      <w:r w:rsidR="00D44398">
        <w:rPr>
          <w:rStyle w:val="cs9b006269"/>
        </w:rPr>
        <w:t>S</w:t>
      </w:r>
      <w:r w:rsidR="00D44398" w:rsidRPr="00DD4C7F">
        <w:rPr>
          <w:rStyle w:val="cs9b006269"/>
          <w:lang w:val="ru-RU"/>
        </w:rPr>
        <w:t>.7 «Стабільність», 5004795_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S</w:t>
      </w:r>
      <w:r w:rsidR="00D44398" w:rsidRPr="00DD4C7F">
        <w:rPr>
          <w:rStyle w:val="cs9b006269"/>
          <w:lang w:val="ru-RU"/>
        </w:rPr>
        <w:t xml:space="preserve">7_975, версія 2.0 від 28 січня 2021 року; Поправка до Досьє досліджуваного лікарського засобу </w:t>
      </w:r>
      <w:r w:rsidR="00D44398">
        <w:rPr>
          <w:rStyle w:val="cs9b006269"/>
        </w:rPr>
        <w:t>Inclisiran</w:t>
      </w:r>
      <w:r w:rsidR="00D44398" w:rsidRPr="00DD4C7F">
        <w:rPr>
          <w:rStyle w:val="cs9b006269"/>
          <w:lang w:val="ru-RU"/>
        </w:rPr>
        <w:t xml:space="preserve"> 284 </w:t>
      </w:r>
      <w:r w:rsidR="00D44398">
        <w:rPr>
          <w:rStyle w:val="cs9b006269"/>
        </w:rPr>
        <w:t>mg</w:t>
      </w:r>
      <w:r w:rsidR="00D44398" w:rsidRPr="00DD4C7F">
        <w:rPr>
          <w:rStyle w:val="cs9b006269"/>
          <w:lang w:val="ru-RU"/>
        </w:rPr>
        <w:t xml:space="preserve">/1.5 </w:t>
      </w:r>
      <w:r w:rsidR="00D44398">
        <w:rPr>
          <w:rStyle w:val="cs9b006269"/>
        </w:rPr>
        <w:t>mL</w:t>
      </w:r>
      <w:r w:rsidR="00D44398" w:rsidRPr="00DD4C7F">
        <w:rPr>
          <w:rStyle w:val="cs9b006269"/>
          <w:lang w:val="ru-RU"/>
        </w:rPr>
        <w:t xml:space="preserve"> </w:t>
      </w:r>
      <w:r w:rsidR="00D44398">
        <w:rPr>
          <w:rStyle w:val="cs9b006269"/>
        </w:rPr>
        <w:t>Solution</w:t>
      </w:r>
      <w:r w:rsidR="00D44398" w:rsidRPr="00DD4C7F">
        <w:rPr>
          <w:rStyle w:val="cs9b006269"/>
          <w:lang w:val="ru-RU"/>
        </w:rPr>
        <w:t xml:space="preserve"> </w:t>
      </w:r>
      <w:r w:rsidR="00D44398">
        <w:rPr>
          <w:rStyle w:val="cs9b006269"/>
        </w:rPr>
        <w:t>for</w:t>
      </w:r>
      <w:r w:rsidR="00D44398" w:rsidRPr="00DD4C7F">
        <w:rPr>
          <w:rStyle w:val="cs9b006269"/>
          <w:lang w:val="ru-RU"/>
        </w:rPr>
        <w:t xml:space="preserve"> </w:t>
      </w:r>
      <w:r w:rsidR="00D44398">
        <w:rPr>
          <w:rStyle w:val="cs9b006269"/>
        </w:rPr>
        <w:t>injection</w:t>
      </w:r>
      <w:r w:rsidR="00D44398" w:rsidRPr="00DD4C7F">
        <w:rPr>
          <w:rStyle w:val="cs9b006269"/>
          <w:lang w:val="ru-RU"/>
        </w:rPr>
        <w:t xml:space="preserve"> </w:t>
      </w:r>
      <w:r w:rsidR="00D44398">
        <w:rPr>
          <w:rStyle w:val="cs9b006269"/>
        </w:rPr>
        <w:t>in</w:t>
      </w:r>
      <w:r w:rsidR="00D44398" w:rsidRPr="00DD4C7F">
        <w:rPr>
          <w:rStyle w:val="cs9b006269"/>
          <w:lang w:val="ru-RU"/>
        </w:rPr>
        <w:t xml:space="preserve"> </w:t>
      </w:r>
      <w:r w:rsidR="00D44398">
        <w:rPr>
          <w:rStyle w:val="cs9b006269"/>
        </w:rPr>
        <w:t>pre</w:t>
      </w:r>
      <w:r w:rsidR="00D44398" w:rsidRPr="00DD4C7F">
        <w:rPr>
          <w:rStyle w:val="cs9b006269"/>
          <w:lang w:val="ru-RU"/>
        </w:rPr>
        <w:t>-</w:t>
      </w:r>
      <w:r w:rsidR="00D44398">
        <w:rPr>
          <w:rStyle w:val="cs9b006269"/>
        </w:rPr>
        <w:t>filled</w:t>
      </w:r>
      <w:r w:rsidR="00D44398" w:rsidRPr="00DD4C7F">
        <w:rPr>
          <w:rStyle w:val="cs9b006269"/>
          <w:lang w:val="ru-RU"/>
        </w:rPr>
        <w:t xml:space="preserve"> </w:t>
      </w:r>
      <w:r w:rsidR="00D44398">
        <w:rPr>
          <w:rStyle w:val="cs9b006269"/>
        </w:rPr>
        <w:t>syringe</w:t>
      </w:r>
      <w:r w:rsidR="00D44398" w:rsidRPr="00DD4C7F">
        <w:rPr>
          <w:rStyle w:val="cs9b006269"/>
          <w:lang w:val="ru-RU"/>
        </w:rPr>
        <w:t>, 7011012_</w:t>
      </w:r>
      <w:r w:rsidR="00D44398">
        <w:rPr>
          <w:rStyle w:val="cs9b006269"/>
        </w:rPr>
        <w:t>SM</w:t>
      </w:r>
      <w:r w:rsidR="00D44398" w:rsidRPr="00DD4C7F">
        <w:rPr>
          <w:rStyle w:val="cs9b006269"/>
          <w:lang w:val="ru-RU"/>
        </w:rPr>
        <w:t>_</w:t>
      </w:r>
      <w:r w:rsidR="00D44398">
        <w:rPr>
          <w:rStyle w:val="cs9b006269"/>
        </w:rPr>
        <w:t>IP</w:t>
      </w:r>
      <w:r w:rsidR="00D44398" w:rsidRPr="00DD4C7F">
        <w:rPr>
          <w:rStyle w:val="cs9b006269"/>
          <w:lang w:val="ru-RU"/>
        </w:rPr>
        <w:t>_</w:t>
      </w:r>
      <w:r w:rsidR="00D44398">
        <w:rPr>
          <w:rStyle w:val="cs9b006269"/>
        </w:rPr>
        <w:t>AMEN</w:t>
      </w:r>
      <w:r w:rsidR="00D44398" w:rsidRPr="00DD4C7F">
        <w:rPr>
          <w:rStyle w:val="cs9b006269"/>
          <w:lang w:val="ru-RU"/>
        </w:rPr>
        <w:t xml:space="preserve">_1_967, від 18 грудня 2020 року; Оновлені секції Досьє досліджуваного лікарського засобу </w:t>
      </w:r>
      <w:r w:rsidR="00D44398">
        <w:rPr>
          <w:rStyle w:val="cs9b006269"/>
        </w:rPr>
        <w:t>Inclisiran</w:t>
      </w:r>
      <w:r w:rsidR="00D44398" w:rsidRPr="00DD4C7F">
        <w:rPr>
          <w:rStyle w:val="cs9b006269"/>
          <w:lang w:val="ru-RU"/>
        </w:rPr>
        <w:t xml:space="preserve"> 284 </w:t>
      </w:r>
      <w:r w:rsidR="00D44398">
        <w:rPr>
          <w:rStyle w:val="cs9b006269"/>
        </w:rPr>
        <w:t>mg</w:t>
      </w:r>
      <w:r w:rsidR="00D44398" w:rsidRPr="00DD4C7F">
        <w:rPr>
          <w:rStyle w:val="cs9b006269"/>
          <w:lang w:val="ru-RU"/>
        </w:rPr>
        <w:t xml:space="preserve">/1.5 </w:t>
      </w:r>
      <w:r w:rsidR="00D44398">
        <w:rPr>
          <w:rStyle w:val="cs9b006269"/>
        </w:rPr>
        <w:t>mL</w:t>
      </w:r>
      <w:r w:rsidR="00D44398" w:rsidRPr="00DD4C7F">
        <w:rPr>
          <w:rStyle w:val="cs9b006269"/>
          <w:lang w:val="ru-RU"/>
        </w:rPr>
        <w:t xml:space="preserve"> </w:t>
      </w:r>
      <w:r w:rsidR="00D44398">
        <w:rPr>
          <w:rStyle w:val="cs9b006269"/>
        </w:rPr>
        <w:t>Solution</w:t>
      </w:r>
      <w:r w:rsidR="00D44398" w:rsidRPr="00DD4C7F">
        <w:rPr>
          <w:rStyle w:val="cs9b006269"/>
          <w:lang w:val="ru-RU"/>
        </w:rPr>
        <w:t xml:space="preserve"> </w:t>
      </w:r>
      <w:r w:rsidR="00D44398">
        <w:rPr>
          <w:rStyle w:val="cs9b006269"/>
        </w:rPr>
        <w:t>for</w:t>
      </w:r>
      <w:r w:rsidR="00D44398" w:rsidRPr="00DD4C7F">
        <w:rPr>
          <w:rStyle w:val="cs9b006269"/>
          <w:lang w:val="ru-RU"/>
        </w:rPr>
        <w:t xml:space="preserve"> </w:t>
      </w:r>
      <w:r w:rsidR="00D44398">
        <w:rPr>
          <w:rStyle w:val="cs9b006269"/>
        </w:rPr>
        <w:t>injection</w:t>
      </w:r>
      <w:r w:rsidR="00D44398" w:rsidRPr="00DD4C7F">
        <w:rPr>
          <w:rStyle w:val="cs9b006269"/>
          <w:lang w:val="ru-RU"/>
        </w:rPr>
        <w:t xml:space="preserve"> </w:t>
      </w:r>
      <w:r w:rsidR="00D44398">
        <w:rPr>
          <w:rStyle w:val="cs9b006269"/>
        </w:rPr>
        <w:t>in</w:t>
      </w:r>
      <w:r w:rsidR="00D44398" w:rsidRPr="00DD4C7F">
        <w:rPr>
          <w:rStyle w:val="cs9b006269"/>
          <w:lang w:val="ru-RU"/>
        </w:rPr>
        <w:t xml:space="preserve"> </w:t>
      </w:r>
      <w:r w:rsidR="00D44398">
        <w:rPr>
          <w:rStyle w:val="cs9b006269"/>
        </w:rPr>
        <w:t>pre</w:t>
      </w:r>
      <w:r w:rsidR="00D44398" w:rsidRPr="00DD4C7F">
        <w:rPr>
          <w:rStyle w:val="cs9b006269"/>
          <w:lang w:val="ru-RU"/>
        </w:rPr>
        <w:t>-</w:t>
      </w:r>
      <w:r w:rsidR="00D44398">
        <w:rPr>
          <w:rStyle w:val="cs9b006269"/>
        </w:rPr>
        <w:t>filled</w:t>
      </w:r>
      <w:r w:rsidR="00D44398" w:rsidRPr="00DD4C7F">
        <w:rPr>
          <w:rStyle w:val="cs9b006269"/>
          <w:lang w:val="ru-RU"/>
        </w:rPr>
        <w:t xml:space="preserve"> </w:t>
      </w:r>
      <w:r w:rsidR="00D44398">
        <w:rPr>
          <w:rStyle w:val="cs9b006269"/>
        </w:rPr>
        <w:t>syringe</w:t>
      </w:r>
      <w:r w:rsidR="00D44398" w:rsidRPr="00DD4C7F">
        <w:rPr>
          <w:rStyle w:val="cs9b006269"/>
          <w:lang w:val="ru-RU"/>
        </w:rPr>
        <w:t>: 2.1.</w:t>
      </w:r>
      <w:r w:rsidR="00D44398">
        <w:rPr>
          <w:rStyle w:val="cs9b006269"/>
        </w:rPr>
        <w:t>P</w:t>
      </w:r>
      <w:r w:rsidR="00D44398" w:rsidRPr="00DD4C7F">
        <w:rPr>
          <w:rStyle w:val="cs9b006269"/>
          <w:lang w:val="ru-RU"/>
        </w:rPr>
        <w:t>.1 «Опис та склад лікарського препарату», 7011012_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P</w:t>
      </w:r>
      <w:r w:rsidR="00D44398" w:rsidRPr="00DD4C7F">
        <w:rPr>
          <w:rStyle w:val="cs9b006269"/>
          <w:lang w:val="ru-RU"/>
        </w:rPr>
        <w:t>1_975, версія 1.0 від 11 вересня 2020 року; 2.1.</w:t>
      </w:r>
      <w:r w:rsidR="00D44398">
        <w:rPr>
          <w:rStyle w:val="cs9b006269"/>
        </w:rPr>
        <w:t>P</w:t>
      </w:r>
      <w:r w:rsidR="00D44398" w:rsidRPr="00DD4C7F">
        <w:rPr>
          <w:rStyle w:val="cs9b006269"/>
          <w:lang w:val="ru-RU"/>
        </w:rPr>
        <w:t>.2 «Фармацевтична розробка», 7011012_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P</w:t>
      </w:r>
      <w:r w:rsidR="00D44398" w:rsidRPr="00DD4C7F">
        <w:rPr>
          <w:rStyle w:val="cs9b006269"/>
          <w:lang w:val="ru-RU"/>
        </w:rPr>
        <w:t>2_975, версія 1.0 від 17 вересня 2020 року; 2.1.</w:t>
      </w:r>
      <w:r w:rsidR="00D44398">
        <w:rPr>
          <w:rStyle w:val="cs9b006269"/>
        </w:rPr>
        <w:t>P</w:t>
      </w:r>
      <w:r w:rsidR="00D44398" w:rsidRPr="00DD4C7F">
        <w:rPr>
          <w:rStyle w:val="cs9b006269"/>
          <w:lang w:val="ru-RU"/>
        </w:rPr>
        <w:t>.3 «Виробництво», 7011012_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P</w:t>
      </w:r>
      <w:r w:rsidR="00D44398" w:rsidRPr="00DD4C7F">
        <w:rPr>
          <w:rStyle w:val="cs9b006269"/>
          <w:lang w:val="ru-RU"/>
        </w:rPr>
        <w:t>3_967, версія 1.0 від 11 грудня 2020 року; 2.1.</w:t>
      </w:r>
      <w:r w:rsidR="00D44398">
        <w:rPr>
          <w:rStyle w:val="cs9b006269"/>
        </w:rPr>
        <w:t>P</w:t>
      </w:r>
      <w:r w:rsidR="00D44398" w:rsidRPr="00DD4C7F">
        <w:rPr>
          <w:rStyle w:val="cs9b006269"/>
          <w:lang w:val="ru-RU"/>
        </w:rPr>
        <w:t>.4 «Контроль допоміжних речовин», 7011012_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P</w:t>
      </w:r>
      <w:r w:rsidR="00D44398" w:rsidRPr="00DD4C7F">
        <w:rPr>
          <w:rStyle w:val="cs9b006269"/>
          <w:lang w:val="ru-RU"/>
        </w:rPr>
        <w:t>4_975, версія 1.0 від 11 вересня 2020 року; 2.1.</w:t>
      </w:r>
      <w:r w:rsidR="00D44398">
        <w:rPr>
          <w:rStyle w:val="cs9b006269"/>
        </w:rPr>
        <w:t>P</w:t>
      </w:r>
      <w:r w:rsidR="00D44398" w:rsidRPr="00DD4C7F">
        <w:rPr>
          <w:rStyle w:val="cs9b006269"/>
          <w:lang w:val="ru-RU"/>
        </w:rPr>
        <w:t>.5 «Контроль лікарського препарату», 7011012_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P</w:t>
      </w:r>
      <w:r w:rsidR="00D44398" w:rsidRPr="00DD4C7F">
        <w:rPr>
          <w:rStyle w:val="cs9b006269"/>
          <w:lang w:val="ru-RU"/>
        </w:rPr>
        <w:t xml:space="preserve">5_967, версія 1.0 від 11 </w:t>
      </w:r>
      <w:r w:rsidR="00D44398" w:rsidRPr="00DD4C7F">
        <w:rPr>
          <w:rStyle w:val="cs9b006269"/>
          <w:lang w:val="ru-RU"/>
        </w:rPr>
        <w:lastRenderedPageBreak/>
        <w:t>грудня 2020 року; 2.1.</w:t>
      </w:r>
      <w:r w:rsidR="00D44398">
        <w:rPr>
          <w:rStyle w:val="cs9b006269"/>
        </w:rPr>
        <w:t>P</w:t>
      </w:r>
      <w:r w:rsidR="00D44398" w:rsidRPr="00DD4C7F">
        <w:rPr>
          <w:rStyle w:val="cs9b006269"/>
          <w:lang w:val="ru-RU"/>
        </w:rPr>
        <w:t>.6 «Стандартні зразки або речовини», 7011012_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P</w:t>
      </w:r>
      <w:r w:rsidR="00D44398" w:rsidRPr="00DD4C7F">
        <w:rPr>
          <w:rStyle w:val="cs9b006269"/>
          <w:lang w:val="ru-RU"/>
        </w:rPr>
        <w:t>6_975, версія 1.0 від 21 вересня 2020 року; 2.1.</w:t>
      </w:r>
      <w:r w:rsidR="00D44398">
        <w:rPr>
          <w:rStyle w:val="cs9b006269"/>
        </w:rPr>
        <w:t>P</w:t>
      </w:r>
      <w:r w:rsidR="00D44398" w:rsidRPr="00DD4C7F">
        <w:rPr>
          <w:rStyle w:val="cs9b006269"/>
          <w:lang w:val="ru-RU"/>
        </w:rPr>
        <w:t>.7 «Система упаковки/закупорки», 7011012_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P</w:t>
      </w:r>
      <w:r w:rsidR="00D44398" w:rsidRPr="00DD4C7F">
        <w:rPr>
          <w:rStyle w:val="cs9b006269"/>
          <w:lang w:val="ru-RU"/>
        </w:rPr>
        <w:t>7_975, версія 1.0 від 11 вересня 2020 року; 2.1.</w:t>
      </w:r>
      <w:r w:rsidR="00D44398">
        <w:rPr>
          <w:rStyle w:val="cs9b006269"/>
        </w:rPr>
        <w:t>P</w:t>
      </w:r>
      <w:r w:rsidR="00D44398" w:rsidRPr="00DD4C7F">
        <w:rPr>
          <w:rStyle w:val="cs9b006269"/>
          <w:lang w:val="ru-RU"/>
        </w:rPr>
        <w:t>.8 «Стабільність», 7011012_</w:t>
      </w:r>
      <w:r w:rsidR="00D44398">
        <w:rPr>
          <w:rStyle w:val="cs9b006269"/>
        </w:rPr>
        <w:t>SM</w:t>
      </w:r>
      <w:r w:rsidR="00D44398" w:rsidRPr="00DD4C7F">
        <w:rPr>
          <w:rStyle w:val="cs9b006269"/>
          <w:lang w:val="ru-RU"/>
        </w:rPr>
        <w:t>_</w:t>
      </w:r>
      <w:r w:rsidR="00D44398">
        <w:rPr>
          <w:rStyle w:val="cs9b006269"/>
        </w:rPr>
        <w:t>I</w:t>
      </w:r>
      <w:r w:rsidR="00D44398" w:rsidRPr="00DD4C7F">
        <w:rPr>
          <w:rStyle w:val="cs9b006269"/>
          <w:lang w:val="ru-RU"/>
        </w:rPr>
        <w:t>_</w:t>
      </w:r>
      <w:r w:rsidR="00D44398">
        <w:rPr>
          <w:rStyle w:val="cs9b006269"/>
        </w:rPr>
        <w:t>P</w:t>
      </w:r>
      <w:r w:rsidR="00D44398" w:rsidRPr="00DD4C7F">
        <w:rPr>
          <w:rStyle w:val="cs9b006269"/>
          <w:lang w:val="ru-RU"/>
        </w:rPr>
        <w:t>8_975, версія 2.0 від 26 листопада 2020 року; Додання виробників досліджуваного лікарського засобу Інклісіран (</w:t>
      </w:r>
      <w:r w:rsidR="00D44398">
        <w:rPr>
          <w:rStyle w:val="cs9b006269"/>
        </w:rPr>
        <w:t>Inclisiran</w:t>
      </w:r>
      <w:r w:rsidR="00D44398" w:rsidRPr="00DD4C7F">
        <w:rPr>
          <w:rStyle w:val="cs9b006269"/>
          <w:lang w:val="ru-RU"/>
        </w:rPr>
        <w:t xml:space="preserve">) 284 мг/1,5 мл, розчин для ін’єкцій у попередньо наповнених шприцах, а саме: </w:t>
      </w:r>
      <w:r w:rsidR="00D44398">
        <w:rPr>
          <w:rStyle w:val="cs9b006269"/>
        </w:rPr>
        <w:t>Novartis</w:t>
      </w:r>
      <w:r w:rsidR="00D44398" w:rsidRPr="00DD4C7F">
        <w:rPr>
          <w:rStyle w:val="cs9b006269"/>
          <w:lang w:val="ru-RU"/>
        </w:rPr>
        <w:t xml:space="preserve"> </w:t>
      </w:r>
      <w:r w:rsidR="00D44398">
        <w:rPr>
          <w:rStyle w:val="cs9b006269"/>
        </w:rPr>
        <w:t>Pharma</w:t>
      </w:r>
      <w:r w:rsidR="00D44398" w:rsidRPr="00DD4C7F">
        <w:rPr>
          <w:rStyle w:val="cs9b006269"/>
          <w:lang w:val="ru-RU"/>
        </w:rPr>
        <w:t xml:space="preserve"> </w:t>
      </w:r>
      <w:r w:rsidR="00D44398">
        <w:rPr>
          <w:rStyle w:val="cs9b006269"/>
        </w:rPr>
        <w:t>AG</w:t>
      </w:r>
      <w:r w:rsidR="00D44398" w:rsidRPr="00DD4C7F">
        <w:rPr>
          <w:rStyle w:val="cs9b006269"/>
          <w:lang w:val="ru-RU"/>
        </w:rPr>
        <w:t xml:space="preserve">, Швейцарія; </w:t>
      </w:r>
      <w:r w:rsidR="00D44398">
        <w:rPr>
          <w:rStyle w:val="cs9b006269"/>
        </w:rPr>
        <w:t>SanaClis</w:t>
      </w:r>
      <w:r w:rsidR="00D44398" w:rsidRPr="00DD4C7F">
        <w:rPr>
          <w:rStyle w:val="cs9b006269"/>
          <w:lang w:val="ru-RU"/>
        </w:rPr>
        <w:t xml:space="preserve"> </w:t>
      </w:r>
      <w:r w:rsidR="00D44398">
        <w:rPr>
          <w:rStyle w:val="cs9b006269"/>
        </w:rPr>
        <w:t>s</w:t>
      </w:r>
      <w:r w:rsidR="00D44398" w:rsidRPr="00DD4C7F">
        <w:rPr>
          <w:rStyle w:val="cs9b006269"/>
          <w:lang w:val="ru-RU"/>
        </w:rPr>
        <w:t>.</w:t>
      </w:r>
      <w:r w:rsidR="00D44398">
        <w:rPr>
          <w:rStyle w:val="cs9b006269"/>
        </w:rPr>
        <w:t>r</w:t>
      </w:r>
      <w:r w:rsidR="00D44398" w:rsidRPr="00DD4C7F">
        <w:rPr>
          <w:rStyle w:val="cs9b006269"/>
          <w:lang w:val="ru-RU"/>
        </w:rPr>
        <w:t>.</w:t>
      </w:r>
      <w:r w:rsidR="00D44398">
        <w:rPr>
          <w:rStyle w:val="cs9b006269"/>
        </w:rPr>
        <w:t>o</w:t>
      </w:r>
      <w:r w:rsidR="00D44398" w:rsidRPr="00DD4C7F">
        <w:rPr>
          <w:rStyle w:val="cs9b006269"/>
          <w:lang w:val="ru-RU"/>
        </w:rPr>
        <w:t>., Словацька Республіка; Подовження терміну придатності досліджуваного лікарського засобу Інклісіран (</w:t>
      </w:r>
      <w:r w:rsidR="00D44398">
        <w:rPr>
          <w:rStyle w:val="cs9b006269"/>
        </w:rPr>
        <w:t>Inclisiran</w:t>
      </w:r>
      <w:r w:rsidR="00D44398" w:rsidRPr="00DD4C7F">
        <w:rPr>
          <w:rStyle w:val="cs9b006269"/>
          <w:lang w:val="ru-RU"/>
        </w:rPr>
        <w:t xml:space="preserve">) 284 мг/1,5 мл, розчин для ін’єкцій у попередньо наповнених шприцах, до 36 місяців; Оновлення Зразків маркування [зовнішньої (коробка) та внутрішньої (попередньо наповнений шприц) упаковок] досліджуваного лікарського засобу Інклісіран (284 мг інклісирану (300 мг інклісирану натрію на 1,5 мл) для ін’єкцій (підшкірно)), українською мовою; Додання кодованого номеру та назв досліджуваного лікарського засобу </w:t>
      </w:r>
      <w:r w:rsidR="00D44398">
        <w:rPr>
          <w:rStyle w:val="cs9b006269"/>
        </w:rPr>
        <w:t>Inclisiran</w:t>
      </w:r>
      <w:r w:rsidR="00D44398" w:rsidRPr="00DD4C7F">
        <w:rPr>
          <w:rStyle w:val="cs9b006269"/>
          <w:lang w:val="ru-RU"/>
        </w:rPr>
        <w:t xml:space="preserve">, а саме: </w:t>
      </w:r>
      <w:r w:rsidR="00D44398">
        <w:rPr>
          <w:rStyle w:val="cs9b006269"/>
        </w:rPr>
        <w:t>KJX</w:t>
      </w:r>
      <w:r w:rsidR="00D44398" w:rsidRPr="00DD4C7F">
        <w:rPr>
          <w:rStyle w:val="cs9b006269"/>
          <w:lang w:val="ru-RU"/>
        </w:rPr>
        <w:t>839; Інклі</w:t>
      </w:r>
      <w:r w:rsidR="00D44398">
        <w:rPr>
          <w:rStyle w:val="cs9b006269"/>
        </w:rPr>
        <w:t>c</w:t>
      </w:r>
      <w:r w:rsidR="00D44398" w:rsidRPr="00DD4C7F">
        <w:rPr>
          <w:rStyle w:val="cs9b006269"/>
          <w:lang w:val="ru-RU"/>
        </w:rPr>
        <w:t>иран; Інклі</w:t>
      </w:r>
      <w:r w:rsidR="00D44398">
        <w:rPr>
          <w:rStyle w:val="cs9b006269"/>
        </w:rPr>
        <w:t>c</w:t>
      </w:r>
      <w:r w:rsidR="00D44398" w:rsidRPr="00DD4C7F">
        <w:rPr>
          <w:rStyle w:val="cs9b006269"/>
          <w:lang w:val="ru-RU"/>
        </w:rPr>
        <w:t>иран натрію; Компанія, яка діє за довіреністю, яку надав спонсор чи заявник на ввезення досліджуваних лікарських засобів та супутніх матеріалів: ТОВ «ВОРЛДВАЙД КЛІНІКАЛ ТРАІЛС УКР», Україна</w:t>
      </w:r>
      <w:r w:rsidR="00D44398" w:rsidRPr="00DD4C7F">
        <w:rPr>
          <w:rStyle w:val="cs9f0a40409"/>
          <w:lang w:val="ru-RU"/>
        </w:rPr>
        <w:t xml:space="preserve"> до протоколу клінічного випробування «Довгострокове дослідження, яке є продовженням досліджень фази ІІІ з вивчення гіполіпідемічних засобів, з метою оцінки ефективності тривалого застосування </w:t>
      </w:r>
      <w:r w:rsidR="00D44398" w:rsidRPr="00DD4C7F">
        <w:rPr>
          <w:rStyle w:val="cs9b006269"/>
          <w:lang w:val="ru-RU"/>
        </w:rPr>
        <w:t>інклісірану</w:t>
      </w:r>
      <w:r w:rsidR="00D44398" w:rsidRPr="00DD4C7F">
        <w:rPr>
          <w:rStyle w:val="cs9f0a40409"/>
          <w:lang w:val="ru-RU"/>
        </w:rPr>
        <w:t xml:space="preserve"> шляхом підшкірних ін’єкцій у пацієнтів з високим серцево-судинним ризиком та підвищеним рівнем холестерину ЛПНЩ. (</w:t>
      </w:r>
      <w:r w:rsidR="00D44398">
        <w:rPr>
          <w:rStyle w:val="cs9f0a40409"/>
        </w:rPr>
        <w:t>ORION</w:t>
      </w:r>
      <w:r w:rsidR="00D44398" w:rsidRPr="00DD4C7F">
        <w:rPr>
          <w:rStyle w:val="cs9f0a40409"/>
          <w:lang w:val="ru-RU"/>
        </w:rPr>
        <w:t xml:space="preserve">-8)», код дослідження </w:t>
      </w:r>
      <w:r w:rsidR="00D44398">
        <w:rPr>
          <w:rStyle w:val="cs9b006269"/>
        </w:rPr>
        <w:t>MDCO</w:t>
      </w:r>
      <w:r w:rsidR="00D44398" w:rsidRPr="00DD4C7F">
        <w:rPr>
          <w:rStyle w:val="cs9b006269"/>
          <w:lang w:val="ru-RU"/>
        </w:rPr>
        <w:t>-</w:t>
      </w:r>
      <w:r w:rsidR="00D44398">
        <w:rPr>
          <w:rStyle w:val="cs9b006269"/>
        </w:rPr>
        <w:t>PCS</w:t>
      </w:r>
      <w:r w:rsidR="00D44398" w:rsidRPr="00DD4C7F">
        <w:rPr>
          <w:rStyle w:val="cs9b006269"/>
          <w:lang w:val="ru-RU"/>
        </w:rPr>
        <w:t>-17-05</w:t>
      </w:r>
      <w:r w:rsidR="00D44398" w:rsidRPr="00DD4C7F">
        <w:rPr>
          <w:rStyle w:val="cs9f0a40409"/>
          <w:lang w:val="ru-RU"/>
        </w:rPr>
        <w:t>, глобальна поправка 1 від 01 листопада 2018 р.; спонсор - «Зе Медесінс Компані», США (</w:t>
      </w:r>
      <w:r w:rsidR="00D44398">
        <w:rPr>
          <w:rStyle w:val="cs9f0a40409"/>
        </w:rPr>
        <w:t>The</w:t>
      </w:r>
      <w:r w:rsidR="00D44398" w:rsidRPr="00DD4C7F">
        <w:rPr>
          <w:rStyle w:val="cs9f0a40409"/>
          <w:lang w:val="ru-RU"/>
        </w:rPr>
        <w:t xml:space="preserve"> </w:t>
      </w:r>
      <w:r w:rsidR="00D44398">
        <w:rPr>
          <w:rStyle w:val="cs9f0a40409"/>
        </w:rPr>
        <w:t>Medicines</w:t>
      </w:r>
      <w:r w:rsidR="00D44398" w:rsidRPr="00DD4C7F">
        <w:rPr>
          <w:rStyle w:val="cs9f0a40409"/>
          <w:lang w:val="ru-RU"/>
        </w:rPr>
        <w:t xml:space="preserve"> </w:t>
      </w:r>
      <w:r w:rsidR="00D44398">
        <w:rPr>
          <w:rStyle w:val="cs9f0a40409"/>
        </w:rPr>
        <w:t>Company</w:t>
      </w:r>
      <w:r w:rsidR="00D44398" w:rsidRPr="00DD4C7F">
        <w:rPr>
          <w:rStyle w:val="cs9f0a40409"/>
          <w:lang w:val="ru-RU"/>
        </w:rPr>
        <w:t xml:space="preserve">, </w:t>
      </w:r>
      <w:r w:rsidR="00D44398">
        <w:rPr>
          <w:rStyle w:val="cs9f0a40409"/>
        </w:rPr>
        <w:t>USA</w:t>
      </w:r>
      <w:r w:rsidR="00D44398" w:rsidRPr="00DD4C7F">
        <w:rPr>
          <w:rStyle w:val="cs9f0a40409"/>
          <w:lang w:val="ru-RU"/>
        </w:rPr>
        <w:t>)</w:t>
      </w:r>
    </w:p>
    <w:p w:rsidR="00BC5D22" w:rsidRDefault="00D44398">
      <w:pPr>
        <w:jc w:val="both"/>
        <w:rPr>
          <w:rFonts w:ascii="Arial" w:hAnsi="Arial" w:cs="Arial"/>
          <w:sz w:val="20"/>
          <w:szCs w:val="20"/>
          <w:lang w:val="ru-RU"/>
        </w:rPr>
      </w:pPr>
      <w:r w:rsidRPr="00AA1178">
        <w:rPr>
          <w:rFonts w:ascii="Arial" w:hAnsi="Arial" w:cs="Arial"/>
          <w:sz w:val="20"/>
          <w:szCs w:val="20"/>
          <w:lang w:val="ru-RU"/>
        </w:rPr>
        <w:t>Заявник - ТОВ «ПАРЕКСЕЛ Україна»</w:t>
      </w:r>
    </w:p>
    <w:p w:rsidR="00AA1178" w:rsidRPr="00AA1178" w:rsidRDefault="00AA1178">
      <w:pPr>
        <w:jc w:val="both"/>
        <w:rPr>
          <w:rFonts w:ascii="Arial" w:hAnsi="Arial" w:cs="Arial"/>
          <w:sz w:val="20"/>
          <w:szCs w:val="20"/>
          <w:lang w:val="ru-RU"/>
        </w:rPr>
      </w:pPr>
    </w:p>
    <w:p w:rsidR="00BC5D22" w:rsidRPr="00DD4C7F" w:rsidRDefault="00AA1178" w:rsidP="00AA1178">
      <w:pPr>
        <w:jc w:val="both"/>
        <w:rPr>
          <w:rStyle w:val="cs80d9435b10"/>
          <w:lang w:val="ru-RU"/>
        </w:rPr>
      </w:pPr>
      <w:r>
        <w:rPr>
          <w:rStyle w:val="cs9b0062610"/>
          <w:lang w:val="ru-RU"/>
        </w:rPr>
        <w:t xml:space="preserve">10. </w:t>
      </w:r>
      <w:r w:rsidR="00D44398" w:rsidRPr="00DD4C7F">
        <w:rPr>
          <w:rStyle w:val="cs9b0062610"/>
          <w:lang w:val="ru-RU"/>
        </w:rPr>
        <w:t>Збільшення запланованої кількості досліджуваних для включення у випробування в Україні з 300 до 400 осіб</w:t>
      </w:r>
      <w:r w:rsidR="00D44398" w:rsidRPr="00DD4C7F">
        <w:rPr>
          <w:rStyle w:val="cs9f0a404010"/>
          <w:lang w:val="ru-RU"/>
        </w:rPr>
        <w:t xml:space="preserve"> </w:t>
      </w:r>
      <w:proofErr w:type="gramStart"/>
      <w:r w:rsidR="00D44398" w:rsidRPr="00DD4C7F">
        <w:rPr>
          <w:rStyle w:val="cs9f0a404010"/>
          <w:lang w:val="ru-RU"/>
        </w:rPr>
        <w:t>до протоколу</w:t>
      </w:r>
      <w:proofErr w:type="gramEnd"/>
      <w:r w:rsidR="00D44398" w:rsidRPr="00DD4C7F">
        <w:rPr>
          <w:rStyle w:val="cs9f0a404010"/>
          <w:lang w:val="ru-RU"/>
        </w:rPr>
        <w:t xml:space="preserve"> клінічного дослідження «Використання пероральних антикоагулянтів, що не відносяться до класу антагоністів вітаміну К, у пацієнтів з передсердними епізодами високої частоти», код </w:t>
      </w:r>
      <w:r w:rsidR="00251899">
        <w:rPr>
          <w:rStyle w:val="cs9f0a404010"/>
          <w:lang w:val="ru-RU"/>
        </w:rPr>
        <w:t>дослідження</w:t>
      </w:r>
      <w:r w:rsidR="00D44398" w:rsidRPr="00DD4C7F">
        <w:rPr>
          <w:rStyle w:val="cs9f0a404010"/>
          <w:lang w:val="ru-RU"/>
        </w:rPr>
        <w:t xml:space="preserve"> </w:t>
      </w:r>
      <w:r w:rsidR="00D44398">
        <w:rPr>
          <w:rStyle w:val="cs9b0062610"/>
        </w:rPr>
        <w:t>NOAH</w:t>
      </w:r>
      <w:r w:rsidR="00D44398" w:rsidRPr="00DD4C7F">
        <w:rPr>
          <w:rStyle w:val="cs9b0062610"/>
          <w:lang w:val="ru-RU"/>
        </w:rPr>
        <w:t xml:space="preserve"> - </w:t>
      </w:r>
      <w:r w:rsidR="00D44398">
        <w:rPr>
          <w:rStyle w:val="cs9b0062610"/>
        </w:rPr>
        <w:t>AFNET</w:t>
      </w:r>
      <w:r w:rsidR="00D44398" w:rsidRPr="00DD4C7F">
        <w:rPr>
          <w:rStyle w:val="cs9b0062610"/>
          <w:lang w:val="ru-RU"/>
        </w:rPr>
        <w:t xml:space="preserve"> 6</w:t>
      </w:r>
      <w:r w:rsidR="00D44398" w:rsidRPr="00DD4C7F">
        <w:rPr>
          <w:rStyle w:val="cs9f0a404010"/>
          <w:lang w:val="ru-RU"/>
        </w:rPr>
        <w:t xml:space="preserve">, версія 5.1 від 01 жовтня 2020 року; спонсор - </w:t>
      </w:r>
      <w:r w:rsidR="00D44398">
        <w:rPr>
          <w:rStyle w:val="cs9f0a404010"/>
        </w:rPr>
        <w:t>Kompetenznetz</w:t>
      </w:r>
      <w:r w:rsidR="00D44398" w:rsidRPr="00DD4C7F">
        <w:rPr>
          <w:rStyle w:val="cs9f0a404010"/>
          <w:lang w:val="ru-RU"/>
        </w:rPr>
        <w:t xml:space="preserve"> </w:t>
      </w:r>
      <w:r w:rsidR="00D44398">
        <w:rPr>
          <w:rStyle w:val="cs9f0a404010"/>
        </w:rPr>
        <w:t>Vorhofflimmern</w:t>
      </w:r>
      <w:r w:rsidR="00D44398" w:rsidRPr="00DD4C7F">
        <w:rPr>
          <w:rStyle w:val="cs9f0a404010"/>
          <w:lang w:val="ru-RU"/>
        </w:rPr>
        <w:t xml:space="preserve"> </w:t>
      </w:r>
      <w:r w:rsidR="00D44398">
        <w:rPr>
          <w:rStyle w:val="cs9f0a404010"/>
        </w:rPr>
        <w:t>e</w:t>
      </w:r>
      <w:r w:rsidR="00D44398" w:rsidRPr="00DD4C7F">
        <w:rPr>
          <w:rStyle w:val="cs9f0a404010"/>
          <w:lang w:val="ru-RU"/>
        </w:rPr>
        <w:t>.</w:t>
      </w:r>
      <w:r w:rsidR="00D44398">
        <w:rPr>
          <w:rStyle w:val="cs9f0a404010"/>
        </w:rPr>
        <w:t>V</w:t>
      </w:r>
      <w:r w:rsidR="00D44398" w:rsidRPr="00DD4C7F">
        <w:rPr>
          <w:rStyle w:val="cs9f0a404010"/>
          <w:lang w:val="ru-RU"/>
        </w:rPr>
        <w:t>. (</w:t>
      </w:r>
      <w:r w:rsidR="00D44398">
        <w:rPr>
          <w:rStyle w:val="cs9f0a404010"/>
        </w:rPr>
        <w:t>AFNET</w:t>
      </w:r>
      <w:r w:rsidR="00D44398" w:rsidRPr="00DD4C7F">
        <w:rPr>
          <w:rStyle w:val="cs9f0a404010"/>
          <w:lang w:val="ru-RU"/>
        </w:rPr>
        <w:t>) [</w:t>
      </w:r>
      <w:r w:rsidR="00D44398">
        <w:rPr>
          <w:rStyle w:val="cs9f0a404010"/>
        </w:rPr>
        <w:t>Atrial</w:t>
      </w:r>
      <w:r w:rsidR="00D44398" w:rsidRPr="00DD4C7F">
        <w:rPr>
          <w:rStyle w:val="cs9f0a404010"/>
          <w:lang w:val="ru-RU"/>
        </w:rPr>
        <w:t xml:space="preserve"> </w:t>
      </w:r>
      <w:r w:rsidR="00D44398">
        <w:rPr>
          <w:rStyle w:val="cs9f0a404010"/>
        </w:rPr>
        <w:t>Fibrillation</w:t>
      </w:r>
      <w:r w:rsidR="00D44398" w:rsidRPr="00DD4C7F">
        <w:rPr>
          <w:rStyle w:val="cs9f0a404010"/>
          <w:lang w:val="ru-RU"/>
        </w:rPr>
        <w:t xml:space="preserve"> </w:t>
      </w:r>
      <w:r w:rsidR="00D44398">
        <w:rPr>
          <w:rStyle w:val="cs9f0a404010"/>
        </w:rPr>
        <w:t>NETwork</w:t>
      </w:r>
      <w:r w:rsidR="00D44398" w:rsidRPr="00DD4C7F">
        <w:rPr>
          <w:rStyle w:val="cs9f0a404010"/>
          <w:lang w:val="ru-RU"/>
        </w:rPr>
        <w:t xml:space="preserve">], Німеччина </w:t>
      </w:r>
    </w:p>
    <w:p w:rsidR="00BC5D22" w:rsidRDefault="00D44398">
      <w:pPr>
        <w:jc w:val="both"/>
        <w:rPr>
          <w:rFonts w:ascii="Arial" w:hAnsi="Arial" w:cs="Arial"/>
          <w:sz w:val="20"/>
          <w:szCs w:val="20"/>
          <w:lang w:val="ru-RU"/>
        </w:rPr>
      </w:pPr>
      <w:r w:rsidRPr="00DD4C7F">
        <w:rPr>
          <w:rFonts w:ascii="Arial" w:hAnsi="Arial" w:cs="Arial"/>
          <w:sz w:val="20"/>
          <w:szCs w:val="20"/>
          <w:lang w:val="ru-RU"/>
        </w:rPr>
        <w:t>Заявник - ТОВ «КОВАНС КЛІНІКАЛ ДЕВЕЛОПМЕНТ УКРАЇНА»</w:t>
      </w:r>
    </w:p>
    <w:p w:rsidR="00AA1178" w:rsidRPr="00DD4C7F" w:rsidRDefault="00AA1178">
      <w:pPr>
        <w:jc w:val="both"/>
        <w:rPr>
          <w:rFonts w:ascii="Arial" w:hAnsi="Arial" w:cs="Arial"/>
          <w:sz w:val="20"/>
          <w:szCs w:val="20"/>
          <w:lang w:val="ru-RU"/>
        </w:rPr>
      </w:pPr>
    </w:p>
    <w:p w:rsidR="00BC5D22" w:rsidRPr="00DD4C7F" w:rsidRDefault="00AA1178" w:rsidP="00AA1178">
      <w:pPr>
        <w:jc w:val="both"/>
        <w:rPr>
          <w:rStyle w:val="cs80d9435b11"/>
          <w:lang w:val="ru-RU"/>
        </w:rPr>
      </w:pPr>
      <w:r>
        <w:rPr>
          <w:rStyle w:val="cs9b0062611"/>
          <w:lang w:val="ru-RU"/>
        </w:rPr>
        <w:t xml:space="preserve">11. </w:t>
      </w:r>
      <w:r w:rsidR="00D44398" w:rsidRPr="00DD4C7F">
        <w:rPr>
          <w:rStyle w:val="cs9b0062611"/>
          <w:lang w:val="ru-RU"/>
        </w:rPr>
        <w:t xml:space="preserve">Включення додаткових місць проведення клінічного випробування </w:t>
      </w:r>
      <w:r w:rsidR="00D44398" w:rsidRPr="00DD4C7F">
        <w:rPr>
          <w:rStyle w:val="cs9f0a404011"/>
          <w:lang w:val="ru-RU"/>
        </w:rPr>
        <w:t>до протоколу клінічного дослідження «</w:t>
      </w:r>
      <w:r w:rsidR="00D44398">
        <w:rPr>
          <w:rStyle w:val="cs9f0a404011"/>
        </w:rPr>
        <w:t>P</w:t>
      </w:r>
      <w:r w:rsidR="00D44398" w:rsidRPr="00DD4C7F">
        <w:rPr>
          <w:rStyle w:val="cs9f0a404011"/>
          <w:lang w:val="ru-RU"/>
        </w:rPr>
        <w:t>андомізоване, подвійне сліпе, плацебо-контрольоване, багатоцентрове дослідження 3</w:t>
      </w:r>
      <w:r w:rsidR="00D44398">
        <w:rPr>
          <w:rStyle w:val="cs9f0a404011"/>
        </w:rPr>
        <w:t>b</w:t>
      </w:r>
      <w:r w:rsidR="00D44398" w:rsidRPr="00DD4C7F">
        <w:rPr>
          <w:rStyle w:val="cs9f0a404011"/>
          <w:lang w:val="ru-RU"/>
        </w:rPr>
        <w:t xml:space="preserve"> фази з метою оцінки ефективності та безпечності підшкірного введення </w:t>
      </w:r>
      <w:r w:rsidR="00D44398" w:rsidRPr="00DD4C7F">
        <w:rPr>
          <w:rStyle w:val="cs9b0062611"/>
          <w:lang w:val="ru-RU"/>
        </w:rPr>
        <w:t>гуселькумабу</w:t>
      </w:r>
      <w:r w:rsidR="00D44398" w:rsidRPr="00DD4C7F">
        <w:rPr>
          <w:rStyle w:val="cs9f0a404011"/>
          <w:lang w:val="ru-RU"/>
        </w:rPr>
        <w:t xml:space="preserve"> для зменшення ознак і симптомів та сповільнення рентгенологічної прогресії у пацієнтів з активним псоріатичним артритом», код дослідження </w:t>
      </w:r>
      <w:r w:rsidR="00D44398">
        <w:rPr>
          <w:rStyle w:val="cs9b0062611"/>
        </w:rPr>
        <w:t>CNTO</w:t>
      </w:r>
      <w:r w:rsidR="00D44398" w:rsidRPr="00DD4C7F">
        <w:rPr>
          <w:rStyle w:val="cs9b0062611"/>
          <w:lang w:val="ru-RU"/>
        </w:rPr>
        <w:t>1959</w:t>
      </w:r>
      <w:r w:rsidR="00D44398">
        <w:rPr>
          <w:rStyle w:val="cs9b0062611"/>
        </w:rPr>
        <w:t>PSA</w:t>
      </w:r>
      <w:r w:rsidR="00D44398" w:rsidRPr="00DD4C7F">
        <w:rPr>
          <w:rStyle w:val="cs9b0062611"/>
          <w:lang w:val="ru-RU"/>
        </w:rPr>
        <w:t>3004</w:t>
      </w:r>
      <w:r w:rsidR="00D44398" w:rsidRPr="00DD4C7F">
        <w:rPr>
          <w:rStyle w:val="cs9f0a404011"/>
          <w:lang w:val="ru-RU"/>
        </w:rPr>
        <w:t xml:space="preserve">, поправка 1 від 07 квітня 2021 року; спонсор - </w:t>
      </w:r>
      <w:r w:rsidR="00D44398">
        <w:rPr>
          <w:rStyle w:val="cs9f0a404011"/>
        </w:rPr>
        <w:t>Janssen</w:t>
      </w:r>
      <w:r w:rsidR="00D44398" w:rsidRPr="00DD4C7F">
        <w:rPr>
          <w:rStyle w:val="cs9f0a404011"/>
          <w:lang w:val="ru-RU"/>
        </w:rPr>
        <w:t xml:space="preserve"> </w:t>
      </w:r>
      <w:r w:rsidR="00D44398">
        <w:rPr>
          <w:rStyle w:val="cs9f0a404011"/>
        </w:rPr>
        <w:t>Pharmaceutica</w:t>
      </w:r>
      <w:r w:rsidR="00D44398" w:rsidRPr="00DD4C7F">
        <w:rPr>
          <w:rStyle w:val="cs9f0a404011"/>
          <w:lang w:val="ru-RU"/>
        </w:rPr>
        <w:t xml:space="preserve"> </w:t>
      </w:r>
      <w:r w:rsidR="00D44398">
        <w:rPr>
          <w:rStyle w:val="cs9f0a404011"/>
        </w:rPr>
        <w:t>NV</w:t>
      </w:r>
      <w:r w:rsidR="00D44398" w:rsidRPr="00DD4C7F">
        <w:rPr>
          <w:rStyle w:val="cs9f0a404011"/>
          <w:lang w:val="ru-RU"/>
        </w:rPr>
        <w:t xml:space="preserve">, </w:t>
      </w:r>
      <w:r w:rsidR="00D44398">
        <w:rPr>
          <w:rStyle w:val="cs9f0a404011"/>
        </w:rPr>
        <w:t>Belgium</w:t>
      </w:r>
      <w:r w:rsidR="00D44398" w:rsidRPr="00DD4C7F">
        <w:rPr>
          <w:rStyle w:val="cs9f0a404011"/>
          <w:lang w:val="ru-RU"/>
        </w:rPr>
        <w:t xml:space="preserve"> / Янссен Фармацевтика НВ, Бельгія</w:t>
      </w:r>
    </w:p>
    <w:p w:rsidR="00755A57" w:rsidRDefault="00755A57" w:rsidP="00755A57">
      <w:pPr>
        <w:jc w:val="both"/>
        <w:rPr>
          <w:rFonts w:ascii="Arial" w:hAnsi="Arial" w:cs="Arial"/>
          <w:sz w:val="20"/>
          <w:szCs w:val="20"/>
        </w:rPr>
      </w:pPr>
      <w:r>
        <w:rPr>
          <w:rFonts w:ascii="Arial" w:hAnsi="Arial" w:cs="Arial"/>
          <w:sz w:val="20"/>
          <w:szCs w:val="20"/>
        </w:rPr>
        <w:t>Заявник - ТОВ «ПАРЕКСЕЛ Україна»</w:t>
      </w:r>
    </w:p>
    <w:p w:rsidR="00BC5D22" w:rsidRPr="00DD4C7F" w:rsidRDefault="00BC5D22">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489"/>
        <w:gridCol w:w="9142"/>
      </w:tblGrid>
      <w:tr w:rsidR="00BC5D22" w:rsidRPr="00E614AA" w:rsidTr="00DD4C7F">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4C7F" w:rsidRDefault="00D44398">
            <w:pPr>
              <w:pStyle w:val="cs2e86d3a6"/>
              <w:rPr>
                <w:rStyle w:val="cs9b0062611"/>
                <w:b w:val="0"/>
              </w:rPr>
            </w:pPr>
            <w:r w:rsidRPr="00DD4C7F">
              <w:rPr>
                <w:rStyle w:val="cs9b0062611"/>
                <w:b w:val="0"/>
              </w:rPr>
              <w:t xml:space="preserve">№ </w:t>
            </w:r>
          </w:p>
          <w:p w:rsidR="00BC5D22" w:rsidRPr="00DD4C7F" w:rsidRDefault="00D44398">
            <w:pPr>
              <w:pStyle w:val="cs2e86d3a6"/>
              <w:rPr>
                <w:rFonts w:ascii="Arial" w:hAnsi="Arial" w:cs="Arial"/>
                <w:b/>
              </w:rPr>
            </w:pPr>
            <w:r w:rsidRPr="00DD4C7F">
              <w:rPr>
                <w:rStyle w:val="cs9b0062611"/>
                <w:b w:val="0"/>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202b20ac"/>
              <w:rPr>
                <w:rFonts w:ascii="Arial" w:hAnsi="Arial" w:cs="Arial"/>
                <w:b/>
                <w:lang w:val="ru-RU"/>
              </w:rPr>
            </w:pPr>
            <w:r w:rsidRPr="00DD4C7F">
              <w:rPr>
                <w:rStyle w:val="cs9b0062611"/>
                <w:b w:val="0"/>
                <w:lang w:val="ru-RU"/>
              </w:rPr>
              <w:t>П.І.Б. відповідального дослідника</w:t>
            </w:r>
          </w:p>
          <w:p w:rsidR="00BC5D22" w:rsidRPr="00DD4C7F" w:rsidRDefault="00D44398">
            <w:pPr>
              <w:pStyle w:val="cs2e86d3a6"/>
              <w:rPr>
                <w:rFonts w:ascii="Arial" w:hAnsi="Arial" w:cs="Arial"/>
                <w:b/>
                <w:lang w:val="ru-RU"/>
              </w:rPr>
            </w:pPr>
            <w:r w:rsidRPr="00DD4C7F">
              <w:rPr>
                <w:rStyle w:val="cs9b0062611"/>
                <w:b w:val="0"/>
                <w:lang w:val="ru-RU"/>
              </w:rPr>
              <w:t>назва місця проведення клінічного випробування</w:t>
            </w:r>
          </w:p>
        </w:tc>
      </w:tr>
      <w:tr w:rsidR="00BC5D22" w:rsidRPr="00E614AA" w:rsidTr="00DD4C7F">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rPr>
                <w:rFonts w:ascii="Arial" w:hAnsi="Arial" w:cs="Arial"/>
                <w:b/>
              </w:rPr>
            </w:pPr>
            <w:r w:rsidRPr="00DD4C7F">
              <w:rPr>
                <w:rStyle w:val="cs9b0062611"/>
                <w:b w:val="0"/>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rPr>
                <w:rFonts w:ascii="Arial" w:hAnsi="Arial" w:cs="Arial"/>
                <w:b/>
                <w:lang w:val="ru-RU"/>
              </w:rPr>
            </w:pPr>
            <w:r w:rsidRPr="00DD4C7F">
              <w:rPr>
                <w:rStyle w:val="cs9b0062611"/>
                <w:b w:val="0"/>
                <w:lang w:val="ru-RU"/>
              </w:rPr>
              <w:t>лікар Курильчик І.В.</w:t>
            </w:r>
          </w:p>
          <w:p w:rsidR="00BC5D22" w:rsidRPr="00DD4C7F" w:rsidRDefault="00D44398" w:rsidP="00EC54D9">
            <w:pPr>
              <w:pStyle w:val="cs80d9435b"/>
              <w:rPr>
                <w:rFonts w:ascii="Arial" w:hAnsi="Arial" w:cs="Arial"/>
                <w:b/>
                <w:lang w:val="ru-RU"/>
              </w:rPr>
            </w:pPr>
            <w:r w:rsidRPr="00DD4C7F">
              <w:rPr>
                <w:rStyle w:val="cs9b0062611"/>
                <w:b w:val="0"/>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BC5D22" w:rsidRPr="00EC54D9" w:rsidTr="00DD4C7F">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rPr>
                <w:rFonts w:ascii="Arial" w:hAnsi="Arial" w:cs="Arial"/>
                <w:b/>
              </w:rPr>
            </w:pPr>
            <w:r w:rsidRPr="00DD4C7F">
              <w:rPr>
                <w:rStyle w:val="cs9b0062611"/>
                <w:b w:val="0"/>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rPr>
                <w:rFonts w:ascii="Arial" w:hAnsi="Arial" w:cs="Arial"/>
                <w:b/>
              </w:rPr>
            </w:pPr>
            <w:r w:rsidRPr="00DD4C7F">
              <w:rPr>
                <w:rStyle w:val="cs9b0062611"/>
                <w:b w:val="0"/>
              </w:rPr>
              <w:t>лікар Літовченко І.В.</w:t>
            </w:r>
          </w:p>
          <w:p w:rsidR="00BC5D22" w:rsidRPr="00AA1178" w:rsidRDefault="00D44398" w:rsidP="00EC54D9">
            <w:pPr>
              <w:pStyle w:val="cs80d9435b"/>
              <w:rPr>
                <w:rFonts w:ascii="Arial" w:hAnsi="Arial" w:cs="Arial"/>
                <w:b/>
              </w:rPr>
            </w:pPr>
            <w:r w:rsidRPr="00EC54D9">
              <w:rPr>
                <w:rStyle w:val="cs9b0062611"/>
                <w:b w:val="0"/>
                <w:lang w:val="ru-RU"/>
              </w:rPr>
              <w:t>Медичний</w:t>
            </w:r>
            <w:r w:rsidRPr="00AA1178">
              <w:rPr>
                <w:rStyle w:val="cs9b0062611"/>
                <w:b w:val="0"/>
              </w:rPr>
              <w:t xml:space="preserve"> </w:t>
            </w:r>
            <w:r w:rsidRPr="00EC54D9">
              <w:rPr>
                <w:rStyle w:val="cs9b0062611"/>
                <w:b w:val="0"/>
                <w:lang w:val="ru-RU"/>
              </w:rPr>
              <w:t>центр</w:t>
            </w:r>
            <w:r w:rsidRPr="00AA1178">
              <w:rPr>
                <w:rStyle w:val="cs9b0062611"/>
                <w:b w:val="0"/>
              </w:rPr>
              <w:t xml:space="preserve"> </w:t>
            </w:r>
            <w:r w:rsidRPr="00EC54D9">
              <w:rPr>
                <w:rStyle w:val="cs9b0062611"/>
                <w:b w:val="0"/>
                <w:lang w:val="ru-RU"/>
              </w:rPr>
              <w:t>товариства</w:t>
            </w:r>
            <w:r w:rsidRPr="00AA1178">
              <w:rPr>
                <w:rStyle w:val="cs9b0062611"/>
                <w:b w:val="0"/>
              </w:rPr>
              <w:t xml:space="preserve"> </w:t>
            </w:r>
            <w:r w:rsidRPr="00EC54D9">
              <w:rPr>
                <w:rStyle w:val="cs9b0062611"/>
                <w:b w:val="0"/>
                <w:lang w:val="ru-RU"/>
              </w:rPr>
              <w:t>з</w:t>
            </w:r>
            <w:r w:rsidRPr="00AA1178">
              <w:rPr>
                <w:rStyle w:val="cs9b0062611"/>
                <w:b w:val="0"/>
              </w:rPr>
              <w:t xml:space="preserve"> </w:t>
            </w:r>
            <w:r w:rsidRPr="00EC54D9">
              <w:rPr>
                <w:rStyle w:val="cs9b0062611"/>
                <w:b w:val="0"/>
                <w:lang w:val="ru-RU"/>
              </w:rPr>
              <w:t>обмеженою</w:t>
            </w:r>
            <w:r w:rsidRPr="00AA1178">
              <w:rPr>
                <w:rStyle w:val="cs9b0062611"/>
                <w:b w:val="0"/>
              </w:rPr>
              <w:t xml:space="preserve"> </w:t>
            </w:r>
            <w:r w:rsidRPr="00EC54D9">
              <w:rPr>
                <w:rStyle w:val="cs9b0062611"/>
                <w:b w:val="0"/>
                <w:lang w:val="ru-RU"/>
              </w:rPr>
              <w:t>відповідальністю</w:t>
            </w:r>
            <w:r w:rsidRPr="00AA1178">
              <w:rPr>
                <w:rStyle w:val="cs9b0062611"/>
                <w:b w:val="0"/>
              </w:rPr>
              <w:t xml:space="preserve"> «</w:t>
            </w:r>
            <w:r w:rsidRPr="00EC54D9">
              <w:rPr>
                <w:rStyle w:val="cs9b0062611"/>
                <w:b w:val="0"/>
                <w:lang w:val="ru-RU"/>
              </w:rPr>
              <w:t>Хелс</w:t>
            </w:r>
            <w:r w:rsidRPr="00AA1178">
              <w:rPr>
                <w:rStyle w:val="cs9b0062611"/>
                <w:b w:val="0"/>
              </w:rPr>
              <w:t xml:space="preserve"> </w:t>
            </w:r>
            <w:r w:rsidRPr="00EC54D9">
              <w:rPr>
                <w:rStyle w:val="cs9b0062611"/>
                <w:b w:val="0"/>
                <w:lang w:val="ru-RU"/>
              </w:rPr>
              <w:t>Клінік</w:t>
            </w:r>
            <w:r w:rsidRPr="00AA1178">
              <w:rPr>
                <w:rStyle w:val="cs9b0062611"/>
                <w:b w:val="0"/>
              </w:rPr>
              <w:t xml:space="preserve">», </w:t>
            </w:r>
            <w:r w:rsidRPr="00EC54D9">
              <w:rPr>
                <w:rStyle w:val="cs9b0062611"/>
                <w:b w:val="0"/>
                <w:lang w:val="ru-RU"/>
              </w:rPr>
              <w:t>медичний</w:t>
            </w:r>
            <w:r w:rsidRPr="00AA1178">
              <w:rPr>
                <w:rStyle w:val="cs9b0062611"/>
                <w:b w:val="0"/>
              </w:rPr>
              <w:t xml:space="preserve"> </w:t>
            </w:r>
            <w:r w:rsidRPr="00EC54D9">
              <w:rPr>
                <w:rStyle w:val="cs9b0062611"/>
                <w:b w:val="0"/>
                <w:lang w:val="ru-RU"/>
              </w:rPr>
              <w:t>клінічний</w:t>
            </w:r>
            <w:r w:rsidRPr="00AA1178">
              <w:rPr>
                <w:rStyle w:val="cs9b0062611"/>
                <w:b w:val="0"/>
              </w:rPr>
              <w:t xml:space="preserve"> </w:t>
            </w:r>
            <w:r w:rsidRPr="00EC54D9">
              <w:rPr>
                <w:rStyle w:val="cs9b0062611"/>
                <w:b w:val="0"/>
                <w:lang w:val="ru-RU"/>
              </w:rPr>
              <w:t>дослідницький</w:t>
            </w:r>
            <w:r w:rsidRPr="00AA1178">
              <w:rPr>
                <w:rStyle w:val="cs9b0062611"/>
                <w:b w:val="0"/>
              </w:rPr>
              <w:t xml:space="preserve"> </w:t>
            </w:r>
            <w:r w:rsidRPr="00EC54D9">
              <w:rPr>
                <w:rStyle w:val="cs9b0062611"/>
                <w:b w:val="0"/>
                <w:lang w:val="ru-RU"/>
              </w:rPr>
              <w:t>центр</w:t>
            </w:r>
            <w:r w:rsidRPr="00AA1178">
              <w:rPr>
                <w:rStyle w:val="cs9b0062611"/>
                <w:b w:val="0"/>
              </w:rPr>
              <w:t xml:space="preserve">, </w:t>
            </w:r>
            <w:r w:rsidRPr="00EC54D9">
              <w:rPr>
                <w:rStyle w:val="cs9b0062611"/>
                <w:b w:val="0"/>
                <w:lang w:val="ru-RU"/>
              </w:rPr>
              <w:t>відділ</w:t>
            </w:r>
            <w:r w:rsidRPr="00AA1178">
              <w:rPr>
                <w:rStyle w:val="cs9b0062611"/>
                <w:b w:val="0"/>
              </w:rPr>
              <w:t xml:space="preserve"> </w:t>
            </w:r>
            <w:r w:rsidRPr="00EC54D9">
              <w:rPr>
                <w:rStyle w:val="cs9b0062611"/>
                <w:b w:val="0"/>
                <w:lang w:val="ru-RU"/>
              </w:rPr>
              <w:t>кардіології</w:t>
            </w:r>
            <w:r w:rsidRPr="00AA1178">
              <w:rPr>
                <w:rStyle w:val="cs9b0062611"/>
                <w:b w:val="0"/>
              </w:rPr>
              <w:t xml:space="preserve"> </w:t>
            </w:r>
            <w:r w:rsidRPr="00EC54D9">
              <w:rPr>
                <w:rStyle w:val="cs9b0062611"/>
                <w:b w:val="0"/>
                <w:lang w:val="ru-RU"/>
              </w:rPr>
              <w:t>та</w:t>
            </w:r>
            <w:r w:rsidRPr="00AA1178">
              <w:rPr>
                <w:rStyle w:val="cs9b0062611"/>
                <w:b w:val="0"/>
              </w:rPr>
              <w:t xml:space="preserve"> </w:t>
            </w:r>
            <w:r w:rsidRPr="00EC54D9">
              <w:rPr>
                <w:rStyle w:val="cs9b0062611"/>
                <w:b w:val="0"/>
                <w:lang w:val="ru-RU"/>
              </w:rPr>
              <w:t>ревматології</w:t>
            </w:r>
            <w:r w:rsidRPr="00AA1178">
              <w:rPr>
                <w:rStyle w:val="cs9b0062611"/>
                <w:b w:val="0"/>
              </w:rPr>
              <w:t xml:space="preserve">, </w:t>
            </w:r>
            <w:r w:rsidRPr="00EC54D9">
              <w:rPr>
                <w:rStyle w:val="cs9b0062611"/>
                <w:b w:val="0"/>
                <w:lang w:val="ru-RU"/>
              </w:rPr>
              <w:t>м</w:t>
            </w:r>
            <w:r w:rsidRPr="00AA1178">
              <w:rPr>
                <w:rStyle w:val="cs9b0062611"/>
                <w:b w:val="0"/>
              </w:rPr>
              <w:t xml:space="preserve">. </w:t>
            </w:r>
            <w:r w:rsidRPr="00EC54D9">
              <w:rPr>
                <w:rStyle w:val="cs9b0062611"/>
                <w:b w:val="0"/>
                <w:lang w:val="ru-RU"/>
              </w:rPr>
              <w:t>Вінниця</w:t>
            </w:r>
          </w:p>
        </w:tc>
      </w:tr>
      <w:tr w:rsidR="00BC5D22" w:rsidTr="00DD4C7F">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rPr>
                <w:rFonts w:ascii="Arial" w:hAnsi="Arial" w:cs="Arial"/>
                <w:b/>
              </w:rPr>
            </w:pPr>
            <w:r w:rsidRPr="00DD4C7F">
              <w:rPr>
                <w:rStyle w:val="cs9b0062611"/>
                <w:b w:val="0"/>
              </w:rPr>
              <w:t>3</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rPr>
                <w:rFonts w:ascii="Arial" w:hAnsi="Arial" w:cs="Arial"/>
                <w:b/>
                <w:lang w:val="ru-RU"/>
              </w:rPr>
            </w:pPr>
            <w:r w:rsidRPr="00DD4C7F">
              <w:rPr>
                <w:rStyle w:val="cs9b0062611"/>
                <w:b w:val="0"/>
                <w:lang w:val="ru-RU"/>
              </w:rPr>
              <w:t>д.м.н., проф. Шевчук С.В.</w:t>
            </w:r>
          </w:p>
          <w:p w:rsidR="00BC5D22" w:rsidRPr="00DD4C7F" w:rsidRDefault="00D44398">
            <w:pPr>
              <w:pStyle w:val="cs80d9435b"/>
              <w:rPr>
                <w:rFonts w:ascii="Arial" w:hAnsi="Arial" w:cs="Arial"/>
                <w:b/>
              </w:rPr>
            </w:pPr>
            <w:r w:rsidRPr="00DD4C7F">
              <w:rPr>
                <w:rStyle w:val="cs9b0062611"/>
                <w:b w:val="0"/>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ревматологічне відділення відділу терапії та клінічної ревматології, Вінницький національний медичний університет ім. </w:t>
            </w:r>
            <w:r w:rsidRPr="00DD4C7F">
              <w:rPr>
                <w:rStyle w:val="cs9b0062611"/>
                <w:b w:val="0"/>
              </w:rPr>
              <w:t>М.І. Пирогова, кафедра внутрішньої медицини №2, м. Вінниця</w:t>
            </w:r>
          </w:p>
        </w:tc>
      </w:tr>
    </w:tbl>
    <w:p w:rsidR="00AA1178" w:rsidRDefault="00AA1178">
      <w:pPr>
        <w:jc w:val="both"/>
        <w:rPr>
          <w:rFonts w:ascii="Arial" w:hAnsi="Arial" w:cs="Arial"/>
          <w:sz w:val="20"/>
          <w:szCs w:val="20"/>
        </w:rPr>
      </w:pPr>
    </w:p>
    <w:p w:rsidR="00755A57" w:rsidRDefault="00AA1178" w:rsidP="00755A57">
      <w:pPr>
        <w:jc w:val="both"/>
        <w:rPr>
          <w:rFonts w:ascii="Arial" w:hAnsi="Arial" w:cs="Arial"/>
          <w:sz w:val="20"/>
          <w:szCs w:val="20"/>
        </w:rPr>
      </w:pPr>
      <w:r>
        <w:rPr>
          <w:rStyle w:val="cs9b0062612"/>
          <w:lang w:val="uk-UA"/>
        </w:rPr>
        <w:t xml:space="preserve">12. </w:t>
      </w:r>
      <w:r w:rsidR="00D44398" w:rsidRPr="00DD4C7F">
        <w:rPr>
          <w:rStyle w:val="cs9b0062612"/>
          <w:lang w:val="ru-RU"/>
        </w:rPr>
        <w:t>Зміна</w:t>
      </w:r>
      <w:r w:rsidR="00D44398" w:rsidRPr="00AA1178">
        <w:rPr>
          <w:rStyle w:val="cs9b0062612"/>
        </w:rPr>
        <w:t xml:space="preserve"> </w:t>
      </w:r>
      <w:r w:rsidR="00D44398" w:rsidRPr="00DD4C7F">
        <w:rPr>
          <w:rStyle w:val="cs9b0062612"/>
          <w:lang w:val="ru-RU"/>
        </w:rPr>
        <w:t>назви</w:t>
      </w:r>
      <w:r w:rsidR="00D44398" w:rsidRPr="00AA1178">
        <w:rPr>
          <w:rStyle w:val="cs9b0062612"/>
        </w:rPr>
        <w:t xml:space="preserve"> </w:t>
      </w:r>
      <w:r w:rsidR="00D44398" w:rsidRPr="00DD4C7F">
        <w:rPr>
          <w:rStyle w:val="cs9b0062612"/>
          <w:lang w:val="ru-RU"/>
        </w:rPr>
        <w:t>місця</w:t>
      </w:r>
      <w:r w:rsidR="00D44398" w:rsidRPr="00AA1178">
        <w:rPr>
          <w:rStyle w:val="cs9b0062612"/>
        </w:rPr>
        <w:t xml:space="preserve"> </w:t>
      </w:r>
      <w:r w:rsidR="00D44398" w:rsidRPr="00DD4C7F">
        <w:rPr>
          <w:rStyle w:val="cs9b0062612"/>
          <w:lang w:val="ru-RU"/>
        </w:rPr>
        <w:t>проведення</w:t>
      </w:r>
      <w:r w:rsidR="00D44398" w:rsidRPr="00AA1178">
        <w:rPr>
          <w:rStyle w:val="cs9b0062612"/>
        </w:rPr>
        <w:t xml:space="preserve"> </w:t>
      </w:r>
      <w:r w:rsidR="00D44398" w:rsidRPr="00DD4C7F">
        <w:rPr>
          <w:rStyle w:val="cs9b0062612"/>
          <w:lang w:val="ru-RU"/>
        </w:rPr>
        <w:t>клінічного</w:t>
      </w:r>
      <w:r w:rsidR="00D44398" w:rsidRPr="00AA1178">
        <w:rPr>
          <w:rStyle w:val="cs9b0062612"/>
        </w:rPr>
        <w:t xml:space="preserve"> </w:t>
      </w:r>
      <w:r w:rsidR="00D44398" w:rsidRPr="00DD4C7F">
        <w:rPr>
          <w:rStyle w:val="cs9b0062612"/>
          <w:lang w:val="ru-RU"/>
        </w:rPr>
        <w:t>випробування</w:t>
      </w:r>
      <w:r w:rsidR="00D44398" w:rsidRPr="00AA1178">
        <w:rPr>
          <w:rStyle w:val="cs9f0a404012"/>
        </w:rPr>
        <w:t xml:space="preserve"> </w:t>
      </w:r>
      <w:r w:rsidR="00D44398" w:rsidRPr="00DD4C7F">
        <w:rPr>
          <w:rStyle w:val="cs9f0a404012"/>
          <w:lang w:val="ru-RU"/>
        </w:rPr>
        <w:t>до</w:t>
      </w:r>
      <w:r w:rsidR="00D44398" w:rsidRPr="00AA1178">
        <w:rPr>
          <w:rStyle w:val="cs9f0a404012"/>
        </w:rPr>
        <w:t xml:space="preserve"> </w:t>
      </w:r>
      <w:r w:rsidR="00D44398" w:rsidRPr="00DD4C7F">
        <w:rPr>
          <w:rStyle w:val="cs9f0a404012"/>
          <w:lang w:val="ru-RU"/>
        </w:rPr>
        <w:t>протоколу</w:t>
      </w:r>
      <w:r w:rsidR="00D44398" w:rsidRPr="00AA1178">
        <w:rPr>
          <w:rStyle w:val="cs9f0a404012"/>
        </w:rPr>
        <w:t xml:space="preserve"> </w:t>
      </w:r>
      <w:r w:rsidR="00D44398" w:rsidRPr="00DD4C7F">
        <w:rPr>
          <w:rStyle w:val="cs9f0a404012"/>
          <w:lang w:val="ru-RU"/>
        </w:rPr>
        <w:t>клінічного</w:t>
      </w:r>
      <w:r w:rsidR="00D44398" w:rsidRPr="00AA1178">
        <w:rPr>
          <w:rStyle w:val="cs9f0a404012"/>
        </w:rPr>
        <w:t xml:space="preserve"> </w:t>
      </w:r>
      <w:r w:rsidR="00D44398" w:rsidRPr="00DD4C7F">
        <w:rPr>
          <w:rStyle w:val="cs9f0a404012"/>
          <w:lang w:val="ru-RU"/>
        </w:rPr>
        <w:t>дослідження</w:t>
      </w:r>
      <w:r w:rsidR="00D44398" w:rsidRPr="00AA1178">
        <w:rPr>
          <w:rStyle w:val="cs9f0a404012"/>
        </w:rPr>
        <w:t xml:space="preserve"> «</w:t>
      </w:r>
      <w:r w:rsidR="00D44398" w:rsidRPr="00DD4C7F">
        <w:rPr>
          <w:rStyle w:val="cs9f0a404012"/>
          <w:lang w:val="ru-RU"/>
        </w:rPr>
        <w:t>Дослідження</w:t>
      </w:r>
      <w:r w:rsidR="00D44398" w:rsidRPr="00AA1178">
        <w:rPr>
          <w:rStyle w:val="cs9f0a404012"/>
        </w:rPr>
        <w:t xml:space="preserve"> </w:t>
      </w:r>
      <w:r w:rsidR="00D44398" w:rsidRPr="00DD4C7F">
        <w:rPr>
          <w:rStyle w:val="cs9f0a404012"/>
          <w:lang w:val="ru-RU"/>
        </w:rPr>
        <w:t>фази</w:t>
      </w:r>
      <w:r w:rsidR="00D44398" w:rsidRPr="00AA1178">
        <w:rPr>
          <w:rStyle w:val="cs9f0a404012"/>
        </w:rPr>
        <w:t xml:space="preserve"> 2 </w:t>
      </w:r>
      <w:r w:rsidR="00D44398" w:rsidRPr="00DD4C7F">
        <w:rPr>
          <w:rStyle w:val="cs9f0a404012"/>
          <w:lang w:val="ru-RU"/>
        </w:rPr>
        <w:t>з</w:t>
      </w:r>
      <w:r w:rsidR="00D44398" w:rsidRPr="00AA1178">
        <w:rPr>
          <w:rStyle w:val="cs9f0a404012"/>
        </w:rPr>
        <w:t xml:space="preserve"> </w:t>
      </w:r>
      <w:r w:rsidR="00D44398" w:rsidRPr="00DD4C7F">
        <w:rPr>
          <w:rStyle w:val="cs9f0a404012"/>
          <w:lang w:val="ru-RU"/>
        </w:rPr>
        <w:t>вивчення</w:t>
      </w:r>
      <w:r w:rsidR="00D44398" w:rsidRPr="00AA1178">
        <w:rPr>
          <w:rStyle w:val="cs9f0a404012"/>
        </w:rPr>
        <w:t xml:space="preserve"> </w:t>
      </w:r>
      <w:r w:rsidR="00D44398" w:rsidRPr="00DD4C7F">
        <w:rPr>
          <w:rStyle w:val="cs9f0a404012"/>
          <w:lang w:val="ru-RU"/>
        </w:rPr>
        <w:t>ефективності</w:t>
      </w:r>
      <w:r w:rsidR="00D44398" w:rsidRPr="00AA1178">
        <w:rPr>
          <w:rStyle w:val="cs9f0a404012"/>
        </w:rPr>
        <w:t xml:space="preserve"> </w:t>
      </w:r>
      <w:r w:rsidR="00D44398" w:rsidRPr="00DD4C7F">
        <w:rPr>
          <w:rStyle w:val="cs9f0a404012"/>
          <w:lang w:val="ru-RU"/>
        </w:rPr>
        <w:t>та</w:t>
      </w:r>
      <w:r w:rsidR="00D44398" w:rsidRPr="00AA1178">
        <w:rPr>
          <w:rStyle w:val="cs9f0a404012"/>
        </w:rPr>
        <w:t xml:space="preserve"> </w:t>
      </w:r>
      <w:r w:rsidR="00D44398" w:rsidRPr="00DD4C7F">
        <w:rPr>
          <w:rStyle w:val="cs9f0a404012"/>
          <w:lang w:val="ru-RU"/>
        </w:rPr>
        <w:t>безпечності</w:t>
      </w:r>
      <w:r w:rsidR="00D44398" w:rsidRPr="00AA1178">
        <w:rPr>
          <w:rStyle w:val="cs9f0a404012"/>
        </w:rPr>
        <w:t xml:space="preserve"> </w:t>
      </w:r>
      <w:r w:rsidR="00D44398" w:rsidRPr="00DD4C7F">
        <w:rPr>
          <w:rStyle w:val="cs9f0a404012"/>
          <w:lang w:val="ru-RU"/>
        </w:rPr>
        <w:t>Тислелізумабу</w:t>
      </w:r>
      <w:r w:rsidR="00D44398" w:rsidRPr="00AA1178">
        <w:rPr>
          <w:rStyle w:val="cs9f0a404012"/>
        </w:rPr>
        <w:t xml:space="preserve"> (</w:t>
      </w:r>
      <w:r w:rsidR="00D44398">
        <w:rPr>
          <w:rStyle w:val="cs9f0a404012"/>
        </w:rPr>
        <w:t>BGB</w:t>
      </w:r>
      <w:r w:rsidR="00D44398" w:rsidRPr="00AA1178">
        <w:rPr>
          <w:rStyle w:val="cs9f0a404012"/>
        </w:rPr>
        <w:t>-</w:t>
      </w:r>
      <w:r w:rsidR="00D44398">
        <w:rPr>
          <w:rStyle w:val="cs9f0a404012"/>
        </w:rPr>
        <w:t>A</w:t>
      </w:r>
      <w:r w:rsidR="00D44398" w:rsidRPr="00AA1178">
        <w:rPr>
          <w:rStyle w:val="cs9f0a404012"/>
        </w:rPr>
        <w:t xml:space="preserve">317), </w:t>
      </w:r>
      <w:r w:rsidR="00D44398" w:rsidRPr="00DD4C7F">
        <w:rPr>
          <w:rStyle w:val="cs9f0a404012"/>
          <w:lang w:val="ru-RU"/>
        </w:rPr>
        <w:t>моноклонального</w:t>
      </w:r>
      <w:r w:rsidR="00D44398" w:rsidRPr="00AA1178">
        <w:rPr>
          <w:rStyle w:val="cs9f0a404012"/>
        </w:rPr>
        <w:t xml:space="preserve"> </w:t>
      </w:r>
      <w:r w:rsidR="00D44398" w:rsidRPr="00DD4C7F">
        <w:rPr>
          <w:rStyle w:val="cs9f0a404012"/>
          <w:lang w:val="ru-RU"/>
        </w:rPr>
        <w:t>антитіла</w:t>
      </w:r>
      <w:r w:rsidR="00D44398" w:rsidRPr="00AA1178">
        <w:rPr>
          <w:rStyle w:val="cs9f0a404012"/>
        </w:rPr>
        <w:t xml:space="preserve"> </w:t>
      </w:r>
      <w:r w:rsidR="00D44398" w:rsidRPr="00DD4C7F">
        <w:rPr>
          <w:rStyle w:val="cs9f0a404012"/>
          <w:lang w:val="ru-RU"/>
        </w:rPr>
        <w:t>до</w:t>
      </w:r>
      <w:r w:rsidR="00D44398" w:rsidRPr="00AA1178">
        <w:rPr>
          <w:rStyle w:val="cs9f0a404012"/>
        </w:rPr>
        <w:t xml:space="preserve"> </w:t>
      </w:r>
      <w:r w:rsidR="00D44398">
        <w:rPr>
          <w:rStyle w:val="cs9f0a404012"/>
        </w:rPr>
        <w:t>PD</w:t>
      </w:r>
      <w:r w:rsidR="00D44398" w:rsidRPr="00AA1178">
        <w:rPr>
          <w:rStyle w:val="cs9f0a404012"/>
        </w:rPr>
        <w:t xml:space="preserve">-1, </w:t>
      </w:r>
      <w:r w:rsidR="00D44398" w:rsidRPr="00DD4C7F">
        <w:rPr>
          <w:rStyle w:val="cs9f0a404012"/>
          <w:lang w:val="ru-RU"/>
        </w:rPr>
        <w:t>у</w:t>
      </w:r>
      <w:r w:rsidR="00D44398" w:rsidRPr="00AA1178">
        <w:rPr>
          <w:rStyle w:val="cs9f0a404012"/>
        </w:rPr>
        <w:t xml:space="preserve"> </w:t>
      </w:r>
      <w:r w:rsidR="00D44398" w:rsidRPr="00DD4C7F">
        <w:rPr>
          <w:rStyle w:val="cs9f0a404012"/>
          <w:lang w:val="ru-RU"/>
        </w:rPr>
        <w:t>поєднанні</w:t>
      </w:r>
      <w:r w:rsidR="00D44398" w:rsidRPr="00AA1178">
        <w:rPr>
          <w:rStyle w:val="cs9f0a404012"/>
        </w:rPr>
        <w:t xml:space="preserve"> </w:t>
      </w:r>
      <w:r w:rsidR="00D44398" w:rsidRPr="00DD4C7F">
        <w:rPr>
          <w:rStyle w:val="cs9f0a404012"/>
          <w:lang w:val="ru-RU"/>
        </w:rPr>
        <w:t>з</w:t>
      </w:r>
      <w:r w:rsidR="00D44398" w:rsidRPr="00AA1178">
        <w:rPr>
          <w:rStyle w:val="cs9f0a404012"/>
        </w:rPr>
        <w:t xml:space="preserve"> </w:t>
      </w:r>
      <w:r w:rsidR="00D44398" w:rsidRPr="00DD4C7F">
        <w:rPr>
          <w:rStyle w:val="cs9f0a404012"/>
          <w:lang w:val="ru-RU"/>
        </w:rPr>
        <w:t>препаратом</w:t>
      </w:r>
      <w:r w:rsidR="00D44398" w:rsidRPr="00AA1178">
        <w:rPr>
          <w:rStyle w:val="cs9f0a404012"/>
        </w:rPr>
        <w:t xml:space="preserve"> </w:t>
      </w:r>
      <w:r w:rsidR="00D44398">
        <w:rPr>
          <w:rStyle w:val="cs9f0a404012"/>
        </w:rPr>
        <w:t>BGB</w:t>
      </w:r>
      <w:r w:rsidR="00D44398" w:rsidRPr="00AA1178">
        <w:rPr>
          <w:rStyle w:val="cs9f0a404012"/>
        </w:rPr>
        <w:t>-</w:t>
      </w:r>
      <w:r w:rsidR="00D44398">
        <w:rPr>
          <w:rStyle w:val="cs9f0a404012"/>
        </w:rPr>
        <w:t>A</w:t>
      </w:r>
      <w:r w:rsidR="00D44398" w:rsidRPr="00AA1178">
        <w:rPr>
          <w:rStyle w:val="cs9f0a404012"/>
        </w:rPr>
        <w:t xml:space="preserve">1217, </w:t>
      </w:r>
      <w:r w:rsidR="00D44398" w:rsidRPr="00DD4C7F">
        <w:rPr>
          <w:rStyle w:val="cs9f0a404012"/>
          <w:lang w:val="ru-RU"/>
        </w:rPr>
        <w:t>моноклональним</w:t>
      </w:r>
      <w:r w:rsidR="00D44398" w:rsidRPr="00AA1178">
        <w:rPr>
          <w:rStyle w:val="cs9f0a404012"/>
        </w:rPr>
        <w:t xml:space="preserve"> </w:t>
      </w:r>
      <w:r w:rsidR="00D44398" w:rsidRPr="00DD4C7F">
        <w:rPr>
          <w:rStyle w:val="cs9f0a404012"/>
          <w:lang w:val="ru-RU"/>
        </w:rPr>
        <w:t>антитілом</w:t>
      </w:r>
      <w:r w:rsidR="00D44398" w:rsidRPr="00AA1178">
        <w:rPr>
          <w:rStyle w:val="cs9f0a404012"/>
        </w:rPr>
        <w:t xml:space="preserve"> </w:t>
      </w:r>
      <w:r w:rsidR="00D44398" w:rsidRPr="00DD4C7F">
        <w:rPr>
          <w:rStyle w:val="cs9f0a404012"/>
          <w:lang w:val="ru-RU"/>
        </w:rPr>
        <w:t>до</w:t>
      </w:r>
      <w:r w:rsidR="00D44398" w:rsidRPr="00AA1178">
        <w:rPr>
          <w:rStyle w:val="cs9f0a404012"/>
        </w:rPr>
        <w:t xml:space="preserve"> </w:t>
      </w:r>
      <w:r w:rsidR="00D44398">
        <w:rPr>
          <w:rStyle w:val="cs9f0a404012"/>
        </w:rPr>
        <w:t>TIGIT</w:t>
      </w:r>
      <w:r w:rsidR="00D44398" w:rsidRPr="00AA1178">
        <w:rPr>
          <w:rStyle w:val="cs9f0a404012"/>
        </w:rPr>
        <w:t xml:space="preserve">, </w:t>
      </w:r>
      <w:r w:rsidR="00D44398" w:rsidRPr="00DD4C7F">
        <w:rPr>
          <w:rStyle w:val="cs9f0a404012"/>
          <w:lang w:val="ru-RU"/>
        </w:rPr>
        <w:t>або</w:t>
      </w:r>
      <w:r w:rsidR="00D44398" w:rsidRPr="00AA1178">
        <w:rPr>
          <w:rStyle w:val="cs9f0a404012"/>
        </w:rPr>
        <w:t xml:space="preserve"> </w:t>
      </w:r>
      <w:r w:rsidR="00D44398" w:rsidRPr="00DD4C7F">
        <w:rPr>
          <w:rStyle w:val="cs9f0a404012"/>
          <w:lang w:val="ru-RU"/>
        </w:rPr>
        <w:t>без</w:t>
      </w:r>
      <w:r w:rsidR="00D44398" w:rsidRPr="00AA1178">
        <w:rPr>
          <w:rStyle w:val="cs9f0a404012"/>
        </w:rPr>
        <w:t xml:space="preserve"> </w:t>
      </w:r>
      <w:r w:rsidR="00D44398" w:rsidRPr="00DD4C7F">
        <w:rPr>
          <w:rStyle w:val="cs9f0a404012"/>
          <w:lang w:val="ru-RU"/>
        </w:rPr>
        <w:t>нього</w:t>
      </w:r>
      <w:r w:rsidR="00D44398" w:rsidRPr="00AA1178">
        <w:rPr>
          <w:rStyle w:val="cs9f0a404012"/>
        </w:rPr>
        <w:t xml:space="preserve"> </w:t>
      </w:r>
      <w:r w:rsidR="00D44398" w:rsidRPr="00DD4C7F">
        <w:rPr>
          <w:rStyle w:val="cs9f0a404012"/>
          <w:lang w:val="ru-RU"/>
        </w:rPr>
        <w:t>в</w:t>
      </w:r>
      <w:r w:rsidR="00D44398" w:rsidRPr="00AA1178">
        <w:rPr>
          <w:rStyle w:val="cs9f0a404012"/>
        </w:rPr>
        <w:t xml:space="preserve"> </w:t>
      </w:r>
      <w:r w:rsidR="00D44398" w:rsidRPr="00DD4C7F">
        <w:rPr>
          <w:rStyle w:val="cs9f0a404012"/>
          <w:lang w:val="ru-RU"/>
        </w:rPr>
        <w:t>пацієнток</w:t>
      </w:r>
      <w:r w:rsidR="00D44398" w:rsidRPr="00AA1178">
        <w:rPr>
          <w:rStyle w:val="cs9f0a404012"/>
        </w:rPr>
        <w:t xml:space="preserve"> </w:t>
      </w:r>
      <w:r w:rsidR="00D44398" w:rsidRPr="00DD4C7F">
        <w:rPr>
          <w:rStyle w:val="cs9f0a404012"/>
          <w:lang w:val="ru-RU"/>
        </w:rPr>
        <w:t>з</w:t>
      </w:r>
      <w:r w:rsidR="00D44398" w:rsidRPr="00AA1178">
        <w:rPr>
          <w:rStyle w:val="cs9f0a404012"/>
        </w:rPr>
        <w:t xml:space="preserve"> </w:t>
      </w:r>
      <w:r w:rsidR="00D44398" w:rsidRPr="00DD4C7F">
        <w:rPr>
          <w:rStyle w:val="cs9f0a404012"/>
          <w:lang w:val="ru-RU"/>
        </w:rPr>
        <w:t>рецидивуючим</w:t>
      </w:r>
      <w:r w:rsidR="00D44398" w:rsidRPr="00AA1178">
        <w:rPr>
          <w:rStyle w:val="cs9f0a404012"/>
        </w:rPr>
        <w:t xml:space="preserve"> </w:t>
      </w:r>
      <w:r w:rsidR="00D44398" w:rsidRPr="00DD4C7F">
        <w:rPr>
          <w:rStyle w:val="cs9f0a404012"/>
          <w:lang w:val="ru-RU"/>
        </w:rPr>
        <w:t>або</w:t>
      </w:r>
      <w:r w:rsidR="00D44398" w:rsidRPr="00AA1178">
        <w:rPr>
          <w:rStyle w:val="cs9f0a404012"/>
        </w:rPr>
        <w:t xml:space="preserve"> </w:t>
      </w:r>
      <w:r w:rsidR="00D44398" w:rsidRPr="00DD4C7F">
        <w:rPr>
          <w:rStyle w:val="cs9f0a404012"/>
          <w:lang w:val="ru-RU"/>
        </w:rPr>
        <w:t>метастатичним</w:t>
      </w:r>
      <w:r w:rsidR="00D44398" w:rsidRPr="00AA1178">
        <w:rPr>
          <w:rStyle w:val="cs9f0a404012"/>
        </w:rPr>
        <w:t xml:space="preserve"> </w:t>
      </w:r>
      <w:r w:rsidR="00D44398" w:rsidRPr="00DD4C7F">
        <w:rPr>
          <w:rStyle w:val="cs9f0a404012"/>
          <w:lang w:val="ru-RU"/>
        </w:rPr>
        <w:t>раком</w:t>
      </w:r>
      <w:r w:rsidR="00D44398" w:rsidRPr="00AA1178">
        <w:rPr>
          <w:rStyle w:val="cs9f0a404012"/>
        </w:rPr>
        <w:t xml:space="preserve"> </w:t>
      </w:r>
      <w:r w:rsidR="00D44398" w:rsidRPr="00DD4C7F">
        <w:rPr>
          <w:rStyle w:val="cs9f0a404012"/>
          <w:lang w:val="ru-RU"/>
        </w:rPr>
        <w:t>шийки</w:t>
      </w:r>
      <w:r w:rsidR="00D44398" w:rsidRPr="00AA1178">
        <w:rPr>
          <w:rStyle w:val="cs9f0a404012"/>
        </w:rPr>
        <w:t xml:space="preserve"> </w:t>
      </w:r>
      <w:r w:rsidR="00D44398" w:rsidRPr="00DD4C7F">
        <w:rPr>
          <w:rStyle w:val="cs9f0a404012"/>
          <w:lang w:val="ru-RU"/>
        </w:rPr>
        <w:t>матки</w:t>
      </w:r>
      <w:r w:rsidR="00D44398" w:rsidRPr="00AA1178">
        <w:rPr>
          <w:rStyle w:val="cs9f0a404012"/>
        </w:rPr>
        <w:t xml:space="preserve">, </w:t>
      </w:r>
      <w:r w:rsidR="00D44398" w:rsidRPr="00DD4C7F">
        <w:rPr>
          <w:rStyle w:val="cs9f0a404012"/>
          <w:lang w:val="ru-RU"/>
        </w:rPr>
        <w:t>які</w:t>
      </w:r>
      <w:r w:rsidR="00D44398" w:rsidRPr="00AA1178">
        <w:rPr>
          <w:rStyle w:val="cs9f0a404012"/>
        </w:rPr>
        <w:t xml:space="preserve"> </w:t>
      </w:r>
      <w:r w:rsidR="00D44398" w:rsidRPr="00DD4C7F">
        <w:rPr>
          <w:rStyle w:val="cs9f0a404012"/>
          <w:lang w:val="ru-RU"/>
        </w:rPr>
        <w:t>раніше</w:t>
      </w:r>
      <w:r w:rsidR="00D44398" w:rsidRPr="00AA1178">
        <w:rPr>
          <w:rStyle w:val="cs9f0a404012"/>
        </w:rPr>
        <w:t xml:space="preserve"> </w:t>
      </w:r>
      <w:r w:rsidR="00D44398" w:rsidRPr="00DD4C7F">
        <w:rPr>
          <w:rStyle w:val="cs9f0a404012"/>
          <w:lang w:val="ru-RU"/>
        </w:rPr>
        <w:t>отримували</w:t>
      </w:r>
      <w:r w:rsidR="00D44398" w:rsidRPr="00AA1178">
        <w:rPr>
          <w:rStyle w:val="cs9f0a404012"/>
        </w:rPr>
        <w:t xml:space="preserve"> </w:t>
      </w:r>
      <w:r w:rsidR="00D44398" w:rsidRPr="00DD4C7F">
        <w:rPr>
          <w:rStyle w:val="cs9f0a404012"/>
          <w:lang w:val="ru-RU"/>
        </w:rPr>
        <w:t>лікування</w:t>
      </w:r>
      <w:r w:rsidR="00D44398" w:rsidRPr="00AA1178">
        <w:rPr>
          <w:rStyle w:val="cs9f0a404012"/>
        </w:rPr>
        <w:t xml:space="preserve"> </w:t>
      </w:r>
      <w:r w:rsidR="00D44398" w:rsidRPr="00DD4C7F">
        <w:rPr>
          <w:rStyle w:val="cs9f0a404012"/>
          <w:lang w:val="ru-RU"/>
        </w:rPr>
        <w:t>з</w:t>
      </w:r>
      <w:r w:rsidR="00D44398" w:rsidRPr="00AA1178">
        <w:rPr>
          <w:rStyle w:val="cs9f0a404012"/>
        </w:rPr>
        <w:t xml:space="preserve"> </w:t>
      </w:r>
      <w:r w:rsidR="00D44398" w:rsidRPr="00DD4C7F">
        <w:rPr>
          <w:rStyle w:val="cs9f0a404012"/>
          <w:lang w:val="ru-RU"/>
        </w:rPr>
        <w:t>приводу</w:t>
      </w:r>
      <w:r w:rsidR="00D44398" w:rsidRPr="00AA1178">
        <w:rPr>
          <w:rStyle w:val="cs9f0a404012"/>
        </w:rPr>
        <w:t xml:space="preserve"> </w:t>
      </w:r>
      <w:r w:rsidR="00D44398" w:rsidRPr="00DD4C7F">
        <w:rPr>
          <w:rStyle w:val="cs9f0a404012"/>
          <w:lang w:val="ru-RU"/>
        </w:rPr>
        <w:t>даного</w:t>
      </w:r>
      <w:r w:rsidR="00D44398" w:rsidRPr="00AA1178">
        <w:rPr>
          <w:rStyle w:val="cs9f0a404012"/>
        </w:rPr>
        <w:t xml:space="preserve"> </w:t>
      </w:r>
      <w:r w:rsidR="00D44398" w:rsidRPr="00DD4C7F">
        <w:rPr>
          <w:rStyle w:val="cs9f0a404012"/>
          <w:lang w:val="ru-RU"/>
        </w:rPr>
        <w:t>захворювання</w:t>
      </w:r>
      <w:r w:rsidR="00D44398" w:rsidRPr="00AA1178">
        <w:rPr>
          <w:rStyle w:val="cs9f0a404012"/>
        </w:rPr>
        <w:t xml:space="preserve">», </w:t>
      </w:r>
      <w:r w:rsidR="00D44398" w:rsidRPr="00DD4C7F">
        <w:rPr>
          <w:rStyle w:val="cs9f0a404012"/>
          <w:lang w:val="ru-RU"/>
        </w:rPr>
        <w:t>код</w:t>
      </w:r>
      <w:r w:rsidR="00D44398" w:rsidRPr="00AA1178">
        <w:rPr>
          <w:rStyle w:val="cs9f0a404012"/>
        </w:rPr>
        <w:t xml:space="preserve"> </w:t>
      </w:r>
      <w:r w:rsidR="00D44398" w:rsidRPr="00DD4C7F">
        <w:rPr>
          <w:rStyle w:val="cs9f0a404012"/>
          <w:lang w:val="ru-RU"/>
        </w:rPr>
        <w:t>дослідження</w:t>
      </w:r>
      <w:r w:rsidR="00D44398" w:rsidRPr="00AA1178">
        <w:rPr>
          <w:rStyle w:val="cs9f0a404012"/>
        </w:rPr>
        <w:t xml:space="preserve"> </w:t>
      </w:r>
      <w:r w:rsidR="00D44398">
        <w:rPr>
          <w:rStyle w:val="cs9b0062612"/>
        </w:rPr>
        <w:t>BGB</w:t>
      </w:r>
      <w:r w:rsidR="00D44398" w:rsidRPr="00AA1178">
        <w:rPr>
          <w:rStyle w:val="cs9b0062612"/>
        </w:rPr>
        <w:t>-</w:t>
      </w:r>
      <w:r w:rsidR="00D44398">
        <w:rPr>
          <w:rStyle w:val="cs9b0062612"/>
        </w:rPr>
        <w:t>A</w:t>
      </w:r>
      <w:r w:rsidR="00D44398" w:rsidRPr="00AA1178">
        <w:rPr>
          <w:rStyle w:val="cs9b0062612"/>
        </w:rPr>
        <w:t>317-</w:t>
      </w:r>
      <w:r w:rsidR="00D44398">
        <w:rPr>
          <w:rStyle w:val="cs9b0062612"/>
        </w:rPr>
        <w:t>A</w:t>
      </w:r>
      <w:r w:rsidR="00D44398" w:rsidRPr="00AA1178">
        <w:rPr>
          <w:rStyle w:val="cs9b0062612"/>
        </w:rPr>
        <w:t>1217-202</w:t>
      </w:r>
      <w:r w:rsidR="00D44398" w:rsidRPr="00AA1178">
        <w:rPr>
          <w:rStyle w:val="cs9f0a404012"/>
        </w:rPr>
        <w:t xml:space="preserve">, </w:t>
      </w:r>
      <w:r w:rsidR="00D44398" w:rsidRPr="00DD4C7F">
        <w:rPr>
          <w:rStyle w:val="cs9f0a404012"/>
          <w:lang w:val="ru-RU"/>
        </w:rPr>
        <w:t>версія</w:t>
      </w:r>
      <w:r w:rsidR="00D44398" w:rsidRPr="00AA1178">
        <w:rPr>
          <w:rStyle w:val="cs9f0a404012"/>
        </w:rPr>
        <w:t xml:space="preserve"> 0.0 </w:t>
      </w:r>
      <w:r w:rsidR="00D44398" w:rsidRPr="00DD4C7F">
        <w:rPr>
          <w:rStyle w:val="cs9f0a404012"/>
          <w:lang w:val="ru-RU"/>
        </w:rPr>
        <w:t>від</w:t>
      </w:r>
      <w:r w:rsidR="00D44398" w:rsidRPr="00AA1178">
        <w:rPr>
          <w:rStyle w:val="cs9f0a404012"/>
        </w:rPr>
        <w:t xml:space="preserve"> 04 </w:t>
      </w:r>
      <w:r w:rsidR="00D44398" w:rsidRPr="00DD4C7F">
        <w:rPr>
          <w:rStyle w:val="cs9f0a404012"/>
          <w:lang w:val="ru-RU"/>
        </w:rPr>
        <w:t>вересня</w:t>
      </w:r>
      <w:r w:rsidR="00D44398" w:rsidRPr="00AA1178">
        <w:rPr>
          <w:rStyle w:val="cs9f0a404012"/>
        </w:rPr>
        <w:t xml:space="preserve"> 2020 </w:t>
      </w:r>
      <w:r w:rsidR="00D44398" w:rsidRPr="00DD4C7F">
        <w:rPr>
          <w:rStyle w:val="cs9f0a404012"/>
          <w:lang w:val="ru-RU"/>
        </w:rPr>
        <w:t>року</w:t>
      </w:r>
      <w:r w:rsidR="00D44398" w:rsidRPr="00AA1178">
        <w:rPr>
          <w:rStyle w:val="cs9f0a404012"/>
        </w:rPr>
        <w:t xml:space="preserve">; </w:t>
      </w:r>
      <w:r w:rsidR="00D44398" w:rsidRPr="00DD4C7F">
        <w:rPr>
          <w:rStyle w:val="cs9f0a404012"/>
          <w:lang w:val="ru-RU"/>
        </w:rPr>
        <w:t>спонсор</w:t>
      </w:r>
      <w:r w:rsidR="00D44398" w:rsidRPr="00AA1178">
        <w:rPr>
          <w:rStyle w:val="cs9f0a404012"/>
        </w:rPr>
        <w:t xml:space="preserve"> - </w:t>
      </w:r>
      <w:r w:rsidR="00D44398">
        <w:rPr>
          <w:rStyle w:val="cs9f0a404012"/>
        </w:rPr>
        <w:t>BeiGene</w:t>
      </w:r>
      <w:r w:rsidR="00D44398" w:rsidRPr="00AA1178">
        <w:rPr>
          <w:rStyle w:val="cs9f0a404012"/>
        </w:rPr>
        <w:t xml:space="preserve">, </w:t>
      </w:r>
      <w:r w:rsidR="00D44398">
        <w:rPr>
          <w:rStyle w:val="cs9f0a404012"/>
        </w:rPr>
        <w:t>Ltd</w:t>
      </w:r>
      <w:r w:rsidR="00D44398" w:rsidRPr="00AA1178">
        <w:rPr>
          <w:rStyle w:val="cs9f0a404012"/>
        </w:rPr>
        <w:t xml:space="preserve">. </w:t>
      </w:r>
      <w:r w:rsidR="00D44398">
        <w:rPr>
          <w:rStyle w:val="cs9f0a404012"/>
        </w:rPr>
        <w:t>c</w:t>
      </w:r>
      <w:r w:rsidR="00D44398" w:rsidRPr="00AA1178">
        <w:rPr>
          <w:rStyle w:val="cs9f0a404012"/>
        </w:rPr>
        <w:t>/</w:t>
      </w:r>
      <w:r w:rsidR="00D44398">
        <w:rPr>
          <w:rStyle w:val="cs9f0a404012"/>
        </w:rPr>
        <w:t>o</w:t>
      </w:r>
      <w:r w:rsidR="00D44398" w:rsidRPr="00AA1178">
        <w:rPr>
          <w:rStyle w:val="cs9f0a404012"/>
        </w:rPr>
        <w:t xml:space="preserve"> </w:t>
      </w:r>
      <w:r w:rsidR="00D44398">
        <w:rPr>
          <w:rStyle w:val="cs9f0a404012"/>
        </w:rPr>
        <w:t>BeiGene</w:t>
      </w:r>
      <w:r w:rsidR="00D44398" w:rsidRPr="00AA1178">
        <w:rPr>
          <w:rStyle w:val="cs9f0a404012"/>
        </w:rPr>
        <w:t xml:space="preserve"> </w:t>
      </w:r>
      <w:r w:rsidR="00D44398">
        <w:rPr>
          <w:rStyle w:val="cs9f0a404012"/>
        </w:rPr>
        <w:t>USA</w:t>
      </w:r>
      <w:r w:rsidR="00D44398" w:rsidRPr="00AA1178">
        <w:rPr>
          <w:rStyle w:val="cs9f0a404012"/>
        </w:rPr>
        <w:t xml:space="preserve">, </w:t>
      </w:r>
      <w:r w:rsidR="00D44398">
        <w:rPr>
          <w:rStyle w:val="cs9f0a404012"/>
        </w:rPr>
        <w:t>Inc</w:t>
      </w:r>
      <w:r w:rsidR="00D44398" w:rsidRPr="00AA1178">
        <w:rPr>
          <w:rStyle w:val="cs9f0a404012"/>
        </w:rPr>
        <w:t xml:space="preserve">., </w:t>
      </w:r>
      <w:r w:rsidR="00D44398" w:rsidRPr="00DD4C7F">
        <w:rPr>
          <w:rStyle w:val="cs9f0a404012"/>
          <w:lang w:val="ru-RU"/>
        </w:rPr>
        <w:t>США</w:t>
      </w:r>
      <w:r w:rsidR="00755A57" w:rsidRPr="00755A57">
        <w:rPr>
          <w:rFonts w:ascii="Arial" w:hAnsi="Arial" w:cs="Arial"/>
          <w:sz w:val="20"/>
          <w:szCs w:val="20"/>
        </w:rPr>
        <w:t xml:space="preserve"> </w:t>
      </w:r>
    </w:p>
    <w:p w:rsidR="00BC5D22" w:rsidRPr="00AA1178" w:rsidRDefault="00755A57" w:rsidP="00F44B2B">
      <w:pPr>
        <w:jc w:val="both"/>
        <w:rPr>
          <w:rFonts w:ascii="Arial" w:hAnsi="Arial" w:cs="Arial"/>
          <w:sz w:val="20"/>
          <w:szCs w:val="20"/>
        </w:rPr>
      </w:pPr>
      <w:r>
        <w:rPr>
          <w:rFonts w:ascii="Arial" w:hAnsi="Arial" w:cs="Arial"/>
          <w:sz w:val="20"/>
          <w:szCs w:val="20"/>
        </w:rPr>
        <w:t>Заявник - ТОВАРИСТВО З ОБМЕЖЕНОЮ ВІДПОВІДАЛЬНІСТЮ «ФАРМАСЬЮТІКАЛ РІСЕРЧ АССОУШИЕЙТС УКРАЇНА» (ТОВ «ФРА УКРАЇНА»)</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BC5D22" w:rsidTr="00DD4C7F">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44398" w:rsidRDefault="00D44398">
            <w:pPr>
              <w:pStyle w:val="cs2e86d3a6"/>
              <w:rPr>
                <w:b/>
              </w:rPr>
            </w:pPr>
            <w:r w:rsidRPr="00D44398">
              <w:rPr>
                <w:rStyle w:val="cs9b0062612"/>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44398" w:rsidRDefault="00D44398">
            <w:pPr>
              <w:pStyle w:val="cs2e86d3a6"/>
              <w:rPr>
                <w:b/>
              </w:rPr>
            </w:pPr>
            <w:r w:rsidRPr="00D44398">
              <w:rPr>
                <w:rStyle w:val="cs9b0062612"/>
                <w:b w:val="0"/>
              </w:rPr>
              <w:t>СТАЛО</w:t>
            </w:r>
          </w:p>
        </w:tc>
      </w:tr>
      <w:tr w:rsidR="00BC5D22" w:rsidTr="00DD4C7F">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E614AA" w:rsidRDefault="00D44398">
            <w:pPr>
              <w:pStyle w:val="cs80d9435b"/>
              <w:rPr>
                <w:lang w:val="ru-RU"/>
              </w:rPr>
            </w:pPr>
            <w:r w:rsidRPr="00DD4C7F">
              <w:rPr>
                <w:rStyle w:val="cs9f0a404012"/>
                <w:lang w:val="ru-RU"/>
              </w:rPr>
              <w:t>д</w:t>
            </w:r>
            <w:r w:rsidRPr="00E614AA">
              <w:rPr>
                <w:rStyle w:val="cs9f0a404012"/>
                <w:lang w:val="ru-RU"/>
              </w:rPr>
              <w:t>.</w:t>
            </w:r>
            <w:r w:rsidRPr="00DD4C7F">
              <w:rPr>
                <w:rStyle w:val="cs9f0a404012"/>
                <w:lang w:val="ru-RU"/>
              </w:rPr>
              <w:t>м</w:t>
            </w:r>
            <w:r w:rsidRPr="00E614AA">
              <w:rPr>
                <w:rStyle w:val="cs9f0a404012"/>
                <w:lang w:val="ru-RU"/>
              </w:rPr>
              <w:t>.</w:t>
            </w:r>
            <w:r w:rsidRPr="00DD4C7F">
              <w:rPr>
                <w:rStyle w:val="cs9f0a404012"/>
                <w:lang w:val="ru-RU"/>
              </w:rPr>
              <w:t>н</w:t>
            </w:r>
            <w:r w:rsidRPr="00E614AA">
              <w:rPr>
                <w:rStyle w:val="cs9f0a404012"/>
                <w:lang w:val="ru-RU"/>
              </w:rPr>
              <w:t xml:space="preserve">., </w:t>
            </w:r>
            <w:r w:rsidRPr="00DD4C7F">
              <w:rPr>
                <w:rStyle w:val="cs9f0a404012"/>
                <w:lang w:val="ru-RU"/>
              </w:rPr>
              <w:t>проф</w:t>
            </w:r>
            <w:r w:rsidRPr="00E614AA">
              <w:rPr>
                <w:rStyle w:val="cs9f0a404012"/>
                <w:lang w:val="ru-RU"/>
              </w:rPr>
              <w:t xml:space="preserve">. </w:t>
            </w:r>
            <w:r w:rsidRPr="00DD4C7F">
              <w:rPr>
                <w:rStyle w:val="cs9f0a404012"/>
                <w:lang w:val="ru-RU"/>
              </w:rPr>
              <w:t>Крижанівська</w:t>
            </w:r>
            <w:r w:rsidRPr="00E614AA">
              <w:rPr>
                <w:rStyle w:val="cs9f0a404012"/>
                <w:lang w:val="ru-RU"/>
              </w:rPr>
              <w:t xml:space="preserve"> </w:t>
            </w:r>
            <w:r w:rsidRPr="00DD4C7F">
              <w:rPr>
                <w:rStyle w:val="cs9f0a404012"/>
                <w:lang w:val="ru-RU"/>
              </w:rPr>
              <w:t>А</w:t>
            </w:r>
            <w:r w:rsidRPr="00E614AA">
              <w:rPr>
                <w:rStyle w:val="cs9f0a404012"/>
                <w:lang w:val="ru-RU"/>
              </w:rPr>
              <w:t>.</w:t>
            </w:r>
            <w:r w:rsidRPr="00DD4C7F">
              <w:rPr>
                <w:rStyle w:val="cs9f0a404012"/>
                <w:lang w:val="ru-RU"/>
              </w:rPr>
              <w:t>Є</w:t>
            </w:r>
            <w:r w:rsidRPr="00E614AA">
              <w:rPr>
                <w:rStyle w:val="cs9f0a404012"/>
                <w:lang w:val="ru-RU"/>
              </w:rPr>
              <w:t>.</w:t>
            </w:r>
          </w:p>
          <w:p w:rsidR="00BC5D22" w:rsidRPr="00E614AA" w:rsidRDefault="00D44398">
            <w:pPr>
              <w:pStyle w:val="cs80d9435b"/>
            </w:pPr>
            <w:r w:rsidRPr="00DD4C7F">
              <w:rPr>
                <w:rStyle w:val="cs9f0a404012"/>
                <w:lang w:val="ru-RU"/>
              </w:rPr>
              <w:t>Комунальне</w:t>
            </w:r>
            <w:r w:rsidRPr="00E614AA">
              <w:rPr>
                <w:rStyle w:val="cs9f0a404012"/>
              </w:rPr>
              <w:t xml:space="preserve"> </w:t>
            </w:r>
            <w:r w:rsidRPr="00DD4C7F">
              <w:rPr>
                <w:rStyle w:val="cs9f0a404012"/>
                <w:lang w:val="ru-RU"/>
              </w:rPr>
              <w:t>некомерційне</w:t>
            </w:r>
            <w:r w:rsidRPr="00E614AA">
              <w:rPr>
                <w:rStyle w:val="cs9f0a404012"/>
              </w:rPr>
              <w:t xml:space="preserve"> </w:t>
            </w:r>
            <w:r w:rsidRPr="00DD4C7F">
              <w:rPr>
                <w:rStyle w:val="cs9f0a404012"/>
                <w:lang w:val="ru-RU"/>
              </w:rPr>
              <w:t>підприємство</w:t>
            </w:r>
            <w:r w:rsidRPr="00E614AA">
              <w:rPr>
                <w:rStyle w:val="cs9f0a404012"/>
              </w:rPr>
              <w:t xml:space="preserve"> «</w:t>
            </w:r>
            <w:r w:rsidRPr="00DD4C7F">
              <w:rPr>
                <w:rStyle w:val="cs9f0a404012"/>
                <w:lang w:val="ru-RU"/>
              </w:rPr>
              <w:t>Прикарпатський</w:t>
            </w:r>
            <w:r w:rsidRPr="00E614AA">
              <w:rPr>
                <w:rStyle w:val="cs9f0a404012"/>
              </w:rPr>
              <w:t xml:space="preserve"> </w:t>
            </w:r>
            <w:r w:rsidRPr="00DD4C7F">
              <w:rPr>
                <w:rStyle w:val="cs9f0a404012"/>
                <w:lang w:val="ru-RU"/>
              </w:rPr>
              <w:t>клінічний</w:t>
            </w:r>
            <w:r w:rsidRPr="00E614AA">
              <w:rPr>
                <w:rStyle w:val="cs9f0a404012"/>
              </w:rPr>
              <w:t xml:space="preserve"> </w:t>
            </w:r>
            <w:r w:rsidRPr="00DD4C7F">
              <w:rPr>
                <w:rStyle w:val="cs9f0a404012"/>
                <w:lang w:val="ru-RU"/>
              </w:rPr>
              <w:t>онкологічний</w:t>
            </w:r>
            <w:r w:rsidRPr="00E614AA">
              <w:rPr>
                <w:rStyle w:val="cs9f0a404012"/>
              </w:rPr>
              <w:t xml:space="preserve"> </w:t>
            </w:r>
            <w:r w:rsidRPr="00DD4C7F">
              <w:rPr>
                <w:rStyle w:val="cs9f0a404012"/>
                <w:lang w:val="ru-RU"/>
              </w:rPr>
              <w:t>центр</w:t>
            </w:r>
            <w:r w:rsidRPr="00E614AA">
              <w:rPr>
                <w:rStyle w:val="cs9f0a404012"/>
              </w:rPr>
              <w:t xml:space="preserve"> </w:t>
            </w:r>
            <w:r w:rsidRPr="00DD4C7F">
              <w:rPr>
                <w:rStyle w:val="cs9f0a404012"/>
                <w:lang w:val="ru-RU"/>
              </w:rPr>
              <w:lastRenderedPageBreak/>
              <w:t>Івано</w:t>
            </w:r>
            <w:r w:rsidRPr="00E614AA">
              <w:rPr>
                <w:rStyle w:val="cs9f0a404012"/>
              </w:rPr>
              <w:t>-</w:t>
            </w:r>
            <w:r w:rsidRPr="00DD4C7F">
              <w:rPr>
                <w:rStyle w:val="cs9f0a404012"/>
                <w:lang w:val="ru-RU"/>
              </w:rPr>
              <w:t>Франківської</w:t>
            </w:r>
            <w:r w:rsidRPr="00E614AA">
              <w:rPr>
                <w:rStyle w:val="cs9f0a404012"/>
              </w:rPr>
              <w:t xml:space="preserve"> </w:t>
            </w:r>
            <w:r w:rsidRPr="00DD4C7F">
              <w:rPr>
                <w:rStyle w:val="cs9f0a404012"/>
                <w:lang w:val="ru-RU"/>
              </w:rPr>
              <w:t>обласної</w:t>
            </w:r>
            <w:r w:rsidRPr="00E614AA">
              <w:rPr>
                <w:rStyle w:val="cs9f0a404012"/>
              </w:rPr>
              <w:t xml:space="preserve"> </w:t>
            </w:r>
            <w:r w:rsidRPr="00DD4C7F">
              <w:rPr>
                <w:rStyle w:val="cs9f0a404012"/>
                <w:lang w:val="ru-RU"/>
              </w:rPr>
              <w:t>ради</w:t>
            </w:r>
            <w:r w:rsidRPr="00E614AA">
              <w:rPr>
                <w:rStyle w:val="cs9f0a404012"/>
              </w:rPr>
              <w:t xml:space="preserve">», </w:t>
            </w:r>
            <w:r w:rsidRPr="00DD4C7F">
              <w:rPr>
                <w:rStyle w:val="cs9b0062612"/>
                <w:lang w:val="ru-RU"/>
              </w:rPr>
              <w:t>онкогінекологічне</w:t>
            </w:r>
            <w:r w:rsidRPr="00E614AA">
              <w:rPr>
                <w:rStyle w:val="cs9b0062612"/>
              </w:rPr>
              <w:t xml:space="preserve"> </w:t>
            </w:r>
            <w:r w:rsidRPr="00DD4C7F">
              <w:rPr>
                <w:rStyle w:val="cs9b0062612"/>
                <w:lang w:val="ru-RU"/>
              </w:rPr>
              <w:t>відділення</w:t>
            </w:r>
            <w:r w:rsidRPr="00E614AA">
              <w:rPr>
                <w:rStyle w:val="cs9f0a404012"/>
              </w:rPr>
              <w:t xml:space="preserve">, </w:t>
            </w:r>
            <w:r w:rsidRPr="00DD4C7F">
              <w:rPr>
                <w:rStyle w:val="cs9f0a404012"/>
                <w:lang w:val="ru-RU"/>
              </w:rPr>
              <w:t>Івано</w:t>
            </w:r>
            <w:r w:rsidRPr="00E614AA">
              <w:rPr>
                <w:rStyle w:val="cs9f0a404012"/>
              </w:rPr>
              <w:t>-</w:t>
            </w:r>
            <w:r w:rsidRPr="00DD4C7F">
              <w:rPr>
                <w:rStyle w:val="cs9f0a404012"/>
                <w:lang w:val="ru-RU"/>
              </w:rPr>
              <w:t>Франківський</w:t>
            </w:r>
            <w:r w:rsidRPr="00E614AA">
              <w:rPr>
                <w:rStyle w:val="cs9f0a404012"/>
              </w:rPr>
              <w:t xml:space="preserve"> </w:t>
            </w:r>
            <w:r w:rsidRPr="00DD4C7F">
              <w:rPr>
                <w:rStyle w:val="cs9f0a404012"/>
                <w:lang w:val="ru-RU"/>
              </w:rPr>
              <w:t>національний</w:t>
            </w:r>
            <w:r w:rsidRPr="00E614AA">
              <w:rPr>
                <w:rStyle w:val="cs9f0a404012"/>
              </w:rPr>
              <w:t xml:space="preserve"> </w:t>
            </w:r>
            <w:r w:rsidRPr="00DD4C7F">
              <w:rPr>
                <w:rStyle w:val="cs9f0a404012"/>
                <w:lang w:val="ru-RU"/>
              </w:rPr>
              <w:t>медичний</w:t>
            </w:r>
            <w:r w:rsidRPr="00E614AA">
              <w:rPr>
                <w:rStyle w:val="cs9f0a404012"/>
              </w:rPr>
              <w:t xml:space="preserve"> </w:t>
            </w:r>
            <w:r w:rsidRPr="00DD4C7F">
              <w:rPr>
                <w:rStyle w:val="cs9f0a404012"/>
                <w:lang w:val="ru-RU"/>
              </w:rPr>
              <w:t>університет</w:t>
            </w:r>
            <w:r w:rsidRPr="00E614AA">
              <w:rPr>
                <w:rStyle w:val="cs9f0a404012"/>
              </w:rPr>
              <w:t xml:space="preserve">, </w:t>
            </w:r>
            <w:r w:rsidRPr="00DD4C7F">
              <w:rPr>
                <w:rStyle w:val="cs9f0a404012"/>
                <w:lang w:val="ru-RU"/>
              </w:rPr>
              <w:t>кафедра</w:t>
            </w:r>
            <w:r w:rsidRPr="00E614AA">
              <w:rPr>
                <w:rStyle w:val="cs9f0a404012"/>
              </w:rPr>
              <w:t xml:space="preserve"> </w:t>
            </w:r>
            <w:r w:rsidRPr="00DD4C7F">
              <w:rPr>
                <w:rStyle w:val="cs9f0a404012"/>
                <w:lang w:val="ru-RU"/>
              </w:rPr>
              <w:t>онкології</w:t>
            </w:r>
            <w:r w:rsidRPr="00E614AA">
              <w:rPr>
                <w:rStyle w:val="cs9f0a404012"/>
              </w:rPr>
              <w:t xml:space="preserve">, </w:t>
            </w:r>
            <w:r w:rsidRPr="00DD4C7F">
              <w:rPr>
                <w:rStyle w:val="cs9f0a404012"/>
                <w:lang w:val="ru-RU"/>
              </w:rPr>
              <w:t>м</w:t>
            </w:r>
            <w:r w:rsidRPr="00E614AA">
              <w:rPr>
                <w:rStyle w:val="cs9f0a404012"/>
              </w:rPr>
              <w:t xml:space="preserve">. </w:t>
            </w:r>
            <w:r w:rsidRPr="00DD4C7F">
              <w:rPr>
                <w:rStyle w:val="cs9f0a404012"/>
                <w:lang w:val="ru-RU"/>
              </w:rPr>
              <w:t>Івано</w:t>
            </w:r>
            <w:r w:rsidRPr="00E614AA">
              <w:rPr>
                <w:rStyle w:val="cs9f0a404012"/>
              </w:rPr>
              <w:t>-</w:t>
            </w:r>
            <w:r w:rsidRPr="00DD4C7F">
              <w:rPr>
                <w:rStyle w:val="cs9f0a404012"/>
                <w:lang w:val="ru-RU"/>
              </w:rPr>
              <w:t>Франківськ</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80d9435b"/>
              <w:rPr>
                <w:lang w:val="ru-RU"/>
              </w:rPr>
            </w:pPr>
            <w:r w:rsidRPr="00DD4C7F">
              <w:rPr>
                <w:rStyle w:val="cs9f0a404012"/>
                <w:lang w:val="ru-RU"/>
              </w:rPr>
              <w:lastRenderedPageBreak/>
              <w:t xml:space="preserve">д.м.н., проф. Крижанівська А.Є. </w:t>
            </w:r>
          </w:p>
          <w:p w:rsidR="00BC5D22" w:rsidRPr="00DD4C7F" w:rsidRDefault="00D44398">
            <w:pPr>
              <w:pStyle w:val="cs80d9435b"/>
              <w:rPr>
                <w:lang w:val="ru-RU"/>
              </w:rPr>
            </w:pPr>
            <w:r w:rsidRPr="00DD4C7F">
              <w:rPr>
                <w:rStyle w:val="cs9f0a404012"/>
                <w:lang w:val="ru-RU"/>
              </w:rPr>
              <w:t xml:space="preserve">Комунальне некомерційне підприємство «Прикарпатський клінічний онкологічний центр </w:t>
            </w:r>
            <w:r w:rsidRPr="00DD4C7F">
              <w:rPr>
                <w:rStyle w:val="cs9f0a404012"/>
                <w:lang w:val="ru-RU"/>
              </w:rPr>
              <w:lastRenderedPageBreak/>
              <w:t xml:space="preserve">Івано-Франківської обласної ради», </w:t>
            </w:r>
            <w:r w:rsidRPr="00DD4C7F">
              <w:rPr>
                <w:rStyle w:val="cs9b0062612"/>
                <w:lang w:val="ru-RU"/>
              </w:rPr>
              <w:t>хірургічне відділення №3 гормонозалежних пухлин у жінок</w:t>
            </w:r>
            <w:r w:rsidRPr="00DD4C7F">
              <w:rPr>
                <w:rStyle w:val="cs9f0a404012"/>
                <w:lang w:val="ru-RU"/>
              </w:rPr>
              <w:t xml:space="preserve">, Івано-Франківський національний медичний університет, кафедра онкології, </w:t>
            </w:r>
          </w:p>
          <w:p w:rsidR="00BC5D22" w:rsidRDefault="00D44398">
            <w:pPr>
              <w:pStyle w:val="cs80d9435b"/>
            </w:pPr>
            <w:r>
              <w:rPr>
                <w:rStyle w:val="cs9f0a404012"/>
              </w:rPr>
              <w:t>м. Івано-Франківськ</w:t>
            </w:r>
          </w:p>
        </w:tc>
      </w:tr>
    </w:tbl>
    <w:p w:rsidR="00AA1178" w:rsidRDefault="00D44398" w:rsidP="00755A57">
      <w:pPr>
        <w:pStyle w:val="cs95e872d0"/>
        <w:rPr>
          <w:rFonts w:ascii="Arial" w:hAnsi="Arial" w:cs="Arial"/>
          <w:sz w:val="20"/>
          <w:szCs w:val="20"/>
        </w:rPr>
      </w:pPr>
      <w:r>
        <w:rPr>
          <w:rStyle w:val="cs9f0a404012"/>
        </w:rPr>
        <w:lastRenderedPageBreak/>
        <w:t> </w:t>
      </w:r>
    </w:p>
    <w:p w:rsidR="00BC5D22" w:rsidRPr="00E614AA" w:rsidRDefault="00AA1178" w:rsidP="00AA1178">
      <w:pPr>
        <w:jc w:val="both"/>
        <w:rPr>
          <w:rStyle w:val="cs9f0a404013"/>
          <w:lang w:val="ru-RU"/>
        </w:rPr>
      </w:pPr>
      <w:r>
        <w:rPr>
          <w:rStyle w:val="cs9b0062613"/>
          <w:lang w:val="uk-UA"/>
        </w:rPr>
        <w:t xml:space="preserve">13. </w:t>
      </w:r>
      <w:r w:rsidR="00D44398" w:rsidRPr="00DD4C7F">
        <w:rPr>
          <w:rStyle w:val="cs9b0062613"/>
          <w:lang w:val="ru-RU"/>
        </w:rPr>
        <w:t>Оновлений</w:t>
      </w:r>
      <w:r w:rsidR="00D44398" w:rsidRPr="00AA1178">
        <w:rPr>
          <w:rStyle w:val="cs9b0062613"/>
        </w:rPr>
        <w:t xml:space="preserve"> </w:t>
      </w:r>
      <w:r w:rsidR="00D44398" w:rsidRPr="00DD4C7F">
        <w:rPr>
          <w:rStyle w:val="cs9b0062613"/>
          <w:lang w:val="ru-RU"/>
        </w:rPr>
        <w:t>протокол</w:t>
      </w:r>
      <w:r w:rsidR="00D44398" w:rsidRPr="00AA1178">
        <w:rPr>
          <w:rStyle w:val="cs9b0062613"/>
        </w:rPr>
        <w:t xml:space="preserve"> </w:t>
      </w:r>
      <w:r w:rsidR="00D44398" w:rsidRPr="00DD4C7F">
        <w:rPr>
          <w:rStyle w:val="cs9b0062613"/>
          <w:lang w:val="ru-RU"/>
        </w:rPr>
        <w:t>клінічного</w:t>
      </w:r>
      <w:r w:rsidR="00D44398" w:rsidRPr="00AA1178">
        <w:rPr>
          <w:rStyle w:val="cs9b0062613"/>
        </w:rPr>
        <w:t xml:space="preserve"> </w:t>
      </w:r>
      <w:r w:rsidR="00D44398" w:rsidRPr="00DD4C7F">
        <w:rPr>
          <w:rStyle w:val="cs9b0062613"/>
          <w:lang w:val="ru-RU"/>
        </w:rPr>
        <w:t>випробування</w:t>
      </w:r>
      <w:r w:rsidR="00D44398" w:rsidRPr="00AA1178">
        <w:rPr>
          <w:rStyle w:val="cs9b0062613"/>
        </w:rPr>
        <w:t xml:space="preserve"> </w:t>
      </w:r>
      <w:r w:rsidR="00D44398" w:rsidRPr="00DD4C7F">
        <w:rPr>
          <w:rStyle w:val="cs9b0062613"/>
          <w:lang w:val="ru-RU"/>
        </w:rPr>
        <w:t>поправка</w:t>
      </w:r>
      <w:r w:rsidR="00D44398" w:rsidRPr="00AA1178">
        <w:rPr>
          <w:rStyle w:val="cs9b0062613"/>
        </w:rPr>
        <w:t xml:space="preserve"> 4, </w:t>
      </w:r>
      <w:r w:rsidR="00D44398" w:rsidRPr="00DD4C7F">
        <w:rPr>
          <w:rStyle w:val="cs9b0062613"/>
          <w:lang w:val="ru-RU"/>
        </w:rPr>
        <w:t>версія</w:t>
      </w:r>
      <w:r w:rsidR="00D44398" w:rsidRPr="00AA1178">
        <w:rPr>
          <w:rStyle w:val="cs9b0062613"/>
        </w:rPr>
        <w:t xml:space="preserve"> 5.0 </w:t>
      </w:r>
      <w:r w:rsidR="00D44398" w:rsidRPr="00DD4C7F">
        <w:rPr>
          <w:rStyle w:val="cs9b0062613"/>
          <w:lang w:val="ru-RU"/>
        </w:rPr>
        <w:t>від</w:t>
      </w:r>
      <w:r w:rsidR="00D44398" w:rsidRPr="00AA1178">
        <w:rPr>
          <w:rStyle w:val="cs9b0062613"/>
        </w:rPr>
        <w:t xml:space="preserve"> 24 </w:t>
      </w:r>
      <w:r w:rsidR="00D44398" w:rsidRPr="00DD4C7F">
        <w:rPr>
          <w:rStyle w:val="cs9b0062613"/>
          <w:lang w:val="ru-RU"/>
        </w:rPr>
        <w:t>лютого</w:t>
      </w:r>
      <w:r w:rsidR="00D44398" w:rsidRPr="00AA1178">
        <w:rPr>
          <w:rStyle w:val="cs9b0062613"/>
        </w:rPr>
        <w:t xml:space="preserve"> 2021 </w:t>
      </w:r>
      <w:r w:rsidR="00D44398" w:rsidRPr="00DD4C7F">
        <w:rPr>
          <w:rStyle w:val="cs9b0062613"/>
          <w:lang w:val="ru-RU"/>
        </w:rPr>
        <w:t>року</w:t>
      </w:r>
      <w:r w:rsidR="00D44398" w:rsidRPr="00AA1178">
        <w:rPr>
          <w:rStyle w:val="cs9b0062613"/>
        </w:rPr>
        <w:t xml:space="preserve">; </w:t>
      </w:r>
      <w:r w:rsidR="00D44398" w:rsidRPr="00DD4C7F">
        <w:rPr>
          <w:rStyle w:val="cs9b0062613"/>
          <w:lang w:val="ru-RU"/>
        </w:rPr>
        <w:t>Зміна</w:t>
      </w:r>
      <w:r w:rsidR="00D44398" w:rsidRPr="00AA1178">
        <w:rPr>
          <w:rStyle w:val="cs9b0062613"/>
        </w:rPr>
        <w:t xml:space="preserve"> </w:t>
      </w:r>
      <w:r w:rsidR="00D44398" w:rsidRPr="00DD4C7F">
        <w:rPr>
          <w:rStyle w:val="cs9b0062613"/>
          <w:lang w:val="ru-RU"/>
        </w:rPr>
        <w:t>назви</w:t>
      </w:r>
      <w:r w:rsidR="00D44398" w:rsidRPr="00AA1178">
        <w:rPr>
          <w:rStyle w:val="cs9b0062613"/>
        </w:rPr>
        <w:t xml:space="preserve"> </w:t>
      </w:r>
      <w:r w:rsidR="00D44398" w:rsidRPr="00DD4C7F">
        <w:rPr>
          <w:rStyle w:val="cs9b0062613"/>
          <w:lang w:val="ru-RU"/>
        </w:rPr>
        <w:t>протоколу</w:t>
      </w:r>
      <w:r w:rsidR="00D44398" w:rsidRPr="00AA1178">
        <w:rPr>
          <w:rStyle w:val="cs9b0062613"/>
        </w:rPr>
        <w:t xml:space="preserve"> </w:t>
      </w:r>
      <w:r w:rsidR="00D44398" w:rsidRPr="00DD4C7F">
        <w:rPr>
          <w:rStyle w:val="cs9b0062613"/>
          <w:lang w:val="ru-RU"/>
        </w:rPr>
        <w:t>клінічного</w:t>
      </w:r>
      <w:r w:rsidR="00D44398" w:rsidRPr="00AA1178">
        <w:rPr>
          <w:rStyle w:val="cs9b0062613"/>
        </w:rPr>
        <w:t xml:space="preserve"> </w:t>
      </w:r>
      <w:r w:rsidR="00D44398" w:rsidRPr="00DD4C7F">
        <w:rPr>
          <w:rStyle w:val="cs9b0062613"/>
          <w:lang w:val="ru-RU"/>
        </w:rPr>
        <w:t>випробування</w:t>
      </w:r>
      <w:r w:rsidR="00D44398" w:rsidRPr="00AA1178">
        <w:rPr>
          <w:rStyle w:val="cs9b0062613"/>
        </w:rPr>
        <w:t xml:space="preserve">; </w:t>
      </w:r>
      <w:r w:rsidR="00D44398" w:rsidRPr="00DD4C7F">
        <w:rPr>
          <w:rStyle w:val="cs9b0062613"/>
          <w:lang w:val="ru-RU"/>
        </w:rPr>
        <w:t>Зміна</w:t>
      </w:r>
      <w:r w:rsidR="00D44398" w:rsidRPr="00AA1178">
        <w:rPr>
          <w:rStyle w:val="cs9b0062613"/>
        </w:rPr>
        <w:t xml:space="preserve"> </w:t>
      </w:r>
      <w:r w:rsidR="00D44398" w:rsidRPr="00DD4C7F">
        <w:rPr>
          <w:rStyle w:val="cs9b0062613"/>
          <w:lang w:val="ru-RU"/>
        </w:rPr>
        <w:t>контактної</w:t>
      </w:r>
      <w:r w:rsidR="00D44398" w:rsidRPr="00AA1178">
        <w:rPr>
          <w:rStyle w:val="cs9b0062613"/>
        </w:rPr>
        <w:t xml:space="preserve"> </w:t>
      </w:r>
      <w:r w:rsidR="00D44398" w:rsidRPr="00DD4C7F">
        <w:rPr>
          <w:rStyle w:val="cs9b0062613"/>
          <w:lang w:val="ru-RU"/>
        </w:rPr>
        <w:t>особи</w:t>
      </w:r>
      <w:r w:rsidR="00D44398" w:rsidRPr="00AA1178">
        <w:rPr>
          <w:rStyle w:val="cs9b0062613"/>
        </w:rPr>
        <w:t xml:space="preserve"> </w:t>
      </w:r>
      <w:r w:rsidR="00D44398" w:rsidRPr="00DD4C7F">
        <w:rPr>
          <w:rStyle w:val="cs9b0062613"/>
          <w:lang w:val="ru-RU"/>
        </w:rPr>
        <w:t>Спонсора</w:t>
      </w:r>
      <w:r w:rsidR="00D44398" w:rsidRPr="00AA1178">
        <w:rPr>
          <w:rStyle w:val="cs9b0062613"/>
        </w:rPr>
        <w:t xml:space="preserve"> </w:t>
      </w:r>
      <w:r w:rsidR="00D44398" w:rsidRPr="00DD4C7F">
        <w:rPr>
          <w:rStyle w:val="cs9b0062613"/>
          <w:lang w:val="ru-RU"/>
        </w:rPr>
        <w:t>клінічного</w:t>
      </w:r>
      <w:r w:rsidR="00D44398" w:rsidRPr="00AA1178">
        <w:rPr>
          <w:rStyle w:val="cs9b0062613"/>
        </w:rPr>
        <w:t xml:space="preserve"> </w:t>
      </w:r>
      <w:r w:rsidR="00D44398" w:rsidRPr="00DD4C7F">
        <w:rPr>
          <w:rStyle w:val="cs9b0062613"/>
          <w:lang w:val="ru-RU"/>
        </w:rPr>
        <w:t>випробування</w:t>
      </w:r>
      <w:r w:rsidR="00D44398" w:rsidRPr="00AA1178">
        <w:rPr>
          <w:rStyle w:val="cs9b0062613"/>
        </w:rPr>
        <w:t xml:space="preserve">; </w:t>
      </w:r>
      <w:r w:rsidR="00D44398" w:rsidRPr="00DD4C7F">
        <w:rPr>
          <w:rStyle w:val="cs9b0062613"/>
          <w:lang w:val="ru-RU"/>
        </w:rPr>
        <w:t>Брошура</w:t>
      </w:r>
      <w:r w:rsidR="00D44398" w:rsidRPr="00AA1178">
        <w:rPr>
          <w:rStyle w:val="cs9b0062613"/>
        </w:rPr>
        <w:t xml:space="preserve"> </w:t>
      </w:r>
      <w:r w:rsidR="00D44398" w:rsidRPr="00DD4C7F">
        <w:rPr>
          <w:rStyle w:val="cs9b0062613"/>
          <w:lang w:val="ru-RU"/>
        </w:rPr>
        <w:t>дослідника</w:t>
      </w:r>
      <w:r w:rsidR="00D44398" w:rsidRPr="00AA1178">
        <w:rPr>
          <w:rStyle w:val="cs9b0062613"/>
        </w:rPr>
        <w:t xml:space="preserve"> </w:t>
      </w:r>
      <w:r w:rsidR="00D44398" w:rsidRPr="00DD4C7F">
        <w:rPr>
          <w:rStyle w:val="cs9b0062613"/>
          <w:lang w:val="ru-RU"/>
        </w:rPr>
        <w:t>по</w:t>
      </w:r>
      <w:r w:rsidR="00D44398" w:rsidRPr="00AA1178">
        <w:rPr>
          <w:rStyle w:val="cs9b0062613"/>
        </w:rPr>
        <w:t xml:space="preserve"> </w:t>
      </w:r>
      <w:r w:rsidR="00D44398" w:rsidRPr="00DD4C7F">
        <w:rPr>
          <w:rStyle w:val="cs9b0062613"/>
          <w:lang w:val="ru-RU"/>
        </w:rPr>
        <w:t>препарату</w:t>
      </w:r>
      <w:r w:rsidR="00D44398" w:rsidRPr="00AA1178">
        <w:rPr>
          <w:rStyle w:val="cs9b0062613"/>
        </w:rPr>
        <w:t xml:space="preserve"> </w:t>
      </w:r>
      <w:r w:rsidR="00D44398" w:rsidRPr="00DD4C7F">
        <w:rPr>
          <w:rStyle w:val="cs9b0062613"/>
          <w:lang w:val="ru-RU"/>
        </w:rPr>
        <w:t>Бразикумаб</w:t>
      </w:r>
      <w:r w:rsidR="00D44398" w:rsidRPr="00AA1178">
        <w:rPr>
          <w:rStyle w:val="cs9b0062613"/>
        </w:rPr>
        <w:t xml:space="preserve"> (</w:t>
      </w:r>
      <w:r w:rsidR="00D44398">
        <w:rPr>
          <w:rStyle w:val="cs9b0062613"/>
        </w:rPr>
        <w:t>Brazikumab</w:t>
      </w:r>
      <w:r w:rsidR="00D44398" w:rsidRPr="00AA1178">
        <w:rPr>
          <w:rStyle w:val="cs9b0062613"/>
        </w:rPr>
        <w:t xml:space="preserve">, </w:t>
      </w:r>
      <w:r w:rsidR="00D44398">
        <w:rPr>
          <w:rStyle w:val="cs9b0062613"/>
        </w:rPr>
        <w:t>MEDI</w:t>
      </w:r>
      <w:r w:rsidR="00D44398" w:rsidRPr="00AA1178">
        <w:rPr>
          <w:rStyle w:val="cs9b0062613"/>
        </w:rPr>
        <w:t xml:space="preserve">2070, </w:t>
      </w:r>
      <w:r w:rsidR="00D44398">
        <w:rPr>
          <w:rStyle w:val="cs9b0062613"/>
        </w:rPr>
        <w:t>AMG</w:t>
      </w:r>
      <w:r w:rsidR="00D44398" w:rsidRPr="00AA1178">
        <w:rPr>
          <w:rStyle w:val="cs9b0062613"/>
        </w:rPr>
        <w:t xml:space="preserve"> 139), </w:t>
      </w:r>
      <w:r w:rsidR="00D44398" w:rsidRPr="00DD4C7F">
        <w:rPr>
          <w:rStyle w:val="cs9b0062613"/>
          <w:lang w:val="ru-RU"/>
        </w:rPr>
        <w:t>версія</w:t>
      </w:r>
      <w:r w:rsidR="00D44398" w:rsidRPr="00AA1178">
        <w:rPr>
          <w:rStyle w:val="cs9b0062613"/>
        </w:rPr>
        <w:t xml:space="preserve"> 8.0 </w:t>
      </w:r>
      <w:r w:rsidR="00D44398" w:rsidRPr="00DD4C7F">
        <w:rPr>
          <w:rStyle w:val="cs9b0062613"/>
          <w:lang w:val="ru-RU"/>
        </w:rPr>
        <w:t>від</w:t>
      </w:r>
      <w:r w:rsidR="00D44398" w:rsidRPr="00AA1178">
        <w:rPr>
          <w:rStyle w:val="cs9b0062613"/>
        </w:rPr>
        <w:t xml:space="preserve"> 02 </w:t>
      </w:r>
      <w:r w:rsidR="00D44398" w:rsidRPr="00DD4C7F">
        <w:rPr>
          <w:rStyle w:val="cs9b0062613"/>
          <w:lang w:val="ru-RU"/>
        </w:rPr>
        <w:t>березня</w:t>
      </w:r>
      <w:r w:rsidR="00D44398" w:rsidRPr="00AA1178">
        <w:rPr>
          <w:rStyle w:val="cs9b0062613"/>
        </w:rPr>
        <w:t xml:space="preserve"> 2021 </w:t>
      </w:r>
      <w:r w:rsidR="00D44398" w:rsidRPr="00DD4C7F">
        <w:rPr>
          <w:rStyle w:val="cs9b0062613"/>
          <w:lang w:val="ru-RU"/>
        </w:rPr>
        <w:t>року</w:t>
      </w:r>
      <w:r w:rsidR="00D44398" w:rsidRPr="00AA1178">
        <w:rPr>
          <w:rStyle w:val="cs9b0062613"/>
        </w:rPr>
        <w:t xml:space="preserve">; </w:t>
      </w:r>
      <w:r w:rsidR="00D44398" w:rsidRPr="00DD4C7F">
        <w:rPr>
          <w:rStyle w:val="cs9b0062613"/>
          <w:lang w:val="ru-RU"/>
        </w:rPr>
        <w:t>Залучення</w:t>
      </w:r>
      <w:r w:rsidR="00D44398" w:rsidRPr="00AA1178">
        <w:rPr>
          <w:rStyle w:val="cs9b0062613"/>
        </w:rPr>
        <w:t xml:space="preserve"> </w:t>
      </w:r>
      <w:r w:rsidR="00D44398" w:rsidRPr="00DD4C7F">
        <w:rPr>
          <w:rStyle w:val="cs9b0062613"/>
          <w:lang w:val="ru-RU"/>
        </w:rPr>
        <w:t>додаткових</w:t>
      </w:r>
      <w:r w:rsidR="00D44398" w:rsidRPr="00AA1178">
        <w:rPr>
          <w:rStyle w:val="cs9b0062613"/>
        </w:rPr>
        <w:t xml:space="preserve"> </w:t>
      </w:r>
      <w:r w:rsidR="00D44398" w:rsidRPr="00DD4C7F">
        <w:rPr>
          <w:rStyle w:val="cs9b0062613"/>
          <w:lang w:val="ru-RU"/>
        </w:rPr>
        <w:t>виробничих</w:t>
      </w:r>
      <w:r w:rsidR="00D44398" w:rsidRPr="00AA1178">
        <w:rPr>
          <w:rStyle w:val="cs9b0062613"/>
        </w:rPr>
        <w:t xml:space="preserve"> </w:t>
      </w:r>
      <w:r w:rsidR="00D44398" w:rsidRPr="00DD4C7F">
        <w:rPr>
          <w:rStyle w:val="cs9b0062613"/>
          <w:lang w:val="ru-RU"/>
        </w:rPr>
        <w:t>ділянок</w:t>
      </w:r>
      <w:r w:rsidR="00D44398" w:rsidRPr="00AA1178">
        <w:rPr>
          <w:rStyle w:val="cs9b0062613"/>
        </w:rPr>
        <w:t xml:space="preserve"> </w:t>
      </w:r>
      <w:r w:rsidR="00D44398" w:rsidRPr="00DD4C7F">
        <w:rPr>
          <w:rStyle w:val="cs9b0062613"/>
          <w:lang w:val="ru-RU"/>
        </w:rPr>
        <w:t>до</w:t>
      </w:r>
      <w:r w:rsidR="00D44398" w:rsidRPr="00AA1178">
        <w:rPr>
          <w:rStyle w:val="cs9b0062613"/>
        </w:rPr>
        <w:t xml:space="preserve"> </w:t>
      </w:r>
      <w:r w:rsidR="00D44398" w:rsidRPr="00DD4C7F">
        <w:rPr>
          <w:rStyle w:val="cs9b0062613"/>
          <w:lang w:val="ru-RU"/>
        </w:rPr>
        <w:t>досліджуваного</w:t>
      </w:r>
      <w:r w:rsidR="00D44398" w:rsidRPr="00AA1178">
        <w:rPr>
          <w:rStyle w:val="cs9b0062613"/>
        </w:rPr>
        <w:t xml:space="preserve"> </w:t>
      </w:r>
      <w:r w:rsidR="00D44398" w:rsidRPr="00DD4C7F">
        <w:rPr>
          <w:rStyle w:val="cs9b0062613"/>
          <w:lang w:val="ru-RU"/>
        </w:rPr>
        <w:t>лікарського</w:t>
      </w:r>
      <w:r w:rsidR="00D44398" w:rsidRPr="00AA1178">
        <w:rPr>
          <w:rStyle w:val="cs9b0062613"/>
        </w:rPr>
        <w:t xml:space="preserve"> </w:t>
      </w:r>
      <w:r w:rsidR="00D44398" w:rsidRPr="00DD4C7F">
        <w:rPr>
          <w:rStyle w:val="cs9b0062613"/>
          <w:lang w:val="ru-RU"/>
        </w:rPr>
        <w:t>засобу</w:t>
      </w:r>
      <w:r w:rsidR="00D44398" w:rsidRPr="00AA1178">
        <w:rPr>
          <w:rStyle w:val="cs9b0062613"/>
        </w:rPr>
        <w:t xml:space="preserve"> </w:t>
      </w:r>
      <w:r w:rsidR="00D44398" w:rsidRPr="00DD4C7F">
        <w:rPr>
          <w:rStyle w:val="cs9b0062613"/>
          <w:lang w:val="ru-RU"/>
        </w:rPr>
        <w:t>Бразикумаб</w:t>
      </w:r>
      <w:r w:rsidR="00D44398" w:rsidRPr="00AA1178">
        <w:rPr>
          <w:rStyle w:val="cs9b0062613"/>
        </w:rPr>
        <w:t xml:space="preserve">, </w:t>
      </w:r>
      <w:r w:rsidR="00D44398" w:rsidRPr="00DD4C7F">
        <w:rPr>
          <w:rStyle w:val="cs9b0062613"/>
          <w:lang w:val="ru-RU"/>
        </w:rPr>
        <w:t>розчин</w:t>
      </w:r>
      <w:r w:rsidR="00D44398" w:rsidRPr="00AA1178">
        <w:rPr>
          <w:rStyle w:val="cs9b0062613"/>
        </w:rPr>
        <w:t xml:space="preserve"> </w:t>
      </w:r>
      <w:r w:rsidR="00D44398" w:rsidRPr="00DD4C7F">
        <w:rPr>
          <w:rStyle w:val="cs9b0062613"/>
          <w:lang w:val="ru-RU"/>
        </w:rPr>
        <w:t>для</w:t>
      </w:r>
      <w:r w:rsidR="00D44398" w:rsidRPr="00AA1178">
        <w:rPr>
          <w:rStyle w:val="cs9b0062613"/>
        </w:rPr>
        <w:t xml:space="preserve"> </w:t>
      </w:r>
      <w:r w:rsidR="00D44398" w:rsidRPr="00DD4C7F">
        <w:rPr>
          <w:rStyle w:val="cs9b0062613"/>
          <w:lang w:val="ru-RU"/>
        </w:rPr>
        <w:t>внутрішньовенних</w:t>
      </w:r>
      <w:r w:rsidR="00D44398" w:rsidRPr="00AA1178">
        <w:rPr>
          <w:rStyle w:val="cs9b0062613"/>
        </w:rPr>
        <w:t xml:space="preserve"> </w:t>
      </w:r>
      <w:r w:rsidR="00D44398" w:rsidRPr="00DD4C7F">
        <w:rPr>
          <w:rStyle w:val="cs9b0062613"/>
          <w:lang w:val="ru-RU"/>
        </w:rPr>
        <w:t>ін</w:t>
      </w:r>
      <w:r w:rsidR="00D44398" w:rsidRPr="00AA1178">
        <w:rPr>
          <w:rStyle w:val="cs9b0062613"/>
        </w:rPr>
        <w:t>'</w:t>
      </w:r>
      <w:r w:rsidR="00D44398" w:rsidRPr="00DD4C7F">
        <w:rPr>
          <w:rStyle w:val="cs9b0062613"/>
          <w:lang w:val="ru-RU"/>
        </w:rPr>
        <w:t>єкцій</w:t>
      </w:r>
      <w:r w:rsidR="00D44398" w:rsidRPr="00AA1178">
        <w:rPr>
          <w:rStyle w:val="cs9b0062613"/>
        </w:rPr>
        <w:t xml:space="preserve">, 720 </w:t>
      </w:r>
      <w:r w:rsidR="00D44398" w:rsidRPr="00DD4C7F">
        <w:rPr>
          <w:rStyle w:val="cs9b0062613"/>
          <w:lang w:val="ru-RU"/>
        </w:rPr>
        <w:t>мг</w:t>
      </w:r>
      <w:r w:rsidR="00D44398" w:rsidRPr="00AA1178">
        <w:rPr>
          <w:rStyle w:val="cs9b0062613"/>
        </w:rPr>
        <w:t xml:space="preserve"> </w:t>
      </w:r>
      <w:r w:rsidR="00D44398" w:rsidRPr="00DD4C7F">
        <w:rPr>
          <w:rStyle w:val="cs9b0062613"/>
          <w:lang w:val="ru-RU"/>
        </w:rPr>
        <w:t>у</w:t>
      </w:r>
      <w:r w:rsidR="00D44398" w:rsidRPr="00AA1178">
        <w:rPr>
          <w:rStyle w:val="cs9b0062613"/>
        </w:rPr>
        <w:t xml:space="preserve"> </w:t>
      </w:r>
      <w:r w:rsidR="00D44398" w:rsidRPr="00DD4C7F">
        <w:rPr>
          <w:rStyle w:val="cs9b0062613"/>
          <w:lang w:val="ru-RU"/>
        </w:rPr>
        <w:t>флаконі</w:t>
      </w:r>
      <w:r w:rsidR="00D44398" w:rsidRPr="00AA1178">
        <w:rPr>
          <w:rStyle w:val="cs9b0062613"/>
        </w:rPr>
        <w:t xml:space="preserve"> 6 </w:t>
      </w:r>
      <w:r w:rsidR="00D44398" w:rsidRPr="00DD4C7F">
        <w:rPr>
          <w:rStyle w:val="cs9b0062613"/>
          <w:lang w:val="ru-RU"/>
        </w:rPr>
        <w:t>мл</w:t>
      </w:r>
      <w:r w:rsidR="00D44398" w:rsidRPr="00AA1178">
        <w:rPr>
          <w:rStyle w:val="cs9b0062613"/>
        </w:rPr>
        <w:t xml:space="preserve">; </w:t>
      </w:r>
      <w:r w:rsidR="00D44398" w:rsidRPr="00DD4C7F">
        <w:rPr>
          <w:rStyle w:val="cs9b0062613"/>
          <w:lang w:val="ru-RU"/>
        </w:rPr>
        <w:t>до</w:t>
      </w:r>
      <w:r w:rsidR="00D44398" w:rsidRPr="00AA1178">
        <w:rPr>
          <w:rStyle w:val="cs9b0062613"/>
        </w:rPr>
        <w:t xml:space="preserve"> </w:t>
      </w:r>
      <w:r w:rsidR="00D44398" w:rsidRPr="00DD4C7F">
        <w:rPr>
          <w:rStyle w:val="cs9b0062613"/>
          <w:lang w:val="ru-RU"/>
        </w:rPr>
        <w:t>досліджуваного</w:t>
      </w:r>
      <w:r w:rsidR="00D44398" w:rsidRPr="00AA1178">
        <w:rPr>
          <w:rStyle w:val="cs9b0062613"/>
        </w:rPr>
        <w:t xml:space="preserve"> </w:t>
      </w:r>
      <w:r w:rsidR="00D44398" w:rsidRPr="00DD4C7F">
        <w:rPr>
          <w:rStyle w:val="cs9b0062613"/>
          <w:lang w:val="ru-RU"/>
        </w:rPr>
        <w:t>лікарського</w:t>
      </w:r>
      <w:r w:rsidR="00D44398" w:rsidRPr="00AA1178">
        <w:rPr>
          <w:rStyle w:val="cs9b0062613"/>
        </w:rPr>
        <w:t xml:space="preserve"> </w:t>
      </w:r>
      <w:r w:rsidR="00D44398" w:rsidRPr="00DD4C7F">
        <w:rPr>
          <w:rStyle w:val="cs9b0062613"/>
          <w:lang w:val="ru-RU"/>
        </w:rPr>
        <w:t>засобу</w:t>
      </w:r>
      <w:r w:rsidR="00D44398" w:rsidRPr="00AA1178">
        <w:rPr>
          <w:rStyle w:val="cs9b0062613"/>
        </w:rPr>
        <w:t xml:space="preserve"> </w:t>
      </w:r>
      <w:r w:rsidR="00D44398" w:rsidRPr="00DD4C7F">
        <w:rPr>
          <w:rStyle w:val="cs9b0062613"/>
          <w:lang w:val="ru-RU"/>
        </w:rPr>
        <w:t>Бразикумаб</w:t>
      </w:r>
      <w:r w:rsidR="00D44398" w:rsidRPr="00AA1178">
        <w:rPr>
          <w:rStyle w:val="cs9b0062613"/>
        </w:rPr>
        <w:t xml:space="preserve">, </w:t>
      </w:r>
      <w:r w:rsidR="00D44398" w:rsidRPr="00DD4C7F">
        <w:rPr>
          <w:rStyle w:val="cs9b0062613"/>
          <w:lang w:val="ru-RU"/>
        </w:rPr>
        <w:t>розчин</w:t>
      </w:r>
      <w:r w:rsidR="00D44398" w:rsidRPr="00AA1178">
        <w:rPr>
          <w:rStyle w:val="cs9b0062613"/>
        </w:rPr>
        <w:t xml:space="preserve"> </w:t>
      </w:r>
      <w:r w:rsidR="00D44398" w:rsidRPr="00DD4C7F">
        <w:rPr>
          <w:rStyle w:val="cs9b0062613"/>
          <w:lang w:val="ru-RU"/>
        </w:rPr>
        <w:t>для</w:t>
      </w:r>
      <w:r w:rsidR="00D44398" w:rsidRPr="00AA1178">
        <w:rPr>
          <w:rStyle w:val="cs9b0062613"/>
        </w:rPr>
        <w:t xml:space="preserve"> </w:t>
      </w:r>
      <w:r w:rsidR="00D44398" w:rsidRPr="00DD4C7F">
        <w:rPr>
          <w:rStyle w:val="cs9b0062613"/>
          <w:lang w:val="ru-RU"/>
        </w:rPr>
        <w:t>підшкірних</w:t>
      </w:r>
      <w:r w:rsidR="00D44398" w:rsidRPr="00AA1178">
        <w:rPr>
          <w:rStyle w:val="cs9b0062613"/>
        </w:rPr>
        <w:t xml:space="preserve"> </w:t>
      </w:r>
      <w:r w:rsidR="00D44398" w:rsidRPr="00DD4C7F">
        <w:rPr>
          <w:rStyle w:val="cs9b0062613"/>
          <w:lang w:val="ru-RU"/>
        </w:rPr>
        <w:t>ін</w:t>
      </w:r>
      <w:r w:rsidR="00D44398" w:rsidRPr="00AA1178">
        <w:rPr>
          <w:rStyle w:val="cs9b0062613"/>
        </w:rPr>
        <w:t>'</w:t>
      </w:r>
      <w:r w:rsidR="00D44398" w:rsidRPr="00DD4C7F">
        <w:rPr>
          <w:rStyle w:val="cs9b0062613"/>
          <w:lang w:val="ru-RU"/>
        </w:rPr>
        <w:t>єкцій</w:t>
      </w:r>
      <w:r w:rsidR="00D44398" w:rsidRPr="00AA1178">
        <w:rPr>
          <w:rStyle w:val="cs9b0062613"/>
        </w:rPr>
        <w:t xml:space="preserve">, 120 </w:t>
      </w:r>
      <w:r w:rsidR="00D44398" w:rsidRPr="00DD4C7F">
        <w:rPr>
          <w:rStyle w:val="cs9b0062613"/>
          <w:lang w:val="ru-RU"/>
        </w:rPr>
        <w:t>мг</w:t>
      </w:r>
      <w:r w:rsidR="00D44398" w:rsidRPr="00AA1178">
        <w:rPr>
          <w:rStyle w:val="cs9b0062613"/>
        </w:rPr>
        <w:t>/</w:t>
      </w:r>
      <w:r w:rsidR="00D44398" w:rsidRPr="00DD4C7F">
        <w:rPr>
          <w:rStyle w:val="cs9b0062613"/>
          <w:lang w:val="ru-RU"/>
        </w:rPr>
        <w:t>мл</w:t>
      </w:r>
      <w:r w:rsidR="00D44398" w:rsidRPr="00AA1178">
        <w:rPr>
          <w:rStyle w:val="cs9b0062613"/>
        </w:rPr>
        <w:t xml:space="preserve">; </w:t>
      </w:r>
      <w:r w:rsidR="00D44398" w:rsidRPr="00DD4C7F">
        <w:rPr>
          <w:rStyle w:val="cs9b0062613"/>
          <w:lang w:val="ru-RU"/>
        </w:rPr>
        <w:t>до</w:t>
      </w:r>
      <w:r w:rsidR="00D44398" w:rsidRPr="00AA1178">
        <w:rPr>
          <w:rStyle w:val="cs9b0062613"/>
        </w:rPr>
        <w:t xml:space="preserve"> </w:t>
      </w:r>
      <w:r w:rsidR="00D44398" w:rsidRPr="00DD4C7F">
        <w:rPr>
          <w:rStyle w:val="cs9b0062613"/>
          <w:lang w:val="ru-RU"/>
        </w:rPr>
        <w:t>плацебо</w:t>
      </w:r>
      <w:r w:rsidR="00D44398" w:rsidRPr="00AA1178">
        <w:rPr>
          <w:rStyle w:val="cs9b0062613"/>
        </w:rPr>
        <w:t xml:space="preserve"> </w:t>
      </w:r>
      <w:r w:rsidR="00D44398" w:rsidRPr="00DD4C7F">
        <w:rPr>
          <w:rStyle w:val="cs9b0062613"/>
          <w:lang w:val="ru-RU"/>
        </w:rPr>
        <w:t>досліджуваного</w:t>
      </w:r>
      <w:r w:rsidR="00D44398" w:rsidRPr="00AA1178">
        <w:rPr>
          <w:rStyle w:val="cs9b0062613"/>
        </w:rPr>
        <w:t xml:space="preserve"> </w:t>
      </w:r>
      <w:r w:rsidR="00D44398" w:rsidRPr="00DD4C7F">
        <w:rPr>
          <w:rStyle w:val="cs9b0062613"/>
          <w:lang w:val="ru-RU"/>
        </w:rPr>
        <w:t>лікарського</w:t>
      </w:r>
      <w:r w:rsidR="00D44398" w:rsidRPr="00AA1178">
        <w:rPr>
          <w:rStyle w:val="cs9b0062613"/>
        </w:rPr>
        <w:t xml:space="preserve"> </w:t>
      </w:r>
      <w:r w:rsidR="00D44398" w:rsidRPr="00DD4C7F">
        <w:rPr>
          <w:rStyle w:val="cs9b0062613"/>
          <w:lang w:val="ru-RU"/>
        </w:rPr>
        <w:t>засобу</w:t>
      </w:r>
      <w:r w:rsidR="00D44398" w:rsidRPr="00AA1178">
        <w:rPr>
          <w:rStyle w:val="cs9b0062613"/>
        </w:rPr>
        <w:t xml:space="preserve"> </w:t>
      </w:r>
      <w:r w:rsidR="00D44398" w:rsidRPr="00DD4C7F">
        <w:rPr>
          <w:rStyle w:val="cs9b0062613"/>
          <w:lang w:val="ru-RU"/>
        </w:rPr>
        <w:t>Бразикумаб</w:t>
      </w:r>
      <w:r w:rsidR="00D44398" w:rsidRPr="00AA1178">
        <w:rPr>
          <w:rStyle w:val="cs9b0062613"/>
        </w:rPr>
        <w:t xml:space="preserve">, </w:t>
      </w:r>
      <w:r w:rsidR="00D44398" w:rsidRPr="00DD4C7F">
        <w:rPr>
          <w:rStyle w:val="cs9b0062613"/>
          <w:lang w:val="ru-RU"/>
        </w:rPr>
        <w:t>розчин</w:t>
      </w:r>
      <w:r w:rsidR="00D44398" w:rsidRPr="00AA1178">
        <w:rPr>
          <w:rStyle w:val="cs9b0062613"/>
        </w:rPr>
        <w:t xml:space="preserve"> </w:t>
      </w:r>
      <w:r w:rsidR="00D44398" w:rsidRPr="00DD4C7F">
        <w:rPr>
          <w:rStyle w:val="cs9b0062613"/>
          <w:lang w:val="ru-RU"/>
        </w:rPr>
        <w:t>для</w:t>
      </w:r>
      <w:r w:rsidR="00D44398" w:rsidRPr="00AA1178">
        <w:rPr>
          <w:rStyle w:val="cs9b0062613"/>
        </w:rPr>
        <w:t xml:space="preserve"> </w:t>
      </w:r>
      <w:r w:rsidR="00D44398" w:rsidRPr="00DD4C7F">
        <w:rPr>
          <w:rStyle w:val="cs9b0062613"/>
          <w:lang w:val="ru-RU"/>
        </w:rPr>
        <w:t>підшкірних</w:t>
      </w:r>
      <w:r w:rsidR="00D44398" w:rsidRPr="00AA1178">
        <w:rPr>
          <w:rStyle w:val="cs9b0062613"/>
        </w:rPr>
        <w:t xml:space="preserve"> </w:t>
      </w:r>
      <w:r w:rsidR="00D44398" w:rsidRPr="00DD4C7F">
        <w:rPr>
          <w:rStyle w:val="cs9b0062613"/>
          <w:lang w:val="ru-RU"/>
        </w:rPr>
        <w:t>ін</w:t>
      </w:r>
      <w:r w:rsidR="00D44398" w:rsidRPr="00AA1178">
        <w:rPr>
          <w:rStyle w:val="cs9b0062613"/>
        </w:rPr>
        <w:t>'</w:t>
      </w:r>
      <w:r w:rsidR="00D44398" w:rsidRPr="00DD4C7F">
        <w:rPr>
          <w:rStyle w:val="cs9b0062613"/>
          <w:lang w:val="ru-RU"/>
        </w:rPr>
        <w:t>єкцій</w:t>
      </w:r>
      <w:r w:rsidR="00D44398" w:rsidRPr="00AA1178">
        <w:rPr>
          <w:rStyle w:val="cs9b0062613"/>
        </w:rPr>
        <w:t xml:space="preserve">, 120 </w:t>
      </w:r>
      <w:r w:rsidR="00D44398" w:rsidRPr="00DD4C7F">
        <w:rPr>
          <w:rStyle w:val="cs9b0062613"/>
          <w:lang w:val="ru-RU"/>
        </w:rPr>
        <w:t>мг</w:t>
      </w:r>
      <w:r w:rsidR="00D44398" w:rsidRPr="00AA1178">
        <w:rPr>
          <w:rStyle w:val="cs9b0062613"/>
        </w:rPr>
        <w:t>/</w:t>
      </w:r>
      <w:r w:rsidR="00D44398" w:rsidRPr="00DD4C7F">
        <w:rPr>
          <w:rStyle w:val="cs9b0062613"/>
          <w:lang w:val="ru-RU"/>
        </w:rPr>
        <w:t>мл</w:t>
      </w:r>
      <w:r w:rsidR="00D44398" w:rsidRPr="00AA1178">
        <w:rPr>
          <w:rStyle w:val="cs9b0062613"/>
        </w:rPr>
        <w:t xml:space="preserve">: </w:t>
      </w:r>
      <w:r w:rsidR="00D44398">
        <w:rPr>
          <w:rStyle w:val="cs9b0062613"/>
        </w:rPr>
        <w:t>FISHER</w:t>
      </w:r>
      <w:r w:rsidR="00D44398" w:rsidRPr="00AA1178">
        <w:rPr>
          <w:rStyle w:val="cs9b0062613"/>
        </w:rPr>
        <w:t xml:space="preserve"> </w:t>
      </w:r>
      <w:r w:rsidR="00D44398">
        <w:rPr>
          <w:rStyle w:val="cs9b0062613"/>
        </w:rPr>
        <w:t>CLINICAL</w:t>
      </w:r>
      <w:r w:rsidR="00D44398" w:rsidRPr="00AA1178">
        <w:rPr>
          <w:rStyle w:val="cs9b0062613"/>
        </w:rPr>
        <w:t xml:space="preserve"> </w:t>
      </w:r>
      <w:r w:rsidR="00D44398">
        <w:rPr>
          <w:rStyle w:val="cs9b0062613"/>
        </w:rPr>
        <w:t>SERVICES</w:t>
      </w:r>
      <w:r w:rsidR="00D44398" w:rsidRPr="00AA1178">
        <w:rPr>
          <w:rStyle w:val="cs9b0062613"/>
        </w:rPr>
        <w:t xml:space="preserve"> </w:t>
      </w:r>
      <w:r w:rsidR="00D44398">
        <w:rPr>
          <w:rStyle w:val="cs9b0062613"/>
        </w:rPr>
        <w:t>UK</w:t>
      </w:r>
      <w:r w:rsidR="00D44398" w:rsidRPr="00AA1178">
        <w:rPr>
          <w:rStyle w:val="cs9b0062613"/>
        </w:rPr>
        <w:t xml:space="preserve"> </w:t>
      </w:r>
      <w:r w:rsidR="00D44398">
        <w:rPr>
          <w:rStyle w:val="cs9b0062613"/>
        </w:rPr>
        <w:t>LIMITED</w:t>
      </w:r>
      <w:r w:rsidR="00D44398" w:rsidRPr="00AA1178">
        <w:rPr>
          <w:rStyle w:val="cs9b0062613"/>
        </w:rPr>
        <w:t xml:space="preserve">, </w:t>
      </w:r>
      <w:r w:rsidR="00D44398">
        <w:rPr>
          <w:rStyle w:val="cs9b0062613"/>
        </w:rPr>
        <w:t>United</w:t>
      </w:r>
      <w:r w:rsidR="00D44398" w:rsidRPr="00AA1178">
        <w:rPr>
          <w:rStyle w:val="cs9b0062613"/>
        </w:rPr>
        <w:t xml:space="preserve"> </w:t>
      </w:r>
      <w:r w:rsidR="00D44398">
        <w:rPr>
          <w:rStyle w:val="cs9b0062613"/>
        </w:rPr>
        <w:t>Kingdom</w:t>
      </w:r>
      <w:r w:rsidR="00D44398" w:rsidRPr="00AA1178">
        <w:rPr>
          <w:rStyle w:val="cs9b0062613"/>
        </w:rPr>
        <w:t xml:space="preserve"> (</w:t>
      </w:r>
      <w:r w:rsidR="00D44398">
        <w:rPr>
          <w:rStyle w:val="cs9b0062613"/>
        </w:rPr>
        <w:t>Packaging</w:t>
      </w:r>
      <w:r w:rsidR="00D44398" w:rsidRPr="00AA1178">
        <w:rPr>
          <w:rStyle w:val="cs9b0062613"/>
        </w:rPr>
        <w:t xml:space="preserve"> </w:t>
      </w:r>
      <w:r w:rsidR="00D44398">
        <w:rPr>
          <w:rStyle w:val="cs9b0062613"/>
        </w:rPr>
        <w:t>and</w:t>
      </w:r>
      <w:r w:rsidR="00D44398" w:rsidRPr="00AA1178">
        <w:rPr>
          <w:rStyle w:val="cs9b0062613"/>
        </w:rPr>
        <w:t xml:space="preserve"> </w:t>
      </w:r>
      <w:r w:rsidR="00D44398">
        <w:rPr>
          <w:rStyle w:val="cs9b0062613"/>
        </w:rPr>
        <w:t>labelling</w:t>
      </w:r>
      <w:r w:rsidR="00D44398" w:rsidRPr="00AA1178">
        <w:rPr>
          <w:rStyle w:val="cs9b0062613"/>
        </w:rPr>
        <w:t xml:space="preserve">) </w:t>
      </w:r>
      <w:r w:rsidR="00D44398">
        <w:rPr>
          <w:rStyle w:val="cs9b0062613"/>
        </w:rPr>
        <w:t>Langhurstwood</w:t>
      </w:r>
      <w:r w:rsidR="00D44398" w:rsidRPr="00AA1178">
        <w:rPr>
          <w:rStyle w:val="cs9b0062613"/>
        </w:rPr>
        <w:t xml:space="preserve"> </w:t>
      </w:r>
      <w:r w:rsidR="00D44398">
        <w:rPr>
          <w:rStyle w:val="cs9b0062613"/>
        </w:rPr>
        <w:t>Road</w:t>
      </w:r>
      <w:r w:rsidR="00D44398" w:rsidRPr="00AA1178">
        <w:rPr>
          <w:rStyle w:val="cs9b0062613"/>
        </w:rPr>
        <w:t xml:space="preserve">, </w:t>
      </w:r>
      <w:r w:rsidR="00D44398">
        <w:rPr>
          <w:rStyle w:val="cs9b0062613"/>
        </w:rPr>
        <w:t>Horsham</w:t>
      </w:r>
      <w:r w:rsidR="00D44398" w:rsidRPr="00AA1178">
        <w:rPr>
          <w:rStyle w:val="cs9b0062613"/>
        </w:rPr>
        <w:t xml:space="preserve">, </w:t>
      </w:r>
      <w:r w:rsidR="00D44398">
        <w:rPr>
          <w:rStyle w:val="cs9b0062613"/>
        </w:rPr>
        <w:t>RH</w:t>
      </w:r>
      <w:r w:rsidR="00D44398" w:rsidRPr="00AA1178">
        <w:rPr>
          <w:rStyle w:val="cs9b0062613"/>
        </w:rPr>
        <w:t>12 4</w:t>
      </w:r>
      <w:r w:rsidR="00D44398">
        <w:rPr>
          <w:rStyle w:val="cs9b0062613"/>
        </w:rPr>
        <w:t>QD</w:t>
      </w:r>
      <w:r w:rsidR="00D44398" w:rsidRPr="00AA1178">
        <w:rPr>
          <w:rStyle w:val="cs9b0062613"/>
        </w:rPr>
        <w:t xml:space="preserve">, </w:t>
      </w:r>
      <w:r w:rsidR="00D44398">
        <w:rPr>
          <w:rStyle w:val="cs9b0062613"/>
        </w:rPr>
        <w:t>United</w:t>
      </w:r>
      <w:r w:rsidR="00D44398" w:rsidRPr="00AA1178">
        <w:rPr>
          <w:rStyle w:val="cs9b0062613"/>
        </w:rPr>
        <w:t xml:space="preserve"> </w:t>
      </w:r>
      <w:r w:rsidR="00D44398">
        <w:rPr>
          <w:rStyle w:val="cs9b0062613"/>
        </w:rPr>
        <w:t>Kingdom</w:t>
      </w:r>
      <w:r w:rsidR="00D44398" w:rsidRPr="00AA1178">
        <w:rPr>
          <w:rStyle w:val="cs9b0062613"/>
        </w:rPr>
        <w:t xml:space="preserve">; </w:t>
      </w:r>
      <w:r w:rsidR="00D44398">
        <w:rPr>
          <w:rStyle w:val="cs9b0062613"/>
        </w:rPr>
        <w:t>Fisher</w:t>
      </w:r>
      <w:r w:rsidR="00D44398" w:rsidRPr="00AA1178">
        <w:rPr>
          <w:rStyle w:val="cs9b0062613"/>
        </w:rPr>
        <w:t xml:space="preserve"> </w:t>
      </w:r>
      <w:r w:rsidR="00D44398">
        <w:rPr>
          <w:rStyle w:val="cs9b0062613"/>
        </w:rPr>
        <w:t>Clinical</w:t>
      </w:r>
      <w:r w:rsidR="00D44398" w:rsidRPr="00AA1178">
        <w:rPr>
          <w:rStyle w:val="cs9b0062613"/>
        </w:rPr>
        <w:t xml:space="preserve"> </w:t>
      </w:r>
      <w:r w:rsidR="00D44398">
        <w:rPr>
          <w:rStyle w:val="cs9b0062613"/>
        </w:rPr>
        <w:t>Services</w:t>
      </w:r>
      <w:r w:rsidR="00D44398" w:rsidRPr="00AA1178">
        <w:rPr>
          <w:rStyle w:val="cs9b0062613"/>
        </w:rPr>
        <w:t xml:space="preserve"> </w:t>
      </w:r>
      <w:r w:rsidR="00D44398">
        <w:rPr>
          <w:rStyle w:val="cs9b0062613"/>
        </w:rPr>
        <w:t>GmbH</w:t>
      </w:r>
      <w:r w:rsidR="00D44398" w:rsidRPr="00AA1178">
        <w:rPr>
          <w:rStyle w:val="cs9b0062613"/>
        </w:rPr>
        <w:t xml:space="preserve">, </w:t>
      </w:r>
      <w:r w:rsidR="00D44398">
        <w:rPr>
          <w:rStyle w:val="cs9b0062613"/>
        </w:rPr>
        <w:t>Switzerland</w:t>
      </w:r>
      <w:r w:rsidR="00D44398" w:rsidRPr="00AA1178">
        <w:rPr>
          <w:rStyle w:val="cs9b0062613"/>
        </w:rPr>
        <w:t xml:space="preserve"> (</w:t>
      </w:r>
      <w:r w:rsidR="00D44398">
        <w:rPr>
          <w:rStyle w:val="cs9b0062613"/>
        </w:rPr>
        <w:t>Packaging</w:t>
      </w:r>
      <w:r w:rsidR="00D44398" w:rsidRPr="00AA1178">
        <w:rPr>
          <w:rStyle w:val="cs9b0062613"/>
        </w:rPr>
        <w:t xml:space="preserve"> </w:t>
      </w:r>
      <w:r w:rsidR="00D44398">
        <w:rPr>
          <w:rStyle w:val="cs9b0062613"/>
        </w:rPr>
        <w:t>and</w:t>
      </w:r>
      <w:r w:rsidR="00D44398" w:rsidRPr="00AA1178">
        <w:rPr>
          <w:rStyle w:val="cs9b0062613"/>
        </w:rPr>
        <w:t xml:space="preserve"> </w:t>
      </w:r>
      <w:r w:rsidR="00D44398">
        <w:rPr>
          <w:rStyle w:val="cs9b0062613"/>
        </w:rPr>
        <w:t>labelling</w:t>
      </w:r>
      <w:r w:rsidR="00D44398" w:rsidRPr="00AA1178">
        <w:rPr>
          <w:rStyle w:val="cs9b0062613"/>
        </w:rPr>
        <w:t>),</w:t>
      </w:r>
      <w:r w:rsidR="00D44398">
        <w:rPr>
          <w:rStyle w:val="cs9b0062613"/>
        </w:rPr>
        <w:t>Steinb</w:t>
      </w:r>
      <w:r w:rsidR="00D44398" w:rsidRPr="00AA1178">
        <w:rPr>
          <w:rStyle w:val="cs9b0062613"/>
        </w:rPr>
        <w:t>ü</w:t>
      </w:r>
      <w:r w:rsidR="00D44398">
        <w:rPr>
          <w:rStyle w:val="cs9b0062613"/>
        </w:rPr>
        <w:t>hlweg</w:t>
      </w:r>
      <w:r w:rsidR="00D44398" w:rsidRPr="00AA1178">
        <w:rPr>
          <w:rStyle w:val="cs9b0062613"/>
        </w:rPr>
        <w:t xml:space="preserve"> 69, </w:t>
      </w:r>
      <w:r w:rsidR="00D44398">
        <w:rPr>
          <w:rStyle w:val="cs9b0062613"/>
        </w:rPr>
        <w:t>Allschwil</w:t>
      </w:r>
      <w:r w:rsidR="00D44398" w:rsidRPr="00AA1178">
        <w:rPr>
          <w:rStyle w:val="cs9b0062613"/>
        </w:rPr>
        <w:t xml:space="preserve">, 4123, </w:t>
      </w:r>
      <w:r w:rsidR="00D44398">
        <w:rPr>
          <w:rStyle w:val="cs9b0062613"/>
        </w:rPr>
        <w:t>Switzerland</w:t>
      </w:r>
      <w:r w:rsidR="00D44398" w:rsidRPr="00AA1178">
        <w:rPr>
          <w:rStyle w:val="cs9b0062613"/>
        </w:rPr>
        <w:t xml:space="preserve">; </w:t>
      </w:r>
      <w:r w:rsidR="00D44398">
        <w:rPr>
          <w:rStyle w:val="cs9b0062613"/>
        </w:rPr>
        <w:t>Fisher</w:t>
      </w:r>
      <w:r w:rsidR="00D44398" w:rsidRPr="00AA1178">
        <w:rPr>
          <w:rStyle w:val="cs9b0062613"/>
        </w:rPr>
        <w:t xml:space="preserve"> </w:t>
      </w:r>
      <w:r w:rsidR="00D44398">
        <w:rPr>
          <w:rStyle w:val="cs9b0062613"/>
        </w:rPr>
        <w:t>Clinical</w:t>
      </w:r>
      <w:r w:rsidR="00D44398" w:rsidRPr="00AA1178">
        <w:rPr>
          <w:rStyle w:val="cs9b0062613"/>
        </w:rPr>
        <w:t xml:space="preserve"> </w:t>
      </w:r>
      <w:r w:rsidR="00D44398">
        <w:rPr>
          <w:rStyle w:val="cs9b0062613"/>
        </w:rPr>
        <w:t>Services</w:t>
      </w:r>
      <w:r w:rsidR="00D44398" w:rsidRPr="00AA1178">
        <w:rPr>
          <w:rStyle w:val="cs9b0062613"/>
        </w:rPr>
        <w:t xml:space="preserve"> </w:t>
      </w:r>
      <w:r w:rsidR="00D44398">
        <w:rPr>
          <w:rStyle w:val="cs9b0062613"/>
        </w:rPr>
        <w:t>Inc</w:t>
      </w:r>
      <w:r w:rsidR="00D44398" w:rsidRPr="00AA1178">
        <w:rPr>
          <w:rStyle w:val="cs9b0062613"/>
        </w:rPr>
        <w:t xml:space="preserve">., </w:t>
      </w:r>
      <w:r w:rsidR="00D44398">
        <w:rPr>
          <w:rStyle w:val="cs9b0062613"/>
        </w:rPr>
        <w:t>United</w:t>
      </w:r>
      <w:r w:rsidR="00D44398" w:rsidRPr="00AA1178">
        <w:rPr>
          <w:rStyle w:val="cs9b0062613"/>
        </w:rPr>
        <w:t xml:space="preserve"> </w:t>
      </w:r>
      <w:r w:rsidR="00D44398">
        <w:rPr>
          <w:rStyle w:val="cs9b0062613"/>
        </w:rPr>
        <w:t>States</w:t>
      </w:r>
      <w:r w:rsidR="00D44398" w:rsidRPr="00AA1178">
        <w:rPr>
          <w:rStyle w:val="cs9b0062613"/>
        </w:rPr>
        <w:t xml:space="preserve"> (</w:t>
      </w:r>
      <w:r w:rsidR="00D44398">
        <w:rPr>
          <w:rStyle w:val="cs9b0062613"/>
        </w:rPr>
        <w:t>Packaging</w:t>
      </w:r>
      <w:r w:rsidR="00D44398" w:rsidRPr="00AA1178">
        <w:rPr>
          <w:rStyle w:val="cs9b0062613"/>
        </w:rPr>
        <w:t xml:space="preserve"> </w:t>
      </w:r>
      <w:r w:rsidR="00D44398">
        <w:rPr>
          <w:rStyle w:val="cs9b0062613"/>
        </w:rPr>
        <w:t>and</w:t>
      </w:r>
      <w:r w:rsidR="00D44398" w:rsidRPr="00AA1178">
        <w:rPr>
          <w:rStyle w:val="cs9b0062613"/>
        </w:rPr>
        <w:t xml:space="preserve"> </w:t>
      </w:r>
      <w:r w:rsidR="00D44398">
        <w:rPr>
          <w:rStyle w:val="cs9b0062613"/>
        </w:rPr>
        <w:t>labelling</w:t>
      </w:r>
      <w:r w:rsidR="00D44398" w:rsidRPr="00AA1178">
        <w:rPr>
          <w:rStyle w:val="cs9b0062613"/>
        </w:rPr>
        <w:t xml:space="preserve">) 7554 </w:t>
      </w:r>
      <w:r w:rsidR="00D44398">
        <w:rPr>
          <w:rStyle w:val="cs9b0062613"/>
        </w:rPr>
        <w:t>Schantz</w:t>
      </w:r>
      <w:r w:rsidR="00D44398" w:rsidRPr="00AA1178">
        <w:rPr>
          <w:rStyle w:val="cs9b0062613"/>
        </w:rPr>
        <w:t xml:space="preserve"> </w:t>
      </w:r>
      <w:r w:rsidR="00D44398">
        <w:rPr>
          <w:rStyle w:val="cs9b0062613"/>
        </w:rPr>
        <w:t>Road</w:t>
      </w:r>
      <w:r w:rsidR="00D44398" w:rsidRPr="00AA1178">
        <w:rPr>
          <w:rStyle w:val="cs9b0062613"/>
        </w:rPr>
        <w:t xml:space="preserve">, </w:t>
      </w:r>
      <w:r w:rsidR="00D44398">
        <w:rPr>
          <w:rStyle w:val="cs9b0062613"/>
        </w:rPr>
        <w:t>Allentown</w:t>
      </w:r>
      <w:r w:rsidR="00D44398" w:rsidRPr="00AA1178">
        <w:rPr>
          <w:rStyle w:val="cs9b0062613"/>
        </w:rPr>
        <w:t xml:space="preserve">, </w:t>
      </w:r>
      <w:r w:rsidR="00D44398">
        <w:rPr>
          <w:rStyle w:val="cs9b0062613"/>
        </w:rPr>
        <w:t>PA</w:t>
      </w:r>
      <w:r w:rsidR="00D44398" w:rsidRPr="00AA1178">
        <w:rPr>
          <w:rStyle w:val="cs9b0062613"/>
        </w:rPr>
        <w:t xml:space="preserve">, 18106, </w:t>
      </w:r>
      <w:r w:rsidR="00D44398">
        <w:rPr>
          <w:rStyle w:val="cs9b0062613"/>
        </w:rPr>
        <w:t>United</w:t>
      </w:r>
      <w:r w:rsidR="00D44398" w:rsidRPr="00AA1178">
        <w:rPr>
          <w:rStyle w:val="cs9b0062613"/>
        </w:rPr>
        <w:t xml:space="preserve"> </w:t>
      </w:r>
      <w:r w:rsidR="00D44398">
        <w:rPr>
          <w:rStyle w:val="cs9b0062613"/>
        </w:rPr>
        <w:t>States</w:t>
      </w:r>
      <w:r w:rsidR="00D44398" w:rsidRPr="00AA1178">
        <w:rPr>
          <w:rStyle w:val="cs9b0062613"/>
        </w:rPr>
        <w:t xml:space="preserve">; </w:t>
      </w:r>
      <w:r w:rsidR="00D44398">
        <w:rPr>
          <w:rStyle w:val="cs9b0062613"/>
        </w:rPr>
        <w:t>ASTRAZENECA</w:t>
      </w:r>
      <w:r w:rsidR="00D44398" w:rsidRPr="00AA1178">
        <w:rPr>
          <w:rStyle w:val="cs9b0062613"/>
        </w:rPr>
        <w:t xml:space="preserve"> </w:t>
      </w:r>
      <w:r w:rsidR="00D44398">
        <w:rPr>
          <w:rStyle w:val="cs9b0062613"/>
        </w:rPr>
        <w:t>UK</w:t>
      </w:r>
      <w:r w:rsidR="00D44398" w:rsidRPr="00AA1178">
        <w:rPr>
          <w:rStyle w:val="cs9b0062613"/>
        </w:rPr>
        <w:t xml:space="preserve"> </w:t>
      </w:r>
      <w:r w:rsidR="00D44398">
        <w:rPr>
          <w:rStyle w:val="cs9b0062613"/>
        </w:rPr>
        <w:t>LIMITED</w:t>
      </w:r>
      <w:r w:rsidR="00D44398" w:rsidRPr="00AA1178">
        <w:rPr>
          <w:rStyle w:val="cs9b0062613"/>
        </w:rPr>
        <w:t xml:space="preserve"> – </w:t>
      </w:r>
      <w:r w:rsidR="00D44398">
        <w:rPr>
          <w:rStyle w:val="cs9b0062613"/>
        </w:rPr>
        <w:t>MACCLESFIELD</w:t>
      </w:r>
      <w:r w:rsidR="00D44398" w:rsidRPr="00AA1178">
        <w:rPr>
          <w:rStyle w:val="cs9b0062613"/>
        </w:rPr>
        <w:t xml:space="preserve"> </w:t>
      </w:r>
      <w:r w:rsidR="00D44398">
        <w:rPr>
          <w:rStyle w:val="cs9b0062613"/>
        </w:rPr>
        <w:t>DEVELOPMENT</w:t>
      </w:r>
      <w:r w:rsidR="00D44398" w:rsidRPr="00AA1178">
        <w:rPr>
          <w:rStyle w:val="cs9b0062613"/>
        </w:rPr>
        <w:t xml:space="preserve">, </w:t>
      </w:r>
      <w:r w:rsidR="00D44398">
        <w:rPr>
          <w:rStyle w:val="cs9b0062613"/>
        </w:rPr>
        <w:t>United</w:t>
      </w:r>
      <w:r w:rsidR="00D44398" w:rsidRPr="00AA1178">
        <w:rPr>
          <w:rStyle w:val="cs9b0062613"/>
        </w:rPr>
        <w:t xml:space="preserve"> </w:t>
      </w:r>
      <w:r w:rsidR="00D44398">
        <w:rPr>
          <w:rStyle w:val="cs9b0062613"/>
        </w:rPr>
        <w:t>Kingdom</w:t>
      </w:r>
      <w:r w:rsidR="00D44398" w:rsidRPr="00AA1178">
        <w:rPr>
          <w:rStyle w:val="cs9b0062613"/>
        </w:rPr>
        <w:t xml:space="preserve"> (</w:t>
      </w:r>
      <w:r w:rsidR="00D44398">
        <w:rPr>
          <w:rStyle w:val="cs9b0062613"/>
        </w:rPr>
        <w:t>Final</w:t>
      </w:r>
      <w:r w:rsidR="00D44398" w:rsidRPr="00AA1178">
        <w:rPr>
          <w:rStyle w:val="cs9b0062613"/>
        </w:rPr>
        <w:t xml:space="preserve"> </w:t>
      </w:r>
      <w:r w:rsidR="00D44398">
        <w:rPr>
          <w:rStyle w:val="cs9b0062613"/>
        </w:rPr>
        <w:t>QP</w:t>
      </w:r>
      <w:r w:rsidR="00D44398" w:rsidRPr="00AA1178">
        <w:rPr>
          <w:rStyle w:val="cs9b0062613"/>
        </w:rPr>
        <w:t xml:space="preserve"> </w:t>
      </w:r>
      <w:r w:rsidR="00D44398">
        <w:rPr>
          <w:rStyle w:val="cs9b0062613"/>
        </w:rPr>
        <w:t>release</w:t>
      </w:r>
      <w:r w:rsidR="00D44398" w:rsidRPr="00AA1178">
        <w:rPr>
          <w:rStyle w:val="cs9b0062613"/>
        </w:rPr>
        <w:t xml:space="preserve"> (</w:t>
      </w:r>
      <w:r w:rsidR="00D44398">
        <w:rPr>
          <w:rStyle w:val="cs9b0062613"/>
        </w:rPr>
        <w:t>certification</w:t>
      </w:r>
      <w:r w:rsidR="00D44398" w:rsidRPr="00AA1178">
        <w:rPr>
          <w:rStyle w:val="cs9b0062613"/>
        </w:rPr>
        <w:t xml:space="preserve">) </w:t>
      </w:r>
      <w:r w:rsidR="00D44398">
        <w:rPr>
          <w:rStyle w:val="cs9b0062613"/>
        </w:rPr>
        <w:t>to</w:t>
      </w:r>
      <w:r w:rsidR="00D44398" w:rsidRPr="00AA1178">
        <w:rPr>
          <w:rStyle w:val="cs9b0062613"/>
        </w:rPr>
        <w:t xml:space="preserve"> </w:t>
      </w:r>
      <w:r w:rsidR="00D44398">
        <w:rPr>
          <w:rStyle w:val="cs9b0062613"/>
        </w:rPr>
        <w:t>the</w:t>
      </w:r>
      <w:r w:rsidR="00D44398" w:rsidRPr="00AA1178">
        <w:rPr>
          <w:rStyle w:val="cs9b0062613"/>
        </w:rPr>
        <w:t xml:space="preserve"> </w:t>
      </w:r>
      <w:r w:rsidR="00D44398">
        <w:rPr>
          <w:rStyle w:val="cs9b0062613"/>
        </w:rPr>
        <w:t>clinic</w:t>
      </w:r>
      <w:r w:rsidR="00D44398" w:rsidRPr="00AA1178">
        <w:rPr>
          <w:rStyle w:val="cs9b0062613"/>
        </w:rPr>
        <w:t xml:space="preserve"> (</w:t>
      </w:r>
      <w:r w:rsidR="00D44398">
        <w:rPr>
          <w:rStyle w:val="cs9b0062613"/>
        </w:rPr>
        <w:t>where</w:t>
      </w:r>
      <w:r w:rsidR="00D44398" w:rsidRPr="00AA1178">
        <w:rPr>
          <w:rStyle w:val="cs9b0062613"/>
        </w:rPr>
        <w:t xml:space="preserve"> </w:t>
      </w:r>
      <w:r w:rsidR="00D44398">
        <w:rPr>
          <w:rStyle w:val="cs9b0062613"/>
        </w:rPr>
        <w:t>required</w:t>
      </w:r>
      <w:r w:rsidR="00D44398" w:rsidRPr="00AA1178">
        <w:rPr>
          <w:rStyle w:val="cs9b0062613"/>
        </w:rPr>
        <w:t xml:space="preserve"> </w:t>
      </w:r>
      <w:r w:rsidR="00D44398">
        <w:rPr>
          <w:rStyle w:val="cs9b0062613"/>
        </w:rPr>
        <w:t>outside</w:t>
      </w:r>
      <w:r w:rsidR="00D44398" w:rsidRPr="00AA1178">
        <w:rPr>
          <w:rStyle w:val="cs9b0062613"/>
        </w:rPr>
        <w:t xml:space="preserve"> </w:t>
      </w:r>
      <w:r w:rsidR="00D44398">
        <w:rPr>
          <w:rStyle w:val="cs9b0062613"/>
        </w:rPr>
        <w:t>EU</w:t>
      </w:r>
      <w:r w:rsidR="00D44398" w:rsidRPr="00AA1178">
        <w:rPr>
          <w:rStyle w:val="cs9b0062613"/>
        </w:rPr>
        <w:t xml:space="preserve">)) </w:t>
      </w:r>
      <w:r w:rsidR="00D44398">
        <w:rPr>
          <w:rStyle w:val="cs9b0062613"/>
        </w:rPr>
        <w:t>Silk</w:t>
      </w:r>
      <w:r w:rsidR="00D44398" w:rsidRPr="00AA1178">
        <w:rPr>
          <w:rStyle w:val="cs9b0062613"/>
        </w:rPr>
        <w:t xml:space="preserve"> </w:t>
      </w:r>
      <w:r w:rsidR="00D44398">
        <w:rPr>
          <w:rStyle w:val="cs9b0062613"/>
        </w:rPr>
        <w:t>Road</w:t>
      </w:r>
      <w:r w:rsidR="00D44398" w:rsidRPr="00AA1178">
        <w:rPr>
          <w:rStyle w:val="cs9b0062613"/>
        </w:rPr>
        <w:t xml:space="preserve"> </w:t>
      </w:r>
      <w:r w:rsidR="00D44398">
        <w:rPr>
          <w:rStyle w:val="cs9b0062613"/>
        </w:rPr>
        <w:t>Business</w:t>
      </w:r>
      <w:r w:rsidR="00D44398" w:rsidRPr="00AA1178">
        <w:rPr>
          <w:rStyle w:val="cs9b0062613"/>
        </w:rPr>
        <w:t xml:space="preserve"> </w:t>
      </w:r>
      <w:r w:rsidR="00D44398">
        <w:rPr>
          <w:rStyle w:val="cs9b0062613"/>
        </w:rPr>
        <w:t>Park</w:t>
      </w:r>
      <w:r w:rsidR="00D44398" w:rsidRPr="00AA1178">
        <w:rPr>
          <w:rStyle w:val="cs9b0062613"/>
        </w:rPr>
        <w:t xml:space="preserve">, </w:t>
      </w:r>
      <w:r w:rsidR="00D44398">
        <w:rPr>
          <w:rStyle w:val="cs9b0062613"/>
        </w:rPr>
        <w:t>Macclesfield</w:t>
      </w:r>
      <w:r w:rsidR="00D44398" w:rsidRPr="00AA1178">
        <w:rPr>
          <w:rStyle w:val="cs9b0062613"/>
        </w:rPr>
        <w:t xml:space="preserve">, </w:t>
      </w:r>
      <w:r w:rsidR="00D44398">
        <w:rPr>
          <w:rStyle w:val="cs9b0062613"/>
        </w:rPr>
        <w:t>SK</w:t>
      </w:r>
      <w:r w:rsidR="00D44398" w:rsidRPr="00AA1178">
        <w:rPr>
          <w:rStyle w:val="cs9b0062613"/>
        </w:rPr>
        <w:t>10 2</w:t>
      </w:r>
      <w:r w:rsidR="00D44398">
        <w:rPr>
          <w:rStyle w:val="cs9b0062613"/>
        </w:rPr>
        <w:t>NA</w:t>
      </w:r>
      <w:r w:rsidR="00D44398" w:rsidRPr="00AA1178">
        <w:rPr>
          <w:rStyle w:val="cs9b0062613"/>
        </w:rPr>
        <w:t xml:space="preserve">, </w:t>
      </w:r>
      <w:r w:rsidR="00D44398">
        <w:rPr>
          <w:rStyle w:val="cs9b0062613"/>
        </w:rPr>
        <w:t>United</w:t>
      </w:r>
      <w:r w:rsidR="00D44398" w:rsidRPr="00AA1178">
        <w:rPr>
          <w:rStyle w:val="cs9b0062613"/>
        </w:rPr>
        <w:t xml:space="preserve"> </w:t>
      </w:r>
      <w:r w:rsidR="00D44398">
        <w:rPr>
          <w:rStyle w:val="cs9b0062613"/>
        </w:rPr>
        <w:t>Kingdom</w:t>
      </w:r>
      <w:r w:rsidR="00D44398" w:rsidRPr="00AA1178">
        <w:rPr>
          <w:rStyle w:val="cs9b0062613"/>
        </w:rPr>
        <w:t xml:space="preserve">; </w:t>
      </w:r>
      <w:r w:rsidR="00D44398">
        <w:rPr>
          <w:rStyle w:val="cs9b0062613"/>
        </w:rPr>
        <w:t>AstraZeneca</w:t>
      </w:r>
      <w:r w:rsidR="00D44398" w:rsidRPr="00AA1178">
        <w:rPr>
          <w:rStyle w:val="cs9b0062613"/>
        </w:rPr>
        <w:t xml:space="preserve"> </w:t>
      </w:r>
      <w:r w:rsidR="00D44398">
        <w:rPr>
          <w:rStyle w:val="cs9b0062613"/>
        </w:rPr>
        <w:t>AB</w:t>
      </w:r>
      <w:r w:rsidR="00D44398" w:rsidRPr="00AA1178">
        <w:rPr>
          <w:rStyle w:val="cs9b0062613"/>
        </w:rPr>
        <w:t xml:space="preserve">, </w:t>
      </w:r>
      <w:r w:rsidR="00D44398">
        <w:rPr>
          <w:rStyle w:val="cs9b0062613"/>
        </w:rPr>
        <w:t>Sweden</w:t>
      </w:r>
      <w:r w:rsidR="00D44398" w:rsidRPr="00AA1178">
        <w:rPr>
          <w:rStyle w:val="cs9b0062613"/>
        </w:rPr>
        <w:t xml:space="preserve"> (</w:t>
      </w:r>
      <w:r w:rsidR="00D44398">
        <w:rPr>
          <w:rStyle w:val="cs9b0062613"/>
        </w:rPr>
        <w:t>Final</w:t>
      </w:r>
      <w:r w:rsidR="00D44398" w:rsidRPr="00AA1178">
        <w:rPr>
          <w:rStyle w:val="cs9b0062613"/>
        </w:rPr>
        <w:t xml:space="preserve"> </w:t>
      </w:r>
      <w:r w:rsidR="00D44398">
        <w:rPr>
          <w:rStyle w:val="cs9b0062613"/>
        </w:rPr>
        <w:t>QP</w:t>
      </w:r>
      <w:r w:rsidR="00D44398" w:rsidRPr="00AA1178">
        <w:rPr>
          <w:rStyle w:val="cs9b0062613"/>
        </w:rPr>
        <w:t xml:space="preserve"> </w:t>
      </w:r>
      <w:r w:rsidR="00D44398">
        <w:rPr>
          <w:rStyle w:val="cs9b0062613"/>
        </w:rPr>
        <w:t>release</w:t>
      </w:r>
      <w:r w:rsidR="00D44398" w:rsidRPr="00AA1178">
        <w:rPr>
          <w:rStyle w:val="cs9b0062613"/>
        </w:rPr>
        <w:t xml:space="preserve"> (</w:t>
      </w:r>
      <w:r w:rsidR="00D44398">
        <w:rPr>
          <w:rStyle w:val="cs9b0062613"/>
        </w:rPr>
        <w:t>certification</w:t>
      </w:r>
      <w:r w:rsidR="00D44398" w:rsidRPr="00AA1178">
        <w:rPr>
          <w:rStyle w:val="cs9b0062613"/>
        </w:rPr>
        <w:t xml:space="preserve">) </w:t>
      </w:r>
      <w:r w:rsidR="00D44398">
        <w:rPr>
          <w:rStyle w:val="cs9b0062613"/>
        </w:rPr>
        <w:t>to</w:t>
      </w:r>
      <w:r w:rsidR="00D44398" w:rsidRPr="00AA1178">
        <w:rPr>
          <w:rStyle w:val="cs9b0062613"/>
        </w:rPr>
        <w:t xml:space="preserve"> </w:t>
      </w:r>
      <w:r w:rsidR="00D44398">
        <w:rPr>
          <w:rStyle w:val="cs9b0062613"/>
        </w:rPr>
        <w:t>the</w:t>
      </w:r>
      <w:r w:rsidR="00D44398" w:rsidRPr="00AA1178">
        <w:rPr>
          <w:rStyle w:val="cs9b0062613"/>
        </w:rPr>
        <w:t xml:space="preserve"> </w:t>
      </w:r>
      <w:r w:rsidR="00D44398">
        <w:rPr>
          <w:rStyle w:val="cs9b0062613"/>
        </w:rPr>
        <w:t>clinic</w:t>
      </w:r>
      <w:r w:rsidR="00D44398" w:rsidRPr="00AA1178">
        <w:rPr>
          <w:rStyle w:val="cs9b0062613"/>
        </w:rPr>
        <w:t xml:space="preserve"> </w:t>
      </w:r>
      <w:r w:rsidR="00D44398">
        <w:rPr>
          <w:rStyle w:val="cs9b0062613"/>
        </w:rPr>
        <w:t>for</w:t>
      </w:r>
      <w:r w:rsidR="00D44398" w:rsidRPr="00AA1178">
        <w:rPr>
          <w:rStyle w:val="cs9b0062613"/>
        </w:rPr>
        <w:t xml:space="preserve"> </w:t>
      </w:r>
      <w:r w:rsidR="00D44398">
        <w:rPr>
          <w:rStyle w:val="cs9b0062613"/>
        </w:rPr>
        <w:t>EU</w:t>
      </w:r>
      <w:r w:rsidR="00D44398" w:rsidRPr="00AA1178">
        <w:rPr>
          <w:rStyle w:val="cs9b0062613"/>
        </w:rPr>
        <w:t xml:space="preserve"> </w:t>
      </w:r>
      <w:r w:rsidR="00D44398">
        <w:rPr>
          <w:rStyle w:val="cs9b0062613"/>
        </w:rPr>
        <w:t>Markets</w:t>
      </w:r>
      <w:r w:rsidR="00D44398" w:rsidRPr="00AA1178">
        <w:rPr>
          <w:rStyle w:val="cs9b0062613"/>
        </w:rPr>
        <w:t xml:space="preserve">) </w:t>
      </w:r>
      <w:r w:rsidR="00D44398">
        <w:rPr>
          <w:rStyle w:val="cs9b0062613"/>
        </w:rPr>
        <w:t>R</w:t>
      </w:r>
      <w:r w:rsidR="00D44398" w:rsidRPr="00AA1178">
        <w:rPr>
          <w:rStyle w:val="cs9b0062613"/>
        </w:rPr>
        <w:t xml:space="preserve"> &amp; </w:t>
      </w:r>
      <w:r w:rsidR="00D44398">
        <w:rPr>
          <w:rStyle w:val="cs9b0062613"/>
        </w:rPr>
        <w:t>D</w:t>
      </w:r>
      <w:r w:rsidR="00D44398" w:rsidRPr="00AA1178">
        <w:rPr>
          <w:rStyle w:val="cs9b0062613"/>
        </w:rPr>
        <w:t xml:space="preserve"> </w:t>
      </w:r>
      <w:r w:rsidR="00D44398">
        <w:rPr>
          <w:rStyle w:val="cs9b0062613"/>
        </w:rPr>
        <w:t>Gothenburg</w:t>
      </w:r>
      <w:r w:rsidR="00D44398" w:rsidRPr="00AA1178">
        <w:rPr>
          <w:rStyle w:val="cs9b0062613"/>
        </w:rPr>
        <w:t xml:space="preserve">, </w:t>
      </w:r>
      <w:r w:rsidR="00D44398">
        <w:rPr>
          <w:rStyle w:val="cs9b0062613"/>
        </w:rPr>
        <w:t>Pepparedsleden</w:t>
      </w:r>
      <w:r w:rsidR="00D44398" w:rsidRPr="00AA1178">
        <w:rPr>
          <w:rStyle w:val="cs9b0062613"/>
        </w:rPr>
        <w:t xml:space="preserve"> 1, </w:t>
      </w:r>
      <w:r w:rsidR="00D44398">
        <w:rPr>
          <w:rStyle w:val="cs9b0062613"/>
        </w:rPr>
        <w:t>M</w:t>
      </w:r>
      <w:r w:rsidR="00D44398" w:rsidRPr="00AA1178">
        <w:rPr>
          <w:rStyle w:val="cs9b0062613"/>
        </w:rPr>
        <w:t>ö</w:t>
      </w:r>
      <w:r w:rsidR="00D44398">
        <w:rPr>
          <w:rStyle w:val="cs9b0062613"/>
        </w:rPr>
        <w:t>lndal</w:t>
      </w:r>
      <w:r w:rsidR="00D44398" w:rsidRPr="00AA1178">
        <w:rPr>
          <w:rStyle w:val="cs9b0062613"/>
        </w:rPr>
        <w:t xml:space="preserve">, 431 83, </w:t>
      </w:r>
      <w:r w:rsidR="00D44398">
        <w:rPr>
          <w:rStyle w:val="cs9b0062613"/>
        </w:rPr>
        <w:t>Sweden</w:t>
      </w:r>
      <w:r w:rsidR="00D44398" w:rsidRPr="00AA1178">
        <w:rPr>
          <w:rStyle w:val="cs9b0062613"/>
        </w:rPr>
        <w:t xml:space="preserve">; </w:t>
      </w:r>
      <w:r w:rsidR="00D44398" w:rsidRPr="00DD4C7F">
        <w:rPr>
          <w:rStyle w:val="cs9b0062613"/>
          <w:lang w:val="ru-RU"/>
        </w:rPr>
        <w:t>Залучення</w:t>
      </w:r>
      <w:r w:rsidR="00D44398" w:rsidRPr="00AA1178">
        <w:rPr>
          <w:rStyle w:val="cs9b0062613"/>
        </w:rPr>
        <w:t xml:space="preserve"> </w:t>
      </w:r>
      <w:r w:rsidR="00D44398" w:rsidRPr="00DD4C7F">
        <w:rPr>
          <w:rStyle w:val="cs9b0062613"/>
          <w:lang w:val="ru-RU"/>
        </w:rPr>
        <w:t>додаткової</w:t>
      </w:r>
      <w:r w:rsidR="00D44398" w:rsidRPr="00AA1178">
        <w:rPr>
          <w:rStyle w:val="cs9b0062613"/>
        </w:rPr>
        <w:t xml:space="preserve"> </w:t>
      </w:r>
      <w:r w:rsidR="00D44398" w:rsidRPr="00DD4C7F">
        <w:rPr>
          <w:rStyle w:val="cs9b0062613"/>
          <w:lang w:val="ru-RU"/>
        </w:rPr>
        <w:t>виробничої</w:t>
      </w:r>
      <w:r w:rsidR="00D44398" w:rsidRPr="00AA1178">
        <w:rPr>
          <w:rStyle w:val="cs9b0062613"/>
        </w:rPr>
        <w:t xml:space="preserve"> </w:t>
      </w:r>
      <w:r w:rsidR="00D44398" w:rsidRPr="00DD4C7F">
        <w:rPr>
          <w:rStyle w:val="cs9b0062613"/>
          <w:lang w:val="ru-RU"/>
        </w:rPr>
        <w:t>ділянки</w:t>
      </w:r>
      <w:r w:rsidR="00D44398" w:rsidRPr="00AA1178">
        <w:rPr>
          <w:rStyle w:val="cs9b0062613"/>
        </w:rPr>
        <w:t xml:space="preserve"> </w:t>
      </w:r>
      <w:r w:rsidR="00D44398" w:rsidRPr="00DD4C7F">
        <w:rPr>
          <w:rStyle w:val="cs9b0062613"/>
          <w:lang w:val="ru-RU"/>
        </w:rPr>
        <w:t>до</w:t>
      </w:r>
      <w:r w:rsidR="00D44398" w:rsidRPr="00AA1178">
        <w:rPr>
          <w:rStyle w:val="cs9b0062613"/>
        </w:rPr>
        <w:t xml:space="preserve"> </w:t>
      </w:r>
      <w:r w:rsidR="00D44398" w:rsidRPr="00DD4C7F">
        <w:rPr>
          <w:rStyle w:val="cs9b0062613"/>
          <w:lang w:val="ru-RU"/>
        </w:rPr>
        <w:t>плацебо</w:t>
      </w:r>
      <w:r w:rsidR="00D44398" w:rsidRPr="00AA1178">
        <w:rPr>
          <w:rStyle w:val="cs9b0062613"/>
        </w:rPr>
        <w:t xml:space="preserve"> </w:t>
      </w:r>
      <w:r w:rsidR="00D44398" w:rsidRPr="00DD4C7F">
        <w:rPr>
          <w:rStyle w:val="cs9b0062613"/>
          <w:lang w:val="ru-RU"/>
        </w:rPr>
        <w:t>досліджуваного</w:t>
      </w:r>
      <w:r w:rsidR="00D44398" w:rsidRPr="00AA1178">
        <w:rPr>
          <w:rStyle w:val="cs9b0062613"/>
        </w:rPr>
        <w:t xml:space="preserve"> </w:t>
      </w:r>
      <w:r w:rsidR="00D44398" w:rsidRPr="00DD4C7F">
        <w:rPr>
          <w:rStyle w:val="cs9b0062613"/>
          <w:lang w:val="ru-RU"/>
        </w:rPr>
        <w:t>лікарського</w:t>
      </w:r>
      <w:r w:rsidR="00D44398" w:rsidRPr="00AA1178">
        <w:rPr>
          <w:rStyle w:val="cs9b0062613"/>
        </w:rPr>
        <w:t xml:space="preserve"> </w:t>
      </w:r>
      <w:r w:rsidR="00D44398" w:rsidRPr="00DD4C7F">
        <w:rPr>
          <w:rStyle w:val="cs9b0062613"/>
          <w:lang w:val="ru-RU"/>
        </w:rPr>
        <w:t>засобу</w:t>
      </w:r>
      <w:r w:rsidR="00D44398" w:rsidRPr="00AA1178">
        <w:rPr>
          <w:rStyle w:val="cs9b0062613"/>
        </w:rPr>
        <w:t xml:space="preserve"> </w:t>
      </w:r>
      <w:r w:rsidR="00D44398" w:rsidRPr="00DD4C7F">
        <w:rPr>
          <w:rStyle w:val="cs9b0062613"/>
          <w:lang w:val="ru-RU"/>
        </w:rPr>
        <w:t>Бразикумаб</w:t>
      </w:r>
      <w:r w:rsidR="00D44398" w:rsidRPr="00AA1178">
        <w:rPr>
          <w:rStyle w:val="cs9b0062613"/>
        </w:rPr>
        <w:t xml:space="preserve">, </w:t>
      </w:r>
      <w:r w:rsidR="00D44398" w:rsidRPr="00DD4C7F">
        <w:rPr>
          <w:rStyle w:val="cs9b0062613"/>
          <w:lang w:val="ru-RU"/>
        </w:rPr>
        <w:t>розчин</w:t>
      </w:r>
      <w:r w:rsidR="00D44398" w:rsidRPr="00AA1178">
        <w:rPr>
          <w:rStyle w:val="cs9b0062613"/>
        </w:rPr>
        <w:t xml:space="preserve"> </w:t>
      </w:r>
      <w:r w:rsidR="00D44398" w:rsidRPr="00DD4C7F">
        <w:rPr>
          <w:rStyle w:val="cs9b0062613"/>
          <w:lang w:val="ru-RU"/>
        </w:rPr>
        <w:t>для</w:t>
      </w:r>
      <w:r w:rsidR="00D44398" w:rsidRPr="00AA1178">
        <w:rPr>
          <w:rStyle w:val="cs9b0062613"/>
        </w:rPr>
        <w:t xml:space="preserve"> </w:t>
      </w:r>
      <w:r w:rsidR="00D44398" w:rsidRPr="00DD4C7F">
        <w:rPr>
          <w:rStyle w:val="cs9b0062613"/>
          <w:lang w:val="ru-RU"/>
        </w:rPr>
        <w:t>внутрішньовенних</w:t>
      </w:r>
      <w:r w:rsidR="00D44398" w:rsidRPr="00AA1178">
        <w:rPr>
          <w:rStyle w:val="cs9b0062613"/>
        </w:rPr>
        <w:t xml:space="preserve"> </w:t>
      </w:r>
      <w:r w:rsidR="00D44398" w:rsidRPr="00DD4C7F">
        <w:rPr>
          <w:rStyle w:val="cs9b0062613"/>
          <w:lang w:val="ru-RU"/>
        </w:rPr>
        <w:t>ін</w:t>
      </w:r>
      <w:r w:rsidR="00D44398" w:rsidRPr="00AA1178">
        <w:rPr>
          <w:rStyle w:val="cs9b0062613"/>
        </w:rPr>
        <w:t>'</w:t>
      </w:r>
      <w:r w:rsidR="00D44398" w:rsidRPr="00DD4C7F">
        <w:rPr>
          <w:rStyle w:val="cs9b0062613"/>
          <w:lang w:val="ru-RU"/>
        </w:rPr>
        <w:t>єкцій</w:t>
      </w:r>
      <w:r w:rsidR="00D44398" w:rsidRPr="00AA1178">
        <w:rPr>
          <w:rStyle w:val="cs9b0062613"/>
        </w:rPr>
        <w:t xml:space="preserve">, 720 </w:t>
      </w:r>
      <w:r w:rsidR="00D44398" w:rsidRPr="00DD4C7F">
        <w:rPr>
          <w:rStyle w:val="cs9b0062613"/>
          <w:lang w:val="ru-RU"/>
        </w:rPr>
        <w:t>мг</w:t>
      </w:r>
      <w:r w:rsidR="00D44398" w:rsidRPr="00AA1178">
        <w:rPr>
          <w:rStyle w:val="cs9b0062613"/>
        </w:rPr>
        <w:t xml:space="preserve"> </w:t>
      </w:r>
      <w:r w:rsidR="00D44398" w:rsidRPr="00DD4C7F">
        <w:rPr>
          <w:rStyle w:val="cs9b0062613"/>
          <w:lang w:val="ru-RU"/>
        </w:rPr>
        <w:t>у</w:t>
      </w:r>
      <w:r w:rsidR="00D44398" w:rsidRPr="00AA1178">
        <w:rPr>
          <w:rStyle w:val="cs9b0062613"/>
        </w:rPr>
        <w:t xml:space="preserve"> </w:t>
      </w:r>
      <w:r w:rsidR="00D44398" w:rsidRPr="00DD4C7F">
        <w:rPr>
          <w:rStyle w:val="cs9b0062613"/>
          <w:lang w:val="ru-RU"/>
        </w:rPr>
        <w:t>флаконі</w:t>
      </w:r>
      <w:r w:rsidR="00D44398" w:rsidRPr="00AA1178">
        <w:rPr>
          <w:rStyle w:val="cs9b0062613"/>
        </w:rPr>
        <w:t xml:space="preserve"> 6 </w:t>
      </w:r>
      <w:r w:rsidR="00D44398" w:rsidRPr="00DD4C7F">
        <w:rPr>
          <w:rStyle w:val="cs9b0062613"/>
          <w:lang w:val="ru-RU"/>
        </w:rPr>
        <w:t>мл</w:t>
      </w:r>
      <w:r w:rsidR="00D44398" w:rsidRPr="00AA1178">
        <w:rPr>
          <w:rStyle w:val="cs9b0062613"/>
        </w:rPr>
        <w:t xml:space="preserve">: </w:t>
      </w:r>
      <w:r w:rsidR="00D44398" w:rsidRPr="00DD4C7F">
        <w:rPr>
          <w:rStyle w:val="cs9b0062613"/>
          <w:lang w:val="ru-RU"/>
        </w:rPr>
        <w:t>Дочірнє</w:t>
      </w:r>
      <w:r w:rsidR="00D44398" w:rsidRPr="00AA1178">
        <w:rPr>
          <w:rStyle w:val="cs9b0062613"/>
        </w:rPr>
        <w:t xml:space="preserve"> </w:t>
      </w:r>
      <w:r w:rsidR="00D44398" w:rsidRPr="00DD4C7F">
        <w:rPr>
          <w:rStyle w:val="cs9b0062613"/>
          <w:lang w:val="ru-RU"/>
        </w:rPr>
        <w:t>підприємство</w:t>
      </w:r>
      <w:r w:rsidR="00D44398" w:rsidRPr="00AA1178">
        <w:rPr>
          <w:rStyle w:val="cs9b0062613"/>
        </w:rPr>
        <w:t xml:space="preserve"> «</w:t>
      </w:r>
      <w:r w:rsidR="00D44398" w:rsidRPr="00DD4C7F">
        <w:rPr>
          <w:rStyle w:val="cs9b0062613"/>
          <w:lang w:val="ru-RU"/>
        </w:rPr>
        <w:t>Фарматрейд</w:t>
      </w:r>
      <w:r w:rsidR="00D44398" w:rsidRPr="00AA1178">
        <w:rPr>
          <w:rStyle w:val="cs9b0062613"/>
        </w:rPr>
        <w:t xml:space="preserve">» </w:t>
      </w:r>
      <w:r w:rsidR="00D44398" w:rsidRPr="00DD4C7F">
        <w:rPr>
          <w:rStyle w:val="cs9b0062613"/>
          <w:lang w:val="ru-RU"/>
        </w:rPr>
        <w:t>Україна</w:t>
      </w:r>
      <w:r w:rsidR="00D44398" w:rsidRPr="00AA1178">
        <w:rPr>
          <w:rStyle w:val="cs9b0062613"/>
        </w:rPr>
        <w:t xml:space="preserve">, 82100, </w:t>
      </w:r>
      <w:r w:rsidR="00D44398" w:rsidRPr="00DD4C7F">
        <w:rPr>
          <w:rStyle w:val="cs9b0062613"/>
          <w:lang w:val="ru-RU"/>
        </w:rPr>
        <w:t>Львівська</w:t>
      </w:r>
      <w:r w:rsidR="00D44398" w:rsidRPr="00AA1178">
        <w:rPr>
          <w:rStyle w:val="cs9b0062613"/>
        </w:rPr>
        <w:t xml:space="preserve"> </w:t>
      </w:r>
      <w:r w:rsidR="00D44398" w:rsidRPr="00DD4C7F">
        <w:rPr>
          <w:rStyle w:val="cs9b0062613"/>
          <w:lang w:val="ru-RU"/>
        </w:rPr>
        <w:t>обл</w:t>
      </w:r>
      <w:r w:rsidR="00D44398" w:rsidRPr="00AA1178">
        <w:rPr>
          <w:rStyle w:val="cs9b0062613"/>
        </w:rPr>
        <w:t xml:space="preserve">., </w:t>
      </w:r>
      <w:r w:rsidR="00D44398" w:rsidRPr="00DD4C7F">
        <w:rPr>
          <w:rStyle w:val="cs9b0062613"/>
          <w:lang w:val="ru-RU"/>
        </w:rPr>
        <w:t>м</w:t>
      </w:r>
      <w:r w:rsidR="00D44398" w:rsidRPr="00AA1178">
        <w:rPr>
          <w:rStyle w:val="cs9b0062613"/>
        </w:rPr>
        <w:t>.</w:t>
      </w:r>
      <w:r w:rsidR="00D44398" w:rsidRPr="00DD4C7F">
        <w:rPr>
          <w:rStyle w:val="cs9b0062613"/>
          <w:lang w:val="ru-RU"/>
        </w:rPr>
        <w:t>Дрогобич</w:t>
      </w:r>
      <w:r w:rsidR="00D44398" w:rsidRPr="00AA1178">
        <w:rPr>
          <w:rStyle w:val="cs9b0062613"/>
        </w:rPr>
        <w:t xml:space="preserve">, </w:t>
      </w:r>
      <w:r w:rsidR="00D44398" w:rsidRPr="00DD4C7F">
        <w:rPr>
          <w:rStyle w:val="cs9b0062613"/>
          <w:lang w:val="ru-RU"/>
        </w:rPr>
        <w:t>вул</w:t>
      </w:r>
      <w:r w:rsidR="00D44398" w:rsidRPr="00AA1178">
        <w:rPr>
          <w:rStyle w:val="cs9b0062613"/>
        </w:rPr>
        <w:t>.</w:t>
      </w:r>
      <w:r w:rsidR="00D44398" w:rsidRPr="00DD4C7F">
        <w:rPr>
          <w:rStyle w:val="cs9b0062613"/>
          <w:lang w:val="ru-RU"/>
        </w:rPr>
        <w:t>Самбірська</w:t>
      </w:r>
      <w:r w:rsidR="00D44398" w:rsidRPr="00AA1178">
        <w:rPr>
          <w:rStyle w:val="cs9b0062613"/>
        </w:rPr>
        <w:t xml:space="preserve">, 85; </w:t>
      </w:r>
      <w:r w:rsidR="00D44398" w:rsidRPr="00DD4C7F">
        <w:rPr>
          <w:rStyle w:val="cs9b0062613"/>
          <w:lang w:val="ru-RU"/>
        </w:rPr>
        <w:t>Інструкція</w:t>
      </w:r>
      <w:r w:rsidR="00D44398" w:rsidRPr="00AA1178">
        <w:rPr>
          <w:rStyle w:val="cs9b0062613"/>
        </w:rPr>
        <w:t xml:space="preserve"> </w:t>
      </w:r>
      <w:r w:rsidR="00D44398" w:rsidRPr="00DD4C7F">
        <w:rPr>
          <w:rStyle w:val="cs9b0062613"/>
          <w:lang w:val="ru-RU"/>
        </w:rPr>
        <w:t>для</w:t>
      </w:r>
      <w:r w:rsidR="00D44398" w:rsidRPr="00AA1178">
        <w:rPr>
          <w:rStyle w:val="cs9b0062613"/>
        </w:rPr>
        <w:t xml:space="preserve"> </w:t>
      </w:r>
      <w:r w:rsidR="00D44398" w:rsidRPr="00DD4C7F">
        <w:rPr>
          <w:rStyle w:val="cs9b0062613"/>
          <w:lang w:val="ru-RU"/>
        </w:rPr>
        <w:t>медичного</w:t>
      </w:r>
      <w:r w:rsidR="00D44398" w:rsidRPr="00AA1178">
        <w:rPr>
          <w:rStyle w:val="cs9b0062613"/>
        </w:rPr>
        <w:t xml:space="preserve"> </w:t>
      </w:r>
      <w:r w:rsidR="00D44398" w:rsidRPr="00DD4C7F">
        <w:rPr>
          <w:rStyle w:val="cs9b0062613"/>
          <w:lang w:val="ru-RU"/>
        </w:rPr>
        <w:t>застосування</w:t>
      </w:r>
      <w:r w:rsidR="00D44398" w:rsidRPr="00AA1178">
        <w:rPr>
          <w:rStyle w:val="cs9b0062613"/>
        </w:rPr>
        <w:t xml:space="preserve"> </w:t>
      </w:r>
      <w:r w:rsidR="00D44398" w:rsidRPr="00DD4C7F">
        <w:rPr>
          <w:rStyle w:val="cs9b0062613"/>
          <w:lang w:val="ru-RU"/>
        </w:rPr>
        <w:t>лікарського</w:t>
      </w:r>
      <w:r w:rsidR="00D44398" w:rsidRPr="00AA1178">
        <w:rPr>
          <w:rStyle w:val="cs9b0062613"/>
        </w:rPr>
        <w:t xml:space="preserve"> </w:t>
      </w:r>
      <w:r w:rsidR="00D44398" w:rsidRPr="00DD4C7F">
        <w:rPr>
          <w:rStyle w:val="cs9b0062613"/>
          <w:lang w:val="ru-RU"/>
        </w:rPr>
        <w:t>засобу</w:t>
      </w:r>
      <w:r w:rsidR="00D44398" w:rsidRPr="00AA1178">
        <w:rPr>
          <w:rStyle w:val="cs9b0062613"/>
        </w:rPr>
        <w:t xml:space="preserve"> (</w:t>
      </w:r>
      <w:r w:rsidR="00D44398" w:rsidRPr="00DD4C7F">
        <w:rPr>
          <w:rStyle w:val="cs9b0062613"/>
          <w:lang w:val="ru-RU"/>
        </w:rPr>
        <w:t>плацебо</w:t>
      </w:r>
      <w:r w:rsidR="00D44398" w:rsidRPr="00AA1178">
        <w:rPr>
          <w:rStyle w:val="cs9b0062613"/>
        </w:rPr>
        <w:t xml:space="preserve"> </w:t>
      </w:r>
      <w:r w:rsidR="00D44398" w:rsidRPr="00DD4C7F">
        <w:rPr>
          <w:rStyle w:val="cs9b0062613"/>
          <w:lang w:val="ru-RU"/>
        </w:rPr>
        <w:t>до</w:t>
      </w:r>
      <w:r w:rsidR="00D44398" w:rsidRPr="00AA1178">
        <w:rPr>
          <w:rStyle w:val="cs9b0062613"/>
        </w:rPr>
        <w:t xml:space="preserve"> </w:t>
      </w:r>
      <w:r w:rsidR="00D44398" w:rsidRPr="00DD4C7F">
        <w:rPr>
          <w:rStyle w:val="cs9b0062613"/>
          <w:lang w:val="ru-RU"/>
        </w:rPr>
        <w:t>ДЛЗ</w:t>
      </w:r>
      <w:r w:rsidR="00D44398" w:rsidRPr="00AA1178">
        <w:rPr>
          <w:rStyle w:val="cs9b0062613"/>
        </w:rPr>
        <w:t xml:space="preserve"> 1: </w:t>
      </w:r>
      <w:r w:rsidR="00D44398" w:rsidRPr="00DD4C7F">
        <w:rPr>
          <w:rStyle w:val="cs9b0062613"/>
          <w:lang w:val="ru-RU"/>
        </w:rPr>
        <w:t>Бразикумаб</w:t>
      </w:r>
      <w:r w:rsidR="00D44398" w:rsidRPr="00AA1178">
        <w:rPr>
          <w:rStyle w:val="cs9b0062613"/>
        </w:rPr>
        <w:t xml:space="preserve">, </w:t>
      </w:r>
      <w:r w:rsidR="00D44398" w:rsidRPr="00DD4C7F">
        <w:rPr>
          <w:rStyle w:val="cs9b0062613"/>
          <w:lang w:val="ru-RU"/>
        </w:rPr>
        <w:t>розчин</w:t>
      </w:r>
      <w:r w:rsidR="00D44398" w:rsidRPr="00AA1178">
        <w:rPr>
          <w:rStyle w:val="cs9b0062613"/>
        </w:rPr>
        <w:t xml:space="preserve"> </w:t>
      </w:r>
      <w:r w:rsidR="00D44398" w:rsidRPr="00DD4C7F">
        <w:rPr>
          <w:rStyle w:val="cs9b0062613"/>
          <w:lang w:val="ru-RU"/>
        </w:rPr>
        <w:t>для</w:t>
      </w:r>
      <w:r w:rsidR="00D44398" w:rsidRPr="00AA1178">
        <w:rPr>
          <w:rStyle w:val="cs9b0062613"/>
        </w:rPr>
        <w:t xml:space="preserve"> </w:t>
      </w:r>
      <w:r w:rsidR="00D44398" w:rsidRPr="00DD4C7F">
        <w:rPr>
          <w:rStyle w:val="cs9b0062613"/>
          <w:lang w:val="ru-RU"/>
        </w:rPr>
        <w:t>внутрішньовенних</w:t>
      </w:r>
      <w:r w:rsidR="00D44398" w:rsidRPr="00AA1178">
        <w:rPr>
          <w:rStyle w:val="cs9b0062613"/>
        </w:rPr>
        <w:t xml:space="preserve"> </w:t>
      </w:r>
      <w:r w:rsidR="00D44398" w:rsidRPr="00DD4C7F">
        <w:rPr>
          <w:rStyle w:val="cs9b0062613"/>
          <w:lang w:val="ru-RU"/>
        </w:rPr>
        <w:t>ін</w:t>
      </w:r>
      <w:r w:rsidR="00D44398" w:rsidRPr="00AA1178">
        <w:rPr>
          <w:rStyle w:val="cs9b0062613"/>
        </w:rPr>
        <w:t>’</w:t>
      </w:r>
      <w:r w:rsidR="00D44398" w:rsidRPr="00DD4C7F">
        <w:rPr>
          <w:rStyle w:val="cs9b0062613"/>
          <w:lang w:val="ru-RU"/>
        </w:rPr>
        <w:t>єкцій</w:t>
      </w:r>
      <w:r w:rsidR="00D44398" w:rsidRPr="00AA1178">
        <w:rPr>
          <w:rStyle w:val="cs9b0062613"/>
        </w:rPr>
        <w:t xml:space="preserve">, 720 </w:t>
      </w:r>
      <w:r w:rsidR="00D44398" w:rsidRPr="00DD4C7F">
        <w:rPr>
          <w:rStyle w:val="cs9b0062613"/>
          <w:lang w:val="ru-RU"/>
        </w:rPr>
        <w:t>мг</w:t>
      </w:r>
      <w:r w:rsidR="00D44398" w:rsidRPr="00AA1178">
        <w:rPr>
          <w:rStyle w:val="cs9b0062613"/>
        </w:rPr>
        <w:t xml:space="preserve"> </w:t>
      </w:r>
      <w:r w:rsidR="00D44398" w:rsidRPr="00DD4C7F">
        <w:rPr>
          <w:rStyle w:val="cs9b0062613"/>
          <w:lang w:val="ru-RU"/>
        </w:rPr>
        <w:t>у</w:t>
      </w:r>
      <w:r w:rsidR="00D44398" w:rsidRPr="00AA1178">
        <w:rPr>
          <w:rStyle w:val="cs9b0062613"/>
        </w:rPr>
        <w:t xml:space="preserve"> </w:t>
      </w:r>
      <w:r w:rsidR="00D44398" w:rsidRPr="00DD4C7F">
        <w:rPr>
          <w:rStyle w:val="cs9b0062613"/>
          <w:lang w:val="ru-RU"/>
        </w:rPr>
        <w:t>флаконі</w:t>
      </w:r>
      <w:r w:rsidR="00D44398" w:rsidRPr="00AA1178">
        <w:rPr>
          <w:rStyle w:val="cs9b0062613"/>
        </w:rPr>
        <w:t xml:space="preserve"> 6 </w:t>
      </w:r>
      <w:r w:rsidR="00D44398" w:rsidRPr="00DD4C7F">
        <w:rPr>
          <w:rStyle w:val="cs9b0062613"/>
          <w:lang w:val="ru-RU"/>
        </w:rPr>
        <w:t>мл</w:t>
      </w:r>
      <w:r w:rsidR="00D44398" w:rsidRPr="00AA1178">
        <w:rPr>
          <w:rStyle w:val="cs9b0062613"/>
        </w:rPr>
        <w:t xml:space="preserve">) </w:t>
      </w:r>
      <w:r w:rsidR="00D44398" w:rsidRPr="00DD4C7F">
        <w:rPr>
          <w:rStyle w:val="cs9b0062613"/>
          <w:lang w:val="ru-RU"/>
        </w:rPr>
        <w:t>Глюкоза</w:t>
      </w:r>
      <w:r w:rsidR="00D44398" w:rsidRPr="00AA1178">
        <w:rPr>
          <w:rStyle w:val="cs9b0062613"/>
        </w:rPr>
        <w:t xml:space="preserve"> (</w:t>
      </w:r>
      <w:r w:rsidR="00D44398">
        <w:rPr>
          <w:rStyle w:val="cs9b0062613"/>
        </w:rPr>
        <w:t>Glucose</w:t>
      </w:r>
      <w:r w:rsidR="00D44398" w:rsidRPr="00AA1178">
        <w:rPr>
          <w:rStyle w:val="cs9b0062613"/>
        </w:rPr>
        <w:t xml:space="preserve">) 5%, </w:t>
      </w:r>
      <w:r w:rsidR="00D44398" w:rsidRPr="00DD4C7F">
        <w:rPr>
          <w:rStyle w:val="cs9b0062613"/>
          <w:lang w:val="ru-RU"/>
        </w:rPr>
        <w:t>розчин</w:t>
      </w:r>
      <w:r w:rsidR="00D44398" w:rsidRPr="00AA1178">
        <w:rPr>
          <w:rStyle w:val="cs9b0062613"/>
        </w:rPr>
        <w:t xml:space="preserve"> </w:t>
      </w:r>
      <w:r w:rsidR="00D44398" w:rsidRPr="00DD4C7F">
        <w:rPr>
          <w:rStyle w:val="cs9b0062613"/>
          <w:lang w:val="ru-RU"/>
        </w:rPr>
        <w:t>для</w:t>
      </w:r>
      <w:r w:rsidR="00D44398" w:rsidRPr="00AA1178">
        <w:rPr>
          <w:rStyle w:val="cs9b0062613"/>
        </w:rPr>
        <w:t xml:space="preserve"> </w:t>
      </w:r>
      <w:r w:rsidR="00D44398" w:rsidRPr="00DD4C7F">
        <w:rPr>
          <w:rStyle w:val="cs9b0062613"/>
          <w:lang w:val="ru-RU"/>
        </w:rPr>
        <w:t>внутрішньовенних</w:t>
      </w:r>
      <w:r w:rsidR="00D44398" w:rsidRPr="00AA1178">
        <w:rPr>
          <w:rStyle w:val="cs9b0062613"/>
        </w:rPr>
        <w:t xml:space="preserve"> </w:t>
      </w:r>
      <w:r w:rsidR="00D44398" w:rsidRPr="00DD4C7F">
        <w:rPr>
          <w:rStyle w:val="cs9b0062613"/>
          <w:lang w:val="ru-RU"/>
        </w:rPr>
        <w:t>інфузій</w:t>
      </w:r>
      <w:r w:rsidR="00D44398" w:rsidRPr="00AA1178">
        <w:rPr>
          <w:rStyle w:val="cs9b0062613"/>
        </w:rPr>
        <w:t xml:space="preserve">, </w:t>
      </w:r>
      <w:r w:rsidR="00D44398" w:rsidRPr="00DD4C7F">
        <w:rPr>
          <w:rStyle w:val="cs9b0062613"/>
          <w:lang w:val="ru-RU"/>
        </w:rPr>
        <w:t>пакет</w:t>
      </w:r>
      <w:r w:rsidR="00D44398" w:rsidRPr="00AA1178">
        <w:rPr>
          <w:rStyle w:val="cs9b0062613"/>
        </w:rPr>
        <w:t xml:space="preserve"> 100</w:t>
      </w:r>
      <w:r w:rsidR="00D44398" w:rsidRPr="00DD4C7F">
        <w:rPr>
          <w:rStyle w:val="cs9b0062613"/>
          <w:lang w:val="ru-RU"/>
        </w:rPr>
        <w:t>мл</w:t>
      </w:r>
      <w:r w:rsidR="00D44398" w:rsidRPr="00AA1178">
        <w:rPr>
          <w:rStyle w:val="cs9b0062613"/>
        </w:rPr>
        <w:t xml:space="preserve"> (</w:t>
      </w:r>
      <w:r w:rsidR="00D44398" w:rsidRPr="00DD4C7F">
        <w:rPr>
          <w:rStyle w:val="cs9b0062613"/>
          <w:lang w:val="ru-RU"/>
        </w:rPr>
        <w:t>для</w:t>
      </w:r>
      <w:r w:rsidR="00D44398" w:rsidRPr="00AA1178">
        <w:rPr>
          <w:rStyle w:val="cs9b0062613"/>
        </w:rPr>
        <w:t xml:space="preserve"> </w:t>
      </w:r>
      <w:r w:rsidR="00D44398" w:rsidRPr="00DD4C7F">
        <w:rPr>
          <w:rStyle w:val="cs9b0062613"/>
          <w:lang w:val="ru-RU"/>
        </w:rPr>
        <w:t>внутрішньовенного</w:t>
      </w:r>
      <w:r w:rsidR="00D44398" w:rsidRPr="00AA1178">
        <w:rPr>
          <w:rStyle w:val="cs9b0062613"/>
        </w:rPr>
        <w:t xml:space="preserve"> </w:t>
      </w:r>
      <w:r w:rsidR="00D44398" w:rsidRPr="00DD4C7F">
        <w:rPr>
          <w:rStyle w:val="cs9b0062613"/>
          <w:lang w:val="ru-RU"/>
        </w:rPr>
        <w:t>введення</w:t>
      </w:r>
      <w:r w:rsidR="00D44398" w:rsidRPr="00AA1178">
        <w:rPr>
          <w:rStyle w:val="cs9b0062613"/>
        </w:rPr>
        <w:t xml:space="preserve">); </w:t>
      </w:r>
      <w:r w:rsidR="00D44398" w:rsidRPr="00DD4C7F">
        <w:rPr>
          <w:rStyle w:val="cs9b0062613"/>
          <w:lang w:val="ru-RU"/>
        </w:rPr>
        <w:t>Частина</w:t>
      </w:r>
      <w:r w:rsidR="00D44398" w:rsidRPr="00AA1178">
        <w:rPr>
          <w:rStyle w:val="cs9b0062613"/>
        </w:rPr>
        <w:t xml:space="preserve"> 2.1.</w:t>
      </w:r>
      <w:r w:rsidR="00D44398">
        <w:rPr>
          <w:rStyle w:val="cs9b0062613"/>
        </w:rPr>
        <w:t>P</w:t>
      </w:r>
      <w:r w:rsidR="00D44398" w:rsidRPr="00AA1178">
        <w:rPr>
          <w:rStyle w:val="cs9b0062613"/>
        </w:rPr>
        <w:t xml:space="preserve"> </w:t>
      </w:r>
      <w:r w:rsidR="00D44398" w:rsidRPr="00DD4C7F">
        <w:rPr>
          <w:rStyle w:val="cs9b0062613"/>
          <w:lang w:val="ru-RU"/>
        </w:rPr>
        <w:t>Досьє</w:t>
      </w:r>
      <w:r w:rsidR="00D44398" w:rsidRPr="00AA1178">
        <w:rPr>
          <w:rStyle w:val="cs9b0062613"/>
        </w:rPr>
        <w:t xml:space="preserve"> </w:t>
      </w:r>
      <w:r w:rsidR="00D44398" w:rsidRPr="00DD4C7F">
        <w:rPr>
          <w:rStyle w:val="cs9b0062613"/>
          <w:lang w:val="ru-RU"/>
        </w:rPr>
        <w:t>досліджуваного</w:t>
      </w:r>
      <w:r w:rsidR="00D44398" w:rsidRPr="00AA1178">
        <w:rPr>
          <w:rStyle w:val="cs9b0062613"/>
        </w:rPr>
        <w:t xml:space="preserve"> </w:t>
      </w:r>
      <w:r w:rsidR="00D44398" w:rsidRPr="00DD4C7F">
        <w:rPr>
          <w:rStyle w:val="cs9b0062613"/>
          <w:lang w:val="ru-RU"/>
        </w:rPr>
        <w:t>лікарського</w:t>
      </w:r>
      <w:r w:rsidR="00D44398" w:rsidRPr="00AA1178">
        <w:rPr>
          <w:rStyle w:val="cs9b0062613"/>
        </w:rPr>
        <w:t xml:space="preserve"> </w:t>
      </w:r>
      <w:r w:rsidR="00D44398" w:rsidRPr="00DD4C7F">
        <w:rPr>
          <w:rStyle w:val="cs9b0062613"/>
          <w:lang w:val="ru-RU"/>
        </w:rPr>
        <w:t>засобу</w:t>
      </w:r>
      <w:r w:rsidR="00D44398" w:rsidRPr="00AA1178">
        <w:rPr>
          <w:rStyle w:val="cs9b0062613"/>
        </w:rPr>
        <w:t xml:space="preserve">. </w:t>
      </w:r>
      <w:r w:rsidR="00D44398" w:rsidRPr="00DD4C7F">
        <w:rPr>
          <w:rStyle w:val="cs9b0062613"/>
          <w:lang w:val="ru-RU"/>
        </w:rPr>
        <w:t>Медичний препарат (Бразикумаб), версія 5.0 від 25 березня 2021р.; Частина 2.1.</w:t>
      </w:r>
      <w:r w:rsidR="00D44398">
        <w:rPr>
          <w:rStyle w:val="cs9b0062613"/>
        </w:rPr>
        <w:t>P</w:t>
      </w:r>
      <w:r w:rsidR="00D44398" w:rsidRPr="00DD4C7F">
        <w:rPr>
          <w:rStyle w:val="cs9b0062613"/>
          <w:lang w:val="ru-RU"/>
        </w:rPr>
        <w:t xml:space="preserve"> Досьє досліджуваного лікарського засобу. Препарат плацебо (Бразикумаб), версія 6.0 від 25 березня 2021р.; Частина 2.1.</w:t>
      </w:r>
      <w:r w:rsidR="00D44398">
        <w:rPr>
          <w:rStyle w:val="cs9b0062613"/>
        </w:rPr>
        <w:t>S</w:t>
      </w:r>
      <w:r w:rsidR="00D44398" w:rsidRPr="00DD4C7F">
        <w:rPr>
          <w:rStyle w:val="cs9b0062613"/>
          <w:lang w:val="ru-RU"/>
        </w:rPr>
        <w:t xml:space="preserve"> Досьє досліджуваного лікарського засобу. Лікарська речовина (Бразикумаб), версія 2.0 від 05 березня 2021 р.; Інформація про дослідження та форма згоди для дорослих локальна версія номер 2.1 для України українською мовою, дата версії 14 червня 2021 року на основі мастер версії номер 8.0 від 09 березня 2021 року; Інформація про опціональне генетичне дослідження та форма інформованої згоди, локальна версія номер 1.0 для України українською мовою, дата версії 14 травня 2021 року на основі </w:t>
      </w:r>
      <w:r w:rsidR="00D44398">
        <w:rPr>
          <w:rStyle w:val="cs9b0062613"/>
        </w:rPr>
        <w:t>M</w:t>
      </w:r>
      <w:r w:rsidR="00D44398" w:rsidRPr="00DD4C7F">
        <w:rPr>
          <w:rStyle w:val="cs9b0062613"/>
          <w:lang w:val="ru-RU"/>
        </w:rPr>
        <w:t xml:space="preserve">астер версії номер 1.0 від 09 березня 2021 року; Інформація та форма згоди на надання даних вагітної партнерки дорослого учасника дослідження локальна версія номер 2.0 для України українською мовою, дата версії 14 травня 2021 року на основі </w:t>
      </w:r>
      <w:r w:rsidR="00D44398">
        <w:rPr>
          <w:rStyle w:val="cs9b0062613"/>
        </w:rPr>
        <w:t>M</w:t>
      </w:r>
      <w:r w:rsidR="00D44398" w:rsidRPr="00DD4C7F">
        <w:rPr>
          <w:rStyle w:val="cs9b0062613"/>
          <w:lang w:val="ru-RU"/>
        </w:rPr>
        <w:t>астер версії номер 3.0 від 08 березня 2021 року;</w:t>
      </w:r>
      <w:r w:rsidR="00D44398" w:rsidRPr="00DD4C7F">
        <w:rPr>
          <w:rStyle w:val="cs7d567a251"/>
          <w:lang w:val="ru-RU"/>
        </w:rPr>
        <w:t xml:space="preserve"> </w:t>
      </w:r>
      <w:r w:rsidR="00D44398" w:rsidRPr="00DD4C7F">
        <w:rPr>
          <w:rStyle w:val="cs9b0062613"/>
          <w:lang w:val="ru-RU"/>
        </w:rPr>
        <w:t>Маркування флакону досліджуваного лікарського засобу Бразикумаб (</w:t>
      </w:r>
      <w:r w:rsidR="00D44398">
        <w:rPr>
          <w:rStyle w:val="cs9b0062613"/>
        </w:rPr>
        <w:t>Brazikumab</w:t>
      </w:r>
      <w:r w:rsidR="00D44398" w:rsidRPr="00DD4C7F">
        <w:rPr>
          <w:rStyle w:val="cs9b0062613"/>
          <w:lang w:val="ru-RU"/>
        </w:rPr>
        <w:t>), розчин для внутрішньовенних ін’єкцій, 720мг у флаконі 6 мл або плацебо, версія 1.0 від 29 березня 2021р.; Маркування картонної коробки досліджуваного лікарського засобу Бразикумаб (</w:t>
      </w:r>
      <w:r w:rsidR="00D44398">
        <w:rPr>
          <w:rStyle w:val="cs9b0062613"/>
        </w:rPr>
        <w:t>Brazikumab</w:t>
      </w:r>
      <w:r w:rsidR="00D44398" w:rsidRPr="00DD4C7F">
        <w:rPr>
          <w:rStyle w:val="cs9b0062613"/>
          <w:lang w:val="ru-RU"/>
        </w:rPr>
        <w:t>), розчин для внутрішньовенних ін’єкцій, 720мг у флаконі 6 мл або плацебо, версія 1.0 від 29 березня 2021р.; Маркування картонної коробки досліджуваного лікарського засобу Бразикумаб (</w:t>
      </w:r>
      <w:r w:rsidR="00D44398">
        <w:rPr>
          <w:rStyle w:val="cs9b0062613"/>
        </w:rPr>
        <w:t>Brazikumab</w:t>
      </w:r>
      <w:r w:rsidR="00D44398" w:rsidRPr="00DD4C7F">
        <w:rPr>
          <w:rStyle w:val="cs9b0062613"/>
          <w:lang w:val="ru-RU"/>
        </w:rPr>
        <w:t>), розчин для підшкірних ін’єкцій, 120мг/мл у попередньо наповненому шприці 1мл або плацебо, версія 1.0 від 01 квітня 2021р.; Маркування шприца досліджуваного лікарського засобу Бразикумаб (</w:t>
      </w:r>
      <w:r w:rsidR="00D44398">
        <w:rPr>
          <w:rStyle w:val="cs9b0062613"/>
        </w:rPr>
        <w:t>Brazikumab</w:t>
      </w:r>
      <w:r w:rsidR="00D44398" w:rsidRPr="00DD4C7F">
        <w:rPr>
          <w:rStyle w:val="cs9b0062613"/>
          <w:lang w:val="ru-RU"/>
        </w:rPr>
        <w:t>), розчин для підшкірних ін’єкцій, 120мг/мл у попередньо наповненому шприці 1мл або плацебо, версія 1.0 від 01 квітня 2021р.; Маркування плацебо (Глюкоза (</w:t>
      </w:r>
      <w:r w:rsidR="00D44398">
        <w:rPr>
          <w:rStyle w:val="cs9b0062613"/>
        </w:rPr>
        <w:t>Glucose</w:t>
      </w:r>
      <w:r w:rsidR="00D44398" w:rsidRPr="00DD4C7F">
        <w:rPr>
          <w:rStyle w:val="cs9b0062613"/>
          <w:lang w:val="ru-RU"/>
        </w:rPr>
        <w:t>) 5%, розчин для внутрішньовенних інфузій, пакет 100мл для внутрішньовенного введення) до досліджуваного лікарського засобу Бразикумаб для внутрішньовенних ін’єкцій, 720 мг у флаконі 6 мл; Картка подяки за участь у дослідженні українською мовою, версія 1.0 від 13 квітня 2021р.; Картка учасника дослідження, Локальна версія номер 1.0 для України українською мовою, дата версії 26 травня 2021 року на основі Мастер версії номер 1.0 від 08 березня 2021 року; Карта доступу пацієнта до інтерактивної версії посібника з дослідження українською мовою, версія 1.0 від 28 квітня 2021р.; Електронний щоденник: звіт з екрану. Навчальний модуль із користування портативним пристроєм англійською та українською мовами, версія 1.00 від 17 грудня 2020р.; Електронний щоденник: звіт з екрану. Тестовий контроль знань учасника англійською та українською мовами, версія 1.00 від 10 квітня 2020р.; Електронний щоденник: звіт з екрану. Навчальне відео для учасників англійською та українською мовами, версія 1.00 від 10 квітня 2020р.; Інструкція зі збору зразка калу для амбулаторних пацієнтів, редакція 1.0.1 від 14 вересня 2020р.; Щоденник випорожнень кишечника, версія від 2021р. для України українською мовою; Діаграма «Бристольська шкала форми калу» для України українською мовою, версія від 12 травня 2016р. (</w:t>
      </w:r>
      <w:r w:rsidR="00D44398">
        <w:rPr>
          <w:rStyle w:val="cs9b0062613"/>
        </w:rPr>
        <w:t>BSF</w:t>
      </w:r>
      <w:r w:rsidR="00D44398" w:rsidRPr="00DD4C7F">
        <w:rPr>
          <w:rStyle w:val="cs9b0062613"/>
          <w:lang w:val="ru-RU"/>
        </w:rPr>
        <w:t>-</w:t>
      </w:r>
      <w:r w:rsidR="00D44398">
        <w:rPr>
          <w:rStyle w:val="cs9b0062613"/>
        </w:rPr>
        <w:t>Scale</w:t>
      </w:r>
      <w:r w:rsidR="00D44398" w:rsidRPr="00DD4C7F">
        <w:rPr>
          <w:rStyle w:val="cs9b0062613"/>
          <w:lang w:val="ru-RU"/>
        </w:rPr>
        <w:t xml:space="preserve"> - </w:t>
      </w:r>
      <w:r w:rsidR="00D44398">
        <w:rPr>
          <w:rStyle w:val="cs9b0062613"/>
        </w:rPr>
        <w:t>Ukraine</w:t>
      </w:r>
      <w:r w:rsidR="00D44398" w:rsidRPr="00DD4C7F">
        <w:rPr>
          <w:rStyle w:val="cs9b0062613"/>
          <w:lang w:val="ru-RU"/>
        </w:rPr>
        <w:t>/</w:t>
      </w:r>
      <w:r w:rsidR="00D44398">
        <w:rPr>
          <w:rStyle w:val="cs9b0062613"/>
        </w:rPr>
        <w:t>Ukrainian</w:t>
      </w:r>
      <w:r w:rsidR="00D44398" w:rsidRPr="00DD4C7F">
        <w:rPr>
          <w:rStyle w:val="cs9b0062613"/>
          <w:lang w:val="ru-RU"/>
        </w:rPr>
        <w:t xml:space="preserve"> - </w:t>
      </w:r>
      <w:r w:rsidR="00D44398">
        <w:rPr>
          <w:rStyle w:val="cs9b0062613"/>
        </w:rPr>
        <w:t>Version</w:t>
      </w:r>
      <w:r w:rsidR="00D44398" w:rsidRPr="00DD4C7F">
        <w:rPr>
          <w:rStyle w:val="cs9b0062613"/>
          <w:lang w:val="ru-RU"/>
        </w:rPr>
        <w:t xml:space="preserve"> </w:t>
      </w:r>
      <w:r w:rsidR="00D44398">
        <w:rPr>
          <w:rStyle w:val="cs9b0062613"/>
        </w:rPr>
        <w:t>of</w:t>
      </w:r>
      <w:r w:rsidR="00D44398" w:rsidRPr="00DD4C7F">
        <w:rPr>
          <w:rStyle w:val="cs9b0062613"/>
          <w:lang w:val="ru-RU"/>
        </w:rPr>
        <w:t xml:space="preserve"> 12 </w:t>
      </w:r>
      <w:r w:rsidR="00D44398">
        <w:rPr>
          <w:rStyle w:val="cs9b0062613"/>
        </w:rPr>
        <w:t>May</w:t>
      </w:r>
      <w:r w:rsidR="00D44398" w:rsidRPr="00DD4C7F">
        <w:rPr>
          <w:rStyle w:val="cs9b0062613"/>
          <w:lang w:val="ru-RU"/>
        </w:rPr>
        <w:t xml:space="preserve"> 16 – </w:t>
      </w:r>
      <w:r w:rsidR="00D44398">
        <w:rPr>
          <w:rStyle w:val="cs9b0062613"/>
        </w:rPr>
        <w:t>Mapi</w:t>
      </w:r>
      <w:r w:rsidR="00D44398" w:rsidRPr="00DD4C7F">
        <w:rPr>
          <w:rStyle w:val="cs9b0062613"/>
          <w:lang w:val="ru-RU"/>
        </w:rPr>
        <w:t xml:space="preserve">); Опитувальник І 2 Вечірній щоденник, версія від </w:t>
      </w:r>
      <w:r w:rsidR="00D44398" w:rsidRPr="00DD4C7F">
        <w:rPr>
          <w:rStyle w:val="cs9b0062613"/>
          <w:lang w:val="ru-RU"/>
        </w:rPr>
        <w:lastRenderedPageBreak/>
        <w:t xml:space="preserve">2021р. для України українською мовою; Опитувальник </w:t>
      </w:r>
      <w:r w:rsidR="00D44398">
        <w:rPr>
          <w:rStyle w:val="cs9b0062613"/>
        </w:rPr>
        <w:t>FACIT</w:t>
      </w:r>
      <w:r w:rsidR="00D44398" w:rsidRPr="00DD4C7F">
        <w:rPr>
          <w:rStyle w:val="cs9b0062613"/>
          <w:lang w:val="ru-RU"/>
        </w:rPr>
        <w:t xml:space="preserve"> Шкала втоми (Варіант 4) для України українською мовою, версія від 07 липня 2012р.; Опитувальник Загальне враження пацієнта щодо зміни його стану — Хвороба Крона, версія від 2021р. для України українською мовою; Опитувальник Загальне враження пацієнта щодо тяжкості симптомів — Хвороба Крона, версія від 2021р. для України українською мовою; Інструкції до самостійного заповнення анкети по запальному захворюванню кишечника для України українською мовою, версія від 30 березня 2017р.; Опитувальник </w:t>
      </w:r>
      <w:r w:rsidR="00D44398">
        <w:rPr>
          <w:rStyle w:val="cs9b0062613"/>
        </w:rPr>
        <w:t>SF</w:t>
      </w:r>
      <w:r w:rsidR="00D44398" w:rsidRPr="00DD4C7F">
        <w:rPr>
          <w:rStyle w:val="cs9b0062613"/>
          <w:lang w:val="ru-RU"/>
        </w:rPr>
        <w:t>-36</w:t>
      </w:r>
      <w:r w:rsidR="00D44398">
        <w:rPr>
          <w:rStyle w:val="cs9b0062613"/>
        </w:rPr>
        <w:t>v</w:t>
      </w:r>
      <w:r w:rsidR="00D44398" w:rsidRPr="00DD4C7F">
        <w:rPr>
          <w:rStyle w:val="cs9b0062613"/>
          <w:lang w:val="ru-RU"/>
        </w:rPr>
        <w:t xml:space="preserve">2® </w:t>
      </w:r>
      <w:r w:rsidR="00D44398">
        <w:rPr>
          <w:rStyle w:val="cs9b0062613"/>
        </w:rPr>
        <w:t>Health</w:t>
      </w:r>
      <w:r w:rsidR="00D44398" w:rsidRPr="00DD4C7F">
        <w:rPr>
          <w:rStyle w:val="cs9b0062613"/>
          <w:lang w:val="ru-RU"/>
        </w:rPr>
        <w:t xml:space="preserve"> </w:t>
      </w:r>
      <w:r w:rsidR="00D44398">
        <w:rPr>
          <w:rStyle w:val="cs9b0062613"/>
        </w:rPr>
        <w:t>Survey</w:t>
      </w:r>
      <w:r w:rsidR="00D44398" w:rsidRPr="00DD4C7F">
        <w:rPr>
          <w:rStyle w:val="cs9b0062613"/>
          <w:lang w:val="ru-RU"/>
        </w:rPr>
        <w:t xml:space="preserve"> </w:t>
      </w:r>
      <w:r w:rsidR="00D44398">
        <w:rPr>
          <w:rStyle w:val="cs9b0062613"/>
        </w:rPr>
        <w:t>Single</w:t>
      </w:r>
      <w:r w:rsidR="00D44398" w:rsidRPr="00DD4C7F">
        <w:rPr>
          <w:rStyle w:val="cs9b0062613"/>
          <w:lang w:val="ru-RU"/>
        </w:rPr>
        <w:t>-</w:t>
      </w:r>
      <w:r w:rsidR="00D44398">
        <w:rPr>
          <w:rStyle w:val="cs9b0062613"/>
        </w:rPr>
        <w:t>Item</w:t>
      </w:r>
      <w:r w:rsidR="00D44398" w:rsidRPr="00DD4C7F">
        <w:rPr>
          <w:rStyle w:val="cs9b0062613"/>
          <w:lang w:val="ru-RU"/>
        </w:rPr>
        <w:t xml:space="preserve"> </w:t>
      </w:r>
      <w:r w:rsidR="00D44398">
        <w:rPr>
          <w:rStyle w:val="cs9b0062613"/>
        </w:rPr>
        <w:t>Standard</w:t>
      </w:r>
      <w:r w:rsidR="00D44398" w:rsidRPr="00DD4C7F">
        <w:rPr>
          <w:rStyle w:val="cs9b0062613"/>
          <w:lang w:val="ru-RU"/>
        </w:rPr>
        <w:t xml:space="preserve"> </w:t>
      </w:r>
      <w:r w:rsidR="00D44398">
        <w:rPr>
          <w:rStyle w:val="cs9b0062613"/>
        </w:rPr>
        <w:t>Recall</w:t>
      </w:r>
      <w:r w:rsidR="00D44398" w:rsidRPr="00DD4C7F">
        <w:rPr>
          <w:rStyle w:val="cs9b0062613"/>
          <w:lang w:val="ru-RU"/>
        </w:rPr>
        <w:t xml:space="preserve"> </w:t>
      </w:r>
      <w:r w:rsidR="00D44398">
        <w:rPr>
          <w:rStyle w:val="cs9b0062613"/>
        </w:rPr>
        <w:t>for</w:t>
      </w:r>
      <w:r w:rsidR="00D44398" w:rsidRPr="00DD4C7F">
        <w:rPr>
          <w:rStyle w:val="cs9b0062613"/>
          <w:lang w:val="ru-RU"/>
        </w:rPr>
        <w:t xml:space="preserve"> </w:t>
      </w:r>
      <w:r w:rsidR="00D44398">
        <w:rPr>
          <w:rStyle w:val="cs9b0062613"/>
        </w:rPr>
        <w:t>Handheld</w:t>
      </w:r>
      <w:r w:rsidR="00D44398" w:rsidRPr="00DD4C7F">
        <w:rPr>
          <w:rStyle w:val="cs9b0062613"/>
          <w:lang w:val="ru-RU"/>
        </w:rPr>
        <w:t xml:space="preserve"> </w:t>
      </w:r>
      <w:r w:rsidR="00D44398">
        <w:rPr>
          <w:rStyle w:val="cs9b0062613"/>
        </w:rPr>
        <w:t>Device</w:t>
      </w:r>
      <w:r w:rsidR="00D44398" w:rsidRPr="00DD4C7F">
        <w:rPr>
          <w:rStyle w:val="cs9b0062613"/>
          <w:lang w:val="ru-RU"/>
        </w:rPr>
        <w:t xml:space="preserve"> для України українською мовою, версія 1.1 від 23 листопада 2015р.; Опитувальник </w:t>
      </w:r>
      <w:r w:rsidR="00D44398">
        <w:rPr>
          <w:rStyle w:val="cs9b0062613"/>
        </w:rPr>
        <w:t>SF</w:t>
      </w:r>
      <w:r w:rsidR="00D44398" w:rsidRPr="00DD4C7F">
        <w:rPr>
          <w:rStyle w:val="cs9b0062613"/>
          <w:lang w:val="ru-RU"/>
        </w:rPr>
        <w:t>-36</w:t>
      </w:r>
      <w:r w:rsidR="00D44398">
        <w:rPr>
          <w:rStyle w:val="cs9b0062613"/>
        </w:rPr>
        <w:t>v</w:t>
      </w:r>
      <w:r w:rsidR="00D44398" w:rsidRPr="00DD4C7F">
        <w:rPr>
          <w:rStyle w:val="cs9b0062613"/>
          <w:lang w:val="ru-RU"/>
        </w:rPr>
        <w:t xml:space="preserve">2® </w:t>
      </w:r>
      <w:r w:rsidR="00D44398">
        <w:rPr>
          <w:rStyle w:val="cs9b0062613"/>
        </w:rPr>
        <w:t>Health</w:t>
      </w:r>
      <w:r w:rsidR="00D44398" w:rsidRPr="00DD4C7F">
        <w:rPr>
          <w:rStyle w:val="cs9b0062613"/>
          <w:lang w:val="ru-RU"/>
        </w:rPr>
        <w:t xml:space="preserve"> </w:t>
      </w:r>
      <w:r w:rsidR="00D44398">
        <w:rPr>
          <w:rStyle w:val="cs9b0062613"/>
        </w:rPr>
        <w:t>Survey</w:t>
      </w:r>
      <w:r w:rsidR="00D44398" w:rsidRPr="00DD4C7F">
        <w:rPr>
          <w:rStyle w:val="cs9b0062613"/>
          <w:lang w:val="ru-RU"/>
        </w:rPr>
        <w:t xml:space="preserve"> </w:t>
      </w:r>
      <w:r w:rsidR="00D44398">
        <w:rPr>
          <w:rStyle w:val="cs9b0062613"/>
        </w:rPr>
        <w:t>Standard</w:t>
      </w:r>
      <w:r w:rsidR="00D44398" w:rsidRPr="00DD4C7F">
        <w:rPr>
          <w:rStyle w:val="cs9b0062613"/>
          <w:lang w:val="ru-RU"/>
        </w:rPr>
        <w:t xml:space="preserve"> для України українською мовою, версія 1.1 від 23 листопада 2015р.; Опитувальник Анкета стану здоров’я </w:t>
      </w:r>
      <w:r w:rsidR="00D44398">
        <w:rPr>
          <w:rStyle w:val="cs9b0062613"/>
        </w:rPr>
        <w:t>EQ</w:t>
      </w:r>
      <w:r w:rsidR="00D44398" w:rsidRPr="00DD4C7F">
        <w:rPr>
          <w:rStyle w:val="cs9b0062613"/>
          <w:lang w:val="ru-RU"/>
        </w:rPr>
        <w:t>-5</w:t>
      </w:r>
      <w:r w:rsidR="00D44398">
        <w:rPr>
          <w:rStyle w:val="cs9b0062613"/>
        </w:rPr>
        <w:t>D</w:t>
      </w:r>
      <w:r w:rsidR="00D44398" w:rsidRPr="00DD4C7F">
        <w:rPr>
          <w:rStyle w:val="cs9b0062613"/>
          <w:lang w:val="ru-RU"/>
        </w:rPr>
        <w:t>-5</w:t>
      </w:r>
      <w:r w:rsidR="00D44398">
        <w:rPr>
          <w:rStyle w:val="cs9b0062613"/>
        </w:rPr>
        <w:t>L</w:t>
      </w:r>
      <w:r w:rsidR="00D44398" w:rsidRPr="00DD4C7F">
        <w:rPr>
          <w:rStyle w:val="cs9b0062613"/>
          <w:lang w:val="ru-RU"/>
        </w:rPr>
        <w:t xml:space="preserve"> версія від 2021р. для України українською мовою; Залучення додаткових місць проведення клінічних випробувань </w:t>
      </w:r>
      <w:r w:rsidR="00D44398" w:rsidRPr="00DD4C7F">
        <w:rPr>
          <w:rStyle w:val="cs9f0a404013"/>
          <w:lang w:val="ru-RU"/>
        </w:rPr>
        <w:t>до протоколу клінічного дослідження «Багатоцентрове рандомізоване подвійне сліпе 52-тижневе дослідження фази 2</w:t>
      </w:r>
      <w:r w:rsidR="00D44398">
        <w:rPr>
          <w:rStyle w:val="cs9f0a404013"/>
        </w:rPr>
        <w:t>b</w:t>
      </w:r>
      <w:r w:rsidR="00D44398" w:rsidRPr="00DD4C7F">
        <w:rPr>
          <w:rStyle w:val="cs9f0a404013"/>
          <w:lang w:val="ru-RU"/>
        </w:rPr>
        <w:t xml:space="preserve">/3 з безперервним переходом між фазами, з подвійним маскуванням, контрольоване плацебо та активним препаратом, що проводиться в паралельних групах для оцінки ефективності та безпечності препарату </w:t>
      </w:r>
      <w:r w:rsidR="00D44398" w:rsidRPr="00DD4C7F">
        <w:rPr>
          <w:rStyle w:val="cs9b0062613"/>
          <w:lang w:val="ru-RU"/>
        </w:rPr>
        <w:t>бразикумаб</w:t>
      </w:r>
      <w:r w:rsidR="00D44398" w:rsidRPr="00DD4C7F">
        <w:rPr>
          <w:rStyle w:val="cs9f0a404013"/>
          <w:lang w:val="ru-RU"/>
        </w:rPr>
        <w:t xml:space="preserve"> у пацієнтів з хворобою Крона в активній фазі від середнього до тяжкого ступеня важкості», код дослідження </w:t>
      </w:r>
      <w:r w:rsidR="00D44398">
        <w:rPr>
          <w:rStyle w:val="cs9b0062613"/>
        </w:rPr>
        <w:t>D</w:t>
      </w:r>
      <w:r w:rsidR="00D44398" w:rsidRPr="00DD4C7F">
        <w:rPr>
          <w:rStyle w:val="cs9b0062613"/>
          <w:lang w:val="ru-RU"/>
        </w:rPr>
        <w:t>5271</w:t>
      </w:r>
      <w:r w:rsidR="00D44398">
        <w:rPr>
          <w:rStyle w:val="cs9b0062613"/>
        </w:rPr>
        <w:t>C</w:t>
      </w:r>
      <w:r w:rsidR="00D44398" w:rsidRPr="00DD4C7F">
        <w:rPr>
          <w:rStyle w:val="cs9b0062613"/>
          <w:lang w:val="ru-RU"/>
        </w:rPr>
        <w:t>00001 (Попередній код 3150-301-008)</w:t>
      </w:r>
      <w:r w:rsidR="00D44398" w:rsidRPr="00DD4C7F">
        <w:rPr>
          <w:rStyle w:val="cs9f0a404013"/>
          <w:lang w:val="ru-RU"/>
        </w:rPr>
        <w:t xml:space="preserve">, поправка 3 від 17 серпня 2020 року; спонсор - </w:t>
      </w:r>
      <w:r w:rsidR="00D44398">
        <w:rPr>
          <w:rStyle w:val="cs9f0a404013"/>
        </w:rPr>
        <w:t>AstraZeneca</w:t>
      </w:r>
      <w:r w:rsidR="00D44398" w:rsidRPr="00DD4C7F">
        <w:rPr>
          <w:rStyle w:val="cs9f0a404013"/>
          <w:lang w:val="ru-RU"/>
        </w:rPr>
        <w:t xml:space="preserve"> </w:t>
      </w:r>
      <w:r w:rsidR="00D44398">
        <w:rPr>
          <w:rStyle w:val="cs9f0a404013"/>
        </w:rPr>
        <w:t>AB</w:t>
      </w:r>
      <w:r w:rsidR="00D44398" w:rsidRPr="00DD4C7F">
        <w:rPr>
          <w:rStyle w:val="cs9f0a404013"/>
          <w:lang w:val="ru-RU"/>
        </w:rPr>
        <w:t xml:space="preserve">, </w:t>
      </w:r>
      <w:r w:rsidR="00D44398">
        <w:rPr>
          <w:rStyle w:val="cs9f0a404013"/>
        </w:rPr>
        <w:t>Sweden</w:t>
      </w:r>
    </w:p>
    <w:p w:rsidR="00755A57" w:rsidRDefault="00755A57" w:rsidP="00755A57">
      <w:pPr>
        <w:jc w:val="both"/>
        <w:rPr>
          <w:rFonts w:ascii="Arial" w:hAnsi="Arial" w:cs="Arial"/>
          <w:sz w:val="20"/>
          <w:szCs w:val="20"/>
        </w:rPr>
      </w:pPr>
      <w:r>
        <w:rPr>
          <w:rFonts w:ascii="Arial" w:hAnsi="Arial" w:cs="Arial"/>
          <w:sz w:val="20"/>
          <w:szCs w:val="20"/>
        </w:rPr>
        <w:t>Заявник - ТОВ «АСТРАЗЕНЕКА УКРАЇНА»</w:t>
      </w:r>
    </w:p>
    <w:p w:rsidR="000E7F8C" w:rsidRPr="000E7F8C" w:rsidRDefault="00D44398" w:rsidP="000E7F8C">
      <w:pPr>
        <w:autoSpaceDE w:val="0"/>
        <w:autoSpaceDN w:val="0"/>
        <w:adjustRightInd w:val="0"/>
        <w:jc w:val="both"/>
        <w:rPr>
          <w:rFonts w:ascii="Arial" w:hAnsi="Arial" w:cs="Arial"/>
          <w:b/>
          <w:bCs/>
          <w:i/>
          <w:iCs/>
          <w:color w:val="000000"/>
          <w:sz w:val="20"/>
          <w:szCs w:val="20"/>
          <w:lang w:val="ru-RU" w:eastAsia="ru-RU"/>
        </w:rPr>
      </w:pPr>
      <w:r>
        <w:rPr>
          <w:rStyle w:val="csed36d4af13"/>
        </w:rPr>
        <w:t> </w:t>
      </w:r>
    </w:p>
    <w:tbl>
      <w:tblPr>
        <w:tblStyle w:val="af6"/>
        <w:tblW w:w="9634" w:type="dxa"/>
        <w:tblInd w:w="0" w:type="dxa"/>
        <w:tblLayout w:type="fixed"/>
        <w:tblLook w:val="04A0" w:firstRow="1" w:lastRow="0" w:firstColumn="1" w:lastColumn="0" w:noHBand="0" w:noVBand="1"/>
      </w:tblPr>
      <w:tblGrid>
        <w:gridCol w:w="675"/>
        <w:gridCol w:w="8959"/>
      </w:tblGrid>
      <w:tr w:rsidR="000E7F8C" w:rsidRPr="00E614AA" w:rsidTr="00FC17A4">
        <w:tc>
          <w:tcPr>
            <w:tcW w:w="675" w:type="dxa"/>
            <w:tcBorders>
              <w:top w:val="single" w:sz="4" w:space="0" w:color="auto"/>
              <w:left w:val="single" w:sz="4" w:space="0" w:color="auto"/>
              <w:bottom w:val="single" w:sz="4" w:space="0" w:color="auto"/>
              <w:right w:val="single" w:sz="4" w:space="0" w:color="auto"/>
            </w:tcBorders>
            <w:hideMark/>
          </w:tcPr>
          <w:p w:rsidR="000E7F8C" w:rsidRPr="000E7F8C" w:rsidRDefault="000E7F8C" w:rsidP="00FC17A4">
            <w:pPr>
              <w:jc w:val="center"/>
              <w:rPr>
                <w:rFonts w:ascii="Arial" w:hAnsi="Arial" w:cs="Arial"/>
                <w:sz w:val="20"/>
                <w:szCs w:val="20"/>
              </w:rPr>
            </w:pPr>
            <w:r w:rsidRPr="000E7F8C">
              <w:rPr>
                <w:rFonts w:ascii="Arial" w:hAnsi="Arial" w:cs="Arial"/>
                <w:color w:val="000000"/>
                <w:sz w:val="20"/>
                <w:szCs w:val="20"/>
              </w:rPr>
              <w:t>№ п/п</w:t>
            </w:r>
          </w:p>
        </w:tc>
        <w:tc>
          <w:tcPr>
            <w:tcW w:w="8959" w:type="dxa"/>
            <w:tcBorders>
              <w:top w:val="single" w:sz="4" w:space="0" w:color="auto"/>
              <w:left w:val="single" w:sz="4" w:space="0" w:color="auto"/>
              <w:bottom w:val="single" w:sz="4" w:space="0" w:color="auto"/>
              <w:right w:val="single" w:sz="4" w:space="0" w:color="auto"/>
            </w:tcBorders>
            <w:hideMark/>
          </w:tcPr>
          <w:p w:rsidR="000E7F8C" w:rsidRPr="000E7F8C" w:rsidRDefault="000E7F8C" w:rsidP="00FC17A4">
            <w:pPr>
              <w:spacing w:line="276" w:lineRule="auto"/>
              <w:jc w:val="center"/>
              <w:rPr>
                <w:rFonts w:ascii="Arial" w:hAnsi="Arial" w:cs="Arial"/>
                <w:color w:val="000000"/>
                <w:sz w:val="20"/>
                <w:szCs w:val="20"/>
                <w:lang w:val="ru-RU"/>
              </w:rPr>
            </w:pPr>
            <w:r w:rsidRPr="000E7F8C">
              <w:rPr>
                <w:rFonts w:ascii="Arial" w:hAnsi="Arial" w:cs="Arial"/>
                <w:color w:val="000000"/>
                <w:sz w:val="20"/>
                <w:szCs w:val="20"/>
                <w:lang w:val="ru-RU"/>
              </w:rPr>
              <w:t>П.І.Б. відповідального дослідника</w:t>
            </w:r>
          </w:p>
          <w:p w:rsidR="000E7F8C" w:rsidRPr="000E7F8C" w:rsidRDefault="000E7F8C" w:rsidP="00FC17A4">
            <w:pPr>
              <w:jc w:val="center"/>
              <w:rPr>
                <w:rFonts w:ascii="Arial" w:hAnsi="Arial" w:cs="Arial"/>
                <w:sz w:val="20"/>
                <w:szCs w:val="20"/>
                <w:lang w:val="ru-RU"/>
              </w:rPr>
            </w:pPr>
            <w:r w:rsidRPr="000E7F8C">
              <w:rPr>
                <w:rFonts w:ascii="Arial" w:hAnsi="Arial" w:cs="Arial"/>
                <w:color w:val="000000"/>
                <w:sz w:val="20"/>
                <w:szCs w:val="20"/>
                <w:lang w:val="ru-RU"/>
              </w:rPr>
              <w:t>назва місця проведення клінічного випробування</w:t>
            </w:r>
          </w:p>
        </w:tc>
      </w:tr>
      <w:tr w:rsidR="000E7F8C" w:rsidRPr="00E614AA" w:rsidTr="00FC17A4">
        <w:tc>
          <w:tcPr>
            <w:tcW w:w="675" w:type="dxa"/>
            <w:tcBorders>
              <w:top w:val="single" w:sz="4" w:space="0" w:color="auto"/>
              <w:left w:val="single" w:sz="4" w:space="0" w:color="auto"/>
              <w:bottom w:val="single" w:sz="4" w:space="0" w:color="auto"/>
              <w:right w:val="single" w:sz="4" w:space="0" w:color="auto"/>
            </w:tcBorders>
            <w:hideMark/>
          </w:tcPr>
          <w:p w:rsidR="000E7F8C" w:rsidRPr="000E7F8C" w:rsidRDefault="000E7F8C" w:rsidP="000E7F8C">
            <w:pPr>
              <w:jc w:val="center"/>
              <w:rPr>
                <w:rFonts w:ascii="Arial" w:hAnsi="Arial" w:cs="Arial"/>
                <w:sz w:val="20"/>
                <w:szCs w:val="20"/>
              </w:rPr>
            </w:pPr>
            <w:r w:rsidRPr="000E7F8C">
              <w:rPr>
                <w:rFonts w:ascii="Arial" w:hAnsi="Arial" w:cs="Arial"/>
                <w:color w:val="000000"/>
                <w:sz w:val="20"/>
                <w:szCs w:val="20"/>
              </w:rPr>
              <w:t>1</w:t>
            </w:r>
          </w:p>
        </w:tc>
        <w:tc>
          <w:tcPr>
            <w:tcW w:w="8959" w:type="dxa"/>
            <w:tcBorders>
              <w:top w:val="single" w:sz="4" w:space="0" w:color="auto"/>
              <w:left w:val="single" w:sz="4" w:space="0" w:color="auto"/>
              <w:bottom w:val="single" w:sz="4" w:space="0" w:color="auto"/>
              <w:right w:val="single" w:sz="4" w:space="0" w:color="auto"/>
            </w:tcBorders>
            <w:hideMark/>
          </w:tcPr>
          <w:p w:rsidR="000E7F8C" w:rsidRPr="000E7F8C" w:rsidRDefault="000E7F8C" w:rsidP="00FC17A4">
            <w:pPr>
              <w:spacing w:line="276" w:lineRule="auto"/>
              <w:jc w:val="both"/>
              <w:rPr>
                <w:rFonts w:ascii="Arial" w:hAnsi="Arial" w:cs="Arial"/>
                <w:color w:val="000000"/>
                <w:sz w:val="20"/>
                <w:szCs w:val="20"/>
                <w:lang w:val="ru-RU"/>
              </w:rPr>
            </w:pPr>
            <w:r w:rsidRPr="000E7F8C">
              <w:rPr>
                <w:rFonts w:ascii="Arial" w:hAnsi="Arial" w:cs="Arial"/>
                <w:color w:val="000000"/>
                <w:sz w:val="20"/>
                <w:szCs w:val="20"/>
                <w:lang w:val="ru-RU"/>
              </w:rPr>
              <w:t>к.м.н. Даценко О.Г.</w:t>
            </w:r>
          </w:p>
          <w:p w:rsidR="000E7F8C" w:rsidRPr="000E7F8C" w:rsidRDefault="000E7F8C" w:rsidP="00FC17A4">
            <w:pPr>
              <w:jc w:val="both"/>
              <w:rPr>
                <w:rFonts w:ascii="Arial" w:hAnsi="Arial" w:cs="Arial"/>
                <w:color w:val="000000"/>
                <w:sz w:val="20"/>
                <w:szCs w:val="20"/>
                <w:lang w:val="ru-RU"/>
              </w:rPr>
            </w:pPr>
            <w:r w:rsidRPr="000E7F8C">
              <w:rPr>
                <w:rFonts w:ascii="Arial" w:hAnsi="Arial" w:cs="Arial"/>
                <w:sz w:val="20"/>
                <w:szCs w:val="20"/>
                <w:lang w:val="ru-RU"/>
              </w:rPr>
              <w:t xml:space="preserve">Комунальне некомерційне підприємство </w:t>
            </w:r>
            <w:r w:rsidRPr="000E7F8C">
              <w:rPr>
                <w:rFonts w:ascii="Arial" w:hAnsi="Arial" w:cs="Arial"/>
                <w:sz w:val="20"/>
                <w:szCs w:val="20"/>
                <w:lang w:val="uk-UA"/>
              </w:rPr>
              <w:t>«</w:t>
            </w:r>
            <w:r w:rsidRPr="000E7F8C">
              <w:rPr>
                <w:rFonts w:ascii="Arial" w:hAnsi="Arial" w:cs="Arial"/>
                <w:sz w:val="20"/>
                <w:szCs w:val="20"/>
                <w:lang w:val="ru-RU"/>
              </w:rPr>
              <w:t xml:space="preserve">Міська клінічна лікарня №2 імені проф.               </w:t>
            </w:r>
            <w:r>
              <w:rPr>
                <w:rFonts w:ascii="Arial" w:hAnsi="Arial" w:cs="Arial"/>
                <w:sz w:val="20"/>
                <w:szCs w:val="20"/>
                <w:lang w:val="ru-RU"/>
              </w:rPr>
              <w:t xml:space="preserve">              </w:t>
            </w:r>
            <w:r w:rsidRPr="000E7F8C">
              <w:rPr>
                <w:rFonts w:ascii="Arial" w:hAnsi="Arial" w:cs="Arial"/>
                <w:sz w:val="20"/>
                <w:szCs w:val="20"/>
                <w:lang w:val="ru-RU"/>
              </w:rPr>
              <w:t>О.О. Шалімова</w:t>
            </w:r>
            <w:r w:rsidRPr="000E7F8C">
              <w:rPr>
                <w:rFonts w:ascii="Arial" w:hAnsi="Arial" w:cs="Arial"/>
                <w:sz w:val="20"/>
                <w:szCs w:val="20"/>
                <w:lang w:val="uk-UA"/>
              </w:rPr>
              <w:t>»</w:t>
            </w:r>
            <w:r w:rsidRPr="000E7F8C">
              <w:rPr>
                <w:rFonts w:ascii="Arial" w:hAnsi="Arial" w:cs="Arial"/>
                <w:sz w:val="20"/>
                <w:szCs w:val="20"/>
                <w:lang w:val="ru-RU"/>
              </w:rPr>
              <w:t xml:space="preserve"> Харківської міської ради, проктологічне відділення, м. Харків</w:t>
            </w:r>
          </w:p>
        </w:tc>
      </w:tr>
      <w:tr w:rsidR="000E7F8C" w:rsidRPr="00E614AA" w:rsidTr="00FC17A4">
        <w:tc>
          <w:tcPr>
            <w:tcW w:w="675" w:type="dxa"/>
            <w:tcBorders>
              <w:top w:val="single" w:sz="4" w:space="0" w:color="auto"/>
              <w:left w:val="single" w:sz="4" w:space="0" w:color="auto"/>
              <w:bottom w:val="single" w:sz="4" w:space="0" w:color="auto"/>
              <w:right w:val="single" w:sz="4" w:space="0" w:color="auto"/>
            </w:tcBorders>
            <w:hideMark/>
          </w:tcPr>
          <w:p w:rsidR="000E7F8C" w:rsidRPr="000E7F8C" w:rsidRDefault="000E7F8C" w:rsidP="000E7F8C">
            <w:pPr>
              <w:jc w:val="center"/>
              <w:rPr>
                <w:rFonts w:ascii="Arial" w:hAnsi="Arial" w:cs="Arial"/>
                <w:sz w:val="20"/>
                <w:szCs w:val="20"/>
              </w:rPr>
            </w:pPr>
            <w:r w:rsidRPr="000E7F8C">
              <w:rPr>
                <w:rFonts w:ascii="Arial" w:hAnsi="Arial" w:cs="Arial"/>
                <w:color w:val="000000"/>
                <w:sz w:val="20"/>
                <w:szCs w:val="20"/>
              </w:rPr>
              <w:t>2</w:t>
            </w:r>
          </w:p>
        </w:tc>
        <w:tc>
          <w:tcPr>
            <w:tcW w:w="8959" w:type="dxa"/>
            <w:tcBorders>
              <w:top w:val="single" w:sz="4" w:space="0" w:color="auto"/>
              <w:left w:val="single" w:sz="4" w:space="0" w:color="auto"/>
              <w:bottom w:val="single" w:sz="4" w:space="0" w:color="auto"/>
              <w:right w:val="single" w:sz="4" w:space="0" w:color="auto"/>
            </w:tcBorders>
            <w:hideMark/>
          </w:tcPr>
          <w:p w:rsidR="000E7F8C" w:rsidRPr="000E7F8C" w:rsidRDefault="000E7F8C" w:rsidP="00FC17A4">
            <w:pPr>
              <w:spacing w:line="276" w:lineRule="auto"/>
              <w:jc w:val="both"/>
              <w:rPr>
                <w:rFonts w:ascii="Arial" w:hAnsi="Arial" w:cs="Arial"/>
                <w:color w:val="000000"/>
                <w:sz w:val="20"/>
                <w:szCs w:val="20"/>
                <w:lang w:val="ru-RU"/>
              </w:rPr>
            </w:pPr>
            <w:r w:rsidRPr="000E7F8C">
              <w:rPr>
                <w:rFonts w:ascii="Arial" w:hAnsi="Arial" w:cs="Arial"/>
                <w:color w:val="000000"/>
                <w:sz w:val="20"/>
                <w:szCs w:val="20"/>
                <w:lang w:val="ru-RU"/>
              </w:rPr>
              <w:t>к.м.н. Полякова Г.В.</w:t>
            </w:r>
          </w:p>
          <w:p w:rsidR="000E7F8C" w:rsidRPr="000E7F8C" w:rsidRDefault="000E7F8C" w:rsidP="00FC17A4">
            <w:pPr>
              <w:jc w:val="both"/>
              <w:rPr>
                <w:rFonts w:ascii="Arial" w:hAnsi="Arial" w:cs="Arial"/>
                <w:color w:val="000000"/>
                <w:sz w:val="20"/>
                <w:szCs w:val="20"/>
                <w:lang w:val="ru-RU"/>
              </w:rPr>
            </w:pPr>
            <w:r w:rsidRPr="000E7F8C">
              <w:rPr>
                <w:rFonts w:ascii="Arial" w:hAnsi="Arial" w:cs="Arial"/>
                <w:sz w:val="20"/>
                <w:szCs w:val="20"/>
                <w:lang w:val="ru-RU"/>
              </w:rPr>
              <w:t xml:space="preserve">Медичний центр товариства з обмеженою відповідальністю </w:t>
            </w:r>
            <w:r w:rsidRPr="000E7F8C">
              <w:rPr>
                <w:rFonts w:ascii="Arial" w:hAnsi="Arial" w:cs="Arial"/>
                <w:sz w:val="20"/>
                <w:szCs w:val="20"/>
                <w:lang w:val="uk-UA"/>
              </w:rPr>
              <w:t>«</w:t>
            </w:r>
            <w:r w:rsidRPr="000E7F8C">
              <w:rPr>
                <w:rFonts w:ascii="Arial" w:hAnsi="Arial" w:cs="Arial"/>
                <w:sz w:val="20"/>
                <w:szCs w:val="20"/>
                <w:lang w:val="ru-RU"/>
              </w:rPr>
              <w:t>Консиліум Медікал</w:t>
            </w:r>
            <w:r w:rsidRPr="000E7F8C">
              <w:rPr>
                <w:rFonts w:ascii="Arial" w:hAnsi="Arial" w:cs="Arial"/>
                <w:sz w:val="20"/>
                <w:szCs w:val="20"/>
                <w:lang w:val="uk-UA"/>
              </w:rPr>
              <w:t>»</w:t>
            </w:r>
            <w:r w:rsidRPr="000E7F8C">
              <w:rPr>
                <w:rFonts w:ascii="Arial" w:hAnsi="Arial" w:cs="Arial"/>
                <w:sz w:val="20"/>
                <w:szCs w:val="20"/>
                <w:lang w:val="ru-RU"/>
              </w:rPr>
              <w:t>, клініко-консультативне відділення, м. Київ</w:t>
            </w:r>
          </w:p>
        </w:tc>
      </w:tr>
      <w:tr w:rsidR="000E7F8C" w:rsidRPr="00E614AA" w:rsidTr="00FC17A4">
        <w:tc>
          <w:tcPr>
            <w:tcW w:w="675" w:type="dxa"/>
            <w:tcBorders>
              <w:top w:val="single" w:sz="4" w:space="0" w:color="auto"/>
              <w:left w:val="single" w:sz="4" w:space="0" w:color="auto"/>
              <w:bottom w:val="single" w:sz="4" w:space="0" w:color="auto"/>
              <w:right w:val="single" w:sz="4" w:space="0" w:color="auto"/>
            </w:tcBorders>
            <w:hideMark/>
          </w:tcPr>
          <w:p w:rsidR="000E7F8C" w:rsidRPr="000E7F8C" w:rsidRDefault="000E7F8C" w:rsidP="000E7F8C">
            <w:pPr>
              <w:jc w:val="center"/>
              <w:rPr>
                <w:rFonts w:ascii="Arial" w:hAnsi="Arial" w:cs="Arial"/>
                <w:sz w:val="20"/>
                <w:szCs w:val="20"/>
              </w:rPr>
            </w:pPr>
            <w:r w:rsidRPr="000E7F8C">
              <w:rPr>
                <w:rFonts w:ascii="Arial" w:hAnsi="Arial" w:cs="Arial"/>
                <w:color w:val="000000"/>
                <w:sz w:val="20"/>
                <w:szCs w:val="20"/>
              </w:rPr>
              <w:t>3</w:t>
            </w:r>
          </w:p>
        </w:tc>
        <w:tc>
          <w:tcPr>
            <w:tcW w:w="8959" w:type="dxa"/>
            <w:tcBorders>
              <w:top w:val="single" w:sz="4" w:space="0" w:color="auto"/>
              <w:left w:val="single" w:sz="4" w:space="0" w:color="auto"/>
              <w:bottom w:val="single" w:sz="4" w:space="0" w:color="auto"/>
              <w:right w:val="single" w:sz="4" w:space="0" w:color="auto"/>
            </w:tcBorders>
            <w:hideMark/>
          </w:tcPr>
          <w:p w:rsidR="000E7F8C" w:rsidRPr="000E7F8C" w:rsidRDefault="000E7F8C" w:rsidP="00FC17A4">
            <w:pPr>
              <w:spacing w:line="276" w:lineRule="auto"/>
              <w:jc w:val="both"/>
              <w:rPr>
                <w:rFonts w:ascii="Arial" w:hAnsi="Arial" w:cs="Arial"/>
                <w:color w:val="000000"/>
                <w:sz w:val="20"/>
                <w:szCs w:val="20"/>
                <w:lang w:val="ru-RU"/>
              </w:rPr>
            </w:pPr>
            <w:r w:rsidRPr="000E7F8C">
              <w:rPr>
                <w:rFonts w:ascii="Arial" w:hAnsi="Arial" w:cs="Arial"/>
                <w:color w:val="000000"/>
                <w:sz w:val="20"/>
                <w:szCs w:val="20"/>
                <w:lang w:val="ru-RU"/>
              </w:rPr>
              <w:t>д.м.н., проф. Станіславчук М.А.</w:t>
            </w:r>
          </w:p>
          <w:p w:rsidR="000E7F8C" w:rsidRPr="000E7F8C" w:rsidRDefault="000E7F8C" w:rsidP="00FC17A4">
            <w:pPr>
              <w:jc w:val="both"/>
              <w:rPr>
                <w:rFonts w:ascii="Arial" w:hAnsi="Arial" w:cs="Arial"/>
                <w:color w:val="000000"/>
                <w:sz w:val="20"/>
                <w:szCs w:val="20"/>
                <w:lang w:val="ru-RU"/>
              </w:rPr>
            </w:pPr>
            <w:r w:rsidRPr="000E7F8C">
              <w:rPr>
                <w:rFonts w:ascii="Arial" w:hAnsi="Arial" w:cs="Arial"/>
                <w:sz w:val="20"/>
                <w:szCs w:val="20"/>
                <w:lang w:val="ru-RU"/>
              </w:rPr>
              <w:t xml:space="preserve">Комунальне некомерційне підприємство </w:t>
            </w:r>
            <w:r w:rsidRPr="000E7F8C">
              <w:rPr>
                <w:rFonts w:ascii="Arial" w:hAnsi="Arial" w:cs="Arial"/>
                <w:sz w:val="20"/>
                <w:szCs w:val="20"/>
                <w:lang w:val="uk-UA"/>
              </w:rPr>
              <w:t>«</w:t>
            </w:r>
            <w:r w:rsidRPr="000E7F8C">
              <w:rPr>
                <w:rFonts w:ascii="Arial" w:hAnsi="Arial" w:cs="Arial"/>
                <w:sz w:val="20"/>
                <w:szCs w:val="20"/>
                <w:lang w:val="ru-RU"/>
              </w:rPr>
              <w:t xml:space="preserve">Вінницька обласна клінічна лікарня ім.              </w:t>
            </w:r>
            <w:r>
              <w:rPr>
                <w:rFonts w:ascii="Arial" w:hAnsi="Arial" w:cs="Arial"/>
                <w:sz w:val="20"/>
                <w:szCs w:val="20"/>
                <w:lang w:val="ru-RU"/>
              </w:rPr>
              <w:t xml:space="preserve">                 </w:t>
            </w:r>
            <w:r w:rsidR="00E614AA">
              <w:rPr>
                <w:rFonts w:ascii="Arial" w:hAnsi="Arial" w:cs="Arial"/>
                <w:sz w:val="20"/>
                <w:szCs w:val="20"/>
                <w:lang w:val="ru-RU"/>
              </w:rPr>
              <w:t>М.І. Пирогова Ві</w:t>
            </w:r>
            <w:bookmarkStart w:id="0" w:name="_GoBack"/>
            <w:bookmarkEnd w:id="0"/>
            <w:r w:rsidRPr="000E7F8C">
              <w:rPr>
                <w:rFonts w:ascii="Arial" w:hAnsi="Arial" w:cs="Arial"/>
                <w:sz w:val="20"/>
                <w:szCs w:val="20"/>
                <w:lang w:val="ru-RU"/>
              </w:rPr>
              <w:t>нницької обласної Ради</w:t>
            </w:r>
            <w:r w:rsidRPr="000E7F8C">
              <w:rPr>
                <w:rFonts w:ascii="Arial" w:hAnsi="Arial" w:cs="Arial"/>
                <w:sz w:val="20"/>
                <w:szCs w:val="20"/>
                <w:lang w:val="uk-UA"/>
              </w:rPr>
              <w:t>»</w:t>
            </w:r>
            <w:r w:rsidRPr="000E7F8C">
              <w:rPr>
                <w:rFonts w:ascii="Arial" w:hAnsi="Arial" w:cs="Arial"/>
                <w:sz w:val="20"/>
                <w:szCs w:val="20"/>
                <w:lang w:val="ru-RU"/>
              </w:rPr>
              <w:t xml:space="preserve">, Обласний спеціалізований клінічний гастроентерологічний центр, Вінницький національний медичний університет ім.                  </w:t>
            </w:r>
            <w:r>
              <w:rPr>
                <w:rFonts w:ascii="Arial" w:hAnsi="Arial" w:cs="Arial"/>
                <w:sz w:val="20"/>
                <w:szCs w:val="20"/>
                <w:lang w:val="ru-RU"/>
              </w:rPr>
              <w:t xml:space="preserve">               </w:t>
            </w:r>
            <w:r w:rsidRPr="000E7F8C">
              <w:rPr>
                <w:rFonts w:ascii="Arial" w:hAnsi="Arial" w:cs="Arial"/>
                <w:sz w:val="20"/>
                <w:szCs w:val="20"/>
                <w:lang w:val="ru-RU"/>
              </w:rPr>
              <w:t>М.І. Пирогова, кафедра внутрішньої медицини №1, м. Вінниця</w:t>
            </w:r>
          </w:p>
        </w:tc>
      </w:tr>
      <w:tr w:rsidR="000E7F8C" w:rsidRPr="00267147" w:rsidTr="00FC17A4">
        <w:tc>
          <w:tcPr>
            <w:tcW w:w="675" w:type="dxa"/>
            <w:tcBorders>
              <w:top w:val="single" w:sz="4" w:space="0" w:color="auto"/>
              <w:left w:val="single" w:sz="4" w:space="0" w:color="auto"/>
              <w:bottom w:val="single" w:sz="4" w:space="0" w:color="auto"/>
              <w:right w:val="single" w:sz="4" w:space="0" w:color="auto"/>
            </w:tcBorders>
            <w:hideMark/>
          </w:tcPr>
          <w:p w:rsidR="000E7F8C" w:rsidRPr="000E7F8C" w:rsidRDefault="000E7F8C" w:rsidP="000E7F8C">
            <w:pPr>
              <w:jc w:val="center"/>
              <w:rPr>
                <w:rFonts w:ascii="Arial" w:hAnsi="Arial" w:cs="Arial"/>
                <w:sz w:val="20"/>
                <w:szCs w:val="20"/>
              </w:rPr>
            </w:pPr>
            <w:r w:rsidRPr="000E7F8C">
              <w:rPr>
                <w:rFonts w:ascii="Arial" w:hAnsi="Arial" w:cs="Arial"/>
                <w:color w:val="000000"/>
                <w:sz w:val="20"/>
                <w:szCs w:val="20"/>
              </w:rPr>
              <w:t>4</w:t>
            </w:r>
          </w:p>
        </w:tc>
        <w:tc>
          <w:tcPr>
            <w:tcW w:w="8959" w:type="dxa"/>
            <w:tcBorders>
              <w:top w:val="single" w:sz="4" w:space="0" w:color="auto"/>
              <w:left w:val="single" w:sz="4" w:space="0" w:color="auto"/>
              <w:bottom w:val="single" w:sz="4" w:space="0" w:color="auto"/>
              <w:right w:val="single" w:sz="4" w:space="0" w:color="auto"/>
            </w:tcBorders>
            <w:hideMark/>
          </w:tcPr>
          <w:p w:rsidR="000E7F8C" w:rsidRPr="000E7F8C" w:rsidRDefault="000E7F8C" w:rsidP="00FC17A4">
            <w:pPr>
              <w:spacing w:line="276" w:lineRule="auto"/>
              <w:jc w:val="both"/>
              <w:rPr>
                <w:rFonts w:ascii="Arial" w:hAnsi="Arial" w:cs="Arial"/>
                <w:color w:val="000000"/>
                <w:sz w:val="20"/>
                <w:szCs w:val="20"/>
              </w:rPr>
            </w:pPr>
            <w:r w:rsidRPr="000E7F8C">
              <w:rPr>
                <w:rFonts w:ascii="Arial" w:hAnsi="Arial" w:cs="Arial"/>
                <w:color w:val="000000"/>
                <w:sz w:val="20"/>
                <w:szCs w:val="20"/>
              </w:rPr>
              <w:t>лікар Рішко Я.Ф.</w:t>
            </w:r>
          </w:p>
          <w:p w:rsidR="000E7F8C" w:rsidRPr="000E7F8C" w:rsidRDefault="000E7F8C" w:rsidP="00FC17A4">
            <w:pPr>
              <w:jc w:val="both"/>
              <w:rPr>
                <w:rFonts w:ascii="Arial" w:hAnsi="Arial" w:cs="Arial"/>
                <w:color w:val="000000"/>
                <w:sz w:val="20"/>
                <w:szCs w:val="20"/>
              </w:rPr>
            </w:pPr>
            <w:r w:rsidRPr="000E7F8C">
              <w:rPr>
                <w:rFonts w:ascii="Arial" w:hAnsi="Arial" w:cs="Arial"/>
                <w:sz w:val="20"/>
                <w:szCs w:val="20"/>
              </w:rPr>
              <w:t xml:space="preserve">Комунальне некомерційне підприємство </w:t>
            </w:r>
            <w:r w:rsidRPr="000E7F8C">
              <w:rPr>
                <w:rFonts w:ascii="Arial" w:hAnsi="Arial" w:cs="Arial"/>
                <w:sz w:val="20"/>
                <w:szCs w:val="20"/>
                <w:lang w:val="uk-UA"/>
              </w:rPr>
              <w:t>«</w:t>
            </w:r>
            <w:r w:rsidRPr="000E7F8C">
              <w:rPr>
                <w:rFonts w:ascii="Arial" w:hAnsi="Arial" w:cs="Arial"/>
                <w:sz w:val="20"/>
                <w:szCs w:val="20"/>
              </w:rPr>
              <w:t>Закарпатська обласна клінічна лікарня імені Андрія Новака</w:t>
            </w:r>
            <w:r w:rsidRPr="000E7F8C">
              <w:rPr>
                <w:rFonts w:ascii="Arial" w:hAnsi="Arial" w:cs="Arial"/>
                <w:sz w:val="20"/>
                <w:szCs w:val="20"/>
                <w:lang w:val="uk-UA"/>
              </w:rPr>
              <w:t>»</w:t>
            </w:r>
            <w:r w:rsidRPr="000E7F8C">
              <w:rPr>
                <w:rFonts w:ascii="Arial" w:hAnsi="Arial" w:cs="Arial"/>
                <w:sz w:val="20"/>
                <w:szCs w:val="20"/>
              </w:rPr>
              <w:t xml:space="preserve"> Закарпатської обласної ради, гастроентерологічне відділення, </w:t>
            </w:r>
            <w:r>
              <w:rPr>
                <w:rFonts w:ascii="Arial" w:hAnsi="Arial" w:cs="Arial"/>
                <w:sz w:val="20"/>
                <w:szCs w:val="20"/>
              </w:rPr>
              <w:t xml:space="preserve"> </w:t>
            </w:r>
            <w:r w:rsidRPr="000E7F8C">
              <w:rPr>
                <w:rFonts w:ascii="Arial" w:hAnsi="Arial" w:cs="Arial"/>
                <w:sz w:val="20"/>
                <w:szCs w:val="20"/>
              </w:rPr>
              <w:t>м. Ужгород</w:t>
            </w:r>
          </w:p>
        </w:tc>
      </w:tr>
      <w:tr w:rsidR="000E7F8C" w:rsidRPr="00E614AA" w:rsidTr="00FC17A4">
        <w:tc>
          <w:tcPr>
            <w:tcW w:w="675" w:type="dxa"/>
            <w:tcBorders>
              <w:top w:val="single" w:sz="4" w:space="0" w:color="auto"/>
              <w:left w:val="single" w:sz="4" w:space="0" w:color="auto"/>
              <w:bottom w:val="single" w:sz="4" w:space="0" w:color="auto"/>
              <w:right w:val="single" w:sz="4" w:space="0" w:color="auto"/>
            </w:tcBorders>
            <w:hideMark/>
          </w:tcPr>
          <w:p w:rsidR="000E7F8C" w:rsidRPr="000E7F8C" w:rsidRDefault="000E7F8C" w:rsidP="000E7F8C">
            <w:pPr>
              <w:jc w:val="center"/>
              <w:rPr>
                <w:rFonts w:ascii="Arial" w:hAnsi="Arial" w:cs="Arial"/>
                <w:sz w:val="20"/>
                <w:szCs w:val="20"/>
              </w:rPr>
            </w:pPr>
            <w:r w:rsidRPr="000E7F8C">
              <w:rPr>
                <w:rFonts w:ascii="Arial" w:hAnsi="Arial" w:cs="Arial"/>
                <w:color w:val="000000"/>
                <w:sz w:val="20"/>
                <w:szCs w:val="20"/>
              </w:rPr>
              <w:t>5</w:t>
            </w:r>
          </w:p>
        </w:tc>
        <w:tc>
          <w:tcPr>
            <w:tcW w:w="8959" w:type="dxa"/>
            <w:tcBorders>
              <w:top w:val="single" w:sz="4" w:space="0" w:color="auto"/>
              <w:left w:val="single" w:sz="4" w:space="0" w:color="auto"/>
              <w:bottom w:val="single" w:sz="4" w:space="0" w:color="auto"/>
              <w:right w:val="single" w:sz="4" w:space="0" w:color="auto"/>
            </w:tcBorders>
            <w:hideMark/>
          </w:tcPr>
          <w:p w:rsidR="000E7F8C" w:rsidRPr="000E7F8C" w:rsidRDefault="000E7F8C" w:rsidP="00FC17A4">
            <w:pPr>
              <w:spacing w:line="276" w:lineRule="auto"/>
              <w:jc w:val="both"/>
              <w:rPr>
                <w:rFonts w:ascii="Arial" w:hAnsi="Arial" w:cs="Arial"/>
                <w:color w:val="000000"/>
                <w:sz w:val="20"/>
                <w:szCs w:val="20"/>
                <w:lang w:val="ru-RU"/>
              </w:rPr>
            </w:pPr>
            <w:r w:rsidRPr="000E7F8C">
              <w:rPr>
                <w:rFonts w:ascii="Arial" w:hAnsi="Arial" w:cs="Arial"/>
                <w:color w:val="000000"/>
                <w:sz w:val="20"/>
                <w:szCs w:val="20"/>
                <w:lang w:val="ru-RU"/>
              </w:rPr>
              <w:t xml:space="preserve">лікар Пугач М.М. </w:t>
            </w:r>
          </w:p>
          <w:p w:rsidR="000E7F8C" w:rsidRPr="000E7F8C" w:rsidRDefault="000E7F8C" w:rsidP="00FC17A4">
            <w:pPr>
              <w:jc w:val="both"/>
              <w:rPr>
                <w:rFonts w:ascii="Arial" w:hAnsi="Arial" w:cs="Arial"/>
                <w:color w:val="000000"/>
                <w:sz w:val="20"/>
                <w:szCs w:val="20"/>
                <w:lang w:val="ru-RU"/>
              </w:rPr>
            </w:pPr>
            <w:r w:rsidRPr="000E7F8C">
              <w:rPr>
                <w:rFonts w:ascii="Arial" w:hAnsi="Arial" w:cs="Arial"/>
                <w:sz w:val="20"/>
                <w:szCs w:val="20"/>
                <w:lang w:val="ru-RU"/>
              </w:rPr>
              <w:t xml:space="preserve">Медичний центр товариства з обмеженою відповідальністю </w:t>
            </w:r>
            <w:r w:rsidRPr="000E7F8C">
              <w:rPr>
                <w:rFonts w:ascii="Arial" w:hAnsi="Arial" w:cs="Arial"/>
                <w:sz w:val="20"/>
                <w:szCs w:val="20"/>
                <w:lang w:val="uk-UA"/>
              </w:rPr>
              <w:t>«</w:t>
            </w:r>
            <w:r w:rsidRPr="000E7F8C">
              <w:rPr>
                <w:rFonts w:ascii="Arial" w:hAnsi="Arial" w:cs="Arial"/>
                <w:sz w:val="20"/>
                <w:szCs w:val="20"/>
                <w:lang w:val="ru-RU"/>
              </w:rPr>
              <w:t xml:space="preserve">Медична клініка </w:t>
            </w:r>
            <w:r w:rsidRPr="000E7F8C">
              <w:rPr>
                <w:rFonts w:ascii="Arial" w:hAnsi="Arial" w:cs="Arial"/>
                <w:sz w:val="20"/>
                <w:szCs w:val="20"/>
                <w:lang w:val="uk-UA"/>
              </w:rPr>
              <w:t>«</w:t>
            </w:r>
            <w:r w:rsidRPr="000E7F8C">
              <w:rPr>
                <w:rFonts w:ascii="Arial" w:hAnsi="Arial" w:cs="Arial"/>
                <w:sz w:val="20"/>
                <w:szCs w:val="20"/>
                <w:lang w:val="ru-RU"/>
              </w:rPr>
              <w:t>Благомед</w:t>
            </w:r>
            <w:r w:rsidRPr="000E7F8C">
              <w:rPr>
                <w:rFonts w:ascii="Arial" w:hAnsi="Arial" w:cs="Arial"/>
                <w:sz w:val="20"/>
                <w:szCs w:val="20"/>
                <w:lang w:val="uk-UA"/>
              </w:rPr>
              <w:t>»</w:t>
            </w:r>
            <w:r w:rsidRPr="000E7F8C">
              <w:rPr>
                <w:rFonts w:ascii="Arial" w:hAnsi="Arial" w:cs="Arial"/>
                <w:sz w:val="20"/>
                <w:szCs w:val="20"/>
                <w:lang w:val="ru-RU"/>
              </w:rPr>
              <w:t>, лікувально-діагностичний підрозділ, м. Київ</w:t>
            </w:r>
          </w:p>
        </w:tc>
      </w:tr>
      <w:tr w:rsidR="000E7F8C" w:rsidRPr="00267147" w:rsidTr="00FC17A4">
        <w:tc>
          <w:tcPr>
            <w:tcW w:w="675" w:type="dxa"/>
            <w:tcBorders>
              <w:top w:val="single" w:sz="4" w:space="0" w:color="auto"/>
              <w:left w:val="single" w:sz="4" w:space="0" w:color="auto"/>
              <w:bottom w:val="single" w:sz="4" w:space="0" w:color="auto"/>
              <w:right w:val="single" w:sz="4" w:space="0" w:color="auto"/>
            </w:tcBorders>
            <w:hideMark/>
          </w:tcPr>
          <w:p w:rsidR="000E7F8C" w:rsidRPr="000E7F8C" w:rsidRDefault="000E7F8C" w:rsidP="000E7F8C">
            <w:pPr>
              <w:jc w:val="center"/>
              <w:rPr>
                <w:rFonts w:ascii="Arial" w:hAnsi="Arial" w:cs="Arial"/>
                <w:sz w:val="20"/>
                <w:szCs w:val="20"/>
              </w:rPr>
            </w:pPr>
            <w:r w:rsidRPr="000E7F8C">
              <w:rPr>
                <w:rFonts w:ascii="Arial" w:hAnsi="Arial" w:cs="Arial"/>
                <w:color w:val="000000"/>
                <w:sz w:val="20"/>
                <w:szCs w:val="20"/>
              </w:rPr>
              <w:t>6</w:t>
            </w:r>
          </w:p>
        </w:tc>
        <w:tc>
          <w:tcPr>
            <w:tcW w:w="8959" w:type="dxa"/>
            <w:tcBorders>
              <w:top w:val="single" w:sz="4" w:space="0" w:color="auto"/>
              <w:left w:val="single" w:sz="4" w:space="0" w:color="auto"/>
              <w:bottom w:val="single" w:sz="4" w:space="0" w:color="auto"/>
              <w:right w:val="single" w:sz="4" w:space="0" w:color="auto"/>
            </w:tcBorders>
            <w:hideMark/>
          </w:tcPr>
          <w:p w:rsidR="000E7F8C" w:rsidRPr="000E7F8C" w:rsidRDefault="000E7F8C" w:rsidP="00FC17A4">
            <w:pPr>
              <w:spacing w:line="276" w:lineRule="auto"/>
              <w:jc w:val="both"/>
              <w:rPr>
                <w:rFonts w:ascii="Arial" w:hAnsi="Arial" w:cs="Arial"/>
                <w:color w:val="000000"/>
                <w:sz w:val="20"/>
                <w:szCs w:val="20"/>
              </w:rPr>
            </w:pPr>
            <w:r w:rsidRPr="000E7F8C">
              <w:rPr>
                <w:rFonts w:ascii="Arial" w:hAnsi="Arial" w:cs="Arial"/>
                <w:color w:val="000000"/>
                <w:sz w:val="20"/>
                <w:szCs w:val="20"/>
              </w:rPr>
              <w:t>лікар Логданіді Т.І.</w:t>
            </w:r>
          </w:p>
          <w:p w:rsidR="000E7F8C" w:rsidRPr="000E7F8C" w:rsidRDefault="000E7F8C" w:rsidP="00FC17A4">
            <w:pPr>
              <w:jc w:val="both"/>
              <w:rPr>
                <w:rFonts w:ascii="Arial" w:hAnsi="Arial" w:cs="Arial"/>
                <w:color w:val="000000"/>
                <w:sz w:val="20"/>
                <w:szCs w:val="20"/>
              </w:rPr>
            </w:pPr>
            <w:r w:rsidRPr="000E7F8C">
              <w:rPr>
                <w:rFonts w:ascii="Arial" w:hAnsi="Arial" w:cs="Arial"/>
                <w:sz w:val="20"/>
                <w:szCs w:val="20"/>
              </w:rPr>
              <w:t xml:space="preserve">Комунальне некомерційне підприємство Київської обласної ради </w:t>
            </w:r>
            <w:r w:rsidRPr="000E7F8C">
              <w:rPr>
                <w:rFonts w:ascii="Arial" w:hAnsi="Arial" w:cs="Arial"/>
                <w:sz w:val="20"/>
                <w:szCs w:val="20"/>
                <w:lang w:val="uk-UA"/>
              </w:rPr>
              <w:t>«</w:t>
            </w:r>
            <w:r w:rsidRPr="000E7F8C">
              <w:rPr>
                <w:rFonts w:ascii="Arial" w:hAnsi="Arial" w:cs="Arial"/>
                <w:sz w:val="20"/>
                <w:szCs w:val="20"/>
              </w:rPr>
              <w:t>Київська обласна лікарня</w:t>
            </w:r>
            <w:r w:rsidRPr="000E7F8C">
              <w:rPr>
                <w:rFonts w:ascii="Arial" w:hAnsi="Arial" w:cs="Arial"/>
                <w:sz w:val="20"/>
                <w:szCs w:val="20"/>
                <w:lang w:val="uk-UA"/>
              </w:rPr>
              <w:t>»</w:t>
            </w:r>
            <w:r w:rsidRPr="000E7F8C">
              <w:rPr>
                <w:rFonts w:ascii="Arial" w:hAnsi="Arial" w:cs="Arial"/>
                <w:sz w:val="20"/>
                <w:szCs w:val="20"/>
              </w:rPr>
              <w:t>, терапевтичне відділення, м. Київ</w:t>
            </w:r>
          </w:p>
        </w:tc>
      </w:tr>
      <w:tr w:rsidR="000E7F8C" w:rsidRPr="00E614AA" w:rsidTr="00FC17A4">
        <w:tc>
          <w:tcPr>
            <w:tcW w:w="675" w:type="dxa"/>
            <w:tcBorders>
              <w:top w:val="single" w:sz="4" w:space="0" w:color="auto"/>
              <w:left w:val="single" w:sz="4" w:space="0" w:color="auto"/>
              <w:bottom w:val="single" w:sz="4" w:space="0" w:color="auto"/>
              <w:right w:val="single" w:sz="4" w:space="0" w:color="auto"/>
            </w:tcBorders>
            <w:hideMark/>
          </w:tcPr>
          <w:p w:rsidR="000E7F8C" w:rsidRPr="000E7F8C" w:rsidRDefault="000E7F8C" w:rsidP="000E7F8C">
            <w:pPr>
              <w:jc w:val="center"/>
              <w:rPr>
                <w:rFonts w:ascii="Arial" w:hAnsi="Arial" w:cs="Arial"/>
                <w:sz w:val="20"/>
                <w:szCs w:val="20"/>
              </w:rPr>
            </w:pPr>
            <w:r w:rsidRPr="000E7F8C">
              <w:rPr>
                <w:rFonts w:ascii="Arial" w:hAnsi="Arial" w:cs="Arial"/>
                <w:color w:val="000000"/>
                <w:sz w:val="20"/>
                <w:szCs w:val="20"/>
              </w:rPr>
              <w:t>7</w:t>
            </w:r>
          </w:p>
        </w:tc>
        <w:tc>
          <w:tcPr>
            <w:tcW w:w="8959" w:type="dxa"/>
            <w:tcBorders>
              <w:top w:val="single" w:sz="4" w:space="0" w:color="auto"/>
              <w:left w:val="single" w:sz="4" w:space="0" w:color="auto"/>
              <w:bottom w:val="single" w:sz="4" w:space="0" w:color="auto"/>
              <w:right w:val="single" w:sz="4" w:space="0" w:color="auto"/>
            </w:tcBorders>
            <w:hideMark/>
          </w:tcPr>
          <w:p w:rsidR="000E7F8C" w:rsidRPr="000E7F8C" w:rsidRDefault="000E7F8C" w:rsidP="00FC17A4">
            <w:pPr>
              <w:spacing w:line="276" w:lineRule="auto"/>
              <w:jc w:val="both"/>
              <w:rPr>
                <w:rFonts w:ascii="Arial" w:hAnsi="Arial" w:cs="Arial"/>
                <w:color w:val="000000"/>
                <w:sz w:val="20"/>
                <w:szCs w:val="20"/>
                <w:lang w:val="ru-RU"/>
              </w:rPr>
            </w:pPr>
            <w:r w:rsidRPr="000E7F8C">
              <w:rPr>
                <w:rFonts w:ascii="Arial" w:hAnsi="Arial" w:cs="Arial"/>
                <w:color w:val="000000"/>
                <w:sz w:val="20"/>
                <w:szCs w:val="20"/>
                <w:lang w:val="ru-RU"/>
              </w:rPr>
              <w:t>д.м.н. Господарський І.Я.</w:t>
            </w:r>
          </w:p>
          <w:p w:rsidR="000E7F8C" w:rsidRPr="000E7F8C" w:rsidRDefault="000E7F8C" w:rsidP="00FC17A4">
            <w:pPr>
              <w:jc w:val="both"/>
              <w:rPr>
                <w:rFonts w:ascii="Arial" w:hAnsi="Arial" w:cs="Arial"/>
                <w:color w:val="000000"/>
                <w:sz w:val="20"/>
                <w:szCs w:val="20"/>
                <w:lang w:val="ru-RU"/>
              </w:rPr>
            </w:pPr>
            <w:r w:rsidRPr="000E7F8C">
              <w:rPr>
                <w:rFonts w:ascii="Arial" w:hAnsi="Arial" w:cs="Arial"/>
                <w:sz w:val="20"/>
                <w:szCs w:val="20"/>
                <w:lang w:val="ru-RU"/>
              </w:rPr>
              <w:t xml:space="preserve">Комунальне некомерційне підприємство </w:t>
            </w:r>
            <w:r w:rsidRPr="000E7F8C">
              <w:rPr>
                <w:rFonts w:ascii="Arial" w:hAnsi="Arial" w:cs="Arial"/>
                <w:sz w:val="20"/>
                <w:szCs w:val="20"/>
                <w:lang w:val="uk-UA"/>
              </w:rPr>
              <w:t>«</w:t>
            </w:r>
            <w:r w:rsidRPr="000E7F8C">
              <w:rPr>
                <w:rFonts w:ascii="Arial" w:hAnsi="Arial" w:cs="Arial"/>
                <w:sz w:val="20"/>
                <w:szCs w:val="20"/>
                <w:lang w:val="ru-RU"/>
              </w:rPr>
              <w:t>Тернопільська університетська лікарня</w:t>
            </w:r>
            <w:r w:rsidRPr="000E7F8C">
              <w:rPr>
                <w:rFonts w:ascii="Arial" w:hAnsi="Arial" w:cs="Arial"/>
                <w:sz w:val="20"/>
                <w:szCs w:val="20"/>
                <w:lang w:val="uk-UA"/>
              </w:rPr>
              <w:t>»</w:t>
            </w:r>
            <w:r w:rsidRPr="000E7F8C">
              <w:rPr>
                <w:rFonts w:ascii="Arial" w:hAnsi="Arial" w:cs="Arial"/>
                <w:sz w:val="20"/>
                <w:szCs w:val="20"/>
                <w:lang w:val="ru-RU"/>
              </w:rPr>
              <w:t xml:space="preserve"> Тернопільської обласної ради, обласний центр гастроентерології з гепатологією, гастроентерологічне відділення, м. Тернопіль</w:t>
            </w:r>
          </w:p>
        </w:tc>
      </w:tr>
      <w:tr w:rsidR="000E7F8C" w:rsidRPr="00267147" w:rsidTr="00FC17A4">
        <w:tc>
          <w:tcPr>
            <w:tcW w:w="675" w:type="dxa"/>
            <w:tcBorders>
              <w:top w:val="single" w:sz="4" w:space="0" w:color="auto"/>
              <w:left w:val="single" w:sz="4" w:space="0" w:color="auto"/>
              <w:bottom w:val="single" w:sz="4" w:space="0" w:color="auto"/>
              <w:right w:val="single" w:sz="4" w:space="0" w:color="auto"/>
            </w:tcBorders>
            <w:hideMark/>
          </w:tcPr>
          <w:p w:rsidR="000E7F8C" w:rsidRPr="000E7F8C" w:rsidRDefault="000E7F8C" w:rsidP="000E7F8C">
            <w:pPr>
              <w:jc w:val="center"/>
              <w:rPr>
                <w:rFonts w:ascii="Arial" w:hAnsi="Arial" w:cs="Arial"/>
                <w:sz w:val="20"/>
                <w:szCs w:val="20"/>
              </w:rPr>
            </w:pPr>
            <w:r w:rsidRPr="000E7F8C">
              <w:rPr>
                <w:rFonts w:ascii="Arial" w:hAnsi="Arial" w:cs="Arial"/>
                <w:color w:val="000000"/>
                <w:sz w:val="20"/>
                <w:szCs w:val="20"/>
              </w:rPr>
              <w:t>8</w:t>
            </w:r>
          </w:p>
        </w:tc>
        <w:tc>
          <w:tcPr>
            <w:tcW w:w="8959" w:type="dxa"/>
            <w:tcBorders>
              <w:top w:val="single" w:sz="4" w:space="0" w:color="auto"/>
              <w:left w:val="single" w:sz="4" w:space="0" w:color="auto"/>
              <w:bottom w:val="single" w:sz="4" w:space="0" w:color="auto"/>
              <w:right w:val="single" w:sz="4" w:space="0" w:color="auto"/>
            </w:tcBorders>
            <w:hideMark/>
          </w:tcPr>
          <w:p w:rsidR="000E7F8C" w:rsidRPr="000E7F8C" w:rsidRDefault="000E7F8C" w:rsidP="00FC17A4">
            <w:pPr>
              <w:spacing w:line="276" w:lineRule="auto"/>
              <w:jc w:val="both"/>
              <w:rPr>
                <w:rFonts w:ascii="Arial" w:hAnsi="Arial" w:cs="Arial"/>
                <w:color w:val="000000"/>
                <w:sz w:val="20"/>
                <w:szCs w:val="20"/>
              </w:rPr>
            </w:pPr>
            <w:r w:rsidRPr="000E7F8C">
              <w:rPr>
                <w:rFonts w:ascii="Arial" w:hAnsi="Arial" w:cs="Arial"/>
                <w:color w:val="000000"/>
                <w:sz w:val="20"/>
                <w:szCs w:val="20"/>
              </w:rPr>
              <w:t>лікар Бараненко В.М.</w:t>
            </w:r>
          </w:p>
          <w:p w:rsidR="000E7F8C" w:rsidRPr="000E7F8C" w:rsidRDefault="000E7F8C" w:rsidP="00FC17A4">
            <w:pPr>
              <w:jc w:val="both"/>
              <w:rPr>
                <w:rFonts w:ascii="Arial" w:hAnsi="Arial" w:cs="Arial"/>
                <w:color w:val="000000"/>
                <w:sz w:val="20"/>
                <w:szCs w:val="20"/>
              </w:rPr>
            </w:pPr>
            <w:r w:rsidRPr="000E7F8C">
              <w:rPr>
                <w:rFonts w:ascii="Arial" w:hAnsi="Arial" w:cs="Arial"/>
                <w:sz w:val="20"/>
                <w:szCs w:val="20"/>
              </w:rPr>
              <w:t>Медичний центр «Універсальна клініка «Оберіг» товариства з обмеженою відповідальністю «Капитал», клініко-консультативне відділення, м. Київ</w:t>
            </w:r>
          </w:p>
        </w:tc>
      </w:tr>
    </w:tbl>
    <w:p w:rsidR="00BC5D22" w:rsidRPr="00DD4C7F" w:rsidRDefault="00BC5D22">
      <w:pPr>
        <w:jc w:val="both"/>
        <w:rPr>
          <w:rFonts w:ascii="Arial" w:hAnsi="Arial" w:cs="Arial"/>
          <w:sz w:val="20"/>
          <w:szCs w:val="20"/>
          <w:lang w:val="ru-RU"/>
        </w:rPr>
      </w:pPr>
    </w:p>
    <w:p w:rsidR="00755A57" w:rsidRDefault="00AA1178" w:rsidP="00755A57">
      <w:pPr>
        <w:pStyle w:val="cs80d9435b"/>
        <w:rPr>
          <w:rFonts w:ascii="Arial" w:hAnsi="Arial" w:cs="Arial"/>
          <w:sz w:val="20"/>
          <w:szCs w:val="20"/>
          <w:lang w:val="ru-RU"/>
        </w:rPr>
      </w:pPr>
      <w:r>
        <w:rPr>
          <w:rStyle w:val="cs9b0062614"/>
          <w:lang w:val="ru-RU"/>
        </w:rPr>
        <w:t xml:space="preserve">14. </w:t>
      </w:r>
      <w:r w:rsidR="00D44398" w:rsidRPr="00DD4C7F">
        <w:rPr>
          <w:rStyle w:val="cs9b0062614"/>
          <w:lang w:val="ru-RU"/>
        </w:rPr>
        <w:t xml:space="preserve">Включення додаткових місць проведення клінічного випробування </w:t>
      </w:r>
      <w:r w:rsidR="00D44398" w:rsidRPr="00DD4C7F">
        <w:rPr>
          <w:rStyle w:val="cs9f0a404014"/>
          <w:lang w:val="ru-RU"/>
        </w:rPr>
        <w:t xml:space="preserve">до протоколу клінічного дослідження «Рандомізоване,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w:t>
      </w:r>
      <w:r w:rsidR="00D44398">
        <w:rPr>
          <w:rStyle w:val="cs9b0062614"/>
        </w:rPr>
        <w:t>JNJ</w:t>
      </w:r>
      <w:r w:rsidR="00D44398" w:rsidRPr="00DD4C7F">
        <w:rPr>
          <w:rStyle w:val="cs9b0062614"/>
          <w:lang w:val="ru-RU"/>
        </w:rPr>
        <w:t>-40411813</w:t>
      </w:r>
      <w:r w:rsidR="00D44398" w:rsidRPr="00DD4C7F">
        <w:rPr>
          <w:rStyle w:val="cs9f0a404014"/>
          <w:lang w:val="ru-RU"/>
        </w:rPr>
        <w:t xml:space="preserve">, як додаткового лікування у пацієнтів з судомними нападами з фокальним початком з недостатньою відповіддю на леветирацетам», код дослідження </w:t>
      </w:r>
      <w:r w:rsidR="00D44398" w:rsidRPr="00DD4C7F">
        <w:rPr>
          <w:rStyle w:val="cs9b0062614"/>
          <w:lang w:val="ru-RU"/>
        </w:rPr>
        <w:t>40411813</w:t>
      </w:r>
      <w:r w:rsidR="00D44398">
        <w:rPr>
          <w:rStyle w:val="cs9b0062614"/>
        </w:rPr>
        <w:t>EPY</w:t>
      </w:r>
      <w:r w:rsidR="00D44398" w:rsidRPr="00DD4C7F">
        <w:rPr>
          <w:rStyle w:val="cs9b0062614"/>
          <w:lang w:val="ru-RU"/>
        </w:rPr>
        <w:t>2001</w:t>
      </w:r>
      <w:r w:rsidR="00D44398" w:rsidRPr="00DD4C7F">
        <w:rPr>
          <w:rStyle w:val="cs9f0a404014"/>
          <w:lang w:val="ru-RU"/>
        </w:rPr>
        <w:t xml:space="preserve">, з поправкою </w:t>
      </w:r>
      <w:r w:rsidR="00D44398">
        <w:rPr>
          <w:rStyle w:val="cs9f0a404014"/>
        </w:rPr>
        <w:t>INT</w:t>
      </w:r>
      <w:r w:rsidR="00D44398" w:rsidRPr="00755A57">
        <w:rPr>
          <w:rStyle w:val="cs9f0a404014"/>
          <w:lang w:val="ru-RU"/>
        </w:rPr>
        <w:t>-1 від 18.01.2021 р.; спонсор - «ЯНССЕН ФАРМАЦЕВТИКА НВ», Бельгія</w:t>
      </w:r>
      <w:r w:rsidR="00755A57" w:rsidRPr="00755A57">
        <w:rPr>
          <w:rFonts w:ascii="Arial" w:hAnsi="Arial" w:cs="Arial"/>
          <w:sz w:val="20"/>
          <w:szCs w:val="20"/>
          <w:lang w:val="ru-RU"/>
        </w:rPr>
        <w:t xml:space="preserve"> </w:t>
      </w:r>
    </w:p>
    <w:p w:rsidR="00755A57" w:rsidRDefault="00755A57" w:rsidP="00755A57">
      <w:pPr>
        <w:pStyle w:val="cs80d9435b"/>
        <w:rPr>
          <w:rFonts w:ascii="Arial" w:hAnsi="Arial" w:cs="Arial"/>
          <w:sz w:val="20"/>
          <w:szCs w:val="20"/>
          <w:lang w:val="ru-RU"/>
        </w:rPr>
      </w:pPr>
      <w:r w:rsidRPr="00AA1178">
        <w:rPr>
          <w:rFonts w:ascii="Arial" w:hAnsi="Arial" w:cs="Arial"/>
          <w:sz w:val="20"/>
          <w:szCs w:val="20"/>
          <w:lang w:val="ru-RU"/>
        </w:rPr>
        <w:t>Заявник - «ЯНССЕН ФАРМАЦЕВТИКА НВ», Бельгія</w:t>
      </w:r>
    </w:p>
    <w:p w:rsidR="00BC5D22" w:rsidRPr="00755A57" w:rsidRDefault="00BC5D22">
      <w:pPr>
        <w:pStyle w:val="cs80d9435b"/>
        <w:rPr>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BC5D22" w:rsidRPr="00E614AA"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4C7F" w:rsidRPr="00DD4C7F" w:rsidRDefault="00D44398">
            <w:pPr>
              <w:pStyle w:val="cs2e86d3a6"/>
              <w:rPr>
                <w:rStyle w:val="cs9b0062614"/>
                <w:b w:val="0"/>
              </w:rPr>
            </w:pPr>
            <w:r w:rsidRPr="00DD4C7F">
              <w:rPr>
                <w:rStyle w:val="cs9b0062614"/>
                <w:b w:val="0"/>
              </w:rPr>
              <w:t xml:space="preserve">№ </w:t>
            </w:r>
          </w:p>
          <w:p w:rsidR="00BC5D22" w:rsidRPr="00DD4C7F" w:rsidRDefault="00D44398">
            <w:pPr>
              <w:pStyle w:val="cs2e86d3a6"/>
              <w:rPr>
                <w:b/>
              </w:rPr>
            </w:pPr>
            <w:r w:rsidRPr="00DD4C7F">
              <w:rPr>
                <w:rStyle w:val="cs9b0062614"/>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202b20ac"/>
              <w:rPr>
                <w:b/>
                <w:lang w:val="ru-RU"/>
              </w:rPr>
            </w:pPr>
            <w:r w:rsidRPr="00DD4C7F">
              <w:rPr>
                <w:rStyle w:val="cs9b0062614"/>
                <w:b w:val="0"/>
                <w:lang w:val="ru-RU"/>
              </w:rPr>
              <w:t>П.І.Б. відповідального дослідника</w:t>
            </w:r>
          </w:p>
          <w:p w:rsidR="00BC5D22" w:rsidRPr="00DD4C7F" w:rsidRDefault="00D44398">
            <w:pPr>
              <w:pStyle w:val="cs2e86d3a6"/>
              <w:rPr>
                <w:b/>
                <w:lang w:val="ru-RU"/>
              </w:rPr>
            </w:pPr>
            <w:r w:rsidRPr="00DD4C7F">
              <w:rPr>
                <w:rStyle w:val="cs9b0062614"/>
                <w:b w:val="0"/>
                <w:lang w:val="ru-RU"/>
              </w:rPr>
              <w:t>назва місця проведення клінічного випробування</w:t>
            </w:r>
          </w:p>
        </w:tc>
      </w:tr>
      <w:tr w:rsidR="00BC5D22" w:rsidRPr="00E614AA"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rPr>
                <w:b/>
              </w:rPr>
            </w:pPr>
            <w:r w:rsidRPr="00DD4C7F">
              <w:rPr>
                <w:rStyle w:val="cs9b0062614"/>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rPr>
                <w:b/>
                <w:lang w:val="ru-RU"/>
              </w:rPr>
            </w:pPr>
            <w:r w:rsidRPr="00DD4C7F">
              <w:rPr>
                <w:rStyle w:val="cs9b0062614"/>
                <w:b w:val="0"/>
                <w:lang w:val="ru-RU"/>
              </w:rPr>
              <w:t>д.м.н., проф. Шкробот С.І.</w:t>
            </w:r>
          </w:p>
          <w:p w:rsidR="00BC5D22" w:rsidRPr="00DD4C7F" w:rsidRDefault="00D44398">
            <w:pPr>
              <w:pStyle w:val="cs80d9435b"/>
              <w:rPr>
                <w:b/>
                <w:lang w:val="ru-RU"/>
              </w:rPr>
            </w:pPr>
            <w:r w:rsidRPr="00DD4C7F">
              <w:rPr>
                <w:rStyle w:val="cs9b0062614"/>
                <w:b w:val="0"/>
                <w:lang w:val="ru-RU"/>
              </w:rPr>
              <w:lastRenderedPageBreak/>
              <w:t>Комунальне некомерційне підприємство «Тернопільська обласна клінічна психоневрологічна лікарня» Тернопільської обласної ради, 1 неврологічне відділення, Терноп</w:t>
            </w:r>
            <w:r w:rsidRPr="00DD4C7F">
              <w:rPr>
                <w:rStyle w:val="cs9b0062614"/>
                <w:b w:val="0"/>
              </w:rPr>
              <w:t>i</w:t>
            </w:r>
            <w:r w:rsidRPr="00DD4C7F">
              <w:rPr>
                <w:rStyle w:val="cs9b0062614"/>
                <w:b w:val="0"/>
                <w:lang w:val="ru-RU"/>
              </w:rPr>
              <w:t xml:space="preserve">льський національний медичний університет </w:t>
            </w:r>
            <w:r w:rsidRPr="00DD4C7F">
              <w:rPr>
                <w:rStyle w:val="cs9b0062614"/>
                <w:b w:val="0"/>
              </w:rPr>
              <w:t>i</w:t>
            </w:r>
            <w:r w:rsidRPr="00DD4C7F">
              <w:rPr>
                <w:rStyle w:val="cs9b0062614"/>
                <w:b w:val="0"/>
                <w:lang w:val="ru-RU"/>
              </w:rPr>
              <w:t>мен</w:t>
            </w:r>
            <w:r w:rsidRPr="00DD4C7F">
              <w:rPr>
                <w:rStyle w:val="cs9b0062614"/>
                <w:b w:val="0"/>
              </w:rPr>
              <w:t>i</w:t>
            </w:r>
            <w:r w:rsidRPr="00DD4C7F">
              <w:rPr>
                <w:rStyle w:val="cs9b0062614"/>
                <w:b w:val="0"/>
                <w:lang w:val="ru-RU"/>
              </w:rPr>
              <w:t xml:space="preserve"> </w:t>
            </w:r>
            <w:r w:rsidRPr="00DD4C7F">
              <w:rPr>
                <w:rStyle w:val="cs9b0062614"/>
                <w:b w:val="0"/>
              </w:rPr>
              <w:t>I</w:t>
            </w:r>
            <w:r w:rsidRPr="00DD4C7F">
              <w:rPr>
                <w:rStyle w:val="cs9b0062614"/>
                <w:b w:val="0"/>
                <w:lang w:val="ru-RU"/>
              </w:rPr>
              <w:t>.Я. Горбач</w:t>
            </w:r>
            <w:r w:rsidRPr="00DD4C7F">
              <w:rPr>
                <w:rStyle w:val="cs9b0062614"/>
                <w:b w:val="0"/>
              </w:rPr>
              <w:t>e</w:t>
            </w:r>
            <w:r w:rsidRPr="00DD4C7F">
              <w:rPr>
                <w:rStyle w:val="cs9b0062614"/>
                <w:b w:val="0"/>
                <w:lang w:val="ru-RU"/>
              </w:rPr>
              <w:t>вського Міністерства охорони здоров'я України, кафедра неврології, м. Тернопіль</w:t>
            </w:r>
          </w:p>
        </w:tc>
      </w:tr>
      <w:tr w:rsidR="00BC5D22" w:rsidRPr="00E614AA"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rPr>
                <w:b/>
              </w:rPr>
            </w:pPr>
            <w:r w:rsidRPr="00DD4C7F">
              <w:rPr>
                <w:rStyle w:val="cs9b0062614"/>
                <w:b w:val="0"/>
              </w:rPr>
              <w:lastRenderedPageBreak/>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rPr>
                <w:b/>
                <w:lang w:val="ru-RU"/>
              </w:rPr>
            </w:pPr>
            <w:r w:rsidRPr="00DD4C7F">
              <w:rPr>
                <w:rStyle w:val="cs9b0062614"/>
                <w:b w:val="0"/>
                <w:lang w:val="ru-RU"/>
              </w:rPr>
              <w:t>д.м.н., проф. Літовченко Т.А.</w:t>
            </w:r>
          </w:p>
          <w:p w:rsidR="00BC5D22" w:rsidRPr="00DD4C7F" w:rsidRDefault="00D44398">
            <w:pPr>
              <w:pStyle w:val="cs80d9435b"/>
              <w:rPr>
                <w:b/>
                <w:lang w:val="ru-RU"/>
              </w:rPr>
            </w:pPr>
            <w:r w:rsidRPr="00DD4C7F">
              <w:rPr>
                <w:rStyle w:val="cs9b0062614"/>
                <w:b w:val="0"/>
                <w:lang w:val="ru-RU"/>
              </w:rPr>
              <w:t>Медичний центр приватного підприємства «Нейрон», лікувально-профілактичний підрозділ,</w:t>
            </w:r>
            <w:r w:rsidR="00DD4C7F">
              <w:rPr>
                <w:rStyle w:val="cs9b0062614"/>
                <w:b w:val="0"/>
                <w:lang w:val="ru-RU"/>
              </w:rPr>
              <w:t xml:space="preserve">           </w:t>
            </w:r>
            <w:r w:rsidRPr="00DD4C7F">
              <w:rPr>
                <w:rStyle w:val="cs9b0062614"/>
                <w:b w:val="0"/>
                <w:lang w:val="ru-RU"/>
              </w:rPr>
              <w:t xml:space="preserve"> м. Харків</w:t>
            </w:r>
          </w:p>
        </w:tc>
      </w:tr>
    </w:tbl>
    <w:p w:rsidR="00AA1178" w:rsidRPr="00AA1178" w:rsidRDefault="00AA1178" w:rsidP="00AA1178">
      <w:pPr>
        <w:pStyle w:val="cs80d9435b"/>
        <w:rPr>
          <w:rFonts w:ascii="Arial" w:hAnsi="Arial" w:cs="Arial"/>
          <w:sz w:val="20"/>
          <w:szCs w:val="20"/>
          <w:lang w:val="ru-RU"/>
        </w:rPr>
      </w:pPr>
    </w:p>
    <w:p w:rsidR="00BC5D22" w:rsidRDefault="00AA1178" w:rsidP="00AA1178">
      <w:pPr>
        <w:jc w:val="both"/>
        <w:rPr>
          <w:rStyle w:val="cs9f0a404015"/>
          <w:lang w:val="ru-RU"/>
        </w:rPr>
      </w:pPr>
      <w:r w:rsidRPr="00AA1178">
        <w:rPr>
          <w:rStyle w:val="cs9b0062615"/>
          <w:lang w:val="ru-RU"/>
        </w:rPr>
        <w:t>15.</w:t>
      </w:r>
      <w:r>
        <w:rPr>
          <w:rStyle w:val="cs9b0062615"/>
          <w:rFonts w:ascii="Times New Roman" w:hAnsi="Times New Roman" w:cs="Times New Roman"/>
          <w:b w:val="0"/>
          <w:bCs w:val="0"/>
          <w:color w:val="auto"/>
          <w:sz w:val="24"/>
          <w:szCs w:val="24"/>
          <w:lang w:val="ru-RU"/>
        </w:rPr>
        <w:t xml:space="preserve"> </w:t>
      </w:r>
      <w:r w:rsidR="00D44398" w:rsidRPr="00AA1178">
        <w:rPr>
          <w:rStyle w:val="cs9b0062615"/>
          <w:lang w:val="ru-RU"/>
        </w:rPr>
        <w:t xml:space="preserve">Включення додаткового місця проведення клінічного випробування; </w:t>
      </w:r>
      <w:r w:rsidR="00D44398">
        <w:rPr>
          <w:rStyle w:val="cs9b0062615"/>
        </w:rPr>
        <w:t>MK</w:t>
      </w:r>
      <w:r w:rsidR="00D44398" w:rsidRPr="00AA1178">
        <w:rPr>
          <w:rStyle w:val="cs9b0062615"/>
          <w:lang w:val="ru-RU"/>
        </w:rPr>
        <w:t>-3475-</w:t>
      </w:r>
      <w:r w:rsidR="00D44398">
        <w:rPr>
          <w:rStyle w:val="cs9b0062615"/>
        </w:rPr>
        <w:t>B</w:t>
      </w:r>
      <w:r w:rsidR="00D44398" w:rsidRPr="00AA1178">
        <w:rPr>
          <w:rStyle w:val="cs9b0062615"/>
          <w:lang w:val="ru-RU"/>
        </w:rPr>
        <w:t xml:space="preserve">68_00_базова версія брошури щодо зразків тканин_українською та російською мовами_для України_09 грудня 2020 р.; </w:t>
      </w:r>
      <w:r w:rsidR="00D44398">
        <w:rPr>
          <w:rStyle w:val="cs9b0062615"/>
        </w:rPr>
        <w:t>MK</w:t>
      </w:r>
      <w:r w:rsidR="00D44398" w:rsidRPr="00AA1178">
        <w:rPr>
          <w:rStyle w:val="cs675eba11"/>
          <w:lang w:val="ru-RU"/>
        </w:rPr>
        <w:noBreakHyphen/>
      </w:r>
      <w:r w:rsidR="00D44398" w:rsidRPr="00AA1178">
        <w:rPr>
          <w:rStyle w:val="cs9b0062615"/>
          <w:lang w:val="ru-RU"/>
        </w:rPr>
        <w:t>3475</w:t>
      </w:r>
      <w:r w:rsidR="00D44398" w:rsidRPr="00AA1178">
        <w:rPr>
          <w:rStyle w:val="cs675eba11"/>
          <w:lang w:val="ru-RU"/>
        </w:rPr>
        <w:noBreakHyphen/>
      </w:r>
      <w:r w:rsidR="00D44398">
        <w:rPr>
          <w:rStyle w:val="cs9b0062615"/>
        </w:rPr>
        <w:t>B</w:t>
      </w:r>
      <w:r w:rsidR="00D44398" w:rsidRPr="00AA1178">
        <w:rPr>
          <w:rStyle w:val="cs9b0062615"/>
          <w:lang w:val="ru-RU"/>
        </w:rPr>
        <w:t xml:space="preserve">68_00_Брошура пацієнта_українською та російською мовами_для України_09 грудня 2020 р.; </w:t>
      </w:r>
      <w:r w:rsidR="00D44398">
        <w:rPr>
          <w:rStyle w:val="cs9b0062615"/>
        </w:rPr>
        <w:t>MK</w:t>
      </w:r>
      <w:r w:rsidR="00D44398" w:rsidRPr="00AA1178">
        <w:rPr>
          <w:rStyle w:val="cs675eba11"/>
          <w:lang w:val="ru-RU"/>
        </w:rPr>
        <w:noBreakHyphen/>
      </w:r>
      <w:r w:rsidR="00D44398" w:rsidRPr="00AA1178">
        <w:rPr>
          <w:rStyle w:val="cs9b0062615"/>
          <w:lang w:val="ru-RU"/>
        </w:rPr>
        <w:t>3475</w:t>
      </w:r>
      <w:r w:rsidR="00D44398" w:rsidRPr="00AA1178">
        <w:rPr>
          <w:rStyle w:val="cs675eba11"/>
          <w:lang w:val="ru-RU"/>
        </w:rPr>
        <w:noBreakHyphen/>
      </w:r>
      <w:r w:rsidR="00D44398">
        <w:rPr>
          <w:rStyle w:val="cs9b0062615"/>
        </w:rPr>
        <w:t>B</w:t>
      </w:r>
      <w:r w:rsidR="00D44398" w:rsidRPr="00AA1178">
        <w:rPr>
          <w:rStyle w:val="cs9b0062615"/>
          <w:lang w:val="ru-RU"/>
        </w:rPr>
        <w:t>68_00_Керівництво з проведення візитів для пацієнта_українською та російською мовами_для України_09 грудня 2020 р.</w:t>
      </w:r>
      <w:r w:rsidR="00D44398" w:rsidRPr="00AA1178">
        <w:rPr>
          <w:rStyle w:val="cs9f0a404015"/>
          <w:lang w:val="ru-RU"/>
        </w:rPr>
        <w:t xml:space="preserve"> до протоколу клінічного дослідження «Дослідження ІІ фази </w:t>
      </w:r>
      <w:r w:rsidR="00D44398" w:rsidRPr="00AA1178">
        <w:rPr>
          <w:rStyle w:val="cs9b0062615"/>
          <w:lang w:val="ru-RU"/>
        </w:rPr>
        <w:t>пембролізумабу</w:t>
      </w:r>
      <w:r w:rsidR="00D44398" w:rsidRPr="00AA1178">
        <w:rPr>
          <w:rStyle w:val="cs9f0a404015"/>
          <w:lang w:val="ru-RU"/>
        </w:rPr>
        <w:t xml:space="preserve"> (</w:t>
      </w:r>
      <w:r w:rsidR="00D44398">
        <w:rPr>
          <w:rStyle w:val="cs9f0a404015"/>
        </w:rPr>
        <w:t>MK</w:t>
      </w:r>
      <w:r w:rsidR="00D44398" w:rsidRPr="00AA1178">
        <w:rPr>
          <w:rStyle w:val="cs9f0a404015"/>
          <w:lang w:val="ru-RU"/>
        </w:rPr>
        <w:t xml:space="preserve">-3475)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код дослідження </w:t>
      </w:r>
      <w:r w:rsidR="00D44398">
        <w:rPr>
          <w:rStyle w:val="cs9b0062615"/>
        </w:rPr>
        <w:t>MK</w:t>
      </w:r>
      <w:r w:rsidR="00D44398" w:rsidRPr="00AA1178">
        <w:rPr>
          <w:rStyle w:val="cs9b0062615"/>
          <w:lang w:val="ru-RU"/>
        </w:rPr>
        <w:t>-3475-</w:t>
      </w:r>
      <w:r w:rsidR="00D44398">
        <w:rPr>
          <w:rStyle w:val="cs9b0062615"/>
        </w:rPr>
        <w:t>B</w:t>
      </w:r>
      <w:r w:rsidR="00D44398" w:rsidRPr="00AA1178">
        <w:rPr>
          <w:rStyle w:val="cs9b0062615"/>
          <w:lang w:val="ru-RU"/>
        </w:rPr>
        <w:t>68</w:t>
      </w:r>
      <w:r w:rsidR="00D44398" w:rsidRPr="00AA1178">
        <w:rPr>
          <w:rStyle w:val="cs9f0a404015"/>
          <w:lang w:val="ru-RU"/>
        </w:rPr>
        <w:t>, версія 00 від 26 січня 2021 року; спонсор - «Мерк Шарп енд Доум Корп.», дочірнє підприємство «Мерк енд Ко., Інк.», США (</w:t>
      </w:r>
      <w:r w:rsidR="00D44398">
        <w:rPr>
          <w:rStyle w:val="cs9f0a404015"/>
        </w:rPr>
        <w:t>Merck</w:t>
      </w:r>
      <w:r w:rsidR="00D44398" w:rsidRPr="00AA1178">
        <w:rPr>
          <w:rStyle w:val="cs9f0a404015"/>
          <w:lang w:val="ru-RU"/>
        </w:rPr>
        <w:t xml:space="preserve"> </w:t>
      </w:r>
      <w:r w:rsidR="00D44398">
        <w:rPr>
          <w:rStyle w:val="cs9f0a404015"/>
        </w:rPr>
        <w:t>Sharp</w:t>
      </w:r>
      <w:r w:rsidR="00D44398" w:rsidRPr="00AA1178">
        <w:rPr>
          <w:rStyle w:val="cs9f0a404015"/>
          <w:lang w:val="ru-RU"/>
        </w:rPr>
        <w:t xml:space="preserve"> &amp; </w:t>
      </w:r>
      <w:r w:rsidR="00D44398">
        <w:rPr>
          <w:rStyle w:val="cs9f0a404015"/>
        </w:rPr>
        <w:t>Dohme</w:t>
      </w:r>
      <w:r w:rsidR="00D44398" w:rsidRPr="00AA1178">
        <w:rPr>
          <w:rStyle w:val="cs9f0a404015"/>
          <w:lang w:val="ru-RU"/>
        </w:rPr>
        <w:t xml:space="preserve"> </w:t>
      </w:r>
      <w:r w:rsidR="00D44398">
        <w:rPr>
          <w:rStyle w:val="cs9f0a404015"/>
        </w:rPr>
        <w:t>Corp</w:t>
      </w:r>
      <w:r w:rsidR="00D44398" w:rsidRPr="00AA1178">
        <w:rPr>
          <w:rStyle w:val="cs9f0a404015"/>
          <w:lang w:val="ru-RU"/>
        </w:rPr>
        <w:t xml:space="preserve">., </w:t>
      </w:r>
      <w:r w:rsidR="00D44398">
        <w:rPr>
          <w:rStyle w:val="cs9f0a404015"/>
        </w:rPr>
        <w:t>a</w:t>
      </w:r>
      <w:r w:rsidR="00D44398" w:rsidRPr="00AA1178">
        <w:rPr>
          <w:rStyle w:val="cs9f0a404015"/>
          <w:lang w:val="ru-RU"/>
        </w:rPr>
        <w:t xml:space="preserve"> </w:t>
      </w:r>
      <w:r w:rsidR="00D44398">
        <w:rPr>
          <w:rStyle w:val="cs9f0a404015"/>
        </w:rPr>
        <w:t>subsidiary</w:t>
      </w:r>
      <w:r w:rsidR="00D44398" w:rsidRPr="00AA1178">
        <w:rPr>
          <w:rStyle w:val="cs9f0a404015"/>
          <w:lang w:val="ru-RU"/>
        </w:rPr>
        <w:t xml:space="preserve"> </w:t>
      </w:r>
      <w:r w:rsidR="00D44398">
        <w:rPr>
          <w:rStyle w:val="cs9f0a404015"/>
        </w:rPr>
        <w:t>of</w:t>
      </w:r>
      <w:r w:rsidR="00D44398" w:rsidRPr="00AA1178">
        <w:rPr>
          <w:rStyle w:val="cs9f0a404015"/>
          <w:lang w:val="ru-RU"/>
        </w:rPr>
        <w:t xml:space="preserve"> </w:t>
      </w:r>
      <w:r w:rsidR="00D44398">
        <w:rPr>
          <w:rStyle w:val="cs9f0a404015"/>
        </w:rPr>
        <w:t>Merck</w:t>
      </w:r>
      <w:r w:rsidR="00D44398" w:rsidRPr="00AA1178">
        <w:rPr>
          <w:rStyle w:val="cs9f0a404015"/>
          <w:lang w:val="ru-RU"/>
        </w:rPr>
        <w:t xml:space="preserve"> &amp; </w:t>
      </w:r>
      <w:r w:rsidR="00D44398">
        <w:rPr>
          <w:rStyle w:val="cs9f0a404015"/>
        </w:rPr>
        <w:t>Co</w:t>
      </w:r>
      <w:r w:rsidR="00D44398" w:rsidRPr="00AA1178">
        <w:rPr>
          <w:rStyle w:val="cs9f0a404015"/>
          <w:lang w:val="ru-RU"/>
        </w:rPr>
        <w:t xml:space="preserve">., </w:t>
      </w:r>
      <w:r w:rsidR="00D44398">
        <w:rPr>
          <w:rStyle w:val="cs9f0a404015"/>
        </w:rPr>
        <w:t>Inc</w:t>
      </w:r>
      <w:r w:rsidR="00D44398" w:rsidRPr="00AA1178">
        <w:rPr>
          <w:rStyle w:val="cs9f0a404015"/>
          <w:lang w:val="ru-RU"/>
        </w:rPr>
        <w:t xml:space="preserve">., </w:t>
      </w:r>
      <w:r w:rsidR="00D44398">
        <w:rPr>
          <w:rStyle w:val="cs9f0a404015"/>
        </w:rPr>
        <w:t>USA</w:t>
      </w:r>
      <w:r w:rsidR="00D44398" w:rsidRPr="00AA1178">
        <w:rPr>
          <w:rStyle w:val="cs9f0a404015"/>
          <w:lang w:val="ru-RU"/>
        </w:rPr>
        <w:t xml:space="preserve">) </w:t>
      </w:r>
    </w:p>
    <w:p w:rsidR="00755A57" w:rsidRDefault="00755A57" w:rsidP="00755A57">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«МСД Україна»</w:t>
      </w:r>
    </w:p>
    <w:p w:rsidR="00BC5D22" w:rsidRPr="00DD4C7F" w:rsidRDefault="00D44398">
      <w:pPr>
        <w:pStyle w:val="cs80d9435b"/>
        <w:rPr>
          <w:rFonts w:ascii="Arial" w:hAnsi="Arial" w:cs="Arial"/>
          <w:sz w:val="20"/>
          <w:szCs w:val="20"/>
          <w:lang w:val="ru-RU"/>
        </w:rPr>
      </w:pPr>
      <w:r>
        <w:rPr>
          <w:rStyle w:val="cs9f0a404015"/>
        </w:rPr>
        <w:t> </w:t>
      </w:r>
    </w:p>
    <w:tbl>
      <w:tblPr>
        <w:tblW w:w="9631" w:type="dxa"/>
        <w:tblCellMar>
          <w:left w:w="0" w:type="dxa"/>
          <w:right w:w="0" w:type="dxa"/>
        </w:tblCellMar>
        <w:tblLook w:val="04A0" w:firstRow="1" w:lastRow="0" w:firstColumn="1" w:lastColumn="0" w:noHBand="0" w:noVBand="1"/>
      </w:tblPr>
      <w:tblGrid>
        <w:gridCol w:w="489"/>
        <w:gridCol w:w="9142"/>
      </w:tblGrid>
      <w:tr w:rsidR="00BC5D22" w:rsidRPr="00E614AA" w:rsidTr="00DD4C7F">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4C7F" w:rsidRPr="00DD4C7F" w:rsidRDefault="00D44398">
            <w:pPr>
              <w:pStyle w:val="cs2e86d3a6"/>
              <w:rPr>
                <w:rStyle w:val="cs9b0062615"/>
                <w:b w:val="0"/>
              </w:rPr>
            </w:pPr>
            <w:r w:rsidRPr="00DD4C7F">
              <w:rPr>
                <w:rStyle w:val="cs9b0062615"/>
                <w:b w:val="0"/>
              </w:rPr>
              <w:t xml:space="preserve">№ </w:t>
            </w:r>
          </w:p>
          <w:p w:rsidR="00BC5D22" w:rsidRPr="00DD4C7F" w:rsidRDefault="00D44398">
            <w:pPr>
              <w:pStyle w:val="cs2e86d3a6"/>
            </w:pPr>
            <w:r w:rsidRPr="00DD4C7F">
              <w:rPr>
                <w:rStyle w:val="cs9b0062615"/>
                <w:b w:val="0"/>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202b20ac"/>
              <w:rPr>
                <w:lang w:val="ru-RU"/>
              </w:rPr>
            </w:pPr>
            <w:r w:rsidRPr="00DD4C7F">
              <w:rPr>
                <w:rStyle w:val="cs9b0062615"/>
                <w:b w:val="0"/>
                <w:lang w:val="ru-RU"/>
              </w:rPr>
              <w:t>П.І.Б. відповідального дослідника</w:t>
            </w:r>
          </w:p>
          <w:p w:rsidR="00BC5D22" w:rsidRPr="00DD4C7F" w:rsidRDefault="00D44398">
            <w:pPr>
              <w:pStyle w:val="cs2e86d3a6"/>
              <w:rPr>
                <w:lang w:val="ru-RU"/>
              </w:rPr>
            </w:pPr>
            <w:r w:rsidRPr="00DD4C7F">
              <w:rPr>
                <w:rStyle w:val="cs9b0062615"/>
                <w:b w:val="0"/>
                <w:lang w:val="ru-RU"/>
              </w:rPr>
              <w:t>назва місця проведення клінічного випробування</w:t>
            </w:r>
          </w:p>
        </w:tc>
      </w:tr>
      <w:tr w:rsidR="00BC5D22" w:rsidRPr="00E614AA" w:rsidTr="00DD4C7F">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pPr>
            <w:r w:rsidRPr="00DD4C7F">
              <w:rPr>
                <w:rStyle w:val="cs9b0062615"/>
                <w:b w:val="0"/>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rPr>
                <w:lang w:val="ru-RU"/>
              </w:rPr>
            </w:pPr>
            <w:r w:rsidRPr="00DD4C7F">
              <w:rPr>
                <w:rStyle w:val="cs9b0062615"/>
                <w:b w:val="0"/>
                <w:lang w:val="ru-RU"/>
              </w:rPr>
              <w:t>д.м.н. Масляк З.В.</w:t>
            </w:r>
          </w:p>
          <w:p w:rsidR="00BC5D22" w:rsidRPr="00DD4C7F" w:rsidRDefault="00D44398">
            <w:pPr>
              <w:pStyle w:val="cs80d9435b"/>
              <w:rPr>
                <w:lang w:val="ru-RU"/>
              </w:rPr>
            </w:pPr>
            <w:r w:rsidRPr="00DD4C7F">
              <w:rPr>
                <w:rStyle w:val="cs9b0062615"/>
                <w:b w:val="0"/>
                <w:lang w:val="ru-RU"/>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tc>
      </w:tr>
    </w:tbl>
    <w:p w:rsidR="00AA1178" w:rsidRPr="00DD4C7F" w:rsidRDefault="00AA1178">
      <w:pPr>
        <w:jc w:val="both"/>
        <w:rPr>
          <w:rFonts w:ascii="Arial" w:hAnsi="Arial" w:cs="Arial"/>
          <w:sz w:val="20"/>
          <w:szCs w:val="20"/>
          <w:lang w:val="ru-RU"/>
        </w:rPr>
      </w:pPr>
    </w:p>
    <w:p w:rsidR="00BC5D22" w:rsidRDefault="00AA1178" w:rsidP="00AA1178">
      <w:pPr>
        <w:jc w:val="both"/>
        <w:rPr>
          <w:rStyle w:val="cs9f0a404016"/>
        </w:rPr>
      </w:pPr>
      <w:r>
        <w:rPr>
          <w:rStyle w:val="cs9b0062616"/>
          <w:lang w:val="ru-RU"/>
        </w:rPr>
        <w:t xml:space="preserve">16. </w:t>
      </w:r>
      <w:r w:rsidR="00D44398" w:rsidRPr="00DD4C7F">
        <w:rPr>
          <w:rStyle w:val="cs9b0062616"/>
          <w:lang w:val="ru-RU"/>
        </w:rPr>
        <w:t>Залучення додаткового місця проведення клінічного випробовування</w:t>
      </w:r>
      <w:r w:rsidR="00D44398" w:rsidRPr="00DD4C7F">
        <w:rPr>
          <w:rStyle w:val="cs9f0a404016"/>
          <w:lang w:val="ru-RU"/>
        </w:rPr>
        <w:t xml:space="preserve"> до протоколу клінічного дослідження «Проспективне рандомізоване багатоцентрове відкрите порівняльне дослідження фази 3, що проводиться в паралельних групах із засліпленим центральним оцінюванням з метою визначення ефективності, безпечності та переносимості комбінації </w:t>
      </w:r>
      <w:r w:rsidR="00D44398" w:rsidRPr="00DD4C7F">
        <w:rPr>
          <w:rStyle w:val="cs9b0062616"/>
          <w:lang w:val="ru-RU"/>
        </w:rPr>
        <w:t>азтреонам-авібактам</w:t>
      </w:r>
      <w:r w:rsidR="00D44398" w:rsidRPr="00DD4C7F">
        <w:rPr>
          <w:rStyle w:val="cs9f0a404016"/>
          <w:lang w:val="ru-RU"/>
        </w:rPr>
        <w:t xml:space="preserve"> </w:t>
      </w:r>
      <w:r w:rsidR="00D44398" w:rsidRPr="00DD4C7F">
        <w:rPr>
          <w:rStyle w:val="cs9b0062616"/>
          <w:lang w:val="ru-RU"/>
        </w:rPr>
        <w:t>(</w:t>
      </w:r>
      <w:r w:rsidR="00D44398">
        <w:rPr>
          <w:rStyle w:val="cs9b0062616"/>
        </w:rPr>
        <w:t>ATM</w:t>
      </w:r>
      <w:r w:rsidR="00D44398" w:rsidRPr="00DD4C7F">
        <w:rPr>
          <w:rStyle w:val="cs9b0062616"/>
          <w:lang w:val="ru-RU"/>
        </w:rPr>
        <w:t>-</w:t>
      </w:r>
      <w:r w:rsidR="00D44398">
        <w:rPr>
          <w:rStyle w:val="cs9b0062616"/>
        </w:rPr>
        <w:t>AVI</w:t>
      </w:r>
      <w:r w:rsidR="00D44398" w:rsidRPr="00DD4C7F">
        <w:rPr>
          <w:rStyle w:val="cs9b0062616"/>
          <w:lang w:val="ru-RU"/>
        </w:rPr>
        <w:t>)</w:t>
      </w:r>
      <w:r w:rsidR="00D44398" w:rsidRPr="00DD4C7F">
        <w:rPr>
          <w:rStyle w:val="cs9f0a404016"/>
          <w:lang w:val="ru-RU"/>
        </w:rPr>
        <w:t xml:space="preserve"> ±метронідазол (</w:t>
      </w:r>
      <w:r w:rsidR="00D44398">
        <w:rPr>
          <w:rStyle w:val="cs9f0a404016"/>
        </w:rPr>
        <w:t>MTZ</w:t>
      </w:r>
      <w:r w:rsidR="00D44398" w:rsidRPr="00DD4C7F">
        <w:rPr>
          <w:rStyle w:val="cs9f0a404016"/>
          <w:lang w:val="ru-RU"/>
        </w:rPr>
        <w:t>) у порівнянні з меропенем±колістин (</w:t>
      </w:r>
      <w:r w:rsidR="00D44398">
        <w:rPr>
          <w:rStyle w:val="cs9f0a404016"/>
        </w:rPr>
        <w:t>MER</w:t>
      </w:r>
      <w:r w:rsidR="00D44398" w:rsidRPr="00DD4C7F">
        <w:rPr>
          <w:rStyle w:val="cs9f0a404016"/>
          <w:lang w:val="ru-RU"/>
        </w:rPr>
        <w:t>±</w:t>
      </w:r>
      <w:r w:rsidR="00D44398">
        <w:rPr>
          <w:rStyle w:val="cs9f0a404016"/>
        </w:rPr>
        <w:t>COL</w:t>
      </w:r>
      <w:r w:rsidR="00D44398" w:rsidRPr="00DD4C7F">
        <w:rPr>
          <w:rStyle w:val="cs9f0a404016"/>
          <w:lang w:val="ru-RU"/>
        </w:rPr>
        <w:t>) для лікування серйозних інфекцій, зумовлених грамнегативними бактеріями, включно зі стійкими до багатокомпонентних лікарських засобів збудниками, що продукують метало-бета-лактамазу (</w:t>
      </w:r>
      <w:r w:rsidR="00D44398">
        <w:rPr>
          <w:rStyle w:val="cs9f0a404016"/>
        </w:rPr>
        <w:t>MBL</w:t>
      </w:r>
      <w:r w:rsidR="00D44398" w:rsidRPr="00DD4C7F">
        <w:rPr>
          <w:rStyle w:val="cs9f0a404016"/>
          <w:lang w:val="ru-RU"/>
        </w:rPr>
        <w:t xml:space="preserve">), для яких варіанти лікування обмежені або відсутні», код </w:t>
      </w:r>
      <w:r w:rsidR="00251899">
        <w:rPr>
          <w:rStyle w:val="cs9f0a404016"/>
          <w:lang w:val="ru-RU"/>
        </w:rPr>
        <w:t>дослідження</w:t>
      </w:r>
      <w:r w:rsidR="00D44398" w:rsidRPr="00DD4C7F">
        <w:rPr>
          <w:rStyle w:val="cs9f0a404016"/>
          <w:lang w:val="ru-RU"/>
        </w:rPr>
        <w:t xml:space="preserve"> </w:t>
      </w:r>
      <w:r w:rsidR="00D44398" w:rsidRPr="00DD4C7F">
        <w:rPr>
          <w:rStyle w:val="cs9b0062616"/>
          <w:lang w:val="ru-RU"/>
        </w:rPr>
        <w:t>С3601002</w:t>
      </w:r>
      <w:r w:rsidR="00D44398" w:rsidRPr="00DD4C7F">
        <w:rPr>
          <w:rStyle w:val="cs9f0a404016"/>
          <w:lang w:val="ru-RU"/>
        </w:rPr>
        <w:t xml:space="preserve">, з поправкою </w:t>
      </w:r>
      <w:r w:rsidR="00D44398" w:rsidRPr="00251899">
        <w:rPr>
          <w:rStyle w:val="cs9f0a404016"/>
          <w:lang w:val="ru-RU"/>
        </w:rPr>
        <w:t xml:space="preserve">1 від 05 липня 2018 року; спонсор - «Файзер Інк.», США / </w:t>
      </w:r>
      <w:r w:rsidR="00D44398">
        <w:rPr>
          <w:rStyle w:val="cs9f0a404016"/>
        </w:rPr>
        <w:t>Pfizer</w:t>
      </w:r>
      <w:r w:rsidR="00D44398" w:rsidRPr="00251899">
        <w:rPr>
          <w:rStyle w:val="cs9f0a404016"/>
          <w:lang w:val="ru-RU"/>
        </w:rPr>
        <w:t xml:space="preserve"> </w:t>
      </w:r>
      <w:r w:rsidR="00D44398">
        <w:rPr>
          <w:rStyle w:val="cs9f0a404016"/>
        </w:rPr>
        <w:t>Inc</w:t>
      </w:r>
      <w:r w:rsidR="00D44398" w:rsidRPr="00251899">
        <w:rPr>
          <w:rStyle w:val="cs9f0a404016"/>
          <w:lang w:val="ru-RU"/>
        </w:rPr>
        <w:t xml:space="preserve">., </w:t>
      </w:r>
      <w:r w:rsidR="00D44398">
        <w:rPr>
          <w:rStyle w:val="cs9f0a404016"/>
        </w:rPr>
        <w:t>USA</w:t>
      </w:r>
    </w:p>
    <w:p w:rsidR="00755A57" w:rsidRDefault="00755A57" w:rsidP="00755A57">
      <w:pPr>
        <w:jc w:val="both"/>
        <w:rPr>
          <w:rFonts w:ascii="Arial" w:hAnsi="Arial" w:cs="Arial"/>
          <w:sz w:val="20"/>
          <w:szCs w:val="20"/>
        </w:rPr>
      </w:pPr>
      <w:r>
        <w:rPr>
          <w:rFonts w:ascii="Arial" w:hAnsi="Arial" w:cs="Arial"/>
          <w:sz w:val="20"/>
          <w:szCs w:val="20"/>
        </w:rPr>
        <w:t>Заявник - ТОВ «ПАРЕКСЕЛ Україна»</w:t>
      </w:r>
    </w:p>
    <w:p w:rsidR="00BC5D22" w:rsidRPr="00DD4C7F" w:rsidRDefault="00D44398">
      <w:pPr>
        <w:pStyle w:val="cs80d9435b"/>
        <w:rPr>
          <w:rFonts w:ascii="Arial" w:hAnsi="Arial" w:cs="Arial"/>
          <w:sz w:val="20"/>
          <w:szCs w:val="20"/>
          <w:lang w:val="ru-RU"/>
        </w:rPr>
      </w:pPr>
      <w:r>
        <w:rPr>
          <w:rStyle w:val="cs9f0a404016"/>
        </w:rPr>
        <w:t> </w:t>
      </w:r>
    </w:p>
    <w:tbl>
      <w:tblPr>
        <w:tblW w:w="9631" w:type="dxa"/>
        <w:tblCellMar>
          <w:left w:w="0" w:type="dxa"/>
          <w:right w:w="0" w:type="dxa"/>
        </w:tblCellMar>
        <w:tblLook w:val="04A0" w:firstRow="1" w:lastRow="0" w:firstColumn="1" w:lastColumn="0" w:noHBand="0" w:noVBand="1"/>
      </w:tblPr>
      <w:tblGrid>
        <w:gridCol w:w="675"/>
        <w:gridCol w:w="8956"/>
      </w:tblGrid>
      <w:tr w:rsidR="00BC5D22" w:rsidRPr="00E614AA" w:rsidTr="00DD4C7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2e86d3a6"/>
              <w:rPr>
                <w:b/>
              </w:rPr>
            </w:pPr>
            <w:r w:rsidRPr="00DD4C7F">
              <w:rPr>
                <w:rStyle w:val="cs9b0062616"/>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2e86d3a6"/>
              <w:rPr>
                <w:b/>
                <w:lang w:val="ru-RU"/>
              </w:rPr>
            </w:pPr>
            <w:r w:rsidRPr="00DD4C7F">
              <w:rPr>
                <w:rStyle w:val="cs9b0062616"/>
                <w:b w:val="0"/>
                <w:lang w:val="ru-RU"/>
              </w:rPr>
              <w:t>П.І.Б. відповідального дослідника</w:t>
            </w:r>
          </w:p>
          <w:p w:rsidR="00BC5D22" w:rsidRPr="00DD4C7F" w:rsidRDefault="00D44398">
            <w:pPr>
              <w:pStyle w:val="cs2e86d3a6"/>
              <w:rPr>
                <w:b/>
                <w:lang w:val="ru-RU"/>
              </w:rPr>
            </w:pPr>
            <w:r w:rsidRPr="00DD4C7F">
              <w:rPr>
                <w:rStyle w:val="cs9b0062616"/>
                <w:b w:val="0"/>
                <w:lang w:val="ru-RU"/>
              </w:rPr>
              <w:t>Назва місця проведення клінічного випробування</w:t>
            </w:r>
          </w:p>
        </w:tc>
      </w:tr>
      <w:tr w:rsidR="00BC5D22" w:rsidTr="00DD4C7F">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Default="00D44398">
            <w:pPr>
              <w:pStyle w:val="cs2e86d3a6"/>
            </w:pPr>
            <w:r>
              <w:rPr>
                <w:rStyle w:val="cs9f0a404016"/>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Default="00D44398">
            <w:pPr>
              <w:pStyle w:val="cs95e872d0"/>
            </w:pPr>
            <w:r>
              <w:rPr>
                <w:rStyle w:val="cs9f0a404016"/>
              </w:rPr>
              <w:t>д.м.н., проф. Підгірний Я.М.</w:t>
            </w:r>
          </w:p>
          <w:p w:rsidR="00BC5D22" w:rsidRDefault="00D44398">
            <w:pPr>
              <w:pStyle w:val="cs80d9435b"/>
            </w:pPr>
            <w:r>
              <w:rPr>
                <w:rStyle w:val="cs9f0a404016"/>
              </w:rPr>
              <w:t>Комунальне некомерційне підприємство Львівської обласної ради «Львівська обласна клінічна лікарня», відділення анестезіології та інтенсивної терапії №1, м. Львів</w:t>
            </w:r>
          </w:p>
        </w:tc>
      </w:tr>
    </w:tbl>
    <w:p w:rsidR="00AA1178" w:rsidRDefault="00AA1178">
      <w:pPr>
        <w:jc w:val="both"/>
        <w:rPr>
          <w:rFonts w:ascii="Arial" w:hAnsi="Arial" w:cs="Arial"/>
          <w:sz w:val="20"/>
          <w:szCs w:val="20"/>
        </w:rPr>
      </w:pPr>
    </w:p>
    <w:p w:rsidR="00BC5D22" w:rsidRDefault="00AA1178" w:rsidP="00AA1178">
      <w:pPr>
        <w:jc w:val="both"/>
        <w:rPr>
          <w:rStyle w:val="cs80d9435b17"/>
        </w:rPr>
      </w:pPr>
      <w:r>
        <w:rPr>
          <w:rStyle w:val="cs9b0062617"/>
          <w:lang w:val="uk-UA"/>
        </w:rPr>
        <w:t xml:space="preserve">17. </w:t>
      </w:r>
      <w:r w:rsidR="00D44398" w:rsidRPr="00DD4C7F">
        <w:rPr>
          <w:rStyle w:val="cs9b0062617"/>
          <w:lang w:val="ru-RU"/>
        </w:rPr>
        <w:t>Інформація</w:t>
      </w:r>
      <w:r w:rsidR="00D44398" w:rsidRPr="00AA1178">
        <w:rPr>
          <w:rStyle w:val="cs9b0062617"/>
        </w:rPr>
        <w:t xml:space="preserve"> </w:t>
      </w:r>
      <w:r w:rsidR="00D44398" w:rsidRPr="00DD4C7F">
        <w:rPr>
          <w:rStyle w:val="cs9b0062617"/>
          <w:lang w:val="ru-RU"/>
        </w:rPr>
        <w:t>для</w:t>
      </w:r>
      <w:r w:rsidR="00D44398" w:rsidRPr="00AA1178">
        <w:rPr>
          <w:rStyle w:val="cs9b0062617"/>
        </w:rPr>
        <w:t xml:space="preserve"> </w:t>
      </w:r>
      <w:r w:rsidR="00D44398" w:rsidRPr="00DD4C7F">
        <w:rPr>
          <w:rStyle w:val="cs9b0062617"/>
          <w:lang w:val="ru-RU"/>
        </w:rPr>
        <w:t>пацієнта</w:t>
      </w:r>
      <w:r w:rsidR="00D44398" w:rsidRPr="00AA1178">
        <w:rPr>
          <w:rStyle w:val="cs9b0062617"/>
        </w:rPr>
        <w:t xml:space="preserve"> </w:t>
      </w:r>
      <w:r w:rsidR="00D44398" w:rsidRPr="00DD4C7F">
        <w:rPr>
          <w:rStyle w:val="cs9b0062617"/>
          <w:lang w:val="ru-RU"/>
        </w:rPr>
        <w:t>та</w:t>
      </w:r>
      <w:r w:rsidR="00D44398" w:rsidRPr="00AA1178">
        <w:rPr>
          <w:rStyle w:val="cs9b0062617"/>
        </w:rPr>
        <w:t xml:space="preserve"> </w:t>
      </w:r>
      <w:r w:rsidR="00D44398" w:rsidRPr="00DD4C7F">
        <w:rPr>
          <w:rStyle w:val="cs9b0062617"/>
          <w:lang w:val="ru-RU"/>
        </w:rPr>
        <w:t>Форма</w:t>
      </w:r>
      <w:r w:rsidR="00D44398" w:rsidRPr="00AA1178">
        <w:rPr>
          <w:rStyle w:val="cs9b0062617"/>
        </w:rPr>
        <w:t xml:space="preserve"> </w:t>
      </w:r>
      <w:r w:rsidR="00D44398" w:rsidRPr="00DD4C7F">
        <w:rPr>
          <w:rStyle w:val="cs9b0062617"/>
          <w:lang w:val="ru-RU"/>
        </w:rPr>
        <w:t>інформованої</w:t>
      </w:r>
      <w:r w:rsidR="00D44398" w:rsidRPr="00AA1178">
        <w:rPr>
          <w:rStyle w:val="cs9b0062617"/>
        </w:rPr>
        <w:t xml:space="preserve"> </w:t>
      </w:r>
      <w:r w:rsidR="00D44398" w:rsidRPr="00DD4C7F">
        <w:rPr>
          <w:rStyle w:val="cs9b0062617"/>
          <w:lang w:val="ru-RU"/>
        </w:rPr>
        <w:t>згоди</w:t>
      </w:r>
      <w:r w:rsidR="00D44398" w:rsidRPr="00AA1178">
        <w:rPr>
          <w:rStyle w:val="cs9b0062617"/>
        </w:rPr>
        <w:t xml:space="preserve"> </w:t>
      </w:r>
      <w:r w:rsidR="00D44398" w:rsidRPr="00DD4C7F">
        <w:rPr>
          <w:rStyle w:val="cs9b0062617"/>
          <w:lang w:val="ru-RU"/>
        </w:rPr>
        <w:t>для</w:t>
      </w:r>
      <w:r w:rsidR="00D44398" w:rsidRPr="00AA1178">
        <w:rPr>
          <w:rStyle w:val="cs9b0062617"/>
        </w:rPr>
        <w:t xml:space="preserve"> </w:t>
      </w:r>
      <w:r w:rsidR="00D44398" w:rsidRPr="00DD4C7F">
        <w:rPr>
          <w:rStyle w:val="cs9b0062617"/>
          <w:lang w:val="ru-RU"/>
        </w:rPr>
        <w:t>України</w:t>
      </w:r>
      <w:r w:rsidR="00D44398" w:rsidRPr="00AA1178">
        <w:rPr>
          <w:rStyle w:val="cs9b0062617"/>
        </w:rPr>
        <w:t xml:space="preserve">, </w:t>
      </w:r>
      <w:r w:rsidR="00D44398" w:rsidRPr="00DD4C7F">
        <w:rPr>
          <w:rStyle w:val="cs9b0062617"/>
          <w:lang w:val="ru-RU"/>
        </w:rPr>
        <w:t>версія</w:t>
      </w:r>
      <w:r w:rsidR="00D44398" w:rsidRPr="00AA1178">
        <w:rPr>
          <w:rStyle w:val="cs9b0062617"/>
        </w:rPr>
        <w:t xml:space="preserve"> 10.0 </w:t>
      </w:r>
      <w:r w:rsidR="00D44398" w:rsidRPr="00DD4C7F">
        <w:rPr>
          <w:rStyle w:val="cs9b0062617"/>
          <w:lang w:val="ru-RU"/>
        </w:rPr>
        <w:t>від</w:t>
      </w:r>
      <w:r w:rsidR="00D44398" w:rsidRPr="00AA1178">
        <w:rPr>
          <w:rStyle w:val="cs9b0062617"/>
        </w:rPr>
        <w:t xml:space="preserve"> 31 </w:t>
      </w:r>
      <w:r w:rsidR="00D44398" w:rsidRPr="00DD4C7F">
        <w:rPr>
          <w:rStyle w:val="cs9b0062617"/>
          <w:lang w:val="ru-RU"/>
        </w:rPr>
        <w:t>травня</w:t>
      </w:r>
      <w:r w:rsidR="00D44398" w:rsidRPr="00AA1178">
        <w:rPr>
          <w:rStyle w:val="cs9b0062617"/>
        </w:rPr>
        <w:t xml:space="preserve"> 2021 </w:t>
      </w:r>
      <w:r w:rsidR="00D44398" w:rsidRPr="00DD4C7F">
        <w:rPr>
          <w:rStyle w:val="cs9b0062617"/>
          <w:lang w:val="ru-RU"/>
        </w:rPr>
        <w:t>року</w:t>
      </w:r>
      <w:r w:rsidR="00D44398" w:rsidRPr="00AA1178">
        <w:rPr>
          <w:rStyle w:val="cs9b0062617"/>
        </w:rPr>
        <w:t xml:space="preserve"> </w:t>
      </w:r>
      <w:r w:rsidR="00D44398" w:rsidRPr="00DD4C7F">
        <w:rPr>
          <w:rStyle w:val="cs9b0062617"/>
          <w:lang w:val="ru-RU"/>
        </w:rPr>
        <w:t>українською</w:t>
      </w:r>
      <w:r w:rsidR="00D44398" w:rsidRPr="00AA1178">
        <w:rPr>
          <w:rStyle w:val="cs9b0062617"/>
        </w:rPr>
        <w:t xml:space="preserve"> </w:t>
      </w:r>
      <w:r w:rsidR="00D44398" w:rsidRPr="00DD4C7F">
        <w:rPr>
          <w:rStyle w:val="cs9b0062617"/>
          <w:lang w:val="ru-RU"/>
        </w:rPr>
        <w:t>та</w:t>
      </w:r>
      <w:r w:rsidR="00D44398" w:rsidRPr="00AA1178">
        <w:rPr>
          <w:rStyle w:val="cs9b0062617"/>
        </w:rPr>
        <w:t xml:space="preserve"> </w:t>
      </w:r>
      <w:r w:rsidR="00D44398" w:rsidRPr="00DD4C7F">
        <w:rPr>
          <w:rStyle w:val="cs9b0062617"/>
          <w:lang w:val="ru-RU"/>
        </w:rPr>
        <w:t>російською</w:t>
      </w:r>
      <w:r w:rsidR="00D44398" w:rsidRPr="00AA1178">
        <w:rPr>
          <w:rStyle w:val="cs9b0062617"/>
        </w:rPr>
        <w:t xml:space="preserve"> </w:t>
      </w:r>
      <w:r w:rsidR="00D44398" w:rsidRPr="00DD4C7F">
        <w:rPr>
          <w:rStyle w:val="cs9b0062617"/>
          <w:lang w:val="ru-RU"/>
        </w:rPr>
        <w:t>мовами</w:t>
      </w:r>
      <w:r w:rsidR="00D44398" w:rsidRPr="00AA1178">
        <w:rPr>
          <w:rStyle w:val="cs9f0a404017"/>
        </w:rPr>
        <w:t xml:space="preserve"> </w:t>
      </w:r>
      <w:proofErr w:type="gramStart"/>
      <w:r w:rsidR="00D44398" w:rsidRPr="00DD4C7F">
        <w:rPr>
          <w:rStyle w:val="cs9f0a404017"/>
          <w:lang w:val="ru-RU"/>
        </w:rPr>
        <w:t>до</w:t>
      </w:r>
      <w:r w:rsidR="00D44398" w:rsidRPr="00AA1178">
        <w:rPr>
          <w:rStyle w:val="cs9f0a404017"/>
        </w:rPr>
        <w:t xml:space="preserve"> </w:t>
      </w:r>
      <w:r w:rsidR="00D44398" w:rsidRPr="00DD4C7F">
        <w:rPr>
          <w:rStyle w:val="cs9f0a404017"/>
          <w:lang w:val="ru-RU"/>
        </w:rPr>
        <w:t>протоколу</w:t>
      </w:r>
      <w:proofErr w:type="gramEnd"/>
      <w:r w:rsidR="00D44398" w:rsidRPr="00AA1178">
        <w:rPr>
          <w:rStyle w:val="cs9f0a404017"/>
        </w:rPr>
        <w:t xml:space="preserve"> </w:t>
      </w:r>
      <w:r w:rsidR="00D44398" w:rsidRPr="00DD4C7F">
        <w:rPr>
          <w:rStyle w:val="cs9f0a404017"/>
          <w:lang w:val="ru-RU"/>
        </w:rPr>
        <w:t>клінічного</w:t>
      </w:r>
      <w:r w:rsidR="00D44398" w:rsidRPr="00AA1178">
        <w:rPr>
          <w:rStyle w:val="cs9f0a404017"/>
        </w:rPr>
        <w:t xml:space="preserve"> </w:t>
      </w:r>
      <w:r w:rsidR="00D44398" w:rsidRPr="00DD4C7F">
        <w:rPr>
          <w:rStyle w:val="cs9f0a404017"/>
          <w:lang w:val="ru-RU"/>
        </w:rPr>
        <w:t>дослідження</w:t>
      </w:r>
      <w:r w:rsidR="00D44398" w:rsidRPr="00AA1178">
        <w:rPr>
          <w:rStyle w:val="cs9f0a404017"/>
        </w:rPr>
        <w:t xml:space="preserve"> «</w:t>
      </w:r>
      <w:r w:rsidR="00D44398" w:rsidRPr="00DD4C7F">
        <w:rPr>
          <w:rStyle w:val="cs9f0a404017"/>
          <w:lang w:val="ru-RU"/>
        </w:rPr>
        <w:t>Багатоцентрове</w:t>
      </w:r>
      <w:r w:rsidR="00D44398" w:rsidRPr="00AA1178">
        <w:rPr>
          <w:rStyle w:val="cs9f0a404017"/>
        </w:rPr>
        <w:t xml:space="preserve"> </w:t>
      </w:r>
      <w:r w:rsidR="00D44398" w:rsidRPr="00DD4C7F">
        <w:rPr>
          <w:rStyle w:val="cs9f0a404017"/>
          <w:lang w:val="ru-RU"/>
        </w:rPr>
        <w:t>відкрите</w:t>
      </w:r>
      <w:r w:rsidR="00D44398" w:rsidRPr="00AA1178">
        <w:rPr>
          <w:rStyle w:val="cs9f0a404017"/>
        </w:rPr>
        <w:t xml:space="preserve"> </w:t>
      </w:r>
      <w:r w:rsidR="00D44398" w:rsidRPr="00DD4C7F">
        <w:rPr>
          <w:rStyle w:val="cs9f0a404017"/>
          <w:lang w:val="ru-RU"/>
        </w:rPr>
        <w:t>довгострокове</w:t>
      </w:r>
      <w:r w:rsidR="00D44398" w:rsidRPr="00AA1178">
        <w:rPr>
          <w:rStyle w:val="cs9f0a404017"/>
        </w:rPr>
        <w:t xml:space="preserve"> </w:t>
      </w:r>
      <w:r w:rsidR="00D44398" w:rsidRPr="00DD4C7F">
        <w:rPr>
          <w:rStyle w:val="cs9f0a404017"/>
          <w:lang w:val="ru-RU"/>
        </w:rPr>
        <w:t>подовжене</w:t>
      </w:r>
      <w:r w:rsidR="00D44398" w:rsidRPr="00AA1178">
        <w:rPr>
          <w:rStyle w:val="cs9f0a404017"/>
        </w:rPr>
        <w:t xml:space="preserve"> </w:t>
      </w:r>
      <w:r w:rsidR="00D44398" w:rsidRPr="00DD4C7F">
        <w:rPr>
          <w:rStyle w:val="cs9f0a404017"/>
          <w:lang w:val="ru-RU"/>
        </w:rPr>
        <w:t>клінічне</w:t>
      </w:r>
      <w:r w:rsidR="00D44398" w:rsidRPr="00AA1178">
        <w:rPr>
          <w:rStyle w:val="cs9f0a404017"/>
        </w:rPr>
        <w:t xml:space="preserve"> </w:t>
      </w:r>
      <w:r w:rsidR="00D44398" w:rsidRPr="00DD4C7F">
        <w:rPr>
          <w:rStyle w:val="cs9f0a404017"/>
          <w:lang w:val="ru-RU"/>
        </w:rPr>
        <w:t>дослідження</w:t>
      </w:r>
      <w:r w:rsidR="00D44398" w:rsidRPr="00AA1178">
        <w:rPr>
          <w:rStyle w:val="cs9f0a404017"/>
        </w:rPr>
        <w:t xml:space="preserve"> 3</w:t>
      </w:r>
      <w:r w:rsidR="00D44398">
        <w:rPr>
          <w:rStyle w:val="cs9f0a404017"/>
        </w:rPr>
        <w:t>b</w:t>
      </w:r>
      <w:r w:rsidR="00D44398" w:rsidRPr="00AA1178">
        <w:rPr>
          <w:rStyle w:val="cs9f0a404017"/>
        </w:rPr>
        <w:t xml:space="preserve"> </w:t>
      </w:r>
      <w:r w:rsidR="00D44398" w:rsidRPr="00DD4C7F">
        <w:rPr>
          <w:rStyle w:val="cs9f0a404017"/>
          <w:lang w:val="ru-RU"/>
        </w:rPr>
        <w:t>фази</w:t>
      </w:r>
      <w:r w:rsidR="00D44398" w:rsidRPr="00AA1178">
        <w:rPr>
          <w:rStyle w:val="cs9f0a404017"/>
        </w:rPr>
        <w:t xml:space="preserve"> </w:t>
      </w:r>
      <w:r w:rsidR="00D44398" w:rsidRPr="00DD4C7F">
        <w:rPr>
          <w:rStyle w:val="cs9f0a404017"/>
          <w:lang w:val="ru-RU"/>
        </w:rPr>
        <w:t>препарату</w:t>
      </w:r>
      <w:r w:rsidR="00D44398" w:rsidRPr="00AA1178">
        <w:rPr>
          <w:rStyle w:val="cs9f0a404017"/>
        </w:rPr>
        <w:t xml:space="preserve"> </w:t>
      </w:r>
      <w:r w:rsidR="00D44398">
        <w:rPr>
          <w:rStyle w:val="cs9b0062617"/>
        </w:rPr>
        <w:t>PCI</w:t>
      </w:r>
      <w:r w:rsidR="00D44398" w:rsidRPr="00AA1178">
        <w:rPr>
          <w:rStyle w:val="cs9b0062617"/>
        </w:rPr>
        <w:t>-32765</w:t>
      </w:r>
      <w:r w:rsidR="00D44398" w:rsidRPr="00AA1178">
        <w:rPr>
          <w:rStyle w:val="cs9f0a404017"/>
        </w:rPr>
        <w:t xml:space="preserve"> (</w:t>
      </w:r>
      <w:r w:rsidR="00D44398" w:rsidRPr="00DD4C7F">
        <w:rPr>
          <w:rStyle w:val="cs9f0a404017"/>
          <w:lang w:val="ru-RU"/>
        </w:rPr>
        <w:t>Ібрутиніб</w:t>
      </w:r>
      <w:r w:rsidR="00D44398" w:rsidRPr="00AA1178">
        <w:rPr>
          <w:rStyle w:val="cs9f0a404017"/>
        </w:rPr>
        <w:t xml:space="preserve">)», </w:t>
      </w:r>
      <w:r w:rsidR="00D44398" w:rsidRPr="00DD4C7F">
        <w:rPr>
          <w:rStyle w:val="cs9f0a404017"/>
          <w:lang w:val="ru-RU"/>
        </w:rPr>
        <w:t>код</w:t>
      </w:r>
      <w:r w:rsidR="00D44398" w:rsidRPr="00AA1178">
        <w:rPr>
          <w:rStyle w:val="cs9f0a404017"/>
        </w:rPr>
        <w:t xml:space="preserve"> </w:t>
      </w:r>
      <w:r w:rsidR="00251899">
        <w:rPr>
          <w:rStyle w:val="cs9f0a404017"/>
          <w:lang w:val="ru-RU"/>
        </w:rPr>
        <w:t>дослідження</w:t>
      </w:r>
      <w:r w:rsidR="00D44398" w:rsidRPr="00AA1178">
        <w:rPr>
          <w:rStyle w:val="cs9f0a404017"/>
        </w:rPr>
        <w:t xml:space="preserve"> </w:t>
      </w:r>
      <w:r w:rsidR="00D44398">
        <w:rPr>
          <w:rStyle w:val="cs9b0062617"/>
        </w:rPr>
        <w:t>PCI</w:t>
      </w:r>
      <w:r w:rsidR="00D44398" w:rsidRPr="00AA1178">
        <w:rPr>
          <w:rStyle w:val="cs9b0062617"/>
        </w:rPr>
        <w:t>-32765</w:t>
      </w:r>
      <w:r w:rsidR="00D44398">
        <w:rPr>
          <w:rStyle w:val="cs9b0062617"/>
        </w:rPr>
        <w:t>CAN</w:t>
      </w:r>
      <w:r w:rsidR="00D44398" w:rsidRPr="00AA1178">
        <w:rPr>
          <w:rStyle w:val="cs9b0062617"/>
        </w:rPr>
        <w:t>3001</w:t>
      </w:r>
      <w:r w:rsidR="00D44398" w:rsidRPr="00AA1178">
        <w:rPr>
          <w:rStyle w:val="cs9f0a404017"/>
        </w:rPr>
        <w:t xml:space="preserve">, </w:t>
      </w:r>
      <w:r w:rsidR="00D44398" w:rsidRPr="00DD4C7F">
        <w:rPr>
          <w:rStyle w:val="cs9f0a404017"/>
          <w:lang w:val="ru-RU"/>
        </w:rPr>
        <w:t>з</w:t>
      </w:r>
      <w:r w:rsidR="00D44398" w:rsidRPr="00AA1178">
        <w:rPr>
          <w:rStyle w:val="cs9f0a404017"/>
        </w:rPr>
        <w:t xml:space="preserve"> </w:t>
      </w:r>
      <w:r w:rsidR="00D44398" w:rsidRPr="00DD4C7F">
        <w:rPr>
          <w:rStyle w:val="cs9f0a404017"/>
          <w:lang w:val="ru-RU"/>
        </w:rPr>
        <w:t>поправкою</w:t>
      </w:r>
      <w:r w:rsidR="00D44398" w:rsidRPr="00AA1178">
        <w:rPr>
          <w:rStyle w:val="cs9f0a404017"/>
        </w:rPr>
        <w:t xml:space="preserve"> </w:t>
      </w:r>
      <w:r w:rsidR="00D44398">
        <w:rPr>
          <w:rStyle w:val="cs9f0a404017"/>
        </w:rPr>
        <w:t>INT-5 від 19.12.2019 р.; спонсор - «ЯНССЕН ФАРМАЦЕВТИКА НВ», Бельгія</w:t>
      </w:r>
    </w:p>
    <w:p w:rsidR="00BC5D22" w:rsidRDefault="00D44398" w:rsidP="00AA1178">
      <w:pPr>
        <w:pStyle w:val="cs80d9435b"/>
        <w:rPr>
          <w:rFonts w:ascii="Arial" w:hAnsi="Arial" w:cs="Arial"/>
          <w:sz w:val="20"/>
          <w:szCs w:val="20"/>
          <w:lang w:val="uk-UA"/>
        </w:rPr>
      </w:pPr>
      <w:r w:rsidRPr="000E7F8C">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AA1178" w:rsidRPr="000E7F8C" w:rsidRDefault="00AA1178" w:rsidP="00AA1178">
      <w:pPr>
        <w:pStyle w:val="cs80d9435b"/>
        <w:rPr>
          <w:rFonts w:ascii="Arial" w:hAnsi="Arial" w:cs="Arial"/>
          <w:sz w:val="20"/>
          <w:szCs w:val="20"/>
          <w:lang w:val="uk-UA"/>
        </w:rPr>
      </w:pPr>
    </w:p>
    <w:p w:rsidR="00BC5D22" w:rsidRPr="00DD4C7F" w:rsidRDefault="00AA1178" w:rsidP="00AA1178">
      <w:pPr>
        <w:jc w:val="both"/>
        <w:rPr>
          <w:rStyle w:val="cs80d9435b18"/>
          <w:lang w:val="ru-RU"/>
        </w:rPr>
      </w:pPr>
      <w:r>
        <w:rPr>
          <w:rStyle w:val="cs9b0062618"/>
          <w:lang w:val="uk-UA"/>
        </w:rPr>
        <w:t xml:space="preserve">18. </w:t>
      </w:r>
      <w:r w:rsidR="00D44398" w:rsidRPr="00AA1178">
        <w:rPr>
          <w:rStyle w:val="cs9b0062618"/>
          <w:lang w:val="uk-UA"/>
        </w:rPr>
        <w:t>Оновлене Досьє досліджуваного лікарського засобу Ларотректініб (</w:t>
      </w:r>
      <w:r w:rsidR="00D44398">
        <w:rPr>
          <w:rStyle w:val="cs9b0062618"/>
        </w:rPr>
        <w:t>BAY</w:t>
      </w:r>
      <w:r w:rsidR="00D44398" w:rsidRPr="00AA1178">
        <w:rPr>
          <w:rStyle w:val="cs9b0062618"/>
          <w:lang w:val="uk-UA"/>
        </w:rPr>
        <w:t xml:space="preserve"> 2757556) версія 011 від 15 березня 2021; Залучення альтернативних виробників для ДЛЗ Ларотректініб сульфат – </w:t>
      </w:r>
      <w:r w:rsidR="00D44398">
        <w:rPr>
          <w:rStyle w:val="cs9b0062618"/>
        </w:rPr>
        <w:t>BAY</w:t>
      </w:r>
      <w:r w:rsidR="00D44398" w:rsidRPr="00AA1178">
        <w:rPr>
          <w:rStyle w:val="cs9b0062618"/>
          <w:lang w:val="uk-UA"/>
        </w:rPr>
        <w:t xml:space="preserve">2757556 – капсули, 25 мг та 100 мг: </w:t>
      </w:r>
      <w:r w:rsidR="00D44398">
        <w:rPr>
          <w:rStyle w:val="cs9b0062618"/>
        </w:rPr>
        <w:t>Capsugel</w:t>
      </w:r>
      <w:r w:rsidR="00D44398" w:rsidRPr="00AA1178">
        <w:rPr>
          <w:rStyle w:val="cs9b0062618"/>
          <w:lang w:val="uk-UA"/>
        </w:rPr>
        <w:t xml:space="preserve"> </w:t>
      </w:r>
      <w:r w:rsidR="00D44398">
        <w:rPr>
          <w:rStyle w:val="cs9b0062618"/>
        </w:rPr>
        <w:t>Ploermel</w:t>
      </w:r>
      <w:r w:rsidR="00D44398" w:rsidRPr="00AA1178">
        <w:rPr>
          <w:rStyle w:val="cs9b0062618"/>
          <w:lang w:val="uk-UA"/>
        </w:rPr>
        <w:t xml:space="preserve"> </w:t>
      </w:r>
      <w:r w:rsidR="00D44398">
        <w:rPr>
          <w:rStyle w:val="cs9b0062618"/>
        </w:rPr>
        <w:t>SAS</w:t>
      </w:r>
      <w:r w:rsidR="00D44398" w:rsidRPr="00AA1178">
        <w:rPr>
          <w:rStyle w:val="cs9b0062618"/>
          <w:lang w:val="uk-UA"/>
        </w:rPr>
        <w:t xml:space="preserve">, </w:t>
      </w:r>
      <w:r w:rsidR="00D44398">
        <w:rPr>
          <w:rStyle w:val="cs9b0062618"/>
        </w:rPr>
        <w:t>Ploermel</w:t>
      </w:r>
      <w:r w:rsidR="00D44398" w:rsidRPr="00AA1178">
        <w:rPr>
          <w:rStyle w:val="cs9b0062618"/>
          <w:lang w:val="uk-UA"/>
        </w:rPr>
        <w:t xml:space="preserve"> (Плоермель), </w:t>
      </w:r>
      <w:r w:rsidR="00D44398">
        <w:rPr>
          <w:rStyle w:val="cs9b0062618"/>
        </w:rPr>
        <w:t>Zl</w:t>
      </w:r>
      <w:r w:rsidR="00D44398" w:rsidRPr="00AA1178">
        <w:rPr>
          <w:rStyle w:val="cs9b0062618"/>
          <w:lang w:val="uk-UA"/>
        </w:rPr>
        <w:t xml:space="preserve"> </w:t>
      </w:r>
      <w:r w:rsidR="00D44398">
        <w:rPr>
          <w:rStyle w:val="cs9b0062618"/>
        </w:rPr>
        <w:t>de</w:t>
      </w:r>
      <w:r w:rsidR="00D44398" w:rsidRPr="00AA1178">
        <w:rPr>
          <w:rStyle w:val="cs9b0062618"/>
          <w:lang w:val="uk-UA"/>
        </w:rPr>
        <w:t xml:space="preserve"> </w:t>
      </w:r>
      <w:r w:rsidR="00D44398">
        <w:rPr>
          <w:rStyle w:val="cs9b0062618"/>
        </w:rPr>
        <w:t>Camagnon</w:t>
      </w:r>
      <w:r w:rsidR="00D44398" w:rsidRPr="00AA1178">
        <w:rPr>
          <w:rStyle w:val="cs9b0062618"/>
          <w:lang w:val="uk-UA"/>
        </w:rPr>
        <w:t xml:space="preserve">, 56800 </w:t>
      </w:r>
      <w:r w:rsidR="00D44398">
        <w:rPr>
          <w:rStyle w:val="cs9b0062618"/>
        </w:rPr>
        <w:t>Ploermel</w:t>
      </w:r>
      <w:r w:rsidR="00D44398" w:rsidRPr="00AA1178">
        <w:rPr>
          <w:rStyle w:val="cs9b0062618"/>
          <w:lang w:val="uk-UA"/>
        </w:rPr>
        <w:t xml:space="preserve">, Франція, </w:t>
      </w:r>
      <w:r w:rsidR="00D44398">
        <w:rPr>
          <w:rStyle w:val="cs9b0062618"/>
        </w:rPr>
        <w:t>Orion</w:t>
      </w:r>
      <w:r w:rsidR="00D44398" w:rsidRPr="00AA1178">
        <w:rPr>
          <w:rStyle w:val="cs9b0062618"/>
          <w:lang w:val="uk-UA"/>
        </w:rPr>
        <w:t xml:space="preserve"> </w:t>
      </w:r>
      <w:r w:rsidR="00D44398">
        <w:rPr>
          <w:rStyle w:val="cs9b0062618"/>
        </w:rPr>
        <w:t>Pharma</w:t>
      </w:r>
      <w:r w:rsidR="00D44398" w:rsidRPr="00AA1178">
        <w:rPr>
          <w:rStyle w:val="cs9b0062618"/>
          <w:lang w:val="uk-UA"/>
        </w:rPr>
        <w:t xml:space="preserve"> </w:t>
      </w:r>
      <w:r w:rsidR="00D44398">
        <w:rPr>
          <w:rStyle w:val="cs9b0062618"/>
        </w:rPr>
        <w:t>Salo</w:t>
      </w:r>
      <w:r w:rsidR="00D44398" w:rsidRPr="00AA1178">
        <w:rPr>
          <w:rStyle w:val="cs9b0062618"/>
          <w:lang w:val="uk-UA"/>
        </w:rPr>
        <w:t xml:space="preserve"> (Сало) та </w:t>
      </w:r>
      <w:r w:rsidR="00D44398">
        <w:rPr>
          <w:rStyle w:val="cs9b0062618"/>
        </w:rPr>
        <w:t>Orion</w:t>
      </w:r>
      <w:r w:rsidR="00D44398" w:rsidRPr="00AA1178">
        <w:rPr>
          <w:rStyle w:val="cs9b0062618"/>
          <w:lang w:val="uk-UA"/>
        </w:rPr>
        <w:t xml:space="preserve"> </w:t>
      </w:r>
      <w:r w:rsidR="00D44398">
        <w:rPr>
          <w:rStyle w:val="cs9b0062618"/>
        </w:rPr>
        <w:t>Pharma</w:t>
      </w:r>
      <w:r w:rsidR="00D44398" w:rsidRPr="00AA1178">
        <w:rPr>
          <w:rStyle w:val="cs9b0062618"/>
          <w:lang w:val="uk-UA"/>
        </w:rPr>
        <w:t xml:space="preserve"> </w:t>
      </w:r>
      <w:r w:rsidR="00D44398">
        <w:rPr>
          <w:rStyle w:val="cs9b0062618"/>
        </w:rPr>
        <w:t>Espoo</w:t>
      </w:r>
      <w:r w:rsidR="00D44398" w:rsidRPr="00AA1178">
        <w:rPr>
          <w:rStyle w:val="cs9b0062618"/>
          <w:lang w:val="uk-UA"/>
        </w:rPr>
        <w:t xml:space="preserve"> (Еспо), Фінляндія щодо виробництва капсул, первиного пакування, випробування готової продукції та стабільності; Подовження терміну зберігання ДЛЗ Ларотректініб сульфат – </w:t>
      </w:r>
      <w:r w:rsidR="00D44398">
        <w:rPr>
          <w:rStyle w:val="cs9b0062618"/>
        </w:rPr>
        <w:t>BAY</w:t>
      </w:r>
      <w:r w:rsidR="00D44398" w:rsidRPr="00AA1178">
        <w:rPr>
          <w:rStyle w:val="cs9b0062618"/>
          <w:lang w:val="uk-UA"/>
        </w:rPr>
        <w:t xml:space="preserve">2757556 – капсули, 25 мг та 100 мг з 24 місяців до 36 місяців; Подовження терміну зберігання ДЛЗ Ларотректініб сульфат – </w:t>
      </w:r>
      <w:r w:rsidR="00D44398">
        <w:rPr>
          <w:rStyle w:val="cs9b0062618"/>
        </w:rPr>
        <w:t>BAY</w:t>
      </w:r>
      <w:r w:rsidR="00D44398" w:rsidRPr="00AA1178">
        <w:rPr>
          <w:rStyle w:val="cs9b0062618"/>
          <w:lang w:val="uk-UA"/>
        </w:rPr>
        <w:t>2757556 – розчин, 2 % 50 мл з 12 місяців до 18 місяців</w:t>
      </w:r>
      <w:r w:rsidR="00D44398" w:rsidRPr="00AA1178">
        <w:rPr>
          <w:rStyle w:val="cs9f0a404018"/>
          <w:lang w:val="uk-UA"/>
        </w:rPr>
        <w:t xml:space="preserve"> до протоколу клінічного дослідження «Дослідження 1/2 фази застосування перорального інгібітор</w:t>
      </w:r>
      <w:r w:rsidR="00D44398" w:rsidRPr="00AA1178">
        <w:rPr>
          <w:rStyle w:val="cs9b0062618"/>
          <w:lang w:val="uk-UA"/>
        </w:rPr>
        <w:t xml:space="preserve">у </w:t>
      </w:r>
      <w:r w:rsidR="00D44398">
        <w:rPr>
          <w:rStyle w:val="cs9b0062618"/>
        </w:rPr>
        <w:t>TRK</w:t>
      </w:r>
      <w:r w:rsidR="00D44398" w:rsidRPr="00AA1178">
        <w:rPr>
          <w:rStyle w:val="cs9b0062618"/>
          <w:lang w:val="uk-UA"/>
        </w:rPr>
        <w:t xml:space="preserve"> ларотректінібу</w:t>
      </w:r>
      <w:r w:rsidR="00D44398" w:rsidRPr="00AA1178">
        <w:rPr>
          <w:rStyle w:val="cs9f0a404018"/>
          <w:lang w:val="uk-UA"/>
        </w:rPr>
        <w:t xml:space="preserve"> у пацієнтів дитячого віку з прогресуючими солідними пухлинами або первинними пухлинами центральної нервової системи», код </w:t>
      </w:r>
      <w:r w:rsidR="00251899" w:rsidRPr="00AA1178">
        <w:rPr>
          <w:rStyle w:val="cs9f0a404018"/>
          <w:lang w:val="uk-UA"/>
        </w:rPr>
        <w:t>дослідження</w:t>
      </w:r>
      <w:r w:rsidR="00D44398" w:rsidRPr="00AA1178">
        <w:rPr>
          <w:rStyle w:val="cs9f0a404018"/>
          <w:lang w:val="uk-UA"/>
        </w:rPr>
        <w:t xml:space="preserve"> </w:t>
      </w:r>
      <w:r w:rsidR="00D44398">
        <w:rPr>
          <w:rStyle w:val="cs9b0062618"/>
        </w:rPr>
        <w:t>No</w:t>
      </w:r>
      <w:r w:rsidR="00D44398" w:rsidRPr="00AA1178">
        <w:rPr>
          <w:rStyle w:val="cs9b0062618"/>
          <w:lang w:val="uk-UA"/>
        </w:rPr>
        <w:t xml:space="preserve">. </w:t>
      </w:r>
      <w:r w:rsidR="00D44398">
        <w:rPr>
          <w:rStyle w:val="cs9b0062618"/>
        </w:rPr>
        <w:t>BAY</w:t>
      </w:r>
      <w:r w:rsidR="00D44398" w:rsidRPr="00DD4C7F">
        <w:rPr>
          <w:rStyle w:val="cs9b0062618"/>
          <w:lang w:val="ru-RU"/>
        </w:rPr>
        <w:t xml:space="preserve"> 2757556 / 20290</w:t>
      </w:r>
      <w:r w:rsidR="00D44398" w:rsidRPr="00DD4C7F">
        <w:rPr>
          <w:rStyle w:val="cs9f0a404018"/>
          <w:lang w:val="ru-RU"/>
        </w:rPr>
        <w:t xml:space="preserve">, версія 12.0 від </w:t>
      </w:r>
      <w:r w:rsidR="00D44398" w:rsidRPr="00DD4C7F">
        <w:rPr>
          <w:rStyle w:val="cs9f0a404018"/>
          <w:lang w:val="ru-RU"/>
        </w:rPr>
        <w:lastRenderedPageBreak/>
        <w:t>21 квітня 2020; Локальна поправка до Протоколу, версія 1.0 від 18 січня 2021; спонсор - Байєр Консьюмер Кер АГ, Швейцарія</w:t>
      </w:r>
    </w:p>
    <w:p w:rsidR="00BC5D22" w:rsidRPr="00AA1178" w:rsidRDefault="00D44398">
      <w:pPr>
        <w:jc w:val="both"/>
        <w:rPr>
          <w:rFonts w:ascii="Arial" w:hAnsi="Arial" w:cs="Arial"/>
          <w:sz w:val="20"/>
          <w:szCs w:val="20"/>
          <w:lang w:val="ru-RU"/>
        </w:rPr>
      </w:pPr>
      <w:r w:rsidRPr="00AA1178">
        <w:rPr>
          <w:rFonts w:ascii="Arial" w:hAnsi="Arial" w:cs="Arial"/>
          <w:sz w:val="20"/>
          <w:szCs w:val="20"/>
          <w:lang w:val="ru-RU"/>
        </w:rPr>
        <w:t>Заявник - ТОВ «Байєр», Україна</w:t>
      </w:r>
    </w:p>
    <w:p w:rsidR="00BC5D22" w:rsidRPr="00AA1178" w:rsidRDefault="00BC5D22">
      <w:pPr>
        <w:jc w:val="both"/>
        <w:rPr>
          <w:rFonts w:ascii="Arial" w:hAnsi="Arial" w:cs="Arial"/>
          <w:sz w:val="20"/>
          <w:szCs w:val="20"/>
          <w:lang w:val="ru-RU"/>
        </w:rPr>
      </w:pPr>
    </w:p>
    <w:p w:rsidR="00BC5D22" w:rsidRPr="00DD4C7F" w:rsidRDefault="00AA1178" w:rsidP="00AA1178">
      <w:pPr>
        <w:jc w:val="both"/>
        <w:rPr>
          <w:rStyle w:val="cs80d9435b19"/>
          <w:lang w:val="ru-RU"/>
        </w:rPr>
      </w:pPr>
      <w:r>
        <w:rPr>
          <w:rStyle w:val="cs9b0062619"/>
          <w:lang w:val="ru-RU"/>
        </w:rPr>
        <w:t xml:space="preserve">19. </w:t>
      </w:r>
      <w:r w:rsidR="00D44398" w:rsidRPr="00DD4C7F">
        <w:rPr>
          <w:rStyle w:val="cs9b0062619"/>
          <w:lang w:val="ru-RU"/>
        </w:rPr>
        <w:t>Матеріали для учасників дослідження: Знімки екрану електронної версії «Шкала оц</w:t>
      </w:r>
      <w:r w:rsidR="00D44398">
        <w:rPr>
          <w:rStyle w:val="cs9b0062619"/>
        </w:rPr>
        <w:t>i</w:t>
      </w:r>
      <w:r w:rsidR="00D44398" w:rsidRPr="00DD4C7F">
        <w:rPr>
          <w:rStyle w:val="cs9b0062619"/>
          <w:lang w:val="ru-RU"/>
        </w:rPr>
        <w:t>нки тяжкост</w:t>
      </w:r>
      <w:r w:rsidR="00D44398">
        <w:rPr>
          <w:rStyle w:val="cs9b0062619"/>
        </w:rPr>
        <w:t>i</w:t>
      </w:r>
      <w:r w:rsidR="00D44398" w:rsidRPr="00DD4C7F">
        <w:rPr>
          <w:rStyle w:val="cs9b0062619"/>
          <w:lang w:val="ru-RU"/>
        </w:rPr>
        <w:t xml:space="preserve"> суїциду колумб</w:t>
      </w:r>
      <w:r w:rsidR="00D44398">
        <w:rPr>
          <w:rStyle w:val="cs9b0062619"/>
        </w:rPr>
        <w:t>i</w:t>
      </w:r>
      <w:r w:rsidR="00D44398" w:rsidRPr="00DD4C7F">
        <w:rPr>
          <w:rStyle w:val="cs9b0062619"/>
          <w:lang w:val="ru-RU"/>
        </w:rPr>
        <w:t>йського університету (</w:t>
      </w:r>
      <w:r w:rsidR="00D44398">
        <w:rPr>
          <w:rStyle w:val="cs9b0062619"/>
        </w:rPr>
        <w:t>C</w:t>
      </w:r>
      <w:r w:rsidR="00D44398" w:rsidRPr="00DD4C7F">
        <w:rPr>
          <w:rStyle w:val="cs9b0062619"/>
          <w:lang w:val="ru-RU"/>
        </w:rPr>
        <w:t>-</w:t>
      </w:r>
      <w:r w:rsidR="00D44398">
        <w:rPr>
          <w:rStyle w:val="cs9b0062619"/>
        </w:rPr>
        <w:t>SSRS</w:t>
      </w:r>
      <w:r w:rsidR="00D44398" w:rsidRPr="00DD4C7F">
        <w:rPr>
          <w:rStyle w:val="cs9b0062619"/>
          <w:lang w:val="ru-RU"/>
        </w:rPr>
        <w:t>)», Вихідні данні/Версія для оцінювання, версія від 14 січня 2009р., для використання на планшеті, українською та російською мовами; Знімки екрану електронної версії «Шкала оц</w:t>
      </w:r>
      <w:r w:rsidR="00D44398">
        <w:rPr>
          <w:rStyle w:val="cs9b0062619"/>
        </w:rPr>
        <w:t>i</w:t>
      </w:r>
      <w:r w:rsidR="00D44398" w:rsidRPr="00DD4C7F">
        <w:rPr>
          <w:rStyle w:val="cs9b0062619"/>
          <w:lang w:val="ru-RU"/>
        </w:rPr>
        <w:t>нки тяжкост</w:t>
      </w:r>
      <w:r w:rsidR="00D44398">
        <w:rPr>
          <w:rStyle w:val="cs9b0062619"/>
        </w:rPr>
        <w:t>i</w:t>
      </w:r>
      <w:r w:rsidR="00D44398" w:rsidRPr="00DD4C7F">
        <w:rPr>
          <w:rStyle w:val="cs9b0062619"/>
          <w:lang w:val="ru-RU"/>
        </w:rPr>
        <w:t xml:space="preserve"> суїциду колумб</w:t>
      </w:r>
      <w:r w:rsidR="00D44398">
        <w:rPr>
          <w:rStyle w:val="cs9b0062619"/>
        </w:rPr>
        <w:t>i</w:t>
      </w:r>
      <w:r w:rsidR="00D44398" w:rsidRPr="00DD4C7F">
        <w:rPr>
          <w:rStyle w:val="cs9b0062619"/>
          <w:lang w:val="ru-RU"/>
        </w:rPr>
        <w:t>йського університету (</w:t>
      </w:r>
      <w:r w:rsidR="00D44398">
        <w:rPr>
          <w:rStyle w:val="cs9b0062619"/>
        </w:rPr>
        <w:t>C</w:t>
      </w:r>
      <w:r w:rsidR="00D44398" w:rsidRPr="00DD4C7F">
        <w:rPr>
          <w:rStyle w:val="cs9b0062619"/>
          <w:lang w:val="ru-RU"/>
        </w:rPr>
        <w:t>-</w:t>
      </w:r>
      <w:r w:rsidR="00D44398">
        <w:rPr>
          <w:rStyle w:val="cs9b0062619"/>
        </w:rPr>
        <w:t>SSRS</w:t>
      </w:r>
      <w:r w:rsidR="00D44398" w:rsidRPr="00DD4C7F">
        <w:rPr>
          <w:rStyle w:val="cs9b0062619"/>
          <w:lang w:val="ru-RU"/>
        </w:rPr>
        <w:t>)», З моменту останнього візиту, версія від 14 січня 2009р., для використання на планшеті, українською та російською мовами; Знімки екрану електронної версії «Анкета щодо тривоги та депресії в клінічних умовах (</w:t>
      </w:r>
      <w:r w:rsidR="00D44398">
        <w:rPr>
          <w:rStyle w:val="cs9b0062619"/>
        </w:rPr>
        <w:t>HADS</w:t>
      </w:r>
      <w:r w:rsidR="00D44398" w:rsidRPr="00DD4C7F">
        <w:rPr>
          <w:rStyle w:val="cs9b0062619"/>
          <w:lang w:val="ru-RU"/>
        </w:rPr>
        <w:t>)», для використання на портативному пристрої, українською та російською мовами; Знімки екрану електронної версії «Анкета щодо тривоги та депресії в клінічних умовах (</w:t>
      </w:r>
      <w:r w:rsidR="00D44398">
        <w:rPr>
          <w:rStyle w:val="cs9b0062619"/>
        </w:rPr>
        <w:t>HADS</w:t>
      </w:r>
      <w:r w:rsidR="00D44398" w:rsidRPr="00DD4C7F">
        <w:rPr>
          <w:rStyle w:val="cs9b0062619"/>
          <w:lang w:val="ru-RU"/>
        </w:rPr>
        <w:t>)», для використання на планшеті, українською та російською мовами; Знімки екрану електронної версії «Опитувальник стосовно симптомів і впливу легеневої артеріальної гіпертензії (</w:t>
      </w:r>
      <w:r w:rsidR="00D44398">
        <w:rPr>
          <w:rStyle w:val="cs9b0062619"/>
        </w:rPr>
        <w:t>PAH</w:t>
      </w:r>
      <w:r w:rsidR="00D44398" w:rsidRPr="00DD4C7F">
        <w:rPr>
          <w:rStyle w:val="cs9b0062619"/>
          <w:lang w:val="ru-RU"/>
        </w:rPr>
        <w:t>-</w:t>
      </w:r>
      <w:r w:rsidR="00D44398">
        <w:rPr>
          <w:rStyle w:val="cs9b0062619"/>
        </w:rPr>
        <w:t>SYMPACT</w:t>
      </w:r>
      <w:r w:rsidR="00D44398" w:rsidRPr="00DD4C7F">
        <w:rPr>
          <w:rStyle w:val="cs9b0062619"/>
          <w:lang w:val="ru-RU"/>
        </w:rPr>
        <w:t>™)», день 1, день 2-6, для використання на портативному пристрої, українською та російською мовами; Знімки екрану електронної версії «Опитувальник стосовно симптомів і впливу легеневої артеріальної гіпертензії (</w:t>
      </w:r>
      <w:r w:rsidR="00D44398">
        <w:rPr>
          <w:rStyle w:val="cs9b0062619"/>
        </w:rPr>
        <w:t>PAH</w:t>
      </w:r>
      <w:r w:rsidR="00D44398" w:rsidRPr="00DD4C7F">
        <w:rPr>
          <w:rStyle w:val="cs9b0062619"/>
          <w:lang w:val="ru-RU"/>
        </w:rPr>
        <w:t>-</w:t>
      </w:r>
      <w:r w:rsidR="00D44398">
        <w:rPr>
          <w:rStyle w:val="cs9b0062619"/>
        </w:rPr>
        <w:t>SYMPACT</w:t>
      </w:r>
      <w:r w:rsidR="00D44398" w:rsidRPr="00DD4C7F">
        <w:rPr>
          <w:rStyle w:val="cs9b0062619"/>
          <w:lang w:val="ru-RU"/>
        </w:rPr>
        <w:t>™)», день 7, для використання на портативному пристрої, українською та російською мовами; Знімки екрану електронної версії «Оцінка лікарем: експрес-опитування щодо депресивної симптоматики (</w:t>
      </w:r>
      <w:r w:rsidR="00D44398">
        <w:rPr>
          <w:rStyle w:val="cs9b0062619"/>
        </w:rPr>
        <w:t>QIDS</w:t>
      </w:r>
      <w:r w:rsidR="00D44398" w:rsidRPr="00DD4C7F">
        <w:rPr>
          <w:rStyle w:val="cs9b0062619"/>
          <w:lang w:val="ru-RU"/>
        </w:rPr>
        <w:t>-</w:t>
      </w:r>
      <w:r w:rsidR="00D44398">
        <w:rPr>
          <w:rStyle w:val="cs9b0062619"/>
        </w:rPr>
        <w:t>C</w:t>
      </w:r>
      <w:r w:rsidR="00D44398" w:rsidRPr="00DD4C7F">
        <w:rPr>
          <w:rStyle w:val="cs9b0062619"/>
          <w:lang w:val="ru-RU"/>
        </w:rPr>
        <w:t>)», для використання на планшеті, українською та російською мовами</w:t>
      </w:r>
      <w:r w:rsidR="00D44398" w:rsidRPr="00DD4C7F">
        <w:rPr>
          <w:rStyle w:val="cs9f0a404019"/>
          <w:lang w:val="ru-RU"/>
        </w:rPr>
        <w:t xml:space="preserve"> до протоколу клінічного дослідження «Фаза 2</w:t>
      </w:r>
      <w:r w:rsidR="00D44398">
        <w:rPr>
          <w:rStyle w:val="cs9f0a404019"/>
        </w:rPr>
        <w:t>b</w:t>
      </w:r>
      <w:r w:rsidR="00D44398" w:rsidRPr="00DD4C7F">
        <w:rPr>
          <w:rStyle w:val="cs9f0a404019"/>
          <w:lang w:val="ru-RU"/>
        </w:rPr>
        <w:t xml:space="preserve">, рандомізоване, подвійне сліпе, плацебо-контрольоване, багатоцентрове випробування з метою визначення діапазону доз </w:t>
      </w:r>
      <w:r w:rsidR="00D44398" w:rsidRPr="00DD4C7F">
        <w:rPr>
          <w:rStyle w:val="cs9b0062619"/>
          <w:lang w:val="ru-RU"/>
        </w:rPr>
        <w:t>Родатристату етилу</w:t>
      </w:r>
      <w:r w:rsidR="00D44398" w:rsidRPr="00DD4C7F">
        <w:rPr>
          <w:rStyle w:val="cs9f0a404019"/>
          <w:lang w:val="ru-RU"/>
        </w:rPr>
        <w:t xml:space="preserve"> у пацієнтів з легеневою артеріальною гіпертензією», код дослідження </w:t>
      </w:r>
      <w:r w:rsidR="00D44398">
        <w:rPr>
          <w:rStyle w:val="cs9b0062619"/>
        </w:rPr>
        <w:t>RVT</w:t>
      </w:r>
      <w:r w:rsidR="00D44398" w:rsidRPr="00DD4C7F">
        <w:rPr>
          <w:rStyle w:val="cs9b0062619"/>
          <w:lang w:val="ru-RU"/>
        </w:rPr>
        <w:t>-1201-2002</w:t>
      </w:r>
      <w:r w:rsidR="00D44398" w:rsidRPr="00DD4C7F">
        <w:rPr>
          <w:rStyle w:val="cs9f0a404019"/>
          <w:lang w:val="ru-RU"/>
        </w:rPr>
        <w:t xml:space="preserve">, версія 2.0 з поправкою 1 від 19 листопада 2020 року; спонсор - «Алтавант Саєнсіз ГмбХ», Швейцарія/ </w:t>
      </w:r>
      <w:r w:rsidR="00D44398">
        <w:rPr>
          <w:rStyle w:val="cs9f0a404019"/>
        </w:rPr>
        <w:t>Altavant</w:t>
      </w:r>
      <w:r w:rsidR="00D44398" w:rsidRPr="00DD4C7F">
        <w:rPr>
          <w:rStyle w:val="cs9f0a404019"/>
          <w:lang w:val="ru-RU"/>
        </w:rPr>
        <w:t xml:space="preserve"> </w:t>
      </w:r>
      <w:r w:rsidR="00D44398">
        <w:rPr>
          <w:rStyle w:val="cs9f0a404019"/>
        </w:rPr>
        <w:t>Sciences</w:t>
      </w:r>
      <w:r w:rsidR="00D44398" w:rsidRPr="00DD4C7F">
        <w:rPr>
          <w:rStyle w:val="cs9f0a404019"/>
          <w:lang w:val="ru-RU"/>
        </w:rPr>
        <w:t xml:space="preserve"> </w:t>
      </w:r>
      <w:r w:rsidR="00D44398">
        <w:rPr>
          <w:rStyle w:val="cs9f0a404019"/>
        </w:rPr>
        <w:t>GmbH</w:t>
      </w:r>
      <w:r w:rsidR="00D44398" w:rsidRPr="00DD4C7F">
        <w:rPr>
          <w:rStyle w:val="cs9f0a404019"/>
          <w:lang w:val="ru-RU"/>
        </w:rPr>
        <w:t xml:space="preserve">, </w:t>
      </w:r>
      <w:r w:rsidR="00D44398">
        <w:rPr>
          <w:rStyle w:val="cs9f0a404019"/>
        </w:rPr>
        <w:t>Switzerland</w:t>
      </w:r>
    </w:p>
    <w:p w:rsidR="00BC5D22" w:rsidRDefault="00D44398">
      <w:pPr>
        <w:jc w:val="both"/>
        <w:rPr>
          <w:rFonts w:ascii="Arial" w:hAnsi="Arial" w:cs="Arial"/>
          <w:sz w:val="20"/>
          <w:szCs w:val="20"/>
          <w:lang w:val="ru-RU"/>
        </w:rPr>
      </w:pPr>
      <w:r w:rsidRPr="00AA1178">
        <w:rPr>
          <w:rFonts w:ascii="Arial" w:hAnsi="Arial" w:cs="Arial"/>
          <w:sz w:val="20"/>
          <w:szCs w:val="20"/>
          <w:lang w:val="ru-RU"/>
        </w:rPr>
        <w:t>Заявник - ТОВ «ПАРЕКСЕЛ Україна»</w:t>
      </w:r>
    </w:p>
    <w:p w:rsidR="00AA1178" w:rsidRPr="00AA1178" w:rsidRDefault="00AA1178">
      <w:pPr>
        <w:jc w:val="both"/>
        <w:rPr>
          <w:rFonts w:ascii="Arial" w:hAnsi="Arial" w:cs="Arial"/>
          <w:sz w:val="20"/>
          <w:szCs w:val="20"/>
          <w:lang w:val="ru-RU"/>
        </w:rPr>
      </w:pPr>
    </w:p>
    <w:p w:rsidR="00BC5D22" w:rsidRPr="00E614AA" w:rsidRDefault="00AA1178" w:rsidP="00AA1178">
      <w:pPr>
        <w:jc w:val="both"/>
        <w:rPr>
          <w:rStyle w:val="cs9f0a404020"/>
          <w:lang w:val="ru-RU"/>
        </w:rPr>
      </w:pPr>
      <w:r>
        <w:rPr>
          <w:rStyle w:val="cs9b0062620"/>
          <w:lang w:val="ru-RU"/>
        </w:rPr>
        <w:t xml:space="preserve">20. </w:t>
      </w:r>
      <w:r w:rsidR="00D44398" w:rsidRPr="00DD4C7F">
        <w:rPr>
          <w:rStyle w:val="cs9b0062620"/>
          <w:lang w:val="ru-RU"/>
        </w:rPr>
        <w:t xml:space="preserve">Зміна місця проведення клінічного випробовування </w:t>
      </w:r>
      <w:r w:rsidR="00D44398" w:rsidRPr="00DD4C7F">
        <w:rPr>
          <w:rStyle w:val="cs9f0a404020"/>
          <w:lang w:val="ru-RU"/>
        </w:rPr>
        <w:t xml:space="preserve">до протоколу клінічного дослідження «Рандомізоване, подвійне-сліпе, плацебо-контрольоване, багатоцентрове дослідження 3 фази у паралельних групах із послідовним титруванням дози для оцінки ефективності, безпечності та фармакокінетики </w:t>
      </w:r>
      <w:r w:rsidR="00D44398" w:rsidRPr="00DD4C7F">
        <w:rPr>
          <w:rStyle w:val="cs9b0062620"/>
          <w:lang w:val="ru-RU"/>
        </w:rPr>
        <w:t>Мірабегрону</w:t>
      </w:r>
      <w:r w:rsidR="00D44398" w:rsidRPr="00DD4C7F">
        <w:rPr>
          <w:rStyle w:val="cs9f0a404020"/>
          <w:lang w:val="ru-RU"/>
        </w:rPr>
        <w:t xml:space="preserve"> у пацієнтів дитячого віку від 5 до &lt; 18 років з гіперактивністю сечового міхура», код дослідження </w:t>
      </w:r>
      <w:r w:rsidR="00D44398" w:rsidRPr="00DD4C7F">
        <w:rPr>
          <w:rStyle w:val="cs9b0062620"/>
          <w:lang w:val="ru-RU"/>
        </w:rPr>
        <w:t>178-</w:t>
      </w:r>
      <w:r w:rsidR="00D44398">
        <w:rPr>
          <w:rStyle w:val="cs9b0062620"/>
        </w:rPr>
        <w:t>CL</w:t>
      </w:r>
      <w:r w:rsidR="00D44398" w:rsidRPr="00DD4C7F">
        <w:rPr>
          <w:rStyle w:val="cs9b0062620"/>
          <w:lang w:val="ru-RU"/>
        </w:rPr>
        <w:t>-204</w:t>
      </w:r>
      <w:r w:rsidR="00D44398" w:rsidRPr="00DD4C7F">
        <w:rPr>
          <w:rStyle w:val="cs9f0a404020"/>
          <w:lang w:val="ru-RU"/>
        </w:rPr>
        <w:t xml:space="preserve">, версія 1.1 від 13 листопада 2019 року.; спонсор - Астеллас Фарма Глобал Девелопмент, Інк., США / </w:t>
      </w:r>
      <w:r w:rsidR="00D44398">
        <w:rPr>
          <w:rStyle w:val="cs9f0a404020"/>
        </w:rPr>
        <w:t>Astellas</w:t>
      </w:r>
      <w:r w:rsidR="00D44398" w:rsidRPr="00DD4C7F">
        <w:rPr>
          <w:rStyle w:val="cs9f0a404020"/>
          <w:lang w:val="ru-RU"/>
        </w:rPr>
        <w:t xml:space="preserve"> </w:t>
      </w:r>
      <w:r w:rsidR="00D44398">
        <w:rPr>
          <w:rStyle w:val="cs9f0a404020"/>
        </w:rPr>
        <w:t>Pharma</w:t>
      </w:r>
      <w:r w:rsidR="00D44398" w:rsidRPr="00DD4C7F">
        <w:rPr>
          <w:rStyle w:val="cs9f0a404020"/>
          <w:lang w:val="ru-RU"/>
        </w:rPr>
        <w:t xml:space="preserve"> </w:t>
      </w:r>
      <w:r w:rsidR="00D44398">
        <w:rPr>
          <w:rStyle w:val="cs9f0a404020"/>
        </w:rPr>
        <w:t>Global</w:t>
      </w:r>
      <w:r w:rsidR="00D44398" w:rsidRPr="00DD4C7F">
        <w:rPr>
          <w:rStyle w:val="cs9f0a404020"/>
          <w:lang w:val="ru-RU"/>
        </w:rPr>
        <w:t xml:space="preserve"> </w:t>
      </w:r>
      <w:r w:rsidR="00D44398">
        <w:rPr>
          <w:rStyle w:val="cs9f0a404020"/>
        </w:rPr>
        <w:t>Development</w:t>
      </w:r>
      <w:r w:rsidR="00D44398" w:rsidRPr="00DD4C7F">
        <w:rPr>
          <w:rStyle w:val="cs9f0a404020"/>
          <w:lang w:val="ru-RU"/>
        </w:rPr>
        <w:t xml:space="preserve"> </w:t>
      </w:r>
      <w:r w:rsidR="00D44398">
        <w:rPr>
          <w:rStyle w:val="cs9f0a404020"/>
        </w:rPr>
        <w:t>Inc</w:t>
      </w:r>
      <w:r w:rsidR="00D44398" w:rsidRPr="00DD4C7F">
        <w:rPr>
          <w:rStyle w:val="cs9f0a404020"/>
          <w:lang w:val="ru-RU"/>
        </w:rPr>
        <w:t xml:space="preserve">., </w:t>
      </w:r>
      <w:r w:rsidR="00D44398">
        <w:rPr>
          <w:rStyle w:val="cs9f0a404020"/>
        </w:rPr>
        <w:t>USA</w:t>
      </w:r>
    </w:p>
    <w:p w:rsidR="00755A57" w:rsidRPr="00AA1178" w:rsidRDefault="00755A57" w:rsidP="00755A57">
      <w:pPr>
        <w:jc w:val="both"/>
        <w:rPr>
          <w:rFonts w:ascii="Arial" w:hAnsi="Arial" w:cs="Arial"/>
          <w:sz w:val="20"/>
          <w:szCs w:val="20"/>
          <w:lang w:val="ru-RU"/>
        </w:rPr>
      </w:pPr>
      <w:r w:rsidRPr="00AA1178">
        <w:rPr>
          <w:rFonts w:ascii="Arial" w:hAnsi="Arial" w:cs="Arial"/>
          <w:sz w:val="20"/>
          <w:szCs w:val="20"/>
          <w:lang w:val="ru-RU"/>
        </w:rPr>
        <w:t>Заявник - ТОВ «ПАРЕКСЕЛ Україна»</w:t>
      </w:r>
    </w:p>
    <w:p w:rsidR="00BC5D22" w:rsidRPr="00DD4C7F" w:rsidRDefault="00BC5D22">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BC5D22" w:rsidTr="00DD4C7F">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2e86d3a6"/>
              <w:rPr>
                <w:b/>
              </w:rPr>
            </w:pPr>
            <w:r w:rsidRPr="00DD4C7F">
              <w:rPr>
                <w:rStyle w:val="cs9b0062620"/>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2e86d3a6"/>
              <w:rPr>
                <w:b/>
              </w:rPr>
            </w:pPr>
            <w:r w:rsidRPr="00DD4C7F">
              <w:rPr>
                <w:rStyle w:val="cs9b0062620"/>
                <w:b w:val="0"/>
              </w:rPr>
              <w:t>СТАЛО</w:t>
            </w:r>
          </w:p>
        </w:tc>
      </w:tr>
      <w:tr w:rsidR="00BC5D22" w:rsidRPr="00E614AA" w:rsidTr="00DD4C7F">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80d9435b"/>
              <w:rPr>
                <w:b/>
                <w:lang w:val="ru-RU"/>
              </w:rPr>
            </w:pPr>
            <w:r w:rsidRPr="00DD4C7F">
              <w:rPr>
                <w:rStyle w:val="cs9b0062620"/>
                <w:b w:val="0"/>
                <w:lang w:val="ru-RU"/>
              </w:rPr>
              <w:t xml:space="preserve">д.м.н. Синоверська О.Б. </w:t>
            </w:r>
          </w:p>
          <w:p w:rsidR="00BC5D22" w:rsidRPr="00DD4C7F" w:rsidRDefault="00D44398">
            <w:pPr>
              <w:pStyle w:val="cs80d9435b"/>
              <w:rPr>
                <w:b/>
                <w:lang w:val="ru-RU"/>
              </w:rPr>
            </w:pPr>
            <w:r w:rsidRPr="00DD4C7F">
              <w:rPr>
                <w:rStyle w:val="cs9b0062620"/>
                <w:b w:val="0"/>
                <w:lang w:val="ru-RU"/>
              </w:rPr>
              <w:t>Комунальне некомерційне підприємство «Івано-Франківська обласна дитяча клінічна лікарня Івано-Франківської обласної ради», хірургічне відділення з урологічними ліжками, м. Івано-Франківськ</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80d9435b"/>
              <w:rPr>
                <w:b/>
                <w:lang w:val="ru-RU"/>
              </w:rPr>
            </w:pPr>
            <w:r w:rsidRPr="00DD4C7F">
              <w:rPr>
                <w:rStyle w:val="cs9b0062620"/>
                <w:b w:val="0"/>
                <w:lang w:val="ru-RU"/>
              </w:rPr>
              <w:t>д.м.н. Синоверська О.Б.</w:t>
            </w:r>
          </w:p>
          <w:p w:rsidR="00BC5D22" w:rsidRPr="00DD4C7F" w:rsidRDefault="00D44398">
            <w:pPr>
              <w:pStyle w:val="cs80d9435b"/>
              <w:rPr>
                <w:b/>
                <w:lang w:val="ru-RU"/>
              </w:rPr>
            </w:pPr>
            <w:r w:rsidRPr="00DD4C7F">
              <w:rPr>
                <w:rStyle w:val="cs9b0062620"/>
                <w:b w:val="0"/>
                <w:lang w:val="ru-RU"/>
              </w:rPr>
              <w:t xml:space="preserve">Комунальне некомерційне підприємство «Івано-Франківська обласна дитяча клінічна лікарня Івано-Франківської обласної ради», хірургічне відділення з урологічними ліжками, </w:t>
            </w:r>
            <w:r w:rsidRPr="00DD4C7F">
              <w:rPr>
                <w:rStyle w:val="cs9b0062620"/>
                <w:lang w:val="ru-RU"/>
              </w:rPr>
              <w:t>Івано-Франківський національний медичний університет, кафедра дитячих хвороб післядипломної освіти</w:t>
            </w:r>
            <w:r w:rsidRPr="00DD4C7F">
              <w:rPr>
                <w:rStyle w:val="cs9b0062620"/>
                <w:b w:val="0"/>
                <w:lang w:val="ru-RU"/>
              </w:rPr>
              <w:t>, м. Івано-Франківськ</w:t>
            </w:r>
          </w:p>
        </w:tc>
      </w:tr>
    </w:tbl>
    <w:p w:rsidR="00BC5D22" w:rsidRPr="00DD4C7F" w:rsidRDefault="00BC5D22">
      <w:pPr>
        <w:jc w:val="both"/>
        <w:rPr>
          <w:rFonts w:ascii="Arial" w:hAnsi="Arial" w:cs="Arial"/>
          <w:sz w:val="20"/>
          <w:szCs w:val="20"/>
          <w:lang w:val="ru-RU"/>
        </w:rPr>
      </w:pPr>
    </w:p>
    <w:p w:rsidR="00BC5D22" w:rsidRPr="00DD4C7F" w:rsidRDefault="00AA1178" w:rsidP="00AA1178">
      <w:pPr>
        <w:jc w:val="both"/>
        <w:rPr>
          <w:rStyle w:val="cs80d9435b21"/>
          <w:lang w:val="ru-RU"/>
        </w:rPr>
      </w:pPr>
      <w:r>
        <w:rPr>
          <w:rStyle w:val="cs9b0062621"/>
          <w:lang w:val="ru-RU"/>
        </w:rPr>
        <w:t xml:space="preserve">21. </w:t>
      </w:r>
      <w:r w:rsidR="00D44398" w:rsidRPr="00DD4C7F">
        <w:rPr>
          <w:rStyle w:val="cs9b0062621"/>
          <w:lang w:val="ru-RU"/>
        </w:rPr>
        <w:t xml:space="preserve">Брошура дослідника для досліджуваного лікарського засобу </w:t>
      </w:r>
      <w:r w:rsidR="00D44398">
        <w:rPr>
          <w:rStyle w:val="cs9b0062621"/>
        </w:rPr>
        <w:t>BI</w:t>
      </w:r>
      <w:r w:rsidR="00D44398" w:rsidRPr="00DD4C7F">
        <w:rPr>
          <w:rStyle w:val="cs9b0062621"/>
          <w:lang w:val="ru-RU"/>
        </w:rPr>
        <w:t xml:space="preserve"> 1015550, версія 7 від 15 червня 2021 р.</w:t>
      </w:r>
      <w:r w:rsidR="00D44398" w:rsidRPr="00DD4C7F">
        <w:rPr>
          <w:rStyle w:val="cs9f0a404021"/>
          <w:lang w:val="ru-RU"/>
        </w:rPr>
        <w:t xml:space="preserve"> до протоколу клінічного випробування «Рандомізоване, подвійне сліпе, плацебо-контрольоване дослідження в паралельних групах, тривалістю 12 тижнів у пацієнтів з ідиопатичним легеневим фіброзом (ІЛФ) для оцінки ефективності, безпечності і переносимості препарату </w:t>
      </w:r>
      <w:r w:rsidR="00D44398">
        <w:rPr>
          <w:rStyle w:val="cs9b0062621"/>
        </w:rPr>
        <w:t>BI</w:t>
      </w:r>
      <w:r w:rsidR="00D44398" w:rsidRPr="00DD4C7F">
        <w:rPr>
          <w:rStyle w:val="cs9b0062621"/>
          <w:lang w:val="ru-RU"/>
        </w:rPr>
        <w:t xml:space="preserve"> 1015550</w:t>
      </w:r>
      <w:r w:rsidR="00D44398" w:rsidRPr="00DD4C7F">
        <w:rPr>
          <w:rStyle w:val="cs9f0a404021"/>
          <w:lang w:val="ru-RU"/>
        </w:rPr>
        <w:t xml:space="preserve"> при пероральному прийомі», код </w:t>
      </w:r>
      <w:r w:rsidR="00251899">
        <w:rPr>
          <w:rStyle w:val="cs9f0a404021"/>
          <w:lang w:val="ru-RU"/>
        </w:rPr>
        <w:t>дослідження</w:t>
      </w:r>
      <w:r w:rsidR="00D44398" w:rsidRPr="00DD4C7F">
        <w:rPr>
          <w:rStyle w:val="cs9f0a404021"/>
          <w:lang w:val="ru-RU"/>
        </w:rPr>
        <w:t xml:space="preserve"> </w:t>
      </w:r>
      <w:r w:rsidR="00D44398" w:rsidRPr="00DD4C7F">
        <w:rPr>
          <w:rStyle w:val="cs9b0062621"/>
          <w:lang w:val="ru-RU"/>
        </w:rPr>
        <w:t>1305-0013</w:t>
      </w:r>
      <w:r w:rsidR="00D44398" w:rsidRPr="00DD4C7F">
        <w:rPr>
          <w:rStyle w:val="cs9f0a404021"/>
          <w:lang w:val="ru-RU"/>
        </w:rPr>
        <w:t xml:space="preserve">, версія 4.0 від 09 вересня 2020 року; спонсор - «Берінгер Інгельхайм РЦВ ГмбХ енд Ко КГ», Австрія / </w:t>
      </w:r>
      <w:r w:rsidR="00D44398">
        <w:rPr>
          <w:rStyle w:val="cs9f0a404021"/>
        </w:rPr>
        <w:t>Boehringer</w:t>
      </w:r>
      <w:r w:rsidR="00D44398" w:rsidRPr="00DD4C7F">
        <w:rPr>
          <w:rStyle w:val="cs9f0a404021"/>
          <w:lang w:val="ru-RU"/>
        </w:rPr>
        <w:t xml:space="preserve"> </w:t>
      </w:r>
      <w:r w:rsidR="00D44398">
        <w:rPr>
          <w:rStyle w:val="cs9f0a404021"/>
        </w:rPr>
        <w:t>Ingelheim</w:t>
      </w:r>
      <w:r w:rsidR="00D44398" w:rsidRPr="00DD4C7F">
        <w:rPr>
          <w:rStyle w:val="cs9f0a404021"/>
          <w:lang w:val="ru-RU"/>
        </w:rPr>
        <w:t xml:space="preserve"> </w:t>
      </w:r>
      <w:r w:rsidR="00D44398">
        <w:rPr>
          <w:rStyle w:val="cs9f0a404021"/>
        </w:rPr>
        <w:t>RCV</w:t>
      </w:r>
      <w:r w:rsidR="00D44398" w:rsidRPr="00DD4C7F">
        <w:rPr>
          <w:rStyle w:val="cs9f0a404021"/>
          <w:lang w:val="ru-RU"/>
        </w:rPr>
        <w:t xml:space="preserve"> </w:t>
      </w:r>
      <w:r w:rsidR="00D44398">
        <w:rPr>
          <w:rStyle w:val="cs9f0a404021"/>
        </w:rPr>
        <w:t>GmbH</w:t>
      </w:r>
      <w:r w:rsidR="00D44398" w:rsidRPr="00DD4C7F">
        <w:rPr>
          <w:rStyle w:val="cs9f0a404021"/>
          <w:lang w:val="ru-RU"/>
        </w:rPr>
        <w:t xml:space="preserve"> &amp; </w:t>
      </w:r>
      <w:r w:rsidR="00D44398">
        <w:rPr>
          <w:rStyle w:val="cs9f0a404021"/>
        </w:rPr>
        <w:t>Co</w:t>
      </w:r>
      <w:r w:rsidR="00D44398" w:rsidRPr="00DD4C7F">
        <w:rPr>
          <w:rStyle w:val="cs9f0a404021"/>
          <w:lang w:val="ru-RU"/>
        </w:rPr>
        <w:t xml:space="preserve"> </w:t>
      </w:r>
      <w:r w:rsidR="00D44398">
        <w:rPr>
          <w:rStyle w:val="cs9f0a404021"/>
        </w:rPr>
        <w:t>KG</w:t>
      </w:r>
      <w:r w:rsidR="00D44398" w:rsidRPr="00DD4C7F">
        <w:rPr>
          <w:rStyle w:val="cs9f0a404021"/>
          <w:lang w:val="ru-RU"/>
        </w:rPr>
        <w:t xml:space="preserve">, </w:t>
      </w:r>
      <w:r w:rsidR="00D44398">
        <w:rPr>
          <w:rStyle w:val="cs9f0a404021"/>
        </w:rPr>
        <w:t>Austria</w:t>
      </w:r>
    </w:p>
    <w:p w:rsidR="00BC5D22" w:rsidRPr="00E614AA" w:rsidRDefault="00D44398" w:rsidP="00AA1178">
      <w:pPr>
        <w:pStyle w:val="cs80d9435b"/>
        <w:rPr>
          <w:rFonts w:ascii="Arial" w:hAnsi="Arial" w:cs="Arial"/>
          <w:sz w:val="20"/>
          <w:szCs w:val="20"/>
          <w:lang w:val="ru-RU"/>
        </w:rPr>
      </w:pPr>
      <w:r w:rsidRPr="00E614AA">
        <w:rPr>
          <w:rFonts w:ascii="Arial" w:hAnsi="Arial" w:cs="Arial"/>
          <w:sz w:val="20"/>
          <w:szCs w:val="20"/>
          <w:lang w:val="ru-RU"/>
        </w:rPr>
        <w:t>Заявник - ТОВ «ПАРЕКСЕЛ Україна»</w:t>
      </w:r>
    </w:p>
    <w:p w:rsidR="00BC5D22" w:rsidRPr="00DD4C7F" w:rsidRDefault="00BC5D22">
      <w:pPr>
        <w:jc w:val="both"/>
        <w:rPr>
          <w:rFonts w:ascii="Arial" w:hAnsi="Arial" w:cs="Arial"/>
          <w:sz w:val="20"/>
          <w:szCs w:val="20"/>
          <w:lang w:val="ru-RU"/>
        </w:rPr>
      </w:pPr>
    </w:p>
    <w:p w:rsidR="00BC5D22" w:rsidRPr="00DD4C7F" w:rsidRDefault="00AA1178" w:rsidP="00AA1178">
      <w:pPr>
        <w:jc w:val="both"/>
        <w:rPr>
          <w:rStyle w:val="cs80d9435b22"/>
          <w:lang w:val="ru-RU"/>
        </w:rPr>
      </w:pPr>
      <w:r>
        <w:rPr>
          <w:rStyle w:val="cs9b0062622"/>
          <w:lang w:val="ru-RU"/>
        </w:rPr>
        <w:t xml:space="preserve">22. </w:t>
      </w:r>
      <w:r w:rsidR="00D44398" w:rsidRPr="00DD4C7F">
        <w:rPr>
          <w:rStyle w:val="cs9b0062622"/>
          <w:lang w:val="ru-RU"/>
        </w:rPr>
        <w:t xml:space="preserve">Оновлений протокол клінічного випробування </w:t>
      </w:r>
      <w:r w:rsidR="00D44398">
        <w:rPr>
          <w:rStyle w:val="cs9b0062622"/>
        </w:rPr>
        <w:t>MK</w:t>
      </w:r>
      <w:r w:rsidR="00D44398" w:rsidRPr="00DD4C7F">
        <w:rPr>
          <w:rStyle w:val="cs9b0062622"/>
          <w:lang w:val="ru-RU"/>
        </w:rPr>
        <w:t>-7902-012 з інкорпорованою поправкою 03 від 28 травня 2021 року, англійською мовою</w:t>
      </w:r>
      <w:r w:rsidR="00D44398" w:rsidRPr="00DD4C7F">
        <w:rPr>
          <w:rStyle w:val="cs9f0a404022"/>
          <w:lang w:val="ru-RU"/>
        </w:rPr>
        <w:t xml:space="preserve"> до протоколу клінічного дослідження «Багатоцентрове,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w:t>
      </w:r>
      <w:r w:rsidR="00D44398" w:rsidRPr="00DD4C7F">
        <w:rPr>
          <w:rStyle w:val="cs9b0062622"/>
          <w:lang w:val="ru-RU"/>
        </w:rPr>
        <w:t>ленватинібу</w:t>
      </w:r>
      <w:r w:rsidR="00D44398" w:rsidRPr="00DD4C7F">
        <w:rPr>
          <w:rStyle w:val="cs9f0a404022"/>
          <w:lang w:val="ru-RU"/>
        </w:rPr>
        <w:t xml:space="preserve"> (</w:t>
      </w:r>
      <w:r w:rsidR="00D44398">
        <w:rPr>
          <w:rStyle w:val="cs9f0a404022"/>
        </w:rPr>
        <w:t>E</w:t>
      </w:r>
      <w:r w:rsidR="00D44398" w:rsidRPr="00DD4C7F">
        <w:rPr>
          <w:rStyle w:val="cs9f0a404022"/>
          <w:lang w:val="ru-RU"/>
        </w:rPr>
        <w:t>7080/</w:t>
      </w:r>
      <w:r w:rsidR="00D44398">
        <w:rPr>
          <w:rStyle w:val="cs9f0a404022"/>
        </w:rPr>
        <w:t>MK</w:t>
      </w:r>
      <w:r w:rsidR="00D44398" w:rsidRPr="00DD4C7F">
        <w:rPr>
          <w:rStyle w:val="cs9f0a404022"/>
          <w:lang w:val="ru-RU"/>
        </w:rPr>
        <w:t>-7902) з пембролізумабом (</w:t>
      </w:r>
      <w:r w:rsidR="00D44398">
        <w:rPr>
          <w:rStyle w:val="cs9f0a404022"/>
        </w:rPr>
        <w:t>MK</w:t>
      </w:r>
      <w:r w:rsidR="00D44398" w:rsidRPr="00DD4C7F">
        <w:rPr>
          <w:rStyle w:val="cs9f0a404022"/>
          <w:lang w:val="ru-RU"/>
        </w:rPr>
        <w:t>-3475) у поєднанні з трансартеріальною хіміоемболізацією (</w:t>
      </w:r>
      <w:r w:rsidR="00D44398">
        <w:rPr>
          <w:rStyle w:val="cs9f0a404022"/>
        </w:rPr>
        <w:t>TACE</w:t>
      </w:r>
      <w:r w:rsidR="00D44398" w:rsidRPr="00DD4C7F">
        <w:rPr>
          <w:rStyle w:val="cs9f0a404022"/>
          <w:lang w:val="ru-RU"/>
        </w:rPr>
        <w:t xml:space="preserve">) порівняно з проведенням тільки </w:t>
      </w:r>
      <w:r w:rsidR="00D44398">
        <w:rPr>
          <w:rStyle w:val="cs9f0a404022"/>
        </w:rPr>
        <w:t>TACE</w:t>
      </w:r>
      <w:r w:rsidR="00D44398" w:rsidRPr="00DD4C7F">
        <w:rPr>
          <w:rStyle w:val="cs9f0a404022"/>
          <w:lang w:val="ru-RU"/>
        </w:rPr>
        <w:t xml:space="preserve"> у учасників з невиліковною / неметастатичною гепатоцелюлярною карциномою (</w:t>
      </w:r>
      <w:r w:rsidR="00D44398">
        <w:rPr>
          <w:rStyle w:val="cs9f0a404022"/>
        </w:rPr>
        <w:t>LEAP</w:t>
      </w:r>
      <w:r w:rsidR="00D44398" w:rsidRPr="00DD4C7F">
        <w:rPr>
          <w:rStyle w:val="cs9f0a404022"/>
          <w:lang w:val="ru-RU"/>
        </w:rPr>
        <w:t xml:space="preserve">-012)», код </w:t>
      </w:r>
      <w:r w:rsidR="00251899">
        <w:rPr>
          <w:rStyle w:val="cs9f0a404022"/>
          <w:lang w:val="ru-RU"/>
        </w:rPr>
        <w:t>дослідження</w:t>
      </w:r>
      <w:r w:rsidR="00D44398" w:rsidRPr="00DD4C7F">
        <w:rPr>
          <w:rStyle w:val="cs9f0a404022"/>
          <w:lang w:val="ru-RU"/>
        </w:rPr>
        <w:t xml:space="preserve"> </w:t>
      </w:r>
      <w:r w:rsidR="00D44398">
        <w:rPr>
          <w:rStyle w:val="cs9b0062622"/>
        </w:rPr>
        <w:t>MK</w:t>
      </w:r>
      <w:r w:rsidR="00D44398" w:rsidRPr="00DD4C7F">
        <w:rPr>
          <w:rStyle w:val="cs9b0062622"/>
          <w:lang w:val="ru-RU"/>
        </w:rPr>
        <w:t>-7902-012</w:t>
      </w:r>
      <w:r w:rsidR="00D44398" w:rsidRPr="00DD4C7F">
        <w:rPr>
          <w:rStyle w:val="cs9f0a404022"/>
          <w:lang w:val="ru-RU"/>
        </w:rPr>
        <w:t>, з інкорпорованою поправкою 02 від 02 липня 2020 року; спонсор - «Мерк Шарп Енд Доум Корп.», дочірнє підприємство «Мерк Енд Ко., Інк.», США (</w:t>
      </w:r>
      <w:r w:rsidR="00D44398">
        <w:rPr>
          <w:rStyle w:val="cs9f0a404022"/>
        </w:rPr>
        <w:t>Merck</w:t>
      </w:r>
      <w:r w:rsidR="00D44398" w:rsidRPr="00DD4C7F">
        <w:rPr>
          <w:rStyle w:val="cs9f0a404022"/>
          <w:lang w:val="ru-RU"/>
        </w:rPr>
        <w:t xml:space="preserve"> </w:t>
      </w:r>
      <w:r w:rsidR="00D44398">
        <w:rPr>
          <w:rStyle w:val="cs9f0a404022"/>
        </w:rPr>
        <w:t>Sharp</w:t>
      </w:r>
      <w:r w:rsidR="00D44398" w:rsidRPr="00DD4C7F">
        <w:rPr>
          <w:rStyle w:val="cs9f0a404022"/>
          <w:lang w:val="ru-RU"/>
        </w:rPr>
        <w:t xml:space="preserve"> &amp; </w:t>
      </w:r>
      <w:r w:rsidR="00D44398">
        <w:rPr>
          <w:rStyle w:val="cs9f0a404022"/>
        </w:rPr>
        <w:t>Dohme</w:t>
      </w:r>
      <w:r w:rsidR="00D44398" w:rsidRPr="00DD4C7F">
        <w:rPr>
          <w:rStyle w:val="cs9f0a404022"/>
          <w:lang w:val="ru-RU"/>
        </w:rPr>
        <w:t xml:space="preserve"> </w:t>
      </w:r>
      <w:r w:rsidR="00D44398">
        <w:rPr>
          <w:rStyle w:val="cs9f0a404022"/>
        </w:rPr>
        <w:t>Corp</w:t>
      </w:r>
      <w:r w:rsidR="00D44398" w:rsidRPr="00DD4C7F">
        <w:rPr>
          <w:rStyle w:val="cs9f0a404022"/>
          <w:lang w:val="ru-RU"/>
        </w:rPr>
        <w:t xml:space="preserve">., </w:t>
      </w:r>
      <w:r w:rsidR="00D44398">
        <w:rPr>
          <w:rStyle w:val="cs9f0a404022"/>
        </w:rPr>
        <w:t>a</w:t>
      </w:r>
      <w:r w:rsidR="00D44398" w:rsidRPr="00DD4C7F">
        <w:rPr>
          <w:rStyle w:val="cs9f0a404022"/>
          <w:lang w:val="ru-RU"/>
        </w:rPr>
        <w:t xml:space="preserve"> </w:t>
      </w:r>
      <w:r w:rsidR="00D44398">
        <w:rPr>
          <w:rStyle w:val="cs9f0a404022"/>
        </w:rPr>
        <w:t>subsidiary</w:t>
      </w:r>
      <w:r w:rsidR="00D44398" w:rsidRPr="00DD4C7F">
        <w:rPr>
          <w:rStyle w:val="cs9f0a404022"/>
          <w:lang w:val="ru-RU"/>
        </w:rPr>
        <w:t xml:space="preserve"> </w:t>
      </w:r>
      <w:r w:rsidR="00D44398">
        <w:rPr>
          <w:rStyle w:val="cs9f0a404022"/>
        </w:rPr>
        <w:t>of</w:t>
      </w:r>
      <w:r w:rsidR="00D44398" w:rsidRPr="00DD4C7F">
        <w:rPr>
          <w:rStyle w:val="cs9f0a404022"/>
          <w:lang w:val="ru-RU"/>
        </w:rPr>
        <w:t xml:space="preserve"> </w:t>
      </w:r>
      <w:r w:rsidR="00D44398">
        <w:rPr>
          <w:rStyle w:val="cs9f0a404022"/>
        </w:rPr>
        <w:t>Merck</w:t>
      </w:r>
      <w:r w:rsidR="00D44398" w:rsidRPr="00DD4C7F">
        <w:rPr>
          <w:rStyle w:val="cs9f0a404022"/>
          <w:lang w:val="ru-RU"/>
        </w:rPr>
        <w:t xml:space="preserve"> &amp; </w:t>
      </w:r>
      <w:r w:rsidR="00D44398">
        <w:rPr>
          <w:rStyle w:val="cs9f0a404022"/>
        </w:rPr>
        <w:t>Co</w:t>
      </w:r>
      <w:r w:rsidR="00D44398" w:rsidRPr="00DD4C7F">
        <w:rPr>
          <w:rStyle w:val="cs9f0a404022"/>
          <w:lang w:val="ru-RU"/>
        </w:rPr>
        <w:t xml:space="preserve">., </w:t>
      </w:r>
      <w:r w:rsidR="00D44398">
        <w:rPr>
          <w:rStyle w:val="cs9f0a404022"/>
        </w:rPr>
        <w:t>Inc</w:t>
      </w:r>
      <w:r w:rsidR="00D44398" w:rsidRPr="00DD4C7F">
        <w:rPr>
          <w:rStyle w:val="cs9f0a404022"/>
          <w:lang w:val="ru-RU"/>
        </w:rPr>
        <w:t xml:space="preserve">., </w:t>
      </w:r>
      <w:r w:rsidR="00D44398">
        <w:rPr>
          <w:rStyle w:val="cs9f0a404022"/>
        </w:rPr>
        <w:t>USA</w:t>
      </w:r>
      <w:r w:rsidR="00D44398" w:rsidRPr="00DD4C7F">
        <w:rPr>
          <w:rStyle w:val="cs9f0a404022"/>
          <w:lang w:val="ru-RU"/>
        </w:rPr>
        <w:t xml:space="preserve">) </w:t>
      </w:r>
    </w:p>
    <w:p w:rsidR="00BC5D22"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«МСД Україна»</w:t>
      </w:r>
    </w:p>
    <w:p w:rsidR="00AA1178" w:rsidRPr="00DD4C7F" w:rsidRDefault="00AA1178">
      <w:pPr>
        <w:jc w:val="both"/>
        <w:rPr>
          <w:rFonts w:ascii="Arial" w:hAnsi="Arial" w:cs="Arial"/>
          <w:sz w:val="20"/>
          <w:szCs w:val="20"/>
          <w:lang w:val="ru-RU"/>
        </w:rPr>
      </w:pPr>
    </w:p>
    <w:p w:rsidR="00BC5D22" w:rsidRPr="00DD4C7F" w:rsidRDefault="00AA1178" w:rsidP="00AA1178">
      <w:pPr>
        <w:jc w:val="both"/>
        <w:rPr>
          <w:rStyle w:val="cs80d9435b23"/>
          <w:lang w:val="ru-RU"/>
        </w:rPr>
      </w:pPr>
      <w:r>
        <w:rPr>
          <w:rStyle w:val="cs9b0062623"/>
          <w:lang w:val="ru-RU"/>
        </w:rPr>
        <w:t xml:space="preserve">23. </w:t>
      </w:r>
      <w:r w:rsidR="00D44398" w:rsidRPr="00DD4C7F">
        <w:rPr>
          <w:rStyle w:val="cs9b0062623"/>
          <w:lang w:val="ru-RU"/>
        </w:rPr>
        <w:t>Оновлення Протокол клінічного випробування, версія 10 від 17 червня 2021 р. (англійською мовою); Синопсис оновленого протоколу клінічного випробування, версія 10 від 17 червня 2021 р. (українською мовою); Оновлення Брошура Дослідника, версія 5 від 28 травня 2021 р. (англійською мовою)</w:t>
      </w:r>
      <w:r w:rsidR="00D44398" w:rsidRPr="00DD4C7F">
        <w:rPr>
          <w:rStyle w:val="cs9f0a404023"/>
          <w:lang w:val="ru-RU"/>
        </w:rPr>
        <w:t xml:space="preserve"> до протоколу клінічного дослідження «Відкрите, збалансоване, рандомізоване, одноцентрове дослідження у трьох паралельних групах з метою оцінки профілю фармакокінетики, ефективності та безпеки перорального розчину </w:t>
      </w:r>
      <w:r w:rsidR="00D44398" w:rsidRPr="00DD4C7F">
        <w:rPr>
          <w:rStyle w:val="cs9b0062623"/>
          <w:lang w:val="ru-RU"/>
        </w:rPr>
        <w:t>транексамової кислоти</w:t>
      </w:r>
      <w:r w:rsidR="00D44398" w:rsidRPr="00DD4C7F">
        <w:rPr>
          <w:rStyle w:val="cs9f0a404023"/>
          <w:lang w:val="ru-RU"/>
        </w:rPr>
        <w:t xml:space="preserve"> при нормальних та максимальних умовах застосування у пацієнтів, визнаних здоровими після процедури видалення третього моляра», код </w:t>
      </w:r>
      <w:r w:rsidR="00251899">
        <w:rPr>
          <w:rStyle w:val="cs9f0a404023"/>
          <w:lang w:val="ru-RU"/>
        </w:rPr>
        <w:t>дослідження</w:t>
      </w:r>
      <w:r w:rsidR="00D44398" w:rsidRPr="00DD4C7F">
        <w:rPr>
          <w:rStyle w:val="cs9f0a404023"/>
          <w:lang w:val="ru-RU"/>
        </w:rPr>
        <w:t xml:space="preserve"> </w:t>
      </w:r>
      <w:r w:rsidR="00D44398">
        <w:rPr>
          <w:rStyle w:val="cs9b0062623"/>
        </w:rPr>
        <w:t>HYL</w:t>
      </w:r>
      <w:r w:rsidR="00D44398" w:rsidRPr="00DD4C7F">
        <w:rPr>
          <w:rStyle w:val="cs9b0062623"/>
          <w:lang w:val="ru-RU"/>
        </w:rPr>
        <w:t>-</w:t>
      </w:r>
      <w:r w:rsidR="00D44398">
        <w:rPr>
          <w:rStyle w:val="cs9b0062623"/>
        </w:rPr>
        <w:t>P</w:t>
      </w:r>
      <w:r w:rsidR="00D44398" w:rsidRPr="00DD4C7F">
        <w:rPr>
          <w:rStyle w:val="cs9b0062623"/>
          <w:lang w:val="ru-RU"/>
        </w:rPr>
        <w:t>004-001</w:t>
      </w:r>
      <w:r w:rsidR="00D44398" w:rsidRPr="00DD4C7F">
        <w:rPr>
          <w:rStyle w:val="cs9f0a404023"/>
          <w:lang w:val="ru-RU"/>
        </w:rPr>
        <w:t>, версія 09 від 07 травня 2020; спонсор - «Хілоріс Девелопментс СА» (</w:t>
      </w:r>
      <w:r w:rsidR="00D44398">
        <w:rPr>
          <w:rStyle w:val="cs9f0a404023"/>
        </w:rPr>
        <w:t>Hyloris</w:t>
      </w:r>
      <w:r w:rsidR="00D44398" w:rsidRPr="00DD4C7F">
        <w:rPr>
          <w:rStyle w:val="cs9f0a404023"/>
          <w:lang w:val="ru-RU"/>
        </w:rPr>
        <w:t xml:space="preserve"> </w:t>
      </w:r>
      <w:r w:rsidR="00D44398">
        <w:rPr>
          <w:rStyle w:val="cs9f0a404023"/>
        </w:rPr>
        <w:t>Developments</w:t>
      </w:r>
      <w:r w:rsidR="00D44398" w:rsidRPr="00DD4C7F">
        <w:rPr>
          <w:rStyle w:val="cs9f0a404023"/>
          <w:lang w:val="ru-RU"/>
        </w:rPr>
        <w:t xml:space="preserve"> </w:t>
      </w:r>
      <w:r w:rsidR="00D44398">
        <w:rPr>
          <w:rStyle w:val="cs9f0a404023"/>
        </w:rPr>
        <w:t>SA</w:t>
      </w:r>
      <w:r w:rsidR="00D44398" w:rsidRPr="00DD4C7F">
        <w:rPr>
          <w:rStyle w:val="cs9f0a404023"/>
          <w:lang w:val="ru-RU"/>
        </w:rPr>
        <w:t xml:space="preserve">), </w:t>
      </w:r>
      <w:r w:rsidR="00D44398">
        <w:rPr>
          <w:rStyle w:val="cs9f0a404023"/>
        </w:rPr>
        <w:t>Belgium</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 xml:space="preserve">Заявник - «Біорасі, </w:t>
      </w:r>
      <w:proofErr w:type="gramStart"/>
      <w:r w:rsidRPr="00DD4C7F">
        <w:rPr>
          <w:rFonts w:ascii="Arial" w:hAnsi="Arial" w:cs="Arial"/>
          <w:sz w:val="20"/>
          <w:szCs w:val="20"/>
          <w:lang w:val="ru-RU"/>
        </w:rPr>
        <w:t>Ел</w:t>
      </w:r>
      <w:proofErr w:type="gramEnd"/>
      <w:r w:rsidRPr="00DD4C7F">
        <w:rPr>
          <w:rFonts w:ascii="Arial" w:hAnsi="Arial" w:cs="Arial"/>
          <w:sz w:val="20"/>
          <w:szCs w:val="20"/>
          <w:lang w:val="ru-RU"/>
        </w:rPr>
        <w:t>-Ел-Сі», США</w:t>
      </w:r>
    </w:p>
    <w:p w:rsidR="00BC5D22" w:rsidRPr="00DD4C7F" w:rsidRDefault="00BC5D22">
      <w:pPr>
        <w:jc w:val="both"/>
        <w:rPr>
          <w:rFonts w:ascii="Arial" w:hAnsi="Arial" w:cs="Arial"/>
          <w:sz w:val="20"/>
          <w:szCs w:val="20"/>
          <w:lang w:val="ru-RU"/>
        </w:rPr>
      </w:pPr>
    </w:p>
    <w:p w:rsidR="00BC5D22" w:rsidRPr="00DD4C7F" w:rsidRDefault="00AA1178" w:rsidP="00AA1178">
      <w:pPr>
        <w:jc w:val="both"/>
        <w:rPr>
          <w:rStyle w:val="cs80d9435b24"/>
          <w:lang w:val="ru-RU"/>
        </w:rPr>
      </w:pPr>
      <w:r>
        <w:rPr>
          <w:rStyle w:val="cs9b0062624"/>
          <w:lang w:val="ru-RU"/>
        </w:rPr>
        <w:t xml:space="preserve">24. </w:t>
      </w:r>
      <w:r w:rsidR="00D44398" w:rsidRPr="00DD4C7F">
        <w:rPr>
          <w:rStyle w:val="cs9b0062624"/>
          <w:lang w:val="ru-RU"/>
        </w:rPr>
        <w:t>Подовження тривалості клінічного випробування в Україні до 30 червня 2022 року</w:t>
      </w:r>
      <w:r w:rsidR="00D44398" w:rsidRPr="00DD4C7F">
        <w:rPr>
          <w:rStyle w:val="cs9f0a404024"/>
          <w:lang w:val="ru-RU"/>
        </w:rPr>
        <w:t xml:space="preserve"> до протоколу клінічного дослідження «Рандомізоване подвійне сліпе дослідження в паралельних групах з метою порівняння ефективності та безпечності препарату </w:t>
      </w:r>
      <w:r w:rsidR="00D44398">
        <w:rPr>
          <w:rStyle w:val="cs9b0062624"/>
        </w:rPr>
        <w:t>FKB</w:t>
      </w:r>
      <w:r w:rsidR="00D44398" w:rsidRPr="00DD4C7F">
        <w:rPr>
          <w:rStyle w:val="cs9b0062624"/>
          <w:lang w:val="ru-RU"/>
        </w:rPr>
        <w:t xml:space="preserve">238 </w:t>
      </w:r>
      <w:r w:rsidR="00D44398" w:rsidRPr="00DD4C7F">
        <w:rPr>
          <w:rStyle w:val="cs9f0a404024"/>
          <w:lang w:val="ru-RU"/>
        </w:rPr>
        <w:t xml:space="preserve">та </w:t>
      </w:r>
      <w:r w:rsidR="00D44398" w:rsidRPr="00DD4C7F">
        <w:rPr>
          <w:rStyle w:val="cs9b0062624"/>
          <w:lang w:val="ru-RU"/>
        </w:rPr>
        <w:t>Авастину®</w:t>
      </w:r>
      <w:r w:rsidR="00D44398" w:rsidRPr="00DD4C7F">
        <w:rPr>
          <w:rStyle w:val="cs9f0a404024"/>
          <w:lang w:val="ru-RU"/>
        </w:rPr>
        <w:t xml:space="preserve"> при застосуванні у якості терапії першої лінії у комбінації з паклітакселом та карбоплатином у пацієнтів із поширеним або рецидивуючим неплоскоклітинним недрібноклітинним раком легенів», код дослідження </w:t>
      </w:r>
      <w:r w:rsidR="00D44398">
        <w:rPr>
          <w:rStyle w:val="cs9b0062624"/>
        </w:rPr>
        <w:t>FKB</w:t>
      </w:r>
      <w:r w:rsidR="00D44398" w:rsidRPr="00DD4C7F">
        <w:rPr>
          <w:rStyle w:val="cs9b0062624"/>
          <w:lang w:val="ru-RU"/>
        </w:rPr>
        <w:t>238-002</w:t>
      </w:r>
      <w:r w:rsidR="00D44398" w:rsidRPr="00DD4C7F">
        <w:rPr>
          <w:rStyle w:val="cs9f0a404024"/>
          <w:lang w:val="ru-RU"/>
        </w:rPr>
        <w:t>, фінальна версія 6 від 24 липня 2020 року; спонсор - Центус Біотерапьютікс Л</w:t>
      </w:r>
      <w:r w:rsidR="00D44398">
        <w:rPr>
          <w:rStyle w:val="cs9f0a404024"/>
        </w:rPr>
        <w:t>i</w:t>
      </w:r>
      <w:r w:rsidR="00D44398" w:rsidRPr="00DD4C7F">
        <w:rPr>
          <w:rStyle w:val="cs9f0a404024"/>
          <w:lang w:val="ru-RU"/>
        </w:rPr>
        <w:t xml:space="preserve">мітед, Великобританія / </w:t>
      </w:r>
      <w:r w:rsidR="00D44398">
        <w:rPr>
          <w:rStyle w:val="cs9f0a404024"/>
        </w:rPr>
        <w:t>Centus</w:t>
      </w:r>
      <w:r w:rsidR="00D44398" w:rsidRPr="00DD4C7F">
        <w:rPr>
          <w:rStyle w:val="cs9f0a404024"/>
          <w:lang w:val="ru-RU"/>
        </w:rPr>
        <w:t xml:space="preserve"> </w:t>
      </w:r>
      <w:r w:rsidR="00D44398">
        <w:rPr>
          <w:rStyle w:val="cs9f0a404024"/>
        </w:rPr>
        <w:t>Biotherapeutics</w:t>
      </w:r>
      <w:r w:rsidR="00D44398" w:rsidRPr="00DD4C7F">
        <w:rPr>
          <w:rStyle w:val="cs9f0a404024"/>
          <w:lang w:val="ru-RU"/>
        </w:rPr>
        <w:t xml:space="preserve"> </w:t>
      </w:r>
      <w:r w:rsidR="00D44398">
        <w:rPr>
          <w:rStyle w:val="cs9f0a404024"/>
        </w:rPr>
        <w:t>Limited</w:t>
      </w:r>
      <w:r w:rsidR="00D44398" w:rsidRPr="00DD4C7F">
        <w:rPr>
          <w:rStyle w:val="cs9f0a404024"/>
          <w:lang w:val="ru-RU"/>
        </w:rPr>
        <w:t xml:space="preserve">, </w:t>
      </w:r>
      <w:r w:rsidR="00D44398">
        <w:rPr>
          <w:rStyle w:val="cs9f0a404024"/>
        </w:rPr>
        <w:t>United</w:t>
      </w:r>
      <w:r w:rsidR="00D44398" w:rsidRPr="00DD4C7F">
        <w:rPr>
          <w:rStyle w:val="cs9f0a404024"/>
          <w:lang w:val="ru-RU"/>
        </w:rPr>
        <w:t xml:space="preserve"> </w:t>
      </w:r>
      <w:r w:rsidR="00D44398">
        <w:rPr>
          <w:rStyle w:val="cs9f0a404024"/>
        </w:rPr>
        <w:t>Kingdom</w:t>
      </w:r>
    </w:p>
    <w:p w:rsidR="00BC5D22" w:rsidRDefault="00D44398" w:rsidP="00AA1178">
      <w:pPr>
        <w:pStyle w:val="cs80d9435b"/>
        <w:rPr>
          <w:rFonts w:ascii="Arial" w:hAnsi="Arial" w:cs="Arial"/>
          <w:sz w:val="20"/>
          <w:szCs w:val="20"/>
          <w:lang w:val="ru-RU"/>
        </w:rPr>
      </w:pPr>
      <w:r w:rsidRPr="00AA1178">
        <w:rPr>
          <w:rFonts w:ascii="Arial" w:hAnsi="Arial" w:cs="Arial"/>
          <w:sz w:val="20"/>
          <w:szCs w:val="20"/>
          <w:lang w:val="ru-RU"/>
        </w:rPr>
        <w:t>Заявник - ТОВ «ПАРЕКСЕЛ Україна»</w:t>
      </w:r>
    </w:p>
    <w:p w:rsidR="00AA1178" w:rsidRPr="00AA1178" w:rsidRDefault="00AA1178" w:rsidP="00AA1178">
      <w:pPr>
        <w:pStyle w:val="cs80d9435b"/>
        <w:rPr>
          <w:rFonts w:ascii="Arial" w:hAnsi="Arial" w:cs="Arial"/>
          <w:sz w:val="20"/>
          <w:szCs w:val="20"/>
          <w:lang w:val="ru-RU"/>
        </w:rPr>
      </w:pPr>
    </w:p>
    <w:p w:rsidR="00BC5D22" w:rsidRDefault="00AA1178" w:rsidP="00AA1178">
      <w:pPr>
        <w:jc w:val="both"/>
        <w:rPr>
          <w:rStyle w:val="cs9f0a404025"/>
          <w:lang w:val="ru-RU"/>
        </w:rPr>
      </w:pPr>
      <w:r>
        <w:rPr>
          <w:rStyle w:val="cs9b0062625"/>
          <w:lang w:val="ru-RU"/>
        </w:rPr>
        <w:t xml:space="preserve">25. </w:t>
      </w:r>
      <w:r w:rsidR="00D44398" w:rsidRPr="00DD4C7F">
        <w:rPr>
          <w:rStyle w:val="cs9b0062625"/>
          <w:lang w:val="ru-RU"/>
        </w:rPr>
        <w:t xml:space="preserve">Оновлений протокол клінічного випробування </w:t>
      </w:r>
      <w:r w:rsidR="00D44398">
        <w:rPr>
          <w:rStyle w:val="cs9b0062625"/>
        </w:rPr>
        <w:t>C</w:t>
      </w:r>
      <w:r w:rsidR="00D44398" w:rsidRPr="00DD4C7F">
        <w:rPr>
          <w:rStyle w:val="cs9b0062625"/>
          <w:lang w:val="ru-RU"/>
        </w:rPr>
        <w:t xml:space="preserve">4221016, остаточна версія протоколу, Поправка 1 від 31 березня 2021 року, англійською мовою; Сторінка підпису протоколу </w:t>
      </w:r>
      <w:r w:rsidR="00D44398">
        <w:rPr>
          <w:rStyle w:val="cs9b0062625"/>
        </w:rPr>
        <w:t>C</w:t>
      </w:r>
      <w:r w:rsidR="00D44398" w:rsidRPr="00DD4C7F">
        <w:rPr>
          <w:rStyle w:val="cs9b0062625"/>
          <w:lang w:val="ru-RU"/>
        </w:rPr>
        <w:t xml:space="preserve">4221016 з поправкою 1, підписана спонсором від 31 березня 2021 року; Синопсис протоколу клінічного дослідження </w:t>
      </w:r>
      <w:r w:rsidR="00D44398">
        <w:rPr>
          <w:rStyle w:val="cs9b0062625"/>
        </w:rPr>
        <w:t>C</w:t>
      </w:r>
      <w:r w:rsidR="00D44398" w:rsidRPr="00DD4C7F">
        <w:rPr>
          <w:rStyle w:val="cs9b0062625"/>
          <w:lang w:val="ru-RU"/>
        </w:rPr>
        <w:t xml:space="preserve">4221016 з інкорпорованою поправкою 1 англійською мовою від 31 березня 2021 року; Синопсис протоколу клінічного дослідження </w:t>
      </w:r>
      <w:r w:rsidR="00D44398">
        <w:rPr>
          <w:rStyle w:val="cs9b0062625"/>
        </w:rPr>
        <w:t>C</w:t>
      </w:r>
      <w:r w:rsidR="00D44398" w:rsidRPr="00DD4C7F">
        <w:rPr>
          <w:rStyle w:val="cs9b0062625"/>
          <w:lang w:val="ru-RU"/>
        </w:rPr>
        <w:t>4221016 з інкорпорованою поправкою 1 українською мовою від 31 березня 2021 року; Включення додаткового місця проведення клінічного випробування; Брошюра (пембролізумаб), версія 20 від 08.03.2021; Звіт поточного клінічного дослідження з енкорафенібом та бініметінібом від 11.05.2021; Форма інформованої згоди на участь у дослідженні, версія 2.0 від 26 травня 2021 р. для України англійською мовою; Форма інформованої згоди на участь у дослідженні, версія 2.0 від 26 травня 2021 р. для України російською мовою; Форма інформованої згоди на участь у дослідженні, версія 2.0 від 26 травня 2021 р. для України українською мовою; Анкета щодо стану здоров’я, версія 1.0 від 22 квітня 2021 р., для України російською мовою; Функціональна оцінка протипухлинної терапії, версія 1.0 від 22 квітня 2021 р., російською мовою; Загальне враження пацієнта про зміну перебігу хвороби (</w:t>
      </w:r>
      <w:r w:rsidR="00D44398">
        <w:rPr>
          <w:rStyle w:val="cs9b0062625"/>
        </w:rPr>
        <w:t>PGIC</w:t>
      </w:r>
      <w:r w:rsidR="00D44398" w:rsidRPr="00DD4C7F">
        <w:rPr>
          <w:rStyle w:val="cs9b0062625"/>
          <w:lang w:val="ru-RU"/>
        </w:rPr>
        <w:t>), версія 1.0 від 22 квітня 2021 р., російською мовою; Загальна оцінка пацієнтом ступеня тяжкості (</w:t>
      </w:r>
      <w:r w:rsidR="00D44398">
        <w:rPr>
          <w:rStyle w:val="cs9b0062625"/>
        </w:rPr>
        <w:t>PGIS</w:t>
      </w:r>
      <w:r w:rsidR="00D44398" w:rsidRPr="00DD4C7F">
        <w:rPr>
          <w:rStyle w:val="cs9b0062625"/>
          <w:lang w:val="ru-RU"/>
        </w:rPr>
        <w:t>), версія 1.0 від 22 квітня 2021 р., російською мовою; Опитувальник оцінки якості життя, версія 1.0 від 22 квітня 2021 р., російською мовою; Інструкція для зберігання введених даних у планшеті, версія 1.0 від 22 квітня 2021 р., російською мовою; Навчання, версія 1.0 від 22 квітня 2021 р., російською мовою; Анкета щодо стану здоров’я, версія 1.0 від 2 квітня 2021 р., для України українською мовою; Функціональна оцінка протипухлинної терапії, версія 1.0 від 2 квітня 2021 р., українською мовою; Загальне враження пацієнта про зміну перебігу хвороби (</w:t>
      </w:r>
      <w:r w:rsidR="00D44398">
        <w:rPr>
          <w:rStyle w:val="cs9b0062625"/>
        </w:rPr>
        <w:t>PGIC</w:t>
      </w:r>
      <w:r w:rsidR="00D44398" w:rsidRPr="00DD4C7F">
        <w:rPr>
          <w:rStyle w:val="cs9b0062625"/>
          <w:lang w:val="ru-RU"/>
        </w:rPr>
        <w:t>), версія 1.0 від 2 квітня 2021 р., українською мовою; Загальна оцінка пацієнтом ступеня тяжкості (</w:t>
      </w:r>
      <w:r w:rsidR="00D44398">
        <w:rPr>
          <w:rStyle w:val="cs9b0062625"/>
        </w:rPr>
        <w:t>PGIS</w:t>
      </w:r>
      <w:r w:rsidR="00D44398" w:rsidRPr="00DD4C7F">
        <w:rPr>
          <w:rStyle w:val="cs9b0062625"/>
          <w:lang w:val="ru-RU"/>
        </w:rPr>
        <w:t xml:space="preserve">), версія 1.0 від 2 квітня 2021 р., українською мовою; Опитувальник оцінки якості життя, версія 1.0 від 2 квітня 2021 р., українською мовою; Інструкція для зберігання введених даних у планшеті, версія 1.0 від 2 квітня 2021 р., українською мовою; Навчання, версія 1.0 від 2 квітня 2021 р., українською мовою </w:t>
      </w:r>
      <w:r w:rsidR="00D44398" w:rsidRPr="00DD4C7F">
        <w:rPr>
          <w:rStyle w:val="cs9f0a404025"/>
          <w:lang w:val="ru-RU"/>
        </w:rPr>
        <w:t xml:space="preserve">до протоколу клінічного дослідження «Рандомізоване подвійне сліпе дослідження фази 3 </w:t>
      </w:r>
      <w:r w:rsidR="00D44398" w:rsidRPr="00DD4C7F">
        <w:rPr>
          <w:rStyle w:val="cs9b0062625"/>
          <w:lang w:val="ru-RU"/>
        </w:rPr>
        <w:t>енкорафенібу</w:t>
      </w:r>
      <w:r w:rsidR="00D44398" w:rsidRPr="00DD4C7F">
        <w:rPr>
          <w:rStyle w:val="cs9f0a404025"/>
          <w:lang w:val="ru-RU"/>
        </w:rPr>
        <w:t xml:space="preserve"> та </w:t>
      </w:r>
      <w:r w:rsidR="00D44398" w:rsidRPr="00DD4C7F">
        <w:rPr>
          <w:rStyle w:val="cs9b0062625"/>
          <w:lang w:val="ru-RU"/>
        </w:rPr>
        <w:t>бініметінібу</w:t>
      </w:r>
      <w:r w:rsidR="00D44398" w:rsidRPr="00DD4C7F">
        <w:rPr>
          <w:rStyle w:val="cs9f0a404025"/>
          <w:lang w:val="ru-RU"/>
        </w:rPr>
        <w:t xml:space="preserve">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w:t>
      </w:r>
      <w:r w:rsidR="00D44398">
        <w:rPr>
          <w:rStyle w:val="cs9f0a404025"/>
        </w:rPr>
        <w:t>BRAF</w:t>
      </w:r>
      <w:r w:rsidR="00D44398" w:rsidRPr="00DD4C7F">
        <w:rPr>
          <w:rStyle w:val="cs9f0a404025"/>
          <w:lang w:val="ru-RU"/>
        </w:rPr>
        <w:t xml:space="preserve"> </w:t>
      </w:r>
      <w:r w:rsidR="00D44398">
        <w:rPr>
          <w:rStyle w:val="cs9f0a404025"/>
        </w:rPr>
        <w:t>V</w:t>
      </w:r>
      <w:r w:rsidR="00D44398" w:rsidRPr="00DD4C7F">
        <w:rPr>
          <w:rStyle w:val="cs9f0a404025"/>
          <w:lang w:val="ru-RU"/>
        </w:rPr>
        <w:t>600</w:t>
      </w:r>
      <w:r w:rsidR="00D44398">
        <w:rPr>
          <w:rStyle w:val="cs9f0a404025"/>
        </w:rPr>
        <w:t>E</w:t>
      </w:r>
      <w:r w:rsidR="00D44398" w:rsidRPr="00DD4C7F">
        <w:rPr>
          <w:rStyle w:val="cs9f0a404025"/>
          <w:lang w:val="ru-RU"/>
        </w:rPr>
        <w:t>/</w:t>
      </w:r>
      <w:r w:rsidR="00D44398">
        <w:rPr>
          <w:rStyle w:val="cs9f0a404025"/>
        </w:rPr>
        <w:t>K</w:t>
      </w:r>
      <w:r w:rsidR="00D44398" w:rsidRPr="00DD4C7F">
        <w:rPr>
          <w:rStyle w:val="cs9f0a404025"/>
          <w:lang w:val="ru-RU"/>
        </w:rPr>
        <w:t xml:space="preserve">», код дослідження </w:t>
      </w:r>
      <w:r w:rsidR="00D44398">
        <w:rPr>
          <w:rStyle w:val="cs9b0062625"/>
        </w:rPr>
        <w:t>C</w:t>
      </w:r>
      <w:r w:rsidR="00D44398" w:rsidRPr="00DD4C7F">
        <w:rPr>
          <w:rStyle w:val="cs9b0062625"/>
          <w:lang w:val="ru-RU"/>
        </w:rPr>
        <w:t>4221016</w:t>
      </w:r>
      <w:r w:rsidR="00D44398" w:rsidRPr="00DD4C7F">
        <w:rPr>
          <w:rStyle w:val="cs9f0a404025"/>
          <w:lang w:val="ru-RU"/>
        </w:rPr>
        <w:t>, остаточна версія протоколу від 13 жовтня 2020 р.; спонсор - Пфайзер Інк., США</w:t>
      </w:r>
    </w:p>
    <w:p w:rsidR="00F44B2B" w:rsidRDefault="00F44B2B" w:rsidP="00F44B2B">
      <w:pPr>
        <w:jc w:val="both"/>
        <w:rPr>
          <w:rFonts w:ascii="Arial" w:hAnsi="Arial" w:cs="Arial"/>
          <w:sz w:val="20"/>
          <w:szCs w:val="20"/>
        </w:rPr>
      </w:pPr>
      <w:r>
        <w:rPr>
          <w:rFonts w:ascii="Arial" w:hAnsi="Arial" w:cs="Arial"/>
          <w:sz w:val="20"/>
          <w:szCs w:val="20"/>
        </w:rPr>
        <w:t>Заявник - Пфайзер Інк., США</w:t>
      </w:r>
    </w:p>
    <w:tbl>
      <w:tblPr>
        <w:tblW w:w="9631" w:type="dxa"/>
        <w:tblCellMar>
          <w:left w:w="0" w:type="dxa"/>
          <w:right w:w="0" w:type="dxa"/>
        </w:tblCellMar>
        <w:tblLook w:val="04A0" w:firstRow="1" w:lastRow="0" w:firstColumn="1" w:lastColumn="0" w:noHBand="0" w:noVBand="1"/>
      </w:tblPr>
      <w:tblGrid>
        <w:gridCol w:w="793"/>
        <w:gridCol w:w="8838"/>
      </w:tblGrid>
      <w:tr w:rsidR="00DD4C7F" w:rsidRPr="00E614AA" w:rsidTr="00DD4C7F">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4C7F" w:rsidRPr="00DD4C7F" w:rsidRDefault="00D44398">
            <w:pPr>
              <w:pStyle w:val="cs2e86d3a6"/>
              <w:rPr>
                <w:rStyle w:val="cs9b0062625"/>
                <w:b w:val="0"/>
                <w:color w:val="auto"/>
              </w:rPr>
            </w:pPr>
            <w:r>
              <w:rPr>
                <w:rStyle w:val="cs9f0a404025"/>
              </w:rPr>
              <w:t> </w:t>
            </w:r>
            <w:r w:rsidRPr="00DD4C7F">
              <w:rPr>
                <w:rStyle w:val="cs9b0062625"/>
                <w:b w:val="0"/>
                <w:color w:val="auto"/>
              </w:rPr>
              <w:t xml:space="preserve">№ </w:t>
            </w:r>
          </w:p>
          <w:p w:rsidR="00BC5D22" w:rsidRPr="00DD4C7F" w:rsidRDefault="00D44398">
            <w:pPr>
              <w:pStyle w:val="cs2e86d3a6"/>
            </w:pPr>
            <w:r w:rsidRPr="00DD4C7F">
              <w:rPr>
                <w:rStyle w:val="cs9b0062625"/>
                <w:b w:val="0"/>
                <w:color w:val="auto"/>
              </w:rPr>
              <w:t>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202b20ac"/>
              <w:rPr>
                <w:lang w:val="ru-RU"/>
              </w:rPr>
            </w:pPr>
            <w:r w:rsidRPr="00DD4C7F">
              <w:rPr>
                <w:rStyle w:val="cs9b0062625"/>
                <w:b w:val="0"/>
                <w:color w:val="auto"/>
                <w:lang w:val="ru-RU"/>
              </w:rPr>
              <w:t>П.І.Б. відповідального дослідника</w:t>
            </w:r>
          </w:p>
          <w:p w:rsidR="00BC5D22" w:rsidRPr="00DD4C7F" w:rsidRDefault="00FC17A4">
            <w:pPr>
              <w:pStyle w:val="cs2e86d3a6"/>
              <w:rPr>
                <w:lang w:val="ru-RU"/>
              </w:rPr>
            </w:pPr>
            <w:r>
              <w:rPr>
                <w:rStyle w:val="cs9b0062625"/>
                <w:b w:val="0"/>
                <w:color w:val="auto"/>
                <w:lang w:val="ru-RU"/>
              </w:rPr>
              <w:t>Н</w:t>
            </w:r>
            <w:r w:rsidR="00D44398" w:rsidRPr="00DD4C7F">
              <w:rPr>
                <w:rStyle w:val="cs9b0062625"/>
                <w:b w:val="0"/>
                <w:color w:val="auto"/>
                <w:lang w:val="ru-RU"/>
              </w:rPr>
              <w:t>азва місця проведення клінічного випробування</w:t>
            </w:r>
          </w:p>
        </w:tc>
      </w:tr>
      <w:tr w:rsidR="00DD4C7F" w:rsidRPr="00DD4C7F" w:rsidTr="00DD4C7F">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80d9435b"/>
            </w:pPr>
            <w:r w:rsidRPr="00DD4C7F">
              <w:rPr>
                <w:rStyle w:val="cs9b0062625"/>
                <w:b w:val="0"/>
                <w:color w:val="auto"/>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pPr>
            <w:r w:rsidRPr="00DD4C7F">
              <w:rPr>
                <w:rStyle w:val="cs9b0062625"/>
                <w:b w:val="0"/>
                <w:color w:val="auto"/>
              </w:rPr>
              <w:t>к.м.н. Шпарик Я.В.</w:t>
            </w:r>
          </w:p>
          <w:p w:rsidR="00BC5D22" w:rsidRPr="00DD4C7F" w:rsidRDefault="00D44398">
            <w:pPr>
              <w:pStyle w:val="cs80d9435b"/>
            </w:pPr>
            <w:r w:rsidRPr="00DD4C7F">
              <w:rPr>
                <w:rStyle w:val="cs7d567a252"/>
                <w:b w:val="0"/>
                <w:color w:val="auto"/>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tc>
      </w:tr>
    </w:tbl>
    <w:p w:rsidR="00AA1178" w:rsidRDefault="00AA1178">
      <w:pPr>
        <w:jc w:val="both"/>
        <w:rPr>
          <w:rFonts w:ascii="Arial" w:hAnsi="Arial" w:cs="Arial"/>
          <w:sz w:val="20"/>
          <w:szCs w:val="20"/>
        </w:rPr>
      </w:pPr>
    </w:p>
    <w:p w:rsidR="00BC5D22" w:rsidRPr="00AA1178" w:rsidRDefault="00AA1178" w:rsidP="00AA1178">
      <w:pPr>
        <w:jc w:val="both"/>
        <w:rPr>
          <w:rStyle w:val="cs80d9435b26"/>
        </w:rPr>
      </w:pPr>
      <w:r>
        <w:rPr>
          <w:rStyle w:val="cs9b0062626"/>
          <w:lang w:val="uk-UA"/>
        </w:rPr>
        <w:t xml:space="preserve">26. </w:t>
      </w:r>
      <w:r w:rsidR="00D44398" w:rsidRPr="00DD4C7F">
        <w:rPr>
          <w:rStyle w:val="cs9b0062626"/>
          <w:lang w:val="ru-RU"/>
        </w:rPr>
        <w:t>Брошура</w:t>
      </w:r>
      <w:r w:rsidR="00D44398" w:rsidRPr="00AA1178">
        <w:rPr>
          <w:rStyle w:val="cs9b0062626"/>
        </w:rPr>
        <w:t xml:space="preserve"> </w:t>
      </w:r>
      <w:r w:rsidR="00D44398" w:rsidRPr="00DD4C7F">
        <w:rPr>
          <w:rStyle w:val="cs9b0062626"/>
          <w:lang w:val="ru-RU"/>
        </w:rPr>
        <w:t>дослідника</w:t>
      </w:r>
      <w:r w:rsidR="00D44398" w:rsidRPr="00AA1178">
        <w:rPr>
          <w:rStyle w:val="cs9b0062626"/>
        </w:rPr>
        <w:t xml:space="preserve">: </w:t>
      </w:r>
      <w:r w:rsidR="00D44398" w:rsidRPr="00DD4C7F">
        <w:rPr>
          <w:rStyle w:val="cs9b0062626"/>
          <w:lang w:val="ru-RU"/>
        </w:rPr>
        <w:t>Олеогель</w:t>
      </w:r>
      <w:r w:rsidR="00D44398" w:rsidRPr="00AA1178">
        <w:rPr>
          <w:rStyle w:val="cs9b0062626"/>
        </w:rPr>
        <w:t>-</w:t>
      </w:r>
      <w:r w:rsidR="00D44398">
        <w:rPr>
          <w:rStyle w:val="cs9b0062626"/>
        </w:rPr>
        <w:t>S</w:t>
      </w:r>
      <w:r w:rsidR="00D44398" w:rsidRPr="00AA1178">
        <w:rPr>
          <w:rStyle w:val="cs9b0062626"/>
        </w:rPr>
        <w:t xml:space="preserve">10 </w:t>
      </w:r>
      <w:r w:rsidR="00D44398" w:rsidRPr="00DD4C7F">
        <w:rPr>
          <w:rStyle w:val="cs9b0062626"/>
          <w:lang w:val="ru-RU"/>
        </w:rPr>
        <w:t>гель</w:t>
      </w:r>
      <w:r w:rsidR="00D44398" w:rsidRPr="00AA1178">
        <w:rPr>
          <w:rStyle w:val="cs9b0062626"/>
        </w:rPr>
        <w:t xml:space="preserve">, </w:t>
      </w:r>
      <w:r w:rsidR="00D44398" w:rsidRPr="00DD4C7F">
        <w:rPr>
          <w:rStyle w:val="cs9b0062626"/>
          <w:lang w:val="ru-RU"/>
        </w:rPr>
        <w:t>версія</w:t>
      </w:r>
      <w:r w:rsidR="00D44398" w:rsidRPr="00AA1178">
        <w:rPr>
          <w:rStyle w:val="cs9b0062626"/>
        </w:rPr>
        <w:t xml:space="preserve"> 6 </w:t>
      </w:r>
      <w:r w:rsidR="00D44398" w:rsidRPr="00DD4C7F">
        <w:rPr>
          <w:rStyle w:val="cs9b0062626"/>
          <w:lang w:val="ru-RU"/>
        </w:rPr>
        <w:t>від</w:t>
      </w:r>
      <w:r w:rsidR="00D44398" w:rsidRPr="00AA1178">
        <w:rPr>
          <w:rStyle w:val="cs9b0062626"/>
        </w:rPr>
        <w:t xml:space="preserve"> 21 </w:t>
      </w:r>
      <w:r w:rsidR="00D44398" w:rsidRPr="00DD4C7F">
        <w:rPr>
          <w:rStyle w:val="cs9b0062626"/>
          <w:lang w:val="ru-RU"/>
        </w:rPr>
        <w:t>квітня</w:t>
      </w:r>
      <w:r w:rsidR="00D44398" w:rsidRPr="00AA1178">
        <w:rPr>
          <w:rStyle w:val="cs9b0062626"/>
        </w:rPr>
        <w:t xml:space="preserve"> 2021 </w:t>
      </w:r>
      <w:r w:rsidR="00D44398" w:rsidRPr="00DD4C7F">
        <w:rPr>
          <w:rStyle w:val="cs9b0062626"/>
          <w:lang w:val="ru-RU"/>
        </w:rPr>
        <w:t>р</w:t>
      </w:r>
      <w:r w:rsidR="00D44398" w:rsidRPr="00AA1178">
        <w:rPr>
          <w:rStyle w:val="cs9b0062626"/>
        </w:rPr>
        <w:t xml:space="preserve">.; </w:t>
      </w:r>
      <w:r w:rsidR="00D44398" w:rsidRPr="00DD4C7F">
        <w:rPr>
          <w:rStyle w:val="cs9b0062626"/>
          <w:lang w:val="ru-RU"/>
        </w:rPr>
        <w:t>Подовження</w:t>
      </w:r>
      <w:r w:rsidR="00D44398" w:rsidRPr="00AA1178">
        <w:rPr>
          <w:rStyle w:val="cs9b0062626"/>
        </w:rPr>
        <w:t xml:space="preserve"> </w:t>
      </w:r>
      <w:r w:rsidR="00D44398" w:rsidRPr="00DD4C7F">
        <w:rPr>
          <w:rStyle w:val="cs9b0062626"/>
          <w:lang w:val="ru-RU"/>
        </w:rPr>
        <w:t>терміну</w:t>
      </w:r>
      <w:r w:rsidR="00D44398" w:rsidRPr="00AA1178">
        <w:rPr>
          <w:rStyle w:val="cs9b0062626"/>
        </w:rPr>
        <w:t xml:space="preserve"> </w:t>
      </w:r>
      <w:r w:rsidR="00D44398" w:rsidRPr="00DD4C7F">
        <w:rPr>
          <w:rStyle w:val="cs9b0062626"/>
          <w:lang w:val="ru-RU"/>
        </w:rPr>
        <w:t>проведення</w:t>
      </w:r>
      <w:r w:rsidR="00D44398" w:rsidRPr="00AA1178">
        <w:rPr>
          <w:rStyle w:val="cs9b0062626"/>
        </w:rPr>
        <w:t xml:space="preserve"> </w:t>
      </w:r>
      <w:r w:rsidR="00D44398" w:rsidRPr="00DD4C7F">
        <w:rPr>
          <w:rStyle w:val="cs9b0062626"/>
          <w:lang w:val="ru-RU"/>
        </w:rPr>
        <w:t>клінічного</w:t>
      </w:r>
      <w:r w:rsidR="00D44398" w:rsidRPr="00AA1178">
        <w:rPr>
          <w:rStyle w:val="cs9b0062626"/>
        </w:rPr>
        <w:t xml:space="preserve"> </w:t>
      </w:r>
      <w:r w:rsidR="00D44398" w:rsidRPr="00DD4C7F">
        <w:rPr>
          <w:rStyle w:val="cs9b0062626"/>
          <w:lang w:val="ru-RU"/>
        </w:rPr>
        <w:t>випробування</w:t>
      </w:r>
      <w:r w:rsidR="00D44398" w:rsidRPr="00AA1178">
        <w:rPr>
          <w:rStyle w:val="cs9b0062626"/>
        </w:rPr>
        <w:t xml:space="preserve"> </w:t>
      </w:r>
      <w:r w:rsidR="00D44398" w:rsidRPr="00DD4C7F">
        <w:rPr>
          <w:rStyle w:val="cs9b0062626"/>
          <w:lang w:val="ru-RU"/>
        </w:rPr>
        <w:t>в</w:t>
      </w:r>
      <w:r w:rsidR="00D44398" w:rsidRPr="00AA1178">
        <w:rPr>
          <w:rStyle w:val="cs9b0062626"/>
        </w:rPr>
        <w:t xml:space="preserve"> </w:t>
      </w:r>
      <w:r w:rsidR="00D44398" w:rsidRPr="00DD4C7F">
        <w:rPr>
          <w:rStyle w:val="cs9b0062626"/>
          <w:lang w:val="ru-RU"/>
        </w:rPr>
        <w:t>Україні</w:t>
      </w:r>
      <w:r w:rsidR="00D44398" w:rsidRPr="00AA1178">
        <w:rPr>
          <w:rStyle w:val="cs9b0062626"/>
        </w:rPr>
        <w:t xml:space="preserve"> </w:t>
      </w:r>
      <w:r w:rsidR="00D44398" w:rsidRPr="00DD4C7F">
        <w:rPr>
          <w:rStyle w:val="cs9b0062626"/>
          <w:lang w:val="ru-RU"/>
        </w:rPr>
        <w:t>до</w:t>
      </w:r>
      <w:r w:rsidR="00D44398" w:rsidRPr="00AA1178">
        <w:rPr>
          <w:rStyle w:val="cs9b0062626"/>
        </w:rPr>
        <w:t xml:space="preserve"> 31 </w:t>
      </w:r>
      <w:r w:rsidR="00D44398" w:rsidRPr="00DD4C7F">
        <w:rPr>
          <w:rStyle w:val="cs9b0062626"/>
          <w:lang w:val="ru-RU"/>
        </w:rPr>
        <w:t>серпня</w:t>
      </w:r>
      <w:r w:rsidR="00D44398" w:rsidRPr="00AA1178">
        <w:rPr>
          <w:rStyle w:val="cs9b0062626"/>
        </w:rPr>
        <w:t xml:space="preserve"> 2021 </w:t>
      </w:r>
      <w:r w:rsidR="00D44398" w:rsidRPr="00DD4C7F">
        <w:rPr>
          <w:rStyle w:val="cs9b0062626"/>
          <w:lang w:val="ru-RU"/>
        </w:rPr>
        <w:t>р</w:t>
      </w:r>
      <w:r w:rsidR="00D44398" w:rsidRPr="00AA1178">
        <w:rPr>
          <w:rStyle w:val="cs9b0062626"/>
        </w:rPr>
        <w:t>.</w:t>
      </w:r>
      <w:r w:rsidR="00D44398" w:rsidRPr="00AA1178">
        <w:rPr>
          <w:rStyle w:val="cs9f0a404026"/>
        </w:rPr>
        <w:t xml:space="preserve"> </w:t>
      </w:r>
      <w:r w:rsidR="00D44398" w:rsidRPr="00DD4C7F">
        <w:rPr>
          <w:rStyle w:val="cs9f0a404026"/>
          <w:lang w:val="ru-RU"/>
        </w:rPr>
        <w:t>до</w:t>
      </w:r>
      <w:r w:rsidR="00D44398" w:rsidRPr="00AA1178">
        <w:rPr>
          <w:rStyle w:val="cs9f0a404026"/>
        </w:rPr>
        <w:t xml:space="preserve"> </w:t>
      </w:r>
      <w:r w:rsidR="00D44398" w:rsidRPr="00DD4C7F">
        <w:rPr>
          <w:rStyle w:val="cs9f0a404026"/>
          <w:lang w:val="ru-RU"/>
        </w:rPr>
        <w:t>протоколу</w:t>
      </w:r>
      <w:r w:rsidR="00D44398" w:rsidRPr="00AA1178">
        <w:rPr>
          <w:rStyle w:val="cs9f0a404026"/>
        </w:rPr>
        <w:t xml:space="preserve"> </w:t>
      </w:r>
      <w:r w:rsidR="00D44398" w:rsidRPr="00DD4C7F">
        <w:rPr>
          <w:rStyle w:val="cs9f0a404026"/>
          <w:lang w:val="ru-RU"/>
        </w:rPr>
        <w:t>клінічного</w:t>
      </w:r>
      <w:r w:rsidR="00D44398" w:rsidRPr="00AA1178">
        <w:rPr>
          <w:rStyle w:val="cs9f0a404026"/>
        </w:rPr>
        <w:t xml:space="preserve"> </w:t>
      </w:r>
      <w:r w:rsidR="00D44398" w:rsidRPr="00DD4C7F">
        <w:rPr>
          <w:rStyle w:val="cs9f0a404026"/>
          <w:lang w:val="ru-RU"/>
        </w:rPr>
        <w:t>дослідження</w:t>
      </w:r>
      <w:r w:rsidR="00D44398" w:rsidRPr="00AA1178">
        <w:rPr>
          <w:rStyle w:val="cs9f0a404026"/>
        </w:rPr>
        <w:t xml:space="preserve"> </w:t>
      </w:r>
      <w:r w:rsidR="00D44398" w:rsidRPr="00DD4C7F">
        <w:rPr>
          <w:rStyle w:val="cs9f0a404026"/>
          <w:lang w:val="ru-RU"/>
        </w:rPr>
        <w:t>Подвійне</w:t>
      </w:r>
      <w:r w:rsidR="00D44398" w:rsidRPr="00AA1178">
        <w:rPr>
          <w:rStyle w:val="cs9f0a404026"/>
        </w:rPr>
        <w:t xml:space="preserve"> </w:t>
      </w:r>
      <w:r w:rsidR="00D44398" w:rsidRPr="00DD4C7F">
        <w:rPr>
          <w:rStyle w:val="cs9f0a404026"/>
          <w:lang w:val="ru-RU"/>
        </w:rPr>
        <w:t>сліпе</w:t>
      </w:r>
      <w:r w:rsidR="00D44398" w:rsidRPr="00AA1178">
        <w:rPr>
          <w:rStyle w:val="cs9f0a404026"/>
        </w:rPr>
        <w:t xml:space="preserve">, </w:t>
      </w:r>
      <w:r w:rsidR="00D44398" w:rsidRPr="00DD4C7F">
        <w:rPr>
          <w:rStyle w:val="cs9f0a404026"/>
          <w:lang w:val="ru-RU"/>
        </w:rPr>
        <w:t>рандомізоване</w:t>
      </w:r>
      <w:r w:rsidR="00D44398" w:rsidRPr="00AA1178">
        <w:rPr>
          <w:rStyle w:val="cs9f0a404026"/>
        </w:rPr>
        <w:t xml:space="preserve">, </w:t>
      </w:r>
      <w:r w:rsidR="00D44398" w:rsidRPr="00DD4C7F">
        <w:rPr>
          <w:rStyle w:val="cs9f0a404026"/>
          <w:lang w:val="ru-RU"/>
        </w:rPr>
        <w:t>контрольоване</w:t>
      </w:r>
      <w:r w:rsidR="00D44398" w:rsidRPr="00AA1178">
        <w:rPr>
          <w:rStyle w:val="cs9f0a404026"/>
        </w:rPr>
        <w:t xml:space="preserve"> </w:t>
      </w:r>
      <w:r w:rsidR="00D44398" w:rsidRPr="00DD4C7F">
        <w:rPr>
          <w:rStyle w:val="cs9f0a404026"/>
          <w:lang w:val="ru-RU"/>
        </w:rPr>
        <w:t>наповнювачем</w:t>
      </w:r>
      <w:r w:rsidR="00D44398" w:rsidRPr="00AA1178">
        <w:rPr>
          <w:rStyle w:val="cs9f0a404026"/>
        </w:rPr>
        <w:t xml:space="preserve"> </w:t>
      </w:r>
      <w:r w:rsidR="00D44398" w:rsidRPr="00DD4C7F">
        <w:rPr>
          <w:rStyle w:val="cs9f0a404026"/>
          <w:lang w:val="ru-RU"/>
        </w:rPr>
        <w:t>дослідження</w:t>
      </w:r>
      <w:r w:rsidR="00D44398" w:rsidRPr="00AA1178">
        <w:rPr>
          <w:rStyle w:val="cs9f0a404026"/>
        </w:rPr>
        <w:t xml:space="preserve"> </w:t>
      </w:r>
      <w:r w:rsidR="00D44398" w:rsidRPr="00DD4C7F">
        <w:rPr>
          <w:rStyle w:val="cs9f0a404026"/>
          <w:lang w:val="ru-RU"/>
        </w:rPr>
        <w:t>фази</w:t>
      </w:r>
      <w:r w:rsidR="00D44398" w:rsidRPr="00AA1178">
        <w:rPr>
          <w:rStyle w:val="cs9f0a404026"/>
        </w:rPr>
        <w:t xml:space="preserve"> </w:t>
      </w:r>
      <w:r w:rsidR="00D44398">
        <w:rPr>
          <w:rStyle w:val="cs9f0a404026"/>
        </w:rPr>
        <w:t>III</w:t>
      </w:r>
      <w:r w:rsidR="00D44398" w:rsidRPr="00AA1178">
        <w:rPr>
          <w:rStyle w:val="cs9f0a404026"/>
        </w:rPr>
        <w:t xml:space="preserve"> </w:t>
      </w:r>
      <w:r w:rsidR="00D44398" w:rsidRPr="00DD4C7F">
        <w:rPr>
          <w:rStyle w:val="cs9f0a404026"/>
          <w:lang w:val="ru-RU"/>
        </w:rPr>
        <w:t>для</w:t>
      </w:r>
      <w:r w:rsidR="00D44398" w:rsidRPr="00AA1178">
        <w:rPr>
          <w:rStyle w:val="cs9f0a404026"/>
        </w:rPr>
        <w:t xml:space="preserve"> </w:t>
      </w:r>
      <w:r w:rsidR="00D44398" w:rsidRPr="00DD4C7F">
        <w:rPr>
          <w:rStyle w:val="cs9f0a404026"/>
          <w:lang w:val="ru-RU"/>
        </w:rPr>
        <w:t>оцінки</w:t>
      </w:r>
      <w:r w:rsidR="00D44398" w:rsidRPr="00AA1178">
        <w:rPr>
          <w:rStyle w:val="cs9f0a404026"/>
        </w:rPr>
        <w:t xml:space="preserve"> </w:t>
      </w:r>
      <w:r w:rsidR="00D44398" w:rsidRPr="00DD4C7F">
        <w:rPr>
          <w:rStyle w:val="cs9f0a404026"/>
          <w:lang w:val="ru-RU"/>
        </w:rPr>
        <w:t>ефективності</w:t>
      </w:r>
      <w:r w:rsidR="00D44398" w:rsidRPr="00AA1178">
        <w:rPr>
          <w:rStyle w:val="cs9f0a404026"/>
        </w:rPr>
        <w:t xml:space="preserve"> </w:t>
      </w:r>
      <w:r w:rsidR="00D44398" w:rsidRPr="00DD4C7F">
        <w:rPr>
          <w:rStyle w:val="cs9f0a404026"/>
          <w:lang w:val="ru-RU"/>
        </w:rPr>
        <w:t>й</w:t>
      </w:r>
      <w:r w:rsidR="00D44398" w:rsidRPr="00AA1178">
        <w:rPr>
          <w:rStyle w:val="cs9f0a404026"/>
        </w:rPr>
        <w:t xml:space="preserve"> </w:t>
      </w:r>
      <w:r w:rsidR="00D44398" w:rsidRPr="00DD4C7F">
        <w:rPr>
          <w:rStyle w:val="cs9f0a404026"/>
          <w:lang w:val="ru-RU"/>
        </w:rPr>
        <w:t>безпечності</w:t>
      </w:r>
      <w:r w:rsidR="00D44398" w:rsidRPr="00AA1178">
        <w:rPr>
          <w:rStyle w:val="cs9f0a404026"/>
        </w:rPr>
        <w:t xml:space="preserve"> </w:t>
      </w:r>
      <w:r w:rsidR="00D44398" w:rsidRPr="00DD4C7F">
        <w:rPr>
          <w:rStyle w:val="cs9f0a404026"/>
          <w:lang w:val="ru-RU"/>
        </w:rPr>
        <w:t>застосування</w:t>
      </w:r>
      <w:r w:rsidR="00D44398" w:rsidRPr="00AA1178">
        <w:rPr>
          <w:rStyle w:val="cs9f0a404026"/>
        </w:rPr>
        <w:t xml:space="preserve"> </w:t>
      </w:r>
      <w:r w:rsidR="00D44398" w:rsidRPr="00DD4C7F">
        <w:rPr>
          <w:rStyle w:val="cs9b0062626"/>
          <w:lang w:val="ru-RU"/>
        </w:rPr>
        <w:t>Олеогелю</w:t>
      </w:r>
      <w:r w:rsidR="00D44398" w:rsidRPr="00AA1178">
        <w:rPr>
          <w:rStyle w:val="cs9b0062626"/>
        </w:rPr>
        <w:t>-</w:t>
      </w:r>
      <w:r w:rsidR="00D44398">
        <w:rPr>
          <w:rStyle w:val="cs9b0062626"/>
        </w:rPr>
        <w:t>S</w:t>
      </w:r>
      <w:r w:rsidR="00D44398" w:rsidRPr="00AA1178">
        <w:rPr>
          <w:rStyle w:val="cs9b0062626"/>
        </w:rPr>
        <w:t>10</w:t>
      </w:r>
      <w:r w:rsidR="00D44398" w:rsidRPr="00AA1178">
        <w:rPr>
          <w:rStyle w:val="cs9f0a404026"/>
        </w:rPr>
        <w:t xml:space="preserve"> </w:t>
      </w:r>
      <w:r w:rsidR="00D44398" w:rsidRPr="00DD4C7F">
        <w:rPr>
          <w:rStyle w:val="cs9f0a404026"/>
          <w:lang w:val="ru-RU"/>
        </w:rPr>
        <w:t>з</w:t>
      </w:r>
      <w:r w:rsidR="00D44398" w:rsidRPr="00AA1178">
        <w:rPr>
          <w:rStyle w:val="cs9f0a404026"/>
        </w:rPr>
        <w:t xml:space="preserve"> </w:t>
      </w:r>
      <w:r w:rsidR="00D44398" w:rsidRPr="00DD4C7F">
        <w:rPr>
          <w:rStyle w:val="cs9f0a404026"/>
          <w:lang w:val="ru-RU"/>
        </w:rPr>
        <w:t>відкритим</w:t>
      </w:r>
      <w:r w:rsidR="00D44398" w:rsidRPr="00AA1178">
        <w:rPr>
          <w:rStyle w:val="cs9f0a404026"/>
        </w:rPr>
        <w:t xml:space="preserve"> 24-</w:t>
      </w:r>
      <w:r w:rsidR="00D44398" w:rsidRPr="00DD4C7F">
        <w:rPr>
          <w:rStyle w:val="cs9f0a404026"/>
          <w:lang w:val="ru-RU"/>
        </w:rPr>
        <w:t>місячним</w:t>
      </w:r>
      <w:r w:rsidR="00D44398" w:rsidRPr="00AA1178">
        <w:rPr>
          <w:rStyle w:val="cs9f0a404026"/>
        </w:rPr>
        <w:t xml:space="preserve"> </w:t>
      </w:r>
      <w:r w:rsidR="00D44398" w:rsidRPr="00DD4C7F">
        <w:rPr>
          <w:rStyle w:val="cs9f0a404026"/>
          <w:lang w:val="ru-RU"/>
        </w:rPr>
        <w:t>подальшим</w:t>
      </w:r>
      <w:r w:rsidR="00D44398" w:rsidRPr="00AA1178">
        <w:rPr>
          <w:rStyle w:val="cs9f0a404026"/>
        </w:rPr>
        <w:t xml:space="preserve"> </w:t>
      </w:r>
      <w:r w:rsidR="00D44398" w:rsidRPr="00DD4C7F">
        <w:rPr>
          <w:rStyle w:val="cs9f0a404026"/>
          <w:lang w:val="ru-RU"/>
        </w:rPr>
        <w:t>спостереженням</w:t>
      </w:r>
      <w:r w:rsidR="00D44398" w:rsidRPr="00AA1178">
        <w:rPr>
          <w:rStyle w:val="cs9f0a404026"/>
        </w:rPr>
        <w:t xml:space="preserve"> </w:t>
      </w:r>
      <w:r w:rsidR="00D44398" w:rsidRPr="00DD4C7F">
        <w:rPr>
          <w:rStyle w:val="cs9f0a404026"/>
          <w:lang w:val="ru-RU"/>
        </w:rPr>
        <w:t>у</w:t>
      </w:r>
      <w:r w:rsidR="00D44398" w:rsidRPr="00AA1178">
        <w:rPr>
          <w:rStyle w:val="cs9f0a404026"/>
        </w:rPr>
        <w:t xml:space="preserve"> </w:t>
      </w:r>
      <w:r w:rsidR="00D44398" w:rsidRPr="00DD4C7F">
        <w:rPr>
          <w:rStyle w:val="cs9f0a404026"/>
          <w:lang w:val="ru-RU"/>
        </w:rPr>
        <w:t>пацієнтів</w:t>
      </w:r>
      <w:r w:rsidR="00D44398" w:rsidRPr="00AA1178">
        <w:rPr>
          <w:rStyle w:val="cs9f0a404026"/>
        </w:rPr>
        <w:t xml:space="preserve"> </w:t>
      </w:r>
      <w:r w:rsidR="00D44398" w:rsidRPr="00DD4C7F">
        <w:rPr>
          <w:rStyle w:val="cs9f0a404026"/>
          <w:lang w:val="ru-RU"/>
        </w:rPr>
        <w:t>із</w:t>
      </w:r>
      <w:r w:rsidR="00D44398" w:rsidRPr="00AA1178">
        <w:rPr>
          <w:rStyle w:val="cs9f0a404026"/>
        </w:rPr>
        <w:t xml:space="preserve"> </w:t>
      </w:r>
      <w:r w:rsidR="00D44398" w:rsidRPr="00DD4C7F">
        <w:rPr>
          <w:rStyle w:val="cs9f0a404026"/>
          <w:lang w:val="ru-RU"/>
        </w:rPr>
        <w:t>вродженим</w:t>
      </w:r>
      <w:r w:rsidR="00D44398" w:rsidRPr="00AA1178">
        <w:rPr>
          <w:rStyle w:val="cs9f0a404026"/>
        </w:rPr>
        <w:t xml:space="preserve"> </w:t>
      </w:r>
      <w:r w:rsidR="00D44398" w:rsidRPr="00DD4C7F">
        <w:rPr>
          <w:rStyle w:val="cs9f0a404026"/>
          <w:lang w:val="ru-RU"/>
        </w:rPr>
        <w:t>бульозним</w:t>
      </w:r>
      <w:r w:rsidR="00D44398" w:rsidRPr="00AA1178">
        <w:rPr>
          <w:rStyle w:val="cs9f0a404026"/>
        </w:rPr>
        <w:t xml:space="preserve"> </w:t>
      </w:r>
      <w:r w:rsidR="00D44398" w:rsidRPr="00DD4C7F">
        <w:rPr>
          <w:rStyle w:val="cs9f0a404026"/>
          <w:lang w:val="ru-RU"/>
        </w:rPr>
        <w:t>епідермолізом</w:t>
      </w:r>
      <w:r w:rsidR="00D44398" w:rsidRPr="00AA1178">
        <w:rPr>
          <w:rStyle w:val="cs9f0a404026"/>
        </w:rPr>
        <w:t xml:space="preserve">, </w:t>
      </w:r>
      <w:r w:rsidR="00D44398" w:rsidRPr="00DD4C7F">
        <w:rPr>
          <w:rStyle w:val="cs9f0a404026"/>
          <w:lang w:val="ru-RU"/>
        </w:rPr>
        <w:t>код</w:t>
      </w:r>
      <w:r w:rsidR="00D44398" w:rsidRPr="00AA1178">
        <w:rPr>
          <w:rStyle w:val="cs9f0a404026"/>
        </w:rPr>
        <w:t xml:space="preserve"> </w:t>
      </w:r>
      <w:r w:rsidR="00251899">
        <w:rPr>
          <w:rStyle w:val="cs9f0a404026"/>
          <w:lang w:val="ru-RU"/>
        </w:rPr>
        <w:t>дослідження</w:t>
      </w:r>
      <w:r w:rsidR="00DD4C7F" w:rsidRPr="00AA1178">
        <w:rPr>
          <w:rStyle w:val="cs9f0a404026"/>
        </w:rPr>
        <w:t xml:space="preserve"> </w:t>
      </w:r>
      <w:r w:rsidR="00D44398">
        <w:rPr>
          <w:rStyle w:val="cs9b0062626"/>
        </w:rPr>
        <w:t>BEB</w:t>
      </w:r>
      <w:r w:rsidR="00D44398" w:rsidRPr="00AA1178">
        <w:rPr>
          <w:rStyle w:val="cs9b0062626"/>
        </w:rPr>
        <w:t>-13</w:t>
      </w:r>
      <w:r w:rsidR="00D44398" w:rsidRPr="00AA1178">
        <w:rPr>
          <w:rStyle w:val="cs9f0a404026"/>
        </w:rPr>
        <w:t xml:space="preserve">, </w:t>
      </w:r>
      <w:r w:rsidR="00D44398" w:rsidRPr="00DD4C7F">
        <w:rPr>
          <w:rStyle w:val="cs9f0a404026"/>
          <w:lang w:val="ru-RU"/>
        </w:rPr>
        <w:t>фінальна</w:t>
      </w:r>
      <w:r w:rsidR="00D44398" w:rsidRPr="00AA1178">
        <w:rPr>
          <w:rStyle w:val="cs9f0a404026"/>
        </w:rPr>
        <w:t xml:space="preserve"> </w:t>
      </w:r>
      <w:r w:rsidR="00D44398" w:rsidRPr="00DD4C7F">
        <w:rPr>
          <w:rStyle w:val="cs9f0a404026"/>
          <w:lang w:val="ru-RU"/>
        </w:rPr>
        <w:lastRenderedPageBreak/>
        <w:t>версія</w:t>
      </w:r>
      <w:r w:rsidR="00D44398" w:rsidRPr="00AA1178">
        <w:rPr>
          <w:rStyle w:val="cs9f0a404026"/>
        </w:rPr>
        <w:t xml:space="preserve"> 6.0 </w:t>
      </w:r>
      <w:r w:rsidR="00D44398" w:rsidRPr="00DD4C7F">
        <w:rPr>
          <w:rStyle w:val="cs9f0a404026"/>
          <w:lang w:val="ru-RU"/>
        </w:rPr>
        <w:t>від</w:t>
      </w:r>
      <w:r w:rsidR="00D44398" w:rsidRPr="00AA1178">
        <w:rPr>
          <w:rStyle w:val="cs9f0a404026"/>
        </w:rPr>
        <w:t xml:space="preserve"> 18 </w:t>
      </w:r>
      <w:r w:rsidR="00D44398" w:rsidRPr="00DD4C7F">
        <w:rPr>
          <w:rStyle w:val="cs9f0a404026"/>
          <w:lang w:val="ru-RU"/>
        </w:rPr>
        <w:t>квітня</w:t>
      </w:r>
      <w:r w:rsidR="00D44398" w:rsidRPr="00AA1178">
        <w:rPr>
          <w:rStyle w:val="cs9f0a404026"/>
        </w:rPr>
        <w:t xml:space="preserve"> 2019 </w:t>
      </w:r>
      <w:r w:rsidR="00D44398" w:rsidRPr="00DD4C7F">
        <w:rPr>
          <w:rStyle w:val="cs9f0a404026"/>
          <w:lang w:val="ru-RU"/>
        </w:rPr>
        <w:t>р</w:t>
      </w:r>
      <w:r w:rsidR="00D44398" w:rsidRPr="00AA1178">
        <w:rPr>
          <w:rStyle w:val="cs9f0a404026"/>
        </w:rPr>
        <w:t xml:space="preserve">.; </w:t>
      </w:r>
      <w:r w:rsidR="00D44398" w:rsidRPr="00DD4C7F">
        <w:rPr>
          <w:rStyle w:val="cs9f0a404026"/>
          <w:lang w:val="ru-RU"/>
        </w:rPr>
        <w:t>спонсор</w:t>
      </w:r>
      <w:r w:rsidR="00D44398" w:rsidRPr="00AA1178">
        <w:rPr>
          <w:rStyle w:val="cs9f0a404026"/>
        </w:rPr>
        <w:t xml:space="preserve"> - </w:t>
      </w:r>
      <w:r w:rsidR="00D44398" w:rsidRPr="00DD4C7F">
        <w:rPr>
          <w:rStyle w:val="cs9f0a404026"/>
          <w:lang w:val="ru-RU"/>
        </w:rPr>
        <w:t>Амрит</w:t>
      </w:r>
      <w:r w:rsidR="00D44398" w:rsidRPr="00AA1178">
        <w:rPr>
          <w:rStyle w:val="cs9f0a404026"/>
        </w:rPr>
        <w:t xml:space="preserve"> </w:t>
      </w:r>
      <w:r w:rsidR="00D44398" w:rsidRPr="00DD4C7F">
        <w:rPr>
          <w:rStyle w:val="cs9f0a404026"/>
          <w:lang w:val="ru-RU"/>
        </w:rPr>
        <w:t>Ресерч</w:t>
      </w:r>
      <w:r w:rsidR="00D44398" w:rsidRPr="00AA1178">
        <w:rPr>
          <w:rStyle w:val="cs9f0a404026"/>
        </w:rPr>
        <w:t xml:space="preserve"> </w:t>
      </w:r>
      <w:r w:rsidR="00D44398" w:rsidRPr="00DD4C7F">
        <w:rPr>
          <w:rStyle w:val="cs9f0a404026"/>
          <w:lang w:val="ru-RU"/>
        </w:rPr>
        <w:t>Лімітед</w:t>
      </w:r>
      <w:r w:rsidR="00D44398" w:rsidRPr="00AA1178">
        <w:rPr>
          <w:rStyle w:val="cs9f0a404026"/>
        </w:rPr>
        <w:t xml:space="preserve">, </w:t>
      </w:r>
      <w:r w:rsidR="00D44398" w:rsidRPr="00DD4C7F">
        <w:rPr>
          <w:rStyle w:val="cs9f0a404026"/>
          <w:lang w:val="ru-RU"/>
        </w:rPr>
        <w:t>Ірландія</w:t>
      </w:r>
      <w:r w:rsidR="00D44398" w:rsidRPr="00AA1178">
        <w:rPr>
          <w:rStyle w:val="cs9f0a404026"/>
        </w:rPr>
        <w:t xml:space="preserve"> (</w:t>
      </w:r>
      <w:r w:rsidR="00D44398">
        <w:rPr>
          <w:rStyle w:val="cs9f0a404026"/>
        </w:rPr>
        <w:t>Amryt</w:t>
      </w:r>
      <w:r w:rsidR="00D44398" w:rsidRPr="00AA1178">
        <w:rPr>
          <w:rStyle w:val="cs9f0a404026"/>
        </w:rPr>
        <w:t xml:space="preserve"> </w:t>
      </w:r>
      <w:r w:rsidR="00D44398">
        <w:rPr>
          <w:rStyle w:val="cs9f0a404026"/>
        </w:rPr>
        <w:t>Research</w:t>
      </w:r>
      <w:r w:rsidR="00D44398" w:rsidRPr="00AA1178">
        <w:rPr>
          <w:rStyle w:val="cs9f0a404026"/>
        </w:rPr>
        <w:t xml:space="preserve"> </w:t>
      </w:r>
      <w:r w:rsidR="00D44398">
        <w:rPr>
          <w:rStyle w:val="cs9f0a404026"/>
        </w:rPr>
        <w:t>Limited</w:t>
      </w:r>
      <w:r w:rsidR="00D44398" w:rsidRPr="00AA1178">
        <w:rPr>
          <w:rStyle w:val="cs9f0a404026"/>
        </w:rPr>
        <w:t xml:space="preserve">, </w:t>
      </w:r>
      <w:r w:rsidR="00D44398">
        <w:rPr>
          <w:rStyle w:val="cs9f0a404026"/>
        </w:rPr>
        <w:t>Ireland</w:t>
      </w:r>
      <w:r w:rsidR="00D44398" w:rsidRPr="00AA1178">
        <w:rPr>
          <w:rStyle w:val="cs9f0a404026"/>
        </w:rPr>
        <w:t>)</w:t>
      </w:r>
    </w:p>
    <w:p w:rsidR="00BC5D22" w:rsidRPr="00DD4C7F" w:rsidRDefault="00D44398" w:rsidP="00AA1178">
      <w:pPr>
        <w:pStyle w:val="cs80d9435b"/>
        <w:rPr>
          <w:rFonts w:ascii="Arial" w:hAnsi="Arial" w:cs="Arial"/>
          <w:sz w:val="20"/>
          <w:szCs w:val="20"/>
          <w:lang w:val="ru-RU"/>
        </w:rPr>
      </w:pPr>
      <w:r w:rsidRPr="00DD4C7F">
        <w:rPr>
          <w:rFonts w:ascii="Arial" w:hAnsi="Arial" w:cs="Arial"/>
          <w:sz w:val="20"/>
          <w:szCs w:val="20"/>
          <w:lang w:val="ru-RU"/>
        </w:rPr>
        <w:t>Заявник - ТОВ «Сінеос Хелс Україна»</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27"/>
          <w:lang w:val="ru-RU"/>
        </w:rPr>
      </w:pPr>
      <w:r>
        <w:rPr>
          <w:rStyle w:val="cs9b0062627"/>
          <w:lang w:val="ru-RU"/>
        </w:rPr>
        <w:t xml:space="preserve">27. </w:t>
      </w:r>
      <w:r w:rsidR="00D44398" w:rsidRPr="00DD4C7F">
        <w:rPr>
          <w:rStyle w:val="cs9b0062627"/>
          <w:lang w:val="ru-RU"/>
        </w:rPr>
        <w:t>Матеріали</w:t>
      </w:r>
      <w:r w:rsidR="00D44398" w:rsidRPr="00AA1178">
        <w:rPr>
          <w:rStyle w:val="cs9b0062627"/>
          <w:lang w:val="ru-RU"/>
        </w:rPr>
        <w:t xml:space="preserve"> </w:t>
      </w:r>
      <w:r w:rsidR="00D44398" w:rsidRPr="00DD4C7F">
        <w:rPr>
          <w:rStyle w:val="cs9b0062627"/>
          <w:lang w:val="ru-RU"/>
        </w:rPr>
        <w:t>для</w:t>
      </w:r>
      <w:r w:rsidR="00D44398" w:rsidRPr="00AA1178">
        <w:rPr>
          <w:rStyle w:val="cs9b0062627"/>
          <w:lang w:val="ru-RU"/>
        </w:rPr>
        <w:t xml:space="preserve"> </w:t>
      </w:r>
      <w:r w:rsidR="00D44398" w:rsidRPr="00DD4C7F">
        <w:rPr>
          <w:rStyle w:val="cs9b0062627"/>
          <w:lang w:val="ru-RU"/>
        </w:rPr>
        <w:t>пацієнтів</w:t>
      </w:r>
      <w:r w:rsidR="00D44398" w:rsidRPr="00AA1178">
        <w:rPr>
          <w:rStyle w:val="cs9b0062627"/>
          <w:lang w:val="ru-RU"/>
        </w:rPr>
        <w:t xml:space="preserve">: </w:t>
      </w:r>
      <w:r w:rsidR="00D44398" w:rsidRPr="00DD4C7F">
        <w:rPr>
          <w:rStyle w:val="cs9b0062627"/>
          <w:lang w:val="ru-RU"/>
        </w:rPr>
        <w:t>Лист</w:t>
      </w:r>
      <w:r w:rsidR="00D44398" w:rsidRPr="00AA1178">
        <w:rPr>
          <w:rStyle w:val="cs9b0062627"/>
          <w:lang w:val="ru-RU"/>
        </w:rPr>
        <w:t xml:space="preserve"> </w:t>
      </w:r>
      <w:r w:rsidR="00D44398" w:rsidRPr="00DD4C7F">
        <w:rPr>
          <w:rStyle w:val="cs9b0062627"/>
          <w:lang w:val="ru-RU"/>
        </w:rPr>
        <w:t>спостереження</w:t>
      </w:r>
      <w:r w:rsidR="00D44398" w:rsidRPr="00AA1178">
        <w:rPr>
          <w:rStyle w:val="cs9b0062627"/>
          <w:lang w:val="ru-RU"/>
        </w:rPr>
        <w:t xml:space="preserve"> </w:t>
      </w:r>
      <w:r w:rsidR="00D44398" w:rsidRPr="00DD4C7F">
        <w:rPr>
          <w:rStyle w:val="cs9b0062627"/>
          <w:lang w:val="ru-RU"/>
        </w:rPr>
        <w:t>за</w:t>
      </w:r>
      <w:r w:rsidR="00D44398" w:rsidRPr="00AA1178">
        <w:rPr>
          <w:rStyle w:val="cs9b0062627"/>
          <w:lang w:val="ru-RU"/>
        </w:rPr>
        <w:t xml:space="preserve"> </w:t>
      </w:r>
      <w:r w:rsidR="00D44398" w:rsidRPr="00DD4C7F">
        <w:rPr>
          <w:rStyle w:val="cs9b0062627"/>
          <w:lang w:val="ru-RU"/>
        </w:rPr>
        <w:t>поведінкою</w:t>
      </w:r>
      <w:r w:rsidR="00D44398" w:rsidRPr="00AA1178">
        <w:rPr>
          <w:rStyle w:val="cs9b0062627"/>
          <w:lang w:val="ru-RU"/>
        </w:rPr>
        <w:t xml:space="preserve"> </w:t>
      </w:r>
      <w:r w:rsidR="00D44398" w:rsidRPr="00DD4C7F">
        <w:rPr>
          <w:rStyle w:val="cs9b0062627"/>
          <w:lang w:val="ru-RU"/>
        </w:rPr>
        <w:t>дитини</w:t>
      </w:r>
      <w:r w:rsidR="00D44398" w:rsidRPr="00AA1178">
        <w:rPr>
          <w:rStyle w:val="cs9b0062627"/>
          <w:lang w:val="ru-RU"/>
        </w:rPr>
        <w:t xml:space="preserve"> </w:t>
      </w:r>
      <w:r w:rsidR="00D44398" w:rsidRPr="00DD4C7F">
        <w:rPr>
          <w:rStyle w:val="cs9b0062627"/>
          <w:lang w:val="ru-RU"/>
        </w:rPr>
        <w:t>віком</w:t>
      </w:r>
      <w:r w:rsidR="00D44398" w:rsidRPr="00AA1178">
        <w:rPr>
          <w:rStyle w:val="cs9b0062627"/>
          <w:lang w:val="ru-RU"/>
        </w:rPr>
        <w:t xml:space="preserve"> </w:t>
      </w:r>
      <w:r w:rsidR="00D44398" w:rsidRPr="00DD4C7F">
        <w:rPr>
          <w:rStyle w:val="cs9b0062627"/>
          <w:lang w:val="ru-RU"/>
        </w:rPr>
        <w:t>6–18 років (</w:t>
      </w:r>
      <w:r w:rsidR="00D44398">
        <w:rPr>
          <w:rStyle w:val="cs9b0062627"/>
        </w:rPr>
        <w:t>CBCL</w:t>
      </w:r>
      <w:r w:rsidR="00D44398" w:rsidRPr="00DD4C7F">
        <w:rPr>
          <w:rStyle w:val="cs9b0062627"/>
          <w:lang w:val="ru-RU"/>
        </w:rPr>
        <w:t>), 6-1-01 випуск 201, версія від 12 квітня 2021 року українською мовою, та версія від 28 лютого 2019 року російською мовою</w:t>
      </w:r>
      <w:r w:rsidR="00D44398" w:rsidRPr="00DD4C7F">
        <w:rPr>
          <w:rStyle w:val="cs9f0a404027"/>
          <w:lang w:val="ru-RU"/>
        </w:rPr>
        <w:t xml:space="preserve"> до протоколу клінічного дослідження «Відкрите, довгострокове дослідження безпечності, переносимості та ефективності препарату </w:t>
      </w:r>
      <w:r w:rsidR="00D44398">
        <w:rPr>
          <w:rStyle w:val="cs9b0062627"/>
        </w:rPr>
        <w:t>TEV</w:t>
      </w:r>
      <w:r w:rsidR="00D44398" w:rsidRPr="00DD4C7F">
        <w:rPr>
          <w:rStyle w:val="cs9b0062627"/>
          <w:lang w:val="ru-RU"/>
        </w:rPr>
        <w:t>-50717</w:t>
      </w:r>
      <w:r w:rsidR="00D44398" w:rsidRPr="00DD4C7F">
        <w:rPr>
          <w:rStyle w:val="cs9f0a404027"/>
          <w:lang w:val="ru-RU"/>
        </w:rPr>
        <w:t xml:space="preserve"> (деутетрабеназину) для лікування дискінезії на фоні церебрального паралічу у дітей та підлітків (відкрите дослідження </w:t>
      </w:r>
      <w:r w:rsidR="00D44398">
        <w:rPr>
          <w:rStyle w:val="cs9f0a404027"/>
        </w:rPr>
        <w:t>RECLAIM</w:t>
      </w:r>
      <w:r w:rsidR="00D44398" w:rsidRPr="00DD4C7F">
        <w:rPr>
          <w:rStyle w:val="cs9f0a404027"/>
          <w:lang w:val="ru-RU"/>
        </w:rPr>
        <w:t>-</w:t>
      </w:r>
      <w:r w:rsidR="00D44398">
        <w:rPr>
          <w:rStyle w:val="cs9f0a404027"/>
        </w:rPr>
        <w:t>DCP</w:t>
      </w:r>
      <w:r w:rsidR="00D44398" w:rsidRPr="00DD4C7F">
        <w:rPr>
          <w:rStyle w:val="cs9f0a404027"/>
          <w:lang w:val="ru-RU"/>
        </w:rPr>
        <w:t xml:space="preserve">)», код </w:t>
      </w:r>
      <w:r w:rsidR="00251899">
        <w:rPr>
          <w:rStyle w:val="cs9f0a404027"/>
          <w:lang w:val="ru-RU"/>
        </w:rPr>
        <w:t>дослідження</w:t>
      </w:r>
      <w:r w:rsidR="00D44398" w:rsidRPr="00DD4C7F">
        <w:rPr>
          <w:rStyle w:val="cs9f0a404027"/>
          <w:lang w:val="ru-RU"/>
        </w:rPr>
        <w:t xml:space="preserve"> </w:t>
      </w:r>
      <w:r w:rsidR="00D44398">
        <w:rPr>
          <w:rStyle w:val="cs9b0062627"/>
        </w:rPr>
        <w:t>TV</w:t>
      </w:r>
      <w:r w:rsidR="00D44398" w:rsidRPr="00DD4C7F">
        <w:rPr>
          <w:rStyle w:val="cs9b0062627"/>
          <w:lang w:val="ru-RU"/>
        </w:rPr>
        <w:t>50717-</w:t>
      </w:r>
      <w:r w:rsidR="00D44398">
        <w:rPr>
          <w:rStyle w:val="cs9b0062627"/>
        </w:rPr>
        <w:t>CNS</w:t>
      </w:r>
      <w:r w:rsidR="00D44398" w:rsidRPr="00DD4C7F">
        <w:rPr>
          <w:rStyle w:val="cs9b0062627"/>
          <w:lang w:val="ru-RU"/>
        </w:rPr>
        <w:t>-30081</w:t>
      </w:r>
      <w:r w:rsidR="00D44398" w:rsidRPr="00DD4C7F">
        <w:rPr>
          <w:rStyle w:val="cs9f0a404027"/>
          <w:lang w:val="ru-RU"/>
        </w:rPr>
        <w:t xml:space="preserve">, поправка до протоколу 03 від 23 червня 2020 р.; спонсор - Тева Брендід Фармасьютікал Продактс Ар енд Ді, Інк / </w:t>
      </w:r>
      <w:r w:rsidR="00D44398">
        <w:rPr>
          <w:rStyle w:val="cs9f0a404027"/>
        </w:rPr>
        <w:t>Teva</w:t>
      </w:r>
      <w:r w:rsidR="00D44398" w:rsidRPr="00DD4C7F">
        <w:rPr>
          <w:rStyle w:val="cs9f0a404027"/>
          <w:lang w:val="ru-RU"/>
        </w:rPr>
        <w:t xml:space="preserve"> </w:t>
      </w:r>
      <w:r w:rsidR="00D44398">
        <w:rPr>
          <w:rStyle w:val="cs9f0a404027"/>
        </w:rPr>
        <w:t>Branded</w:t>
      </w:r>
      <w:r w:rsidR="00D44398" w:rsidRPr="00DD4C7F">
        <w:rPr>
          <w:rStyle w:val="cs9f0a404027"/>
          <w:lang w:val="ru-RU"/>
        </w:rPr>
        <w:t xml:space="preserve"> </w:t>
      </w:r>
      <w:r w:rsidR="00D44398">
        <w:rPr>
          <w:rStyle w:val="cs9f0a404027"/>
        </w:rPr>
        <w:t>Pharmaceutical</w:t>
      </w:r>
      <w:r w:rsidR="00D44398" w:rsidRPr="00DD4C7F">
        <w:rPr>
          <w:rStyle w:val="cs9f0a404027"/>
          <w:lang w:val="ru-RU"/>
        </w:rPr>
        <w:t xml:space="preserve"> </w:t>
      </w:r>
      <w:r w:rsidR="00D44398">
        <w:rPr>
          <w:rStyle w:val="cs9f0a404027"/>
        </w:rPr>
        <w:t>Products</w:t>
      </w:r>
      <w:r w:rsidR="00D44398" w:rsidRPr="00DD4C7F">
        <w:rPr>
          <w:rStyle w:val="cs9f0a404027"/>
          <w:lang w:val="ru-RU"/>
        </w:rPr>
        <w:t xml:space="preserve"> </w:t>
      </w:r>
      <w:r w:rsidR="00D44398">
        <w:rPr>
          <w:rStyle w:val="cs9f0a404027"/>
        </w:rPr>
        <w:t>R</w:t>
      </w:r>
      <w:r w:rsidR="00D44398" w:rsidRPr="00DD4C7F">
        <w:rPr>
          <w:rStyle w:val="cs9f0a404027"/>
          <w:lang w:val="ru-RU"/>
        </w:rPr>
        <w:t>&amp;</w:t>
      </w:r>
      <w:r w:rsidR="00D44398">
        <w:rPr>
          <w:rStyle w:val="cs9f0a404027"/>
        </w:rPr>
        <w:t>D</w:t>
      </w:r>
      <w:r w:rsidR="00D44398" w:rsidRPr="00DD4C7F">
        <w:rPr>
          <w:rStyle w:val="cs9f0a404027"/>
          <w:lang w:val="ru-RU"/>
        </w:rPr>
        <w:t xml:space="preserve">, </w:t>
      </w:r>
      <w:r w:rsidR="00D44398">
        <w:rPr>
          <w:rStyle w:val="cs9f0a404027"/>
        </w:rPr>
        <w:t>Inc</w:t>
      </w:r>
      <w:r w:rsidR="00D44398" w:rsidRPr="00DD4C7F">
        <w:rPr>
          <w:rStyle w:val="cs9f0a404027"/>
          <w:lang w:val="ru-RU"/>
        </w:rPr>
        <w:t xml:space="preserve">, </w:t>
      </w:r>
      <w:r w:rsidR="00D44398">
        <w:rPr>
          <w:rStyle w:val="cs9f0a404027"/>
        </w:rPr>
        <w:t>USA</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ТОВ «Клінічні дослідження Айкон», Україна</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28"/>
          <w:lang w:val="ru-RU"/>
        </w:rPr>
      </w:pPr>
      <w:r>
        <w:rPr>
          <w:rStyle w:val="cs9b0062628"/>
          <w:lang w:val="ru-RU"/>
        </w:rPr>
        <w:t xml:space="preserve">28. </w:t>
      </w:r>
      <w:r w:rsidR="00D44398" w:rsidRPr="00DD4C7F">
        <w:rPr>
          <w:rStyle w:val="cs9b0062628"/>
          <w:lang w:val="ru-RU"/>
        </w:rPr>
        <w:t xml:space="preserve">Оновлений Протокол клінічного дослідження </w:t>
      </w:r>
      <w:r w:rsidR="00D44398">
        <w:rPr>
          <w:rStyle w:val="cs9b0062628"/>
        </w:rPr>
        <w:t>CT</w:t>
      </w:r>
      <w:r w:rsidR="00D44398" w:rsidRPr="00DD4C7F">
        <w:rPr>
          <w:rStyle w:val="cs9b0062628"/>
          <w:lang w:val="ru-RU"/>
        </w:rPr>
        <w:t>-</w:t>
      </w:r>
      <w:r w:rsidR="00D44398">
        <w:rPr>
          <w:rStyle w:val="cs9b0062628"/>
        </w:rPr>
        <w:t>P</w:t>
      </w:r>
      <w:r w:rsidR="00D44398" w:rsidRPr="00DD4C7F">
        <w:rPr>
          <w:rStyle w:val="cs9b0062628"/>
          <w:lang w:val="ru-RU"/>
        </w:rPr>
        <w:t xml:space="preserve">41 3.1, версія 2.0 від 08 квітня 2021 р., англійською мовою; Брошура дослідника досліджуваного лікарського засобу </w:t>
      </w:r>
      <w:r w:rsidR="00D44398">
        <w:rPr>
          <w:rStyle w:val="cs9b0062628"/>
        </w:rPr>
        <w:t>CT</w:t>
      </w:r>
      <w:r w:rsidR="00D44398" w:rsidRPr="00DD4C7F">
        <w:rPr>
          <w:rStyle w:val="cs9b0062628"/>
          <w:lang w:val="ru-RU"/>
        </w:rPr>
        <w:t>-</w:t>
      </w:r>
      <w:r w:rsidR="00D44398">
        <w:rPr>
          <w:rStyle w:val="cs9b0062628"/>
        </w:rPr>
        <w:t>P</w:t>
      </w:r>
      <w:r w:rsidR="00D44398" w:rsidRPr="00DD4C7F">
        <w:rPr>
          <w:rStyle w:val="cs9b0062628"/>
          <w:lang w:val="ru-RU"/>
        </w:rPr>
        <w:t>41, версія 4.0 від 25 травня 2021 р., англійською мовою; Інформаційний листок пацієнта та форма інформованої згоди, версія 4.0 англійською мовою для України від 09 червня 2021 р.; Інформаційний листок пацієнта та форма інформованої згоди, версія 4.0 українською мовою для України від 09 червня 2021 р.; Інформаційний листок пацієнта та форма інформованої згоди, версія 4.0 російською мовою для України від 09 червня 2021 р.; Пам'ятка пацієнту, версія 1.0 від 05 березня 2021 р., українською мовою; Пам'ятка пацієнту, версія 1.0 від 05 березня 2021 р., російською мовою.</w:t>
      </w:r>
      <w:r w:rsidR="00D44398" w:rsidRPr="00DD4C7F">
        <w:rPr>
          <w:rStyle w:val="cs9f0a404028"/>
          <w:lang w:val="ru-RU"/>
        </w:rPr>
        <w:t xml:space="preserve"> до протоколу клінічного дослідження «Подвійне сліпе, рандомізоване, активно контрольоване дослідження фази 3 для порівняння ефективності, фармакокінетики, фармакодинаміки та безпечності препарату </w:t>
      </w:r>
      <w:r w:rsidR="00D44398">
        <w:rPr>
          <w:rStyle w:val="cs9b0062628"/>
        </w:rPr>
        <w:t>CT</w:t>
      </w:r>
      <w:r w:rsidR="00D44398" w:rsidRPr="00DD4C7F">
        <w:rPr>
          <w:rStyle w:val="cs9b0062628"/>
          <w:lang w:val="ru-RU"/>
        </w:rPr>
        <w:t>-</w:t>
      </w:r>
      <w:r w:rsidR="00D44398">
        <w:rPr>
          <w:rStyle w:val="cs9b0062628"/>
        </w:rPr>
        <w:t>P</w:t>
      </w:r>
      <w:r w:rsidR="00D44398" w:rsidRPr="00DD4C7F">
        <w:rPr>
          <w:rStyle w:val="cs9b0062628"/>
          <w:lang w:val="ru-RU"/>
        </w:rPr>
        <w:t>41</w:t>
      </w:r>
      <w:r w:rsidR="00D44398" w:rsidRPr="00DD4C7F">
        <w:rPr>
          <w:rStyle w:val="cs9f0a404028"/>
          <w:lang w:val="ru-RU"/>
        </w:rPr>
        <w:t xml:space="preserve"> та ліцензованого у США лікарського засобу </w:t>
      </w:r>
      <w:r w:rsidR="00D44398">
        <w:rPr>
          <w:rStyle w:val="cs9f0a404028"/>
        </w:rPr>
        <w:t>Prolia</w:t>
      </w:r>
      <w:r w:rsidR="00D44398" w:rsidRPr="00DD4C7F">
        <w:rPr>
          <w:rStyle w:val="cs9f0a404028"/>
          <w:lang w:val="ru-RU"/>
        </w:rPr>
        <w:t xml:space="preserve"> у жінок у постменопаузі з остеопорозом», код </w:t>
      </w:r>
      <w:r w:rsidR="00251899">
        <w:rPr>
          <w:rStyle w:val="cs9f0a404028"/>
          <w:lang w:val="ru-RU"/>
        </w:rPr>
        <w:t>дослідження</w:t>
      </w:r>
      <w:r w:rsidR="00D44398" w:rsidRPr="00DD4C7F">
        <w:rPr>
          <w:rStyle w:val="cs9f0a404028"/>
          <w:lang w:val="ru-RU"/>
        </w:rPr>
        <w:t xml:space="preserve"> </w:t>
      </w:r>
      <w:r w:rsidR="00D44398">
        <w:rPr>
          <w:rStyle w:val="cs9b0062628"/>
        </w:rPr>
        <w:t>CT</w:t>
      </w:r>
      <w:r w:rsidR="00D44398" w:rsidRPr="00DD4C7F">
        <w:rPr>
          <w:rStyle w:val="cs9b0062628"/>
          <w:lang w:val="ru-RU"/>
        </w:rPr>
        <w:t>-</w:t>
      </w:r>
      <w:r w:rsidR="00D44398">
        <w:rPr>
          <w:rStyle w:val="cs9b0062628"/>
        </w:rPr>
        <w:t>P</w:t>
      </w:r>
      <w:r w:rsidR="00D44398" w:rsidRPr="00DD4C7F">
        <w:rPr>
          <w:rStyle w:val="cs9b0062628"/>
          <w:lang w:val="ru-RU"/>
        </w:rPr>
        <w:t>41 3.1</w:t>
      </w:r>
      <w:r w:rsidR="00D44398" w:rsidRPr="00DD4C7F">
        <w:rPr>
          <w:rStyle w:val="cs9f0a404028"/>
          <w:lang w:val="ru-RU"/>
        </w:rPr>
        <w:t xml:space="preserve">, версія 1.0 від 22 грудня 2020 р.; спонсор - </w:t>
      </w:r>
      <w:r w:rsidR="00D44398">
        <w:rPr>
          <w:rStyle w:val="cs9f0a404028"/>
        </w:rPr>
        <w:t>CELLTRION</w:t>
      </w:r>
      <w:r w:rsidR="00D44398" w:rsidRPr="00DD4C7F">
        <w:rPr>
          <w:rStyle w:val="cs9f0a404028"/>
          <w:lang w:val="ru-RU"/>
        </w:rPr>
        <w:t xml:space="preserve">, </w:t>
      </w:r>
      <w:r w:rsidR="00D44398">
        <w:rPr>
          <w:rStyle w:val="cs9f0a404028"/>
        </w:rPr>
        <w:t>Inc</w:t>
      </w:r>
      <w:r w:rsidR="00D44398" w:rsidRPr="00DD4C7F">
        <w:rPr>
          <w:rStyle w:val="cs9f0a404028"/>
          <w:lang w:val="ru-RU"/>
        </w:rPr>
        <w:t xml:space="preserve">., </w:t>
      </w:r>
      <w:r w:rsidR="00D44398">
        <w:rPr>
          <w:rStyle w:val="cs9f0a404028"/>
        </w:rPr>
        <w:t>Republic</w:t>
      </w:r>
      <w:r w:rsidR="00D44398" w:rsidRPr="00DD4C7F">
        <w:rPr>
          <w:rStyle w:val="cs9f0a404028"/>
          <w:lang w:val="ru-RU"/>
        </w:rPr>
        <w:t xml:space="preserve"> </w:t>
      </w:r>
      <w:r w:rsidR="00D44398">
        <w:rPr>
          <w:rStyle w:val="cs9f0a404028"/>
        </w:rPr>
        <w:t>of</w:t>
      </w:r>
      <w:r w:rsidR="00D44398" w:rsidRPr="00DD4C7F">
        <w:rPr>
          <w:rStyle w:val="cs9f0a404028"/>
          <w:lang w:val="ru-RU"/>
        </w:rPr>
        <w:t xml:space="preserve"> </w:t>
      </w:r>
      <w:r w:rsidR="00D44398">
        <w:rPr>
          <w:rStyle w:val="cs9f0a404028"/>
        </w:rPr>
        <w:t>Korea</w:t>
      </w:r>
      <w:r w:rsidR="00D44398" w:rsidRPr="00DD4C7F">
        <w:rPr>
          <w:rStyle w:val="cs9f0a404028"/>
          <w:lang w:val="ru-RU"/>
        </w:rPr>
        <w:t xml:space="preserve">/ СЕЛЛТРІОН, Інк, Республіка Корея </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29"/>
          <w:lang w:val="ru-RU"/>
        </w:rPr>
      </w:pPr>
      <w:r>
        <w:rPr>
          <w:rStyle w:val="cs9b0062629"/>
          <w:lang w:val="ru-RU"/>
        </w:rPr>
        <w:t xml:space="preserve">29. </w:t>
      </w:r>
      <w:r w:rsidR="00D44398" w:rsidRPr="00DD4C7F">
        <w:rPr>
          <w:rStyle w:val="cs9b0062629"/>
          <w:lang w:val="ru-RU"/>
        </w:rPr>
        <w:t xml:space="preserve">Оновлений протокол клінічного дослідження з поправкою 01, версія 1 від 20 травня 2021 року, англійською мовою. Основна інформація про дослідження і форма інформованої згоди, версія 2 від 24 травня 2021 р., англійською мовою. Інформація для пацієнта і форма інформованої згоди, версія для України № 2 від 03 червня 2021 р. (на основі Основної інформації про дослідження і форми інформованої згоди, версія 2 від 24 травня 2021 р.), українською мовою. Інформація для пацієнта і форма інформованої згоди, версія для України № 2 від 03 червня 2021 р. (на основі Основної інформації про дослідження і форми інформованої згоди, версія 2 від 24 травня 2021 р.) російською мовою. Інструкції із застосування для пацієнта: </w:t>
      </w:r>
      <w:r w:rsidR="00D44398">
        <w:rPr>
          <w:rStyle w:val="cs9b0062629"/>
        </w:rPr>
        <w:t>SAR</w:t>
      </w:r>
      <w:r w:rsidR="00D44398" w:rsidRPr="00DD4C7F">
        <w:rPr>
          <w:rStyle w:val="cs9b0062629"/>
          <w:lang w:val="ru-RU"/>
        </w:rPr>
        <w:t>441344 (</w:t>
      </w:r>
      <w:r w:rsidR="00D44398">
        <w:rPr>
          <w:rStyle w:val="cs9b0062629"/>
        </w:rPr>
        <w:t>ACT</w:t>
      </w:r>
      <w:r w:rsidR="00D44398" w:rsidRPr="00DD4C7F">
        <w:rPr>
          <w:rStyle w:val="cs9b0062629"/>
          <w:lang w:val="ru-RU"/>
        </w:rPr>
        <w:t xml:space="preserve">16877) для підшкірного введення, версія 2.0 від 7 червня 2021р., українською мовою. Інструкції для пацієнта із застосування препарату </w:t>
      </w:r>
      <w:r w:rsidR="00D44398">
        <w:rPr>
          <w:rStyle w:val="cs9b0062629"/>
        </w:rPr>
        <w:t>SAR</w:t>
      </w:r>
      <w:r w:rsidR="00D44398" w:rsidRPr="00DD4C7F">
        <w:rPr>
          <w:rStyle w:val="cs9b0062629"/>
          <w:lang w:val="ru-RU"/>
        </w:rPr>
        <w:t>441344 (</w:t>
      </w:r>
      <w:r w:rsidR="00D44398">
        <w:rPr>
          <w:rStyle w:val="cs9b0062629"/>
        </w:rPr>
        <w:t>ACT</w:t>
      </w:r>
      <w:r w:rsidR="00D44398" w:rsidRPr="00DD4C7F">
        <w:rPr>
          <w:rStyle w:val="cs9b0062629"/>
          <w:lang w:val="ru-RU"/>
        </w:rPr>
        <w:t>16877) для підшкірних ін’єкцій, версія 2.0 від 7 червня 2021р., російською мовою</w:t>
      </w:r>
      <w:r w:rsidR="00D44398" w:rsidRPr="00DD4C7F">
        <w:rPr>
          <w:rStyle w:val="cs9f0a404029"/>
          <w:lang w:val="ru-RU"/>
        </w:rPr>
        <w:t xml:space="preserve"> до протоколу клінічного дослідження «Рандомізоване, подвійне сліпе, плацебо-контрольоване дослідження фази 2 для оцінки ефективності та безпеки </w:t>
      </w:r>
      <w:r w:rsidR="00D44398">
        <w:rPr>
          <w:rStyle w:val="cs9b0062629"/>
        </w:rPr>
        <w:t>SAR</w:t>
      </w:r>
      <w:r w:rsidR="00D44398" w:rsidRPr="00DD4C7F">
        <w:rPr>
          <w:rStyle w:val="cs9b0062629"/>
          <w:lang w:val="ru-RU"/>
        </w:rPr>
        <w:t>441344</w:t>
      </w:r>
      <w:r w:rsidR="00D44398" w:rsidRPr="00DD4C7F">
        <w:rPr>
          <w:rStyle w:val="cs9f0a404029"/>
          <w:lang w:val="ru-RU"/>
        </w:rPr>
        <w:t xml:space="preserve">, моноклонального антитіла до антагоніста </w:t>
      </w:r>
      <w:r w:rsidR="00D44398">
        <w:rPr>
          <w:rStyle w:val="cs9f0a404029"/>
        </w:rPr>
        <w:t>CD</w:t>
      </w:r>
      <w:r w:rsidR="00D44398" w:rsidRPr="00DD4C7F">
        <w:rPr>
          <w:rStyle w:val="cs9f0a404029"/>
          <w:lang w:val="ru-RU"/>
        </w:rPr>
        <w:t>40</w:t>
      </w:r>
      <w:r w:rsidR="00D44398">
        <w:rPr>
          <w:rStyle w:val="cs9f0a404029"/>
        </w:rPr>
        <w:t>L</w:t>
      </w:r>
      <w:r w:rsidR="00D44398" w:rsidRPr="00DD4C7F">
        <w:rPr>
          <w:rStyle w:val="cs9f0a404029"/>
          <w:lang w:val="ru-RU"/>
        </w:rPr>
        <w:t xml:space="preserve">, у пацієнтів з рецидивуючим розсіяним склерозом», код дослідження </w:t>
      </w:r>
      <w:r w:rsidR="00D44398">
        <w:rPr>
          <w:rStyle w:val="cs9b0062629"/>
        </w:rPr>
        <w:t>ACT</w:t>
      </w:r>
      <w:r w:rsidR="00D44398" w:rsidRPr="00DD4C7F">
        <w:rPr>
          <w:rStyle w:val="cs9b0062629"/>
          <w:lang w:val="ru-RU"/>
        </w:rPr>
        <w:t>16877</w:t>
      </w:r>
      <w:r w:rsidR="00D44398" w:rsidRPr="00DD4C7F">
        <w:rPr>
          <w:rStyle w:val="cs9f0a404029"/>
          <w:lang w:val="ru-RU"/>
        </w:rPr>
        <w:t xml:space="preserve">, версія 1 від 26 листопада 2020 року; спонсор - </w:t>
      </w:r>
      <w:r w:rsidR="00D44398">
        <w:rPr>
          <w:rStyle w:val="cs9f0a404029"/>
        </w:rPr>
        <w:t>sanofi</w:t>
      </w:r>
      <w:r w:rsidR="00D44398" w:rsidRPr="00DD4C7F">
        <w:rPr>
          <w:rStyle w:val="cs9f0a404029"/>
          <w:lang w:val="ru-RU"/>
        </w:rPr>
        <w:t>-</w:t>
      </w:r>
      <w:r w:rsidR="00D44398">
        <w:rPr>
          <w:rStyle w:val="cs9f0a404029"/>
        </w:rPr>
        <w:t>aventis</w:t>
      </w:r>
      <w:r w:rsidR="00D44398" w:rsidRPr="00DD4C7F">
        <w:rPr>
          <w:rStyle w:val="cs9f0a404029"/>
          <w:lang w:val="ru-RU"/>
        </w:rPr>
        <w:t xml:space="preserve"> </w:t>
      </w:r>
      <w:r w:rsidR="00D44398">
        <w:rPr>
          <w:rStyle w:val="cs9f0a404029"/>
        </w:rPr>
        <w:t>recherche</w:t>
      </w:r>
      <w:r w:rsidR="00D44398" w:rsidRPr="00DD4C7F">
        <w:rPr>
          <w:rStyle w:val="cs9f0a404029"/>
          <w:lang w:val="ru-RU"/>
        </w:rPr>
        <w:t xml:space="preserve"> &amp; </w:t>
      </w:r>
      <w:r w:rsidR="00D44398">
        <w:rPr>
          <w:rStyle w:val="cs9f0a404029"/>
        </w:rPr>
        <w:t>developpement</w:t>
      </w:r>
      <w:r w:rsidR="00D44398" w:rsidRPr="00DD4C7F">
        <w:rPr>
          <w:rStyle w:val="cs9f0a404029"/>
          <w:lang w:val="ru-RU"/>
        </w:rPr>
        <w:t xml:space="preserve">, </w:t>
      </w:r>
      <w:r w:rsidR="00D44398">
        <w:rPr>
          <w:rStyle w:val="cs9f0a404029"/>
        </w:rPr>
        <w:t>France</w:t>
      </w:r>
      <w:r w:rsidR="00D44398" w:rsidRPr="00DD4C7F">
        <w:rPr>
          <w:rStyle w:val="cs9f0a404029"/>
          <w:lang w:val="ru-RU"/>
        </w:rPr>
        <w:t xml:space="preserve"> (Санофі-Авентіс решерш е девелопман, Франція)</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ТОВ «Санофі-Авентіс Україна»</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30"/>
          <w:lang w:val="ru-RU"/>
        </w:rPr>
      </w:pPr>
      <w:r>
        <w:rPr>
          <w:rStyle w:val="cs9b0062630"/>
          <w:lang w:val="ru-RU"/>
        </w:rPr>
        <w:t xml:space="preserve">30. </w:t>
      </w:r>
      <w:r w:rsidR="00D44398" w:rsidRPr="00DD4C7F">
        <w:rPr>
          <w:rStyle w:val="cs9b0062630"/>
          <w:lang w:val="ru-RU"/>
        </w:rPr>
        <w:t xml:space="preserve">Брошура дослідника для препарату </w:t>
      </w:r>
      <w:r w:rsidR="00D44398">
        <w:rPr>
          <w:rStyle w:val="cs9b0062630"/>
        </w:rPr>
        <w:t>RO</w:t>
      </w:r>
      <w:r w:rsidR="00D44398" w:rsidRPr="00DD4C7F">
        <w:rPr>
          <w:rStyle w:val="cs9b0062630"/>
          <w:lang w:val="ru-RU"/>
        </w:rPr>
        <w:t>5333787 (Енспринг [</w:t>
      </w:r>
      <w:r w:rsidR="00D44398">
        <w:rPr>
          <w:rStyle w:val="cs9b0062630"/>
        </w:rPr>
        <w:t>Enspryng</w:t>
      </w:r>
      <w:r w:rsidR="00D44398" w:rsidRPr="00DD4C7F">
        <w:rPr>
          <w:rStyle w:val="cs9b0062630"/>
          <w:lang w:val="ru-RU"/>
        </w:rPr>
        <w:t>]®, сатралізумаб), версія 12 від 15 квітня 2021 року</w:t>
      </w:r>
      <w:r w:rsidR="00D44398" w:rsidRPr="00DD4C7F">
        <w:rPr>
          <w:rStyle w:val="cs9f0a404030"/>
          <w:lang w:val="ru-RU"/>
        </w:rPr>
        <w:t xml:space="preserve"> до протоколу клінічного дослідження «Багатоцентрове рандомізоване подвійне сліпе плацебо-контрольоване дослідження 3 фази для оцінки ефективності та безпечності препарату сатралізумаб (</w:t>
      </w:r>
      <w:r w:rsidR="00D44398">
        <w:rPr>
          <w:rStyle w:val="cs9f0a404030"/>
        </w:rPr>
        <w:t>SA</w:t>
      </w:r>
      <w:r w:rsidR="00D44398" w:rsidRPr="00DD4C7F">
        <w:rPr>
          <w:rStyle w:val="cs9f0a404030"/>
          <w:lang w:val="ru-RU"/>
        </w:rPr>
        <w:t xml:space="preserve">237) як доповнення до основного лікування у пацієнтів з оптиконевромієлітом (ОНМ) та з хворобами спектру оптиконевромієліту (ХСОНМ)», код дослідження </w:t>
      </w:r>
      <w:r w:rsidR="00D44398">
        <w:rPr>
          <w:rStyle w:val="cs9b0062630"/>
        </w:rPr>
        <w:t>BN</w:t>
      </w:r>
      <w:r w:rsidR="00D44398" w:rsidRPr="00DD4C7F">
        <w:rPr>
          <w:rStyle w:val="cs9b0062630"/>
          <w:lang w:val="ru-RU"/>
        </w:rPr>
        <w:t>40898 (</w:t>
      </w:r>
      <w:r w:rsidR="00D44398">
        <w:rPr>
          <w:rStyle w:val="cs9b0062630"/>
        </w:rPr>
        <w:t>SA</w:t>
      </w:r>
      <w:r w:rsidR="00D44398" w:rsidRPr="00DD4C7F">
        <w:rPr>
          <w:rStyle w:val="cs9b0062630"/>
          <w:lang w:val="ru-RU"/>
        </w:rPr>
        <w:t>-307</w:t>
      </w:r>
      <w:r w:rsidR="00D44398">
        <w:rPr>
          <w:rStyle w:val="cs9b0062630"/>
        </w:rPr>
        <w:t>JG</w:t>
      </w:r>
      <w:r w:rsidR="00D44398" w:rsidRPr="00DD4C7F">
        <w:rPr>
          <w:rStyle w:val="cs9b0062630"/>
          <w:lang w:val="ru-RU"/>
        </w:rPr>
        <w:t>)</w:t>
      </w:r>
      <w:r w:rsidR="00D44398" w:rsidRPr="00DD4C7F">
        <w:rPr>
          <w:rStyle w:val="cs9f0a404030"/>
          <w:lang w:val="ru-RU"/>
        </w:rPr>
        <w:t>, версія 11 від 10 квітня 2020 року; спонсор - «Ф. Хоффманн-Ля Рош Лтд.», Швейцарія [</w:t>
      </w:r>
      <w:r w:rsidR="00D44398">
        <w:rPr>
          <w:rStyle w:val="cs9f0a404030"/>
        </w:rPr>
        <w:t>F</w:t>
      </w:r>
      <w:r w:rsidR="00D44398" w:rsidRPr="00DD4C7F">
        <w:rPr>
          <w:rStyle w:val="cs9f0a404030"/>
          <w:lang w:val="ru-RU"/>
        </w:rPr>
        <w:t xml:space="preserve">. </w:t>
      </w:r>
      <w:r w:rsidR="00D44398">
        <w:rPr>
          <w:rStyle w:val="cs9f0a404030"/>
        </w:rPr>
        <w:t>Hoffmann</w:t>
      </w:r>
      <w:r w:rsidR="00D44398" w:rsidRPr="00DD4C7F">
        <w:rPr>
          <w:rStyle w:val="cs9f0a404030"/>
          <w:lang w:val="ru-RU"/>
        </w:rPr>
        <w:t>-</w:t>
      </w:r>
      <w:r w:rsidR="00D44398">
        <w:rPr>
          <w:rStyle w:val="cs9f0a404030"/>
        </w:rPr>
        <w:t>La</w:t>
      </w:r>
      <w:r w:rsidR="00D44398" w:rsidRPr="00DD4C7F">
        <w:rPr>
          <w:rStyle w:val="cs9f0a404030"/>
          <w:lang w:val="ru-RU"/>
        </w:rPr>
        <w:t xml:space="preserve"> </w:t>
      </w:r>
      <w:r w:rsidR="00D44398">
        <w:rPr>
          <w:rStyle w:val="cs9f0a404030"/>
        </w:rPr>
        <w:t>Roche</w:t>
      </w:r>
      <w:r w:rsidR="00D44398" w:rsidRPr="00DD4C7F">
        <w:rPr>
          <w:rStyle w:val="cs9f0a404030"/>
          <w:lang w:val="ru-RU"/>
        </w:rPr>
        <w:t xml:space="preserve"> </w:t>
      </w:r>
      <w:r w:rsidR="00D44398">
        <w:rPr>
          <w:rStyle w:val="cs9f0a404030"/>
        </w:rPr>
        <w:t>Ltd</w:t>
      </w:r>
      <w:r w:rsidR="00D44398" w:rsidRPr="00DD4C7F">
        <w:rPr>
          <w:rStyle w:val="cs9f0a404030"/>
          <w:lang w:val="ru-RU"/>
        </w:rPr>
        <w:t xml:space="preserve">., </w:t>
      </w:r>
      <w:r w:rsidR="00D44398">
        <w:rPr>
          <w:rStyle w:val="cs9f0a404030"/>
        </w:rPr>
        <w:t>Switzerland</w:t>
      </w:r>
      <w:r w:rsidR="00D44398" w:rsidRPr="00DD4C7F">
        <w:rPr>
          <w:rStyle w:val="cs9f0a404030"/>
          <w:lang w:val="ru-RU"/>
        </w:rPr>
        <w:t>]</w:t>
      </w:r>
    </w:p>
    <w:p w:rsidR="00BC5D22" w:rsidRPr="00E614AA" w:rsidRDefault="00D44398">
      <w:pPr>
        <w:jc w:val="both"/>
        <w:rPr>
          <w:rFonts w:ascii="Arial" w:hAnsi="Arial" w:cs="Arial"/>
          <w:sz w:val="20"/>
          <w:szCs w:val="20"/>
          <w:lang w:val="ru-RU"/>
        </w:rPr>
      </w:pPr>
      <w:r w:rsidRPr="00E614AA">
        <w:rPr>
          <w:rFonts w:ascii="Arial" w:hAnsi="Arial" w:cs="Arial"/>
          <w:sz w:val="20"/>
          <w:szCs w:val="20"/>
          <w:lang w:val="ru-RU"/>
        </w:rPr>
        <w:t>Заявник - ТОВ «ПАРЕКСЕЛ Україна»</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31"/>
          <w:lang w:val="ru-RU"/>
        </w:rPr>
      </w:pPr>
      <w:r>
        <w:rPr>
          <w:rStyle w:val="cs9b0062631"/>
          <w:lang w:val="ru-RU"/>
        </w:rPr>
        <w:t xml:space="preserve">31. </w:t>
      </w:r>
      <w:r w:rsidR="00D44398" w:rsidRPr="00DD4C7F">
        <w:rPr>
          <w:rStyle w:val="cs9b0062631"/>
          <w:lang w:val="ru-RU"/>
        </w:rPr>
        <w:t xml:space="preserve">Оновлена Брошура дослідника </w:t>
      </w:r>
      <w:r w:rsidR="00D44398">
        <w:rPr>
          <w:rStyle w:val="cs9b0062631"/>
        </w:rPr>
        <w:t>S</w:t>
      </w:r>
      <w:r w:rsidR="00D44398" w:rsidRPr="00DD4C7F">
        <w:rPr>
          <w:rStyle w:val="cs9b0062631"/>
          <w:lang w:val="ru-RU"/>
        </w:rPr>
        <w:t xml:space="preserve"> 95005 (</w:t>
      </w:r>
      <w:r w:rsidR="00D44398">
        <w:rPr>
          <w:rStyle w:val="cs9b0062631"/>
        </w:rPr>
        <w:t>TAS</w:t>
      </w:r>
      <w:r w:rsidR="00D44398" w:rsidRPr="00DD4C7F">
        <w:rPr>
          <w:rStyle w:val="cs9b0062631"/>
          <w:lang w:val="ru-RU"/>
        </w:rPr>
        <w:t xml:space="preserve">-102, </w:t>
      </w:r>
      <w:r w:rsidR="00D44398">
        <w:rPr>
          <w:rStyle w:val="cs9b0062631"/>
        </w:rPr>
        <w:t>Lonsurf</w:t>
      </w:r>
      <w:r w:rsidR="00D44398" w:rsidRPr="00DD4C7F">
        <w:rPr>
          <w:rStyle w:val="cs9b0062631"/>
          <w:lang w:val="ru-RU"/>
        </w:rPr>
        <w:t>®), версія 8 від 11 травня 2021 р.; Поправка №7 до Інформації для учасника дослідження і форми інформованої згоди (для продовжуючих участь в дослідженні), що додається до протоколу №</w:t>
      </w:r>
      <w:r w:rsidR="00D44398">
        <w:rPr>
          <w:rStyle w:val="cs9b0062631"/>
        </w:rPr>
        <w:t>CL</w:t>
      </w:r>
      <w:r w:rsidR="00D44398" w:rsidRPr="00DD4C7F">
        <w:rPr>
          <w:rStyle w:val="cs9b0062631"/>
          <w:lang w:val="ru-RU"/>
        </w:rPr>
        <w:t>3-95005-006 – фінальна версія від 04 травня 2021 р., українською мовою; Поправка №7 до Інформації для учасника дослідження і форми інформованої згоди (для продовжуючих участь в дослідженні), що додається до протоколу №</w:t>
      </w:r>
      <w:r w:rsidR="00D44398">
        <w:rPr>
          <w:rStyle w:val="cs9b0062631"/>
        </w:rPr>
        <w:t>CL</w:t>
      </w:r>
      <w:r w:rsidR="00D44398" w:rsidRPr="00DD4C7F">
        <w:rPr>
          <w:rStyle w:val="cs9b0062631"/>
          <w:lang w:val="ru-RU"/>
        </w:rPr>
        <w:t>3-95005-006 – фінальна версія від 04 травня 2021 р., російською мовою</w:t>
      </w:r>
      <w:r w:rsidR="00D44398" w:rsidRPr="00DD4C7F">
        <w:rPr>
          <w:rStyle w:val="cs9f0a404031"/>
          <w:lang w:val="ru-RU"/>
        </w:rPr>
        <w:t xml:space="preserve"> до протоколу клінічного дослідження «Рандомізоване, відкрите клінічне дослідження ІІІ фази </w:t>
      </w:r>
      <w:r w:rsidR="00D44398" w:rsidRPr="00DD4C7F">
        <w:rPr>
          <w:rStyle w:val="cs9b0062631"/>
          <w:lang w:val="ru-RU"/>
        </w:rPr>
        <w:t>трифлуридину/типірацилу (</w:t>
      </w:r>
      <w:r w:rsidR="00D44398">
        <w:rPr>
          <w:rStyle w:val="cs9b0062631"/>
        </w:rPr>
        <w:t>S</w:t>
      </w:r>
      <w:r w:rsidR="00D44398" w:rsidRPr="00DD4C7F">
        <w:rPr>
          <w:rStyle w:val="cs9b0062631"/>
          <w:lang w:val="ru-RU"/>
        </w:rPr>
        <w:t xml:space="preserve"> 95005)</w:t>
      </w:r>
      <w:r w:rsidR="00D44398" w:rsidRPr="00DD4C7F">
        <w:rPr>
          <w:rStyle w:val="cs9f0a404031"/>
          <w:lang w:val="ru-RU"/>
        </w:rPr>
        <w:t xml:space="preserve"> у комбінації з бевацизумабом у порівнянні до капецитабіну у </w:t>
      </w:r>
      <w:r w:rsidR="00D44398" w:rsidRPr="00DD4C7F">
        <w:rPr>
          <w:rStyle w:val="cs9f0a404031"/>
          <w:lang w:val="ru-RU"/>
        </w:rPr>
        <w:lastRenderedPageBreak/>
        <w:t xml:space="preserve">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w:t>
      </w:r>
      <w:r w:rsidR="00D44398">
        <w:rPr>
          <w:rStyle w:val="cs9f0a404031"/>
        </w:rPr>
        <w:t>SOLSTICE</w:t>
      </w:r>
      <w:r w:rsidR="00D44398" w:rsidRPr="00DD4C7F">
        <w:rPr>
          <w:rStyle w:val="cs9f0a404031"/>
          <w:lang w:val="ru-RU"/>
        </w:rPr>
        <w:t>)», код дослідження</w:t>
      </w:r>
      <w:r w:rsidR="00DD4C7F">
        <w:rPr>
          <w:rStyle w:val="cs9f0a404031"/>
          <w:lang w:val="ru-RU"/>
        </w:rPr>
        <w:t xml:space="preserve">                                </w:t>
      </w:r>
      <w:r w:rsidR="00D44398" w:rsidRPr="00DD4C7F">
        <w:rPr>
          <w:rStyle w:val="cs9f0a404031"/>
          <w:lang w:val="ru-RU"/>
        </w:rPr>
        <w:t xml:space="preserve"> </w:t>
      </w:r>
      <w:r w:rsidR="00D44398">
        <w:rPr>
          <w:rStyle w:val="cs9b0062631"/>
        </w:rPr>
        <w:t>CL</w:t>
      </w:r>
      <w:r w:rsidR="00D44398" w:rsidRPr="00DD4C7F">
        <w:rPr>
          <w:rStyle w:val="cs9b0062631"/>
          <w:lang w:val="ru-RU"/>
        </w:rPr>
        <w:t>3-95005-006</w:t>
      </w:r>
      <w:r w:rsidR="00D44398" w:rsidRPr="00DD4C7F">
        <w:rPr>
          <w:rStyle w:val="cs9f0a404031"/>
          <w:lang w:val="ru-RU"/>
        </w:rPr>
        <w:t>, фінальна версія від 25 січня 2021 року, з інкорпорованою суттєвою поправкою № 3, фінальна версія від 25 січня 2021 року; спонсор - Інститут міжнародних досліджень «СЕРВ’Є» (</w:t>
      </w:r>
      <w:r w:rsidR="00D44398">
        <w:rPr>
          <w:rStyle w:val="cs9f0a404031"/>
        </w:rPr>
        <w:t>Institut</w:t>
      </w:r>
      <w:r w:rsidR="00D44398" w:rsidRPr="00DD4C7F">
        <w:rPr>
          <w:rStyle w:val="cs9f0a404031"/>
          <w:lang w:val="ru-RU"/>
        </w:rPr>
        <w:t xml:space="preserve"> </w:t>
      </w:r>
      <w:r w:rsidR="00D44398">
        <w:rPr>
          <w:rStyle w:val="cs9f0a404031"/>
        </w:rPr>
        <w:t>de</w:t>
      </w:r>
      <w:r w:rsidR="00D44398" w:rsidRPr="00DD4C7F">
        <w:rPr>
          <w:rStyle w:val="cs9f0a404031"/>
          <w:lang w:val="ru-RU"/>
        </w:rPr>
        <w:t xml:space="preserve"> </w:t>
      </w:r>
      <w:r w:rsidR="00D44398">
        <w:rPr>
          <w:rStyle w:val="cs9f0a404031"/>
        </w:rPr>
        <w:t>Recherches</w:t>
      </w:r>
      <w:r w:rsidR="00D44398" w:rsidRPr="00DD4C7F">
        <w:rPr>
          <w:rStyle w:val="cs9f0a404031"/>
          <w:lang w:val="ru-RU"/>
        </w:rPr>
        <w:t xml:space="preserve"> </w:t>
      </w:r>
      <w:r w:rsidR="00D44398">
        <w:rPr>
          <w:rStyle w:val="cs9f0a404031"/>
        </w:rPr>
        <w:t>Internationales</w:t>
      </w:r>
      <w:r w:rsidR="00D44398" w:rsidRPr="00DD4C7F">
        <w:rPr>
          <w:rStyle w:val="cs9f0a404031"/>
          <w:lang w:val="ru-RU"/>
        </w:rPr>
        <w:t xml:space="preserve"> </w:t>
      </w:r>
      <w:r w:rsidR="00D44398">
        <w:rPr>
          <w:rStyle w:val="cs9f0a404031"/>
        </w:rPr>
        <w:t>Servier</w:t>
      </w:r>
      <w:r w:rsidR="00D44398" w:rsidRPr="00DD4C7F">
        <w:rPr>
          <w:rStyle w:val="cs9f0a404031"/>
          <w:lang w:val="ru-RU"/>
        </w:rPr>
        <w:t xml:space="preserve"> (</w:t>
      </w:r>
      <w:r w:rsidR="00D44398">
        <w:rPr>
          <w:rStyle w:val="cs9f0a404031"/>
        </w:rPr>
        <w:t>I</w:t>
      </w:r>
      <w:r w:rsidR="00D44398" w:rsidRPr="00DD4C7F">
        <w:rPr>
          <w:rStyle w:val="cs9f0a404031"/>
          <w:lang w:val="ru-RU"/>
        </w:rPr>
        <w:t>.</w:t>
      </w:r>
      <w:r w:rsidR="00D44398">
        <w:rPr>
          <w:rStyle w:val="cs9f0a404031"/>
        </w:rPr>
        <w:t>R</w:t>
      </w:r>
      <w:r w:rsidR="00D44398" w:rsidRPr="00DD4C7F">
        <w:rPr>
          <w:rStyle w:val="cs9f0a404031"/>
          <w:lang w:val="ru-RU"/>
        </w:rPr>
        <w:t>.</w:t>
      </w:r>
      <w:r w:rsidR="00D44398">
        <w:rPr>
          <w:rStyle w:val="cs9f0a404031"/>
        </w:rPr>
        <w:t>I</w:t>
      </w:r>
      <w:r w:rsidR="00D44398" w:rsidRPr="00DD4C7F">
        <w:rPr>
          <w:rStyle w:val="cs9f0a404031"/>
          <w:lang w:val="ru-RU"/>
        </w:rPr>
        <w:t>.</w:t>
      </w:r>
      <w:r w:rsidR="00D44398">
        <w:rPr>
          <w:rStyle w:val="cs9f0a404031"/>
        </w:rPr>
        <w:t>S</w:t>
      </w:r>
      <w:r w:rsidR="00D44398" w:rsidRPr="00DD4C7F">
        <w:rPr>
          <w:rStyle w:val="cs9f0a404031"/>
          <w:lang w:val="ru-RU"/>
        </w:rPr>
        <w:t>.)), Франція</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«КЦР Україна»</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32"/>
          <w:lang w:val="ru-RU"/>
        </w:rPr>
      </w:pPr>
      <w:r>
        <w:rPr>
          <w:rStyle w:val="cs9b0062632"/>
          <w:lang w:val="ru-RU"/>
        </w:rPr>
        <w:t xml:space="preserve">32. </w:t>
      </w:r>
      <w:r w:rsidR="00D44398" w:rsidRPr="00DD4C7F">
        <w:rPr>
          <w:rStyle w:val="cs9b0062632"/>
          <w:lang w:val="ru-RU"/>
        </w:rPr>
        <w:t xml:space="preserve">Брошура дослідника для препарату </w:t>
      </w:r>
      <w:r w:rsidR="00D44398">
        <w:rPr>
          <w:rStyle w:val="cs9b0062632"/>
        </w:rPr>
        <w:t>RO</w:t>
      </w:r>
      <w:r w:rsidR="00D44398" w:rsidRPr="00DD4C7F">
        <w:rPr>
          <w:rStyle w:val="cs9b0062632"/>
          <w:lang w:val="ru-RU"/>
        </w:rPr>
        <w:t>5333787 (Енспринг [</w:t>
      </w:r>
      <w:r w:rsidR="00D44398">
        <w:rPr>
          <w:rStyle w:val="cs9b0062632"/>
        </w:rPr>
        <w:t>Enspryng</w:t>
      </w:r>
      <w:r w:rsidR="00D44398" w:rsidRPr="00DD4C7F">
        <w:rPr>
          <w:rStyle w:val="cs9b0062632"/>
          <w:lang w:val="ru-RU"/>
        </w:rPr>
        <w:t>]®, сатралізумаб), версія 12 від 15 квітня 2021 року; Інформація для пацієнта і форма інформованої згоди, Модельна версія 6.0 для України від 26 травня 2021 року (українською та російською мовами); Інформація для пацієнта і форми інформованої згоди, створені для певних місць проведення випробування, а саме: Інформація для пацієнта і форма інформованої згоди, Модельна версія 5.0 для дослідницького центру 7501 від 08 червня 2021 року (українською та російською мовами); Інформація для пацієнта і форма інформованої згоди, Модельна версія 5.0 для дослідницького центру 7508 від 08 червня 2021 року (українською та російською мовами)</w:t>
      </w:r>
      <w:r w:rsidR="00D44398" w:rsidRPr="00DD4C7F">
        <w:rPr>
          <w:rStyle w:val="cs9f0a404032"/>
          <w:lang w:val="ru-RU"/>
        </w:rPr>
        <w:t xml:space="preserve"> до протоколу клінічного дослідження «Багатоцентрове рандомізоване подвійне сліпе плацебо-контрольоване дослідження 3 фази для оцінки ефективності та безпечності препарату </w:t>
      </w:r>
      <w:r w:rsidR="00D44398" w:rsidRPr="00DD4C7F">
        <w:rPr>
          <w:rStyle w:val="cs9b0062632"/>
          <w:lang w:val="ru-RU"/>
        </w:rPr>
        <w:t>САТРАЛІЗУМАБ (</w:t>
      </w:r>
      <w:r w:rsidR="00D44398">
        <w:rPr>
          <w:rStyle w:val="cs9b0062632"/>
        </w:rPr>
        <w:t>SA</w:t>
      </w:r>
      <w:r w:rsidR="00D44398" w:rsidRPr="00DD4C7F">
        <w:rPr>
          <w:rStyle w:val="cs9b0062632"/>
          <w:lang w:val="ru-RU"/>
        </w:rPr>
        <w:t>237)</w:t>
      </w:r>
      <w:r w:rsidR="00D44398" w:rsidRPr="00DD4C7F">
        <w:rPr>
          <w:rStyle w:val="cs9f0a404032"/>
          <w:lang w:val="ru-RU"/>
        </w:rPr>
        <w:t xml:space="preserve"> в якості монотерапії у пацієнтів з оптиконевромієлітом (ОНМ) та з хворобами спектру оптиконевромієліту (ХСОНМ)», код </w:t>
      </w:r>
      <w:r w:rsidR="00251899">
        <w:rPr>
          <w:rStyle w:val="cs9f0a404032"/>
          <w:lang w:val="ru-RU"/>
        </w:rPr>
        <w:t>дослідження</w:t>
      </w:r>
      <w:r w:rsidR="00D44398" w:rsidRPr="00DD4C7F">
        <w:rPr>
          <w:rStyle w:val="cs9f0a404032"/>
          <w:lang w:val="ru-RU"/>
        </w:rPr>
        <w:t xml:space="preserve"> </w:t>
      </w:r>
      <w:r w:rsidR="00D44398">
        <w:rPr>
          <w:rStyle w:val="cs9b0062632"/>
        </w:rPr>
        <w:t>BN</w:t>
      </w:r>
      <w:r w:rsidR="00D44398" w:rsidRPr="00DD4C7F">
        <w:rPr>
          <w:rStyle w:val="cs9b0062632"/>
          <w:lang w:val="ru-RU"/>
        </w:rPr>
        <w:t>40900 (</w:t>
      </w:r>
      <w:r w:rsidR="00D44398">
        <w:rPr>
          <w:rStyle w:val="cs9b0062632"/>
        </w:rPr>
        <w:t>SA</w:t>
      </w:r>
      <w:r w:rsidR="00D44398" w:rsidRPr="00DD4C7F">
        <w:rPr>
          <w:rStyle w:val="cs9b0062632"/>
          <w:lang w:val="ru-RU"/>
        </w:rPr>
        <w:t>-309</w:t>
      </w:r>
      <w:r w:rsidR="00D44398">
        <w:rPr>
          <w:rStyle w:val="cs9b0062632"/>
        </w:rPr>
        <w:t>JG</w:t>
      </w:r>
      <w:r w:rsidR="00D44398" w:rsidRPr="00DD4C7F">
        <w:rPr>
          <w:rStyle w:val="cs9b0062632"/>
          <w:lang w:val="ru-RU"/>
        </w:rPr>
        <w:t>)</w:t>
      </w:r>
      <w:r w:rsidR="00D44398" w:rsidRPr="00DD4C7F">
        <w:rPr>
          <w:rStyle w:val="cs9f0a404032"/>
          <w:lang w:val="ru-RU"/>
        </w:rPr>
        <w:t>, версія 10 від 03 квітня 2020 року; спонсор - Ф.Хоффманн-Ля Рош Лтд, Швейцарія</w:t>
      </w:r>
    </w:p>
    <w:p w:rsidR="00BC5D22" w:rsidRPr="00E614AA" w:rsidRDefault="00D44398" w:rsidP="00755A57">
      <w:pPr>
        <w:pStyle w:val="cs80d9435b"/>
        <w:rPr>
          <w:rFonts w:ascii="Arial" w:hAnsi="Arial" w:cs="Arial"/>
          <w:sz w:val="20"/>
          <w:szCs w:val="20"/>
          <w:lang w:val="ru-RU"/>
        </w:rPr>
      </w:pPr>
      <w:r w:rsidRPr="00E614AA">
        <w:rPr>
          <w:rFonts w:ascii="Arial" w:hAnsi="Arial" w:cs="Arial"/>
          <w:sz w:val="20"/>
          <w:szCs w:val="20"/>
          <w:lang w:val="ru-RU"/>
        </w:rPr>
        <w:t>Заявник - ТОВ «ПАРЕКСЕЛ Україна»</w:t>
      </w:r>
    </w:p>
    <w:p w:rsidR="00BC5D22" w:rsidRPr="00DD4C7F" w:rsidRDefault="00BC5D22">
      <w:pPr>
        <w:jc w:val="both"/>
        <w:rPr>
          <w:rFonts w:ascii="Arial" w:hAnsi="Arial" w:cs="Arial"/>
          <w:sz w:val="20"/>
          <w:szCs w:val="20"/>
          <w:lang w:val="ru-RU"/>
        </w:rPr>
      </w:pPr>
    </w:p>
    <w:p w:rsidR="00BC5D22" w:rsidRPr="00E614AA" w:rsidRDefault="00755A57" w:rsidP="00755A57">
      <w:pPr>
        <w:jc w:val="both"/>
        <w:rPr>
          <w:rStyle w:val="cs9f0a404033"/>
          <w:lang w:val="ru-RU"/>
        </w:rPr>
      </w:pPr>
      <w:r>
        <w:rPr>
          <w:rStyle w:val="cs9b0062633"/>
          <w:lang w:val="ru-RU"/>
        </w:rPr>
        <w:t xml:space="preserve">33. </w:t>
      </w:r>
      <w:r w:rsidR="00D44398" w:rsidRPr="00DD4C7F">
        <w:rPr>
          <w:rStyle w:val="cs9b0062633"/>
          <w:lang w:val="ru-RU"/>
        </w:rPr>
        <w:t>Включення додаткових місць проведення випробування</w:t>
      </w:r>
      <w:r w:rsidR="00DD4C7F">
        <w:rPr>
          <w:rStyle w:val="cs9f0a404033"/>
          <w:lang w:val="ru-RU"/>
        </w:rPr>
        <w:t xml:space="preserve"> </w:t>
      </w:r>
      <w:proofErr w:type="gramStart"/>
      <w:r w:rsidR="00DD4C7F">
        <w:rPr>
          <w:rStyle w:val="cs9f0a404033"/>
          <w:lang w:val="ru-RU"/>
        </w:rPr>
        <w:t xml:space="preserve">до </w:t>
      </w:r>
      <w:r w:rsidR="00D44398" w:rsidRPr="00DD4C7F">
        <w:rPr>
          <w:rStyle w:val="cs9f0a404033"/>
          <w:lang w:val="ru-RU"/>
        </w:rPr>
        <w:t>протоколу</w:t>
      </w:r>
      <w:proofErr w:type="gramEnd"/>
      <w:r w:rsidR="00D44398" w:rsidRPr="00DD4C7F">
        <w:rPr>
          <w:rStyle w:val="cs9f0a404033"/>
          <w:lang w:val="ru-RU"/>
        </w:rPr>
        <w:t xml:space="preserve"> клінічного дослідження «Рандомізоване, подвійне сліпе дослідження для оцінки безпечності, переносимості та фармакокінетики препарату </w:t>
      </w:r>
      <w:r w:rsidR="00D44398">
        <w:rPr>
          <w:rStyle w:val="cs9b0062633"/>
        </w:rPr>
        <w:t>NX</w:t>
      </w:r>
      <w:r w:rsidR="00D44398" w:rsidRPr="00DD4C7F">
        <w:rPr>
          <w:rStyle w:val="cs9b0062633"/>
          <w:lang w:val="ru-RU"/>
        </w:rPr>
        <w:t>-13</w:t>
      </w:r>
      <w:r w:rsidR="00D44398" w:rsidRPr="00DD4C7F">
        <w:rPr>
          <w:rStyle w:val="cs9f0a404033"/>
          <w:lang w:val="ru-RU"/>
        </w:rPr>
        <w:t xml:space="preserve"> при пероральному застосуванні при виразковому коліті в активній фазі», код дослідження </w:t>
      </w:r>
      <w:r w:rsidR="00D44398">
        <w:rPr>
          <w:rStyle w:val="cs9b0062633"/>
        </w:rPr>
        <w:t>NX</w:t>
      </w:r>
      <w:r w:rsidR="00D44398" w:rsidRPr="00DD4C7F">
        <w:rPr>
          <w:rStyle w:val="cs9b0062633"/>
          <w:lang w:val="ru-RU"/>
        </w:rPr>
        <w:t>-13-1</w:t>
      </w:r>
      <w:r w:rsidR="00D44398">
        <w:rPr>
          <w:rStyle w:val="cs9b0062633"/>
        </w:rPr>
        <w:t>B</w:t>
      </w:r>
      <w:r w:rsidR="00D44398" w:rsidRPr="00DD4C7F">
        <w:rPr>
          <w:rStyle w:val="cs9f0a404033"/>
          <w:lang w:val="ru-RU"/>
        </w:rPr>
        <w:t xml:space="preserve">, версія 1.1 з інкорпорованою поправкою </w:t>
      </w:r>
      <w:r w:rsidR="00D44398" w:rsidRPr="00E614AA">
        <w:rPr>
          <w:rStyle w:val="cs9f0a404033"/>
          <w:lang w:val="ru-RU"/>
        </w:rPr>
        <w:t xml:space="preserve">1 від 14 квітня 2021 року; спонсор - </w:t>
      </w:r>
      <w:r w:rsidR="00D44398">
        <w:rPr>
          <w:rStyle w:val="cs9f0a404033"/>
        </w:rPr>
        <w:t>Landos</w:t>
      </w:r>
      <w:r w:rsidR="00D44398" w:rsidRPr="00E614AA">
        <w:rPr>
          <w:rStyle w:val="cs9f0a404033"/>
          <w:lang w:val="ru-RU"/>
        </w:rPr>
        <w:t xml:space="preserve"> </w:t>
      </w:r>
      <w:r w:rsidR="00D44398">
        <w:rPr>
          <w:rStyle w:val="cs9f0a404033"/>
        </w:rPr>
        <w:t>Biopharma</w:t>
      </w:r>
      <w:r w:rsidR="00D44398" w:rsidRPr="00E614AA">
        <w:rPr>
          <w:rStyle w:val="cs9f0a404033"/>
          <w:lang w:val="ru-RU"/>
        </w:rPr>
        <w:t xml:space="preserve">, </w:t>
      </w:r>
      <w:r w:rsidR="00D44398">
        <w:rPr>
          <w:rStyle w:val="cs9f0a404033"/>
        </w:rPr>
        <w:t>Inc</w:t>
      </w:r>
      <w:r w:rsidR="00D44398" w:rsidRPr="00E614AA">
        <w:rPr>
          <w:rStyle w:val="cs9f0a404033"/>
          <w:lang w:val="ru-RU"/>
        </w:rPr>
        <w:t xml:space="preserve">., </w:t>
      </w:r>
      <w:r w:rsidR="00D44398">
        <w:rPr>
          <w:rStyle w:val="cs9f0a404033"/>
        </w:rPr>
        <w:t>USA</w:t>
      </w:r>
    </w:p>
    <w:p w:rsidR="00F44B2B" w:rsidRPr="00E614AA" w:rsidRDefault="00F44B2B" w:rsidP="00F44B2B">
      <w:pPr>
        <w:jc w:val="both"/>
        <w:rPr>
          <w:rFonts w:ascii="Arial" w:hAnsi="Arial" w:cs="Arial"/>
          <w:sz w:val="20"/>
          <w:szCs w:val="20"/>
          <w:lang w:val="ru-RU"/>
        </w:rPr>
      </w:pPr>
      <w:r w:rsidRPr="00E614AA">
        <w:rPr>
          <w:rFonts w:ascii="Arial" w:hAnsi="Arial" w:cs="Arial"/>
          <w:sz w:val="20"/>
          <w:szCs w:val="20"/>
          <w:lang w:val="ru-RU"/>
        </w:rPr>
        <w:t>Заявник - Підприємство з 100% іноземною інвестицією «АЙК’ЮВІА РДС Україна»</w:t>
      </w:r>
    </w:p>
    <w:p w:rsidR="00F44B2B" w:rsidRPr="00E614AA" w:rsidRDefault="00F44B2B" w:rsidP="00755A57">
      <w:pPr>
        <w:jc w:val="both"/>
        <w:rPr>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BC5D22" w:rsidRPr="00E614AA"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4C7F" w:rsidRPr="00DD4C7F" w:rsidRDefault="00D44398">
            <w:pPr>
              <w:pStyle w:val="cs2e86d3a6"/>
              <w:rPr>
                <w:rStyle w:val="cs9b0062633"/>
                <w:b w:val="0"/>
              </w:rPr>
            </w:pPr>
            <w:r w:rsidRPr="00DD4C7F">
              <w:rPr>
                <w:rStyle w:val="cs9b0062633"/>
                <w:b w:val="0"/>
              </w:rPr>
              <w:t xml:space="preserve">№ </w:t>
            </w:r>
          </w:p>
          <w:p w:rsidR="00BC5D22" w:rsidRPr="00DD4C7F" w:rsidRDefault="00D44398">
            <w:pPr>
              <w:pStyle w:val="cs2e86d3a6"/>
              <w:rPr>
                <w:b/>
              </w:rPr>
            </w:pPr>
            <w:r w:rsidRPr="00DD4C7F">
              <w:rPr>
                <w:rStyle w:val="cs9b0062633"/>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202b20ac"/>
              <w:rPr>
                <w:b/>
                <w:lang w:val="ru-RU"/>
              </w:rPr>
            </w:pPr>
            <w:r w:rsidRPr="00DD4C7F">
              <w:rPr>
                <w:rStyle w:val="cs9b0062633"/>
                <w:b w:val="0"/>
                <w:lang w:val="ru-RU"/>
              </w:rPr>
              <w:t>П.І.Б. відповідального дослідника</w:t>
            </w:r>
          </w:p>
          <w:p w:rsidR="00BC5D22" w:rsidRPr="00DD4C7F" w:rsidRDefault="00D44398">
            <w:pPr>
              <w:pStyle w:val="cs2e86d3a6"/>
              <w:rPr>
                <w:b/>
                <w:lang w:val="ru-RU"/>
              </w:rPr>
            </w:pPr>
            <w:r w:rsidRPr="00DD4C7F">
              <w:rPr>
                <w:rStyle w:val="cs9b0062633"/>
                <w:b w:val="0"/>
                <w:lang w:val="ru-RU"/>
              </w:rPr>
              <w:t>назва місця проведення клінічного випробування</w:t>
            </w:r>
          </w:p>
        </w:tc>
      </w:tr>
      <w:tr w:rsidR="00BC5D22" w:rsidRPr="00E614AA"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rPr>
                <w:b/>
              </w:rPr>
            </w:pPr>
            <w:r w:rsidRPr="00DD4C7F">
              <w:rPr>
                <w:rStyle w:val="cs9b0062633"/>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rPr>
                <w:b/>
                <w:lang w:val="ru-RU"/>
              </w:rPr>
            </w:pPr>
            <w:r w:rsidRPr="00DD4C7F">
              <w:rPr>
                <w:rStyle w:val="cs9b0062633"/>
                <w:b w:val="0"/>
                <w:lang w:val="ru-RU"/>
              </w:rPr>
              <w:t>к.м.н. Дорогавцева Г.А.</w:t>
            </w:r>
          </w:p>
          <w:p w:rsidR="00BC5D22" w:rsidRPr="00DD4C7F" w:rsidRDefault="00D44398">
            <w:pPr>
              <w:pStyle w:val="cs80d9435b"/>
              <w:rPr>
                <w:b/>
                <w:lang w:val="ru-RU"/>
              </w:rPr>
            </w:pPr>
            <w:r w:rsidRPr="00DD4C7F">
              <w:rPr>
                <w:rStyle w:val="cs9b0062633"/>
                <w:b w:val="0"/>
                <w:lang w:val="ru-RU"/>
              </w:rPr>
              <w:t>Клінічна лікарня «Феофанія» Державного управління справами, Центр гастроентерології та ендокринології, м. Київ</w:t>
            </w:r>
          </w:p>
        </w:tc>
      </w:tr>
      <w:tr w:rsidR="00BC5D22"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rPr>
                <w:b/>
              </w:rPr>
            </w:pPr>
            <w:r w:rsidRPr="00DD4C7F">
              <w:rPr>
                <w:rStyle w:val="cs9b0062633"/>
                <w:b w:val="0"/>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rPr>
                <w:b/>
              </w:rPr>
            </w:pPr>
            <w:r w:rsidRPr="00DD4C7F">
              <w:rPr>
                <w:rStyle w:val="cs9b0062633"/>
                <w:b w:val="0"/>
              </w:rPr>
              <w:t>лікар Логданіді Т.І.</w:t>
            </w:r>
          </w:p>
          <w:p w:rsidR="00BC5D22" w:rsidRPr="00DD4C7F" w:rsidRDefault="00D44398">
            <w:pPr>
              <w:pStyle w:val="cs80d9435b"/>
              <w:rPr>
                <w:b/>
              </w:rPr>
            </w:pPr>
            <w:r w:rsidRPr="00DD4C7F">
              <w:rPr>
                <w:rStyle w:val="cs9b0062633"/>
                <w:b w:val="0"/>
              </w:rPr>
              <w:t>Комунальне некомерційне підприємство Київської обласної ради «Київська обласна лікарня», терапевтичне відділення, м.</w:t>
            </w:r>
            <w:r w:rsidR="00DD4C7F">
              <w:rPr>
                <w:rStyle w:val="cs9b0062633"/>
                <w:b w:val="0"/>
                <w:lang w:val="uk-UA"/>
              </w:rPr>
              <w:t xml:space="preserve"> </w:t>
            </w:r>
            <w:r w:rsidRPr="00DD4C7F">
              <w:rPr>
                <w:rStyle w:val="cs9b0062633"/>
                <w:b w:val="0"/>
              </w:rPr>
              <w:t>Київ</w:t>
            </w:r>
          </w:p>
        </w:tc>
      </w:tr>
    </w:tbl>
    <w:p w:rsidR="00755A57" w:rsidRDefault="00755A57">
      <w:pPr>
        <w:jc w:val="both"/>
        <w:rPr>
          <w:rFonts w:ascii="Arial" w:hAnsi="Arial" w:cs="Arial"/>
          <w:sz w:val="20"/>
          <w:szCs w:val="20"/>
        </w:rPr>
      </w:pPr>
    </w:p>
    <w:p w:rsidR="00BC5D22" w:rsidRPr="00E614AA" w:rsidRDefault="00755A57" w:rsidP="00755A57">
      <w:pPr>
        <w:jc w:val="both"/>
        <w:rPr>
          <w:rStyle w:val="cs9f0a404034"/>
        </w:rPr>
      </w:pPr>
      <w:r>
        <w:rPr>
          <w:rStyle w:val="cs9b0062634"/>
          <w:lang w:val="uk-UA"/>
        </w:rPr>
        <w:t xml:space="preserve">34. </w:t>
      </w:r>
      <w:r w:rsidR="00D44398" w:rsidRPr="00DD4C7F">
        <w:rPr>
          <w:rStyle w:val="cs9b0062634"/>
          <w:lang w:val="ru-RU"/>
        </w:rPr>
        <w:t>Включення</w:t>
      </w:r>
      <w:r w:rsidR="00D44398" w:rsidRPr="00755A57">
        <w:rPr>
          <w:rStyle w:val="cs9b0062634"/>
        </w:rPr>
        <w:t xml:space="preserve"> </w:t>
      </w:r>
      <w:r w:rsidR="00D44398" w:rsidRPr="00DD4C7F">
        <w:rPr>
          <w:rStyle w:val="cs9b0062634"/>
          <w:lang w:val="ru-RU"/>
        </w:rPr>
        <w:t>додаткових</w:t>
      </w:r>
      <w:r w:rsidR="00D44398" w:rsidRPr="00755A57">
        <w:rPr>
          <w:rStyle w:val="cs9b0062634"/>
        </w:rPr>
        <w:t xml:space="preserve"> </w:t>
      </w:r>
      <w:r w:rsidR="00D44398" w:rsidRPr="00DD4C7F">
        <w:rPr>
          <w:rStyle w:val="cs9b0062634"/>
          <w:lang w:val="ru-RU"/>
        </w:rPr>
        <w:t>місць</w:t>
      </w:r>
      <w:r w:rsidR="00D44398" w:rsidRPr="00755A57">
        <w:rPr>
          <w:rStyle w:val="cs9b0062634"/>
        </w:rPr>
        <w:t xml:space="preserve"> </w:t>
      </w:r>
      <w:r w:rsidR="00D44398" w:rsidRPr="00DD4C7F">
        <w:rPr>
          <w:rStyle w:val="cs9b0062634"/>
          <w:lang w:val="ru-RU"/>
        </w:rPr>
        <w:t>проведення</w:t>
      </w:r>
      <w:r w:rsidR="00D44398" w:rsidRPr="00755A57">
        <w:rPr>
          <w:rStyle w:val="cs9b0062634"/>
        </w:rPr>
        <w:t xml:space="preserve"> </w:t>
      </w:r>
      <w:r w:rsidR="00D44398" w:rsidRPr="00DD4C7F">
        <w:rPr>
          <w:rStyle w:val="cs9b0062634"/>
          <w:lang w:val="ru-RU"/>
        </w:rPr>
        <w:t>клінічного</w:t>
      </w:r>
      <w:r w:rsidR="00D44398" w:rsidRPr="00755A57">
        <w:rPr>
          <w:rStyle w:val="cs9b0062634"/>
        </w:rPr>
        <w:t xml:space="preserve"> </w:t>
      </w:r>
      <w:r w:rsidR="00D44398" w:rsidRPr="00DD4C7F">
        <w:rPr>
          <w:rStyle w:val="cs9b0062634"/>
          <w:lang w:val="ru-RU"/>
        </w:rPr>
        <w:t>випробування</w:t>
      </w:r>
      <w:r w:rsidR="00D44398" w:rsidRPr="00755A57">
        <w:rPr>
          <w:rStyle w:val="cs9f0a404034"/>
        </w:rPr>
        <w:t xml:space="preserve"> </w:t>
      </w:r>
      <w:proofErr w:type="gramStart"/>
      <w:r w:rsidR="00D44398" w:rsidRPr="00DD4C7F">
        <w:rPr>
          <w:rStyle w:val="cs9f0a404034"/>
          <w:lang w:val="ru-RU"/>
        </w:rPr>
        <w:t>до</w:t>
      </w:r>
      <w:r w:rsidR="00D44398" w:rsidRPr="00755A57">
        <w:rPr>
          <w:rStyle w:val="cs9f0a404034"/>
        </w:rPr>
        <w:t xml:space="preserve"> </w:t>
      </w:r>
      <w:r w:rsidR="00D44398" w:rsidRPr="00DD4C7F">
        <w:rPr>
          <w:rStyle w:val="cs9f0a404034"/>
          <w:lang w:val="ru-RU"/>
        </w:rPr>
        <w:t>протоколу</w:t>
      </w:r>
      <w:proofErr w:type="gramEnd"/>
      <w:r w:rsidR="00D44398" w:rsidRPr="00755A57">
        <w:rPr>
          <w:rStyle w:val="cs9f0a404034"/>
        </w:rPr>
        <w:t xml:space="preserve"> </w:t>
      </w:r>
      <w:r w:rsidR="00D44398" w:rsidRPr="00DD4C7F">
        <w:rPr>
          <w:rStyle w:val="cs9f0a404034"/>
          <w:lang w:val="ru-RU"/>
        </w:rPr>
        <w:t>клінічного</w:t>
      </w:r>
      <w:r w:rsidR="00D44398" w:rsidRPr="00755A57">
        <w:rPr>
          <w:rStyle w:val="cs9f0a404034"/>
        </w:rPr>
        <w:t xml:space="preserve"> </w:t>
      </w:r>
      <w:r w:rsidR="00D44398" w:rsidRPr="00DD4C7F">
        <w:rPr>
          <w:rStyle w:val="cs9f0a404034"/>
          <w:lang w:val="ru-RU"/>
        </w:rPr>
        <w:t>дослідження</w:t>
      </w:r>
      <w:r w:rsidR="00D44398" w:rsidRPr="00755A57">
        <w:rPr>
          <w:rStyle w:val="cs9f0a404034"/>
        </w:rPr>
        <w:t xml:space="preserve"> «</w:t>
      </w:r>
      <w:r w:rsidR="00D44398" w:rsidRPr="00DD4C7F">
        <w:rPr>
          <w:rStyle w:val="cs9f0a404034"/>
          <w:lang w:val="ru-RU"/>
        </w:rPr>
        <w:t>Багатоцентрове</w:t>
      </w:r>
      <w:r w:rsidR="00D44398" w:rsidRPr="00755A57">
        <w:rPr>
          <w:rStyle w:val="cs9f0a404034"/>
        </w:rPr>
        <w:t xml:space="preserve">, </w:t>
      </w:r>
      <w:r w:rsidR="00D44398" w:rsidRPr="00DD4C7F">
        <w:rPr>
          <w:rStyle w:val="cs9f0a404034"/>
          <w:lang w:val="ru-RU"/>
        </w:rPr>
        <w:t>рандомізоване</w:t>
      </w:r>
      <w:r w:rsidR="00D44398" w:rsidRPr="00755A57">
        <w:rPr>
          <w:rStyle w:val="cs9f0a404034"/>
        </w:rPr>
        <w:t xml:space="preserve">, </w:t>
      </w:r>
      <w:r w:rsidR="00D44398" w:rsidRPr="00DD4C7F">
        <w:rPr>
          <w:rStyle w:val="cs9f0a404034"/>
          <w:lang w:val="ru-RU"/>
        </w:rPr>
        <w:t>подвійне</w:t>
      </w:r>
      <w:r w:rsidR="00D44398" w:rsidRPr="00755A57">
        <w:rPr>
          <w:rStyle w:val="cs9f0a404034"/>
        </w:rPr>
        <w:t xml:space="preserve"> </w:t>
      </w:r>
      <w:r w:rsidR="00D44398" w:rsidRPr="00DD4C7F">
        <w:rPr>
          <w:rStyle w:val="cs9f0a404034"/>
          <w:lang w:val="ru-RU"/>
        </w:rPr>
        <w:t>сліпе</w:t>
      </w:r>
      <w:r w:rsidR="00D44398" w:rsidRPr="00755A57">
        <w:rPr>
          <w:rStyle w:val="cs9f0a404034"/>
        </w:rPr>
        <w:t xml:space="preserve">, </w:t>
      </w:r>
      <w:r w:rsidR="00D44398" w:rsidRPr="00DD4C7F">
        <w:rPr>
          <w:rStyle w:val="cs9f0a404034"/>
          <w:lang w:val="ru-RU"/>
        </w:rPr>
        <w:t>плацебо</w:t>
      </w:r>
      <w:r w:rsidR="00D44398" w:rsidRPr="00755A57">
        <w:rPr>
          <w:rStyle w:val="cs9f0a404034"/>
        </w:rPr>
        <w:t xml:space="preserve"> </w:t>
      </w:r>
      <w:r w:rsidR="00D44398" w:rsidRPr="00DD4C7F">
        <w:rPr>
          <w:rStyle w:val="cs9f0a404034"/>
          <w:lang w:val="ru-RU"/>
        </w:rPr>
        <w:t>контрольоване</w:t>
      </w:r>
      <w:r w:rsidR="00D44398" w:rsidRPr="00755A57">
        <w:rPr>
          <w:rStyle w:val="cs9f0a404034"/>
        </w:rPr>
        <w:t xml:space="preserve">, </w:t>
      </w:r>
      <w:r w:rsidR="00D44398" w:rsidRPr="00DD4C7F">
        <w:rPr>
          <w:rStyle w:val="cs9f0a404034"/>
          <w:lang w:val="ru-RU"/>
        </w:rPr>
        <w:t>в</w:t>
      </w:r>
      <w:r w:rsidR="00D44398" w:rsidRPr="00755A57">
        <w:rPr>
          <w:rStyle w:val="cs9f0a404034"/>
        </w:rPr>
        <w:t xml:space="preserve"> </w:t>
      </w:r>
      <w:r w:rsidR="00D44398" w:rsidRPr="00DD4C7F">
        <w:rPr>
          <w:rStyle w:val="cs9f0a404034"/>
          <w:lang w:val="ru-RU"/>
        </w:rPr>
        <w:t>паралельних</w:t>
      </w:r>
      <w:r w:rsidR="00D44398" w:rsidRPr="00755A57">
        <w:rPr>
          <w:rStyle w:val="cs9f0a404034"/>
        </w:rPr>
        <w:t xml:space="preserve"> </w:t>
      </w:r>
      <w:r w:rsidR="00D44398" w:rsidRPr="00DD4C7F">
        <w:rPr>
          <w:rStyle w:val="cs9f0a404034"/>
          <w:lang w:val="ru-RU"/>
        </w:rPr>
        <w:t>групах</w:t>
      </w:r>
      <w:r w:rsidR="00D44398" w:rsidRPr="00755A57">
        <w:rPr>
          <w:rStyle w:val="cs9f0a404034"/>
        </w:rPr>
        <w:t xml:space="preserve"> </w:t>
      </w:r>
      <w:r w:rsidR="00D44398" w:rsidRPr="00DD4C7F">
        <w:rPr>
          <w:rStyle w:val="cs9f0a404034"/>
          <w:lang w:val="ru-RU"/>
        </w:rPr>
        <w:t>клінічне</w:t>
      </w:r>
      <w:r w:rsidR="00D44398" w:rsidRPr="00755A57">
        <w:rPr>
          <w:rStyle w:val="cs9f0a404034"/>
        </w:rPr>
        <w:t xml:space="preserve"> </w:t>
      </w:r>
      <w:r w:rsidR="00D44398" w:rsidRPr="00DD4C7F">
        <w:rPr>
          <w:rStyle w:val="cs9f0a404034"/>
          <w:lang w:val="ru-RU"/>
        </w:rPr>
        <w:t>дослідження</w:t>
      </w:r>
      <w:r w:rsidR="00D44398" w:rsidRPr="00755A57">
        <w:rPr>
          <w:rStyle w:val="cs9f0a404034"/>
        </w:rPr>
        <w:t xml:space="preserve"> </w:t>
      </w:r>
      <w:r w:rsidR="00D44398" w:rsidRPr="00DD4C7F">
        <w:rPr>
          <w:rStyle w:val="cs9f0a404034"/>
          <w:lang w:val="ru-RU"/>
        </w:rPr>
        <w:t>ніпокалімабу</w:t>
      </w:r>
      <w:r w:rsidR="00D44398" w:rsidRPr="00755A57">
        <w:rPr>
          <w:rStyle w:val="cs9f0a404034"/>
        </w:rPr>
        <w:t xml:space="preserve"> </w:t>
      </w:r>
      <w:r w:rsidR="00D44398" w:rsidRPr="00DD4C7F">
        <w:rPr>
          <w:rStyle w:val="cs9f0a404034"/>
          <w:lang w:val="ru-RU"/>
        </w:rPr>
        <w:t>у</w:t>
      </w:r>
      <w:r w:rsidR="00D44398" w:rsidRPr="00755A57">
        <w:rPr>
          <w:rStyle w:val="cs9f0a404034"/>
        </w:rPr>
        <w:t xml:space="preserve"> </w:t>
      </w:r>
      <w:r w:rsidR="00D44398" w:rsidRPr="00DD4C7F">
        <w:rPr>
          <w:rStyle w:val="cs9f0a404034"/>
          <w:lang w:val="ru-RU"/>
        </w:rPr>
        <w:t>дорослих</w:t>
      </w:r>
      <w:r w:rsidR="00D44398" w:rsidRPr="00755A57">
        <w:rPr>
          <w:rStyle w:val="cs9f0a404034"/>
        </w:rPr>
        <w:t xml:space="preserve"> </w:t>
      </w:r>
      <w:r w:rsidR="00D44398" w:rsidRPr="00DD4C7F">
        <w:rPr>
          <w:rStyle w:val="cs9f0a404034"/>
          <w:lang w:val="ru-RU"/>
        </w:rPr>
        <w:t>пацієнтів</w:t>
      </w:r>
      <w:r w:rsidR="00D44398" w:rsidRPr="00755A57">
        <w:rPr>
          <w:rStyle w:val="cs9f0a404034"/>
        </w:rPr>
        <w:t xml:space="preserve"> </w:t>
      </w:r>
      <w:r w:rsidR="00D44398" w:rsidRPr="00DD4C7F">
        <w:rPr>
          <w:rStyle w:val="cs9f0a404034"/>
          <w:lang w:val="ru-RU"/>
        </w:rPr>
        <w:t>з</w:t>
      </w:r>
      <w:r w:rsidR="00D44398" w:rsidRPr="00755A57">
        <w:rPr>
          <w:rStyle w:val="cs9f0a404034"/>
        </w:rPr>
        <w:t xml:space="preserve"> </w:t>
      </w:r>
      <w:r w:rsidR="00D44398" w:rsidRPr="00DD4C7F">
        <w:rPr>
          <w:rStyle w:val="cs9f0a404034"/>
          <w:lang w:val="ru-RU"/>
        </w:rPr>
        <w:t>активним</w:t>
      </w:r>
      <w:r w:rsidR="00D44398" w:rsidRPr="00755A57">
        <w:rPr>
          <w:rStyle w:val="cs9f0a404034"/>
        </w:rPr>
        <w:t xml:space="preserve"> </w:t>
      </w:r>
      <w:r w:rsidR="00D44398" w:rsidRPr="00DD4C7F">
        <w:rPr>
          <w:rStyle w:val="cs9f0a404034"/>
          <w:lang w:val="ru-RU"/>
        </w:rPr>
        <w:t>системним</w:t>
      </w:r>
      <w:r w:rsidR="00D44398" w:rsidRPr="00755A57">
        <w:rPr>
          <w:rStyle w:val="cs9f0a404034"/>
        </w:rPr>
        <w:t xml:space="preserve"> </w:t>
      </w:r>
      <w:r w:rsidR="00D44398" w:rsidRPr="00DD4C7F">
        <w:rPr>
          <w:rStyle w:val="cs9f0a404034"/>
          <w:lang w:val="ru-RU"/>
        </w:rPr>
        <w:t>червоним</w:t>
      </w:r>
      <w:r w:rsidR="00D44398" w:rsidRPr="00755A57">
        <w:rPr>
          <w:rStyle w:val="cs9f0a404034"/>
        </w:rPr>
        <w:t xml:space="preserve"> </w:t>
      </w:r>
      <w:r w:rsidR="00D44398" w:rsidRPr="00DD4C7F">
        <w:rPr>
          <w:rStyle w:val="cs9f0a404034"/>
          <w:lang w:val="ru-RU"/>
        </w:rPr>
        <w:t>вовчаком</w:t>
      </w:r>
      <w:r w:rsidR="00D44398" w:rsidRPr="00755A57">
        <w:rPr>
          <w:rStyle w:val="cs9f0a404034"/>
        </w:rPr>
        <w:t xml:space="preserve">», </w:t>
      </w:r>
      <w:r w:rsidR="00D44398" w:rsidRPr="00DD4C7F">
        <w:rPr>
          <w:rStyle w:val="cs9f0a404034"/>
          <w:lang w:val="ru-RU"/>
        </w:rPr>
        <w:t>код</w:t>
      </w:r>
      <w:r w:rsidR="00D44398" w:rsidRPr="00755A57">
        <w:rPr>
          <w:rStyle w:val="cs9f0a404034"/>
        </w:rPr>
        <w:t xml:space="preserve"> </w:t>
      </w:r>
      <w:r w:rsidR="00D44398" w:rsidRPr="00DD4C7F">
        <w:rPr>
          <w:rStyle w:val="cs9f0a404034"/>
          <w:lang w:val="ru-RU"/>
        </w:rPr>
        <w:t>дослідження</w:t>
      </w:r>
      <w:r w:rsidR="00D44398" w:rsidRPr="00755A57">
        <w:rPr>
          <w:rStyle w:val="cs9f0a404034"/>
        </w:rPr>
        <w:t xml:space="preserve"> </w:t>
      </w:r>
      <w:r w:rsidR="00D44398" w:rsidRPr="00755A57">
        <w:rPr>
          <w:rStyle w:val="cs9b0062634"/>
        </w:rPr>
        <w:t>80202135</w:t>
      </w:r>
      <w:r w:rsidR="00D44398">
        <w:rPr>
          <w:rStyle w:val="cs9b0062634"/>
        </w:rPr>
        <w:t>SLE</w:t>
      </w:r>
      <w:r w:rsidR="00D44398" w:rsidRPr="00755A57">
        <w:rPr>
          <w:rStyle w:val="cs9b0062634"/>
        </w:rPr>
        <w:t>2001</w:t>
      </w:r>
      <w:r w:rsidR="00D44398" w:rsidRPr="00755A57">
        <w:rPr>
          <w:rStyle w:val="cs9f0a404034"/>
        </w:rPr>
        <w:t xml:space="preserve">, </w:t>
      </w:r>
      <w:r w:rsidR="00D44398" w:rsidRPr="00DD4C7F">
        <w:rPr>
          <w:rStyle w:val="cs9f0a404034"/>
          <w:lang w:val="ru-RU"/>
        </w:rPr>
        <w:t>від</w:t>
      </w:r>
      <w:r w:rsidR="00D44398" w:rsidRPr="00755A57">
        <w:rPr>
          <w:rStyle w:val="cs9f0a404034"/>
        </w:rPr>
        <w:t xml:space="preserve"> 23.03.2021 </w:t>
      </w:r>
      <w:r w:rsidR="00D44398" w:rsidRPr="00DD4C7F">
        <w:rPr>
          <w:rStyle w:val="cs9f0a404034"/>
          <w:lang w:val="ru-RU"/>
        </w:rPr>
        <w:t>р</w:t>
      </w:r>
      <w:r w:rsidR="00D44398" w:rsidRPr="00755A57">
        <w:rPr>
          <w:rStyle w:val="cs9f0a404034"/>
        </w:rPr>
        <w:t xml:space="preserve">.; </w:t>
      </w:r>
      <w:r w:rsidR="00D44398" w:rsidRPr="00DD4C7F">
        <w:rPr>
          <w:rStyle w:val="cs9f0a404034"/>
          <w:lang w:val="ru-RU"/>
        </w:rPr>
        <w:t>спонсор</w:t>
      </w:r>
      <w:r w:rsidR="00D44398" w:rsidRPr="00755A57">
        <w:rPr>
          <w:rStyle w:val="cs9f0a404034"/>
        </w:rPr>
        <w:t xml:space="preserve"> - «</w:t>
      </w:r>
      <w:r w:rsidR="00D44398" w:rsidRPr="00DD4C7F">
        <w:rPr>
          <w:rStyle w:val="cs9f0a404034"/>
          <w:lang w:val="ru-RU"/>
        </w:rPr>
        <w:t>ЯНССЕН</w:t>
      </w:r>
      <w:r w:rsidR="00D44398" w:rsidRPr="00755A57">
        <w:rPr>
          <w:rStyle w:val="cs9f0a404034"/>
        </w:rPr>
        <w:t xml:space="preserve"> </w:t>
      </w:r>
      <w:r w:rsidR="00D44398" w:rsidRPr="00DD4C7F">
        <w:rPr>
          <w:rStyle w:val="cs9f0a404034"/>
          <w:lang w:val="ru-RU"/>
        </w:rPr>
        <w:t>ФАРМАЦЕВТИКА</w:t>
      </w:r>
      <w:r w:rsidR="00D44398" w:rsidRPr="00755A57">
        <w:rPr>
          <w:rStyle w:val="cs9f0a404034"/>
        </w:rPr>
        <w:t xml:space="preserve"> </w:t>
      </w:r>
      <w:r w:rsidR="00D44398" w:rsidRPr="00DD4C7F">
        <w:rPr>
          <w:rStyle w:val="cs9f0a404034"/>
          <w:lang w:val="ru-RU"/>
        </w:rPr>
        <w:t>НВ</w:t>
      </w:r>
      <w:r w:rsidR="00D44398" w:rsidRPr="00755A57">
        <w:rPr>
          <w:rStyle w:val="cs9f0a404034"/>
        </w:rPr>
        <w:t xml:space="preserve">», </w:t>
      </w:r>
      <w:r w:rsidR="00D44398" w:rsidRPr="00DD4C7F">
        <w:rPr>
          <w:rStyle w:val="cs9f0a404034"/>
          <w:lang w:val="ru-RU"/>
        </w:rPr>
        <w:t>Бельгія</w:t>
      </w:r>
    </w:p>
    <w:p w:rsidR="00F44B2B" w:rsidRPr="00755A57" w:rsidRDefault="00F44B2B" w:rsidP="00F44B2B">
      <w:pPr>
        <w:jc w:val="both"/>
        <w:rPr>
          <w:rFonts w:ascii="Arial" w:hAnsi="Arial" w:cs="Arial"/>
          <w:sz w:val="20"/>
          <w:szCs w:val="20"/>
          <w:lang w:val="ru-RU"/>
        </w:rPr>
      </w:pPr>
      <w:r w:rsidRPr="00755A57">
        <w:rPr>
          <w:rFonts w:ascii="Arial" w:hAnsi="Arial" w:cs="Arial"/>
          <w:sz w:val="20"/>
          <w:szCs w:val="20"/>
          <w:lang w:val="ru-RU"/>
        </w:rPr>
        <w:t>Заявник - «ЯНССЕН ФАРМАЦЕВТИКА НВ», Бельгія</w:t>
      </w:r>
    </w:p>
    <w:p w:rsidR="00F44B2B" w:rsidRPr="00755A57" w:rsidRDefault="00F44B2B" w:rsidP="00755A57">
      <w:pPr>
        <w:jc w:val="both"/>
      </w:pPr>
    </w:p>
    <w:tbl>
      <w:tblPr>
        <w:tblW w:w="9631" w:type="dxa"/>
        <w:tblCellMar>
          <w:left w:w="0" w:type="dxa"/>
          <w:right w:w="0" w:type="dxa"/>
        </w:tblCellMar>
        <w:tblLook w:val="04A0" w:firstRow="1" w:lastRow="0" w:firstColumn="1" w:lastColumn="0" w:noHBand="0" w:noVBand="1"/>
      </w:tblPr>
      <w:tblGrid>
        <w:gridCol w:w="559"/>
        <w:gridCol w:w="9072"/>
      </w:tblGrid>
      <w:tr w:rsidR="00BC5D22" w:rsidRPr="00E614AA"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4C7F" w:rsidRPr="00DD4C7F" w:rsidRDefault="00D44398">
            <w:pPr>
              <w:pStyle w:val="cs2e86d3a6"/>
              <w:rPr>
                <w:rStyle w:val="cs9b0062634"/>
                <w:b w:val="0"/>
              </w:rPr>
            </w:pPr>
            <w:r w:rsidRPr="00DD4C7F">
              <w:rPr>
                <w:rStyle w:val="cs9b0062634"/>
                <w:b w:val="0"/>
              </w:rPr>
              <w:t xml:space="preserve">№ </w:t>
            </w:r>
          </w:p>
          <w:p w:rsidR="00BC5D22" w:rsidRPr="00DD4C7F" w:rsidRDefault="00D44398">
            <w:pPr>
              <w:pStyle w:val="cs2e86d3a6"/>
            </w:pPr>
            <w:r w:rsidRPr="00DD4C7F">
              <w:rPr>
                <w:rStyle w:val="cs9b0062634"/>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202b20ac"/>
              <w:rPr>
                <w:lang w:val="ru-RU"/>
              </w:rPr>
            </w:pPr>
            <w:r w:rsidRPr="00DD4C7F">
              <w:rPr>
                <w:rStyle w:val="cs9b0062634"/>
                <w:b w:val="0"/>
                <w:lang w:val="ru-RU"/>
              </w:rPr>
              <w:t>П.І.Б. відповідального дослідника</w:t>
            </w:r>
          </w:p>
          <w:p w:rsidR="00BC5D22" w:rsidRPr="00DD4C7F" w:rsidRDefault="00D44398">
            <w:pPr>
              <w:pStyle w:val="cs2e86d3a6"/>
              <w:rPr>
                <w:lang w:val="ru-RU"/>
              </w:rPr>
            </w:pPr>
            <w:r w:rsidRPr="00DD4C7F">
              <w:rPr>
                <w:rStyle w:val="cs9b0062634"/>
                <w:b w:val="0"/>
                <w:lang w:val="ru-RU"/>
              </w:rPr>
              <w:t>назва місця проведення клінічного випробування</w:t>
            </w:r>
          </w:p>
        </w:tc>
      </w:tr>
      <w:tr w:rsidR="00BC5D22" w:rsidRPr="00E614AA"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pPr>
            <w:r w:rsidRPr="00DD4C7F">
              <w:rPr>
                <w:rStyle w:val="cs9b0062634"/>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pPr>
            <w:r w:rsidRPr="00DD4C7F">
              <w:rPr>
                <w:rStyle w:val="cs9b0062634"/>
                <w:b w:val="0"/>
              </w:rPr>
              <w:t>к.м.н. Матіящук І.Г.</w:t>
            </w:r>
          </w:p>
          <w:p w:rsidR="00BC5D22" w:rsidRPr="00DD4C7F" w:rsidRDefault="00D44398">
            <w:pPr>
              <w:pStyle w:val="cs80d9435b"/>
              <w:rPr>
                <w:lang w:val="ru-RU"/>
              </w:rPr>
            </w:pPr>
            <w:r w:rsidRPr="00DD4C7F">
              <w:rPr>
                <w:rStyle w:val="cs9b0062634"/>
                <w:b w:val="0"/>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BC5D22" w:rsidRPr="00DD4C7F"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pPr>
            <w:r w:rsidRPr="00DD4C7F">
              <w:rPr>
                <w:rStyle w:val="cs9b0062634"/>
                <w:b w:val="0"/>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pPr>
            <w:r w:rsidRPr="00DD4C7F">
              <w:rPr>
                <w:rStyle w:val="cs9b0062634"/>
                <w:b w:val="0"/>
              </w:rPr>
              <w:t>лікар Романюк В.П.</w:t>
            </w:r>
          </w:p>
          <w:p w:rsidR="00BC5D22" w:rsidRPr="00DD4C7F" w:rsidRDefault="00D44398">
            <w:pPr>
              <w:pStyle w:val="cs80d9435b"/>
            </w:pPr>
            <w:r w:rsidRPr="00DD4C7F">
              <w:rPr>
                <w:rStyle w:val="cs9b0062634"/>
                <w:b w:val="0"/>
              </w:rPr>
              <w:t>Комунальне некомерційне підприємство «Чернігівська обласна лікарня» Чернігівської обласної ради, ревматологічне відділення, м. Чернігів</w:t>
            </w:r>
          </w:p>
        </w:tc>
      </w:tr>
      <w:tr w:rsidR="00BC5D22" w:rsidRPr="00DD4C7F"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pPr>
            <w:r w:rsidRPr="00DD4C7F">
              <w:rPr>
                <w:rStyle w:val="cs9b0062634"/>
                <w:b w:val="0"/>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rPr>
                <w:lang w:val="ru-RU"/>
              </w:rPr>
            </w:pPr>
            <w:r w:rsidRPr="00DD4C7F">
              <w:rPr>
                <w:rStyle w:val="cs9b0062634"/>
                <w:b w:val="0"/>
                <w:lang w:val="ru-RU"/>
              </w:rPr>
              <w:t>д.м.н., проф. Станіславчук М.А.</w:t>
            </w:r>
          </w:p>
          <w:p w:rsidR="00BC5D22" w:rsidRPr="00DD4C7F" w:rsidRDefault="00D44398">
            <w:pPr>
              <w:pStyle w:val="cs80d9435b"/>
              <w:rPr>
                <w:lang w:val="ru-RU"/>
              </w:rPr>
            </w:pPr>
            <w:r w:rsidRPr="00DD4C7F">
              <w:rPr>
                <w:rStyle w:val="cs9b0062634"/>
                <w:b w:val="0"/>
                <w:lang w:val="ru-RU"/>
              </w:rPr>
              <w:t xml:space="preserve">Комунальне некомерційне підприємство «Вінницька обласна клінічна лікарня імені </w:t>
            </w:r>
            <w:r w:rsidR="00DD4C7F">
              <w:rPr>
                <w:rStyle w:val="cs9b0062634"/>
                <w:b w:val="0"/>
                <w:lang w:val="ru-RU"/>
              </w:rPr>
              <w:t xml:space="preserve">                         </w:t>
            </w:r>
            <w:r w:rsidRPr="00DD4C7F">
              <w:rPr>
                <w:rStyle w:val="cs9b0062634"/>
                <w:b w:val="0"/>
                <w:lang w:val="ru-RU"/>
              </w:rPr>
              <w:t xml:space="preserve">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w:t>
            </w:r>
            <w:r w:rsidR="00251899">
              <w:rPr>
                <w:rStyle w:val="cs9b0062634"/>
                <w:b w:val="0"/>
                <w:lang w:val="ru-RU"/>
              </w:rPr>
              <w:t xml:space="preserve">                                 </w:t>
            </w:r>
            <w:r w:rsidRPr="00DD4C7F">
              <w:rPr>
                <w:rStyle w:val="cs9b0062634"/>
                <w:b w:val="0"/>
                <w:lang w:val="ru-RU"/>
              </w:rPr>
              <w:t>ім. М.І. Пирогова, кафедра внутрішньої медицини №1, м. Вінниця</w:t>
            </w:r>
          </w:p>
        </w:tc>
      </w:tr>
      <w:tr w:rsidR="00BC5D22" w:rsidRPr="00E614AA"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pPr>
            <w:r w:rsidRPr="00DD4C7F">
              <w:rPr>
                <w:rStyle w:val="cs9b0062634"/>
                <w:b w:val="0"/>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rPr>
                <w:lang w:val="ru-RU"/>
              </w:rPr>
            </w:pPr>
            <w:r w:rsidRPr="00DD4C7F">
              <w:rPr>
                <w:rStyle w:val="cs9b0062634"/>
                <w:b w:val="0"/>
                <w:lang w:val="ru-RU"/>
              </w:rPr>
              <w:t>к.м.н. Ткаченко М.В.</w:t>
            </w:r>
          </w:p>
          <w:p w:rsidR="00BC5D22" w:rsidRPr="00DD4C7F" w:rsidRDefault="00D44398" w:rsidP="00251899">
            <w:pPr>
              <w:pStyle w:val="cs80d9435b"/>
              <w:rPr>
                <w:lang w:val="ru-RU"/>
              </w:rPr>
            </w:pPr>
            <w:r w:rsidRPr="00DD4C7F">
              <w:rPr>
                <w:rStyle w:val="cs9b0062634"/>
                <w:b w:val="0"/>
                <w:lang w:val="ru-RU"/>
              </w:rPr>
              <w:t xml:space="preserve">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w:t>
            </w:r>
            <w:r w:rsidRPr="00DD4C7F">
              <w:rPr>
                <w:rStyle w:val="cs9b0062634"/>
                <w:b w:val="0"/>
                <w:lang w:val="ru-RU"/>
              </w:rPr>
              <w:lastRenderedPageBreak/>
              <w:t xml:space="preserve">Полтавський державний медичний університет, кафедра сімейної медицини і терапії, </w:t>
            </w:r>
            <w:r w:rsidR="00251899">
              <w:rPr>
                <w:rStyle w:val="cs9b0062634"/>
                <w:b w:val="0"/>
                <w:lang w:val="uk-UA"/>
              </w:rPr>
              <w:t xml:space="preserve">                              </w:t>
            </w:r>
            <w:r w:rsidRPr="00DD4C7F">
              <w:rPr>
                <w:rStyle w:val="cs9b0062634"/>
                <w:b w:val="0"/>
                <w:lang w:val="ru-RU"/>
              </w:rPr>
              <w:t>м. Полтава</w:t>
            </w:r>
          </w:p>
        </w:tc>
      </w:tr>
      <w:tr w:rsidR="00BC5D22" w:rsidRPr="00E614AA" w:rsidTr="00DD4C7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95e872d0"/>
            </w:pPr>
            <w:r w:rsidRPr="00DD4C7F">
              <w:rPr>
                <w:rStyle w:val="cs9b0062634"/>
                <w:b w:val="0"/>
              </w:rPr>
              <w:lastRenderedPageBreak/>
              <w:t>5</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DD4C7F" w:rsidRDefault="00D44398">
            <w:pPr>
              <w:pStyle w:val="csf06cd379"/>
              <w:rPr>
                <w:lang w:val="ru-RU"/>
              </w:rPr>
            </w:pPr>
            <w:r w:rsidRPr="00DD4C7F">
              <w:rPr>
                <w:rStyle w:val="cs9b0062634"/>
                <w:b w:val="0"/>
                <w:lang w:val="ru-RU"/>
              </w:rPr>
              <w:t>лікар Чумаченко Г.А.</w:t>
            </w:r>
          </w:p>
          <w:p w:rsidR="00BC5D22" w:rsidRPr="00DD4C7F" w:rsidRDefault="00D44398">
            <w:pPr>
              <w:pStyle w:val="cs80d9435b"/>
              <w:rPr>
                <w:lang w:val="ru-RU"/>
              </w:rPr>
            </w:pPr>
            <w:r w:rsidRPr="00DD4C7F">
              <w:rPr>
                <w:rStyle w:val="cs9b0062634"/>
                <w:b w:val="0"/>
                <w:lang w:val="ru-RU"/>
              </w:rPr>
              <w:t>Медичний центр товариства з обмеженою відповідальністю «Медбуд-Клінік», лікувально-профілактичний підрозділ, м. Київ</w:t>
            </w:r>
          </w:p>
        </w:tc>
      </w:tr>
    </w:tbl>
    <w:p w:rsidR="00BC5D22" w:rsidRPr="00755A57" w:rsidRDefault="00BC5D22">
      <w:pPr>
        <w:jc w:val="both"/>
        <w:rPr>
          <w:rFonts w:ascii="Arial" w:hAnsi="Arial" w:cs="Arial"/>
          <w:sz w:val="20"/>
          <w:szCs w:val="20"/>
          <w:lang w:val="ru-RU"/>
        </w:rPr>
      </w:pPr>
    </w:p>
    <w:p w:rsidR="00BC5D22" w:rsidRPr="00755A57" w:rsidRDefault="00755A57" w:rsidP="00755A57">
      <w:pPr>
        <w:jc w:val="both"/>
        <w:rPr>
          <w:rStyle w:val="cs80d9435b35"/>
          <w:lang w:val="ru-RU"/>
        </w:rPr>
      </w:pPr>
      <w:r>
        <w:rPr>
          <w:rStyle w:val="cs9b0062635"/>
          <w:lang w:val="ru-RU"/>
        </w:rPr>
        <w:t xml:space="preserve">35. </w:t>
      </w:r>
      <w:r w:rsidR="00D44398" w:rsidRPr="00DD4C7F">
        <w:rPr>
          <w:rStyle w:val="cs9b0062635"/>
          <w:lang w:val="ru-RU"/>
        </w:rPr>
        <w:t>Нагадування про призначений час та ідентифікаційна картка пацієнта, версія [</w:t>
      </w:r>
      <w:r w:rsidR="00D44398">
        <w:rPr>
          <w:rStyle w:val="cs9b0062635"/>
        </w:rPr>
        <w:t>V</w:t>
      </w:r>
      <w:r w:rsidR="00D44398" w:rsidRPr="00DD4C7F">
        <w:rPr>
          <w:rStyle w:val="cs9b0062635"/>
          <w:lang w:val="ru-RU"/>
        </w:rPr>
        <w:t xml:space="preserve">02 </w:t>
      </w:r>
      <w:r w:rsidR="00D44398">
        <w:rPr>
          <w:rStyle w:val="cs9b0062635"/>
        </w:rPr>
        <w:t>UKR</w:t>
      </w:r>
      <w:r w:rsidR="00D44398" w:rsidRPr="00DD4C7F">
        <w:rPr>
          <w:rStyle w:val="cs9b0062635"/>
          <w:lang w:val="ru-RU"/>
        </w:rPr>
        <w:t>(</w:t>
      </w:r>
      <w:r w:rsidR="00D44398">
        <w:rPr>
          <w:rStyle w:val="cs9b0062635"/>
        </w:rPr>
        <w:t>uk</w:t>
      </w:r>
      <w:r w:rsidR="00D44398" w:rsidRPr="00DD4C7F">
        <w:rPr>
          <w:rStyle w:val="cs9b0062635"/>
          <w:lang w:val="ru-RU"/>
        </w:rPr>
        <w:t>)] від 16 березня 2021 р., українською мовою; Ідентифікаційна карта пацієнта з нагадуванням про візити, версія [</w:t>
      </w:r>
      <w:r w:rsidR="00D44398">
        <w:rPr>
          <w:rStyle w:val="cs9b0062635"/>
        </w:rPr>
        <w:t>V</w:t>
      </w:r>
      <w:r w:rsidR="00D44398" w:rsidRPr="00DD4C7F">
        <w:rPr>
          <w:rStyle w:val="cs9b0062635"/>
          <w:lang w:val="ru-RU"/>
        </w:rPr>
        <w:t xml:space="preserve">02 </w:t>
      </w:r>
      <w:r w:rsidR="00D44398">
        <w:rPr>
          <w:rStyle w:val="cs9b0062635"/>
        </w:rPr>
        <w:t>UKR</w:t>
      </w:r>
      <w:r w:rsidR="00D44398" w:rsidRPr="00DD4C7F">
        <w:rPr>
          <w:rStyle w:val="cs9b0062635"/>
          <w:lang w:val="ru-RU"/>
        </w:rPr>
        <w:t>(</w:t>
      </w:r>
      <w:r w:rsidR="00D44398">
        <w:rPr>
          <w:rStyle w:val="cs9b0062635"/>
        </w:rPr>
        <w:t>ru</w:t>
      </w:r>
      <w:r w:rsidR="00D44398" w:rsidRPr="00DD4C7F">
        <w:rPr>
          <w:rStyle w:val="cs9b0062635"/>
          <w:lang w:val="ru-RU"/>
        </w:rPr>
        <w:t>)] від 16 березня 2021 р., російською мовою; Карта дозування 34 мг, версія [</w:t>
      </w:r>
      <w:r w:rsidR="00D44398">
        <w:rPr>
          <w:rStyle w:val="cs9b0062635"/>
        </w:rPr>
        <w:t>V</w:t>
      </w:r>
      <w:r w:rsidR="00D44398" w:rsidRPr="00DD4C7F">
        <w:rPr>
          <w:rStyle w:val="cs9b0062635"/>
          <w:lang w:val="ru-RU"/>
        </w:rPr>
        <w:t xml:space="preserve">02 </w:t>
      </w:r>
      <w:r w:rsidR="00D44398">
        <w:rPr>
          <w:rStyle w:val="cs9b0062635"/>
        </w:rPr>
        <w:t>UKR</w:t>
      </w:r>
      <w:r w:rsidR="00D44398" w:rsidRPr="00DD4C7F">
        <w:rPr>
          <w:rStyle w:val="cs9b0062635"/>
          <w:lang w:val="ru-RU"/>
        </w:rPr>
        <w:t>(</w:t>
      </w:r>
      <w:r w:rsidR="00D44398">
        <w:rPr>
          <w:rStyle w:val="cs9b0062635"/>
        </w:rPr>
        <w:t>uk</w:t>
      </w:r>
      <w:r w:rsidR="00D44398" w:rsidRPr="00DD4C7F">
        <w:rPr>
          <w:rStyle w:val="cs9b0062635"/>
          <w:lang w:val="ru-RU"/>
        </w:rPr>
        <w:t>)] від 16 березня 2021 р., українською мовою; Карта дозування 34 мг, версія [</w:t>
      </w:r>
      <w:r w:rsidR="00D44398">
        <w:rPr>
          <w:rStyle w:val="cs9b0062635"/>
        </w:rPr>
        <w:t>V</w:t>
      </w:r>
      <w:r w:rsidR="00D44398" w:rsidRPr="00DD4C7F">
        <w:rPr>
          <w:rStyle w:val="cs9b0062635"/>
          <w:lang w:val="ru-RU"/>
        </w:rPr>
        <w:t xml:space="preserve">02 </w:t>
      </w:r>
      <w:r w:rsidR="00D44398">
        <w:rPr>
          <w:rStyle w:val="cs9b0062635"/>
        </w:rPr>
        <w:t>UKR</w:t>
      </w:r>
      <w:r w:rsidR="00D44398" w:rsidRPr="00DD4C7F">
        <w:rPr>
          <w:rStyle w:val="cs9b0062635"/>
          <w:lang w:val="ru-RU"/>
        </w:rPr>
        <w:t>(</w:t>
      </w:r>
      <w:r w:rsidR="00D44398">
        <w:rPr>
          <w:rStyle w:val="cs9b0062635"/>
        </w:rPr>
        <w:t>ru</w:t>
      </w:r>
      <w:r w:rsidR="00D44398" w:rsidRPr="00DD4C7F">
        <w:rPr>
          <w:rStyle w:val="cs9b0062635"/>
          <w:lang w:val="ru-RU"/>
        </w:rPr>
        <w:t>)] від 16 березня 2021 р., російською мовою; Брошура для пацієнта, версія [</w:t>
      </w:r>
      <w:r w:rsidR="00D44398">
        <w:rPr>
          <w:rStyle w:val="cs9b0062635"/>
        </w:rPr>
        <w:t>V</w:t>
      </w:r>
      <w:r w:rsidR="00D44398" w:rsidRPr="00DD4C7F">
        <w:rPr>
          <w:rStyle w:val="cs9b0062635"/>
          <w:lang w:val="ru-RU"/>
        </w:rPr>
        <w:t xml:space="preserve">02 </w:t>
      </w:r>
      <w:r w:rsidR="00D44398">
        <w:rPr>
          <w:rStyle w:val="cs9b0062635"/>
        </w:rPr>
        <w:t>UKR</w:t>
      </w:r>
      <w:r w:rsidR="00D44398" w:rsidRPr="00DD4C7F">
        <w:rPr>
          <w:rStyle w:val="cs9b0062635"/>
          <w:lang w:val="ru-RU"/>
        </w:rPr>
        <w:t>(</w:t>
      </w:r>
      <w:r w:rsidR="00D44398">
        <w:rPr>
          <w:rStyle w:val="cs9b0062635"/>
        </w:rPr>
        <w:t>uk</w:t>
      </w:r>
      <w:r w:rsidR="00D44398" w:rsidRPr="00DD4C7F">
        <w:rPr>
          <w:rStyle w:val="cs9b0062635"/>
          <w:lang w:val="ru-RU"/>
        </w:rPr>
        <w:t>)01] від 26 травня 2021 р., українською мовою; Брошура для пацієнта, версія [</w:t>
      </w:r>
      <w:r w:rsidR="00D44398">
        <w:rPr>
          <w:rStyle w:val="cs9b0062635"/>
        </w:rPr>
        <w:t>V</w:t>
      </w:r>
      <w:r w:rsidR="00D44398" w:rsidRPr="00DD4C7F">
        <w:rPr>
          <w:rStyle w:val="cs9b0062635"/>
          <w:lang w:val="ru-RU"/>
        </w:rPr>
        <w:t xml:space="preserve">02 </w:t>
      </w:r>
      <w:r w:rsidR="00D44398">
        <w:rPr>
          <w:rStyle w:val="cs9b0062635"/>
        </w:rPr>
        <w:t>UKR</w:t>
      </w:r>
      <w:r w:rsidR="00D44398" w:rsidRPr="00DD4C7F">
        <w:rPr>
          <w:rStyle w:val="cs9b0062635"/>
          <w:lang w:val="ru-RU"/>
        </w:rPr>
        <w:t>(</w:t>
      </w:r>
      <w:r w:rsidR="00D44398">
        <w:rPr>
          <w:rStyle w:val="cs9b0062635"/>
        </w:rPr>
        <w:t>ru</w:t>
      </w:r>
      <w:r w:rsidR="00D44398" w:rsidRPr="00DD4C7F">
        <w:rPr>
          <w:rStyle w:val="cs9b0062635"/>
          <w:lang w:val="ru-RU"/>
        </w:rPr>
        <w:t>)01] від 26 травня 2021 р., російською мовою; Схема для пацієнта, версія [</w:t>
      </w:r>
      <w:r w:rsidR="00D44398">
        <w:rPr>
          <w:rStyle w:val="cs9b0062635"/>
        </w:rPr>
        <w:t>V</w:t>
      </w:r>
      <w:r w:rsidR="00D44398" w:rsidRPr="00DD4C7F">
        <w:rPr>
          <w:rStyle w:val="cs9b0062635"/>
          <w:lang w:val="ru-RU"/>
        </w:rPr>
        <w:t xml:space="preserve">03 </w:t>
      </w:r>
      <w:r w:rsidR="00D44398">
        <w:rPr>
          <w:rStyle w:val="cs9b0062635"/>
        </w:rPr>
        <w:t>UKR</w:t>
      </w:r>
      <w:r w:rsidR="00D44398" w:rsidRPr="00DD4C7F">
        <w:rPr>
          <w:rStyle w:val="cs9b0062635"/>
          <w:lang w:val="ru-RU"/>
        </w:rPr>
        <w:t>(</w:t>
      </w:r>
      <w:r w:rsidR="00D44398">
        <w:rPr>
          <w:rStyle w:val="cs9b0062635"/>
        </w:rPr>
        <w:t>uk</w:t>
      </w:r>
      <w:r w:rsidR="00D44398" w:rsidRPr="00DD4C7F">
        <w:rPr>
          <w:rStyle w:val="cs9b0062635"/>
          <w:lang w:val="ru-RU"/>
        </w:rPr>
        <w:t>)] від 16 березня 2021 р, українською мовою; Схема дослідження для пацієнта, версія [</w:t>
      </w:r>
      <w:r w:rsidR="00D44398">
        <w:rPr>
          <w:rStyle w:val="cs9b0062635"/>
        </w:rPr>
        <w:t>V</w:t>
      </w:r>
      <w:r w:rsidR="00D44398" w:rsidRPr="00DD4C7F">
        <w:rPr>
          <w:rStyle w:val="cs9b0062635"/>
          <w:lang w:val="ru-RU"/>
        </w:rPr>
        <w:t xml:space="preserve">03 </w:t>
      </w:r>
      <w:r w:rsidR="00D44398">
        <w:rPr>
          <w:rStyle w:val="cs9b0062635"/>
        </w:rPr>
        <w:t>UKR</w:t>
      </w:r>
      <w:r w:rsidR="00D44398" w:rsidRPr="00DD4C7F">
        <w:rPr>
          <w:rStyle w:val="cs9b0062635"/>
          <w:lang w:val="ru-RU"/>
        </w:rPr>
        <w:t>(</w:t>
      </w:r>
      <w:r w:rsidR="00D44398">
        <w:rPr>
          <w:rStyle w:val="cs9b0062635"/>
        </w:rPr>
        <w:t>ru</w:t>
      </w:r>
      <w:r w:rsidR="00D44398" w:rsidRPr="00DD4C7F">
        <w:rPr>
          <w:rStyle w:val="cs9b0062635"/>
          <w:lang w:val="ru-RU"/>
        </w:rPr>
        <w:t xml:space="preserve">)] від 16 березня 2021 р, російською мовою; Опис предмету для учасників дослідження, версія 1 від 15 квітня 2021 р., переклад українською мовою від 14 червня 2021 р. (надання пацієнтам органайзеру для подорожей) </w:t>
      </w:r>
      <w:r w:rsidR="00D44398" w:rsidRPr="00DD4C7F">
        <w:rPr>
          <w:rStyle w:val="cs9f0a404035"/>
          <w:lang w:val="ru-RU"/>
        </w:rPr>
        <w:t xml:space="preserve">до протоколу клінічного дослідження «52-тижневе відкрите розширене дослідження </w:t>
      </w:r>
      <w:r w:rsidR="00D44398" w:rsidRPr="00DD4C7F">
        <w:rPr>
          <w:rStyle w:val="cs9b0062635"/>
          <w:lang w:val="ru-RU"/>
        </w:rPr>
        <w:t>пімавансерину</w:t>
      </w:r>
      <w:r w:rsidR="00D44398" w:rsidRPr="00DD4C7F">
        <w:rPr>
          <w:rStyle w:val="cs9f0a404035"/>
          <w:lang w:val="ru-RU"/>
        </w:rPr>
        <w:t xml:space="preserve"> в якості додаткового лікування шизофренії», код дослідження </w:t>
      </w:r>
      <w:r w:rsidR="00D44398">
        <w:rPr>
          <w:rStyle w:val="cs9b0062635"/>
        </w:rPr>
        <w:t>ACP</w:t>
      </w:r>
      <w:r w:rsidR="00D44398" w:rsidRPr="00DD4C7F">
        <w:rPr>
          <w:rStyle w:val="cs9b0062635"/>
          <w:lang w:val="ru-RU"/>
        </w:rPr>
        <w:t>-103-035</w:t>
      </w:r>
      <w:r w:rsidR="00D44398" w:rsidRPr="00DD4C7F">
        <w:rPr>
          <w:rStyle w:val="cs9f0a404035"/>
          <w:lang w:val="ru-RU"/>
        </w:rPr>
        <w:t xml:space="preserve">, поправка 3 від 11 серпня 2020 року; спонсор - </w:t>
      </w:r>
      <w:r w:rsidR="00D44398">
        <w:rPr>
          <w:rStyle w:val="cs9f0a404035"/>
        </w:rPr>
        <w:t>Acadia</w:t>
      </w:r>
      <w:r w:rsidR="00D44398" w:rsidRPr="00DD4C7F">
        <w:rPr>
          <w:rStyle w:val="cs9f0a404035"/>
          <w:lang w:val="ru-RU"/>
        </w:rPr>
        <w:t xml:space="preserve"> </w:t>
      </w:r>
      <w:r w:rsidR="00D44398">
        <w:rPr>
          <w:rStyle w:val="cs9f0a404035"/>
        </w:rPr>
        <w:t>Pharmaceuticals</w:t>
      </w:r>
      <w:r w:rsidR="00D44398" w:rsidRPr="00DD4C7F">
        <w:rPr>
          <w:rStyle w:val="cs9f0a404035"/>
          <w:lang w:val="ru-RU"/>
        </w:rPr>
        <w:t xml:space="preserve"> </w:t>
      </w:r>
      <w:r w:rsidR="00D44398">
        <w:rPr>
          <w:rStyle w:val="cs9f0a404035"/>
        </w:rPr>
        <w:t>Inc</w:t>
      </w:r>
      <w:r w:rsidR="00D44398" w:rsidRPr="00DD4C7F">
        <w:rPr>
          <w:rStyle w:val="cs9f0a404035"/>
          <w:lang w:val="ru-RU"/>
        </w:rPr>
        <w:t xml:space="preserve">. </w:t>
      </w:r>
      <w:r w:rsidR="00D44398" w:rsidRPr="00755A57">
        <w:rPr>
          <w:rStyle w:val="cs9f0a404035"/>
          <w:lang w:val="ru-RU"/>
        </w:rPr>
        <w:t>(АКАДІА Фармасьютікалз Інк), США</w:t>
      </w:r>
    </w:p>
    <w:p w:rsidR="00BC5D22" w:rsidRDefault="00D44398">
      <w:pPr>
        <w:jc w:val="both"/>
        <w:rPr>
          <w:rFonts w:ascii="Arial" w:hAnsi="Arial" w:cs="Arial"/>
          <w:sz w:val="20"/>
          <w:szCs w:val="20"/>
          <w:lang w:val="ru-RU"/>
        </w:rPr>
      </w:pPr>
      <w:r w:rsidRPr="00DD4C7F">
        <w:rPr>
          <w:rFonts w:ascii="Arial" w:hAnsi="Arial" w:cs="Arial"/>
          <w:sz w:val="20"/>
          <w:szCs w:val="20"/>
          <w:lang w:val="ru-RU"/>
        </w:rPr>
        <w:t>Заявник - Підприємство з 100% іноземною інвестицією «АЙК'ЮВІА РДС Україна»</w:t>
      </w:r>
    </w:p>
    <w:p w:rsidR="00755A57" w:rsidRPr="00DD4C7F" w:rsidRDefault="00755A57">
      <w:pPr>
        <w:jc w:val="both"/>
        <w:rPr>
          <w:rFonts w:ascii="Arial" w:hAnsi="Arial" w:cs="Arial"/>
          <w:sz w:val="20"/>
          <w:szCs w:val="20"/>
          <w:lang w:val="ru-RU"/>
        </w:rPr>
      </w:pPr>
    </w:p>
    <w:p w:rsidR="00BC5D22" w:rsidRDefault="00755A57" w:rsidP="00755A57">
      <w:pPr>
        <w:jc w:val="both"/>
        <w:rPr>
          <w:rStyle w:val="cs9f0a404036"/>
          <w:lang w:val="ru-RU"/>
        </w:rPr>
      </w:pPr>
      <w:r>
        <w:rPr>
          <w:rStyle w:val="cs9b0062636"/>
          <w:lang w:val="ru-RU"/>
        </w:rPr>
        <w:t xml:space="preserve">36. </w:t>
      </w:r>
      <w:r w:rsidR="00D44398" w:rsidRPr="00DD4C7F">
        <w:rPr>
          <w:rStyle w:val="cs9b0062636"/>
          <w:lang w:val="ru-RU"/>
        </w:rPr>
        <w:t>Включення додаткового місця проведення клінічного випробування; Оновлені зразки маркування досліджуваного лікарського засобу Пембролізумаб (</w:t>
      </w:r>
      <w:r w:rsidR="00D44398">
        <w:rPr>
          <w:rStyle w:val="cs9b0062636"/>
        </w:rPr>
        <w:t>MK</w:t>
      </w:r>
      <w:r w:rsidR="00D44398" w:rsidRPr="00DD4C7F">
        <w:rPr>
          <w:rStyle w:val="cs9b0062636"/>
          <w:lang w:val="ru-RU"/>
        </w:rPr>
        <w:t xml:space="preserve">-3475): </w:t>
      </w:r>
      <w:r w:rsidR="00D44398">
        <w:rPr>
          <w:rStyle w:val="cs9b0062636"/>
        </w:rPr>
        <w:t>MK</w:t>
      </w:r>
      <w:r w:rsidR="00D44398" w:rsidRPr="00DD4C7F">
        <w:rPr>
          <w:rStyle w:val="cs9b0062636"/>
          <w:lang w:val="ru-RU"/>
        </w:rPr>
        <w:t>-3475-</w:t>
      </w:r>
      <w:r w:rsidR="00D44398">
        <w:rPr>
          <w:rStyle w:val="cs9b0062636"/>
        </w:rPr>
        <w:t>B</w:t>
      </w:r>
      <w:r w:rsidR="00D44398" w:rsidRPr="00DD4C7F">
        <w:rPr>
          <w:rStyle w:val="cs9b0062636"/>
          <w:lang w:val="ru-RU"/>
        </w:rPr>
        <w:t>21_</w:t>
      </w:r>
      <w:r w:rsidR="00D44398">
        <w:rPr>
          <w:rStyle w:val="cs9b0062636"/>
        </w:rPr>
        <w:t>Pembrolizumab</w:t>
      </w:r>
      <w:r w:rsidR="00D44398" w:rsidRPr="00DD4C7F">
        <w:rPr>
          <w:rStyle w:val="cs9b0062636"/>
          <w:lang w:val="ru-RU"/>
        </w:rPr>
        <w:t>_</w:t>
      </w:r>
      <w:r w:rsidR="00D44398">
        <w:rPr>
          <w:rStyle w:val="cs9b0062636"/>
        </w:rPr>
        <w:t>Kit</w:t>
      </w:r>
      <w:r w:rsidR="00D44398" w:rsidRPr="00DD4C7F">
        <w:rPr>
          <w:rStyle w:val="cs9b0062636"/>
          <w:lang w:val="ru-RU"/>
        </w:rPr>
        <w:t xml:space="preserve">”, версія 2.0 від 07 липня 2021 р., англійською та українською мовами; </w:t>
      </w:r>
      <w:r w:rsidR="00D44398">
        <w:rPr>
          <w:rStyle w:val="cs9b0062636"/>
        </w:rPr>
        <w:t>MK</w:t>
      </w:r>
      <w:r w:rsidR="00D44398" w:rsidRPr="00DD4C7F">
        <w:rPr>
          <w:rStyle w:val="cs9b0062636"/>
          <w:lang w:val="ru-RU"/>
        </w:rPr>
        <w:t>-3475-</w:t>
      </w:r>
      <w:r w:rsidR="00D44398">
        <w:rPr>
          <w:rStyle w:val="cs9b0062636"/>
        </w:rPr>
        <w:t>B</w:t>
      </w:r>
      <w:r w:rsidR="00D44398" w:rsidRPr="00DD4C7F">
        <w:rPr>
          <w:rStyle w:val="cs9b0062636"/>
          <w:lang w:val="ru-RU"/>
        </w:rPr>
        <w:t>21_</w:t>
      </w:r>
      <w:r w:rsidR="00D44398">
        <w:rPr>
          <w:rStyle w:val="cs9b0062636"/>
        </w:rPr>
        <w:t>Pembrolizumab</w:t>
      </w:r>
      <w:r w:rsidR="00D44398" w:rsidRPr="00DD4C7F">
        <w:rPr>
          <w:rStyle w:val="cs9b0062636"/>
          <w:lang w:val="ru-RU"/>
        </w:rPr>
        <w:t>_</w:t>
      </w:r>
      <w:r w:rsidR="00D44398">
        <w:rPr>
          <w:rStyle w:val="cs9b0062636"/>
        </w:rPr>
        <w:t>Vial</w:t>
      </w:r>
      <w:r w:rsidR="00D44398" w:rsidRPr="00DD4C7F">
        <w:rPr>
          <w:rStyle w:val="cs9b0062636"/>
          <w:lang w:val="ru-RU"/>
        </w:rPr>
        <w:t>”, версія 2.0 від 07 липня 2021 р., англійською та українською мовами</w:t>
      </w:r>
      <w:r w:rsidR="00D44398" w:rsidRPr="00DD4C7F">
        <w:rPr>
          <w:rStyle w:val="cs9f0a404036"/>
          <w:lang w:val="ru-RU"/>
        </w:rPr>
        <w:t xml:space="preserve"> до протоколу клінічного дослідження «Рандомізоване, подвійне сліпе дослідження </w:t>
      </w:r>
      <w:r w:rsidR="00D44398">
        <w:rPr>
          <w:rStyle w:val="cs9f0a404036"/>
        </w:rPr>
        <w:t>III</w:t>
      </w:r>
      <w:r w:rsidR="00D44398" w:rsidRPr="00DD4C7F">
        <w:rPr>
          <w:rStyle w:val="cs9f0a404036"/>
          <w:lang w:val="ru-RU"/>
        </w:rPr>
        <w:t xml:space="preserve"> фази для оцінки </w:t>
      </w:r>
      <w:r w:rsidR="00D44398" w:rsidRPr="00DD4C7F">
        <w:rPr>
          <w:rStyle w:val="cs9b0062636"/>
          <w:lang w:val="ru-RU"/>
        </w:rPr>
        <w:t xml:space="preserve">пембролізумабу </w:t>
      </w:r>
      <w:r w:rsidR="00D44398" w:rsidRPr="00DD4C7F">
        <w:rPr>
          <w:rStyle w:val="cs9f0a404036"/>
          <w:lang w:val="ru-RU"/>
        </w:rPr>
        <w:t>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w:t>
      </w:r>
      <w:r w:rsidR="00D44398">
        <w:rPr>
          <w:rStyle w:val="cs9f0a404036"/>
        </w:rPr>
        <w:t>KEYNOTE</w:t>
      </w:r>
      <w:r w:rsidR="00D44398" w:rsidRPr="00DD4C7F">
        <w:rPr>
          <w:rStyle w:val="cs9f0a404036"/>
          <w:lang w:val="ru-RU"/>
        </w:rPr>
        <w:t>-</w:t>
      </w:r>
      <w:r w:rsidR="00D44398">
        <w:rPr>
          <w:rStyle w:val="cs9f0a404036"/>
        </w:rPr>
        <w:t>B</w:t>
      </w:r>
      <w:r w:rsidR="00D44398" w:rsidRPr="00DD4C7F">
        <w:rPr>
          <w:rStyle w:val="cs9f0a404036"/>
          <w:lang w:val="ru-RU"/>
        </w:rPr>
        <w:t xml:space="preserve">21 / </w:t>
      </w:r>
      <w:r w:rsidR="00D44398">
        <w:rPr>
          <w:rStyle w:val="cs9f0a404036"/>
        </w:rPr>
        <w:t>ENGOT</w:t>
      </w:r>
      <w:r w:rsidR="00D44398" w:rsidRPr="00DD4C7F">
        <w:rPr>
          <w:rStyle w:val="cs9f0a404036"/>
          <w:lang w:val="ru-RU"/>
        </w:rPr>
        <w:t>-</w:t>
      </w:r>
      <w:r w:rsidR="00D44398">
        <w:rPr>
          <w:rStyle w:val="cs9f0a404036"/>
        </w:rPr>
        <w:t>en</w:t>
      </w:r>
      <w:r w:rsidR="00D44398" w:rsidRPr="00DD4C7F">
        <w:rPr>
          <w:rStyle w:val="cs9f0a404036"/>
          <w:lang w:val="ru-RU"/>
        </w:rPr>
        <w:t xml:space="preserve">11 / </w:t>
      </w:r>
      <w:r w:rsidR="00D44398">
        <w:rPr>
          <w:rStyle w:val="cs9f0a404036"/>
        </w:rPr>
        <w:t>GOG</w:t>
      </w:r>
      <w:r w:rsidR="00D44398" w:rsidRPr="00DD4C7F">
        <w:rPr>
          <w:rStyle w:val="cs9f0a404036"/>
          <w:lang w:val="ru-RU"/>
        </w:rPr>
        <w:t xml:space="preserve">-3053)», код дослідження </w:t>
      </w:r>
      <w:r w:rsidR="00D44398">
        <w:rPr>
          <w:rStyle w:val="cs9b0062636"/>
        </w:rPr>
        <w:t>MK</w:t>
      </w:r>
      <w:r w:rsidR="00D44398" w:rsidRPr="00DD4C7F">
        <w:rPr>
          <w:rStyle w:val="cs9b0062636"/>
          <w:lang w:val="ru-RU"/>
        </w:rPr>
        <w:t>-3475-</w:t>
      </w:r>
      <w:r w:rsidR="00D44398">
        <w:rPr>
          <w:rStyle w:val="cs9b0062636"/>
        </w:rPr>
        <w:t>B</w:t>
      </w:r>
      <w:r w:rsidR="00D44398" w:rsidRPr="00DD4C7F">
        <w:rPr>
          <w:rStyle w:val="cs9b0062636"/>
          <w:lang w:val="ru-RU"/>
        </w:rPr>
        <w:t xml:space="preserve">21 / </w:t>
      </w:r>
      <w:r w:rsidR="00D44398">
        <w:rPr>
          <w:rStyle w:val="cs9b0062636"/>
        </w:rPr>
        <w:t>ENGOT</w:t>
      </w:r>
      <w:r w:rsidR="00D44398" w:rsidRPr="00DD4C7F">
        <w:rPr>
          <w:rStyle w:val="cs9b0062636"/>
          <w:lang w:val="ru-RU"/>
        </w:rPr>
        <w:t>-</w:t>
      </w:r>
      <w:r w:rsidR="00D44398">
        <w:rPr>
          <w:rStyle w:val="cs9b0062636"/>
        </w:rPr>
        <w:t>en</w:t>
      </w:r>
      <w:r w:rsidR="00D44398" w:rsidRPr="00DD4C7F">
        <w:rPr>
          <w:rStyle w:val="cs9b0062636"/>
          <w:lang w:val="ru-RU"/>
        </w:rPr>
        <w:t xml:space="preserve">11 / </w:t>
      </w:r>
      <w:r w:rsidR="00D44398">
        <w:rPr>
          <w:rStyle w:val="cs9b0062636"/>
        </w:rPr>
        <w:t>GOG</w:t>
      </w:r>
      <w:r w:rsidR="00D44398" w:rsidRPr="00DD4C7F">
        <w:rPr>
          <w:rStyle w:val="cs9b0062636"/>
          <w:lang w:val="ru-RU"/>
        </w:rPr>
        <w:t>-3053</w:t>
      </w:r>
      <w:r w:rsidR="00D44398" w:rsidRPr="00DD4C7F">
        <w:rPr>
          <w:rStyle w:val="cs9f0a404036"/>
          <w:lang w:val="ru-RU"/>
        </w:rPr>
        <w:t>, версія 00 від 09 вересня 2020 року; спонсор - «Мерк Шарп Енд Доум Корп.», дочірнє підприємство «Мерк Енд Ко., Інк.», США (</w:t>
      </w:r>
      <w:r w:rsidR="00D44398">
        <w:rPr>
          <w:rStyle w:val="cs9f0a404036"/>
        </w:rPr>
        <w:t>Merck</w:t>
      </w:r>
      <w:r w:rsidR="00D44398" w:rsidRPr="00DD4C7F">
        <w:rPr>
          <w:rStyle w:val="cs9f0a404036"/>
          <w:lang w:val="ru-RU"/>
        </w:rPr>
        <w:t xml:space="preserve"> </w:t>
      </w:r>
      <w:r w:rsidR="00D44398">
        <w:rPr>
          <w:rStyle w:val="cs9f0a404036"/>
        </w:rPr>
        <w:t>Sharp</w:t>
      </w:r>
      <w:r w:rsidR="00D44398" w:rsidRPr="00DD4C7F">
        <w:rPr>
          <w:rStyle w:val="cs9f0a404036"/>
          <w:lang w:val="ru-RU"/>
        </w:rPr>
        <w:t xml:space="preserve"> &amp; </w:t>
      </w:r>
      <w:r w:rsidR="00D44398">
        <w:rPr>
          <w:rStyle w:val="cs9f0a404036"/>
        </w:rPr>
        <w:t>Dohme</w:t>
      </w:r>
      <w:r w:rsidR="00D44398" w:rsidRPr="00DD4C7F">
        <w:rPr>
          <w:rStyle w:val="cs9f0a404036"/>
          <w:lang w:val="ru-RU"/>
        </w:rPr>
        <w:t xml:space="preserve"> </w:t>
      </w:r>
      <w:r w:rsidR="00D44398">
        <w:rPr>
          <w:rStyle w:val="cs9f0a404036"/>
        </w:rPr>
        <w:t>Corp</w:t>
      </w:r>
      <w:r w:rsidR="00D44398" w:rsidRPr="00DD4C7F">
        <w:rPr>
          <w:rStyle w:val="cs9f0a404036"/>
          <w:lang w:val="ru-RU"/>
        </w:rPr>
        <w:t xml:space="preserve">., </w:t>
      </w:r>
      <w:r w:rsidR="00D44398">
        <w:rPr>
          <w:rStyle w:val="cs9f0a404036"/>
        </w:rPr>
        <w:t>a</w:t>
      </w:r>
      <w:r w:rsidR="00D44398" w:rsidRPr="00DD4C7F">
        <w:rPr>
          <w:rStyle w:val="cs9f0a404036"/>
          <w:lang w:val="ru-RU"/>
        </w:rPr>
        <w:t xml:space="preserve"> </w:t>
      </w:r>
      <w:r w:rsidR="00D44398">
        <w:rPr>
          <w:rStyle w:val="cs9f0a404036"/>
        </w:rPr>
        <w:t>subsidiary</w:t>
      </w:r>
      <w:r w:rsidR="00D44398" w:rsidRPr="00DD4C7F">
        <w:rPr>
          <w:rStyle w:val="cs9f0a404036"/>
          <w:lang w:val="ru-RU"/>
        </w:rPr>
        <w:t xml:space="preserve"> </w:t>
      </w:r>
      <w:r w:rsidR="00D44398">
        <w:rPr>
          <w:rStyle w:val="cs9f0a404036"/>
        </w:rPr>
        <w:t>of</w:t>
      </w:r>
      <w:r w:rsidR="00D44398" w:rsidRPr="00DD4C7F">
        <w:rPr>
          <w:rStyle w:val="cs9f0a404036"/>
          <w:lang w:val="ru-RU"/>
        </w:rPr>
        <w:t xml:space="preserve"> </w:t>
      </w:r>
      <w:r w:rsidR="00D44398">
        <w:rPr>
          <w:rStyle w:val="cs9f0a404036"/>
        </w:rPr>
        <w:t>Merck</w:t>
      </w:r>
      <w:r w:rsidR="00D44398" w:rsidRPr="00DD4C7F">
        <w:rPr>
          <w:rStyle w:val="cs9f0a404036"/>
          <w:lang w:val="ru-RU"/>
        </w:rPr>
        <w:t xml:space="preserve"> &amp; </w:t>
      </w:r>
      <w:r w:rsidR="00D44398">
        <w:rPr>
          <w:rStyle w:val="cs9f0a404036"/>
        </w:rPr>
        <w:t>Co</w:t>
      </w:r>
      <w:r w:rsidR="00D44398" w:rsidRPr="00DD4C7F">
        <w:rPr>
          <w:rStyle w:val="cs9f0a404036"/>
          <w:lang w:val="ru-RU"/>
        </w:rPr>
        <w:t xml:space="preserve">., </w:t>
      </w:r>
      <w:r w:rsidR="00D44398">
        <w:rPr>
          <w:rStyle w:val="cs9f0a404036"/>
        </w:rPr>
        <w:t>Inc</w:t>
      </w:r>
      <w:r w:rsidR="00D44398" w:rsidRPr="00DD4C7F">
        <w:rPr>
          <w:rStyle w:val="cs9f0a404036"/>
          <w:lang w:val="ru-RU"/>
        </w:rPr>
        <w:t xml:space="preserve">., </w:t>
      </w:r>
      <w:r w:rsidR="00D44398">
        <w:rPr>
          <w:rStyle w:val="cs9f0a404036"/>
        </w:rPr>
        <w:t>USA</w:t>
      </w:r>
      <w:r w:rsidR="00D44398" w:rsidRPr="00DD4C7F">
        <w:rPr>
          <w:rStyle w:val="cs9f0a404036"/>
          <w:lang w:val="ru-RU"/>
        </w:rPr>
        <w:t xml:space="preserve">) </w:t>
      </w:r>
    </w:p>
    <w:p w:rsidR="00F44B2B" w:rsidRDefault="00F44B2B" w:rsidP="00F44B2B">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«МСД Україна»</w:t>
      </w:r>
    </w:p>
    <w:p w:rsidR="00BC5D22" w:rsidRPr="00DD4C7F" w:rsidRDefault="00BC5D22">
      <w:pPr>
        <w:pStyle w:val="cs95e872d0"/>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251899" w:rsidRPr="00E614AA" w:rsidTr="0025189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251899" w:rsidRDefault="00D44398">
            <w:pPr>
              <w:pStyle w:val="cs2e86d3a6"/>
            </w:pPr>
            <w:r w:rsidRPr="00251899">
              <w:rPr>
                <w:rStyle w:val="cs9b0062636"/>
                <w:b w:val="0"/>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251899" w:rsidRDefault="00D44398">
            <w:pPr>
              <w:pStyle w:val="cs202b20ac"/>
              <w:rPr>
                <w:lang w:val="ru-RU"/>
              </w:rPr>
            </w:pPr>
            <w:r w:rsidRPr="00251899">
              <w:rPr>
                <w:rStyle w:val="cs9b0062636"/>
                <w:b w:val="0"/>
                <w:color w:val="auto"/>
                <w:lang w:val="ru-RU"/>
              </w:rPr>
              <w:t>П.І.Б. відповідального дослідника</w:t>
            </w:r>
          </w:p>
          <w:p w:rsidR="00BC5D22" w:rsidRPr="00251899" w:rsidRDefault="00D44398">
            <w:pPr>
              <w:pStyle w:val="cs2e86d3a6"/>
              <w:rPr>
                <w:lang w:val="ru-RU"/>
              </w:rPr>
            </w:pPr>
            <w:r w:rsidRPr="00251899">
              <w:rPr>
                <w:rStyle w:val="cs9b0062636"/>
                <w:b w:val="0"/>
                <w:color w:val="auto"/>
                <w:lang w:val="ru-RU"/>
              </w:rPr>
              <w:t>Назва місця проведення клінічного випробування</w:t>
            </w:r>
          </w:p>
        </w:tc>
      </w:tr>
      <w:tr w:rsidR="00251899" w:rsidRPr="00E614AA" w:rsidTr="0025189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251899" w:rsidRDefault="00D44398">
            <w:pPr>
              <w:pStyle w:val="cs95e872d0"/>
            </w:pPr>
            <w:r w:rsidRPr="00251899">
              <w:rPr>
                <w:rStyle w:val="cs9b0062636"/>
                <w:b w:val="0"/>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251899" w:rsidRDefault="00D44398">
            <w:pPr>
              <w:pStyle w:val="csfeeeeb43"/>
              <w:rPr>
                <w:lang w:val="ru-RU"/>
              </w:rPr>
            </w:pPr>
            <w:r w:rsidRPr="00251899">
              <w:rPr>
                <w:rStyle w:val="cs9b0062636"/>
                <w:b w:val="0"/>
                <w:color w:val="auto"/>
                <w:lang w:val="ru-RU"/>
              </w:rPr>
              <w:t>д.м.н., проф. Володько Н.А.</w:t>
            </w:r>
          </w:p>
          <w:p w:rsidR="00BC5D22" w:rsidRPr="00251899" w:rsidRDefault="00D44398">
            <w:pPr>
              <w:pStyle w:val="cs80d9435b"/>
              <w:rPr>
                <w:lang w:val="ru-RU"/>
              </w:rPr>
            </w:pPr>
            <w:r w:rsidRPr="00251899">
              <w:rPr>
                <w:rStyle w:val="cs7d567a253"/>
                <w:b w:val="0"/>
                <w:color w:val="auto"/>
                <w:lang w:val="ru-RU"/>
              </w:rPr>
              <w:t>Комунальне некомерційне підприємство Львівської обласної ради «Львівський онкологічний регіональний лікувально-діагностичний центр», онкологі</w:t>
            </w:r>
            <w:r w:rsidR="00251899">
              <w:rPr>
                <w:rStyle w:val="cs7d567a253"/>
                <w:b w:val="0"/>
                <w:color w:val="auto"/>
                <w:lang w:val="ru-RU"/>
              </w:rPr>
              <w:t>чне гінекологічне відділення №1</w:t>
            </w:r>
            <w:r w:rsidRPr="00251899">
              <w:rPr>
                <w:rStyle w:val="cs7d567a253"/>
                <w:b w:val="0"/>
                <w:color w:val="auto"/>
                <w:lang w:val="ru-RU"/>
              </w:rPr>
              <w:t>, Львівський національний медичний університет імені Данила Галицького, кафедра онкології і радіології факультету післядипломної освіти, м. Львів</w:t>
            </w:r>
          </w:p>
        </w:tc>
      </w:tr>
    </w:tbl>
    <w:p w:rsidR="00755A57" w:rsidRPr="00DD4C7F" w:rsidRDefault="00755A57">
      <w:pPr>
        <w:jc w:val="both"/>
        <w:rPr>
          <w:rFonts w:ascii="Arial" w:hAnsi="Arial" w:cs="Arial"/>
          <w:sz w:val="20"/>
          <w:szCs w:val="20"/>
          <w:lang w:val="ru-RU"/>
        </w:rPr>
      </w:pPr>
    </w:p>
    <w:p w:rsidR="00BC5D22" w:rsidRPr="00E614AA" w:rsidRDefault="00755A57" w:rsidP="00755A57">
      <w:pPr>
        <w:jc w:val="both"/>
        <w:rPr>
          <w:rStyle w:val="cs9f0a404037"/>
          <w:lang w:val="ru-RU"/>
        </w:rPr>
      </w:pPr>
      <w:r>
        <w:rPr>
          <w:rStyle w:val="cs9b0062637"/>
          <w:lang w:val="ru-RU"/>
        </w:rPr>
        <w:t xml:space="preserve">37. </w:t>
      </w:r>
      <w:r w:rsidR="00D44398" w:rsidRPr="00DD4C7F">
        <w:rPr>
          <w:rStyle w:val="cs9b0062637"/>
          <w:lang w:val="ru-RU"/>
        </w:rPr>
        <w:t xml:space="preserve">Включення додаткових місць проведення випробування </w:t>
      </w:r>
      <w:r w:rsidR="00D44398" w:rsidRPr="00DD4C7F">
        <w:rPr>
          <w:rStyle w:val="cs9f0a404037"/>
          <w:lang w:val="ru-RU"/>
        </w:rPr>
        <w:t xml:space="preserve">до протоколу клінічного дослідження «Рандомізоване, подвійне сліпе, плацебо-контрольоване дослідження фази </w:t>
      </w:r>
      <w:r w:rsidR="00D44398">
        <w:rPr>
          <w:rStyle w:val="cs9f0a404037"/>
        </w:rPr>
        <w:t>III</w:t>
      </w:r>
      <w:r w:rsidR="00D44398" w:rsidRPr="00DD4C7F">
        <w:rPr>
          <w:rStyle w:val="cs9f0a404037"/>
          <w:lang w:val="ru-RU"/>
        </w:rPr>
        <w:t xml:space="preserve"> в паралельних групах для оцінювання ефективності та безпечності </w:t>
      </w:r>
      <w:r w:rsidR="00D44398" w:rsidRPr="00DD4C7F">
        <w:rPr>
          <w:rStyle w:val="cs9b0062637"/>
          <w:lang w:val="ru-RU"/>
        </w:rPr>
        <w:t>опікапону</w:t>
      </w:r>
      <w:r w:rsidR="00D44398" w:rsidRPr="00DD4C7F">
        <w:rPr>
          <w:rStyle w:val="cs9f0a404037"/>
          <w:lang w:val="ru-RU"/>
        </w:rPr>
        <w:t xml:space="preserve"> як додатка до стабільної терапії леводопою (</w:t>
      </w:r>
      <w:r w:rsidR="00D44398">
        <w:rPr>
          <w:rStyle w:val="cs9f0a404037"/>
        </w:rPr>
        <w:t>L</w:t>
      </w:r>
      <w:r w:rsidR="00D44398" w:rsidRPr="00DD4C7F">
        <w:rPr>
          <w:rStyle w:val="cs9f0a404037"/>
          <w:lang w:val="ru-RU"/>
        </w:rPr>
        <w:t xml:space="preserve">-допою) в комбінації з інгібітором допа-декарбоксилази (ІДДК) у пацієнтів із початковою стадією ідіопатичної хвороби Паркінсона; з відкритим додатковим дослідженням», код </w:t>
      </w:r>
      <w:r w:rsidR="00251899">
        <w:rPr>
          <w:rStyle w:val="cs9f0a404037"/>
          <w:lang w:val="ru-RU"/>
        </w:rPr>
        <w:t>дослідження</w:t>
      </w:r>
      <w:r w:rsidR="00D44398" w:rsidRPr="00DD4C7F">
        <w:rPr>
          <w:rStyle w:val="cs9f0a404037"/>
          <w:lang w:val="ru-RU"/>
        </w:rPr>
        <w:t xml:space="preserve"> </w:t>
      </w:r>
      <w:r w:rsidR="00D44398">
        <w:rPr>
          <w:rStyle w:val="cs9b0062637"/>
        </w:rPr>
        <w:t>BIA</w:t>
      </w:r>
      <w:r w:rsidR="00D44398" w:rsidRPr="00DD4C7F">
        <w:rPr>
          <w:rStyle w:val="cs9b0062637"/>
          <w:lang w:val="ru-RU"/>
        </w:rPr>
        <w:t>-91067-303</w:t>
      </w:r>
      <w:r w:rsidR="00D44398" w:rsidRPr="00DD4C7F">
        <w:rPr>
          <w:rStyle w:val="cs9f0a404037"/>
          <w:lang w:val="ru-RU"/>
        </w:rPr>
        <w:t xml:space="preserve">, версія 2.0 з інкорпорованою поправкою </w:t>
      </w:r>
      <w:r w:rsidR="00D44398" w:rsidRPr="00251899">
        <w:rPr>
          <w:rStyle w:val="cs9f0a404037"/>
          <w:lang w:val="ru-RU"/>
        </w:rPr>
        <w:t xml:space="preserve">1 від 16 лютого 2021 року; спонсор - </w:t>
      </w:r>
      <w:r w:rsidR="00D44398">
        <w:rPr>
          <w:rStyle w:val="cs9f0a404037"/>
        </w:rPr>
        <w:t>BIAL</w:t>
      </w:r>
      <w:r w:rsidR="00D44398" w:rsidRPr="00251899">
        <w:rPr>
          <w:rStyle w:val="cs9f0a404037"/>
          <w:lang w:val="ru-RU"/>
        </w:rPr>
        <w:t xml:space="preserve"> – </w:t>
      </w:r>
      <w:r w:rsidR="00D44398">
        <w:rPr>
          <w:rStyle w:val="cs9f0a404037"/>
        </w:rPr>
        <w:t>Portela</w:t>
      </w:r>
      <w:r w:rsidR="00D44398" w:rsidRPr="00251899">
        <w:rPr>
          <w:rStyle w:val="cs9f0a404037"/>
          <w:lang w:val="ru-RU"/>
        </w:rPr>
        <w:t xml:space="preserve"> &amp; </w:t>
      </w:r>
      <w:r w:rsidR="00D44398">
        <w:rPr>
          <w:rStyle w:val="cs9f0a404037"/>
        </w:rPr>
        <w:t>C</w:t>
      </w:r>
      <w:r w:rsidR="00D44398" w:rsidRPr="00251899">
        <w:rPr>
          <w:rStyle w:val="cs9f0a404037"/>
          <w:lang w:val="ru-RU"/>
        </w:rPr>
        <w:t xml:space="preserve">а, </w:t>
      </w:r>
      <w:r w:rsidR="00D44398">
        <w:rPr>
          <w:rStyle w:val="cs9f0a404037"/>
        </w:rPr>
        <w:t>S</w:t>
      </w:r>
      <w:r w:rsidR="00D44398" w:rsidRPr="00251899">
        <w:rPr>
          <w:rStyle w:val="cs9f0a404037"/>
          <w:lang w:val="ru-RU"/>
        </w:rPr>
        <w:t>.</w:t>
      </w:r>
      <w:r w:rsidR="00D44398">
        <w:rPr>
          <w:rStyle w:val="cs9f0a404037"/>
        </w:rPr>
        <w:t>A</w:t>
      </w:r>
      <w:r w:rsidR="00D44398" w:rsidRPr="00251899">
        <w:rPr>
          <w:rStyle w:val="cs9f0a404037"/>
          <w:lang w:val="ru-RU"/>
        </w:rPr>
        <w:t xml:space="preserve">., </w:t>
      </w:r>
      <w:r w:rsidR="00D44398">
        <w:rPr>
          <w:rStyle w:val="cs9f0a404037"/>
        </w:rPr>
        <w:t>Portugal</w:t>
      </w:r>
    </w:p>
    <w:p w:rsidR="00F44B2B" w:rsidRPr="00E614AA" w:rsidRDefault="00F44B2B" w:rsidP="00F44B2B">
      <w:pPr>
        <w:jc w:val="both"/>
        <w:rPr>
          <w:rFonts w:ascii="Arial" w:hAnsi="Arial" w:cs="Arial"/>
          <w:sz w:val="20"/>
          <w:szCs w:val="20"/>
          <w:lang w:val="ru-RU"/>
        </w:rPr>
      </w:pPr>
      <w:r w:rsidRPr="00E614AA">
        <w:rPr>
          <w:rFonts w:ascii="Arial" w:hAnsi="Arial" w:cs="Arial"/>
          <w:sz w:val="20"/>
          <w:szCs w:val="20"/>
          <w:lang w:val="ru-RU"/>
        </w:rPr>
        <w:t>Заявник - Підприємство з 100% іноземною інвестицією «АЙК’ЮВІА РДС Україна»</w:t>
      </w:r>
    </w:p>
    <w:p w:rsidR="00BC5D22" w:rsidRPr="00E614AA" w:rsidRDefault="00BC5D22">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BC5D22" w:rsidRPr="00E614AA" w:rsidTr="0025189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251899" w:rsidRDefault="00D44398">
            <w:pPr>
              <w:pStyle w:val="cs2e86d3a6"/>
              <w:rPr>
                <w:b/>
              </w:rPr>
            </w:pPr>
            <w:r w:rsidRPr="00251899">
              <w:rPr>
                <w:rStyle w:val="cs9b0062637"/>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Pr="00251899" w:rsidRDefault="00D44398">
            <w:pPr>
              <w:pStyle w:val="cs2e86d3a6"/>
              <w:rPr>
                <w:b/>
                <w:lang w:val="ru-RU"/>
              </w:rPr>
            </w:pPr>
            <w:r w:rsidRPr="00251899">
              <w:rPr>
                <w:rStyle w:val="cs9b0062637"/>
                <w:b w:val="0"/>
                <w:lang w:val="ru-RU"/>
              </w:rPr>
              <w:t>П.І.Б. відповідального дослідника</w:t>
            </w:r>
          </w:p>
          <w:p w:rsidR="00BC5D22" w:rsidRPr="00251899" w:rsidRDefault="00D44398">
            <w:pPr>
              <w:pStyle w:val="cs2e86d3a6"/>
              <w:rPr>
                <w:b/>
                <w:lang w:val="ru-RU"/>
              </w:rPr>
            </w:pPr>
            <w:r w:rsidRPr="00251899">
              <w:rPr>
                <w:rStyle w:val="cs9b0062637"/>
                <w:b w:val="0"/>
                <w:lang w:val="ru-RU"/>
              </w:rPr>
              <w:t>Назва місця проведення клінічного випробування</w:t>
            </w:r>
          </w:p>
        </w:tc>
      </w:tr>
      <w:tr w:rsidR="00BC5D22" w:rsidTr="0025189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Default="00D44398">
            <w:pPr>
              <w:pStyle w:val="cs2e86d3a6"/>
            </w:pPr>
            <w:r>
              <w:rPr>
                <w:rStyle w:val="cs9f0a404037"/>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Default="00D44398">
            <w:pPr>
              <w:pStyle w:val="cs95e872d0"/>
            </w:pPr>
            <w:r>
              <w:rPr>
                <w:rStyle w:val="cs9f0a404037"/>
              </w:rPr>
              <w:t>д.м.н., проф. Бучакчийська Н.М.</w:t>
            </w:r>
          </w:p>
          <w:p w:rsidR="00BC5D22" w:rsidRDefault="00D44398">
            <w:pPr>
              <w:pStyle w:val="cs80d9435b"/>
            </w:pPr>
            <w:r>
              <w:rPr>
                <w:rStyle w:val="cs9f0a404037"/>
              </w:rPr>
              <w:t xml:space="preserve">Комунальне некомерційне підприємство «Запорізька обласна клінічна лікарня» Запорізької обласної ради, відділення неврології №1, Державний заклад «Запорізька медична академія післядипломної освіти МОЗ України», кафедра нервових хвороб, м. Запоріжжя </w:t>
            </w:r>
          </w:p>
        </w:tc>
      </w:tr>
      <w:tr w:rsidR="00BC5D22" w:rsidTr="0025189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Default="00D44398">
            <w:pPr>
              <w:pStyle w:val="cs2e86d3a6"/>
            </w:pPr>
            <w:r>
              <w:rPr>
                <w:rStyle w:val="cs9f0a404037"/>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C5D22" w:rsidRDefault="00D44398">
            <w:pPr>
              <w:pStyle w:val="cs95e872d0"/>
            </w:pPr>
            <w:r>
              <w:rPr>
                <w:rStyle w:val="cs9f0a404037"/>
              </w:rPr>
              <w:t>к.м.н. Пасюра І.М.</w:t>
            </w:r>
          </w:p>
          <w:p w:rsidR="00BC5D22" w:rsidRDefault="00D44398">
            <w:pPr>
              <w:pStyle w:val="cs80d9435b"/>
            </w:pPr>
            <w:r>
              <w:rPr>
                <w:rStyle w:val="cs9f0a404037"/>
              </w:rPr>
              <w:t>Харківська клінічна лікарня на залізничному транспорті №1 філії «Центр охорони здоров’я» акціонерного товариства «Українська залізниця», 3-є неврологічне відділення, м. Харків</w:t>
            </w:r>
          </w:p>
        </w:tc>
      </w:tr>
    </w:tbl>
    <w:p w:rsidR="00755A57" w:rsidRDefault="00755A57">
      <w:pPr>
        <w:jc w:val="both"/>
        <w:rPr>
          <w:rFonts w:ascii="Arial" w:hAnsi="Arial" w:cs="Arial"/>
          <w:sz w:val="20"/>
          <w:szCs w:val="20"/>
        </w:rPr>
      </w:pPr>
    </w:p>
    <w:p w:rsidR="00BC5D22" w:rsidRPr="00755A57" w:rsidRDefault="00755A57" w:rsidP="00755A57">
      <w:pPr>
        <w:jc w:val="both"/>
        <w:rPr>
          <w:rStyle w:val="cs80d9435b38"/>
        </w:rPr>
      </w:pPr>
      <w:r>
        <w:rPr>
          <w:rStyle w:val="cs9b0062638"/>
          <w:lang w:val="uk-UA"/>
        </w:rPr>
        <w:lastRenderedPageBreak/>
        <w:t xml:space="preserve">38. </w:t>
      </w:r>
      <w:r w:rsidR="00D44398">
        <w:rPr>
          <w:rStyle w:val="cs9b0062638"/>
        </w:rPr>
        <w:t>MK</w:t>
      </w:r>
      <w:r w:rsidR="00D44398" w:rsidRPr="00755A57">
        <w:rPr>
          <w:rStyle w:val="cs9b0062638"/>
        </w:rPr>
        <w:t>-3475-</w:t>
      </w:r>
      <w:r w:rsidR="00D44398">
        <w:rPr>
          <w:rStyle w:val="cs9b0062638"/>
        </w:rPr>
        <w:t>A</w:t>
      </w:r>
      <w:r w:rsidR="00D44398" w:rsidRPr="00755A57">
        <w:rPr>
          <w:rStyle w:val="cs9b0062638"/>
        </w:rPr>
        <w:t>86_00_</w:t>
      </w:r>
      <w:r w:rsidR="00D44398" w:rsidRPr="00DD4C7F">
        <w:rPr>
          <w:rStyle w:val="cs9b0062638"/>
          <w:lang w:val="ru-RU"/>
        </w:rPr>
        <w:t>Картка</w:t>
      </w:r>
      <w:r w:rsidR="00D44398" w:rsidRPr="00755A57">
        <w:rPr>
          <w:rStyle w:val="cs9b0062638"/>
        </w:rPr>
        <w:t>-</w:t>
      </w:r>
      <w:r w:rsidR="00D44398" w:rsidRPr="00DD4C7F">
        <w:rPr>
          <w:rStyle w:val="cs9b0062638"/>
          <w:lang w:val="ru-RU"/>
        </w:rPr>
        <w:t>керівництво</w:t>
      </w:r>
      <w:r w:rsidR="00D44398" w:rsidRPr="00755A57">
        <w:rPr>
          <w:rStyle w:val="cs9b0062638"/>
        </w:rPr>
        <w:t xml:space="preserve"> </w:t>
      </w:r>
      <w:r w:rsidR="00D44398" w:rsidRPr="00DD4C7F">
        <w:rPr>
          <w:rStyle w:val="cs9b0062638"/>
          <w:lang w:val="ru-RU"/>
        </w:rPr>
        <w:t>щодо</w:t>
      </w:r>
      <w:r w:rsidR="00D44398" w:rsidRPr="00755A57">
        <w:rPr>
          <w:rStyle w:val="cs9b0062638"/>
        </w:rPr>
        <w:t xml:space="preserve"> </w:t>
      </w:r>
      <w:r w:rsidR="00D44398" w:rsidRPr="00DD4C7F">
        <w:rPr>
          <w:rStyle w:val="cs9b0062638"/>
          <w:lang w:val="ru-RU"/>
        </w:rPr>
        <w:t>графіку</w:t>
      </w:r>
      <w:r w:rsidR="00D44398" w:rsidRPr="00755A57">
        <w:rPr>
          <w:rStyle w:val="cs9b0062638"/>
        </w:rPr>
        <w:t xml:space="preserve"> </w:t>
      </w:r>
      <w:r w:rsidR="00D44398" w:rsidRPr="00DD4C7F">
        <w:rPr>
          <w:rStyle w:val="cs9b0062638"/>
          <w:lang w:val="ru-RU"/>
        </w:rPr>
        <w:t>ФК</w:t>
      </w:r>
      <w:r w:rsidR="00D44398" w:rsidRPr="00755A57">
        <w:rPr>
          <w:rStyle w:val="cs9b0062638"/>
        </w:rPr>
        <w:t>_</w:t>
      </w:r>
      <w:r w:rsidR="00D44398" w:rsidRPr="00DD4C7F">
        <w:rPr>
          <w:rStyle w:val="cs9b0062638"/>
          <w:lang w:val="ru-RU"/>
        </w:rPr>
        <w:t>українською</w:t>
      </w:r>
      <w:r w:rsidR="00D44398" w:rsidRPr="00755A57">
        <w:rPr>
          <w:rStyle w:val="cs9b0062638"/>
        </w:rPr>
        <w:t xml:space="preserve"> </w:t>
      </w:r>
      <w:r w:rsidR="00D44398" w:rsidRPr="00DD4C7F">
        <w:rPr>
          <w:rStyle w:val="cs9b0062638"/>
          <w:lang w:val="ru-RU"/>
        </w:rPr>
        <w:t>мовою</w:t>
      </w:r>
      <w:r w:rsidR="00D44398" w:rsidRPr="00755A57">
        <w:rPr>
          <w:rStyle w:val="cs9b0062638"/>
        </w:rPr>
        <w:t xml:space="preserve">_13 </w:t>
      </w:r>
      <w:r w:rsidR="00D44398" w:rsidRPr="00DD4C7F">
        <w:rPr>
          <w:rStyle w:val="cs9b0062638"/>
          <w:lang w:val="ru-RU"/>
        </w:rPr>
        <w:t>жовтня</w:t>
      </w:r>
      <w:r w:rsidR="00D44398" w:rsidRPr="00755A57">
        <w:rPr>
          <w:rStyle w:val="cs9b0062638"/>
        </w:rPr>
        <w:t xml:space="preserve"> 2020 </w:t>
      </w:r>
      <w:r w:rsidR="00D44398" w:rsidRPr="00DD4C7F">
        <w:rPr>
          <w:rStyle w:val="cs9b0062638"/>
          <w:lang w:val="ru-RU"/>
        </w:rPr>
        <w:t>р</w:t>
      </w:r>
      <w:r w:rsidR="00D44398" w:rsidRPr="00755A57">
        <w:rPr>
          <w:rStyle w:val="cs9b0062638"/>
        </w:rPr>
        <w:t xml:space="preserve">.; </w:t>
      </w:r>
      <w:r w:rsidR="00D44398">
        <w:rPr>
          <w:rStyle w:val="cs9b0062638"/>
        </w:rPr>
        <w:t>MK</w:t>
      </w:r>
      <w:r w:rsidR="00D44398" w:rsidRPr="00755A57">
        <w:rPr>
          <w:rStyle w:val="cs9b0062638"/>
        </w:rPr>
        <w:t>-3475-</w:t>
      </w:r>
      <w:r w:rsidR="00D44398">
        <w:rPr>
          <w:rStyle w:val="cs9b0062638"/>
        </w:rPr>
        <w:t>A</w:t>
      </w:r>
      <w:r w:rsidR="00D44398" w:rsidRPr="00755A57">
        <w:rPr>
          <w:rStyle w:val="cs9b0062638"/>
        </w:rPr>
        <w:t>86_00_</w:t>
      </w:r>
      <w:r w:rsidR="00D44398" w:rsidRPr="00DD4C7F">
        <w:rPr>
          <w:rStyle w:val="cs9b0062638"/>
          <w:lang w:val="ru-RU"/>
        </w:rPr>
        <w:t>Картка</w:t>
      </w:r>
      <w:r w:rsidR="00D44398" w:rsidRPr="00755A57">
        <w:rPr>
          <w:rStyle w:val="cs9b0062638"/>
        </w:rPr>
        <w:t>-</w:t>
      </w:r>
      <w:r w:rsidR="00D44398" w:rsidRPr="00DD4C7F">
        <w:rPr>
          <w:rStyle w:val="cs9b0062638"/>
          <w:lang w:val="ru-RU"/>
        </w:rPr>
        <w:t>керівництво</w:t>
      </w:r>
      <w:r w:rsidR="00D44398" w:rsidRPr="00755A57">
        <w:rPr>
          <w:rStyle w:val="cs9b0062638"/>
        </w:rPr>
        <w:t xml:space="preserve"> </w:t>
      </w:r>
      <w:r w:rsidR="00D44398" w:rsidRPr="00DD4C7F">
        <w:rPr>
          <w:rStyle w:val="cs9b0062638"/>
          <w:lang w:val="ru-RU"/>
        </w:rPr>
        <w:t>щодо</w:t>
      </w:r>
      <w:r w:rsidR="00D44398" w:rsidRPr="00755A57">
        <w:rPr>
          <w:rStyle w:val="cs9b0062638"/>
        </w:rPr>
        <w:t xml:space="preserve"> </w:t>
      </w:r>
      <w:r w:rsidR="00D44398" w:rsidRPr="00DD4C7F">
        <w:rPr>
          <w:rStyle w:val="cs9b0062638"/>
          <w:lang w:val="ru-RU"/>
        </w:rPr>
        <w:t>графіку</w:t>
      </w:r>
      <w:r w:rsidR="00D44398" w:rsidRPr="00755A57">
        <w:rPr>
          <w:rStyle w:val="cs9b0062638"/>
        </w:rPr>
        <w:t xml:space="preserve"> </w:t>
      </w:r>
      <w:r w:rsidR="00D44398" w:rsidRPr="00DD4C7F">
        <w:rPr>
          <w:rStyle w:val="cs9b0062638"/>
          <w:lang w:val="ru-RU"/>
        </w:rPr>
        <w:t>ФК</w:t>
      </w:r>
      <w:r w:rsidR="00D44398" w:rsidRPr="00755A57">
        <w:rPr>
          <w:rStyle w:val="cs9b0062638"/>
        </w:rPr>
        <w:t>_</w:t>
      </w:r>
      <w:r w:rsidR="00D44398" w:rsidRPr="00DD4C7F">
        <w:rPr>
          <w:rStyle w:val="cs9b0062638"/>
          <w:lang w:val="ru-RU"/>
        </w:rPr>
        <w:t>російською</w:t>
      </w:r>
      <w:r w:rsidR="00D44398" w:rsidRPr="00755A57">
        <w:rPr>
          <w:rStyle w:val="cs9b0062638"/>
        </w:rPr>
        <w:t xml:space="preserve"> </w:t>
      </w:r>
      <w:r w:rsidR="00D44398" w:rsidRPr="00DD4C7F">
        <w:rPr>
          <w:rStyle w:val="cs9b0062638"/>
          <w:lang w:val="ru-RU"/>
        </w:rPr>
        <w:t>мовою</w:t>
      </w:r>
      <w:r w:rsidR="00D44398" w:rsidRPr="00755A57">
        <w:rPr>
          <w:rStyle w:val="cs9b0062638"/>
        </w:rPr>
        <w:t xml:space="preserve">_13 </w:t>
      </w:r>
      <w:r w:rsidR="00D44398" w:rsidRPr="00DD4C7F">
        <w:rPr>
          <w:rStyle w:val="cs9b0062638"/>
          <w:lang w:val="ru-RU"/>
        </w:rPr>
        <w:t>жовтня</w:t>
      </w:r>
      <w:r w:rsidR="00D44398" w:rsidRPr="00755A57">
        <w:rPr>
          <w:rStyle w:val="cs9b0062638"/>
        </w:rPr>
        <w:t xml:space="preserve"> 2020 </w:t>
      </w:r>
      <w:r w:rsidR="00D44398" w:rsidRPr="00DD4C7F">
        <w:rPr>
          <w:rStyle w:val="cs9b0062638"/>
          <w:lang w:val="ru-RU"/>
        </w:rPr>
        <w:t>р</w:t>
      </w:r>
      <w:r w:rsidR="00D44398" w:rsidRPr="00755A57">
        <w:rPr>
          <w:rStyle w:val="cs9b0062638"/>
        </w:rPr>
        <w:t>.</w:t>
      </w:r>
      <w:r w:rsidR="00D44398" w:rsidRPr="00755A57">
        <w:rPr>
          <w:rStyle w:val="cs9f0a404038"/>
        </w:rPr>
        <w:t xml:space="preserve"> </w:t>
      </w:r>
      <w:r w:rsidR="00D44398" w:rsidRPr="00DD4C7F">
        <w:rPr>
          <w:rStyle w:val="cs9f0a404038"/>
          <w:lang w:val="ru-RU"/>
        </w:rPr>
        <w:t>до</w:t>
      </w:r>
      <w:r w:rsidR="00D44398" w:rsidRPr="00755A57">
        <w:rPr>
          <w:rStyle w:val="cs9f0a404038"/>
        </w:rPr>
        <w:t xml:space="preserve"> </w:t>
      </w:r>
      <w:r w:rsidR="00D44398" w:rsidRPr="00DD4C7F">
        <w:rPr>
          <w:rStyle w:val="cs9f0a404038"/>
          <w:lang w:val="ru-RU"/>
        </w:rPr>
        <w:t>протоколу</w:t>
      </w:r>
      <w:r w:rsidR="00D44398" w:rsidRPr="00755A57">
        <w:rPr>
          <w:rStyle w:val="cs9f0a404038"/>
        </w:rPr>
        <w:t xml:space="preserve"> </w:t>
      </w:r>
      <w:r w:rsidR="00D44398" w:rsidRPr="00DD4C7F">
        <w:rPr>
          <w:rStyle w:val="cs9f0a404038"/>
          <w:lang w:val="ru-RU"/>
        </w:rPr>
        <w:t>клінічного</w:t>
      </w:r>
      <w:r w:rsidR="00D44398" w:rsidRPr="00755A57">
        <w:rPr>
          <w:rStyle w:val="cs9f0a404038"/>
        </w:rPr>
        <w:t xml:space="preserve"> </w:t>
      </w:r>
      <w:r w:rsidR="00D44398" w:rsidRPr="00DD4C7F">
        <w:rPr>
          <w:rStyle w:val="cs9f0a404038"/>
          <w:lang w:val="ru-RU"/>
        </w:rPr>
        <w:t>дослідження</w:t>
      </w:r>
      <w:r w:rsidR="00D44398" w:rsidRPr="00755A57">
        <w:rPr>
          <w:rStyle w:val="cs9f0a404038"/>
        </w:rPr>
        <w:t xml:space="preserve"> «</w:t>
      </w:r>
      <w:r w:rsidR="00D44398" w:rsidRPr="00DD4C7F">
        <w:rPr>
          <w:rStyle w:val="cs9f0a404038"/>
          <w:lang w:val="ru-RU"/>
        </w:rPr>
        <w:t>Відкрите</w:t>
      </w:r>
      <w:r w:rsidR="00D44398" w:rsidRPr="00755A57">
        <w:rPr>
          <w:rStyle w:val="cs9f0a404038"/>
        </w:rPr>
        <w:t xml:space="preserve">, </w:t>
      </w:r>
      <w:r w:rsidR="00D44398" w:rsidRPr="00DD4C7F">
        <w:rPr>
          <w:rStyle w:val="cs9f0a404038"/>
          <w:lang w:val="ru-RU"/>
        </w:rPr>
        <w:t>рандомізоване</w:t>
      </w:r>
      <w:r w:rsidR="00D44398" w:rsidRPr="00755A57">
        <w:rPr>
          <w:rStyle w:val="cs9f0a404038"/>
        </w:rPr>
        <w:t xml:space="preserve"> </w:t>
      </w:r>
      <w:r w:rsidR="00D44398" w:rsidRPr="00DD4C7F">
        <w:rPr>
          <w:rStyle w:val="cs9f0a404038"/>
          <w:lang w:val="ru-RU"/>
        </w:rPr>
        <w:t>дослідження</w:t>
      </w:r>
      <w:r w:rsidR="00D44398" w:rsidRPr="00755A57">
        <w:rPr>
          <w:rStyle w:val="cs9f0a404038"/>
        </w:rPr>
        <w:t xml:space="preserve"> </w:t>
      </w:r>
      <w:r w:rsidR="00D44398">
        <w:rPr>
          <w:rStyle w:val="cs9f0a404038"/>
        </w:rPr>
        <w:t>III</w:t>
      </w:r>
      <w:r w:rsidR="00D44398" w:rsidRPr="00755A57">
        <w:rPr>
          <w:rStyle w:val="cs9f0a404038"/>
        </w:rPr>
        <w:t xml:space="preserve"> </w:t>
      </w:r>
      <w:r w:rsidR="00D44398" w:rsidRPr="00DD4C7F">
        <w:rPr>
          <w:rStyle w:val="cs9f0a404038"/>
          <w:lang w:val="ru-RU"/>
        </w:rPr>
        <w:t>фази</w:t>
      </w:r>
      <w:r w:rsidR="00D44398" w:rsidRPr="00755A57">
        <w:rPr>
          <w:rStyle w:val="cs9f0a404038"/>
        </w:rPr>
        <w:t xml:space="preserve"> </w:t>
      </w:r>
      <w:r w:rsidR="00D44398" w:rsidRPr="00DD4C7F">
        <w:rPr>
          <w:rStyle w:val="cs9f0a404038"/>
          <w:lang w:val="ru-RU"/>
        </w:rPr>
        <w:t>для</w:t>
      </w:r>
      <w:r w:rsidR="00D44398" w:rsidRPr="00755A57">
        <w:rPr>
          <w:rStyle w:val="cs9f0a404038"/>
        </w:rPr>
        <w:t xml:space="preserve"> </w:t>
      </w:r>
      <w:r w:rsidR="00D44398" w:rsidRPr="00DD4C7F">
        <w:rPr>
          <w:rStyle w:val="cs9f0a404038"/>
          <w:lang w:val="ru-RU"/>
        </w:rPr>
        <w:t>вивчення</w:t>
      </w:r>
      <w:r w:rsidR="00D44398" w:rsidRPr="00755A57">
        <w:rPr>
          <w:rStyle w:val="cs9f0a404038"/>
        </w:rPr>
        <w:t xml:space="preserve"> </w:t>
      </w:r>
      <w:r w:rsidR="00D44398" w:rsidRPr="00DD4C7F">
        <w:rPr>
          <w:rStyle w:val="cs9f0a404038"/>
          <w:lang w:val="ru-RU"/>
        </w:rPr>
        <w:t>фармакокінетики</w:t>
      </w:r>
      <w:r w:rsidR="00D44398" w:rsidRPr="00755A57">
        <w:rPr>
          <w:rStyle w:val="cs9f0a404038"/>
        </w:rPr>
        <w:t xml:space="preserve"> </w:t>
      </w:r>
      <w:r w:rsidR="00D44398" w:rsidRPr="00DD4C7F">
        <w:rPr>
          <w:rStyle w:val="cs9f0a404038"/>
          <w:lang w:val="ru-RU"/>
        </w:rPr>
        <w:t>та</w:t>
      </w:r>
      <w:r w:rsidR="00D44398" w:rsidRPr="00755A57">
        <w:rPr>
          <w:rStyle w:val="cs9f0a404038"/>
        </w:rPr>
        <w:t xml:space="preserve"> </w:t>
      </w:r>
      <w:r w:rsidR="00D44398" w:rsidRPr="00DD4C7F">
        <w:rPr>
          <w:rStyle w:val="cs9f0a404038"/>
          <w:lang w:val="ru-RU"/>
        </w:rPr>
        <w:t>безпечності</w:t>
      </w:r>
      <w:r w:rsidR="00D44398" w:rsidRPr="00755A57">
        <w:rPr>
          <w:rStyle w:val="cs9f0a404038"/>
        </w:rPr>
        <w:t xml:space="preserve"> </w:t>
      </w:r>
      <w:r w:rsidR="00D44398" w:rsidRPr="00DD4C7F">
        <w:rPr>
          <w:rStyle w:val="cs9b0062638"/>
          <w:lang w:val="ru-RU"/>
        </w:rPr>
        <w:t>пембролізумабу</w:t>
      </w:r>
      <w:r w:rsidR="00D44398" w:rsidRPr="00755A57">
        <w:rPr>
          <w:rStyle w:val="cs9f0a404038"/>
        </w:rPr>
        <w:t xml:space="preserve"> </w:t>
      </w:r>
      <w:r w:rsidR="00D44398" w:rsidRPr="00DD4C7F">
        <w:rPr>
          <w:rStyle w:val="cs9f0a404038"/>
          <w:lang w:val="ru-RU"/>
        </w:rPr>
        <w:t>для</w:t>
      </w:r>
      <w:r w:rsidR="00D44398" w:rsidRPr="00755A57">
        <w:rPr>
          <w:rStyle w:val="cs9f0a404038"/>
        </w:rPr>
        <w:t xml:space="preserve"> </w:t>
      </w:r>
      <w:r w:rsidR="00D44398" w:rsidRPr="00DD4C7F">
        <w:rPr>
          <w:rStyle w:val="cs9f0a404038"/>
          <w:lang w:val="ru-RU"/>
        </w:rPr>
        <w:t>підшкірного</w:t>
      </w:r>
      <w:r w:rsidR="00D44398" w:rsidRPr="00755A57">
        <w:rPr>
          <w:rStyle w:val="cs9f0a404038"/>
        </w:rPr>
        <w:t xml:space="preserve"> </w:t>
      </w:r>
      <w:r w:rsidR="00D44398" w:rsidRPr="00DD4C7F">
        <w:rPr>
          <w:rStyle w:val="cs9f0a404038"/>
          <w:lang w:val="ru-RU"/>
        </w:rPr>
        <w:t>введення</w:t>
      </w:r>
      <w:r w:rsidR="00D44398" w:rsidRPr="00755A57">
        <w:rPr>
          <w:rStyle w:val="cs9f0a404038"/>
        </w:rPr>
        <w:t xml:space="preserve"> </w:t>
      </w:r>
      <w:r w:rsidR="00D44398" w:rsidRPr="00DD4C7F">
        <w:rPr>
          <w:rStyle w:val="cs9f0a404038"/>
          <w:lang w:val="ru-RU"/>
        </w:rPr>
        <w:t>порівняно</w:t>
      </w:r>
      <w:r w:rsidR="00D44398" w:rsidRPr="00755A57">
        <w:rPr>
          <w:rStyle w:val="cs9f0a404038"/>
        </w:rPr>
        <w:t xml:space="preserve"> </w:t>
      </w:r>
      <w:r w:rsidR="00D44398" w:rsidRPr="00DD4C7F">
        <w:rPr>
          <w:rStyle w:val="cs9f0a404038"/>
          <w:lang w:val="ru-RU"/>
        </w:rPr>
        <w:t>з</w:t>
      </w:r>
      <w:r w:rsidR="00D44398" w:rsidRPr="00755A57">
        <w:rPr>
          <w:rStyle w:val="cs9f0a404038"/>
        </w:rPr>
        <w:t xml:space="preserve"> </w:t>
      </w:r>
      <w:r w:rsidR="00D44398" w:rsidRPr="00DD4C7F">
        <w:rPr>
          <w:rStyle w:val="cs9f0a404038"/>
          <w:lang w:val="ru-RU"/>
        </w:rPr>
        <w:t>пембролізумабом</w:t>
      </w:r>
      <w:r w:rsidR="00D44398" w:rsidRPr="00755A57">
        <w:rPr>
          <w:rStyle w:val="cs9f0a404038"/>
        </w:rPr>
        <w:t xml:space="preserve"> </w:t>
      </w:r>
      <w:r w:rsidR="00D44398" w:rsidRPr="00DD4C7F">
        <w:rPr>
          <w:rStyle w:val="cs9f0a404038"/>
          <w:lang w:val="ru-RU"/>
        </w:rPr>
        <w:t>для</w:t>
      </w:r>
      <w:r w:rsidR="00D44398" w:rsidRPr="00755A57">
        <w:rPr>
          <w:rStyle w:val="cs9f0a404038"/>
        </w:rPr>
        <w:t xml:space="preserve"> </w:t>
      </w:r>
      <w:r w:rsidR="00D44398" w:rsidRPr="00DD4C7F">
        <w:rPr>
          <w:rStyle w:val="cs9f0a404038"/>
          <w:lang w:val="ru-RU"/>
        </w:rPr>
        <w:t>внутрішньовенного</w:t>
      </w:r>
      <w:r w:rsidR="00D44398" w:rsidRPr="00755A57">
        <w:rPr>
          <w:rStyle w:val="cs9f0a404038"/>
        </w:rPr>
        <w:t xml:space="preserve"> </w:t>
      </w:r>
      <w:r w:rsidR="00D44398" w:rsidRPr="00DD4C7F">
        <w:rPr>
          <w:rStyle w:val="cs9f0a404038"/>
          <w:lang w:val="ru-RU"/>
        </w:rPr>
        <w:t>введення</w:t>
      </w:r>
      <w:r w:rsidR="00D44398" w:rsidRPr="00755A57">
        <w:rPr>
          <w:rStyle w:val="cs9f0a404038"/>
        </w:rPr>
        <w:t xml:space="preserve">, </w:t>
      </w:r>
      <w:r w:rsidR="00D44398" w:rsidRPr="00DD4C7F">
        <w:rPr>
          <w:rStyle w:val="cs9f0a404038"/>
          <w:lang w:val="ru-RU"/>
        </w:rPr>
        <w:t>в</w:t>
      </w:r>
      <w:r w:rsidR="00D44398" w:rsidRPr="00755A57">
        <w:rPr>
          <w:rStyle w:val="cs9f0a404038"/>
        </w:rPr>
        <w:t xml:space="preserve"> </w:t>
      </w:r>
      <w:r w:rsidR="00D44398" w:rsidRPr="00DD4C7F">
        <w:rPr>
          <w:rStyle w:val="cs9f0a404038"/>
          <w:lang w:val="ru-RU"/>
        </w:rPr>
        <w:t>комбінації</w:t>
      </w:r>
      <w:r w:rsidR="00D44398" w:rsidRPr="00755A57">
        <w:rPr>
          <w:rStyle w:val="cs9f0a404038"/>
        </w:rPr>
        <w:t xml:space="preserve"> </w:t>
      </w:r>
      <w:r w:rsidR="00D44398" w:rsidRPr="00DD4C7F">
        <w:rPr>
          <w:rStyle w:val="cs9f0a404038"/>
          <w:lang w:val="ru-RU"/>
        </w:rPr>
        <w:t>з</w:t>
      </w:r>
      <w:r w:rsidR="00D44398" w:rsidRPr="00755A57">
        <w:rPr>
          <w:rStyle w:val="cs9f0a404038"/>
        </w:rPr>
        <w:t xml:space="preserve"> </w:t>
      </w:r>
      <w:r w:rsidR="00D44398" w:rsidRPr="00DD4C7F">
        <w:rPr>
          <w:rStyle w:val="cs9f0a404038"/>
          <w:lang w:val="ru-RU"/>
        </w:rPr>
        <w:t>двохкомпонентною</w:t>
      </w:r>
      <w:r w:rsidR="00D44398" w:rsidRPr="00755A57">
        <w:rPr>
          <w:rStyle w:val="cs9f0a404038"/>
        </w:rPr>
        <w:t xml:space="preserve"> </w:t>
      </w:r>
      <w:r w:rsidR="00D44398" w:rsidRPr="00DD4C7F">
        <w:rPr>
          <w:rStyle w:val="cs9f0a404038"/>
          <w:lang w:val="ru-RU"/>
        </w:rPr>
        <w:t>хіміотерапією</w:t>
      </w:r>
      <w:r w:rsidR="00D44398" w:rsidRPr="00755A57">
        <w:rPr>
          <w:rStyle w:val="cs9f0a404038"/>
        </w:rPr>
        <w:t xml:space="preserve"> </w:t>
      </w:r>
      <w:r w:rsidR="00D44398" w:rsidRPr="00DD4C7F">
        <w:rPr>
          <w:rStyle w:val="cs9f0a404038"/>
          <w:lang w:val="ru-RU"/>
        </w:rPr>
        <w:t>препаратами</w:t>
      </w:r>
      <w:r w:rsidR="00D44398" w:rsidRPr="00755A57">
        <w:rPr>
          <w:rStyle w:val="cs9f0a404038"/>
        </w:rPr>
        <w:t xml:space="preserve"> </w:t>
      </w:r>
      <w:r w:rsidR="00D44398" w:rsidRPr="00DD4C7F">
        <w:rPr>
          <w:rStyle w:val="cs9f0a404038"/>
          <w:lang w:val="ru-RU"/>
        </w:rPr>
        <w:t>платини</w:t>
      </w:r>
      <w:r w:rsidR="00D44398" w:rsidRPr="00755A57">
        <w:rPr>
          <w:rStyle w:val="cs9f0a404038"/>
        </w:rPr>
        <w:t xml:space="preserve">, </w:t>
      </w:r>
      <w:r w:rsidR="00D44398" w:rsidRPr="00DD4C7F">
        <w:rPr>
          <w:rStyle w:val="cs9f0a404038"/>
          <w:lang w:val="ru-RU"/>
        </w:rPr>
        <w:t>в</w:t>
      </w:r>
      <w:r w:rsidR="00D44398" w:rsidRPr="00755A57">
        <w:rPr>
          <w:rStyle w:val="cs9f0a404038"/>
        </w:rPr>
        <w:t xml:space="preserve"> </w:t>
      </w:r>
      <w:r w:rsidR="00D44398" w:rsidRPr="00DD4C7F">
        <w:rPr>
          <w:rStyle w:val="cs9f0a404038"/>
          <w:lang w:val="ru-RU"/>
        </w:rPr>
        <w:t>якості</w:t>
      </w:r>
      <w:r w:rsidR="00D44398" w:rsidRPr="00755A57">
        <w:rPr>
          <w:rStyle w:val="cs9f0a404038"/>
        </w:rPr>
        <w:t xml:space="preserve"> </w:t>
      </w:r>
      <w:r w:rsidR="00D44398" w:rsidRPr="00DD4C7F">
        <w:rPr>
          <w:rStyle w:val="cs9f0a404038"/>
          <w:lang w:val="ru-RU"/>
        </w:rPr>
        <w:t>першої</w:t>
      </w:r>
      <w:r w:rsidR="00D44398" w:rsidRPr="00755A57">
        <w:rPr>
          <w:rStyle w:val="cs9f0a404038"/>
        </w:rPr>
        <w:t xml:space="preserve"> </w:t>
      </w:r>
      <w:r w:rsidR="00D44398" w:rsidRPr="00DD4C7F">
        <w:rPr>
          <w:rStyle w:val="cs9f0a404038"/>
          <w:lang w:val="ru-RU"/>
        </w:rPr>
        <w:t>лінії</w:t>
      </w:r>
      <w:r w:rsidR="00D44398" w:rsidRPr="00755A57">
        <w:rPr>
          <w:rStyle w:val="cs9f0a404038"/>
        </w:rPr>
        <w:t xml:space="preserve"> </w:t>
      </w:r>
      <w:r w:rsidR="00D44398" w:rsidRPr="00DD4C7F">
        <w:rPr>
          <w:rStyle w:val="cs9f0a404038"/>
          <w:lang w:val="ru-RU"/>
        </w:rPr>
        <w:t>терапії</w:t>
      </w:r>
      <w:r w:rsidR="00D44398" w:rsidRPr="00755A57">
        <w:rPr>
          <w:rStyle w:val="cs9f0a404038"/>
        </w:rPr>
        <w:t xml:space="preserve"> </w:t>
      </w:r>
      <w:r w:rsidR="00D44398" w:rsidRPr="00DD4C7F">
        <w:rPr>
          <w:rStyle w:val="cs9f0a404038"/>
          <w:lang w:val="ru-RU"/>
        </w:rPr>
        <w:t>для</w:t>
      </w:r>
      <w:r w:rsidR="00D44398" w:rsidRPr="00755A57">
        <w:rPr>
          <w:rStyle w:val="cs9f0a404038"/>
        </w:rPr>
        <w:t xml:space="preserve"> </w:t>
      </w:r>
      <w:r w:rsidR="00D44398" w:rsidRPr="00DD4C7F">
        <w:rPr>
          <w:rStyle w:val="cs9f0a404038"/>
          <w:lang w:val="ru-RU"/>
        </w:rPr>
        <w:t>учасників</w:t>
      </w:r>
      <w:r w:rsidR="00D44398" w:rsidRPr="00755A57">
        <w:rPr>
          <w:rStyle w:val="cs9f0a404038"/>
        </w:rPr>
        <w:t xml:space="preserve"> </w:t>
      </w:r>
      <w:r w:rsidR="00D44398" w:rsidRPr="00DD4C7F">
        <w:rPr>
          <w:rStyle w:val="cs9f0a404038"/>
          <w:lang w:val="ru-RU"/>
        </w:rPr>
        <w:t>з</w:t>
      </w:r>
      <w:r w:rsidR="00D44398" w:rsidRPr="00755A57">
        <w:rPr>
          <w:rStyle w:val="cs9f0a404038"/>
        </w:rPr>
        <w:t xml:space="preserve"> </w:t>
      </w:r>
      <w:r w:rsidR="00D44398" w:rsidRPr="00DD4C7F">
        <w:rPr>
          <w:rStyle w:val="cs9f0a404038"/>
          <w:lang w:val="ru-RU"/>
        </w:rPr>
        <w:t>метастатичним</w:t>
      </w:r>
      <w:r w:rsidR="00D44398" w:rsidRPr="00755A57">
        <w:rPr>
          <w:rStyle w:val="cs9f0a404038"/>
        </w:rPr>
        <w:t xml:space="preserve"> </w:t>
      </w:r>
      <w:r w:rsidR="00D44398" w:rsidRPr="00DD4C7F">
        <w:rPr>
          <w:rStyle w:val="cs9f0a404038"/>
          <w:lang w:val="ru-RU"/>
        </w:rPr>
        <w:t>плоскоклітинним</w:t>
      </w:r>
      <w:r w:rsidR="00D44398" w:rsidRPr="00755A57">
        <w:rPr>
          <w:rStyle w:val="cs9f0a404038"/>
        </w:rPr>
        <w:t xml:space="preserve"> </w:t>
      </w:r>
      <w:r w:rsidR="00D44398" w:rsidRPr="00DD4C7F">
        <w:rPr>
          <w:rStyle w:val="cs9f0a404038"/>
          <w:lang w:val="ru-RU"/>
        </w:rPr>
        <w:t>або</w:t>
      </w:r>
      <w:r w:rsidR="00D44398" w:rsidRPr="00755A57">
        <w:rPr>
          <w:rStyle w:val="cs9f0a404038"/>
        </w:rPr>
        <w:t xml:space="preserve"> </w:t>
      </w:r>
      <w:r w:rsidR="00D44398" w:rsidRPr="00DD4C7F">
        <w:rPr>
          <w:rStyle w:val="cs9f0a404038"/>
          <w:lang w:val="ru-RU"/>
        </w:rPr>
        <w:t>неплоскоклітинним</w:t>
      </w:r>
      <w:r w:rsidR="00D44398" w:rsidRPr="00755A57">
        <w:rPr>
          <w:rStyle w:val="cs9f0a404038"/>
        </w:rPr>
        <w:t xml:space="preserve"> </w:t>
      </w:r>
      <w:r w:rsidR="00D44398" w:rsidRPr="00DD4C7F">
        <w:rPr>
          <w:rStyle w:val="cs9f0a404038"/>
          <w:lang w:val="ru-RU"/>
        </w:rPr>
        <w:t>недрібноклітинним</w:t>
      </w:r>
      <w:r w:rsidR="00D44398" w:rsidRPr="00755A57">
        <w:rPr>
          <w:rStyle w:val="cs9f0a404038"/>
        </w:rPr>
        <w:t xml:space="preserve"> </w:t>
      </w:r>
      <w:r w:rsidR="00D44398" w:rsidRPr="00DD4C7F">
        <w:rPr>
          <w:rStyle w:val="cs9f0a404038"/>
          <w:lang w:val="ru-RU"/>
        </w:rPr>
        <w:t>раком</w:t>
      </w:r>
      <w:r w:rsidR="00D44398" w:rsidRPr="00755A57">
        <w:rPr>
          <w:rStyle w:val="cs9f0a404038"/>
        </w:rPr>
        <w:t xml:space="preserve"> </w:t>
      </w:r>
      <w:r w:rsidR="00D44398" w:rsidRPr="00DD4C7F">
        <w:rPr>
          <w:rStyle w:val="cs9f0a404038"/>
          <w:lang w:val="ru-RU"/>
        </w:rPr>
        <w:t>легенів</w:t>
      </w:r>
      <w:r w:rsidR="00D44398" w:rsidRPr="00755A57">
        <w:rPr>
          <w:rStyle w:val="cs9f0a404038"/>
        </w:rPr>
        <w:t xml:space="preserve">», </w:t>
      </w:r>
      <w:r w:rsidR="00D44398" w:rsidRPr="00DD4C7F">
        <w:rPr>
          <w:rStyle w:val="cs9f0a404038"/>
          <w:lang w:val="ru-RU"/>
        </w:rPr>
        <w:t>код</w:t>
      </w:r>
      <w:r w:rsidR="00D44398" w:rsidRPr="00755A57">
        <w:rPr>
          <w:rStyle w:val="cs9f0a404038"/>
        </w:rPr>
        <w:t xml:space="preserve"> </w:t>
      </w:r>
      <w:r w:rsidR="00D44398" w:rsidRPr="00DD4C7F">
        <w:rPr>
          <w:rStyle w:val="cs9f0a404038"/>
          <w:lang w:val="ru-RU"/>
        </w:rPr>
        <w:t>дослідження</w:t>
      </w:r>
      <w:r w:rsidR="00D44398" w:rsidRPr="00755A57">
        <w:rPr>
          <w:rStyle w:val="cs9f0a404038"/>
        </w:rPr>
        <w:t xml:space="preserve"> </w:t>
      </w:r>
      <w:r w:rsidR="00D44398">
        <w:rPr>
          <w:rStyle w:val="cs9b0062638"/>
        </w:rPr>
        <w:t>MK</w:t>
      </w:r>
      <w:r w:rsidR="00D44398" w:rsidRPr="00755A57">
        <w:rPr>
          <w:rStyle w:val="cs9b0062638"/>
        </w:rPr>
        <w:t>-3475-</w:t>
      </w:r>
      <w:r w:rsidR="00D44398">
        <w:rPr>
          <w:rStyle w:val="cs9b0062638"/>
        </w:rPr>
        <w:t>A</w:t>
      </w:r>
      <w:r w:rsidR="00D44398" w:rsidRPr="00755A57">
        <w:rPr>
          <w:rStyle w:val="cs9b0062638"/>
        </w:rPr>
        <w:t>86</w:t>
      </w:r>
      <w:r w:rsidR="00D44398" w:rsidRPr="00755A57">
        <w:rPr>
          <w:rStyle w:val="cs9f0a404038"/>
        </w:rPr>
        <w:t xml:space="preserve">, </w:t>
      </w:r>
      <w:r w:rsidR="00D44398" w:rsidRPr="00DD4C7F">
        <w:rPr>
          <w:rStyle w:val="cs9f0a404038"/>
          <w:lang w:val="ru-RU"/>
        </w:rPr>
        <w:t>версія</w:t>
      </w:r>
      <w:r w:rsidR="00D44398" w:rsidRPr="00755A57">
        <w:rPr>
          <w:rStyle w:val="cs9f0a404038"/>
        </w:rPr>
        <w:t xml:space="preserve"> 00 </w:t>
      </w:r>
      <w:r w:rsidR="00D44398" w:rsidRPr="00DD4C7F">
        <w:rPr>
          <w:rStyle w:val="cs9f0a404038"/>
          <w:lang w:val="ru-RU"/>
        </w:rPr>
        <w:t>від</w:t>
      </w:r>
      <w:r w:rsidR="00D44398" w:rsidRPr="00755A57">
        <w:rPr>
          <w:rStyle w:val="cs9f0a404038"/>
        </w:rPr>
        <w:t xml:space="preserve"> 26 </w:t>
      </w:r>
      <w:r w:rsidR="00D44398" w:rsidRPr="00DD4C7F">
        <w:rPr>
          <w:rStyle w:val="cs9f0a404038"/>
          <w:lang w:val="ru-RU"/>
        </w:rPr>
        <w:t>березня</w:t>
      </w:r>
      <w:r w:rsidR="00D44398" w:rsidRPr="00755A57">
        <w:rPr>
          <w:rStyle w:val="cs9f0a404038"/>
        </w:rPr>
        <w:t xml:space="preserve"> 2021 </w:t>
      </w:r>
      <w:r w:rsidR="00D44398" w:rsidRPr="00DD4C7F">
        <w:rPr>
          <w:rStyle w:val="cs9f0a404038"/>
          <w:lang w:val="ru-RU"/>
        </w:rPr>
        <w:t>року</w:t>
      </w:r>
      <w:r w:rsidR="00D44398" w:rsidRPr="00755A57">
        <w:rPr>
          <w:rStyle w:val="cs9f0a404038"/>
        </w:rPr>
        <w:t xml:space="preserve">; </w:t>
      </w:r>
      <w:r w:rsidR="00D44398" w:rsidRPr="00DD4C7F">
        <w:rPr>
          <w:rStyle w:val="cs9f0a404038"/>
          <w:lang w:val="ru-RU"/>
        </w:rPr>
        <w:t>спонсор</w:t>
      </w:r>
      <w:r w:rsidR="00D44398" w:rsidRPr="00755A57">
        <w:rPr>
          <w:rStyle w:val="cs9f0a404038"/>
        </w:rPr>
        <w:t xml:space="preserve"> - «</w:t>
      </w:r>
      <w:r w:rsidR="00D44398" w:rsidRPr="00DD4C7F">
        <w:rPr>
          <w:rStyle w:val="cs9f0a404038"/>
          <w:lang w:val="ru-RU"/>
        </w:rPr>
        <w:t>Мерк</w:t>
      </w:r>
      <w:r w:rsidR="00D44398" w:rsidRPr="00755A57">
        <w:rPr>
          <w:rStyle w:val="cs9f0a404038"/>
        </w:rPr>
        <w:t xml:space="preserve"> </w:t>
      </w:r>
      <w:r w:rsidR="00D44398" w:rsidRPr="00DD4C7F">
        <w:rPr>
          <w:rStyle w:val="cs9f0a404038"/>
          <w:lang w:val="ru-RU"/>
        </w:rPr>
        <w:t>Шарп</w:t>
      </w:r>
      <w:r w:rsidR="00D44398" w:rsidRPr="00755A57">
        <w:rPr>
          <w:rStyle w:val="cs9f0a404038"/>
        </w:rPr>
        <w:t xml:space="preserve"> </w:t>
      </w:r>
      <w:r w:rsidR="00D44398" w:rsidRPr="00DD4C7F">
        <w:rPr>
          <w:rStyle w:val="cs9f0a404038"/>
          <w:lang w:val="ru-RU"/>
        </w:rPr>
        <w:t>енд</w:t>
      </w:r>
      <w:r w:rsidR="00D44398" w:rsidRPr="00755A57">
        <w:rPr>
          <w:rStyle w:val="cs9f0a404038"/>
        </w:rPr>
        <w:t xml:space="preserve"> </w:t>
      </w:r>
      <w:r w:rsidR="00D44398" w:rsidRPr="00DD4C7F">
        <w:rPr>
          <w:rStyle w:val="cs9f0a404038"/>
          <w:lang w:val="ru-RU"/>
        </w:rPr>
        <w:t>Доум</w:t>
      </w:r>
      <w:r w:rsidR="00D44398" w:rsidRPr="00755A57">
        <w:rPr>
          <w:rStyle w:val="cs9f0a404038"/>
        </w:rPr>
        <w:t xml:space="preserve"> </w:t>
      </w:r>
      <w:r w:rsidR="00D44398" w:rsidRPr="00DD4C7F">
        <w:rPr>
          <w:rStyle w:val="cs9f0a404038"/>
          <w:lang w:val="ru-RU"/>
        </w:rPr>
        <w:t>Корп</w:t>
      </w:r>
      <w:r w:rsidR="00D44398" w:rsidRPr="00755A57">
        <w:rPr>
          <w:rStyle w:val="cs9f0a404038"/>
        </w:rPr>
        <w:t xml:space="preserve">.», </w:t>
      </w:r>
      <w:r w:rsidR="00D44398" w:rsidRPr="00DD4C7F">
        <w:rPr>
          <w:rStyle w:val="cs9f0a404038"/>
          <w:lang w:val="ru-RU"/>
        </w:rPr>
        <w:t>дочірнє</w:t>
      </w:r>
      <w:r w:rsidR="00D44398" w:rsidRPr="00755A57">
        <w:rPr>
          <w:rStyle w:val="cs9f0a404038"/>
        </w:rPr>
        <w:t xml:space="preserve"> </w:t>
      </w:r>
      <w:r w:rsidR="00D44398" w:rsidRPr="00DD4C7F">
        <w:rPr>
          <w:rStyle w:val="cs9f0a404038"/>
          <w:lang w:val="ru-RU"/>
        </w:rPr>
        <w:t>підприємство</w:t>
      </w:r>
      <w:r w:rsidR="00D44398" w:rsidRPr="00755A57">
        <w:rPr>
          <w:rStyle w:val="cs9f0a404038"/>
        </w:rPr>
        <w:t xml:space="preserve"> «</w:t>
      </w:r>
      <w:r w:rsidR="00D44398" w:rsidRPr="00DD4C7F">
        <w:rPr>
          <w:rStyle w:val="cs9f0a404038"/>
          <w:lang w:val="ru-RU"/>
        </w:rPr>
        <w:t>Мерк</w:t>
      </w:r>
      <w:r w:rsidR="00D44398" w:rsidRPr="00755A57">
        <w:rPr>
          <w:rStyle w:val="cs9f0a404038"/>
        </w:rPr>
        <w:t xml:space="preserve"> </w:t>
      </w:r>
      <w:r w:rsidR="00D44398" w:rsidRPr="00DD4C7F">
        <w:rPr>
          <w:rStyle w:val="cs9f0a404038"/>
          <w:lang w:val="ru-RU"/>
        </w:rPr>
        <w:t>енд</w:t>
      </w:r>
      <w:r w:rsidR="00D44398" w:rsidRPr="00755A57">
        <w:rPr>
          <w:rStyle w:val="cs9f0a404038"/>
        </w:rPr>
        <w:t xml:space="preserve"> </w:t>
      </w:r>
      <w:r w:rsidR="00D44398" w:rsidRPr="00DD4C7F">
        <w:rPr>
          <w:rStyle w:val="cs9f0a404038"/>
          <w:lang w:val="ru-RU"/>
        </w:rPr>
        <w:t>Ко</w:t>
      </w:r>
      <w:r w:rsidR="00D44398" w:rsidRPr="00755A57">
        <w:rPr>
          <w:rStyle w:val="cs9f0a404038"/>
        </w:rPr>
        <w:t xml:space="preserve">., </w:t>
      </w:r>
      <w:r w:rsidR="00D44398" w:rsidRPr="00DD4C7F">
        <w:rPr>
          <w:rStyle w:val="cs9f0a404038"/>
          <w:lang w:val="ru-RU"/>
        </w:rPr>
        <w:t>Інк</w:t>
      </w:r>
      <w:r w:rsidR="00D44398" w:rsidRPr="00755A57">
        <w:rPr>
          <w:rStyle w:val="cs9f0a404038"/>
        </w:rPr>
        <w:t xml:space="preserve">.», </w:t>
      </w:r>
      <w:r w:rsidR="00D44398" w:rsidRPr="00DD4C7F">
        <w:rPr>
          <w:rStyle w:val="cs9f0a404038"/>
          <w:lang w:val="ru-RU"/>
        </w:rPr>
        <w:t>США</w:t>
      </w:r>
      <w:r w:rsidR="00D44398" w:rsidRPr="00755A57">
        <w:rPr>
          <w:rStyle w:val="cs9f0a404038"/>
        </w:rPr>
        <w:t xml:space="preserve"> (</w:t>
      </w:r>
      <w:r w:rsidR="00D44398">
        <w:rPr>
          <w:rStyle w:val="cs9f0a404038"/>
        </w:rPr>
        <w:t>Merck</w:t>
      </w:r>
      <w:r w:rsidR="00D44398" w:rsidRPr="00755A57">
        <w:rPr>
          <w:rStyle w:val="cs9f0a404038"/>
        </w:rPr>
        <w:t xml:space="preserve"> </w:t>
      </w:r>
      <w:r w:rsidR="00D44398">
        <w:rPr>
          <w:rStyle w:val="cs9f0a404038"/>
        </w:rPr>
        <w:t>Sharp</w:t>
      </w:r>
      <w:r w:rsidR="00D44398" w:rsidRPr="00755A57">
        <w:rPr>
          <w:rStyle w:val="cs9f0a404038"/>
        </w:rPr>
        <w:t xml:space="preserve"> &amp; </w:t>
      </w:r>
      <w:r w:rsidR="00D44398">
        <w:rPr>
          <w:rStyle w:val="cs9f0a404038"/>
        </w:rPr>
        <w:t>Dohme</w:t>
      </w:r>
      <w:r w:rsidR="00D44398" w:rsidRPr="00755A57">
        <w:rPr>
          <w:rStyle w:val="cs9f0a404038"/>
        </w:rPr>
        <w:t xml:space="preserve"> </w:t>
      </w:r>
      <w:r w:rsidR="00D44398">
        <w:rPr>
          <w:rStyle w:val="cs9f0a404038"/>
        </w:rPr>
        <w:t>Corp</w:t>
      </w:r>
      <w:r w:rsidR="00D44398" w:rsidRPr="00755A57">
        <w:rPr>
          <w:rStyle w:val="cs9f0a404038"/>
        </w:rPr>
        <w:t xml:space="preserve">., </w:t>
      </w:r>
      <w:r w:rsidR="00D44398">
        <w:rPr>
          <w:rStyle w:val="cs9f0a404038"/>
        </w:rPr>
        <w:t>a</w:t>
      </w:r>
      <w:r w:rsidR="00D44398" w:rsidRPr="00755A57">
        <w:rPr>
          <w:rStyle w:val="cs9f0a404038"/>
        </w:rPr>
        <w:t xml:space="preserve"> </w:t>
      </w:r>
      <w:r w:rsidR="00D44398">
        <w:rPr>
          <w:rStyle w:val="cs9f0a404038"/>
        </w:rPr>
        <w:t>subsidiary</w:t>
      </w:r>
      <w:r w:rsidR="00D44398" w:rsidRPr="00755A57">
        <w:rPr>
          <w:rStyle w:val="cs9f0a404038"/>
        </w:rPr>
        <w:t xml:space="preserve"> </w:t>
      </w:r>
      <w:r w:rsidR="00D44398">
        <w:rPr>
          <w:rStyle w:val="cs9f0a404038"/>
        </w:rPr>
        <w:t>of</w:t>
      </w:r>
      <w:r w:rsidR="00D44398" w:rsidRPr="00755A57">
        <w:rPr>
          <w:rStyle w:val="cs9f0a404038"/>
        </w:rPr>
        <w:t xml:space="preserve"> </w:t>
      </w:r>
      <w:r w:rsidR="00D44398">
        <w:rPr>
          <w:rStyle w:val="cs9f0a404038"/>
        </w:rPr>
        <w:t>Merck</w:t>
      </w:r>
      <w:r w:rsidR="00D44398" w:rsidRPr="00755A57">
        <w:rPr>
          <w:rStyle w:val="cs9f0a404038"/>
        </w:rPr>
        <w:t xml:space="preserve"> &amp; </w:t>
      </w:r>
      <w:r w:rsidR="00D44398">
        <w:rPr>
          <w:rStyle w:val="cs9f0a404038"/>
        </w:rPr>
        <w:t>Co</w:t>
      </w:r>
      <w:r w:rsidR="00D44398" w:rsidRPr="00755A57">
        <w:rPr>
          <w:rStyle w:val="cs9f0a404038"/>
        </w:rPr>
        <w:t xml:space="preserve">., </w:t>
      </w:r>
      <w:r w:rsidR="00D44398">
        <w:rPr>
          <w:rStyle w:val="cs9f0a404038"/>
        </w:rPr>
        <w:t>Inc</w:t>
      </w:r>
      <w:r w:rsidR="00D44398" w:rsidRPr="00755A57">
        <w:rPr>
          <w:rStyle w:val="cs9f0a404038"/>
        </w:rPr>
        <w:t xml:space="preserve">., </w:t>
      </w:r>
      <w:r w:rsidR="00D44398">
        <w:rPr>
          <w:rStyle w:val="cs9f0a404038"/>
        </w:rPr>
        <w:t>USA</w:t>
      </w:r>
      <w:r w:rsidR="00D44398" w:rsidRPr="00755A57">
        <w:rPr>
          <w:rStyle w:val="cs9f0a404038"/>
        </w:rPr>
        <w:t xml:space="preserve">) </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«МСД Україна»</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39"/>
          <w:lang w:val="ru-RU"/>
        </w:rPr>
      </w:pPr>
      <w:r>
        <w:rPr>
          <w:rStyle w:val="cs9b0062639"/>
          <w:lang w:val="ru-RU"/>
        </w:rPr>
        <w:t>39.</w:t>
      </w:r>
      <w:r w:rsidR="00D44398" w:rsidRPr="00DD4C7F">
        <w:rPr>
          <w:rStyle w:val="cs9b0062639"/>
          <w:lang w:val="ru-RU"/>
        </w:rPr>
        <w:t xml:space="preserve">Збільшення запланованої кількості досліджуваних в Україні з 105 до 150 пацієнтів </w:t>
      </w:r>
      <w:r w:rsidR="00D44398" w:rsidRPr="00DD4C7F">
        <w:rPr>
          <w:rStyle w:val="cs9f0a404039"/>
          <w:lang w:val="ru-RU"/>
        </w:rPr>
        <w:t xml:space="preserve">до протоколу клінічного випробування «Рандомізоване, подвійне сліпе, багатоцентрове дослідження еквівалентності фази </w:t>
      </w:r>
      <w:r w:rsidR="00D44398">
        <w:rPr>
          <w:rStyle w:val="cs9f0a404039"/>
        </w:rPr>
        <w:t>III</w:t>
      </w:r>
      <w:r w:rsidR="00D44398" w:rsidRPr="00DD4C7F">
        <w:rPr>
          <w:rStyle w:val="cs9f0a404039"/>
          <w:lang w:val="ru-RU"/>
        </w:rPr>
        <w:t xml:space="preserve"> у паралельних групах для порівняння ефективності, безпеки, фармакокінетики та імуногенності </w:t>
      </w:r>
      <w:r w:rsidR="00D44398">
        <w:rPr>
          <w:rStyle w:val="cs9b0062639"/>
        </w:rPr>
        <w:t>HD</w:t>
      </w:r>
      <w:r w:rsidR="00D44398" w:rsidRPr="00DD4C7F">
        <w:rPr>
          <w:rStyle w:val="cs9b0062639"/>
          <w:lang w:val="ru-RU"/>
        </w:rPr>
        <w:t>204</w:t>
      </w:r>
      <w:r w:rsidR="00D44398" w:rsidRPr="00DD4C7F">
        <w:rPr>
          <w:rStyle w:val="cs9f0a404039"/>
          <w:lang w:val="ru-RU"/>
        </w:rPr>
        <w:t xml:space="preserve"> та Авастину® у пацієнтів з метастатичним або рецидивним неплоскоклітинним недрібноклітинним раком легень», код дослідження </w:t>
      </w:r>
      <w:r w:rsidR="00D44398">
        <w:rPr>
          <w:rStyle w:val="cs9b0062639"/>
        </w:rPr>
        <w:t>SAMSON</w:t>
      </w:r>
      <w:r w:rsidR="00D44398" w:rsidRPr="00DD4C7F">
        <w:rPr>
          <w:rStyle w:val="cs9b0062639"/>
          <w:lang w:val="ru-RU"/>
        </w:rPr>
        <w:t>-</w:t>
      </w:r>
      <w:r w:rsidR="00D44398">
        <w:rPr>
          <w:rStyle w:val="cs9b0062639"/>
        </w:rPr>
        <w:t>II</w:t>
      </w:r>
      <w:r w:rsidR="00D44398" w:rsidRPr="00DD4C7F">
        <w:rPr>
          <w:rStyle w:val="cs9f0a404039"/>
          <w:lang w:val="ru-RU"/>
        </w:rPr>
        <w:t xml:space="preserve">, версія 4.0 від 26 лютого 2021; спонсор - </w:t>
      </w:r>
      <w:r w:rsidR="00D44398">
        <w:rPr>
          <w:rStyle w:val="cs9f0a404039"/>
        </w:rPr>
        <w:t>Prestige</w:t>
      </w:r>
      <w:r w:rsidR="00D44398" w:rsidRPr="00DD4C7F">
        <w:rPr>
          <w:rStyle w:val="cs9f0a404039"/>
          <w:lang w:val="ru-RU"/>
        </w:rPr>
        <w:t xml:space="preserve"> </w:t>
      </w:r>
      <w:r w:rsidR="00D44398">
        <w:rPr>
          <w:rStyle w:val="cs9f0a404039"/>
        </w:rPr>
        <w:t>BioPharma</w:t>
      </w:r>
      <w:r w:rsidR="00D44398" w:rsidRPr="00DD4C7F">
        <w:rPr>
          <w:rStyle w:val="cs9f0a404039"/>
          <w:lang w:val="ru-RU"/>
        </w:rPr>
        <w:t xml:space="preserve"> </w:t>
      </w:r>
      <w:r w:rsidR="00D44398">
        <w:rPr>
          <w:rStyle w:val="cs9f0a404039"/>
        </w:rPr>
        <w:t>Limited</w:t>
      </w:r>
      <w:r w:rsidR="00D44398" w:rsidRPr="00DD4C7F">
        <w:rPr>
          <w:rStyle w:val="cs9f0a404039"/>
          <w:lang w:val="ru-RU"/>
        </w:rPr>
        <w:t>, Сінгапур</w:t>
      </w:r>
    </w:p>
    <w:p w:rsidR="00BC5D22" w:rsidRPr="00E614AA" w:rsidRDefault="00D44398">
      <w:pPr>
        <w:jc w:val="both"/>
        <w:rPr>
          <w:rFonts w:ascii="Arial" w:hAnsi="Arial" w:cs="Arial"/>
          <w:sz w:val="20"/>
          <w:szCs w:val="20"/>
          <w:lang w:val="ru-RU"/>
        </w:rPr>
      </w:pPr>
      <w:r w:rsidRPr="00E614AA">
        <w:rPr>
          <w:rFonts w:ascii="Arial" w:hAnsi="Arial" w:cs="Arial"/>
          <w:sz w:val="20"/>
          <w:szCs w:val="20"/>
          <w:lang w:val="ru-RU"/>
        </w:rPr>
        <w:t>Заявник - ТОВ «Кромосфарма Україна»</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40"/>
          <w:lang w:val="ru-RU"/>
        </w:rPr>
      </w:pPr>
      <w:r>
        <w:rPr>
          <w:rStyle w:val="cs9b0062640"/>
          <w:lang w:val="ru-RU"/>
        </w:rPr>
        <w:t xml:space="preserve">40. </w:t>
      </w:r>
      <w:r w:rsidR="00D44398" w:rsidRPr="00DD4C7F">
        <w:rPr>
          <w:rStyle w:val="cs9b0062640"/>
          <w:lang w:val="ru-RU"/>
        </w:rPr>
        <w:t>Подовження тривалості проведення клінічного випробування в Україні до 30 вересня 2022 р.; Збільшення запланованої кількості досліджуваних для включення у випробування в Україні з 60 до 100 осіб</w:t>
      </w:r>
      <w:r w:rsidR="00D44398" w:rsidRPr="00DD4C7F">
        <w:rPr>
          <w:rStyle w:val="cs9f0a404040"/>
          <w:lang w:val="ru-RU"/>
        </w:rPr>
        <w:t xml:space="preserve"> до протоколу клінічного випробування «Багатоцентрове рандомізоване, подвійно сліпе, плацебо-контрольоване дослідження </w:t>
      </w:r>
      <w:r w:rsidR="00D44398">
        <w:rPr>
          <w:rStyle w:val="cs9f0a404040"/>
        </w:rPr>
        <w:t>III</w:t>
      </w:r>
      <w:r w:rsidR="00D44398" w:rsidRPr="00DD4C7F">
        <w:rPr>
          <w:rStyle w:val="cs9f0a404040"/>
          <w:lang w:val="ru-RU"/>
        </w:rPr>
        <w:t xml:space="preserve"> фази, що проводиться з метою оцінки ефективності та безпечності </w:t>
      </w:r>
      <w:r w:rsidR="00D44398" w:rsidRPr="00DD4C7F">
        <w:rPr>
          <w:rStyle w:val="cs9b0062640"/>
          <w:lang w:val="ru-RU"/>
        </w:rPr>
        <w:t>анамореліну гідрохлориду</w:t>
      </w:r>
      <w:r w:rsidR="00D44398" w:rsidRPr="00DD4C7F">
        <w:rPr>
          <w:rStyle w:val="cs9f0a404040"/>
          <w:lang w:val="ru-RU"/>
        </w:rPr>
        <w:t xml:space="preserve">, який застосовується для поповнення дефіциту маси тіла та лікування анорексії, що розвинулися на фоні поширеного недрібноклітинного раку легені в дорослих пацієнтів», код дослідження </w:t>
      </w:r>
      <w:r w:rsidR="00D44398">
        <w:rPr>
          <w:rStyle w:val="cs9b0062640"/>
        </w:rPr>
        <w:t>ANAM</w:t>
      </w:r>
      <w:r w:rsidR="00D44398" w:rsidRPr="00DD4C7F">
        <w:rPr>
          <w:rStyle w:val="cs9b0062640"/>
          <w:lang w:val="ru-RU"/>
        </w:rPr>
        <w:t>-17-21</w:t>
      </w:r>
      <w:r w:rsidR="00D44398" w:rsidRPr="00DD4C7F">
        <w:rPr>
          <w:rStyle w:val="cs9f0a404040"/>
          <w:lang w:val="ru-RU"/>
        </w:rPr>
        <w:t>, остаточна редакція 4.0, від 22 березня 2021 р.; спонсор - «Хелсинн Хелскеа СА» [</w:t>
      </w:r>
      <w:r w:rsidR="00D44398">
        <w:rPr>
          <w:rStyle w:val="cs9f0a404040"/>
        </w:rPr>
        <w:t>Helsinn</w:t>
      </w:r>
      <w:r w:rsidR="00D44398" w:rsidRPr="00DD4C7F">
        <w:rPr>
          <w:rStyle w:val="cs9f0a404040"/>
          <w:lang w:val="ru-RU"/>
        </w:rPr>
        <w:t xml:space="preserve"> </w:t>
      </w:r>
      <w:r w:rsidR="00D44398">
        <w:rPr>
          <w:rStyle w:val="cs9f0a404040"/>
        </w:rPr>
        <w:t>Healthcare</w:t>
      </w:r>
      <w:r w:rsidR="00D44398" w:rsidRPr="00DD4C7F">
        <w:rPr>
          <w:rStyle w:val="cs9f0a404040"/>
          <w:lang w:val="ru-RU"/>
        </w:rPr>
        <w:t xml:space="preserve"> </w:t>
      </w:r>
      <w:r w:rsidR="00D44398">
        <w:rPr>
          <w:rStyle w:val="cs9f0a404040"/>
        </w:rPr>
        <w:t>SA</w:t>
      </w:r>
      <w:r w:rsidR="00D44398" w:rsidRPr="00DD4C7F">
        <w:rPr>
          <w:rStyle w:val="cs9f0a404040"/>
          <w:lang w:val="ru-RU"/>
        </w:rPr>
        <w:t>], Швейцарія</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«ПІ ЕС АЙ-УКРАЇНА»</w:t>
      </w:r>
    </w:p>
    <w:p w:rsidR="00BC5D22" w:rsidRPr="00DD4C7F" w:rsidRDefault="00BC5D22">
      <w:pPr>
        <w:jc w:val="both"/>
        <w:rPr>
          <w:rFonts w:ascii="Arial" w:hAnsi="Arial" w:cs="Arial"/>
          <w:sz w:val="20"/>
          <w:szCs w:val="20"/>
          <w:lang w:val="ru-RU"/>
        </w:rPr>
      </w:pPr>
    </w:p>
    <w:p w:rsidR="00BC5D22" w:rsidRPr="00251899" w:rsidRDefault="00755A57" w:rsidP="00755A57">
      <w:pPr>
        <w:jc w:val="both"/>
        <w:rPr>
          <w:lang w:val="ru-RU"/>
        </w:rPr>
      </w:pPr>
      <w:r>
        <w:rPr>
          <w:rStyle w:val="cs9b0062641"/>
          <w:lang w:val="ru-RU"/>
        </w:rPr>
        <w:t xml:space="preserve">41. </w:t>
      </w:r>
      <w:r w:rsidR="00D44398" w:rsidRPr="00DD4C7F">
        <w:rPr>
          <w:rStyle w:val="cs9b0062641"/>
          <w:lang w:val="ru-RU"/>
        </w:rPr>
        <w:t>Збільшення запланованої кількості досліджуваних в Україні до 70</w:t>
      </w:r>
      <w:r w:rsidR="00251899">
        <w:rPr>
          <w:rStyle w:val="cs9b0062641"/>
          <w:lang w:val="ru-RU"/>
        </w:rPr>
        <w:t xml:space="preserve">0 осіб (з 600 до 700 пацієнтів) </w:t>
      </w:r>
      <w:proofErr w:type="gramStart"/>
      <w:r w:rsidR="00D44398" w:rsidRPr="00251899">
        <w:rPr>
          <w:rStyle w:val="cs9f0a404041"/>
          <w:lang w:val="ru-RU"/>
        </w:rPr>
        <w:t>до протоколу</w:t>
      </w:r>
      <w:proofErr w:type="gramEnd"/>
      <w:r w:rsidR="00D44398" w:rsidRPr="00251899">
        <w:rPr>
          <w:rStyle w:val="cs9f0a404041"/>
          <w:lang w:val="ru-RU"/>
        </w:rPr>
        <w:t xml:space="preserve"> клінічного </w:t>
      </w:r>
      <w:r w:rsidR="00251899">
        <w:rPr>
          <w:rStyle w:val="cs9f0a404041"/>
          <w:lang w:val="ru-RU"/>
        </w:rPr>
        <w:t>випробува</w:t>
      </w:r>
      <w:r w:rsidR="00D44398" w:rsidRPr="00251899">
        <w:rPr>
          <w:rStyle w:val="cs9f0a404041"/>
          <w:lang w:val="ru-RU"/>
        </w:rPr>
        <w:t>ння «Рандомізоване, подвійне сліпе, плацебо-контрольоване дослідження для вивчення ефективності та безпечності препарату</w:t>
      </w:r>
      <w:r w:rsidR="00D44398" w:rsidRPr="00251899">
        <w:rPr>
          <w:rStyle w:val="cs9b0062641"/>
          <w:lang w:val="ru-RU"/>
        </w:rPr>
        <w:t xml:space="preserve"> Інжектафер® </w:t>
      </w:r>
      <w:r w:rsidR="00D44398" w:rsidRPr="00251899">
        <w:rPr>
          <w:rStyle w:val="cs9f0a404041"/>
          <w:lang w:val="ru-RU"/>
        </w:rPr>
        <w:t xml:space="preserve">(Карбоксимальтоза заліза) для лікування серцевої недостатності при залізодефіцитних станах», код дослідження </w:t>
      </w:r>
      <w:r w:rsidR="00D44398" w:rsidRPr="00251899">
        <w:rPr>
          <w:rStyle w:val="cs9b0062641"/>
          <w:lang w:val="ru-RU"/>
        </w:rPr>
        <w:t>1</w:t>
      </w:r>
      <w:r w:rsidR="00D44398">
        <w:rPr>
          <w:rStyle w:val="cs9b0062641"/>
        </w:rPr>
        <w:t>VIT</w:t>
      </w:r>
      <w:r w:rsidR="00D44398" w:rsidRPr="00251899">
        <w:rPr>
          <w:rStyle w:val="cs9b0062641"/>
          <w:lang w:val="ru-RU"/>
        </w:rPr>
        <w:t>15043</w:t>
      </w:r>
      <w:r w:rsidR="00D44398" w:rsidRPr="00251899">
        <w:rPr>
          <w:rStyle w:val="cs9f0a404041"/>
          <w:lang w:val="ru-RU"/>
        </w:rPr>
        <w:t>, фінальна версія 3 від 11 січня 2021 року; спонсор - «Амерікан Реджент, Інк.», США (</w:t>
      </w:r>
      <w:r w:rsidR="00D44398">
        <w:rPr>
          <w:rStyle w:val="cs9f0a404041"/>
        </w:rPr>
        <w:t>American</w:t>
      </w:r>
      <w:r w:rsidR="00D44398" w:rsidRPr="00251899">
        <w:rPr>
          <w:rStyle w:val="cs9f0a404041"/>
          <w:lang w:val="ru-RU"/>
        </w:rPr>
        <w:t xml:space="preserve"> </w:t>
      </w:r>
      <w:r w:rsidR="00D44398">
        <w:rPr>
          <w:rStyle w:val="cs9f0a404041"/>
        </w:rPr>
        <w:t>Regent</w:t>
      </w:r>
      <w:r w:rsidR="00D44398" w:rsidRPr="00251899">
        <w:rPr>
          <w:rStyle w:val="cs9f0a404041"/>
          <w:lang w:val="ru-RU"/>
        </w:rPr>
        <w:t xml:space="preserve">, </w:t>
      </w:r>
      <w:r w:rsidR="00D44398">
        <w:rPr>
          <w:rStyle w:val="cs9f0a404041"/>
        </w:rPr>
        <w:t>Inc</w:t>
      </w:r>
      <w:r w:rsidR="00D44398" w:rsidRPr="00251899">
        <w:rPr>
          <w:rStyle w:val="cs9f0a404041"/>
          <w:lang w:val="ru-RU"/>
        </w:rPr>
        <w:t xml:space="preserve">., </w:t>
      </w:r>
      <w:r w:rsidR="00D44398">
        <w:rPr>
          <w:rStyle w:val="cs9f0a404041"/>
        </w:rPr>
        <w:t>USA</w:t>
      </w:r>
      <w:r w:rsidR="00D44398" w:rsidRPr="00251899">
        <w:rPr>
          <w:rStyle w:val="cs9f0a404041"/>
          <w:lang w:val="ru-RU"/>
        </w:rPr>
        <w:t>)</w:t>
      </w:r>
    </w:p>
    <w:p w:rsidR="00BC5D22"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«КЦР Україна»</w:t>
      </w:r>
    </w:p>
    <w:p w:rsidR="00755A57" w:rsidRPr="00DD4C7F" w:rsidRDefault="00755A57">
      <w:pPr>
        <w:jc w:val="both"/>
        <w:rPr>
          <w:rFonts w:ascii="Arial" w:hAnsi="Arial" w:cs="Arial"/>
          <w:sz w:val="20"/>
          <w:szCs w:val="20"/>
          <w:lang w:val="ru-RU"/>
        </w:rPr>
      </w:pPr>
    </w:p>
    <w:p w:rsidR="00BC5D22" w:rsidRPr="00DD4C7F" w:rsidRDefault="00755A57" w:rsidP="00755A57">
      <w:pPr>
        <w:jc w:val="both"/>
        <w:rPr>
          <w:rStyle w:val="cs80d9435b41"/>
          <w:lang w:val="ru-RU"/>
        </w:rPr>
      </w:pPr>
      <w:r>
        <w:rPr>
          <w:rStyle w:val="cs9b0062642"/>
          <w:lang w:val="ru-RU"/>
        </w:rPr>
        <w:t xml:space="preserve">42. </w:t>
      </w:r>
      <w:r w:rsidR="00D44398" w:rsidRPr="00DD4C7F">
        <w:rPr>
          <w:rStyle w:val="cs9b0062642"/>
          <w:lang w:val="ru-RU"/>
        </w:rPr>
        <w:t>Збільшення</w:t>
      </w:r>
      <w:r w:rsidR="00D44398" w:rsidRPr="00AA1178">
        <w:rPr>
          <w:rStyle w:val="cs9b0062642"/>
          <w:lang w:val="ru-RU"/>
        </w:rPr>
        <w:t xml:space="preserve"> </w:t>
      </w:r>
      <w:r w:rsidR="00D44398" w:rsidRPr="00DD4C7F">
        <w:rPr>
          <w:rStyle w:val="cs9b0062642"/>
          <w:lang w:val="ru-RU"/>
        </w:rPr>
        <w:t>запланованої</w:t>
      </w:r>
      <w:r w:rsidR="00D44398" w:rsidRPr="00AA1178">
        <w:rPr>
          <w:rStyle w:val="cs9b0062642"/>
          <w:lang w:val="ru-RU"/>
        </w:rPr>
        <w:t xml:space="preserve"> </w:t>
      </w:r>
      <w:r w:rsidR="00D44398" w:rsidRPr="00DD4C7F">
        <w:rPr>
          <w:rStyle w:val="cs9b0062642"/>
          <w:lang w:val="ru-RU"/>
        </w:rPr>
        <w:t>кількості</w:t>
      </w:r>
      <w:r w:rsidR="00D44398" w:rsidRPr="00AA1178">
        <w:rPr>
          <w:rStyle w:val="cs9b0062642"/>
          <w:lang w:val="ru-RU"/>
        </w:rPr>
        <w:t xml:space="preserve"> </w:t>
      </w:r>
      <w:r w:rsidR="00D44398" w:rsidRPr="00DD4C7F">
        <w:rPr>
          <w:rStyle w:val="cs9b0062642"/>
          <w:lang w:val="ru-RU"/>
        </w:rPr>
        <w:t>досліджуваних</w:t>
      </w:r>
      <w:r w:rsidR="00D44398" w:rsidRPr="00AA1178">
        <w:rPr>
          <w:rStyle w:val="cs9b0062642"/>
          <w:lang w:val="ru-RU"/>
        </w:rPr>
        <w:t xml:space="preserve"> </w:t>
      </w:r>
      <w:r w:rsidR="00D44398" w:rsidRPr="00DD4C7F">
        <w:rPr>
          <w:rStyle w:val="cs9b0062642"/>
          <w:lang w:val="ru-RU"/>
        </w:rPr>
        <w:t>для</w:t>
      </w:r>
      <w:r w:rsidR="00D44398" w:rsidRPr="00AA1178">
        <w:rPr>
          <w:rStyle w:val="cs9b0062642"/>
          <w:lang w:val="ru-RU"/>
        </w:rPr>
        <w:t xml:space="preserve"> </w:t>
      </w:r>
      <w:r w:rsidR="00D44398" w:rsidRPr="00DD4C7F">
        <w:rPr>
          <w:rStyle w:val="cs9b0062642"/>
          <w:lang w:val="ru-RU"/>
        </w:rPr>
        <w:t>включення</w:t>
      </w:r>
      <w:r w:rsidR="00D44398" w:rsidRPr="00AA1178">
        <w:rPr>
          <w:rStyle w:val="cs9b0062642"/>
          <w:lang w:val="ru-RU"/>
        </w:rPr>
        <w:t xml:space="preserve"> </w:t>
      </w:r>
      <w:r w:rsidR="00D44398" w:rsidRPr="00DD4C7F">
        <w:rPr>
          <w:rStyle w:val="cs9b0062642"/>
          <w:lang w:val="ru-RU"/>
        </w:rPr>
        <w:t>у</w:t>
      </w:r>
      <w:r w:rsidR="00D44398" w:rsidRPr="00AA1178">
        <w:rPr>
          <w:rStyle w:val="cs9b0062642"/>
          <w:lang w:val="ru-RU"/>
        </w:rPr>
        <w:t xml:space="preserve"> </w:t>
      </w:r>
      <w:r w:rsidR="00D44398" w:rsidRPr="00DD4C7F">
        <w:rPr>
          <w:rStyle w:val="cs9b0062642"/>
          <w:lang w:val="ru-RU"/>
        </w:rPr>
        <w:t>випробування в Україні з 53 до 83 пацієнтів; Подовження тривалості проведення клінічного випробування в Україні до 15 червня 2025 р.</w:t>
      </w:r>
      <w:r w:rsidR="00D44398" w:rsidRPr="00DD4C7F">
        <w:rPr>
          <w:rStyle w:val="cs9f0a404042"/>
          <w:lang w:val="ru-RU"/>
        </w:rPr>
        <w:t xml:space="preserve"> до протоколу клінічного дослідження «Додаткове багатоцентрове відкрите дослідження </w:t>
      </w:r>
      <w:r w:rsidR="00D44398">
        <w:rPr>
          <w:rStyle w:val="cs9f0a404042"/>
        </w:rPr>
        <w:t>III</w:t>
      </w:r>
      <w:r w:rsidR="00D44398" w:rsidRPr="00DD4C7F">
        <w:rPr>
          <w:rStyle w:val="cs9f0a404042"/>
          <w:lang w:val="ru-RU"/>
        </w:rPr>
        <w:t xml:space="preserve"> фази з метою оцінки </w:t>
      </w:r>
      <w:r w:rsidR="00D44398" w:rsidRPr="00DD4C7F">
        <w:rPr>
          <w:rStyle w:val="cs9b0062642"/>
          <w:lang w:val="ru-RU"/>
        </w:rPr>
        <w:t>озанімоду</w:t>
      </w:r>
      <w:r w:rsidR="00D44398" w:rsidRPr="00DD4C7F">
        <w:rPr>
          <w:rStyle w:val="cs9f0a404042"/>
          <w:lang w:val="ru-RU"/>
        </w:rPr>
        <w:t xml:space="preserve"> для перорального прийому при лікуванні пацієнтів із середньотяжким або тяжким перебігом хвороби Крона в активній формі», код дослідження </w:t>
      </w:r>
      <w:r w:rsidR="00D44398">
        <w:rPr>
          <w:rStyle w:val="cs9b0062642"/>
        </w:rPr>
        <w:t>RPC</w:t>
      </w:r>
      <w:r w:rsidR="00D44398" w:rsidRPr="00DD4C7F">
        <w:rPr>
          <w:rStyle w:val="cs9b0062642"/>
          <w:lang w:val="ru-RU"/>
        </w:rPr>
        <w:t>01-3204</w:t>
      </w:r>
      <w:r w:rsidR="00D44398" w:rsidRPr="00DD4C7F">
        <w:rPr>
          <w:rStyle w:val="cs9f0a404042"/>
          <w:lang w:val="ru-RU"/>
        </w:rPr>
        <w:t xml:space="preserve">, редакція 5.0 від 03 вересня 2020 р.; спонсор - «Селджен Інтернешнл </w:t>
      </w:r>
      <w:r w:rsidR="00D44398">
        <w:rPr>
          <w:rStyle w:val="cs9f0a404042"/>
        </w:rPr>
        <w:t>II</w:t>
      </w:r>
      <w:r w:rsidR="00D44398" w:rsidRPr="00DD4C7F">
        <w:rPr>
          <w:rStyle w:val="cs9f0a404042"/>
          <w:lang w:val="ru-RU"/>
        </w:rPr>
        <w:t xml:space="preserve"> С</w:t>
      </w:r>
      <w:r w:rsidR="00D44398">
        <w:rPr>
          <w:rStyle w:val="cs9f0a404042"/>
        </w:rPr>
        <w:t>a</w:t>
      </w:r>
      <w:r w:rsidR="00D44398" w:rsidRPr="00DD4C7F">
        <w:rPr>
          <w:rStyle w:val="cs9f0a404042"/>
          <w:lang w:val="ru-RU"/>
        </w:rPr>
        <w:t>рл» (</w:t>
      </w:r>
      <w:r w:rsidR="00D44398">
        <w:rPr>
          <w:rStyle w:val="cs9f0a404042"/>
        </w:rPr>
        <w:t>Celgene</w:t>
      </w:r>
      <w:r w:rsidR="00D44398" w:rsidRPr="00DD4C7F">
        <w:rPr>
          <w:rStyle w:val="cs9f0a404042"/>
          <w:lang w:val="ru-RU"/>
        </w:rPr>
        <w:t xml:space="preserve"> </w:t>
      </w:r>
      <w:r w:rsidR="00D44398">
        <w:rPr>
          <w:rStyle w:val="cs9f0a404042"/>
        </w:rPr>
        <w:t>International</w:t>
      </w:r>
      <w:r w:rsidR="00D44398" w:rsidRPr="00DD4C7F">
        <w:rPr>
          <w:rStyle w:val="cs9f0a404042"/>
          <w:lang w:val="ru-RU"/>
        </w:rPr>
        <w:t xml:space="preserve"> </w:t>
      </w:r>
      <w:r w:rsidR="00D44398">
        <w:rPr>
          <w:rStyle w:val="cs9f0a404042"/>
        </w:rPr>
        <w:t>II</w:t>
      </w:r>
      <w:r w:rsidR="00D44398" w:rsidRPr="00DD4C7F">
        <w:rPr>
          <w:rStyle w:val="cs9f0a404042"/>
          <w:lang w:val="ru-RU"/>
        </w:rPr>
        <w:t xml:space="preserve"> </w:t>
      </w:r>
      <w:r w:rsidR="00D44398">
        <w:rPr>
          <w:rStyle w:val="cs9f0a404042"/>
        </w:rPr>
        <w:t>Sarl</w:t>
      </w:r>
      <w:r w:rsidR="00D44398" w:rsidRPr="00DD4C7F">
        <w:rPr>
          <w:rStyle w:val="cs9f0a404042"/>
          <w:lang w:val="ru-RU"/>
        </w:rPr>
        <w:t>), Швейцарія</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«ПІ ЕС АЙ-УКРАЇНА»</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42"/>
          <w:lang w:val="ru-RU"/>
        </w:rPr>
      </w:pPr>
      <w:r>
        <w:rPr>
          <w:rStyle w:val="cs9b0062643"/>
          <w:lang w:val="ru-RU"/>
        </w:rPr>
        <w:t xml:space="preserve">43. </w:t>
      </w:r>
      <w:r w:rsidR="00D44398" w:rsidRPr="00DD4C7F">
        <w:rPr>
          <w:rStyle w:val="cs9b0062643"/>
          <w:lang w:val="ru-RU"/>
        </w:rPr>
        <w:t xml:space="preserve">Брошура дослідника на досліджуваний лікарський засіб </w:t>
      </w:r>
      <w:r w:rsidR="00D44398">
        <w:rPr>
          <w:rStyle w:val="cs9b0062643"/>
        </w:rPr>
        <w:t>AVT</w:t>
      </w:r>
      <w:r w:rsidR="00D44398" w:rsidRPr="00DD4C7F">
        <w:rPr>
          <w:rStyle w:val="cs9b0062643"/>
          <w:lang w:val="ru-RU"/>
        </w:rPr>
        <w:t>04, видання 5.0 від 06 липня 2021 р., англійською мовою; Інформаційний листок пацієнта та форма інформованої згоди, версія 3.1 для України від 25 червня 2021 року, англійською мовою, переклад українською та російською мовами; Інформаційний листок і форма інформованої згоди для вагітної партнерки, версія 3.1 для України від 25 червня 2021 року, англійською мовою, переклад українською та російською мовами</w:t>
      </w:r>
      <w:r w:rsidR="00D44398" w:rsidRPr="00DD4C7F">
        <w:rPr>
          <w:rStyle w:val="cs9f0a404043"/>
          <w:lang w:val="ru-RU"/>
        </w:rPr>
        <w:t xml:space="preserve"> до протоколу клінічного випробування «Рандомізоване, подвійне сліпе, багатоцентрове дослідження, що проводиться з метою демонстрації еквівалентної ефективності та порівняння безпеки та імуногенності біоподібного лікарського засобу </w:t>
      </w:r>
      <w:r w:rsidR="00D44398" w:rsidRPr="00DD4C7F">
        <w:rPr>
          <w:rStyle w:val="cs9b0062643"/>
          <w:lang w:val="ru-RU"/>
        </w:rPr>
        <w:t>Устекінумаб (</w:t>
      </w:r>
      <w:r w:rsidR="00D44398">
        <w:rPr>
          <w:rStyle w:val="cs9b0062643"/>
        </w:rPr>
        <w:t>AVT</w:t>
      </w:r>
      <w:r w:rsidR="00D44398" w:rsidRPr="00DD4C7F">
        <w:rPr>
          <w:rStyle w:val="cs9b0062643"/>
          <w:lang w:val="ru-RU"/>
        </w:rPr>
        <w:t>04)</w:t>
      </w:r>
      <w:r w:rsidR="00D44398" w:rsidRPr="00DD4C7F">
        <w:rPr>
          <w:rStyle w:val="cs9f0a404043"/>
          <w:lang w:val="ru-RU"/>
        </w:rPr>
        <w:t xml:space="preserve"> та препарату Стелара® у пацієнтів з хронічним бляшковим псоріазом від середнього до важкого ступеня тяжкості», код </w:t>
      </w:r>
      <w:r w:rsidR="00251899">
        <w:rPr>
          <w:rStyle w:val="cs9f0a404043"/>
          <w:lang w:val="ru-RU"/>
        </w:rPr>
        <w:t>дослідження</w:t>
      </w:r>
      <w:r w:rsidR="00D44398" w:rsidRPr="00DD4C7F">
        <w:rPr>
          <w:rStyle w:val="cs9f0a404043"/>
          <w:lang w:val="ru-RU"/>
        </w:rPr>
        <w:t xml:space="preserve"> </w:t>
      </w:r>
      <w:r w:rsidR="00D44398">
        <w:rPr>
          <w:rStyle w:val="cs9b0062643"/>
        </w:rPr>
        <w:t>AVT</w:t>
      </w:r>
      <w:r w:rsidR="00D44398" w:rsidRPr="00DD4C7F">
        <w:rPr>
          <w:rStyle w:val="cs9b0062643"/>
          <w:lang w:val="ru-RU"/>
        </w:rPr>
        <w:t>04-</w:t>
      </w:r>
      <w:r w:rsidR="00D44398">
        <w:rPr>
          <w:rStyle w:val="cs9b0062643"/>
        </w:rPr>
        <w:t>GL</w:t>
      </w:r>
      <w:r w:rsidR="00D44398" w:rsidRPr="00DD4C7F">
        <w:rPr>
          <w:rStyle w:val="cs9b0062643"/>
          <w:lang w:val="ru-RU"/>
        </w:rPr>
        <w:t>-301</w:t>
      </w:r>
      <w:r w:rsidR="00D44398" w:rsidRPr="00DD4C7F">
        <w:rPr>
          <w:rStyle w:val="cs9f0a404043"/>
          <w:lang w:val="ru-RU"/>
        </w:rPr>
        <w:t>, версія 3.0 від 29 квітня 2021 року; спонсор - «Алвотек Свісс АГ» (</w:t>
      </w:r>
      <w:r w:rsidR="00D44398">
        <w:rPr>
          <w:rStyle w:val="cs9f0a404043"/>
        </w:rPr>
        <w:t>Alvotech</w:t>
      </w:r>
      <w:r w:rsidR="00D44398" w:rsidRPr="00DD4C7F">
        <w:rPr>
          <w:rStyle w:val="cs9f0a404043"/>
          <w:lang w:val="ru-RU"/>
        </w:rPr>
        <w:t xml:space="preserve"> </w:t>
      </w:r>
      <w:r w:rsidR="00D44398">
        <w:rPr>
          <w:rStyle w:val="cs9f0a404043"/>
        </w:rPr>
        <w:t>Swiss</w:t>
      </w:r>
      <w:r w:rsidR="00D44398" w:rsidRPr="00DD4C7F">
        <w:rPr>
          <w:rStyle w:val="cs9f0a404043"/>
          <w:lang w:val="ru-RU"/>
        </w:rPr>
        <w:t xml:space="preserve"> </w:t>
      </w:r>
      <w:r w:rsidR="00D44398">
        <w:rPr>
          <w:rStyle w:val="cs9f0a404043"/>
        </w:rPr>
        <w:t>AG</w:t>
      </w:r>
      <w:r w:rsidR="00D44398" w:rsidRPr="00DD4C7F">
        <w:rPr>
          <w:rStyle w:val="cs9f0a404043"/>
          <w:lang w:val="ru-RU"/>
        </w:rPr>
        <w:t>), Швейцарія</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ТОВ «ВОРЛДВАЙД КЛІНІКАЛ ТРАІЛС УКР»</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43"/>
          <w:lang w:val="ru-RU"/>
        </w:rPr>
      </w:pPr>
      <w:r>
        <w:rPr>
          <w:rStyle w:val="cs9b0062644"/>
          <w:lang w:val="ru-RU"/>
        </w:rPr>
        <w:t xml:space="preserve">44. </w:t>
      </w:r>
      <w:r w:rsidR="00D44398" w:rsidRPr="00DD4C7F">
        <w:rPr>
          <w:rStyle w:val="cs9b0062644"/>
          <w:lang w:val="ru-RU"/>
        </w:rPr>
        <w:t>Збільшення запланованої кількості досліджуваних для включення у випробування в Україні з 53 до 70 пацієнтів; Подовження тривалості проведення клінічного випробування в Україні до 08 вересня 2024 р.</w:t>
      </w:r>
      <w:r w:rsidR="00D44398" w:rsidRPr="00DD4C7F">
        <w:rPr>
          <w:rStyle w:val="cs9f0a404044"/>
          <w:lang w:val="ru-RU"/>
        </w:rPr>
        <w:t xml:space="preserve"> до протоколу клінічного випробування «Багатоцентрове рандомізоване, подвійно сліпе, плацебо-контрольоване дослідження </w:t>
      </w:r>
      <w:r w:rsidR="00D44398">
        <w:rPr>
          <w:rStyle w:val="cs9f0a404044"/>
        </w:rPr>
        <w:t>III</w:t>
      </w:r>
      <w:r w:rsidR="00D44398" w:rsidRPr="00DD4C7F">
        <w:rPr>
          <w:rStyle w:val="cs9f0a404044"/>
          <w:lang w:val="ru-RU"/>
        </w:rPr>
        <w:t xml:space="preserve"> фази з метою оцінки </w:t>
      </w:r>
      <w:r w:rsidR="00D44398" w:rsidRPr="00DD4C7F">
        <w:rPr>
          <w:rStyle w:val="cs9b0062644"/>
          <w:lang w:val="ru-RU"/>
        </w:rPr>
        <w:t>озанімоду</w:t>
      </w:r>
      <w:r w:rsidR="00D44398" w:rsidRPr="00DD4C7F">
        <w:rPr>
          <w:rStyle w:val="cs9f0a404044"/>
          <w:lang w:val="ru-RU"/>
        </w:rPr>
        <w:t xml:space="preserve"> для перорального </w:t>
      </w:r>
      <w:r w:rsidR="00D44398" w:rsidRPr="00DD4C7F">
        <w:rPr>
          <w:rStyle w:val="cs9f0a404044"/>
          <w:lang w:val="ru-RU"/>
        </w:rPr>
        <w:lastRenderedPageBreak/>
        <w:t xml:space="preserve">прийому при проведенні підтримуючої терапії пацієнтам із середньотяжким або тяжким перебігом хвороби Крона в активній формі», код дослідження </w:t>
      </w:r>
      <w:r w:rsidR="00D44398">
        <w:rPr>
          <w:rStyle w:val="cs9b0062644"/>
        </w:rPr>
        <w:t>RPC</w:t>
      </w:r>
      <w:r w:rsidR="00D44398" w:rsidRPr="00DD4C7F">
        <w:rPr>
          <w:rStyle w:val="cs9b0062644"/>
          <w:lang w:val="ru-RU"/>
        </w:rPr>
        <w:t>01-3203</w:t>
      </w:r>
      <w:r w:rsidR="00D44398" w:rsidRPr="00DD4C7F">
        <w:rPr>
          <w:rStyle w:val="cs9f0a404044"/>
          <w:lang w:val="ru-RU"/>
        </w:rPr>
        <w:t xml:space="preserve">, редакція 5.0 від 28 серпня 2020 р.; спонсор - «Селджен Інтернешнл </w:t>
      </w:r>
      <w:r w:rsidR="00D44398">
        <w:rPr>
          <w:rStyle w:val="cs9f0a404044"/>
        </w:rPr>
        <w:t>II</w:t>
      </w:r>
      <w:r w:rsidR="00D44398" w:rsidRPr="00DD4C7F">
        <w:rPr>
          <w:rStyle w:val="cs9f0a404044"/>
          <w:lang w:val="ru-RU"/>
        </w:rPr>
        <w:t xml:space="preserve"> С</w:t>
      </w:r>
      <w:r w:rsidR="00D44398">
        <w:rPr>
          <w:rStyle w:val="cs9f0a404044"/>
        </w:rPr>
        <w:t>a</w:t>
      </w:r>
      <w:r w:rsidR="00D44398" w:rsidRPr="00DD4C7F">
        <w:rPr>
          <w:rStyle w:val="cs9f0a404044"/>
          <w:lang w:val="ru-RU"/>
        </w:rPr>
        <w:t>рл» (</w:t>
      </w:r>
      <w:r w:rsidR="00D44398">
        <w:rPr>
          <w:rStyle w:val="cs9f0a404044"/>
        </w:rPr>
        <w:t>Celgene</w:t>
      </w:r>
      <w:r w:rsidR="00D44398" w:rsidRPr="00DD4C7F">
        <w:rPr>
          <w:rStyle w:val="cs9f0a404044"/>
          <w:lang w:val="ru-RU"/>
        </w:rPr>
        <w:t xml:space="preserve"> </w:t>
      </w:r>
      <w:r w:rsidR="00D44398">
        <w:rPr>
          <w:rStyle w:val="cs9f0a404044"/>
        </w:rPr>
        <w:t>International</w:t>
      </w:r>
      <w:r w:rsidR="00D44398" w:rsidRPr="00DD4C7F">
        <w:rPr>
          <w:rStyle w:val="cs9f0a404044"/>
          <w:lang w:val="ru-RU"/>
        </w:rPr>
        <w:t xml:space="preserve"> </w:t>
      </w:r>
      <w:r w:rsidR="00D44398">
        <w:rPr>
          <w:rStyle w:val="cs9f0a404044"/>
        </w:rPr>
        <w:t>II</w:t>
      </w:r>
      <w:r w:rsidR="00D44398" w:rsidRPr="00DD4C7F">
        <w:rPr>
          <w:rStyle w:val="cs9f0a404044"/>
          <w:lang w:val="ru-RU"/>
        </w:rPr>
        <w:t xml:space="preserve"> </w:t>
      </w:r>
      <w:r w:rsidR="00D44398">
        <w:rPr>
          <w:rStyle w:val="cs9f0a404044"/>
        </w:rPr>
        <w:t>Sarl</w:t>
      </w:r>
      <w:r w:rsidR="00D44398" w:rsidRPr="00DD4C7F">
        <w:rPr>
          <w:rStyle w:val="cs9f0a404044"/>
          <w:lang w:val="ru-RU"/>
        </w:rPr>
        <w:t>), Швейцарія</w:t>
      </w:r>
    </w:p>
    <w:p w:rsidR="00BC5D22"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«ПІ ЕС АЙ-УКРАЇНА»</w:t>
      </w:r>
    </w:p>
    <w:p w:rsidR="00755A57" w:rsidRPr="00DD4C7F" w:rsidRDefault="00755A57">
      <w:pPr>
        <w:jc w:val="both"/>
        <w:rPr>
          <w:rFonts w:ascii="Arial" w:hAnsi="Arial" w:cs="Arial"/>
          <w:sz w:val="20"/>
          <w:szCs w:val="20"/>
          <w:lang w:val="ru-RU"/>
        </w:rPr>
      </w:pPr>
    </w:p>
    <w:p w:rsidR="00BC5D22" w:rsidRPr="00DD4C7F" w:rsidRDefault="00755A57" w:rsidP="00755A57">
      <w:pPr>
        <w:jc w:val="both"/>
        <w:rPr>
          <w:rStyle w:val="cs80d9435b44"/>
          <w:lang w:val="ru-RU"/>
        </w:rPr>
      </w:pPr>
      <w:r>
        <w:rPr>
          <w:rStyle w:val="cs9b0062645"/>
          <w:lang w:val="ru-RU"/>
        </w:rPr>
        <w:t xml:space="preserve">45. </w:t>
      </w:r>
      <w:r w:rsidR="00D44398" w:rsidRPr="00DD4C7F">
        <w:rPr>
          <w:rStyle w:val="cs9b0062645"/>
          <w:lang w:val="ru-RU"/>
        </w:rPr>
        <w:t>Збільшення запланованої кількості досліджуваних для включення у випробування в Україні з 126 до 140 скринованих пацієнтів. Подовження тривалості проведення клінічного випробування в Україні до 29 червня 2023 р.</w:t>
      </w:r>
      <w:r w:rsidR="00D44398" w:rsidRPr="00DD4C7F">
        <w:rPr>
          <w:rStyle w:val="cs9f0a404045"/>
          <w:lang w:val="ru-RU"/>
        </w:rPr>
        <w:t xml:space="preserve"> до протоколу клінічного дослідження «Багатоцентрове рандомізоване, подвійно сліпе, плацебо-контрольоване дослідження </w:t>
      </w:r>
      <w:r w:rsidR="00D44398">
        <w:rPr>
          <w:rStyle w:val="cs9f0a404045"/>
        </w:rPr>
        <w:t>III</w:t>
      </w:r>
      <w:r w:rsidR="00D44398" w:rsidRPr="00DD4C7F">
        <w:rPr>
          <w:rStyle w:val="cs9f0a404045"/>
          <w:lang w:val="ru-RU"/>
        </w:rPr>
        <w:t xml:space="preserve"> фази з метою оцінки </w:t>
      </w:r>
      <w:r w:rsidR="00D44398" w:rsidRPr="00DD4C7F">
        <w:rPr>
          <w:rStyle w:val="cs9b0062645"/>
          <w:lang w:val="ru-RU"/>
        </w:rPr>
        <w:t>озанімоду</w:t>
      </w:r>
      <w:r w:rsidR="00D44398" w:rsidRPr="00DD4C7F">
        <w:rPr>
          <w:rStyle w:val="cs9f0a404045"/>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00D44398">
        <w:rPr>
          <w:rStyle w:val="cs9b0062645"/>
        </w:rPr>
        <w:t>RPC</w:t>
      </w:r>
      <w:r w:rsidR="00D44398" w:rsidRPr="00DD4C7F">
        <w:rPr>
          <w:rStyle w:val="cs9b0062645"/>
          <w:lang w:val="ru-RU"/>
        </w:rPr>
        <w:t>01-3201</w:t>
      </w:r>
      <w:r w:rsidR="00D44398" w:rsidRPr="00DD4C7F">
        <w:rPr>
          <w:rStyle w:val="cs9f0a404045"/>
          <w:lang w:val="ru-RU"/>
        </w:rPr>
        <w:t xml:space="preserve">, редакція 5.0 від 03 вересня 2020 р.; спонсор - «Селджен Інтернешнл </w:t>
      </w:r>
      <w:r w:rsidR="00D44398">
        <w:rPr>
          <w:rStyle w:val="cs9f0a404045"/>
        </w:rPr>
        <w:t>II</w:t>
      </w:r>
      <w:r w:rsidR="00D44398" w:rsidRPr="00DD4C7F">
        <w:rPr>
          <w:rStyle w:val="cs9f0a404045"/>
          <w:lang w:val="ru-RU"/>
        </w:rPr>
        <w:t xml:space="preserve"> С</w:t>
      </w:r>
      <w:r w:rsidR="00D44398">
        <w:rPr>
          <w:rStyle w:val="cs9f0a404045"/>
        </w:rPr>
        <w:t>a</w:t>
      </w:r>
      <w:r w:rsidR="00D44398" w:rsidRPr="00DD4C7F">
        <w:rPr>
          <w:rStyle w:val="cs9f0a404045"/>
          <w:lang w:val="ru-RU"/>
        </w:rPr>
        <w:t>рл» (</w:t>
      </w:r>
      <w:r w:rsidR="00D44398">
        <w:rPr>
          <w:rStyle w:val="cs9f0a404045"/>
        </w:rPr>
        <w:t>Celgene</w:t>
      </w:r>
      <w:r w:rsidR="00D44398" w:rsidRPr="00DD4C7F">
        <w:rPr>
          <w:rStyle w:val="cs9f0a404045"/>
          <w:lang w:val="ru-RU"/>
        </w:rPr>
        <w:t xml:space="preserve"> </w:t>
      </w:r>
      <w:r w:rsidR="00D44398">
        <w:rPr>
          <w:rStyle w:val="cs9f0a404045"/>
        </w:rPr>
        <w:t>International</w:t>
      </w:r>
      <w:r w:rsidR="00D44398" w:rsidRPr="00DD4C7F">
        <w:rPr>
          <w:rStyle w:val="cs9f0a404045"/>
          <w:lang w:val="ru-RU"/>
        </w:rPr>
        <w:t xml:space="preserve"> </w:t>
      </w:r>
      <w:r w:rsidR="00D44398">
        <w:rPr>
          <w:rStyle w:val="cs9f0a404045"/>
        </w:rPr>
        <w:t>II</w:t>
      </w:r>
      <w:r w:rsidR="00D44398" w:rsidRPr="00DD4C7F">
        <w:rPr>
          <w:rStyle w:val="cs9f0a404045"/>
          <w:lang w:val="ru-RU"/>
        </w:rPr>
        <w:t xml:space="preserve"> </w:t>
      </w:r>
      <w:r w:rsidR="00D44398">
        <w:rPr>
          <w:rStyle w:val="cs9f0a404045"/>
        </w:rPr>
        <w:t>Sarl</w:t>
      </w:r>
      <w:r w:rsidR="00D44398" w:rsidRPr="00DD4C7F">
        <w:rPr>
          <w:rStyle w:val="cs9f0a404045"/>
          <w:lang w:val="ru-RU"/>
        </w:rPr>
        <w:t>), Швейцарія</w:t>
      </w:r>
    </w:p>
    <w:p w:rsidR="00BC5D22"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«ПІ ЕС АЙ-УКРАЇНА»</w:t>
      </w:r>
    </w:p>
    <w:p w:rsidR="00755A57" w:rsidRPr="00DD4C7F" w:rsidRDefault="00755A57">
      <w:pPr>
        <w:jc w:val="both"/>
        <w:rPr>
          <w:rFonts w:ascii="Arial" w:hAnsi="Arial" w:cs="Arial"/>
          <w:sz w:val="20"/>
          <w:szCs w:val="20"/>
          <w:lang w:val="ru-RU"/>
        </w:rPr>
      </w:pPr>
    </w:p>
    <w:p w:rsidR="00BC5D22" w:rsidRPr="00DD4C7F" w:rsidRDefault="00755A57" w:rsidP="00755A57">
      <w:pPr>
        <w:jc w:val="both"/>
        <w:rPr>
          <w:rStyle w:val="cs80d9435b45"/>
          <w:lang w:val="ru-RU"/>
        </w:rPr>
      </w:pPr>
      <w:r>
        <w:rPr>
          <w:rStyle w:val="cs9b0062646"/>
          <w:lang w:val="ru-RU"/>
        </w:rPr>
        <w:t xml:space="preserve">46. </w:t>
      </w:r>
      <w:r w:rsidR="00D44398">
        <w:rPr>
          <w:rStyle w:val="cs9b0062646"/>
        </w:rPr>
        <w:t>MEDIDATA</w:t>
      </w:r>
      <w:r w:rsidR="00D44398" w:rsidRPr="00DD4C7F">
        <w:rPr>
          <w:rStyle w:val="cs9b0062646"/>
          <w:lang w:val="ru-RU"/>
        </w:rPr>
        <w:t xml:space="preserve"> </w:t>
      </w:r>
      <w:r w:rsidR="00D44398">
        <w:rPr>
          <w:rStyle w:val="cs9b0062646"/>
        </w:rPr>
        <w:t>PATIENT</w:t>
      </w:r>
      <w:r w:rsidR="00D44398" w:rsidRPr="00DD4C7F">
        <w:rPr>
          <w:rStyle w:val="cs9b0062646"/>
          <w:lang w:val="ru-RU"/>
        </w:rPr>
        <w:t xml:space="preserve"> </w:t>
      </w:r>
      <w:r w:rsidR="00D44398">
        <w:rPr>
          <w:rStyle w:val="cs9b0062646"/>
        </w:rPr>
        <w:t>CLOUD</w:t>
      </w:r>
      <w:r w:rsidR="00D44398" w:rsidRPr="00DD4C7F">
        <w:rPr>
          <w:rStyle w:val="cs9b0062646"/>
          <w:lang w:val="ru-RU"/>
        </w:rPr>
        <w:t xml:space="preserve"> - Посібник користувача </w:t>
      </w:r>
      <w:r w:rsidR="00D44398">
        <w:rPr>
          <w:rStyle w:val="cs9b0062646"/>
        </w:rPr>
        <w:t>Samsung</w:t>
      </w:r>
      <w:r w:rsidR="00D44398" w:rsidRPr="00DD4C7F">
        <w:rPr>
          <w:rStyle w:val="cs9b0062646"/>
          <w:lang w:val="ru-RU"/>
        </w:rPr>
        <w:t xml:space="preserve"> </w:t>
      </w:r>
      <w:r w:rsidR="00D44398">
        <w:rPr>
          <w:rStyle w:val="cs9b0062646"/>
        </w:rPr>
        <w:t>Galaxy</w:t>
      </w:r>
      <w:r w:rsidR="00D44398" w:rsidRPr="00DD4C7F">
        <w:rPr>
          <w:rStyle w:val="cs9b0062646"/>
          <w:lang w:val="ru-RU"/>
        </w:rPr>
        <w:t xml:space="preserve"> </w:t>
      </w:r>
      <w:r w:rsidR="00D44398">
        <w:rPr>
          <w:rStyle w:val="cs9b0062646"/>
        </w:rPr>
        <w:t>S</w:t>
      </w:r>
      <w:r w:rsidR="00D44398" w:rsidRPr="00DD4C7F">
        <w:rPr>
          <w:rStyle w:val="cs9b0062646"/>
          <w:lang w:val="ru-RU"/>
        </w:rPr>
        <w:t xml:space="preserve">7, версія 1.0 від 30 березня 2020 року, переклад українською мовою від 11 вересня 2020 року; </w:t>
      </w:r>
      <w:r w:rsidR="00D44398">
        <w:rPr>
          <w:rStyle w:val="cs9b0062646"/>
        </w:rPr>
        <w:t>MEDIDATA</w:t>
      </w:r>
      <w:r w:rsidR="00D44398" w:rsidRPr="00DD4C7F">
        <w:rPr>
          <w:rStyle w:val="cs9b0062646"/>
          <w:lang w:val="ru-RU"/>
        </w:rPr>
        <w:t xml:space="preserve"> </w:t>
      </w:r>
      <w:r w:rsidR="00D44398">
        <w:rPr>
          <w:rStyle w:val="cs9b0062646"/>
        </w:rPr>
        <w:t>PATIENT</w:t>
      </w:r>
      <w:r w:rsidR="00D44398" w:rsidRPr="00DD4C7F">
        <w:rPr>
          <w:rStyle w:val="cs9b0062646"/>
          <w:lang w:val="ru-RU"/>
        </w:rPr>
        <w:t xml:space="preserve"> </w:t>
      </w:r>
      <w:r w:rsidR="00D44398">
        <w:rPr>
          <w:rStyle w:val="cs9b0062646"/>
        </w:rPr>
        <w:t>CLOUD</w:t>
      </w:r>
      <w:r w:rsidR="00D44398" w:rsidRPr="00DD4C7F">
        <w:rPr>
          <w:rStyle w:val="cs9b0062646"/>
          <w:lang w:val="ru-RU"/>
        </w:rPr>
        <w:t xml:space="preserve"> - Керівництво користувача </w:t>
      </w:r>
      <w:r w:rsidR="00D44398">
        <w:rPr>
          <w:rStyle w:val="cs9b0062646"/>
        </w:rPr>
        <w:t>Samsung</w:t>
      </w:r>
      <w:r w:rsidR="00D44398" w:rsidRPr="00DD4C7F">
        <w:rPr>
          <w:rStyle w:val="cs9b0062646"/>
          <w:lang w:val="ru-RU"/>
        </w:rPr>
        <w:t xml:space="preserve"> </w:t>
      </w:r>
      <w:r w:rsidR="00D44398">
        <w:rPr>
          <w:rStyle w:val="cs9b0062646"/>
        </w:rPr>
        <w:t>Galaxy</w:t>
      </w:r>
      <w:r w:rsidR="00D44398" w:rsidRPr="00DD4C7F">
        <w:rPr>
          <w:rStyle w:val="cs9b0062646"/>
          <w:lang w:val="ru-RU"/>
        </w:rPr>
        <w:t xml:space="preserve"> </w:t>
      </w:r>
      <w:r w:rsidR="00D44398">
        <w:rPr>
          <w:rStyle w:val="cs9b0062646"/>
        </w:rPr>
        <w:t>S</w:t>
      </w:r>
      <w:r w:rsidR="00D44398" w:rsidRPr="00DD4C7F">
        <w:rPr>
          <w:rStyle w:val="cs9b0062646"/>
          <w:lang w:val="ru-RU"/>
        </w:rPr>
        <w:t xml:space="preserve">7, версія 1.0 від 30 березня 2020 року, переклад російською мовою від 11 вересня 2020 року; Зразок зображення на екрані електронного пристрою опитувальника </w:t>
      </w:r>
      <w:r w:rsidR="00D44398">
        <w:rPr>
          <w:rStyle w:val="cs9b0062646"/>
        </w:rPr>
        <w:t>UCPRO</w:t>
      </w:r>
      <w:r w:rsidR="00D44398" w:rsidRPr="00DD4C7F">
        <w:rPr>
          <w:rStyle w:val="cs9b0062646"/>
          <w:lang w:val="ru-RU"/>
        </w:rPr>
        <w:t xml:space="preserve">_Ознаки і симптоми, версія 2.0 від 18 серпня 2006 року, українською мовою; Зразок зображення на екрані електронного пристрою опитувальника </w:t>
      </w:r>
      <w:r w:rsidR="00D44398">
        <w:rPr>
          <w:rStyle w:val="cs9b0062646"/>
        </w:rPr>
        <w:t>UCPRO</w:t>
      </w:r>
      <w:r w:rsidR="00D44398" w:rsidRPr="00DD4C7F">
        <w:rPr>
          <w:rStyle w:val="cs9b0062646"/>
          <w:lang w:val="ru-RU"/>
        </w:rPr>
        <w:t>_Ознаки і симптоми, версія е7.0 від 21 травня 2020 року, російською мовою</w:t>
      </w:r>
      <w:r w:rsidR="00D44398" w:rsidRPr="00DD4C7F">
        <w:rPr>
          <w:rStyle w:val="cs9f0a404046"/>
          <w:lang w:val="ru-RU"/>
        </w:rPr>
        <w:t xml:space="preserve"> до протоколу клінічного випробування «Рандомізоване, подвійне сліпе, плацебо-контрольоване, 12-тижневе дослідження фази 3 для оцінки ефективності та безпечності </w:t>
      </w:r>
      <w:r w:rsidR="00D44398" w:rsidRPr="00DD4C7F">
        <w:rPr>
          <w:rStyle w:val="cs9b0062646"/>
          <w:lang w:val="ru-RU"/>
        </w:rPr>
        <w:t>етрасімоду</w:t>
      </w:r>
      <w:r w:rsidR="00D44398" w:rsidRPr="00DD4C7F">
        <w:rPr>
          <w:rStyle w:val="cs9f0a404046"/>
          <w:lang w:val="ru-RU"/>
        </w:rPr>
        <w:t xml:space="preserve"> в пацієнтів з активним виразковим колітом від помірного до важкого ступеня тяжкості», код </w:t>
      </w:r>
      <w:r w:rsidR="00251899">
        <w:rPr>
          <w:rStyle w:val="cs9f0a404046"/>
          <w:lang w:val="ru-RU"/>
        </w:rPr>
        <w:t>дослідження</w:t>
      </w:r>
      <w:r w:rsidR="00D44398" w:rsidRPr="00DD4C7F">
        <w:rPr>
          <w:rStyle w:val="cs9f0a404046"/>
          <w:lang w:val="ru-RU"/>
        </w:rPr>
        <w:t xml:space="preserve"> </w:t>
      </w:r>
      <w:r w:rsidR="00D44398">
        <w:rPr>
          <w:rStyle w:val="cs9b0062646"/>
        </w:rPr>
        <w:t>APD</w:t>
      </w:r>
      <w:r w:rsidR="00D44398" w:rsidRPr="00DD4C7F">
        <w:rPr>
          <w:rStyle w:val="cs9b0062646"/>
          <w:lang w:val="ru-RU"/>
        </w:rPr>
        <w:t>334-302</w:t>
      </w:r>
      <w:r w:rsidR="00D44398" w:rsidRPr="00DD4C7F">
        <w:rPr>
          <w:rStyle w:val="cs9f0a404046"/>
          <w:lang w:val="ru-RU"/>
        </w:rPr>
        <w:t>, з інкорпорованою поправкою 3.0 від 22 лютого 2021 року; спонсор - «Арена Фармасьютікалз, Інк.» (</w:t>
      </w:r>
      <w:r w:rsidR="00D44398">
        <w:rPr>
          <w:rStyle w:val="cs9f0a404046"/>
        </w:rPr>
        <w:t>Arena</w:t>
      </w:r>
      <w:r w:rsidR="00D44398" w:rsidRPr="00DD4C7F">
        <w:rPr>
          <w:rStyle w:val="cs9f0a404046"/>
          <w:lang w:val="ru-RU"/>
        </w:rPr>
        <w:t xml:space="preserve"> </w:t>
      </w:r>
      <w:r w:rsidR="00D44398">
        <w:rPr>
          <w:rStyle w:val="cs9f0a404046"/>
        </w:rPr>
        <w:t>Pharmaceuticals</w:t>
      </w:r>
      <w:r w:rsidR="00D44398" w:rsidRPr="00DD4C7F">
        <w:rPr>
          <w:rStyle w:val="cs9f0a404046"/>
          <w:lang w:val="ru-RU"/>
        </w:rPr>
        <w:t xml:space="preserve">, </w:t>
      </w:r>
      <w:r w:rsidR="00D44398">
        <w:rPr>
          <w:rStyle w:val="cs9f0a404046"/>
        </w:rPr>
        <w:t>Inc</w:t>
      </w:r>
      <w:r w:rsidR="00D44398" w:rsidRPr="00DD4C7F">
        <w:rPr>
          <w:rStyle w:val="cs9f0a404046"/>
          <w:lang w:val="ru-RU"/>
        </w:rPr>
        <w:t>.),</w:t>
      </w:r>
      <w:r w:rsidR="00251899">
        <w:rPr>
          <w:rStyle w:val="cs9f0a404046"/>
          <w:lang w:val="ru-RU"/>
        </w:rPr>
        <w:t xml:space="preserve"> </w:t>
      </w:r>
      <w:r w:rsidR="00D44398">
        <w:rPr>
          <w:rStyle w:val="cs9f0a404046"/>
        </w:rPr>
        <w:t>United</w:t>
      </w:r>
      <w:r w:rsidR="00D44398" w:rsidRPr="00DD4C7F">
        <w:rPr>
          <w:rStyle w:val="cs9f0a404046"/>
          <w:lang w:val="ru-RU"/>
        </w:rPr>
        <w:t xml:space="preserve"> </w:t>
      </w:r>
      <w:r w:rsidR="00D44398">
        <w:rPr>
          <w:rStyle w:val="cs9f0a404046"/>
        </w:rPr>
        <w:t>States</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Підприємство з 100% іноземною інвестицією «АЙК'ЮВІА РДС Україна»</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46"/>
          <w:lang w:val="ru-RU"/>
        </w:rPr>
      </w:pPr>
      <w:r>
        <w:rPr>
          <w:rStyle w:val="cs9b0062647"/>
          <w:lang w:val="ru-RU"/>
        </w:rPr>
        <w:t xml:space="preserve">47. </w:t>
      </w:r>
      <w:r w:rsidR="00D44398" w:rsidRPr="00DD4C7F">
        <w:rPr>
          <w:rStyle w:val="cs9b0062647"/>
          <w:lang w:val="ru-RU"/>
        </w:rPr>
        <w:t>Збільшення запланованої кількості досліджуваних для включення у випробування в Україні з 120 до 135 скринованих пацієнтів; Подовження тривалості проведення клінічного випробування в Україні до 29 червня 2023 р.</w:t>
      </w:r>
      <w:r w:rsidR="00D44398" w:rsidRPr="00DD4C7F">
        <w:rPr>
          <w:rStyle w:val="cs9f0a404047"/>
          <w:lang w:val="ru-RU"/>
        </w:rPr>
        <w:t xml:space="preserve"> до протоколу клінічного дослідження «Багатоцентрове рандомізоване, подвійно сліпе, плацебо-контрольоване дослідження </w:t>
      </w:r>
      <w:r w:rsidR="00D44398">
        <w:rPr>
          <w:rStyle w:val="cs9f0a404047"/>
        </w:rPr>
        <w:t>III</w:t>
      </w:r>
      <w:r w:rsidR="00D44398" w:rsidRPr="00DD4C7F">
        <w:rPr>
          <w:rStyle w:val="cs9f0a404047"/>
          <w:lang w:val="ru-RU"/>
        </w:rPr>
        <w:t xml:space="preserve"> фази з метою оцінки </w:t>
      </w:r>
      <w:r w:rsidR="00D44398" w:rsidRPr="00DD4C7F">
        <w:rPr>
          <w:rStyle w:val="cs9b0062647"/>
          <w:lang w:val="ru-RU"/>
        </w:rPr>
        <w:t>озанімоду</w:t>
      </w:r>
      <w:r w:rsidR="00D44398" w:rsidRPr="00DD4C7F">
        <w:rPr>
          <w:rStyle w:val="cs9f0a404047"/>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w:t>
      </w:r>
      <w:r w:rsidR="00251899">
        <w:rPr>
          <w:rStyle w:val="cs9f0a404047"/>
          <w:lang w:val="ru-RU"/>
        </w:rPr>
        <w:t>дослідження</w:t>
      </w:r>
      <w:r w:rsidR="00D44398" w:rsidRPr="00DD4C7F">
        <w:rPr>
          <w:rStyle w:val="cs9f0a404047"/>
          <w:lang w:val="ru-RU"/>
        </w:rPr>
        <w:t xml:space="preserve"> </w:t>
      </w:r>
      <w:r w:rsidR="00D44398">
        <w:rPr>
          <w:rStyle w:val="cs9b0062647"/>
        </w:rPr>
        <w:t>RPC</w:t>
      </w:r>
      <w:r w:rsidR="00D44398" w:rsidRPr="00DD4C7F">
        <w:rPr>
          <w:rStyle w:val="cs9b0062647"/>
          <w:lang w:val="ru-RU"/>
        </w:rPr>
        <w:t>01-3202</w:t>
      </w:r>
      <w:r w:rsidR="00D44398" w:rsidRPr="00DD4C7F">
        <w:rPr>
          <w:rStyle w:val="cs9f0a404047"/>
          <w:lang w:val="ru-RU"/>
        </w:rPr>
        <w:t xml:space="preserve">, редакція 5.0 від 03 вересня 2020 р.; спонсор - «Селджен Інтернешнл </w:t>
      </w:r>
      <w:r w:rsidR="00D44398">
        <w:rPr>
          <w:rStyle w:val="cs9f0a404047"/>
        </w:rPr>
        <w:t>II</w:t>
      </w:r>
      <w:r w:rsidR="00D44398" w:rsidRPr="00DD4C7F">
        <w:rPr>
          <w:rStyle w:val="cs9f0a404047"/>
          <w:lang w:val="ru-RU"/>
        </w:rPr>
        <w:t xml:space="preserve"> С</w:t>
      </w:r>
      <w:r w:rsidR="00D44398">
        <w:rPr>
          <w:rStyle w:val="cs9f0a404047"/>
        </w:rPr>
        <w:t>a</w:t>
      </w:r>
      <w:r w:rsidR="00D44398" w:rsidRPr="00DD4C7F">
        <w:rPr>
          <w:rStyle w:val="cs9f0a404047"/>
          <w:lang w:val="ru-RU"/>
        </w:rPr>
        <w:t>рл» (</w:t>
      </w:r>
      <w:r w:rsidR="00D44398">
        <w:rPr>
          <w:rStyle w:val="cs9f0a404047"/>
        </w:rPr>
        <w:t>Celgene</w:t>
      </w:r>
      <w:r w:rsidR="00D44398" w:rsidRPr="00DD4C7F">
        <w:rPr>
          <w:rStyle w:val="cs9f0a404047"/>
          <w:lang w:val="ru-RU"/>
        </w:rPr>
        <w:t xml:space="preserve"> </w:t>
      </w:r>
      <w:r w:rsidR="00D44398">
        <w:rPr>
          <w:rStyle w:val="cs9f0a404047"/>
        </w:rPr>
        <w:t>International</w:t>
      </w:r>
      <w:r w:rsidR="00D44398" w:rsidRPr="00DD4C7F">
        <w:rPr>
          <w:rStyle w:val="cs9f0a404047"/>
          <w:lang w:val="ru-RU"/>
        </w:rPr>
        <w:t xml:space="preserve"> </w:t>
      </w:r>
      <w:r w:rsidR="00D44398">
        <w:rPr>
          <w:rStyle w:val="cs9f0a404047"/>
        </w:rPr>
        <w:t>II</w:t>
      </w:r>
      <w:r w:rsidR="00D44398" w:rsidRPr="00DD4C7F">
        <w:rPr>
          <w:rStyle w:val="cs9f0a404047"/>
          <w:lang w:val="ru-RU"/>
        </w:rPr>
        <w:t xml:space="preserve"> </w:t>
      </w:r>
      <w:r w:rsidR="00D44398">
        <w:rPr>
          <w:rStyle w:val="cs9f0a404047"/>
        </w:rPr>
        <w:t>Sarl</w:t>
      </w:r>
      <w:r w:rsidR="00D44398" w:rsidRPr="00DD4C7F">
        <w:rPr>
          <w:rStyle w:val="cs9f0a404047"/>
          <w:lang w:val="ru-RU"/>
        </w:rPr>
        <w:t>), Швейцарія</w:t>
      </w:r>
    </w:p>
    <w:p w:rsidR="00BC5D22" w:rsidRPr="00DD4C7F" w:rsidRDefault="00D44398" w:rsidP="00755A57">
      <w:pPr>
        <w:pStyle w:val="cs80d9435b"/>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«ПІ ЕС АЙ-УКРАЇНА»</w:t>
      </w:r>
    </w:p>
    <w:p w:rsidR="00BC5D22" w:rsidRPr="00DD4C7F" w:rsidRDefault="00BC5D22">
      <w:pPr>
        <w:jc w:val="both"/>
        <w:rPr>
          <w:rFonts w:ascii="Arial" w:hAnsi="Arial" w:cs="Arial"/>
          <w:sz w:val="20"/>
          <w:szCs w:val="20"/>
          <w:lang w:val="ru-RU"/>
        </w:rPr>
      </w:pPr>
    </w:p>
    <w:p w:rsidR="00BC5D22" w:rsidRDefault="00755A57" w:rsidP="00755A57">
      <w:pPr>
        <w:jc w:val="both"/>
        <w:rPr>
          <w:rStyle w:val="cs80d9435b47"/>
        </w:rPr>
      </w:pPr>
      <w:r>
        <w:rPr>
          <w:rStyle w:val="cs9b0062648"/>
          <w:lang w:val="ru-RU"/>
        </w:rPr>
        <w:t xml:space="preserve">48. </w:t>
      </w:r>
      <w:r w:rsidR="00D44398" w:rsidRPr="00DD4C7F">
        <w:rPr>
          <w:rStyle w:val="cs9b0062648"/>
          <w:lang w:val="ru-RU"/>
        </w:rPr>
        <w:t>Оновлений Додаток щодо специфічного методу лікування з конкретним препаратом, 67864238</w:t>
      </w:r>
      <w:r w:rsidR="00D44398">
        <w:rPr>
          <w:rStyle w:val="cs9b0062648"/>
        </w:rPr>
        <w:t>PACRD</w:t>
      </w:r>
      <w:r w:rsidR="00D44398" w:rsidRPr="00DD4C7F">
        <w:rPr>
          <w:rStyle w:val="cs9b0062648"/>
          <w:lang w:val="ru-RU"/>
        </w:rPr>
        <w:t>2001; фаза 2а з поправкою 5 від 11.05.2021 р.</w:t>
      </w:r>
      <w:r w:rsidR="00D44398" w:rsidRPr="00DD4C7F">
        <w:rPr>
          <w:rStyle w:val="cs9f0a404048"/>
          <w:lang w:val="ru-RU"/>
        </w:rPr>
        <w:t xml:space="preserve"> </w:t>
      </w:r>
      <w:proofErr w:type="gramStart"/>
      <w:r w:rsidR="00D44398" w:rsidRPr="00DD4C7F">
        <w:rPr>
          <w:rStyle w:val="cs9f0a404048"/>
          <w:lang w:val="ru-RU"/>
        </w:rPr>
        <w:t>до протоколу</w:t>
      </w:r>
      <w:proofErr w:type="gramEnd"/>
      <w:r w:rsidR="00D44398" w:rsidRPr="00DD4C7F">
        <w:rPr>
          <w:rStyle w:val="cs9f0a404048"/>
          <w:lang w:val="ru-RU"/>
        </w:rPr>
        <w:t xml:space="preserve"> клінічного дослідження «Багатоцентрове, рандомізоване, подвійне сліпе, плацебо-контрольоване клінічне дослідження-платформа 2 фази, що вивчає ефективність та безпечність лікування пацієнтів з активною хворобою Крона від помірного до важкого ступеня тяжкості. </w:t>
      </w:r>
      <w:r w:rsidR="00D44398">
        <w:rPr>
          <w:rStyle w:val="cs9f0a404048"/>
        </w:rPr>
        <w:t>PRISM</w:t>
      </w:r>
      <w:r w:rsidR="00D44398" w:rsidRPr="00DD4C7F">
        <w:rPr>
          <w:rStyle w:val="cs9f0a404048"/>
          <w:lang w:val="ru-RU"/>
        </w:rPr>
        <w:t xml:space="preserve">. Основний клінічний протокол </w:t>
      </w:r>
      <w:r w:rsidR="00D44398">
        <w:rPr>
          <w:rStyle w:val="cs9f0a404048"/>
        </w:rPr>
        <w:t>PLATFORMPACRD</w:t>
      </w:r>
      <w:r w:rsidR="00D44398" w:rsidRPr="00DD4C7F">
        <w:rPr>
          <w:rStyle w:val="cs9f0a404048"/>
          <w:lang w:val="ru-RU"/>
        </w:rPr>
        <w:t xml:space="preserve">2001. Додаток щодо специфічного методу лікування з конкретним препаратом до основного клінічного протоколу </w:t>
      </w:r>
      <w:r w:rsidR="00D44398">
        <w:rPr>
          <w:rStyle w:val="cs9f0a404048"/>
        </w:rPr>
        <w:t>PLATFORMPACRD</w:t>
      </w:r>
      <w:r w:rsidR="00D44398" w:rsidRPr="00DD4C7F">
        <w:rPr>
          <w:rStyle w:val="cs9f0a404048"/>
          <w:lang w:val="ru-RU"/>
        </w:rPr>
        <w:t xml:space="preserve">2001, </w:t>
      </w:r>
      <w:r w:rsidR="00D44398">
        <w:rPr>
          <w:rStyle w:val="cs9f0a404048"/>
        </w:rPr>
        <w:t>PRISM</w:t>
      </w:r>
      <w:r w:rsidR="00D44398" w:rsidRPr="00DD4C7F">
        <w:rPr>
          <w:rStyle w:val="cs9f0a404048"/>
          <w:lang w:val="ru-RU"/>
        </w:rPr>
        <w:t>-</w:t>
      </w:r>
      <w:r w:rsidR="00D44398">
        <w:rPr>
          <w:rStyle w:val="cs9f0a404048"/>
        </w:rPr>
        <w:t>SCARLET</w:t>
      </w:r>
      <w:r w:rsidR="00D44398" w:rsidRPr="00DD4C7F">
        <w:rPr>
          <w:rStyle w:val="cs9f0a404048"/>
          <w:lang w:val="ru-RU"/>
        </w:rPr>
        <w:t>. Протокол 67864238</w:t>
      </w:r>
      <w:r w:rsidR="00D44398">
        <w:rPr>
          <w:rStyle w:val="cs9f0a404048"/>
        </w:rPr>
        <w:t>PACRD</w:t>
      </w:r>
      <w:r w:rsidR="00D44398" w:rsidRPr="00DD4C7F">
        <w:rPr>
          <w:rStyle w:val="cs9f0a404048"/>
          <w:lang w:val="ru-RU"/>
        </w:rPr>
        <w:t xml:space="preserve">2001, 2а фаза», код дослідження </w:t>
      </w:r>
      <w:r w:rsidR="00D44398">
        <w:rPr>
          <w:rStyle w:val="cs9b0062648"/>
        </w:rPr>
        <w:t>PLATFORMPACRD</w:t>
      </w:r>
      <w:r w:rsidR="00D44398" w:rsidRPr="00DD4C7F">
        <w:rPr>
          <w:rStyle w:val="cs9b0062648"/>
          <w:lang w:val="ru-RU"/>
        </w:rPr>
        <w:t>2001, 67864238</w:t>
      </w:r>
      <w:r w:rsidR="00D44398">
        <w:rPr>
          <w:rStyle w:val="cs9b0062648"/>
        </w:rPr>
        <w:t>PACRD</w:t>
      </w:r>
      <w:r w:rsidR="00D44398" w:rsidRPr="00DD4C7F">
        <w:rPr>
          <w:rStyle w:val="cs9b0062648"/>
          <w:lang w:val="ru-RU"/>
        </w:rPr>
        <w:t>2001</w:t>
      </w:r>
      <w:r w:rsidR="00D44398" w:rsidRPr="00DD4C7F">
        <w:rPr>
          <w:rStyle w:val="cs9f0a404048"/>
          <w:lang w:val="ru-RU"/>
        </w:rPr>
        <w:t xml:space="preserve">, </w:t>
      </w:r>
      <w:r w:rsidR="00D44398">
        <w:rPr>
          <w:rStyle w:val="cs9f0a404048"/>
        </w:rPr>
        <w:t>PLATFORMPACRD</w:t>
      </w:r>
      <w:r w:rsidR="00D44398" w:rsidRPr="00DD4C7F">
        <w:rPr>
          <w:rStyle w:val="cs9f0a404048"/>
          <w:lang w:val="ru-RU"/>
        </w:rPr>
        <w:t>2001; 2 фаза з поправкою 2 від 17.09.2020 р.; Додаток щодо специфічного методу лікування з конкретним препаратом протоколу 67864238</w:t>
      </w:r>
      <w:r w:rsidR="00D44398">
        <w:rPr>
          <w:rStyle w:val="cs9f0a404048"/>
        </w:rPr>
        <w:t>PACRD</w:t>
      </w:r>
      <w:r w:rsidR="00D44398" w:rsidRPr="00DD4C7F">
        <w:rPr>
          <w:rStyle w:val="cs9f0a404048"/>
          <w:lang w:val="ru-RU"/>
        </w:rPr>
        <w:t xml:space="preserve">2001; фаза 2а з поправкою </w:t>
      </w:r>
      <w:r w:rsidR="00D44398">
        <w:rPr>
          <w:rStyle w:val="cs9f0a404048"/>
        </w:rPr>
        <w:t>4 від 14.12.2020 р.; спонсор - «ЯНССЕН ФАРМАЦЕВТИКА НВ», Бельгія</w:t>
      </w:r>
    </w:p>
    <w:p w:rsidR="00BC5D22" w:rsidRPr="00755A57" w:rsidRDefault="00D44398">
      <w:pPr>
        <w:jc w:val="both"/>
        <w:rPr>
          <w:rFonts w:ascii="Arial" w:hAnsi="Arial" w:cs="Arial"/>
          <w:sz w:val="20"/>
          <w:szCs w:val="20"/>
          <w:lang w:val="ru-RU"/>
        </w:rPr>
      </w:pPr>
      <w:r w:rsidRPr="00755A57">
        <w:rPr>
          <w:rFonts w:ascii="Arial" w:hAnsi="Arial" w:cs="Arial"/>
          <w:sz w:val="20"/>
          <w:szCs w:val="20"/>
          <w:lang w:val="ru-RU"/>
        </w:rPr>
        <w:t>Заявник - «ЯНССЕН ФАРМАЦЕВТИКА НВ», Бельгія</w:t>
      </w:r>
    </w:p>
    <w:p w:rsidR="00BC5D22" w:rsidRPr="00DD4C7F" w:rsidRDefault="00BC5D22">
      <w:pPr>
        <w:jc w:val="both"/>
        <w:rPr>
          <w:rFonts w:ascii="Arial" w:hAnsi="Arial" w:cs="Arial"/>
          <w:sz w:val="20"/>
          <w:szCs w:val="20"/>
          <w:lang w:val="ru-RU"/>
        </w:rPr>
      </w:pPr>
    </w:p>
    <w:p w:rsidR="00BC5D22" w:rsidRPr="00DD4C7F" w:rsidRDefault="00755A57" w:rsidP="00755A57">
      <w:pPr>
        <w:jc w:val="both"/>
        <w:rPr>
          <w:rStyle w:val="cs80d9435b48"/>
          <w:lang w:val="ru-RU"/>
        </w:rPr>
      </w:pPr>
      <w:r>
        <w:rPr>
          <w:rStyle w:val="cs9b0062649"/>
          <w:lang w:val="ru-RU"/>
        </w:rPr>
        <w:t xml:space="preserve">49. </w:t>
      </w:r>
      <w:r w:rsidR="00D44398" w:rsidRPr="00DD4C7F">
        <w:rPr>
          <w:rStyle w:val="cs9b0062649"/>
          <w:lang w:val="ru-RU"/>
        </w:rPr>
        <w:t xml:space="preserve">Оновлений протокол клінічного випробування </w:t>
      </w:r>
      <w:r w:rsidR="00D44398">
        <w:rPr>
          <w:rStyle w:val="cs9b0062649"/>
        </w:rPr>
        <w:t>MK</w:t>
      </w:r>
      <w:r w:rsidR="00D44398" w:rsidRPr="00DD4C7F">
        <w:rPr>
          <w:rStyle w:val="cs9b0062649"/>
          <w:lang w:val="ru-RU"/>
        </w:rPr>
        <w:t>-3475-811, з інкорпорованою поправкою 07 від 24 червня 2021 року, англійською мовою</w:t>
      </w:r>
      <w:r w:rsidR="00D44398" w:rsidRPr="00DD4C7F">
        <w:rPr>
          <w:rStyle w:val="cs9f0a404049"/>
          <w:lang w:val="ru-RU"/>
        </w:rPr>
        <w:t xml:space="preserve"> до протоколу клінічного дослідження «Рандомізоване, </w:t>
      </w:r>
      <w:r w:rsidR="00D44398">
        <w:rPr>
          <w:rStyle w:val="cs9f0a404049"/>
        </w:rPr>
        <w:t>III</w:t>
      </w:r>
      <w:r w:rsidR="00D44398" w:rsidRPr="00DD4C7F">
        <w:rPr>
          <w:rStyle w:val="cs9f0a404049"/>
          <w:lang w:val="ru-RU"/>
        </w:rPr>
        <w:t xml:space="preserve"> фази, подвійне сліпе дослідження комбінації </w:t>
      </w:r>
      <w:r w:rsidR="00D44398" w:rsidRPr="00DD4C7F">
        <w:rPr>
          <w:rStyle w:val="cs9b0062649"/>
          <w:lang w:val="ru-RU"/>
        </w:rPr>
        <w:t>трастузумабу</w:t>
      </w:r>
      <w:r w:rsidR="00D44398" w:rsidRPr="00DD4C7F">
        <w:rPr>
          <w:rStyle w:val="cs9f0a404049"/>
          <w:lang w:val="ru-RU"/>
        </w:rPr>
        <w:t xml:space="preserve">, хіміотерапії та пембролізумабу у порівнянні з комбінацією трастузумабу, хіміотерапії та плацебо як терапії першої лінії у пацієнтів з </w:t>
      </w:r>
      <w:r w:rsidR="00D44398">
        <w:rPr>
          <w:rStyle w:val="cs9f0a404049"/>
        </w:rPr>
        <w:t>HER</w:t>
      </w:r>
      <w:r w:rsidR="00D44398" w:rsidRPr="00DD4C7F">
        <w:rPr>
          <w:rStyle w:val="cs9f0a404049"/>
          <w:lang w:val="ru-RU"/>
        </w:rPr>
        <w:t>2-позитивною метастатичною аденокарциномою шлунку або шлунково-стравохідного з'єднання (</w:t>
      </w:r>
      <w:r w:rsidR="00D44398">
        <w:rPr>
          <w:rStyle w:val="cs9f0a404049"/>
        </w:rPr>
        <w:t>KEYNOTE</w:t>
      </w:r>
      <w:r w:rsidR="00D44398" w:rsidRPr="00DD4C7F">
        <w:rPr>
          <w:rStyle w:val="cs9f0a404049"/>
          <w:lang w:val="ru-RU"/>
        </w:rPr>
        <w:t xml:space="preserve"> 811)», код дослідження </w:t>
      </w:r>
      <w:r w:rsidR="00D44398">
        <w:rPr>
          <w:rStyle w:val="cs9b0062649"/>
        </w:rPr>
        <w:t>MK</w:t>
      </w:r>
      <w:r w:rsidR="00D44398" w:rsidRPr="00DD4C7F">
        <w:rPr>
          <w:rStyle w:val="cs9b0062649"/>
          <w:lang w:val="ru-RU"/>
        </w:rPr>
        <w:t>-3475-811</w:t>
      </w:r>
      <w:r w:rsidR="00D44398" w:rsidRPr="00DD4C7F">
        <w:rPr>
          <w:rStyle w:val="cs9f0a404049"/>
          <w:lang w:val="ru-RU"/>
        </w:rPr>
        <w:t>, з інкорпорованою поправкою 06 від 07 липня 2020 року; спонсор - «Мерк Шарп Енд Доум Корп.», дочірнє підприємство «Мерк Енд Ко., Інк.», США (</w:t>
      </w:r>
      <w:r w:rsidR="00D44398">
        <w:rPr>
          <w:rStyle w:val="cs9f0a404049"/>
        </w:rPr>
        <w:t>Merck</w:t>
      </w:r>
      <w:r w:rsidR="00D44398" w:rsidRPr="00DD4C7F">
        <w:rPr>
          <w:rStyle w:val="cs9f0a404049"/>
          <w:lang w:val="ru-RU"/>
        </w:rPr>
        <w:t xml:space="preserve"> </w:t>
      </w:r>
      <w:r w:rsidR="00D44398">
        <w:rPr>
          <w:rStyle w:val="cs9f0a404049"/>
        </w:rPr>
        <w:t>Sharp</w:t>
      </w:r>
      <w:r w:rsidR="00D44398" w:rsidRPr="00DD4C7F">
        <w:rPr>
          <w:rStyle w:val="cs9f0a404049"/>
          <w:lang w:val="ru-RU"/>
        </w:rPr>
        <w:t xml:space="preserve"> &amp; </w:t>
      </w:r>
      <w:r w:rsidR="00D44398">
        <w:rPr>
          <w:rStyle w:val="cs9f0a404049"/>
        </w:rPr>
        <w:t>Dohme</w:t>
      </w:r>
      <w:r w:rsidR="00D44398" w:rsidRPr="00DD4C7F">
        <w:rPr>
          <w:rStyle w:val="cs9f0a404049"/>
          <w:lang w:val="ru-RU"/>
        </w:rPr>
        <w:t xml:space="preserve"> </w:t>
      </w:r>
      <w:r w:rsidR="00D44398">
        <w:rPr>
          <w:rStyle w:val="cs9f0a404049"/>
        </w:rPr>
        <w:t>Corp</w:t>
      </w:r>
      <w:r w:rsidR="00D44398" w:rsidRPr="00DD4C7F">
        <w:rPr>
          <w:rStyle w:val="cs9f0a404049"/>
          <w:lang w:val="ru-RU"/>
        </w:rPr>
        <w:t xml:space="preserve">., </w:t>
      </w:r>
      <w:r w:rsidR="00D44398">
        <w:rPr>
          <w:rStyle w:val="cs9f0a404049"/>
        </w:rPr>
        <w:t>a</w:t>
      </w:r>
      <w:r w:rsidR="00D44398" w:rsidRPr="00DD4C7F">
        <w:rPr>
          <w:rStyle w:val="cs9f0a404049"/>
          <w:lang w:val="ru-RU"/>
        </w:rPr>
        <w:t xml:space="preserve"> </w:t>
      </w:r>
      <w:r w:rsidR="00D44398">
        <w:rPr>
          <w:rStyle w:val="cs9f0a404049"/>
        </w:rPr>
        <w:t>subsidiary</w:t>
      </w:r>
      <w:r w:rsidR="00D44398" w:rsidRPr="00DD4C7F">
        <w:rPr>
          <w:rStyle w:val="cs9f0a404049"/>
          <w:lang w:val="ru-RU"/>
        </w:rPr>
        <w:t xml:space="preserve"> </w:t>
      </w:r>
      <w:r w:rsidR="00D44398">
        <w:rPr>
          <w:rStyle w:val="cs9f0a404049"/>
        </w:rPr>
        <w:t>of</w:t>
      </w:r>
      <w:r w:rsidR="00D44398" w:rsidRPr="00DD4C7F">
        <w:rPr>
          <w:rStyle w:val="cs9f0a404049"/>
          <w:lang w:val="ru-RU"/>
        </w:rPr>
        <w:t xml:space="preserve"> </w:t>
      </w:r>
      <w:r w:rsidR="00D44398">
        <w:rPr>
          <w:rStyle w:val="cs9f0a404049"/>
        </w:rPr>
        <w:t>Merck</w:t>
      </w:r>
      <w:r w:rsidR="00D44398" w:rsidRPr="00DD4C7F">
        <w:rPr>
          <w:rStyle w:val="cs9f0a404049"/>
          <w:lang w:val="ru-RU"/>
        </w:rPr>
        <w:t xml:space="preserve"> &amp; </w:t>
      </w:r>
      <w:r w:rsidR="00D44398">
        <w:rPr>
          <w:rStyle w:val="cs9f0a404049"/>
        </w:rPr>
        <w:t>Co</w:t>
      </w:r>
      <w:r w:rsidR="00D44398" w:rsidRPr="00DD4C7F">
        <w:rPr>
          <w:rStyle w:val="cs9f0a404049"/>
          <w:lang w:val="ru-RU"/>
        </w:rPr>
        <w:t xml:space="preserve">., </w:t>
      </w:r>
      <w:r w:rsidR="00D44398">
        <w:rPr>
          <w:rStyle w:val="cs9f0a404049"/>
        </w:rPr>
        <w:t>Inc</w:t>
      </w:r>
      <w:r w:rsidR="00D44398" w:rsidRPr="00DD4C7F">
        <w:rPr>
          <w:rStyle w:val="cs9f0a404049"/>
          <w:lang w:val="ru-RU"/>
        </w:rPr>
        <w:t xml:space="preserve">., </w:t>
      </w:r>
      <w:r w:rsidR="00D44398">
        <w:rPr>
          <w:rStyle w:val="cs9f0a404049"/>
        </w:rPr>
        <w:t>USA</w:t>
      </w:r>
      <w:r w:rsidR="00D44398" w:rsidRPr="00DD4C7F">
        <w:rPr>
          <w:rStyle w:val="cs9f0a404049"/>
          <w:lang w:val="ru-RU"/>
        </w:rPr>
        <w:t xml:space="preserve">) </w:t>
      </w:r>
    </w:p>
    <w:p w:rsidR="00BC5D22" w:rsidRPr="00DD4C7F" w:rsidRDefault="00D44398">
      <w:pPr>
        <w:jc w:val="both"/>
        <w:rPr>
          <w:rFonts w:ascii="Arial" w:hAnsi="Arial" w:cs="Arial"/>
          <w:sz w:val="20"/>
          <w:szCs w:val="20"/>
          <w:lang w:val="ru-RU"/>
        </w:rPr>
      </w:pPr>
      <w:r w:rsidRPr="00DD4C7F">
        <w:rPr>
          <w:rFonts w:ascii="Arial" w:hAnsi="Arial" w:cs="Arial"/>
          <w:sz w:val="20"/>
          <w:szCs w:val="20"/>
          <w:lang w:val="ru-RU"/>
        </w:rPr>
        <w:t>Заявник - Товариство з обмеженою відповідальністю «МСД Україна»</w:t>
      </w:r>
    </w:p>
    <w:p w:rsidR="00BC5D22" w:rsidRPr="00DD4C7F" w:rsidRDefault="00BC5D22">
      <w:pPr>
        <w:jc w:val="both"/>
        <w:rPr>
          <w:rFonts w:ascii="Arial" w:hAnsi="Arial" w:cs="Arial"/>
          <w:sz w:val="20"/>
          <w:szCs w:val="20"/>
          <w:lang w:val="ru-RU"/>
        </w:rPr>
      </w:pPr>
    </w:p>
    <w:p w:rsidR="00BC5D22" w:rsidRPr="00251899" w:rsidRDefault="00755A57" w:rsidP="00755A57">
      <w:pPr>
        <w:jc w:val="both"/>
        <w:rPr>
          <w:rStyle w:val="cs80d9435b49"/>
          <w:lang w:val="ru-RU"/>
        </w:rPr>
      </w:pPr>
      <w:r>
        <w:rPr>
          <w:rStyle w:val="cs9b0062650"/>
          <w:lang w:val="ru-RU"/>
        </w:rPr>
        <w:lastRenderedPageBreak/>
        <w:t xml:space="preserve">50. </w:t>
      </w:r>
      <w:r w:rsidR="00D44398" w:rsidRPr="00DD4C7F">
        <w:rPr>
          <w:rStyle w:val="cs9b0062650"/>
          <w:lang w:val="ru-RU"/>
        </w:rPr>
        <w:t>Оновлений протокол з поправкою 5 від 25.03.2021 р.; Інформація для пацієнта та Форма інформованої згоди на участь у молекулярному дослідженні – Протокол 42756493</w:t>
      </w:r>
      <w:r w:rsidR="00D44398">
        <w:rPr>
          <w:rStyle w:val="cs9b0062650"/>
        </w:rPr>
        <w:t>BLC</w:t>
      </w:r>
      <w:r w:rsidR="00D44398" w:rsidRPr="00DD4C7F">
        <w:rPr>
          <w:rStyle w:val="cs9b0062650"/>
          <w:lang w:val="ru-RU"/>
        </w:rPr>
        <w:t>3001, версія українською мовою для України від 25.06.2021 р., версія 4.0; Інформація для пацієнта та Форма інформованої згоди на участь у молекулярному дослідженні – Протокол 42756493</w:t>
      </w:r>
      <w:r w:rsidR="00D44398">
        <w:rPr>
          <w:rStyle w:val="cs9b0062650"/>
        </w:rPr>
        <w:t>BLC</w:t>
      </w:r>
      <w:r w:rsidR="00D44398" w:rsidRPr="00DD4C7F">
        <w:rPr>
          <w:rStyle w:val="cs9b0062650"/>
          <w:lang w:val="ru-RU"/>
        </w:rPr>
        <w:t>3001, версія російською мовою для України від 25.06.2021 р., версія 4.0; Інформація для пацієнта та Форма інформованої згоди – Протокол 42756493</w:t>
      </w:r>
      <w:r w:rsidR="00D44398">
        <w:rPr>
          <w:rStyle w:val="cs9b0062650"/>
        </w:rPr>
        <w:t>BLC</w:t>
      </w:r>
      <w:r w:rsidR="00D44398" w:rsidRPr="00DD4C7F">
        <w:rPr>
          <w:rStyle w:val="cs9b0062650"/>
          <w:lang w:val="ru-RU"/>
        </w:rPr>
        <w:t>3001, версія українською мовою для України від 25.06.2021 р., версія 7.0; Інформація для пацієнта та Форма інформованої згоди – Протокол 42756493</w:t>
      </w:r>
      <w:r w:rsidR="00D44398">
        <w:rPr>
          <w:rStyle w:val="cs9b0062650"/>
        </w:rPr>
        <w:t>BLC</w:t>
      </w:r>
      <w:r w:rsidR="00D44398" w:rsidRPr="00DD4C7F">
        <w:rPr>
          <w:rStyle w:val="cs9b0062650"/>
          <w:lang w:val="ru-RU"/>
        </w:rPr>
        <w:t>3001, версія російською мовою для України від 25.06.2021 р., версія 7.0; Відкликання згоди – Інформація для пацієнта та Форма інформованої згоди – Протокол 42756493</w:t>
      </w:r>
      <w:r w:rsidR="00D44398">
        <w:rPr>
          <w:rStyle w:val="cs9b0062650"/>
        </w:rPr>
        <w:t>BLC</w:t>
      </w:r>
      <w:r w:rsidR="00D44398" w:rsidRPr="00DD4C7F">
        <w:rPr>
          <w:rStyle w:val="cs9b0062650"/>
          <w:lang w:val="ru-RU"/>
        </w:rPr>
        <w:t>3001, версія українською мовою для України від 25.06.2021 р., версія 3.0; Відкликання згоди – Інформація для пацієнта та Форма інформованої згоди – Протокол 42756493</w:t>
      </w:r>
      <w:r w:rsidR="00D44398">
        <w:rPr>
          <w:rStyle w:val="cs9b0062650"/>
        </w:rPr>
        <w:t>BLC</w:t>
      </w:r>
      <w:r w:rsidR="00D44398" w:rsidRPr="00DD4C7F">
        <w:rPr>
          <w:rStyle w:val="cs9b0062650"/>
          <w:lang w:val="ru-RU"/>
        </w:rPr>
        <w:t>3001, версії російською мовою для України від 25.06.2021 р., версія 3.0; Брошура дослідника Ердафітініб (</w:t>
      </w:r>
      <w:r w:rsidR="00D44398">
        <w:rPr>
          <w:rStyle w:val="cs9b0062650"/>
        </w:rPr>
        <w:t>JNJ</w:t>
      </w:r>
      <w:r w:rsidR="00D44398" w:rsidRPr="00DD4C7F">
        <w:rPr>
          <w:rStyle w:val="cs9b0062650"/>
          <w:lang w:val="ru-RU"/>
        </w:rPr>
        <w:t xml:space="preserve">-42756493), видання 10 від 12.05.2021 р.; Продовження терміну проведення клінічного випробування до 26.04.2024 </w:t>
      </w:r>
      <w:r w:rsidR="00D44398" w:rsidRPr="00DD4C7F">
        <w:rPr>
          <w:rStyle w:val="cs9f0a404050"/>
          <w:lang w:val="ru-RU"/>
        </w:rPr>
        <w:t xml:space="preserve">до протоколу клінічного дослідження «Дослідження 3 фази для оцінки </w:t>
      </w:r>
      <w:r w:rsidR="00D44398" w:rsidRPr="00DD4C7F">
        <w:rPr>
          <w:rStyle w:val="cs9b0062650"/>
          <w:lang w:val="ru-RU"/>
        </w:rPr>
        <w:t>ердафітінібу</w:t>
      </w:r>
      <w:r w:rsidR="00D44398" w:rsidRPr="00DD4C7F">
        <w:rPr>
          <w:rStyle w:val="cs9f0a404050"/>
          <w:lang w:val="ru-RU"/>
        </w:rPr>
        <w:t xml:space="preserve">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 код </w:t>
      </w:r>
      <w:r w:rsidR="00251899">
        <w:rPr>
          <w:rStyle w:val="cs9f0a404050"/>
          <w:lang w:val="ru-RU"/>
        </w:rPr>
        <w:t>дослідження</w:t>
      </w:r>
      <w:r w:rsidR="00D44398" w:rsidRPr="00DD4C7F">
        <w:rPr>
          <w:rStyle w:val="cs9f0a404050"/>
          <w:lang w:val="ru-RU"/>
        </w:rPr>
        <w:t xml:space="preserve"> </w:t>
      </w:r>
      <w:r w:rsidR="00D44398" w:rsidRPr="00DD4C7F">
        <w:rPr>
          <w:rStyle w:val="cs9b0062650"/>
          <w:lang w:val="ru-RU"/>
        </w:rPr>
        <w:t>42756493</w:t>
      </w:r>
      <w:r w:rsidR="00D44398">
        <w:rPr>
          <w:rStyle w:val="cs9b0062650"/>
        </w:rPr>
        <w:t>BLC</w:t>
      </w:r>
      <w:r w:rsidR="00D44398" w:rsidRPr="00DD4C7F">
        <w:rPr>
          <w:rStyle w:val="cs9b0062650"/>
          <w:lang w:val="ru-RU"/>
        </w:rPr>
        <w:t>3001</w:t>
      </w:r>
      <w:r w:rsidR="00D44398" w:rsidRPr="00DD4C7F">
        <w:rPr>
          <w:rStyle w:val="cs9f0a404050"/>
          <w:lang w:val="ru-RU"/>
        </w:rPr>
        <w:t xml:space="preserve">, з поправкою </w:t>
      </w:r>
      <w:r w:rsidR="00D44398" w:rsidRPr="00251899">
        <w:rPr>
          <w:rStyle w:val="cs9f0a404050"/>
          <w:lang w:val="ru-RU"/>
        </w:rPr>
        <w:t>4 від 29.03.2020 р. ; спонсор - Янссен Фармацевтика НВ, Бельгія</w:t>
      </w:r>
    </w:p>
    <w:p w:rsidR="00BC5D22" w:rsidRPr="00755A57" w:rsidRDefault="00D44398" w:rsidP="00755A57">
      <w:pPr>
        <w:pStyle w:val="cs80d9435b"/>
        <w:rPr>
          <w:rFonts w:ascii="Arial" w:hAnsi="Arial" w:cs="Arial"/>
          <w:sz w:val="20"/>
          <w:szCs w:val="20"/>
          <w:lang w:val="ru-RU"/>
        </w:rPr>
      </w:pPr>
      <w:r w:rsidRPr="00755A57">
        <w:rPr>
          <w:rFonts w:ascii="Arial" w:hAnsi="Arial" w:cs="Arial"/>
          <w:sz w:val="20"/>
          <w:szCs w:val="20"/>
          <w:lang w:val="ru-RU"/>
        </w:rPr>
        <w:t>Заявник - «ЯНССЕН ФАРМАЦЕВТИКА НВ», Бельгія</w:t>
      </w:r>
    </w:p>
    <w:sectPr w:rsidR="00BC5D22" w:rsidRPr="00755A57" w:rsidSect="00F44B2B">
      <w:footerReference w:type="default" r:id="rId8"/>
      <w:pgSz w:w="11906" w:h="16838"/>
      <w:pgMar w:top="993" w:right="850" w:bottom="851"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178" w:rsidRDefault="00AA1178">
      <w:pPr>
        <w:rPr>
          <w:lang w:val="ru-RU"/>
        </w:rPr>
      </w:pPr>
      <w:r>
        <w:rPr>
          <w:lang w:val="ru-RU"/>
        </w:rPr>
        <w:separator/>
      </w:r>
    </w:p>
  </w:endnote>
  <w:endnote w:type="continuationSeparator" w:id="0">
    <w:p w:rsidR="00AA1178" w:rsidRDefault="00AA1178">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769751"/>
      <w:docPartObj>
        <w:docPartGallery w:val="Page Numbers (Bottom of Page)"/>
        <w:docPartUnique/>
      </w:docPartObj>
    </w:sdtPr>
    <w:sdtEndPr/>
    <w:sdtContent>
      <w:p w:rsidR="00755A57" w:rsidRDefault="00755A57">
        <w:pPr>
          <w:pStyle w:val="a5"/>
          <w:jc w:val="right"/>
        </w:pPr>
        <w:r>
          <w:fldChar w:fldCharType="begin"/>
        </w:r>
        <w:r>
          <w:instrText>PAGE   \* MERGEFORMAT</w:instrText>
        </w:r>
        <w:r>
          <w:fldChar w:fldCharType="separate"/>
        </w:r>
        <w:r w:rsidR="00E614AA" w:rsidRPr="00E614AA">
          <w:rPr>
            <w:noProof/>
            <w:lang w:val="ru-RU"/>
          </w:rPr>
          <w:t>15</w:t>
        </w:r>
        <w:r>
          <w:fldChar w:fldCharType="end"/>
        </w:r>
      </w:p>
    </w:sdtContent>
  </w:sdt>
  <w:p w:rsidR="00755A57" w:rsidRDefault="00755A5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178" w:rsidRDefault="00AA1178">
      <w:pPr>
        <w:rPr>
          <w:lang w:val="ru-RU"/>
        </w:rPr>
      </w:pPr>
      <w:r>
        <w:rPr>
          <w:lang w:val="ru-RU"/>
        </w:rPr>
        <w:separator/>
      </w:r>
    </w:p>
  </w:footnote>
  <w:footnote w:type="continuationSeparator" w:id="0">
    <w:p w:rsidR="00AA1178" w:rsidRDefault="00AA1178">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61753"/>
    <w:multiLevelType w:val="hybridMultilevel"/>
    <w:tmpl w:val="84D0A498"/>
    <w:lvl w:ilvl="0" w:tplc="402C3898">
      <w:start w:val="1"/>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7F"/>
    <w:rsid w:val="000E7F8C"/>
    <w:rsid w:val="00251899"/>
    <w:rsid w:val="005E516D"/>
    <w:rsid w:val="00755A57"/>
    <w:rsid w:val="00AA1178"/>
    <w:rsid w:val="00BC5D22"/>
    <w:rsid w:val="00C869D4"/>
    <w:rsid w:val="00D44398"/>
    <w:rsid w:val="00DD4C7F"/>
    <w:rsid w:val="00E614AA"/>
    <w:rsid w:val="00E95498"/>
    <w:rsid w:val="00EC54D9"/>
    <w:rsid w:val="00F44B2B"/>
    <w:rsid w:val="00F56E48"/>
    <w:rsid w:val="00FC1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06EFA23"/>
  <w15:chartTrackingRefBased/>
  <w15:docId w15:val="{7A41D600-B9D5-40AF-BEBA-11E1D1DB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9be6c185">
    <w:name w:val="cs9be6c18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293d5c23">
    <w:name w:val="cs293d5c2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cf0b1f0c">
    <w:name w:val="cscf0b1f0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6e271ca3">
    <w:name w:val="cs6e271ca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e529554">
    <w:name w:val="cs7e52955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5349c77d">
    <w:name w:val="cs5349c77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a42cdb">
    <w:name w:val="csaea42cd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675eba1">
    <w:name w:val="cs675eba1"/>
    <w:basedOn w:val="a"/>
    <w:pPr>
      <w:spacing w:before="100" w:beforeAutospacing="1" w:after="100" w:afterAutospacing="1"/>
    </w:pPr>
    <w:rPr>
      <w:rFonts w:ascii="Microsoft Sans Serif" w:eastAsiaTheme="minorEastAsia" w:hAnsi="Microsoft Sans Serif" w:cs="Microsoft Sans Serif"/>
      <w:b/>
      <w:bCs/>
      <w:color w:val="000000"/>
      <w:sz w:val="20"/>
      <w:szCs w:val="20"/>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675eba11">
    <w:name w:val="cs675eba11"/>
    <w:basedOn w:val="a0"/>
    <w:rPr>
      <w:rFonts w:ascii="Microsoft Sans Serif" w:hAnsi="Microsoft Sans Serif" w:cs="Microsoft Sans Serif"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paragraph" w:customStyle="1" w:styleId="cs3d46ea2c">
    <w:name w:val="cs3d46ea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95e872d01">
    <w:name w:val="cs95e872d0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80d9435b48">
    <w:name w:val="cs80d9435b48"/>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character" w:customStyle="1" w:styleId="cs80d9435b49">
    <w:name w:val="cs80d9435b49"/>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paragraph" w:styleId="af7">
    <w:name w:val="Normal (Web)"/>
    <w:aliases w:val="Обычный (Web)"/>
    <w:basedOn w:val="a"/>
    <w:link w:val="af8"/>
    <w:uiPriority w:val="99"/>
    <w:unhideWhenUsed/>
    <w:rsid w:val="00251899"/>
    <w:pPr>
      <w:spacing w:before="100" w:beforeAutospacing="1" w:after="100" w:afterAutospacing="1"/>
    </w:pPr>
    <w:rPr>
      <w:lang w:val="ru-RU" w:eastAsia="ru-RU"/>
    </w:rPr>
  </w:style>
  <w:style w:type="character" w:customStyle="1" w:styleId="af8">
    <w:name w:val="Обычный (веб) Знак"/>
    <w:aliases w:val="Обычный (Web) Знак"/>
    <w:link w:val="af7"/>
    <w:uiPriority w:val="99"/>
    <w:rsid w:val="00251899"/>
    <w:rPr>
      <w:sz w:val="24"/>
      <w:szCs w:val="24"/>
      <w:lang w:val="ru-RU" w:eastAsia="ru-RU"/>
    </w:rPr>
  </w:style>
  <w:style w:type="paragraph" w:customStyle="1" w:styleId="csde31cec0">
    <w:name w:val="csde31cec0"/>
    <w:basedOn w:val="a"/>
    <w:rsid w:val="00251899"/>
    <w:pPr>
      <w:ind w:left="20"/>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7ACA1-8AC1-4265-92A2-EB18ECF8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8572</Words>
  <Characters>59038</Characters>
  <Application>Microsoft Office Word</Application>
  <DocSecurity>0</DocSecurity>
  <Lines>491</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67476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Олійник Наталя Юріївна</cp:lastModifiedBy>
  <cp:revision>3</cp:revision>
  <cp:lastPrinted>2014-04-25T09:08:00Z</cp:lastPrinted>
  <dcterms:created xsi:type="dcterms:W3CDTF">2021-08-03T14:10:00Z</dcterms:created>
  <dcterms:modified xsi:type="dcterms:W3CDTF">2021-08-05T08:40:00Z</dcterms:modified>
</cp:coreProperties>
</file>