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C7827" w14:textId="35270F1C" w:rsidR="004D6CF4" w:rsidRPr="004F2E06" w:rsidRDefault="004D6CF4" w:rsidP="004D6CF4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</w:t>
      </w:r>
      <w:r w:rsidR="008C71CD">
        <w:rPr>
          <w:rFonts w:ascii="Arial" w:hAnsi="Arial" w:cs="Arial"/>
          <w:b/>
          <w:bCs/>
          <w:sz w:val="20"/>
          <w:szCs w:val="20"/>
          <w:lang w:val="ru-RU"/>
        </w:rPr>
        <w:t>1</w:t>
      </w:r>
      <w:r w:rsidRPr="004F2E06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14:paraId="69AA35ED" w14:textId="77777777" w:rsidR="004D6CF4" w:rsidRPr="004F2E06" w:rsidRDefault="004D6CF4" w:rsidP="004D6CF4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14:paraId="41E3A30F" w14:textId="65DA8815" w:rsidR="004D6CF4" w:rsidRPr="004F2E06" w:rsidRDefault="004D6CF4" w:rsidP="004D6CF4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4F2E06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4F2E06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 w:rsidRPr="004F2E06">
        <w:rPr>
          <w:rFonts w:ascii="Arial" w:hAnsi="Arial" w:cs="Arial"/>
          <w:b/>
          <w:sz w:val="20"/>
          <w:szCs w:val="20"/>
          <w:lang w:val="ru-RU"/>
        </w:rPr>
        <w:t>, розглянутих на засіданнях НЕР №0</w:t>
      </w:r>
      <w:r w:rsidR="00F94A64">
        <w:rPr>
          <w:rFonts w:ascii="Arial" w:hAnsi="Arial" w:cs="Arial"/>
          <w:b/>
          <w:sz w:val="20"/>
          <w:szCs w:val="20"/>
          <w:lang w:val="ru-RU"/>
        </w:rPr>
        <w:t>7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 w:rsidR="00F94A64">
        <w:rPr>
          <w:rFonts w:ascii="Arial" w:hAnsi="Arial" w:cs="Arial"/>
          <w:b/>
          <w:sz w:val="20"/>
          <w:szCs w:val="20"/>
          <w:lang w:val="ru-RU"/>
        </w:rPr>
        <w:t>1</w:t>
      </w:r>
      <w:r w:rsidR="00DE6ABB">
        <w:rPr>
          <w:rFonts w:ascii="Arial" w:hAnsi="Arial" w:cs="Arial"/>
          <w:b/>
          <w:sz w:val="20"/>
          <w:szCs w:val="20"/>
          <w:lang w:val="ru-RU"/>
        </w:rPr>
        <w:t>3</w:t>
      </w:r>
      <w:r w:rsidRPr="004F2E06">
        <w:rPr>
          <w:rFonts w:ascii="Arial" w:hAnsi="Arial" w:cs="Arial"/>
          <w:b/>
          <w:sz w:val="20"/>
          <w:szCs w:val="20"/>
          <w:lang w:val="ru-RU"/>
        </w:rPr>
        <w:t>.0</w:t>
      </w:r>
      <w:r w:rsidR="00F94A64">
        <w:rPr>
          <w:rFonts w:ascii="Arial" w:hAnsi="Arial" w:cs="Arial"/>
          <w:b/>
          <w:sz w:val="20"/>
          <w:szCs w:val="20"/>
          <w:lang w:val="ru-RU"/>
        </w:rPr>
        <w:t>4</w:t>
      </w:r>
      <w:r w:rsidRPr="004F2E06">
        <w:rPr>
          <w:rFonts w:ascii="Arial" w:hAnsi="Arial" w:cs="Arial"/>
          <w:b/>
          <w:sz w:val="20"/>
          <w:szCs w:val="20"/>
          <w:lang w:val="ru-RU"/>
        </w:rPr>
        <w:t>.2022,                   НТР №0</w:t>
      </w:r>
      <w:r w:rsidR="003F7F96">
        <w:rPr>
          <w:rFonts w:ascii="Arial" w:hAnsi="Arial" w:cs="Arial"/>
          <w:b/>
          <w:sz w:val="20"/>
          <w:szCs w:val="20"/>
          <w:lang w:val="ru-RU"/>
        </w:rPr>
        <w:t>9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 від </w:t>
      </w:r>
      <w:r w:rsidR="00F94A64">
        <w:rPr>
          <w:rFonts w:ascii="Arial" w:hAnsi="Arial" w:cs="Arial"/>
          <w:b/>
          <w:sz w:val="20"/>
          <w:szCs w:val="20"/>
          <w:lang w:val="ru-RU"/>
        </w:rPr>
        <w:t>1</w:t>
      </w:r>
      <w:r w:rsidR="00DE6ABB">
        <w:rPr>
          <w:rFonts w:ascii="Arial" w:hAnsi="Arial" w:cs="Arial"/>
          <w:b/>
          <w:sz w:val="20"/>
          <w:szCs w:val="20"/>
          <w:lang w:val="ru-RU"/>
        </w:rPr>
        <w:t>3</w:t>
      </w:r>
      <w:r w:rsidRPr="004F2E06">
        <w:rPr>
          <w:rFonts w:ascii="Arial" w:hAnsi="Arial" w:cs="Arial"/>
          <w:b/>
          <w:sz w:val="20"/>
          <w:szCs w:val="20"/>
          <w:lang w:val="ru-RU"/>
        </w:rPr>
        <w:t>.0</w:t>
      </w:r>
      <w:r w:rsidR="00F94A64">
        <w:rPr>
          <w:rFonts w:ascii="Arial" w:hAnsi="Arial" w:cs="Arial"/>
          <w:b/>
          <w:sz w:val="20"/>
          <w:szCs w:val="20"/>
          <w:lang w:val="ru-RU"/>
        </w:rPr>
        <w:t>4</w:t>
      </w:r>
      <w:r w:rsidRPr="004F2E06">
        <w:rPr>
          <w:rFonts w:ascii="Arial" w:hAnsi="Arial" w:cs="Arial"/>
          <w:b/>
          <w:sz w:val="20"/>
          <w:szCs w:val="20"/>
          <w:lang w:val="ru-RU"/>
        </w:rPr>
        <w:t xml:space="preserve">.2022, </w:t>
      </w:r>
      <w:r w:rsidRPr="004F2E06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4F2E06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14:paraId="1414474D" w14:textId="0F38D44C" w:rsidR="004D6CF4" w:rsidRPr="004F2E06" w:rsidRDefault="004D6CF4" w:rsidP="004D6CF4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14:paraId="69001170" w14:textId="77777777" w:rsidR="004D6CF4" w:rsidRPr="004F2E06" w:rsidRDefault="004D6CF4" w:rsidP="004D6CF4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14:paraId="69CF0DCD" w14:textId="77777777" w:rsidR="00920D8E" w:rsidRPr="000D5A65" w:rsidRDefault="00920D8E" w:rsidP="00920D8E">
      <w:pPr>
        <w:jc w:val="both"/>
        <w:rPr>
          <w:rStyle w:val="cs80d9435b1"/>
          <w:lang w:val="uk-UA"/>
        </w:rPr>
      </w:pPr>
      <w:r w:rsidRPr="0010171F">
        <w:rPr>
          <w:rStyle w:val="cs9f0a40401"/>
          <w:b/>
          <w:lang w:val="uk-UA"/>
        </w:rPr>
        <w:t>1.</w:t>
      </w:r>
      <w:r>
        <w:rPr>
          <w:rStyle w:val="cs9f0a40401"/>
          <w:lang w:val="uk-UA"/>
        </w:rPr>
        <w:t xml:space="preserve"> </w:t>
      </w:r>
      <w:r w:rsidRPr="000D5A65">
        <w:rPr>
          <w:rStyle w:val="cs9f0a40401"/>
          <w:lang w:val="uk-UA"/>
        </w:rPr>
        <w:t>«Фаза 2</w:t>
      </w:r>
      <w:r>
        <w:rPr>
          <w:rStyle w:val="cs9f0a40401"/>
        </w:rPr>
        <w:t>a</w:t>
      </w:r>
      <w:r w:rsidRPr="000D5A65">
        <w:rPr>
          <w:rStyle w:val="cs9f0a40401"/>
          <w:lang w:val="uk-UA"/>
        </w:rPr>
        <w:t xml:space="preserve">, рандомізоване, сліпе, багатоцентрове дослідження з вивчення комбінації препаратів </w:t>
      </w:r>
      <w:r w:rsidRPr="000D5A65">
        <w:rPr>
          <w:rStyle w:val="cs9b006261"/>
        </w:rPr>
        <w:t>AB</w:t>
      </w:r>
      <w:r w:rsidRPr="000D5A65">
        <w:rPr>
          <w:rStyle w:val="cs9b006261"/>
          <w:lang w:val="uk-UA"/>
        </w:rPr>
        <w:t>-729</w:t>
      </w:r>
      <w:r w:rsidRPr="000D5A65">
        <w:rPr>
          <w:rStyle w:val="cs9f0a40401"/>
          <w:lang w:val="uk-UA"/>
        </w:rPr>
        <w:t xml:space="preserve"> і </w:t>
      </w:r>
      <w:r w:rsidRPr="000D5A65">
        <w:rPr>
          <w:rStyle w:val="cs9b006261"/>
        </w:rPr>
        <w:t>VTP</w:t>
      </w:r>
      <w:r w:rsidRPr="000D5A65">
        <w:rPr>
          <w:rStyle w:val="cs9b006261"/>
          <w:lang w:val="uk-UA"/>
        </w:rPr>
        <w:t>-300</w:t>
      </w:r>
      <w:r w:rsidRPr="000D5A65">
        <w:rPr>
          <w:rStyle w:val="cs9f0a40401"/>
          <w:lang w:val="uk-UA"/>
        </w:rPr>
        <w:t xml:space="preserve"> у пацієнтів з хронічним гепатитом В з вірусною супресією», код дослідження </w:t>
      </w:r>
      <w:r w:rsidRPr="000D5A65">
        <w:rPr>
          <w:rStyle w:val="cs9b006261"/>
        </w:rPr>
        <w:t>AB</w:t>
      </w:r>
      <w:r w:rsidRPr="000D5A65">
        <w:rPr>
          <w:rStyle w:val="cs9b006261"/>
          <w:lang w:val="uk-UA"/>
        </w:rPr>
        <w:t>-729-202</w:t>
      </w:r>
      <w:r w:rsidRPr="000D5A65">
        <w:rPr>
          <w:rStyle w:val="cs9f0a40401"/>
          <w:lang w:val="uk-UA"/>
        </w:rPr>
        <w:t xml:space="preserve">, версія 1.0 від 13 жовтня 2021 року, спонсор - Арбутус Біофарма Корпорейшн, США/ </w:t>
      </w:r>
      <w:r>
        <w:rPr>
          <w:rStyle w:val="cs9f0a40401"/>
        </w:rPr>
        <w:t>Arbutus</w:t>
      </w:r>
      <w:r w:rsidRPr="000D5A65">
        <w:rPr>
          <w:rStyle w:val="cs9f0a40401"/>
          <w:lang w:val="uk-UA"/>
        </w:rPr>
        <w:t xml:space="preserve"> </w:t>
      </w:r>
      <w:r>
        <w:rPr>
          <w:rStyle w:val="cs9f0a40401"/>
        </w:rPr>
        <w:t>Biopharma</w:t>
      </w:r>
      <w:r w:rsidRPr="000D5A65">
        <w:rPr>
          <w:rStyle w:val="cs9f0a40401"/>
          <w:lang w:val="uk-UA"/>
        </w:rPr>
        <w:t xml:space="preserve"> </w:t>
      </w:r>
      <w:r>
        <w:rPr>
          <w:rStyle w:val="cs9f0a40401"/>
        </w:rPr>
        <w:t>Corporation</w:t>
      </w:r>
      <w:r w:rsidRPr="000D5A65">
        <w:rPr>
          <w:rStyle w:val="cs9f0a40401"/>
          <w:lang w:val="uk-UA"/>
        </w:rPr>
        <w:t xml:space="preserve">, </w:t>
      </w:r>
      <w:r>
        <w:rPr>
          <w:rStyle w:val="cs9f0a40401"/>
        </w:rPr>
        <w:t>USA</w:t>
      </w:r>
    </w:p>
    <w:p w14:paraId="475150A2" w14:textId="77777777" w:rsidR="00920D8E" w:rsidRPr="00BC7DA0" w:rsidRDefault="00920D8E" w:rsidP="00920D8E">
      <w:pPr>
        <w:pStyle w:val="cs80d9435b"/>
        <w:rPr>
          <w:lang w:val="uk-UA"/>
        </w:rPr>
      </w:pPr>
      <w:r w:rsidRPr="00BC7DA0">
        <w:rPr>
          <w:rStyle w:val="cs9f0a40401"/>
          <w:lang w:val="uk-UA"/>
        </w:rPr>
        <w:t>Фаза - ІІ</w:t>
      </w:r>
      <w:r>
        <w:rPr>
          <w:rStyle w:val="cs9f0a40401"/>
        </w:rPr>
        <w:t>a</w:t>
      </w:r>
    </w:p>
    <w:p w14:paraId="158F248E" w14:textId="77777777" w:rsidR="00920D8E" w:rsidRPr="00BC7DA0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BC7DA0">
        <w:rPr>
          <w:rStyle w:val="cs9f0a40401"/>
          <w:lang w:val="uk-UA"/>
        </w:rPr>
        <w:t>Заявник - ТОВ «АРЕНСІЯ ЕКСПЛОРАТОРІ МЕДІСІН», Україна</w:t>
      </w:r>
    </w:p>
    <w:p w14:paraId="779BB635" w14:textId="3AA6F311" w:rsidR="00920D8E" w:rsidRPr="003F7F96" w:rsidRDefault="00920D8E" w:rsidP="003F7F96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b006261"/>
        </w:rPr>
        <w:t> 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920D8E" w:rsidRPr="0010171F" w14:paraId="507B4F82" w14:textId="77777777" w:rsidTr="00920D8E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FC93" w14:textId="77777777" w:rsidR="00920D8E" w:rsidRPr="0010171F" w:rsidRDefault="00920D8E" w:rsidP="00920D8E">
            <w:pPr>
              <w:pStyle w:val="cs2e86d3a6"/>
              <w:rPr>
                <w:b/>
              </w:rPr>
            </w:pPr>
            <w:r w:rsidRPr="0010171F">
              <w:rPr>
                <w:rStyle w:val="cs9b006261"/>
                <w:b w:val="0"/>
              </w:rPr>
              <w:t xml:space="preserve">№ </w:t>
            </w:r>
          </w:p>
          <w:p w14:paraId="334B6DD8" w14:textId="77777777" w:rsidR="00920D8E" w:rsidRPr="0010171F" w:rsidRDefault="00920D8E" w:rsidP="00920D8E">
            <w:pPr>
              <w:pStyle w:val="cs2e86d3a6"/>
              <w:rPr>
                <w:b/>
              </w:rPr>
            </w:pPr>
            <w:r w:rsidRPr="0010171F">
              <w:rPr>
                <w:rStyle w:val="cs9b006261"/>
                <w:b w:val="0"/>
              </w:rPr>
              <w:t>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B428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1"/>
                <w:b w:val="0"/>
                <w:lang w:val="ru-RU"/>
              </w:rPr>
              <w:t>П.І.Б. відповідального дослідника</w:t>
            </w:r>
          </w:p>
          <w:p w14:paraId="752967AD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1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20D8E" w:rsidRPr="0010171F" w14:paraId="4540D486" w14:textId="77777777" w:rsidTr="00920D8E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0B37" w14:textId="77777777" w:rsidR="00920D8E" w:rsidRPr="0010171F" w:rsidRDefault="00920D8E" w:rsidP="00920D8E">
            <w:pPr>
              <w:pStyle w:val="cs2e86d3a6"/>
              <w:rPr>
                <w:b/>
              </w:rPr>
            </w:pPr>
            <w:r w:rsidRPr="0010171F">
              <w:rPr>
                <w:rStyle w:val="cs9b006261"/>
                <w:b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006A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1"/>
                <w:b w:val="0"/>
                <w:lang w:val="ru-RU"/>
              </w:rPr>
              <w:t>лікар Добрянська М.А.</w:t>
            </w:r>
          </w:p>
          <w:p w14:paraId="6A61CEA1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1"/>
                <w:b w:val="0"/>
                <w:lang w:val="ru-RU"/>
              </w:rPr>
              <w:t>Медичний центр товариства з обмеженою відповідальністю «Гармонія краси», відділення клінічних випробувань, м. Київ</w:t>
            </w:r>
          </w:p>
        </w:tc>
      </w:tr>
    </w:tbl>
    <w:p w14:paraId="6325F0F2" w14:textId="77777777" w:rsidR="00920D8E" w:rsidRPr="00BC7DA0" w:rsidRDefault="00920D8E" w:rsidP="00920D8E">
      <w:pPr>
        <w:pStyle w:val="cs80d9435b"/>
        <w:rPr>
          <w:lang w:val="ru-RU"/>
        </w:rPr>
      </w:pPr>
      <w:r>
        <w:rPr>
          <w:rStyle w:val="cs9b006261"/>
        </w:rPr>
        <w:t> </w:t>
      </w:r>
    </w:p>
    <w:p w14:paraId="41994CB4" w14:textId="77777777" w:rsidR="00920D8E" w:rsidRPr="000D5A65" w:rsidRDefault="00920D8E" w:rsidP="00920D8E">
      <w:pPr>
        <w:jc w:val="both"/>
        <w:rPr>
          <w:rStyle w:val="cs80d9435b2"/>
          <w:lang w:val="uk-UA"/>
        </w:rPr>
      </w:pPr>
      <w:r w:rsidRPr="003F7F96">
        <w:rPr>
          <w:rFonts w:ascii="Arial" w:hAnsi="Arial" w:cs="Arial"/>
          <w:b/>
          <w:bCs/>
          <w:sz w:val="20"/>
          <w:szCs w:val="20"/>
          <w:lang w:val="ru-RU"/>
        </w:rPr>
        <w:t>2.</w:t>
      </w:r>
      <w:r>
        <w:rPr>
          <w:rFonts w:asciiTheme="majorHAnsi" w:hAnsiTheme="majorHAnsi" w:cstheme="majorHAnsi"/>
          <w:bCs/>
          <w:sz w:val="20"/>
          <w:szCs w:val="20"/>
          <w:lang w:val="ru-RU"/>
        </w:rPr>
        <w:t xml:space="preserve"> </w:t>
      </w:r>
      <w:r w:rsidRPr="00BC7DA0">
        <w:rPr>
          <w:rStyle w:val="cs9f0a40402"/>
          <w:lang w:val="uk-UA"/>
        </w:rPr>
        <w:t xml:space="preserve">«Фаза 2, рандомізоване, подвійне сліпе, плацебо-контрольоване, багатоцентрове дослідження для визначення дози з метою оцінки безпечності та ефективності індукційної терапії </w:t>
      </w:r>
      <w:r w:rsidRPr="00BC7DA0">
        <w:rPr>
          <w:rStyle w:val="cs9b006262"/>
          <w:lang w:val="uk-UA"/>
        </w:rPr>
        <w:t xml:space="preserve">Ефавалейкіном Альфа </w:t>
      </w:r>
      <w:r w:rsidRPr="00BC7DA0">
        <w:rPr>
          <w:rStyle w:val="cs9f0a40402"/>
          <w:lang w:val="uk-UA"/>
        </w:rPr>
        <w:t xml:space="preserve">у пацієнтів з активним виразковим колітом від середнього до тяжкого ступеня тяжкості», код дослідження </w:t>
      </w:r>
      <w:r w:rsidRPr="00BC7DA0">
        <w:rPr>
          <w:rStyle w:val="cs9b006262"/>
          <w:lang w:val="uk-UA"/>
        </w:rPr>
        <w:t>20170104</w:t>
      </w:r>
      <w:r w:rsidRPr="00BC7DA0">
        <w:rPr>
          <w:rStyle w:val="cs9f0a40402"/>
          <w:lang w:val="uk-UA"/>
        </w:rPr>
        <w:t xml:space="preserve">, інкорпорований оновленою поправкою </w:t>
      </w:r>
      <w:r w:rsidRPr="000D5A65">
        <w:rPr>
          <w:rStyle w:val="cs9f0a40402"/>
          <w:lang w:val="uk-UA"/>
        </w:rPr>
        <w:t>1 від 11 серпня 2021 року, спонсор - «Амжен Інк.» (</w:t>
      </w:r>
      <w:r>
        <w:rPr>
          <w:rStyle w:val="cs9f0a40402"/>
        </w:rPr>
        <w:t>Amgen</w:t>
      </w:r>
      <w:r w:rsidRPr="000D5A65">
        <w:rPr>
          <w:rStyle w:val="cs9f0a40402"/>
          <w:lang w:val="uk-UA"/>
        </w:rPr>
        <w:t xml:space="preserve"> </w:t>
      </w:r>
      <w:r>
        <w:rPr>
          <w:rStyle w:val="cs9f0a40402"/>
        </w:rPr>
        <w:t>Inc</w:t>
      </w:r>
      <w:r w:rsidRPr="000D5A65">
        <w:rPr>
          <w:rStyle w:val="cs9f0a40402"/>
          <w:lang w:val="uk-UA"/>
        </w:rPr>
        <w:t>.), США</w:t>
      </w:r>
    </w:p>
    <w:p w14:paraId="31207899" w14:textId="77777777" w:rsidR="00920D8E" w:rsidRPr="000D5A65" w:rsidRDefault="00920D8E" w:rsidP="00920D8E">
      <w:pPr>
        <w:pStyle w:val="cs80d9435b"/>
        <w:rPr>
          <w:lang w:val="uk-UA"/>
        </w:rPr>
      </w:pPr>
      <w:r w:rsidRPr="000D5A65">
        <w:rPr>
          <w:rStyle w:val="cs9f0a40402"/>
          <w:lang w:val="uk-UA"/>
        </w:rPr>
        <w:t>Фаза - ІІ</w:t>
      </w:r>
    </w:p>
    <w:p w14:paraId="45BF4BF1" w14:textId="77777777" w:rsidR="00920D8E" w:rsidRPr="00335D94" w:rsidRDefault="00920D8E" w:rsidP="00920D8E">
      <w:pPr>
        <w:pStyle w:val="cs80d9435b"/>
        <w:rPr>
          <w:rStyle w:val="cs9f0a40402"/>
          <w:lang w:val="uk-UA"/>
        </w:rPr>
      </w:pPr>
      <w:r w:rsidRPr="00335D94">
        <w:rPr>
          <w:rStyle w:val="cs9f0a40402"/>
          <w:lang w:val="uk-UA"/>
        </w:rPr>
        <w:t>Заявник - Підприємство з 100% іноземною інвестицією «АЙК’ЮВІА РДС Україна»</w:t>
      </w:r>
    </w:p>
    <w:p w14:paraId="11F903FE" w14:textId="01CF3ACB" w:rsidR="00920D8E" w:rsidRPr="008C71CD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2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928"/>
      </w:tblGrid>
      <w:tr w:rsidR="00920D8E" w:rsidRPr="0010171F" w14:paraId="461B83E9" w14:textId="77777777" w:rsidTr="00920D8E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AEDEF" w14:textId="77777777" w:rsidR="00920D8E" w:rsidRPr="0010171F" w:rsidRDefault="00920D8E" w:rsidP="00920D8E">
            <w:pPr>
              <w:pStyle w:val="cs2e86d3a6"/>
              <w:rPr>
                <w:b/>
              </w:rPr>
            </w:pPr>
            <w:r w:rsidRPr="0010171F">
              <w:rPr>
                <w:rStyle w:val="cs9b006262"/>
                <w:b w:val="0"/>
              </w:rPr>
              <w:t xml:space="preserve">№ </w:t>
            </w:r>
          </w:p>
          <w:p w14:paraId="3926A851" w14:textId="77777777" w:rsidR="00920D8E" w:rsidRPr="0010171F" w:rsidRDefault="00920D8E" w:rsidP="00920D8E">
            <w:pPr>
              <w:pStyle w:val="cs2e86d3a6"/>
              <w:rPr>
                <w:b/>
              </w:rPr>
            </w:pPr>
            <w:r w:rsidRPr="0010171F">
              <w:rPr>
                <w:rStyle w:val="cs9b006262"/>
                <w:b w:val="0"/>
              </w:rPr>
              <w:t>п/п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F1A3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2"/>
                <w:b w:val="0"/>
                <w:lang w:val="ru-RU"/>
              </w:rPr>
              <w:t>П.І.Б. відповідального дослідника</w:t>
            </w:r>
          </w:p>
          <w:p w14:paraId="6729B542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2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20D8E" w:rsidRPr="0010171F" w14:paraId="0A26236C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060CE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2"/>
                <w:b w:val="0"/>
              </w:rPr>
              <w:t>1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8C8A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2"/>
                <w:b w:val="0"/>
                <w:lang w:val="ru-RU"/>
              </w:rPr>
              <w:t>к.м.н. Герасименко О.М.</w:t>
            </w:r>
          </w:p>
          <w:p w14:paraId="62524B78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2"/>
                <w:b w:val="0"/>
                <w:lang w:val="ru-RU"/>
              </w:rPr>
              <w:t>Медичний центр товариства з обмеженою відповідальністю «Медичний центр «Консиліум Медікал», стаціонарне відділення з гастроентерологічними палатами, м. Київ</w:t>
            </w:r>
          </w:p>
        </w:tc>
      </w:tr>
      <w:tr w:rsidR="00920D8E" w14:paraId="16AEC811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99E21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2"/>
                <w:b w:val="0"/>
              </w:rPr>
              <w:t>2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44528" w14:textId="77777777" w:rsidR="00920D8E" w:rsidRPr="0010171F" w:rsidRDefault="00920D8E" w:rsidP="00920D8E">
            <w:pPr>
              <w:pStyle w:val="cs80d9435b"/>
              <w:rPr>
                <w:b/>
              </w:rPr>
            </w:pPr>
            <w:r w:rsidRPr="0010171F">
              <w:rPr>
                <w:rStyle w:val="cs9b006262"/>
                <w:b w:val="0"/>
              </w:rPr>
              <w:t>к.м.н. Олійник О.І.</w:t>
            </w:r>
          </w:p>
          <w:p w14:paraId="67FE0265" w14:textId="77777777" w:rsidR="00920D8E" w:rsidRPr="0010171F" w:rsidRDefault="00920D8E" w:rsidP="00920D8E">
            <w:pPr>
              <w:pStyle w:val="cs80d9435b"/>
              <w:rPr>
                <w:b/>
              </w:rPr>
            </w:pPr>
            <w:r w:rsidRPr="0010171F">
              <w:rPr>
                <w:rStyle w:val="cs9b006262"/>
                <w:b w:val="0"/>
              </w:rPr>
              <w:t>Комунальне некомерційне підприємство «Міська лікарня №6» Запорізької міської ради, гастроентерологічне відділення, м. Запоріжжя</w:t>
            </w:r>
          </w:p>
        </w:tc>
      </w:tr>
      <w:tr w:rsidR="00920D8E" w:rsidRPr="00BC7DA0" w14:paraId="546CE813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F2D1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2"/>
                <w:b w:val="0"/>
              </w:rPr>
              <w:t>3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1012" w14:textId="77777777" w:rsidR="00920D8E" w:rsidRPr="0010171F" w:rsidRDefault="00920D8E" w:rsidP="00920D8E">
            <w:pPr>
              <w:pStyle w:val="cs80d9435b"/>
              <w:rPr>
                <w:b/>
              </w:rPr>
            </w:pPr>
            <w:r w:rsidRPr="0010171F">
              <w:rPr>
                <w:rStyle w:val="cs9b006262"/>
                <w:b w:val="0"/>
              </w:rPr>
              <w:t>лікар Царинна Н.П.</w:t>
            </w:r>
          </w:p>
          <w:p w14:paraId="1C0A5BB5" w14:textId="77777777" w:rsidR="00920D8E" w:rsidRPr="0010171F" w:rsidRDefault="00920D8E" w:rsidP="00920D8E">
            <w:pPr>
              <w:pStyle w:val="cs80d9435b"/>
              <w:rPr>
                <w:b/>
              </w:rPr>
            </w:pPr>
            <w:r w:rsidRPr="0010171F">
              <w:rPr>
                <w:rStyle w:val="cs9b006262"/>
                <w:b w:val="0"/>
                <w:lang w:val="ru-RU"/>
              </w:rPr>
              <w:t>Медичний</w:t>
            </w:r>
            <w:r w:rsidRPr="0010171F">
              <w:rPr>
                <w:rStyle w:val="cs9b006262"/>
                <w:b w:val="0"/>
              </w:rPr>
              <w:t xml:space="preserve"> </w:t>
            </w:r>
            <w:r w:rsidRPr="0010171F">
              <w:rPr>
                <w:rStyle w:val="cs9b006262"/>
                <w:b w:val="0"/>
                <w:lang w:val="ru-RU"/>
              </w:rPr>
              <w:t>центр</w:t>
            </w:r>
            <w:r w:rsidRPr="0010171F">
              <w:rPr>
                <w:rStyle w:val="cs9b006262"/>
                <w:b w:val="0"/>
              </w:rPr>
              <w:t xml:space="preserve"> «</w:t>
            </w:r>
            <w:r w:rsidRPr="0010171F">
              <w:rPr>
                <w:rStyle w:val="cs9b006262"/>
                <w:b w:val="0"/>
                <w:lang w:val="ru-RU"/>
              </w:rPr>
              <w:t>Ок</w:t>
            </w:r>
            <w:r w:rsidRPr="0010171F">
              <w:rPr>
                <w:rStyle w:val="cs9b006262"/>
                <w:b w:val="0"/>
              </w:rPr>
              <w:t>!</w:t>
            </w:r>
            <w:r w:rsidRPr="0010171F">
              <w:rPr>
                <w:rStyle w:val="cs9b006262"/>
                <w:b w:val="0"/>
                <w:lang w:val="ru-RU"/>
              </w:rPr>
              <w:t>Клінік</w:t>
            </w:r>
            <w:r w:rsidRPr="0010171F">
              <w:rPr>
                <w:rStyle w:val="cs9b006262"/>
                <w:b w:val="0"/>
              </w:rPr>
              <w:t xml:space="preserve">+» </w:t>
            </w:r>
            <w:r w:rsidRPr="0010171F">
              <w:rPr>
                <w:rStyle w:val="cs9b006262"/>
                <w:b w:val="0"/>
                <w:lang w:val="ru-RU"/>
              </w:rPr>
              <w:t>товариства</w:t>
            </w:r>
            <w:r w:rsidRPr="0010171F">
              <w:rPr>
                <w:rStyle w:val="cs9b006262"/>
                <w:b w:val="0"/>
              </w:rPr>
              <w:t xml:space="preserve"> </w:t>
            </w:r>
            <w:r w:rsidRPr="0010171F">
              <w:rPr>
                <w:rStyle w:val="cs9b006262"/>
                <w:b w:val="0"/>
                <w:lang w:val="ru-RU"/>
              </w:rPr>
              <w:t>з</w:t>
            </w:r>
            <w:r w:rsidRPr="0010171F">
              <w:rPr>
                <w:rStyle w:val="cs9b006262"/>
                <w:b w:val="0"/>
              </w:rPr>
              <w:t xml:space="preserve"> </w:t>
            </w:r>
            <w:r w:rsidRPr="0010171F">
              <w:rPr>
                <w:rStyle w:val="cs9b006262"/>
                <w:b w:val="0"/>
                <w:lang w:val="ru-RU"/>
              </w:rPr>
              <w:t>обмеженою</w:t>
            </w:r>
            <w:r w:rsidRPr="0010171F">
              <w:rPr>
                <w:rStyle w:val="cs9b006262"/>
                <w:b w:val="0"/>
              </w:rPr>
              <w:t xml:space="preserve"> </w:t>
            </w:r>
            <w:r w:rsidRPr="0010171F">
              <w:rPr>
                <w:rStyle w:val="cs9b006262"/>
                <w:b w:val="0"/>
                <w:lang w:val="ru-RU"/>
              </w:rPr>
              <w:t>відповідальністю</w:t>
            </w:r>
            <w:r w:rsidRPr="0010171F">
              <w:rPr>
                <w:rStyle w:val="cs9b006262"/>
                <w:b w:val="0"/>
              </w:rPr>
              <w:t xml:space="preserve"> «</w:t>
            </w:r>
            <w:r w:rsidRPr="0010171F">
              <w:rPr>
                <w:rStyle w:val="cs9b006262"/>
                <w:b w:val="0"/>
                <w:lang w:val="ru-RU"/>
              </w:rPr>
              <w:t>Міжнародний</w:t>
            </w:r>
            <w:r w:rsidRPr="0010171F">
              <w:rPr>
                <w:rStyle w:val="cs9b006262"/>
                <w:b w:val="0"/>
              </w:rPr>
              <w:t xml:space="preserve"> </w:t>
            </w:r>
            <w:r w:rsidRPr="0010171F">
              <w:rPr>
                <w:rStyle w:val="cs9b006262"/>
                <w:b w:val="0"/>
                <w:lang w:val="ru-RU"/>
              </w:rPr>
              <w:t>інститут</w:t>
            </w:r>
            <w:r w:rsidRPr="0010171F">
              <w:rPr>
                <w:rStyle w:val="cs9b006262"/>
                <w:b w:val="0"/>
              </w:rPr>
              <w:t xml:space="preserve"> </w:t>
            </w:r>
            <w:r w:rsidRPr="0010171F">
              <w:rPr>
                <w:rStyle w:val="cs9b006262"/>
                <w:b w:val="0"/>
                <w:lang w:val="ru-RU"/>
              </w:rPr>
              <w:t>клінічних</w:t>
            </w:r>
            <w:r w:rsidRPr="0010171F">
              <w:rPr>
                <w:rStyle w:val="cs9b006262"/>
                <w:b w:val="0"/>
              </w:rPr>
              <w:t xml:space="preserve"> </w:t>
            </w:r>
            <w:r w:rsidRPr="0010171F">
              <w:rPr>
                <w:rStyle w:val="cs9b006262"/>
                <w:b w:val="0"/>
                <w:lang w:val="ru-RU"/>
              </w:rPr>
              <w:t>досліджень</w:t>
            </w:r>
            <w:r w:rsidRPr="0010171F">
              <w:rPr>
                <w:rStyle w:val="cs9b006262"/>
                <w:b w:val="0"/>
              </w:rPr>
              <w:t xml:space="preserve">», </w:t>
            </w:r>
            <w:r w:rsidRPr="0010171F">
              <w:rPr>
                <w:rStyle w:val="cs9b006262"/>
                <w:b w:val="0"/>
                <w:lang w:val="ru-RU"/>
              </w:rPr>
              <w:t>відділ</w:t>
            </w:r>
            <w:r w:rsidRPr="0010171F">
              <w:rPr>
                <w:rStyle w:val="cs9b006262"/>
                <w:b w:val="0"/>
              </w:rPr>
              <w:t xml:space="preserve"> </w:t>
            </w:r>
            <w:r w:rsidRPr="0010171F">
              <w:rPr>
                <w:rStyle w:val="cs9b006262"/>
                <w:b w:val="0"/>
                <w:lang w:val="ru-RU"/>
              </w:rPr>
              <w:t>гастроентерології</w:t>
            </w:r>
            <w:r w:rsidRPr="0010171F">
              <w:rPr>
                <w:rStyle w:val="cs9b006262"/>
                <w:b w:val="0"/>
              </w:rPr>
              <w:t xml:space="preserve"> </w:t>
            </w:r>
            <w:r w:rsidRPr="0010171F">
              <w:rPr>
                <w:rStyle w:val="cs9b006262"/>
                <w:b w:val="0"/>
                <w:lang w:val="ru-RU"/>
              </w:rPr>
              <w:t>та</w:t>
            </w:r>
            <w:r w:rsidRPr="0010171F">
              <w:rPr>
                <w:rStyle w:val="cs9b006262"/>
                <w:b w:val="0"/>
              </w:rPr>
              <w:t xml:space="preserve"> </w:t>
            </w:r>
            <w:r w:rsidRPr="0010171F">
              <w:rPr>
                <w:rStyle w:val="cs9b006262"/>
                <w:b w:val="0"/>
                <w:lang w:val="ru-RU"/>
              </w:rPr>
              <w:t>гепатології</w:t>
            </w:r>
            <w:r w:rsidRPr="0010171F">
              <w:rPr>
                <w:rStyle w:val="cs9b006262"/>
                <w:b w:val="0"/>
              </w:rPr>
              <w:t xml:space="preserve"> </w:t>
            </w:r>
            <w:r w:rsidRPr="0010171F">
              <w:rPr>
                <w:rStyle w:val="cs9b006262"/>
                <w:b w:val="0"/>
                <w:lang w:val="ru-RU"/>
              </w:rPr>
              <w:t>стаціонарного</w:t>
            </w:r>
            <w:r w:rsidRPr="0010171F">
              <w:rPr>
                <w:rStyle w:val="cs9b006262"/>
                <w:b w:val="0"/>
              </w:rPr>
              <w:t xml:space="preserve"> </w:t>
            </w:r>
            <w:r w:rsidRPr="0010171F">
              <w:rPr>
                <w:rStyle w:val="cs9b006262"/>
                <w:b w:val="0"/>
                <w:lang w:val="ru-RU"/>
              </w:rPr>
              <w:t>відділення</w:t>
            </w:r>
            <w:r w:rsidRPr="0010171F">
              <w:rPr>
                <w:rStyle w:val="cs9b006262"/>
                <w:b w:val="0"/>
              </w:rPr>
              <w:t xml:space="preserve">, </w:t>
            </w:r>
            <w:r w:rsidRPr="0010171F">
              <w:rPr>
                <w:rStyle w:val="cs9b006262"/>
                <w:b w:val="0"/>
                <w:lang w:val="ru-RU"/>
              </w:rPr>
              <w:t>м</w:t>
            </w:r>
            <w:r w:rsidRPr="0010171F">
              <w:rPr>
                <w:rStyle w:val="cs9b006262"/>
                <w:b w:val="0"/>
              </w:rPr>
              <w:t xml:space="preserve">. </w:t>
            </w:r>
            <w:r w:rsidRPr="0010171F">
              <w:rPr>
                <w:rStyle w:val="cs9b006262"/>
                <w:b w:val="0"/>
                <w:lang w:val="ru-RU"/>
              </w:rPr>
              <w:t>Київ</w:t>
            </w:r>
          </w:p>
        </w:tc>
      </w:tr>
      <w:tr w:rsidR="00920D8E" w:rsidRPr="0010171F" w14:paraId="4E233C85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F904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2"/>
                <w:b w:val="0"/>
              </w:rPr>
              <w:t>4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FFAC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2"/>
                <w:b w:val="0"/>
                <w:lang w:val="ru-RU"/>
              </w:rPr>
              <w:t>к.м.н. Вишиванюк В.Ю.</w:t>
            </w:r>
          </w:p>
          <w:p w14:paraId="48ED2EA5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2"/>
                <w:b w:val="0"/>
                <w:lang w:val="ru-RU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Івано-Франківський національний медичний університет, кафедра внутрішньої медицини №1, клінічної імунології та алергології ім. академіка Є.М. Нейка, м. Івано-Франківськ</w:t>
            </w:r>
          </w:p>
        </w:tc>
      </w:tr>
      <w:tr w:rsidR="00920D8E" w:rsidRPr="00BC7DA0" w14:paraId="659E1ABD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58638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2"/>
                <w:b w:val="0"/>
              </w:rPr>
              <w:t>5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AEC41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2"/>
                <w:b w:val="0"/>
                <w:lang w:val="ru-RU"/>
              </w:rPr>
              <w:t>д.м.н., проф. Станіславчук М.А.</w:t>
            </w:r>
          </w:p>
          <w:p w14:paraId="5696789E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2"/>
                <w:b w:val="0"/>
                <w:lang w:val="ru-RU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ім. М.І. Пирогова, кафедра внутрішньої медицини №1, м. Вінниця</w:t>
            </w:r>
          </w:p>
        </w:tc>
      </w:tr>
      <w:tr w:rsidR="00920D8E" w:rsidRPr="0010171F" w14:paraId="656DC03B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C097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2"/>
                <w:b w:val="0"/>
              </w:rPr>
              <w:t>6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D4B55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2"/>
                <w:b w:val="0"/>
                <w:lang w:val="ru-RU"/>
              </w:rPr>
              <w:t>д.м.н., проф. Приступа Л.Н.</w:t>
            </w:r>
          </w:p>
          <w:p w14:paraId="300FB3B4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2"/>
                <w:b w:val="0"/>
                <w:lang w:val="ru-RU"/>
              </w:rPr>
              <w:t>Комунальне некомерційне підприємство Сумської обласної ради «Сумська обласна клінічна лікарня», гастроентерологічне відділення, Сумський державний університет, Медичний інститут, кафедра внутрішньої медицини з центром респіраторної медицини, м. Суми</w:t>
            </w:r>
          </w:p>
        </w:tc>
      </w:tr>
      <w:tr w:rsidR="00920D8E" w:rsidRPr="0010171F" w14:paraId="07317714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7EFC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2"/>
                <w:b w:val="0"/>
              </w:rPr>
              <w:t>7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6470" w14:textId="77777777" w:rsidR="00920D8E" w:rsidRPr="0010171F" w:rsidRDefault="00920D8E" w:rsidP="00920D8E">
            <w:pPr>
              <w:pStyle w:val="cs80d9435b"/>
              <w:rPr>
                <w:b/>
              </w:rPr>
            </w:pPr>
            <w:r w:rsidRPr="0010171F">
              <w:rPr>
                <w:rStyle w:val="cs9b006262"/>
                <w:b w:val="0"/>
              </w:rPr>
              <w:t>д.м.н. Гріднєв О.Є.</w:t>
            </w:r>
          </w:p>
          <w:p w14:paraId="0C71DCD4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2"/>
                <w:b w:val="0"/>
                <w:lang w:val="ru-RU"/>
              </w:rPr>
              <w:t>Державна установа «Національний інститут терапії ім. Л.Т. Малої Національної академії медичних наук України», відділення гастроентерології та терапії, м. Харків</w:t>
            </w:r>
          </w:p>
        </w:tc>
      </w:tr>
      <w:tr w:rsidR="00920D8E" w14:paraId="69A6AF13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E760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2"/>
                <w:b w:val="0"/>
              </w:rPr>
              <w:lastRenderedPageBreak/>
              <w:t>8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0EB0" w14:textId="77777777" w:rsidR="00920D8E" w:rsidRPr="0010171F" w:rsidRDefault="00920D8E" w:rsidP="00920D8E">
            <w:pPr>
              <w:pStyle w:val="cs80d9435b"/>
              <w:rPr>
                <w:b/>
              </w:rPr>
            </w:pPr>
            <w:r w:rsidRPr="0010171F">
              <w:rPr>
                <w:rStyle w:val="cs9b006262"/>
                <w:b w:val="0"/>
              </w:rPr>
              <w:t>лікар Логданіді Т.І.</w:t>
            </w:r>
          </w:p>
          <w:p w14:paraId="7E6E5458" w14:textId="77777777" w:rsidR="00920D8E" w:rsidRPr="0010171F" w:rsidRDefault="00920D8E" w:rsidP="00920D8E">
            <w:pPr>
              <w:pStyle w:val="cs80d9435b"/>
              <w:rPr>
                <w:b/>
              </w:rPr>
            </w:pPr>
            <w:r w:rsidRPr="0010171F">
              <w:rPr>
                <w:rStyle w:val="cs9b006262"/>
                <w:b w:val="0"/>
              </w:rPr>
              <w:t>Комунальне некомерційне підприємство Київської обласної ради «Київська обласна клінічна лікарня», терапевтичне відділення,</w:t>
            </w:r>
            <w:r w:rsidRPr="0010171F">
              <w:rPr>
                <w:rStyle w:val="cs9b006262"/>
                <w:b w:val="0"/>
                <w:lang w:val="uk-UA"/>
              </w:rPr>
              <w:t xml:space="preserve"> </w:t>
            </w:r>
            <w:r w:rsidRPr="0010171F">
              <w:rPr>
                <w:rStyle w:val="cs9b006262"/>
                <w:b w:val="0"/>
              </w:rPr>
              <w:t>м. Київ</w:t>
            </w:r>
          </w:p>
        </w:tc>
      </w:tr>
    </w:tbl>
    <w:p w14:paraId="3A975687" w14:textId="77777777" w:rsidR="00920D8E" w:rsidRPr="000D5A65" w:rsidRDefault="00920D8E" w:rsidP="00920D8E">
      <w:pPr>
        <w:pStyle w:val="cs80d9435b"/>
      </w:pPr>
      <w:r>
        <w:rPr>
          <w:rStyle w:val="cs9f0a40402"/>
        </w:rPr>
        <w:t> </w:t>
      </w:r>
    </w:p>
    <w:p w14:paraId="5ADF3EBA" w14:textId="77777777" w:rsidR="00920D8E" w:rsidRDefault="00920D8E" w:rsidP="00920D8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14:paraId="41763C90" w14:textId="77777777" w:rsidR="00920D8E" w:rsidRPr="00BC7DA0" w:rsidRDefault="00920D8E" w:rsidP="00920D8E">
      <w:pPr>
        <w:jc w:val="both"/>
        <w:rPr>
          <w:rStyle w:val="cs80d9435b3"/>
          <w:lang w:val="uk-UA"/>
        </w:rPr>
      </w:pPr>
      <w:r w:rsidRPr="0010171F">
        <w:rPr>
          <w:rStyle w:val="cs9f0a40403"/>
          <w:b/>
          <w:lang w:val="uk-UA"/>
        </w:rPr>
        <w:t>3.</w:t>
      </w:r>
      <w:r>
        <w:rPr>
          <w:rStyle w:val="cs9f0a40403"/>
          <w:lang w:val="uk-UA"/>
        </w:rPr>
        <w:t xml:space="preserve"> </w:t>
      </w:r>
      <w:r w:rsidRPr="00BC7DA0">
        <w:rPr>
          <w:rStyle w:val="cs9f0a40403"/>
          <w:lang w:val="uk-UA"/>
        </w:rPr>
        <w:t xml:space="preserve">«Фаза 1, подвійне сліпе, рандомізоване, плацебо-контрольоване дослідження першого застосування препарату </w:t>
      </w:r>
      <w:r>
        <w:rPr>
          <w:rStyle w:val="cs9b006263"/>
        </w:rPr>
        <w:t>ALG</w:t>
      </w:r>
      <w:r w:rsidRPr="00BC7DA0">
        <w:rPr>
          <w:rStyle w:val="cs9b006263"/>
          <w:lang w:val="uk-UA"/>
        </w:rPr>
        <w:t xml:space="preserve">-020572 </w:t>
      </w:r>
      <w:r w:rsidRPr="00BC7DA0">
        <w:rPr>
          <w:rStyle w:val="cs9f0a40403"/>
          <w:lang w:val="uk-UA"/>
        </w:rPr>
        <w:t xml:space="preserve">у людини, що вводиться підшкірно, для оцінки його безпечності, переносимості, фармакокінетики і фармакодинаміки після однократного введення у зростаючих дозах у здорових добровольців (Частина 1) і після багатократного введення у пацієнтів з хронічним гепатитом В (Частина 2)», код дослідження </w:t>
      </w:r>
      <w:r>
        <w:rPr>
          <w:rStyle w:val="cs9b006263"/>
        </w:rPr>
        <w:t>ALG</w:t>
      </w:r>
      <w:r w:rsidRPr="00BC7DA0">
        <w:rPr>
          <w:rStyle w:val="cs9b006263"/>
          <w:lang w:val="uk-UA"/>
        </w:rPr>
        <w:t>-020572-401</w:t>
      </w:r>
      <w:r w:rsidRPr="00BC7DA0">
        <w:rPr>
          <w:rStyle w:val="cs9f0a40403"/>
          <w:lang w:val="uk-UA"/>
        </w:rPr>
        <w:t>, версія 2.0, від 19 листопада 2021 року, спонсор - Алігос Терапьютікс, Інк. /</w:t>
      </w:r>
      <w:r>
        <w:rPr>
          <w:rStyle w:val="cs9f0a40403"/>
        </w:rPr>
        <w:t>Aligos</w:t>
      </w:r>
      <w:r w:rsidRPr="00BC7DA0">
        <w:rPr>
          <w:rStyle w:val="cs9f0a40403"/>
          <w:lang w:val="uk-UA"/>
        </w:rPr>
        <w:t xml:space="preserve"> </w:t>
      </w:r>
      <w:r>
        <w:rPr>
          <w:rStyle w:val="cs9f0a40403"/>
        </w:rPr>
        <w:t>Therapeutics</w:t>
      </w:r>
      <w:r w:rsidRPr="00BC7DA0">
        <w:rPr>
          <w:rStyle w:val="cs9f0a40403"/>
          <w:lang w:val="uk-UA"/>
        </w:rPr>
        <w:t xml:space="preserve">, </w:t>
      </w:r>
      <w:r>
        <w:rPr>
          <w:rStyle w:val="cs9f0a40403"/>
        </w:rPr>
        <w:t>Inc</w:t>
      </w:r>
      <w:r w:rsidRPr="00BC7DA0">
        <w:rPr>
          <w:rStyle w:val="cs9f0a40403"/>
          <w:lang w:val="uk-UA"/>
        </w:rPr>
        <w:t xml:space="preserve">., </w:t>
      </w:r>
      <w:r>
        <w:rPr>
          <w:rStyle w:val="cs9f0a40403"/>
        </w:rPr>
        <w:t>USA</w:t>
      </w:r>
    </w:p>
    <w:p w14:paraId="6FFE35BA" w14:textId="77777777" w:rsidR="00920D8E" w:rsidRPr="00335D94" w:rsidRDefault="00920D8E" w:rsidP="00920D8E">
      <w:pPr>
        <w:pStyle w:val="cs80d9435b"/>
        <w:rPr>
          <w:lang w:val="ru-RU"/>
        </w:rPr>
      </w:pPr>
      <w:r w:rsidRPr="00BC7DA0">
        <w:rPr>
          <w:rStyle w:val="cs9f0a40403"/>
          <w:lang w:val="ru-RU"/>
        </w:rPr>
        <w:t>Фаза</w:t>
      </w:r>
      <w:r w:rsidRPr="00335D94">
        <w:rPr>
          <w:rStyle w:val="cs9f0a40403"/>
          <w:lang w:val="ru-RU"/>
        </w:rPr>
        <w:t xml:space="preserve"> - </w:t>
      </w:r>
      <w:r w:rsidRPr="00BC7DA0">
        <w:rPr>
          <w:rStyle w:val="cs9f0a40403"/>
          <w:lang w:val="ru-RU"/>
        </w:rPr>
        <w:t>І</w:t>
      </w:r>
    </w:p>
    <w:p w14:paraId="06602379" w14:textId="77777777" w:rsidR="00920D8E" w:rsidRPr="00335D94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BC7DA0">
        <w:rPr>
          <w:rStyle w:val="cs9f0a40403"/>
          <w:lang w:val="ru-RU"/>
        </w:rPr>
        <w:t>Заявник</w:t>
      </w:r>
      <w:r w:rsidRPr="00335D94">
        <w:rPr>
          <w:rStyle w:val="cs9f0a40403"/>
          <w:lang w:val="ru-RU"/>
        </w:rPr>
        <w:t xml:space="preserve"> - </w:t>
      </w:r>
      <w:r w:rsidRPr="00BC7DA0">
        <w:rPr>
          <w:rStyle w:val="cs9f0a40403"/>
          <w:lang w:val="ru-RU"/>
        </w:rPr>
        <w:t>ТОВ</w:t>
      </w:r>
      <w:r w:rsidRPr="00335D94">
        <w:rPr>
          <w:rStyle w:val="cs9f0a40403"/>
          <w:lang w:val="ru-RU"/>
        </w:rPr>
        <w:t xml:space="preserve"> «</w:t>
      </w:r>
      <w:r w:rsidRPr="00BC7DA0">
        <w:rPr>
          <w:rStyle w:val="cs9f0a40403"/>
          <w:lang w:val="ru-RU"/>
        </w:rPr>
        <w:t>АРЕНСІЯ</w:t>
      </w:r>
      <w:r w:rsidRPr="00335D94">
        <w:rPr>
          <w:rStyle w:val="cs9f0a40403"/>
          <w:lang w:val="ru-RU"/>
        </w:rPr>
        <w:t xml:space="preserve"> </w:t>
      </w:r>
      <w:r w:rsidRPr="00BC7DA0">
        <w:rPr>
          <w:rStyle w:val="cs9f0a40403"/>
          <w:lang w:val="ru-RU"/>
        </w:rPr>
        <w:t>ЕКСПЛОРАТОРІ</w:t>
      </w:r>
      <w:r w:rsidRPr="00335D94">
        <w:rPr>
          <w:rStyle w:val="cs9f0a40403"/>
          <w:lang w:val="ru-RU"/>
        </w:rPr>
        <w:t xml:space="preserve"> </w:t>
      </w:r>
      <w:r w:rsidRPr="00BC7DA0">
        <w:rPr>
          <w:rStyle w:val="cs9f0a40403"/>
          <w:lang w:val="ru-RU"/>
        </w:rPr>
        <w:t>МЕДІСІН</w:t>
      </w:r>
      <w:r w:rsidRPr="00335D94">
        <w:rPr>
          <w:rStyle w:val="cs9f0a40403"/>
          <w:lang w:val="ru-RU"/>
        </w:rPr>
        <w:t xml:space="preserve">», </w:t>
      </w:r>
      <w:r w:rsidRPr="00BC7DA0">
        <w:rPr>
          <w:rStyle w:val="cs9f0a40403"/>
          <w:lang w:val="ru-RU"/>
        </w:rPr>
        <w:t>Україна</w:t>
      </w:r>
    </w:p>
    <w:p w14:paraId="3FDC40A8" w14:textId="113F1652" w:rsidR="00920D8E" w:rsidRPr="00BC7DA0" w:rsidRDefault="00920D8E" w:rsidP="003F7F96">
      <w:pPr>
        <w:pStyle w:val="cs2e86d3a6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3"/>
        </w:rPr>
        <w:t> 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8745"/>
      </w:tblGrid>
      <w:tr w:rsidR="00920D8E" w:rsidRPr="0010171F" w14:paraId="1162D87D" w14:textId="77777777" w:rsidTr="00920D8E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53D4" w14:textId="77777777" w:rsidR="00920D8E" w:rsidRPr="0010171F" w:rsidRDefault="00920D8E" w:rsidP="00920D8E">
            <w:pPr>
              <w:pStyle w:val="cs80d9435b"/>
              <w:jc w:val="center"/>
              <w:rPr>
                <w:rStyle w:val="cs9b006263"/>
                <w:b w:val="0"/>
              </w:rPr>
            </w:pPr>
            <w:r w:rsidRPr="0010171F">
              <w:rPr>
                <w:rStyle w:val="cs9b006263"/>
                <w:b w:val="0"/>
              </w:rPr>
              <w:t>№</w:t>
            </w:r>
          </w:p>
          <w:p w14:paraId="1E01F450" w14:textId="77777777" w:rsidR="00920D8E" w:rsidRPr="0010171F" w:rsidRDefault="00920D8E" w:rsidP="00920D8E">
            <w:pPr>
              <w:pStyle w:val="cs80d9435b"/>
              <w:jc w:val="center"/>
              <w:rPr>
                <w:b/>
              </w:rPr>
            </w:pPr>
            <w:r w:rsidRPr="0010171F">
              <w:rPr>
                <w:rStyle w:val="cs9b006263"/>
                <w:b w:val="0"/>
              </w:rPr>
              <w:t>п/п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6641F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3"/>
                <w:b w:val="0"/>
                <w:lang w:val="ru-RU"/>
              </w:rPr>
              <w:t>П.І.Б. відповідального дослідника</w:t>
            </w:r>
          </w:p>
          <w:p w14:paraId="2C3BE8E8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20D8E" w:rsidRPr="0010171F" w14:paraId="21AF89DA" w14:textId="77777777" w:rsidTr="00920D8E">
        <w:trPr>
          <w:trHeight w:val="486"/>
        </w:trPr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DC79" w14:textId="77777777" w:rsidR="00920D8E" w:rsidRPr="0010171F" w:rsidRDefault="00920D8E" w:rsidP="00920D8E">
            <w:pPr>
              <w:pStyle w:val="cs2e86d3a6"/>
            </w:pPr>
            <w:r w:rsidRPr="0010171F">
              <w:rPr>
                <w:rStyle w:val="cs9f0a40403"/>
              </w:rPr>
              <w:t>1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1D61C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3"/>
                <w:lang w:val="ru-RU"/>
              </w:rPr>
              <w:t>лікар Добрянська М.А.</w:t>
            </w:r>
          </w:p>
          <w:p w14:paraId="382FED4E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3"/>
                <w:lang w:val="ru-RU"/>
              </w:rPr>
              <w:t>Медичний центр товариства з обмеженою відповідальністю «Аренсія Експлораторі Медісін», відділ клінічних досліджень, Київська обл., Святошинський р-н, с. Капітанівка</w:t>
            </w:r>
          </w:p>
        </w:tc>
      </w:tr>
    </w:tbl>
    <w:p w14:paraId="664832BB" w14:textId="77777777" w:rsidR="00920D8E" w:rsidRPr="000D5A65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3"/>
        </w:rPr>
        <w:t> </w:t>
      </w:r>
    </w:p>
    <w:p w14:paraId="7ACF1529" w14:textId="77777777" w:rsidR="00920D8E" w:rsidRDefault="00920D8E" w:rsidP="00920D8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14:paraId="756BAEF1" w14:textId="77777777" w:rsidR="00920D8E" w:rsidRPr="00BC7DA0" w:rsidRDefault="00920D8E" w:rsidP="00920D8E">
      <w:pPr>
        <w:jc w:val="both"/>
        <w:rPr>
          <w:rStyle w:val="cs80d9435b4"/>
          <w:lang w:val="uk-UA"/>
        </w:rPr>
      </w:pPr>
      <w:r w:rsidRPr="0010171F">
        <w:rPr>
          <w:rStyle w:val="cs9f0a40404"/>
          <w:b/>
          <w:lang w:val="uk-UA"/>
        </w:rPr>
        <w:t>4.</w:t>
      </w:r>
      <w:r>
        <w:rPr>
          <w:rStyle w:val="cs9f0a40404"/>
          <w:lang w:val="uk-UA"/>
        </w:rPr>
        <w:t xml:space="preserve"> </w:t>
      </w:r>
      <w:r w:rsidRPr="00BC7DA0">
        <w:rPr>
          <w:rStyle w:val="cs9f0a40404"/>
          <w:lang w:val="uk-UA"/>
        </w:rPr>
        <w:t xml:space="preserve">«Рандомізоване, подвійно сліпе, плацебо-контрольоване, багатоцентрове дослідження з паралельними групами для вивчення препарату </w:t>
      </w:r>
      <w:r w:rsidRPr="00BC7DA0">
        <w:rPr>
          <w:rStyle w:val="cs9f0a40404"/>
          <w:b/>
        </w:rPr>
        <w:t>CVL</w:t>
      </w:r>
      <w:r w:rsidRPr="00BC7DA0">
        <w:rPr>
          <w:rStyle w:val="cs9f0a40404"/>
          <w:b/>
          <w:lang w:val="uk-UA"/>
        </w:rPr>
        <w:t>-865</w:t>
      </w:r>
      <w:r w:rsidRPr="00BC7DA0">
        <w:rPr>
          <w:rStyle w:val="cs9f0a40404"/>
          <w:lang w:val="uk-UA"/>
        </w:rPr>
        <w:t xml:space="preserve"> в якості додаткової терапії в дорослих пацієнтів із резистентними до лікарських засобів епілептичними нападами з фокальним початком (клінічне випробування </w:t>
      </w:r>
      <w:r>
        <w:rPr>
          <w:rStyle w:val="cs9f0a40404"/>
        </w:rPr>
        <w:t>REALIZE</w:t>
      </w:r>
      <w:r w:rsidRPr="00BC7DA0">
        <w:rPr>
          <w:rStyle w:val="cs9f0a40404"/>
          <w:lang w:val="uk-UA"/>
        </w:rPr>
        <w:t xml:space="preserve">)», код дослідження </w:t>
      </w:r>
      <w:r>
        <w:rPr>
          <w:rStyle w:val="cs9b006264"/>
        </w:rPr>
        <w:t>CVL</w:t>
      </w:r>
      <w:r w:rsidRPr="00BC7DA0">
        <w:rPr>
          <w:rStyle w:val="cs9b006264"/>
          <w:lang w:val="uk-UA"/>
        </w:rPr>
        <w:t>-865-</w:t>
      </w:r>
      <w:r>
        <w:rPr>
          <w:rStyle w:val="cs9b006264"/>
        </w:rPr>
        <w:t>SZ</w:t>
      </w:r>
      <w:r w:rsidRPr="00BC7DA0">
        <w:rPr>
          <w:rStyle w:val="cs9b006264"/>
          <w:lang w:val="uk-UA"/>
        </w:rPr>
        <w:t>-001</w:t>
      </w:r>
      <w:r w:rsidRPr="00BC7DA0">
        <w:rPr>
          <w:rStyle w:val="cs9f0a40404"/>
          <w:lang w:val="uk-UA"/>
        </w:rPr>
        <w:t xml:space="preserve">, протокол версія 4.0 від 30.06.2020 р., спонсор - </w:t>
      </w:r>
      <w:r>
        <w:rPr>
          <w:rStyle w:val="cs9f0a40404"/>
        </w:rPr>
        <w:t>Cerevel</w:t>
      </w:r>
      <w:r w:rsidRPr="00BC7DA0">
        <w:rPr>
          <w:rStyle w:val="cs9f0a40404"/>
          <w:lang w:val="uk-UA"/>
        </w:rPr>
        <w:t xml:space="preserve"> </w:t>
      </w:r>
      <w:r>
        <w:rPr>
          <w:rStyle w:val="cs9f0a40404"/>
        </w:rPr>
        <w:t>Therapeutics</w:t>
      </w:r>
      <w:r w:rsidRPr="00BC7DA0">
        <w:rPr>
          <w:rStyle w:val="cs9f0a40404"/>
          <w:lang w:val="uk-UA"/>
        </w:rPr>
        <w:t xml:space="preserve">, </w:t>
      </w:r>
      <w:r>
        <w:rPr>
          <w:rStyle w:val="cs9f0a40404"/>
        </w:rPr>
        <w:t>LLC</w:t>
      </w:r>
      <w:r w:rsidRPr="00BC7DA0">
        <w:rPr>
          <w:rStyle w:val="cs9f0a40404"/>
          <w:lang w:val="uk-UA"/>
        </w:rPr>
        <w:t xml:space="preserve">, </w:t>
      </w:r>
      <w:r>
        <w:rPr>
          <w:rStyle w:val="cs9f0a40404"/>
        </w:rPr>
        <w:t>United</w:t>
      </w:r>
      <w:r w:rsidRPr="00BC7DA0">
        <w:rPr>
          <w:rStyle w:val="cs9f0a40404"/>
          <w:lang w:val="uk-UA"/>
        </w:rPr>
        <w:t xml:space="preserve"> </w:t>
      </w:r>
      <w:r>
        <w:rPr>
          <w:rStyle w:val="cs9f0a40404"/>
        </w:rPr>
        <w:t>States</w:t>
      </w:r>
    </w:p>
    <w:p w14:paraId="3F2346DE" w14:textId="77777777" w:rsidR="00920D8E" w:rsidRPr="000D5A65" w:rsidRDefault="00920D8E" w:rsidP="00920D8E">
      <w:pPr>
        <w:pStyle w:val="cs80d9435b"/>
        <w:rPr>
          <w:lang w:val="uk-UA"/>
        </w:rPr>
      </w:pPr>
      <w:r w:rsidRPr="000D5A65">
        <w:rPr>
          <w:rStyle w:val="cs9f0a40404"/>
          <w:lang w:val="uk-UA"/>
        </w:rPr>
        <w:t>Фаза - ІІ</w:t>
      </w:r>
    </w:p>
    <w:p w14:paraId="47627B1B" w14:textId="77777777" w:rsidR="00920D8E" w:rsidRPr="000D5A65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0D5A65">
        <w:rPr>
          <w:rStyle w:val="cs9f0a40404"/>
          <w:lang w:val="uk-UA"/>
        </w:rPr>
        <w:t>Заявник - ТОВ «Сінеос Хелс Україна»</w:t>
      </w:r>
    </w:p>
    <w:p w14:paraId="28198716" w14:textId="77777777" w:rsidR="00920D8E" w:rsidRPr="000D5A65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4"/>
        </w:rPr>
        <w:t> </w:t>
      </w:r>
    </w:p>
    <w:p w14:paraId="62B9F2FF" w14:textId="77777777" w:rsidR="00920D8E" w:rsidRPr="000D5A65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4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920D8E" w:rsidRPr="0010171F" w14:paraId="5FD635CF" w14:textId="77777777" w:rsidTr="00920D8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1E25" w14:textId="77777777" w:rsidR="00920D8E" w:rsidRPr="0010171F" w:rsidRDefault="00920D8E" w:rsidP="00920D8E">
            <w:pPr>
              <w:pStyle w:val="cs80d9435b"/>
              <w:jc w:val="center"/>
              <w:rPr>
                <w:rStyle w:val="cs9b006264"/>
                <w:b w:val="0"/>
                <w:lang w:val="uk-UA"/>
              </w:rPr>
            </w:pPr>
            <w:r w:rsidRPr="0010171F">
              <w:rPr>
                <w:rStyle w:val="cs9b006264"/>
                <w:b w:val="0"/>
                <w:lang w:val="uk-UA"/>
              </w:rPr>
              <w:t>№</w:t>
            </w:r>
          </w:p>
          <w:p w14:paraId="700D2E6E" w14:textId="77777777" w:rsidR="00920D8E" w:rsidRPr="0010171F" w:rsidRDefault="00920D8E" w:rsidP="00920D8E">
            <w:pPr>
              <w:pStyle w:val="cs80d9435b"/>
              <w:jc w:val="center"/>
              <w:rPr>
                <w:b/>
                <w:lang w:val="uk-UA"/>
              </w:rPr>
            </w:pPr>
            <w:r w:rsidRPr="0010171F">
              <w:rPr>
                <w:rStyle w:val="cs9b006264"/>
                <w:b w:val="0"/>
                <w:lang w:val="uk-UA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2C9E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4"/>
                <w:b w:val="0"/>
                <w:lang w:val="uk-UA"/>
              </w:rPr>
              <w:t>П.І.Б. ві</w:t>
            </w:r>
            <w:r w:rsidRPr="0010171F">
              <w:rPr>
                <w:rStyle w:val="cs9b006264"/>
                <w:b w:val="0"/>
                <w:lang w:val="ru-RU"/>
              </w:rPr>
              <w:t>дповідального дослідника</w:t>
            </w:r>
          </w:p>
          <w:p w14:paraId="5BAB9093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4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20D8E" w:rsidRPr="0010171F" w14:paraId="3715C5E6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414F" w14:textId="77777777" w:rsidR="00920D8E" w:rsidRPr="0010171F" w:rsidRDefault="00920D8E" w:rsidP="00920D8E">
            <w:pPr>
              <w:pStyle w:val="cs2e86d3a6"/>
            </w:pPr>
            <w:r w:rsidRPr="0010171F">
              <w:rPr>
                <w:rStyle w:val="cs9f0a40404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37E2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4"/>
                <w:lang w:val="ru-RU"/>
              </w:rPr>
              <w:t>д.м.н., проф. Дубенко А.Є.</w:t>
            </w:r>
          </w:p>
          <w:p w14:paraId="531DBE2E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4"/>
                <w:lang w:val="ru-RU"/>
              </w:rPr>
              <w:t>Комунальне некомерційне підприємство Харківської обласної ради «Обласна клінічна психіатрична лікарня №3», лікувально - діагностичний центр для хворих на епілепсію з психіатричною патологією, м. Харків</w:t>
            </w:r>
          </w:p>
        </w:tc>
      </w:tr>
      <w:tr w:rsidR="00920D8E" w:rsidRPr="0010171F" w14:paraId="629DA574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E491" w14:textId="77777777" w:rsidR="00920D8E" w:rsidRPr="0010171F" w:rsidRDefault="00920D8E" w:rsidP="00920D8E">
            <w:pPr>
              <w:pStyle w:val="cs2e86d3a6"/>
            </w:pPr>
            <w:r w:rsidRPr="0010171F">
              <w:rPr>
                <w:rStyle w:val="cs9f0a40404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6A9D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4"/>
                <w:lang w:val="ru-RU"/>
              </w:rPr>
              <w:t>д.м.н., проф. Скрипніков А.М.</w:t>
            </w:r>
          </w:p>
          <w:p w14:paraId="42BCDE01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4"/>
                <w:lang w:val="ru-RU"/>
              </w:rPr>
              <w:t>Комунальне підприємство «Обласний заклад з надання психіатричної допомоги Полтавської обласної ради», 2-А відділення психіатричне для дорослих (чоловіче), 5-Б відділення психіатричне для дорослих (жіноче), Полтавський державний медичний університет, кафедра психіатрії, наркології та медичної психології, м. Полтава</w:t>
            </w:r>
          </w:p>
        </w:tc>
      </w:tr>
      <w:tr w:rsidR="00920D8E" w:rsidRPr="0010171F" w14:paraId="0F1F8177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2BDB" w14:textId="77777777" w:rsidR="00920D8E" w:rsidRPr="0010171F" w:rsidRDefault="00920D8E" w:rsidP="00920D8E">
            <w:pPr>
              <w:pStyle w:val="cs2e86d3a6"/>
            </w:pPr>
            <w:r w:rsidRPr="0010171F">
              <w:rPr>
                <w:rStyle w:val="cs9f0a40404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4CCB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4"/>
                <w:lang w:val="ru-RU"/>
              </w:rPr>
              <w:t>д.м.н., проф. Мар’єнко Л.Б.</w:t>
            </w:r>
          </w:p>
          <w:p w14:paraId="38FAF897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4"/>
                <w:lang w:val="ru-RU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обласний протиепілептичний центр, Львівський національний медичний університет імені Данила Галицького, кафедра неврології, м. Львів</w:t>
            </w:r>
          </w:p>
        </w:tc>
      </w:tr>
      <w:tr w:rsidR="00920D8E" w:rsidRPr="0010171F" w14:paraId="17DF3127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66615" w14:textId="77777777" w:rsidR="00920D8E" w:rsidRPr="0010171F" w:rsidRDefault="00920D8E" w:rsidP="00920D8E">
            <w:pPr>
              <w:pStyle w:val="cs2e86d3a6"/>
            </w:pPr>
            <w:r w:rsidRPr="0010171F">
              <w:rPr>
                <w:rStyle w:val="cs9f0a40404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701C7" w14:textId="77777777" w:rsidR="00920D8E" w:rsidRPr="0010171F" w:rsidRDefault="00920D8E" w:rsidP="00920D8E">
            <w:pPr>
              <w:pStyle w:val="cs80d9435b"/>
            </w:pPr>
            <w:r w:rsidRPr="0010171F">
              <w:rPr>
                <w:rStyle w:val="cs9f0a40404"/>
              </w:rPr>
              <w:t>к.м.н. Чомоляк Ю.Ю.</w:t>
            </w:r>
          </w:p>
          <w:p w14:paraId="168C1A71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4"/>
                <w:lang w:val="ru-RU"/>
              </w:rPr>
              <w:t>Товариство з обмеженою відповідальністю «Медичний центр «Діамед», м. Ужгород</w:t>
            </w:r>
          </w:p>
        </w:tc>
      </w:tr>
      <w:tr w:rsidR="00920D8E" w14:paraId="3F17C0DF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D5F4F" w14:textId="77777777" w:rsidR="00920D8E" w:rsidRPr="0010171F" w:rsidRDefault="00920D8E" w:rsidP="00920D8E">
            <w:pPr>
              <w:pStyle w:val="cs2e86d3a6"/>
            </w:pPr>
            <w:r w:rsidRPr="0010171F">
              <w:rPr>
                <w:rStyle w:val="cs9f0a40404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581A" w14:textId="77777777" w:rsidR="00920D8E" w:rsidRPr="0010171F" w:rsidRDefault="00920D8E" w:rsidP="00920D8E">
            <w:pPr>
              <w:pStyle w:val="cs80d9435b"/>
            </w:pPr>
            <w:r w:rsidRPr="0010171F">
              <w:rPr>
                <w:rStyle w:val="cs9f0a40404"/>
              </w:rPr>
              <w:t>лікар Олішевська Н.В.</w:t>
            </w:r>
          </w:p>
          <w:p w14:paraId="40B6C7B2" w14:textId="77777777" w:rsidR="00920D8E" w:rsidRPr="0010171F" w:rsidRDefault="00920D8E" w:rsidP="00920D8E">
            <w:pPr>
              <w:pStyle w:val="cs80d9435b"/>
            </w:pPr>
            <w:r w:rsidRPr="0010171F">
              <w:rPr>
                <w:rStyle w:val="cs9f0a40404"/>
              </w:rPr>
              <w:t>Медичний центр «Ок!Клінік+» товариства з обмеженою відповідальністю «Міжнародний інститут клінічних досліджень», відділ неврології, психіатрії та епілептології стаціонарного відділення, м. Київ</w:t>
            </w:r>
          </w:p>
        </w:tc>
      </w:tr>
    </w:tbl>
    <w:p w14:paraId="0D4EF040" w14:textId="77777777" w:rsidR="00920D8E" w:rsidRDefault="00920D8E" w:rsidP="00920D8E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9f0a40404"/>
        </w:rPr>
        <w:t> </w:t>
      </w:r>
    </w:p>
    <w:p w14:paraId="2863746F" w14:textId="77777777" w:rsidR="00920D8E" w:rsidRDefault="00920D8E" w:rsidP="00920D8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14:paraId="0A768E1C" w14:textId="77777777" w:rsidR="00920D8E" w:rsidRPr="00BC7DA0" w:rsidRDefault="00920D8E" w:rsidP="00920D8E">
      <w:pPr>
        <w:jc w:val="both"/>
        <w:rPr>
          <w:rStyle w:val="cs80d9435b5"/>
          <w:lang w:val="uk-UA"/>
        </w:rPr>
      </w:pPr>
      <w:r w:rsidRPr="0010171F">
        <w:rPr>
          <w:rStyle w:val="cs9f0a40405"/>
          <w:b/>
          <w:lang w:val="uk-UA"/>
        </w:rPr>
        <w:t>5.</w:t>
      </w:r>
      <w:r>
        <w:rPr>
          <w:rStyle w:val="cs9f0a40405"/>
          <w:lang w:val="uk-UA"/>
        </w:rPr>
        <w:t xml:space="preserve"> </w:t>
      </w:r>
      <w:r w:rsidRPr="00BC7DA0">
        <w:rPr>
          <w:rStyle w:val="cs9f0a40405"/>
          <w:lang w:val="uk-UA"/>
        </w:rPr>
        <w:t xml:space="preserve">«52-тижневе дослідження ефективності та безпеки застосування препарату </w:t>
      </w:r>
      <w:r w:rsidRPr="00BC7DA0">
        <w:rPr>
          <w:rStyle w:val="cs9b006265"/>
          <w:lang w:val="uk-UA"/>
        </w:rPr>
        <w:t>АйкоСема (</w:t>
      </w:r>
      <w:r>
        <w:rPr>
          <w:rStyle w:val="cs9b006265"/>
        </w:rPr>
        <w:t>IcoSema</w:t>
      </w:r>
      <w:r w:rsidRPr="00BC7DA0">
        <w:rPr>
          <w:rStyle w:val="cs9b006265"/>
          <w:lang w:val="uk-UA"/>
        </w:rPr>
        <w:t xml:space="preserve">) </w:t>
      </w:r>
      <w:r w:rsidRPr="00BC7DA0">
        <w:rPr>
          <w:rStyle w:val="cs9f0a40405"/>
          <w:lang w:val="uk-UA"/>
        </w:rPr>
        <w:t xml:space="preserve">1 раз на тиждень у порівнянні з застосуванням семаглутиду 1 раз на тиждень у пацієнтів з цукровим діабетом 2-го типу, стан яких недостатньо контролюється агоністом рецепторів ГПП-1, з або без одночасного застосування пероральних протидіабетичних препаратів (дослідження </w:t>
      </w:r>
      <w:r>
        <w:rPr>
          <w:rStyle w:val="cs9f0a40405"/>
        </w:rPr>
        <w:t>COMBINE</w:t>
      </w:r>
      <w:r w:rsidRPr="00BC7DA0">
        <w:rPr>
          <w:rStyle w:val="cs9f0a40405"/>
          <w:lang w:val="uk-UA"/>
        </w:rPr>
        <w:t xml:space="preserve"> 2)», код </w:t>
      </w:r>
      <w:r w:rsidRPr="00BC7DA0">
        <w:rPr>
          <w:rStyle w:val="cs9f0a40405"/>
          <w:lang w:val="uk-UA"/>
        </w:rPr>
        <w:lastRenderedPageBreak/>
        <w:t xml:space="preserve">дослідження </w:t>
      </w:r>
      <w:r>
        <w:rPr>
          <w:rStyle w:val="cs9b006265"/>
        </w:rPr>
        <w:t>NN</w:t>
      </w:r>
      <w:r w:rsidRPr="00BC7DA0">
        <w:rPr>
          <w:rStyle w:val="cs9b006265"/>
          <w:lang w:val="uk-UA"/>
        </w:rPr>
        <w:t>1535-4592</w:t>
      </w:r>
      <w:r w:rsidRPr="00BC7DA0">
        <w:rPr>
          <w:rStyle w:val="cs9f0a40405"/>
          <w:lang w:val="uk-UA"/>
        </w:rPr>
        <w:t xml:space="preserve">, фінальна версія 4.0 від 10 серпня 2021 року, спонсор - </w:t>
      </w:r>
      <w:r>
        <w:rPr>
          <w:rStyle w:val="cs9f0a40405"/>
        </w:rPr>
        <w:t>Novo</w:t>
      </w:r>
      <w:r w:rsidRPr="00BC7DA0">
        <w:rPr>
          <w:rStyle w:val="cs9f0a40405"/>
          <w:lang w:val="uk-UA"/>
        </w:rPr>
        <w:t xml:space="preserve"> </w:t>
      </w:r>
      <w:r>
        <w:rPr>
          <w:rStyle w:val="cs9f0a40405"/>
        </w:rPr>
        <w:t>Nordisk</w:t>
      </w:r>
      <w:r w:rsidRPr="00BC7DA0">
        <w:rPr>
          <w:rStyle w:val="cs9f0a40405"/>
          <w:lang w:val="uk-UA"/>
        </w:rPr>
        <w:t xml:space="preserve"> </w:t>
      </w:r>
      <w:r>
        <w:rPr>
          <w:rStyle w:val="cs9f0a40405"/>
        </w:rPr>
        <w:t>A</w:t>
      </w:r>
      <w:r w:rsidRPr="00BC7DA0">
        <w:rPr>
          <w:rStyle w:val="cs9f0a40405"/>
          <w:lang w:val="uk-UA"/>
        </w:rPr>
        <w:t>/</w:t>
      </w:r>
      <w:r>
        <w:rPr>
          <w:rStyle w:val="cs9f0a40405"/>
        </w:rPr>
        <w:t>S</w:t>
      </w:r>
      <w:r w:rsidRPr="00BC7DA0">
        <w:rPr>
          <w:rStyle w:val="cs9f0a40405"/>
          <w:lang w:val="uk-UA"/>
        </w:rPr>
        <w:t xml:space="preserve">, </w:t>
      </w:r>
      <w:r>
        <w:rPr>
          <w:rStyle w:val="cs9f0a40405"/>
        </w:rPr>
        <w:t>Denmark</w:t>
      </w:r>
    </w:p>
    <w:p w14:paraId="01367C1A" w14:textId="77777777" w:rsidR="00920D8E" w:rsidRPr="000D5A65" w:rsidRDefault="00920D8E" w:rsidP="00920D8E">
      <w:pPr>
        <w:pStyle w:val="cs80d9435b"/>
        <w:rPr>
          <w:lang w:val="uk-UA"/>
        </w:rPr>
      </w:pPr>
      <w:r w:rsidRPr="000D5A65">
        <w:rPr>
          <w:rStyle w:val="cs9f0a40405"/>
          <w:lang w:val="uk-UA"/>
        </w:rPr>
        <w:t>Фаза - ІІІ, ІІІа</w:t>
      </w:r>
    </w:p>
    <w:p w14:paraId="2243A034" w14:textId="77777777" w:rsidR="00920D8E" w:rsidRPr="000D5A65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0D5A65">
        <w:rPr>
          <w:rStyle w:val="cs9f0a40405"/>
          <w:lang w:val="uk-UA"/>
        </w:rPr>
        <w:t>Заявник - ТОВ «Ново Нордіск Україна»</w:t>
      </w:r>
    </w:p>
    <w:p w14:paraId="0ACD5396" w14:textId="68BD5EF9" w:rsidR="00920D8E" w:rsidRPr="000D5A65" w:rsidRDefault="00920D8E" w:rsidP="0010171F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5"/>
        </w:rPr>
        <w:t> </w:t>
      </w:r>
      <w:r>
        <w:rPr>
          <w:rStyle w:val="cs2265d3a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920D8E" w:rsidRPr="0010171F" w14:paraId="494FBF8D" w14:textId="77777777" w:rsidTr="00920D8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6558" w14:textId="77777777" w:rsidR="00920D8E" w:rsidRPr="0010171F" w:rsidRDefault="00920D8E" w:rsidP="00920D8E">
            <w:pPr>
              <w:pStyle w:val="cs2e86d3a6"/>
              <w:rPr>
                <w:rStyle w:val="cs9b006265"/>
                <w:b w:val="0"/>
                <w:lang w:val="uk-UA"/>
              </w:rPr>
            </w:pPr>
            <w:r w:rsidRPr="0010171F">
              <w:rPr>
                <w:rStyle w:val="cs9b006265"/>
                <w:b w:val="0"/>
                <w:lang w:val="uk-UA"/>
              </w:rPr>
              <w:t xml:space="preserve">№ </w:t>
            </w:r>
          </w:p>
          <w:p w14:paraId="30989382" w14:textId="77777777" w:rsidR="00920D8E" w:rsidRPr="0010171F" w:rsidRDefault="00920D8E" w:rsidP="00920D8E">
            <w:pPr>
              <w:pStyle w:val="cs2e86d3a6"/>
              <w:rPr>
                <w:b/>
                <w:lang w:val="uk-UA"/>
              </w:rPr>
            </w:pPr>
            <w:r w:rsidRPr="0010171F">
              <w:rPr>
                <w:rStyle w:val="cs9b006265"/>
                <w:b w:val="0"/>
                <w:lang w:val="uk-UA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BCB4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5"/>
                <w:b w:val="0"/>
                <w:lang w:val="ru-RU"/>
              </w:rPr>
              <w:t>П.І.Б. відповідального дослідника</w:t>
            </w:r>
          </w:p>
          <w:p w14:paraId="3BD72FC0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5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20D8E" w:rsidRPr="0010171F" w14:paraId="4C5167E3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6628" w14:textId="77777777" w:rsidR="00920D8E" w:rsidRPr="0010171F" w:rsidRDefault="00920D8E" w:rsidP="00920D8E">
            <w:pPr>
              <w:pStyle w:val="cs2e86d3a6"/>
            </w:pPr>
            <w:r w:rsidRPr="0010171F">
              <w:rPr>
                <w:rStyle w:val="cs9f0a40405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CF84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5"/>
                <w:lang w:val="ru-RU"/>
              </w:rPr>
              <w:t>д.м.н., проф. Перцева Н.О.</w:t>
            </w:r>
          </w:p>
          <w:p w14:paraId="0948E3A2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5"/>
                <w:lang w:val="ru-RU"/>
              </w:rPr>
              <w:t>Відокремлений структурний підрозділ «Університетська клініка» Дніпровського державного медичного університету, відділення ендокринології, Дніпровський державний медичний університет, кафедра ендокринології, м. Дніпро</w:t>
            </w:r>
          </w:p>
        </w:tc>
      </w:tr>
      <w:tr w:rsidR="00920D8E" w14:paraId="24C09FC9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457B" w14:textId="77777777" w:rsidR="00920D8E" w:rsidRPr="0010171F" w:rsidRDefault="00920D8E" w:rsidP="00920D8E">
            <w:pPr>
              <w:pStyle w:val="cs2e86d3a6"/>
            </w:pPr>
            <w:r w:rsidRPr="0010171F">
              <w:rPr>
                <w:rStyle w:val="cs9f0a40405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56D9A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5"/>
                <w:lang w:val="ru-RU"/>
              </w:rPr>
              <w:t>д.м.н., проф. Власенко М.В.</w:t>
            </w:r>
          </w:p>
          <w:p w14:paraId="2CFA98B2" w14:textId="77777777" w:rsidR="00920D8E" w:rsidRPr="0010171F" w:rsidRDefault="00920D8E" w:rsidP="00920D8E">
            <w:pPr>
              <w:pStyle w:val="cs80d9435b"/>
            </w:pPr>
            <w:r w:rsidRPr="0010171F">
              <w:rPr>
                <w:rStyle w:val="cs9f0a40405"/>
                <w:lang w:val="ru-RU"/>
              </w:rPr>
              <w:t xml:space="preserve">Комунальне некомерційне підприємство «Вінницький обласний клінічний високоспеціалізований ендокринологічний центр Вінницької обласної Ради», терапевтичне відділення №2, Вінницький національний медичний університет ім. </w:t>
            </w:r>
            <w:r w:rsidRPr="0010171F">
              <w:rPr>
                <w:rStyle w:val="cs9f0a40405"/>
              </w:rPr>
              <w:t>М.І. Пирогова, кафедра ендокринології, м. Вінниця</w:t>
            </w:r>
          </w:p>
        </w:tc>
      </w:tr>
      <w:tr w:rsidR="00920D8E" w:rsidRPr="0010171F" w14:paraId="395CCFBA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A190" w14:textId="77777777" w:rsidR="00920D8E" w:rsidRPr="0010171F" w:rsidRDefault="00920D8E" w:rsidP="00920D8E">
            <w:pPr>
              <w:pStyle w:val="cs2e86d3a6"/>
            </w:pPr>
            <w:r w:rsidRPr="0010171F">
              <w:rPr>
                <w:rStyle w:val="cs9f0a40405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C5FE" w14:textId="77777777" w:rsidR="00920D8E" w:rsidRPr="0010171F" w:rsidRDefault="00920D8E" w:rsidP="00920D8E">
            <w:pPr>
              <w:pStyle w:val="cs80d9435b"/>
            </w:pPr>
            <w:r w:rsidRPr="0010171F">
              <w:rPr>
                <w:rStyle w:val="cs9f0a40405"/>
              </w:rPr>
              <w:t>д.м.н. Зінич О.В.</w:t>
            </w:r>
          </w:p>
          <w:p w14:paraId="6AE048FC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5"/>
                <w:lang w:val="ru-RU"/>
              </w:rPr>
              <w:t>Державна установа «Інститут ендокринології та обміну речовин ім. В.П. Комісаренка Національної академії медичних наук України», відділення клінічної фармакології, підрозділ відділу вікової ендокринології та клінічної фармакології, м. Київ</w:t>
            </w:r>
          </w:p>
        </w:tc>
      </w:tr>
      <w:tr w:rsidR="00920D8E" w:rsidRPr="0010171F" w14:paraId="045CB2A7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E6DE" w14:textId="77777777" w:rsidR="00920D8E" w:rsidRPr="0010171F" w:rsidRDefault="00920D8E" w:rsidP="00920D8E">
            <w:pPr>
              <w:pStyle w:val="cs2e86d3a6"/>
            </w:pPr>
            <w:r w:rsidRPr="0010171F">
              <w:rPr>
                <w:rStyle w:val="cs9f0a40405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9364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5"/>
                <w:lang w:val="ru-RU"/>
              </w:rPr>
              <w:t>д.м.н. Жердьова Н.М.</w:t>
            </w:r>
          </w:p>
          <w:p w14:paraId="79351467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5"/>
                <w:lang w:val="ru-RU"/>
              </w:rPr>
              <w:t>Державна наукова установа «Центр інноваційних медичних технологій НАН України», відділення терапії та ендокринології на базі відділу діагностики та лікування метаболічних захворювань, м. Київ</w:t>
            </w:r>
          </w:p>
        </w:tc>
      </w:tr>
    </w:tbl>
    <w:p w14:paraId="733E6531" w14:textId="77777777" w:rsidR="00920D8E" w:rsidRPr="000D5A65" w:rsidRDefault="00920D8E" w:rsidP="00920D8E">
      <w:pPr>
        <w:pStyle w:val="cs80d9435b"/>
        <w:rPr>
          <w:lang w:val="ru-RU"/>
        </w:rPr>
      </w:pPr>
      <w:r>
        <w:rPr>
          <w:rStyle w:val="cs9f0a40405"/>
        </w:rPr>
        <w:t> </w:t>
      </w:r>
    </w:p>
    <w:p w14:paraId="3BBCEF4E" w14:textId="77777777" w:rsidR="00920D8E" w:rsidRDefault="00920D8E" w:rsidP="00920D8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14:paraId="5A354965" w14:textId="77777777" w:rsidR="00920D8E" w:rsidRPr="00BC7DA0" w:rsidRDefault="00920D8E" w:rsidP="00920D8E">
      <w:pPr>
        <w:jc w:val="both"/>
        <w:rPr>
          <w:rStyle w:val="cs80d9435b6"/>
          <w:lang w:val="uk-UA"/>
        </w:rPr>
      </w:pPr>
      <w:r w:rsidRPr="0010171F">
        <w:rPr>
          <w:rStyle w:val="cs9f0a40406"/>
          <w:b/>
          <w:lang w:val="uk-UA"/>
        </w:rPr>
        <w:t>6.</w:t>
      </w:r>
      <w:r>
        <w:rPr>
          <w:rStyle w:val="cs9f0a40406"/>
          <w:lang w:val="uk-UA"/>
        </w:rPr>
        <w:t xml:space="preserve"> </w:t>
      </w:r>
      <w:r w:rsidRPr="00BC7DA0">
        <w:rPr>
          <w:rStyle w:val="cs9f0a40406"/>
          <w:lang w:val="uk-UA"/>
        </w:rPr>
        <w:t xml:space="preserve">«Рандомізоване, подвійне сліпе, плацебо-контрольоване дослідження для оцінки безпечності та ефективності </w:t>
      </w:r>
      <w:r w:rsidRPr="00BC7DA0">
        <w:rPr>
          <w:rStyle w:val="cs9b006266"/>
          <w:lang w:val="uk-UA"/>
        </w:rPr>
        <w:t xml:space="preserve">крінесерфонта </w:t>
      </w:r>
      <w:r w:rsidRPr="00D134F3">
        <w:rPr>
          <w:rStyle w:val="cs9f0a40406"/>
          <w:b/>
          <w:lang w:val="uk-UA"/>
        </w:rPr>
        <w:t>(</w:t>
      </w:r>
      <w:r w:rsidRPr="00D134F3">
        <w:rPr>
          <w:rStyle w:val="cs9f0a40406"/>
          <w:b/>
        </w:rPr>
        <w:t>NBI</w:t>
      </w:r>
      <w:r w:rsidRPr="00D134F3">
        <w:rPr>
          <w:rStyle w:val="cs9f0a40406"/>
          <w:b/>
          <w:lang w:val="uk-UA"/>
        </w:rPr>
        <w:t>-74788)</w:t>
      </w:r>
      <w:r w:rsidRPr="00BC7DA0">
        <w:rPr>
          <w:rStyle w:val="cs9f0a40406"/>
          <w:lang w:val="uk-UA"/>
        </w:rPr>
        <w:t xml:space="preserve"> у дорослих пацієнтів з класичною вродженою гіперплазією кори наднирників, з подальшим відкритим лікуванням», код дослідження </w:t>
      </w:r>
      <w:r>
        <w:rPr>
          <w:rStyle w:val="cs9b006266"/>
        </w:rPr>
        <w:t>NBI</w:t>
      </w:r>
      <w:r w:rsidRPr="00BC7DA0">
        <w:rPr>
          <w:rStyle w:val="cs9b006266"/>
          <w:lang w:val="uk-UA"/>
        </w:rPr>
        <w:t>-74788-</w:t>
      </w:r>
      <w:r>
        <w:rPr>
          <w:rStyle w:val="cs9b006266"/>
        </w:rPr>
        <w:t>CAH</w:t>
      </w:r>
      <w:r w:rsidRPr="00BC7DA0">
        <w:rPr>
          <w:rStyle w:val="cs9b006266"/>
          <w:lang w:val="uk-UA"/>
        </w:rPr>
        <w:t>3003</w:t>
      </w:r>
      <w:r w:rsidRPr="00BC7DA0">
        <w:rPr>
          <w:rStyle w:val="cs9f0a40406"/>
          <w:lang w:val="uk-UA"/>
        </w:rPr>
        <w:t xml:space="preserve">, версія протоколу 5.0, від 30 листопада 2021, спонсор - </w:t>
      </w:r>
      <w:r>
        <w:rPr>
          <w:rStyle w:val="cs9f0a40406"/>
        </w:rPr>
        <w:t>Neurocrine</w:t>
      </w:r>
      <w:r w:rsidRPr="00BC7DA0">
        <w:rPr>
          <w:rStyle w:val="cs9f0a40406"/>
          <w:lang w:val="uk-UA"/>
        </w:rPr>
        <w:t xml:space="preserve"> </w:t>
      </w:r>
      <w:r>
        <w:rPr>
          <w:rStyle w:val="cs9f0a40406"/>
        </w:rPr>
        <w:t>Biosciences</w:t>
      </w:r>
      <w:r w:rsidRPr="00BC7DA0">
        <w:rPr>
          <w:rStyle w:val="cs9f0a40406"/>
          <w:lang w:val="uk-UA"/>
        </w:rPr>
        <w:t xml:space="preserve">, </w:t>
      </w:r>
      <w:r>
        <w:rPr>
          <w:rStyle w:val="cs9f0a40406"/>
        </w:rPr>
        <w:t>Inc</w:t>
      </w:r>
      <w:r w:rsidRPr="00BC7DA0">
        <w:rPr>
          <w:rStyle w:val="cs9f0a40406"/>
          <w:lang w:val="uk-UA"/>
        </w:rPr>
        <w:t>., США</w:t>
      </w:r>
    </w:p>
    <w:p w14:paraId="494D7B29" w14:textId="77777777" w:rsidR="00920D8E" w:rsidRPr="000D5A65" w:rsidRDefault="00920D8E" w:rsidP="00920D8E">
      <w:pPr>
        <w:pStyle w:val="cs80d9435b"/>
        <w:rPr>
          <w:lang w:val="uk-UA"/>
        </w:rPr>
      </w:pPr>
      <w:r w:rsidRPr="000D5A65">
        <w:rPr>
          <w:rStyle w:val="cs9f0a40406"/>
          <w:lang w:val="uk-UA"/>
        </w:rPr>
        <w:t>Фаза - ІІІ</w:t>
      </w:r>
    </w:p>
    <w:p w14:paraId="3C7ABB12" w14:textId="77777777" w:rsidR="00920D8E" w:rsidRPr="000D5A65" w:rsidRDefault="00920D8E" w:rsidP="00920D8E">
      <w:pPr>
        <w:pStyle w:val="cs80d9435b"/>
        <w:rPr>
          <w:rStyle w:val="cs9f0a40406"/>
          <w:lang w:val="uk-UA"/>
        </w:rPr>
      </w:pPr>
      <w:r w:rsidRPr="000D5A65">
        <w:rPr>
          <w:rStyle w:val="cs9f0a40406"/>
          <w:lang w:val="uk-UA"/>
        </w:rPr>
        <w:t>Заявник - Акцельсіорз Лтд., Угорщина</w:t>
      </w:r>
    </w:p>
    <w:p w14:paraId="4B677FF3" w14:textId="77777777" w:rsidR="00920D8E" w:rsidRDefault="00920D8E" w:rsidP="00920D8E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2951445E" w14:textId="77777777" w:rsidR="00920D8E" w:rsidRPr="000D5A65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6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928"/>
      </w:tblGrid>
      <w:tr w:rsidR="00920D8E" w:rsidRPr="0010171F" w14:paraId="14BC6FAD" w14:textId="77777777" w:rsidTr="00920D8E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888DD" w14:textId="77777777" w:rsidR="00920D8E" w:rsidRPr="0010171F" w:rsidRDefault="00920D8E" w:rsidP="00920D8E">
            <w:pPr>
              <w:pStyle w:val="cs2e86d3a6"/>
              <w:rPr>
                <w:b/>
                <w:lang w:val="uk-UA"/>
              </w:rPr>
            </w:pPr>
            <w:r w:rsidRPr="0010171F">
              <w:rPr>
                <w:rStyle w:val="cs9b006266"/>
                <w:b w:val="0"/>
                <w:lang w:val="uk-UA"/>
              </w:rPr>
              <w:t xml:space="preserve">№ </w:t>
            </w:r>
          </w:p>
          <w:p w14:paraId="1B676167" w14:textId="77777777" w:rsidR="00920D8E" w:rsidRPr="0010171F" w:rsidRDefault="00920D8E" w:rsidP="00920D8E">
            <w:pPr>
              <w:pStyle w:val="cs2e86d3a6"/>
              <w:rPr>
                <w:b/>
                <w:lang w:val="uk-UA"/>
              </w:rPr>
            </w:pPr>
            <w:r w:rsidRPr="0010171F">
              <w:rPr>
                <w:rStyle w:val="cs9b006266"/>
                <w:b w:val="0"/>
                <w:lang w:val="uk-UA"/>
              </w:rPr>
              <w:t>п/п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5B19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6"/>
                <w:b w:val="0"/>
                <w:lang w:val="uk-UA"/>
              </w:rPr>
              <w:t xml:space="preserve">П.І.Б. </w:t>
            </w:r>
            <w:r w:rsidRPr="0010171F">
              <w:rPr>
                <w:rStyle w:val="cs9b006266"/>
                <w:b w:val="0"/>
                <w:lang w:val="ru-RU"/>
              </w:rPr>
              <w:t>відповідального дослідника</w:t>
            </w:r>
          </w:p>
          <w:p w14:paraId="5683AE24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6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20D8E" w:rsidRPr="0010171F" w14:paraId="2C1F6BE0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F619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6"/>
                <w:b w:val="0"/>
              </w:rPr>
              <w:t>1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E409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6"/>
                <w:b w:val="0"/>
                <w:lang w:val="ru-RU"/>
              </w:rPr>
              <w:t>д.м.н., проф. Комісаренко Ю.І.</w:t>
            </w:r>
          </w:p>
          <w:p w14:paraId="74062DFE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6"/>
                <w:b w:val="0"/>
                <w:lang w:val="ru-RU"/>
              </w:rPr>
              <w:t>Український науково-практичний центр ендокринної хірургії, трансплантації ендокринних органів і тканин МОЗ України, відділ нейроендокринології та загальної ендокринології, Національний медичний університет імені О.О. Богомольця, кафедра ендокринології, м. Київ</w:t>
            </w:r>
          </w:p>
        </w:tc>
      </w:tr>
      <w:tr w:rsidR="00920D8E" w:rsidRPr="0010171F" w14:paraId="7D10BD4E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3AEE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6"/>
                <w:b w:val="0"/>
              </w:rPr>
              <w:t>2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38C0A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6"/>
                <w:b w:val="0"/>
                <w:lang w:val="ru-RU"/>
              </w:rPr>
              <w:t>к.м.н. Терехова Г.М.</w:t>
            </w:r>
          </w:p>
          <w:p w14:paraId="3C900B5D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6"/>
                <w:b w:val="0"/>
                <w:lang w:val="ru-RU"/>
              </w:rPr>
              <w:t>Державна установа «Інститут ендокринології та обміну речовин ім. В.П. Комісаренка НАМН України», відділ загальної ендокринної патології, м. Київ</w:t>
            </w:r>
          </w:p>
        </w:tc>
      </w:tr>
      <w:tr w:rsidR="00920D8E" w14:paraId="6527DA7E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6754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6"/>
                <w:b w:val="0"/>
              </w:rPr>
              <w:t>3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BD16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6"/>
                <w:b w:val="0"/>
                <w:lang w:val="ru-RU"/>
              </w:rPr>
              <w:t>д.м.н., проф. Власенко М.В.</w:t>
            </w:r>
          </w:p>
          <w:p w14:paraId="4E1DB7FA" w14:textId="77777777" w:rsidR="00920D8E" w:rsidRPr="0010171F" w:rsidRDefault="00920D8E" w:rsidP="00920D8E">
            <w:pPr>
              <w:pStyle w:val="cs80d9435b"/>
              <w:rPr>
                <w:b/>
              </w:rPr>
            </w:pPr>
            <w:r w:rsidRPr="0010171F">
              <w:rPr>
                <w:rStyle w:val="cs9b006266"/>
                <w:b w:val="0"/>
                <w:lang w:val="ru-RU"/>
              </w:rPr>
              <w:t xml:space="preserve">Комунальне некомерційне підприємство «Вінницький обласний клінічний високоспеціалізований ендокринологічний центр Вінницької обласної Ради», терапевтичне відділення №2, Вінницький національний медичний університет ім. </w:t>
            </w:r>
            <w:r w:rsidRPr="0010171F">
              <w:rPr>
                <w:rStyle w:val="cs9b006266"/>
                <w:b w:val="0"/>
              </w:rPr>
              <w:t>М.І. Пирогова, кафедра ендокринології, м. Вінниця</w:t>
            </w:r>
          </w:p>
        </w:tc>
      </w:tr>
      <w:tr w:rsidR="00920D8E" w:rsidRPr="0010171F" w14:paraId="7AC925BA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0A76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6"/>
                <w:b w:val="0"/>
              </w:rPr>
              <w:t>4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1FEB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6"/>
                <w:b w:val="0"/>
                <w:lang w:val="ru-RU"/>
              </w:rPr>
              <w:t>д.м.н., проф. Большова О.В.</w:t>
            </w:r>
          </w:p>
          <w:p w14:paraId="3C61460D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6"/>
                <w:b w:val="0"/>
                <w:lang w:val="ru-RU"/>
              </w:rPr>
              <w:t>Державна установа «Інститут ендокринології та обміну речовин ім. В.П. Комісаренка НАМН України», науково-консультативний відділ амбулаторно-профілактичної допомоги хворим з ендокринною патологією, м. Київ</w:t>
            </w:r>
          </w:p>
        </w:tc>
      </w:tr>
      <w:tr w:rsidR="00920D8E" w14:paraId="3C832DAE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5BF1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6"/>
                <w:b w:val="0"/>
              </w:rPr>
              <w:t>5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8DA56" w14:textId="77777777" w:rsidR="00920D8E" w:rsidRPr="0010171F" w:rsidRDefault="00920D8E" w:rsidP="00920D8E">
            <w:pPr>
              <w:pStyle w:val="cs80d9435b"/>
              <w:rPr>
                <w:b/>
              </w:rPr>
            </w:pPr>
            <w:r w:rsidRPr="0010171F">
              <w:rPr>
                <w:rStyle w:val="cs9b006266"/>
                <w:b w:val="0"/>
              </w:rPr>
              <w:t>д.м.н</w:t>
            </w:r>
            <w:r w:rsidRPr="0010171F">
              <w:rPr>
                <w:rStyle w:val="csc1ee2fb31"/>
                <w:b w:val="0"/>
              </w:rPr>
              <w:t xml:space="preserve">., проф. </w:t>
            </w:r>
            <w:r w:rsidRPr="0010171F">
              <w:rPr>
                <w:rStyle w:val="cs9b006266"/>
                <w:b w:val="0"/>
              </w:rPr>
              <w:t>Зелінська Н.Б.</w:t>
            </w:r>
          </w:p>
          <w:p w14:paraId="61ACC80B" w14:textId="77777777" w:rsidR="00920D8E" w:rsidRPr="0010171F" w:rsidRDefault="00920D8E" w:rsidP="00920D8E">
            <w:pPr>
              <w:pStyle w:val="cs80d9435b"/>
              <w:rPr>
                <w:b/>
              </w:rPr>
            </w:pPr>
            <w:r w:rsidRPr="0010171F">
              <w:rPr>
                <w:rStyle w:val="cs9b006266"/>
                <w:b w:val="0"/>
              </w:rPr>
              <w:t>Український науково-практичний центр ендокринної хірургії, трансплантації ендокринних органів і тканин МОЗ України, ендокринологічне відділення, м. Київ</w:t>
            </w:r>
          </w:p>
        </w:tc>
      </w:tr>
      <w:tr w:rsidR="00920D8E" w:rsidRPr="0010171F" w14:paraId="47308D31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4454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6"/>
                <w:b w:val="0"/>
              </w:rPr>
              <w:t>6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155F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6"/>
                <w:b w:val="0"/>
                <w:lang w:val="ru-RU"/>
              </w:rPr>
              <w:t>д.м.н., проф. Пашковська Н.В.</w:t>
            </w:r>
          </w:p>
          <w:p w14:paraId="5A7EA298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6"/>
                <w:b w:val="0"/>
                <w:lang w:val="ru-RU"/>
              </w:rPr>
              <w:lastRenderedPageBreak/>
              <w:t>Обласне комунальне некомерційне підприємство «Чернівецький обласний ендокринологічний центр», поліклінічне відділення, м. Чернівці</w:t>
            </w:r>
          </w:p>
        </w:tc>
      </w:tr>
    </w:tbl>
    <w:p w14:paraId="5F805831" w14:textId="7F1159A3" w:rsidR="00920D8E" w:rsidRDefault="00920D8E" w:rsidP="00920D8E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59C42BF6" w14:textId="77777777" w:rsidR="00920D8E" w:rsidRPr="00661DEE" w:rsidRDefault="00920D8E" w:rsidP="00920D8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14:paraId="55D7663D" w14:textId="77777777" w:rsidR="00920D8E" w:rsidRPr="00BC7DA0" w:rsidRDefault="00920D8E" w:rsidP="00920D8E">
      <w:pPr>
        <w:jc w:val="both"/>
        <w:rPr>
          <w:rStyle w:val="cs80d9435b7"/>
          <w:lang w:val="uk-UA"/>
        </w:rPr>
      </w:pPr>
      <w:r w:rsidRPr="0010171F">
        <w:rPr>
          <w:rStyle w:val="cs9f0a40407"/>
          <w:b/>
          <w:lang w:val="uk-UA"/>
        </w:rPr>
        <w:t>7.</w:t>
      </w:r>
      <w:r>
        <w:rPr>
          <w:rStyle w:val="cs9f0a40407"/>
          <w:lang w:val="uk-UA"/>
        </w:rPr>
        <w:t xml:space="preserve"> </w:t>
      </w:r>
      <w:r w:rsidRPr="00BC7DA0">
        <w:rPr>
          <w:rStyle w:val="cs9f0a40407"/>
          <w:lang w:val="uk-UA"/>
        </w:rPr>
        <w:t xml:space="preserve">«Відкрите дослідження 1 фази з двома групами лікування для оцінки потенціалу клінічної лікарської взаємодії при застосуванні </w:t>
      </w:r>
      <w:r w:rsidRPr="00BC7DA0">
        <w:rPr>
          <w:rStyle w:val="cs9b006267"/>
          <w:lang w:val="uk-UA"/>
        </w:rPr>
        <w:t>пралсетинібу</w:t>
      </w:r>
      <w:r w:rsidRPr="00BC7DA0">
        <w:rPr>
          <w:rStyle w:val="cs9f0a40407"/>
          <w:lang w:val="uk-UA"/>
        </w:rPr>
        <w:t xml:space="preserve"> в комбінації з субстратами чутливих транспортерів, з субстратами чутливих ферментів </w:t>
      </w:r>
      <w:r>
        <w:rPr>
          <w:rStyle w:val="cs9f0a40407"/>
        </w:rPr>
        <w:t>CYP</w:t>
      </w:r>
      <w:r w:rsidRPr="00BC7DA0">
        <w:rPr>
          <w:rStyle w:val="cs9f0a40407"/>
          <w:lang w:val="uk-UA"/>
        </w:rPr>
        <w:t xml:space="preserve"> або з комбінованим пероральним контрацептивним засобом у пацієнтів з поширеними або метастатичними солідними пухлинами, які не відповідають на стандартні засоби лікування або для яких відсутні ефективні засоби лікування», код дослідження </w:t>
      </w:r>
      <w:r>
        <w:rPr>
          <w:rStyle w:val="cs9b006267"/>
        </w:rPr>
        <w:t>GP</w:t>
      </w:r>
      <w:r w:rsidRPr="00BC7DA0">
        <w:rPr>
          <w:rStyle w:val="cs9b006267"/>
          <w:lang w:val="uk-UA"/>
        </w:rPr>
        <w:t>43164</w:t>
      </w:r>
      <w:r w:rsidRPr="00BC7DA0">
        <w:rPr>
          <w:rStyle w:val="cs9f0a40407"/>
          <w:lang w:val="uk-UA"/>
        </w:rPr>
        <w:t xml:space="preserve">, остаточна версія 2.0 від 20 жовтня 2021 року, спонсор - Ф. Хоффманн–Ля Рош Лтд, Швейцарія / </w:t>
      </w:r>
      <w:r>
        <w:rPr>
          <w:rStyle w:val="cs9f0a40407"/>
        </w:rPr>
        <w:t>F</w:t>
      </w:r>
      <w:r w:rsidRPr="00BC7DA0">
        <w:rPr>
          <w:rStyle w:val="cs9f0a40407"/>
          <w:lang w:val="uk-UA"/>
        </w:rPr>
        <w:t xml:space="preserve">. </w:t>
      </w:r>
      <w:r>
        <w:rPr>
          <w:rStyle w:val="cs9f0a40407"/>
        </w:rPr>
        <w:t>Hoffmann</w:t>
      </w:r>
      <w:r w:rsidRPr="00BC7DA0">
        <w:rPr>
          <w:rStyle w:val="cs9f0a40407"/>
          <w:lang w:val="uk-UA"/>
        </w:rPr>
        <w:t>-</w:t>
      </w:r>
      <w:r>
        <w:rPr>
          <w:rStyle w:val="cs9f0a40407"/>
        </w:rPr>
        <w:t>La</w:t>
      </w:r>
      <w:r w:rsidRPr="00BC7DA0">
        <w:rPr>
          <w:rStyle w:val="cs9f0a40407"/>
          <w:lang w:val="uk-UA"/>
        </w:rPr>
        <w:t xml:space="preserve"> </w:t>
      </w:r>
      <w:r>
        <w:rPr>
          <w:rStyle w:val="cs9f0a40407"/>
        </w:rPr>
        <w:t>Roche</w:t>
      </w:r>
      <w:r w:rsidRPr="00BC7DA0">
        <w:rPr>
          <w:rStyle w:val="cs9f0a40407"/>
          <w:lang w:val="uk-UA"/>
        </w:rPr>
        <w:t xml:space="preserve"> </w:t>
      </w:r>
      <w:r>
        <w:rPr>
          <w:rStyle w:val="cs9f0a40407"/>
        </w:rPr>
        <w:t>Ltd</w:t>
      </w:r>
      <w:r w:rsidRPr="00BC7DA0">
        <w:rPr>
          <w:rStyle w:val="cs9f0a40407"/>
          <w:lang w:val="uk-UA"/>
        </w:rPr>
        <w:t xml:space="preserve">, </w:t>
      </w:r>
      <w:r>
        <w:rPr>
          <w:rStyle w:val="cs9f0a40407"/>
        </w:rPr>
        <w:t>Switzerland</w:t>
      </w:r>
    </w:p>
    <w:p w14:paraId="437A2540" w14:textId="77777777" w:rsidR="00920D8E" w:rsidRPr="00BC7DA0" w:rsidRDefault="00920D8E" w:rsidP="00920D8E">
      <w:pPr>
        <w:pStyle w:val="cs80d9435b"/>
        <w:rPr>
          <w:lang w:val="ru-RU"/>
        </w:rPr>
      </w:pPr>
      <w:r w:rsidRPr="00BC7DA0">
        <w:rPr>
          <w:rStyle w:val="cs9f0a40407"/>
          <w:lang w:val="ru-RU"/>
        </w:rPr>
        <w:t>Фаза - І</w:t>
      </w:r>
    </w:p>
    <w:p w14:paraId="3FF3E217" w14:textId="77777777" w:rsidR="00920D8E" w:rsidRPr="00BC7DA0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BC7DA0">
        <w:rPr>
          <w:rStyle w:val="cs9f0a40407"/>
          <w:lang w:val="ru-RU"/>
        </w:rPr>
        <w:t>Заявник - ТОВ «АРЕНСІЯ ЕКСПЛОРАТОРІ МЕДІСІН», Україна</w:t>
      </w:r>
    </w:p>
    <w:p w14:paraId="0B879E0E" w14:textId="77873C4B" w:rsidR="00920D8E" w:rsidRPr="00BC7DA0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7"/>
        </w:rPr>
        <w:t> 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920D8E" w:rsidRPr="0010171F" w14:paraId="2CBB30AC" w14:textId="77777777" w:rsidTr="00920D8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2479" w14:textId="77777777" w:rsidR="00920D8E" w:rsidRPr="0010171F" w:rsidRDefault="00920D8E" w:rsidP="00920D8E">
            <w:pPr>
              <w:pStyle w:val="cs80d9435b"/>
              <w:jc w:val="center"/>
              <w:rPr>
                <w:rStyle w:val="cs9b006267"/>
                <w:b w:val="0"/>
              </w:rPr>
            </w:pPr>
            <w:r w:rsidRPr="0010171F">
              <w:rPr>
                <w:rStyle w:val="cs9b006267"/>
                <w:b w:val="0"/>
              </w:rPr>
              <w:t>№</w:t>
            </w:r>
          </w:p>
          <w:p w14:paraId="2ECF284D" w14:textId="77777777" w:rsidR="00920D8E" w:rsidRPr="0010171F" w:rsidRDefault="00920D8E" w:rsidP="00920D8E">
            <w:pPr>
              <w:pStyle w:val="cs80d9435b"/>
              <w:jc w:val="center"/>
              <w:rPr>
                <w:b/>
              </w:rPr>
            </w:pPr>
            <w:r w:rsidRPr="0010171F">
              <w:rPr>
                <w:rStyle w:val="cs9b006267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9CCA4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7"/>
                <w:b w:val="0"/>
                <w:lang w:val="ru-RU"/>
              </w:rPr>
              <w:t>П.І.Б. відповідального дослідника</w:t>
            </w:r>
          </w:p>
          <w:p w14:paraId="163C9209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7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20D8E" w:rsidRPr="0010171F" w14:paraId="7FFBCF4D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0250" w14:textId="77777777" w:rsidR="00920D8E" w:rsidRPr="0010171F" w:rsidRDefault="00920D8E" w:rsidP="00920D8E">
            <w:pPr>
              <w:pStyle w:val="cs2e86d3a6"/>
            </w:pPr>
            <w:r w:rsidRPr="0010171F">
              <w:rPr>
                <w:rStyle w:val="cs9f0a40407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8A02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7"/>
                <w:lang w:val="ru-RU"/>
              </w:rPr>
              <w:t>д.м.н., проф. Чешук В.Є.</w:t>
            </w:r>
          </w:p>
          <w:p w14:paraId="082B4B7E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7"/>
                <w:lang w:val="ru-RU"/>
              </w:rPr>
              <w:t xml:space="preserve">Товариство з обмеженою відповідальністю «Медичний центр імені академіка Юрія Прокоповича Спіженка», відділ клінічних досліджень №1, Київська область, Києво-Святошинський район, </w:t>
            </w:r>
            <w:r w:rsidRPr="0010171F">
              <w:rPr>
                <w:rStyle w:val="cs9f0a40407"/>
              </w:rPr>
              <w:t>    </w:t>
            </w:r>
            <w:r w:rsidRPr="0010171F">
              <w:rPr>
                <w:rStyle w:val="cs9f0a40407"/>
                <w:lang w:val="ru-RU"/>
              </w:rPr>
              <w:t xml:space="preserve"> с. Капітанівка</w:t>
            </w:r>
          </w:p>
        </w:tc>
      </w:tr>
    </w:tbl>
    <w:p w14:paraId="6BDA2656" w14:textId="02740AAA" w:rsidR="00920D8E" w:rsidRPr="003F7F96" w:rsidRDefault="00920D8E" w:rsidP="003F7F96">
      <w:pPr>
        <w:pStyle w:val="cs95e872d0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7"/>
        </w:rPr>
        <w:t> </w:t>
      </w:r>
    </w:p>
    <w:p w14:paraId="2AFDB38B" w14:textId="77777777" w:rsidR="00920D8E" w:rsidRDefault="00920D8E" w:rsidP="00920D8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14:paraId="61DDB08A" w14:textId="77777777" w:rsidR="00920D8E" w:rsidRPr="00BC7DA0" w:rsidRDefault="00920D8E" w:rsidP="00920D8E">
      <w:pPr>
        <w:jc w:val="both"/>
        <w:rPr>
          <w:rStyle w:val="cs80d9435b8"/>
          <w:lang w:val="uk-UA"/>
        </w:rPr>
      </w:pPr>
      <w:r w:rsidRPr="0010171F">
        <w:rPr>
          <w:rStyle w:val="cs9f0a40408"/>
          <w:b/>
          <w:lang w:val="uk-UA"/>
        </w:rPr>
        <w:t>8.</w:t>
      </w:r>
      <w:r>
        <w:rPr>
          <w:rStyle w:val="cs9f0a40408"/>
          <w:lang w:val="uk-UA"/>
        </w:rPr>
        <w:t xml:space="preserve"> </w:t>
      </w:r>
      <w:r w:rsidRPr="00BC7DA0">
        <w:rPr>
          <w:rStyle w:val="cs9f0a40408"/>
          <w:lang w:val="uk-UA"/>
        </w:rPr>
        <w:t xml:space="preserve">«Рандомізоване, подвійне сліпе дослідження ІІІ фази </w:t>
      </w:r>
      <w:r>
        <w:rPr>
          <w:rStyle w:val="cs9b006268"/>
        </w:rPr>
        <w:t>MK</w:t>
      </w:r>
      <w:r w:rsidRPr="00BC7DA0">
        <w:rPr>
          <w:rStyle w:val="cs9b006268"/>
          <w:lang w:val="uk-UA"/>
        </w:rPr>
        <w:t>-7684</w:t>
      </w:r>
      <w:r>
        <w:rPr>
          <w:rStyle w:val="cs9b006268"/>
        </w:rPr>
        <w:t>A</w:t>
      </w:r>
      <w:r w:rsidRPr="00BC7DA0">
        <w:rPr>
          <w:rStyle w:val="cs9f0a40408"/>
          <w:lang w:val="uk-UA"/>
        </w:rPr>
        <w:t xml:space="preserve"> у комбінації з етопозидом та платиною з подальшим введенням тільки </w:t>
      </w:r>
      <w:r>
        <w:rPr>
          <w:rStyle w:val="cs9f0a40408"/>
        </w:rPr>
        <w:t>MK</w:t>
      </w:r>
      <w:r w:rsidRPr="00BC7DA0">
        <w:rPr>
          <w:rStyle w:val="cs9f0a40408"/>
          <w:lang w:val="uk-UA"/>
        </w:rPr>
        <w:t>-7684</w:t>
      </w:r>
      <w:r>
        <w:rPr>
          <w:rStyle w:val="cs9f0a40408"/>
        </w:rPr>
        <w:t>A</w:t>
      </w:r>
      <w:r w:rsidRPr="00BC7DA0">
        <w:rPr>
          <w:rStyle w:val="cs9f0a40408"/>
          <w:lang w:val="uk-UA"/>
        </w:rPr>
        <w:t xml:space="preserve"> порівняно з атезолізумабом у комбінації з етопозидом і платиною з подальшим введенням тільки атезолізумабу як першої лінії лікування при дрібноклітинному раку легенів з віддаленими метастазами», код дослідження </w:t>
      </w:r>
      <w:r>
        <w:rPr>
          <w:rStyle w:val="cs9b006268"/>
        </w:rPr>
        <w:t>MK</w:t>
      </w:r>
      <w:r w:rsidRPr="00BC7DA0">
        <w:rPr>
          <w:rStyle w:val="cs9b006268"/>
          <w:lang w:val="uk-UA"/>
        </w:rPr>
        <w:t>-7684</w:t>
      </w:r>
      <w:r>
        <w:rPr>
          <w:rStyle w:val="cs9b006268"/>
        </w:rPr>
        <w:t>A</w:t>
      </w:r>
      <w:r w:rsidRPr="00BC7DA0">
        <w:rPr>
          <w:rStyle w:val="cs9b006268"/>
          <w:lang w:val="uk-UA"/>
        </w:rPr>
        <w:t>-008</w:t>
      </w:r>
      <w:r w:rsidRPr="00BC7DA0">
        <w:rPr>
          <w:rStyle w:val="cs9f0a40408"/>
          <w:lang w:val="uk-UA"/>
        </w:rPr>
        <w:t>, з інкорпорованою поправкою 01 від 11 січня 2022 року., спонсор - «Мерк Шарп енд Доум Корп.», дочірнє підприємство «Мерк енд Ко., Інк.», США (</w:t>
      </w:r>
      <w:r>
        <w:rPr>
          <w:rStyle w:val="cs9f0a40408"/>
        </w:rPr>
        <w:t>Merck</w:t>
      </w:r>
      <w:r w:rsidRPr="00BC7DA0">
        <w:rPr>
          <w:rStyle w:val="cs9f0a40408"/>
          <w:lang w:val="uk-UA"/>
        </w:rPr>
        <w:t xml:space="preserve"> </w:t>
      </w:r>
      <w:r>
        <w:rPr>
          <w:rStyle w:val="cs9f0a40408"/>
        </w:rPr>
        <w:t>Sharp</w:t>
      </w:r>
      <w:r w:rsidRPr="00BC7DA0">
        <w:rPr>
          <w:rStyle w:val="cs9f0a40408"/>
          <w:lang w:val="uk-UA"/>
        </w:rPr>
        <w:t xml:space="preserve"> &amp; </w:t>
      </w:r>
      <w:r>
        <w:rPr>
          <w:rStyle w:val="cs9f0a40408"/>
        </w:rPr>
        <w:t>Dohme</w:t>
      </w:r>
      <w:r w:rsidRPr="00BC7DA0">
        <w:rPr>
          <w:rStyle w:val="cs9f0a40408"/>
          <w:lang w:val="uk-UA"/>
        </w:rPr>
        <w:t xml:space="preserve"> </w:t>
      </w:r>
      <w:r>
        <w:rPr>
          <w:rStyle w:val="cs9f0a40408"/>
        </w:rPr>
        <w:t>Corp</w:t>
      </w:r>
      <w:r w:rsidRPr="00BC7DA0">
        <w:rPr>
          <w:rStyle w:val="cs9f0a40408"/>
          <w:lang w:val="uk-UA"/>
        </w:rPr>
        <w:t xml:space="preserve">., </w:t>
      </w:r>
      <w:r>
        <w:rPr>
          <w:rStyle w:val="cs9f0a40408"/>
        </w:rPr>
        <w:t>a</w:t>
      </w:r>
      <w:r w:rsidRPr="00BC7DA0">
        <w:rPr>
          <w:rStyle w:val="cs9f0a40408"/>
          <w:lang w:val="uk-UA"/>
        </w:rPr>
        <w:t xml:space="preserve"> </w:t>
      </w:r>
      <w:r>
        <w:rPr>
          <w:rStyle w:val="cs9f0a40408"/>
        </w:rPr>
        <w:t>subsidiary</w:t>
      </w:r>
      <w:r w:rsidRPr="00BC7DA0">
        <w:rPr>
          <w:rStyle w:val="cs9f0a40408"/>
          <w:lang w:val="uk-UA"/>
        </w:rPr>
        <w:t xml:space="preserve"> </w:t>
      </w:r>
      <w:r>
        <w:rPr>
          <w:rStyle w:val="cs9f0a40408"/>
        </w:rPr>
        <w:t>of</w:t>
      </w:r>
      <w:r w:rsidRPr="00BC7DA0">
        <w:rPr>
          <w:rStyle w:val="cs9f0a40408"/>
          <w:lang w:val="uk-UA"/>
        </w:rPr>
        <w:t xml:space="preserve"> </w:t>
      </w:r>
      <w:r>
        <w:rPr>
          <w:rStyle w:val="cs9f0a40408"/>
        </w:rPr>
        <w:t>Merck</w:t>
      </w:r>
      <w:r w:rsidRPr="00BC7DA0">
        <w:rPr>
          <w:rStyle w:val="cs9f0a40408"/>
          <w:lang w:val="uk-UA"/>
        </w:rPr>
        <w:t xml:space="preserve"> &amp; </w:t>
      </w:r>
      <w:r>
        <w:rPr>
          <w:rStyle w:val="cs9f0a40408"/>
        </w:rPr>
        <w:t>Co</w:t>
      </w:r>
      <w:r w:rsidRPr="00BC7DA0">
        <w:rPr>
          <w:rStyle w:val="cs9f0a40408"/>
          <w:lang w:val="uk-UA"/>
        </w:rPr>
        <w:t xml:space="preserve">., </w:t>
      </w:r>
      <w:r>
        <w:rPr>
          <w:rStyle w:val="cs9f0a40408"/>
        </w:rPr>
        <w:t>Inc</w:t>
      </w:r>
      <w:r w:rsidRPr="00BC7DA0">
        <w:rPr>
          <w:rStyle w:val="cs9f0a40408"/>
          <w:lang w:val="uk-UA"/>
        </w:rPr>
        <w:t xml:space="preserve">., </w:t>
      </w:r>
      <w:r>
        <w:rPr>
          <w:rStyle w:val="cs9f0a40408"/>
        </w:rPr>
        <w:t>USA</w:t>
      </w:r>
      <w:r w:rsidRPr="00BC7DA0">
        <w:rPr>
          <w:rStyle w:val="cs9f0a40408"/>
          <w:lang w:val="uk-UA"/>
        </w:rPr>
        <w:t xml:space="preserve">) </w:t>
      </w:r>
    </w:p>
    <w:p w14:paraId="10CA7E32" w14:textId="77777777" w:rsidR="00920D8E" w:rsidRPr="00BC7DA0" w:rsidRDefault="00920D8E" w:rsidP="00920D8E">
      <w:pPr>
        <w:pStyle w:val="cs80d9435b"/>
        <w:rPr>
          <w:lang w:val="ru-RU"/>
        </w:rPr>
      </w:pPr>
      <w:r w:rsidRPr="00BC7DA0">
        <w:rPr>
          <w:rStyle w:val="cs9f0a40408"/>
          <w:lang w:val="ru-RU"/>
        </w:rPr>
        <w:t>Фаза - ІІІ</w:t>
      </w:r>
    </w:p>
    <w:p w14:paraId="4357F265" w14:textId="77777777" w:rsidR="00920D8E" w:rsidRPr="00D134F3" w:rsidRDefault="00920D8E" w:rsidP="00920D8E">
      <w:pPr>
        <w:pStyle w:val="cs80d9435b"/>
        <w:rPr>
          <w:rStyle w:val="cs9f0a40408"/>
          <w:lang w:val="ru-RU"/>
        </w:rPr>
      </w:pPr>
      <w:r w:rsidRPr="00BC7DA0">
        <w:rPr>
          <w:rStyle w:val="cs9f0a40408"/>
          <w:lang w:val="ru-RU"/>
        </w:rPr>
        <w:t xml:space="preserve">Заявник - Товариство з обмеженою відповідальністю </w:t>
      </w:r>
      <w:r w:rsidRPr="00D134F3">
        <w:rPr>
          <w:rStyle w:val="cs9f0a40408"/>
          <w:lang w:val="ru-RU"/>
        </w:rPr>
        <w:t>«МСД Україна»</w:t>
      </w:r>
    </w:p>
    <w:p w14:paraId="1FFAE94E" w14:textId="77777777" w:rsidR="00920D8E" w:rsidRDefault="00920D8E" w:rsidP="00920D8E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5AB439C" w14:textId="77777777" w:rsidR="00920D8E" w:rsidRPr="00BC7DA0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8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8928"/>
      </w:tblGrid>
      <w:tr w:rsidR="00920D8E" w:rsidRPr="0010171F" w14:paraId="59319B53" w14:textId="77777777" w:rsidTr="00920D8E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D93E8" w14:textId="77777777" w:rsidR="00920D8E" w:rsidRPr="0010171F" w:rsidRDefault="00920D8E" w:rsidP="00920D8E">
            <w:pPr>
              <w:pStyle w:val="cs2e86d3a6"/>
              <w:rPr>
                <w:b/>
              </w:rPr>
            </w:pPr>
            <w:r w:rsidRPr="0010171F">
              <w:rPr>
                <w:rStyle w:val="cs9b006268"/>
                <w:b w:val="0"/>
              </w:rPr>
              <w:t xml:space="preserve">№ </w:t>
            </w:r>
          </w:p>
          <w:p w14:paraId="79301C1F" w14:textId="77777777" w:rsidR="00920D8E" w:rsidRPr="0010171F" w:rsidRDefault="00920D8E" w:rsidP="00920D8E">
            <w:pPr>
              <w:pStyle w:val="cs2e86d3a6"/>
              <w:rPr>
                <w:b/>
              </w:rPr>
            </w:pPr>
            <w:r w:rsidRPr="0010171F">
              <w:rPr>
                <w:rStyle w:val="cs9b006268"/>
                <w:b w:val="0"/>
              </w:rPr>
              <w:t>п/п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C03B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8"/>
                <w:b w:val="0"/>
                <w:lang w:val="ru-RU"/>
              </w:rPr>
              <w:t>П.І.Б. відповідального дослідника</w:t>
            </w:r>
          </w:p>
          <w:p w14:paraId="1BE271BA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8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20D8E" w:rsidRPr="0010171F" w14:paraId="6F27CC3F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A62D" w14:textId="77777777" w:rsidR="00920D8E" w:rsidRPr="0010171F" w:rsidRDefault="00920D8E" w:rsidP="00920D8E">
            <w:pPr>
              <w:pStyle w:val="cs95e872d0"/>
              <w:jc w:val="center"/>
            </w:pPr>
            <w:r w:rsidRPr="0010171F">
              <w:rPr>
                <w:rStyle w:val="cs9b006268"/>
                <w:b w:val="0"/>
              </w:rPr>
              <w:t>1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40330" w14:textId="77777777" w:rsidR="00920D8E" w:rsidRPr="0010171F" w:rsidRDefault="00920D8E" w:rsidP="00920D8E">
            <w:pPr>
              <w:jc w:val="both"/>
              <w:rPr>
                <w:rFonts w:ascii="Arial" w:hAnsi="Arial" w:cs="Arial"/>
                <w:lang w:val="ru-RU"/>
              </w:rPr>
            </w:pPr>
            <w:r w:rsidRPr="0010171F">
              <w:rPr>
                <w:rFonts w:ascii="Arial" w:hAnsi="Arial" w:cs="Arial"/>
                <w:sz w:val="20"/>
                <w:szCs w:val="20"/>
                <w:lang w:val="ru-RU"/>
              </w:rPr>
              <w:t>зав. від. Войтко Н. Л.</w:t>
            </w:r>
          </w:p>
          <w:p w14:paraId="034AFF10" w14:textId="77777777" w:rsidR="00920D8E" w:rsidRPr="0010171F" w:rsidRDefault="00920D8E" w:rsidP="00920D8E">
            <w:pPr>
              <w:jc w:val="both"/>
              <w:rPr>
                <w:rFonts w:ascii="Arial" w:hAnsi="Arial" w:cs="Arial"/>
                <w:lang w:val="ru-RU"/>
              </w:rPr>
            </w:pPr>
            <w:r w:rsidRPr="0010171F">
              <w:rPr>
                <w:rFonts w:ascii="Arial" w:hAnsi="Arial" w:cs="Arial"/>
                <w:sz w:val="20"/>
                <w:szCs w:val="20"/>
                <w:lang w:val="ru-RU"/>
              </w:rPr>
              <w:t xml:space="preserve"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 2, м. Київ </w:t>
            </w:r>
          </w:p>
        </w:tc>
      </w:tr>
      <w:tr w:rsidR="00920D8E" w14:paraId="52C907DF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9001" w14:textId="77777777" w:rsidR="00920D8E" w:rsidRPr="0010171F" w:rsidRDefault="00920D8E" w:rsidP="00920D8E">
            <w:pPr>
              <w:pStyle w:val="cs95e872d0"/>
              <w:jc w:val="center"/>
            </w:pPr>
            <w:r w:rsidRPr="0010171F">
              <w:rPr>
                <w:rStyle w:val="cs9b006268"/>
                <w:b w:val="0"/>
              </w:rPr>
              <w:t>2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6A21" w14:textId="77777777" w:rsidR="00920D8E" w:rsidRPr="0010171F" w:rsidRDefault="00920D8E" w:rsidP="00920D8E">
            <w:pPr>
              <w:jc w:val="both"/>
              <w:rPr>
                <w:rFonts w:ascii="Arial" w:hAnsi="Arial" w:cs="Arial"/>
              </w:rPr>
            </w:pPr>
            <w:r w:rsidRPr="0010171F">
              <w:rPr>
                <w:rFonts w:ascii="Arial" w:hAnsi="Arial" w:cs="Arial"/>
                <w:sz w:val="20"/>
                <w:szCs w:val="20"/>
              </w:rPr>
              <w:t>к.м.н., зав. від. Шпарик Я.В.</w:t>
            </w:r>
          </w:p>
          <w:p w14:paraId="2C1C3FD1" w14:textId="77777777" w:rsidR="00920D8E" w:rsidRPr="0010171F" w:rsidRDefault="00920D8E" w:rsidP="00920D8E">
            <w:pPr>
              <w:jc w:val="both"/>
              <w:rPr>
                <w:rFonts w:ascii="Arial" w:hAnsi="Arial" w:cs="Arial"/>
              </w:rPr>
            </w:pPr>
            <w:r w:rsidRPr="0010171F">
              <w:rPr>
                <w:rFonts w:ascii="Arial" w:hAnsi="Arial" w:cs="Arial"/>
                <w:sz w:val="20"/>
                <w:szCs w:val="20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відділення хіміотерапії, м. Львів</w:t>
            </w:r>
          </w:p>
        </w:tc>
      </w:tr>
      <w:tr w:rsidR="00920D8E" w:rsidRPr="0010171F" w14:paraId="541CD2C4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FD2C7" w14:textId="77777777" w:rsidR="00920D8E" w:rsidRPr="0010171F" w:rsidRDefault="00920D8E" w:rsidP="00920D8E">
            <w:pPr>
              <w:pStyle w:val="cs95e872d0"/>
              <w:jc w:val="center"/>
            </w:pPr>
            <w:r w:rsidRPr="0010171F">
              <w:rPr>
                <w:rStyle w:val="cs9b006268"/>
                <w:b w:val="0"/>
              </w:rPr>
              <w:t>3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5CAD2" w14:textId="77777777" w:rsidR="00920D8E" w:rsidRPr="0010171F" w:rsidRDefault="00920D8E" w:rsidP="00920D8E">
            <w:pPr>
              <w:jc w:val="both"/>
              <w:rPr>
                <w:rFonts w:ascii="Arial" w:hAnsi="Arial" w:cs="Arial"/>
                <w:lang w:val="ru-RU"/>
              </w:rPr>
            </w:pPr>
            <w:r w:rsidRPr="0010171F">
              <w:rPr>
                <w:rFonts w:ascii="Arial" w:hAnsi="Arial" w:cs="Arial"/>
                <w:sz w:val="20"/>
                <w:szCs w:val="20"/>
                <w:lang w:val="ru-RU"/>
              </w:rPr>
              <w:t>зав. від. Бойко В.В.</w:t>
            </w:r>
          </w:p>
          <w:p w14:paraId="33C2D2C6" w14:textId="77777777" w:rsidR="00920D8E" w:rsidRPr="0010171F" w:rsidRDefault="00920D8E" w:rsidP="00920D8E">
            <w:pPr>
              <w:jc w:val="both"/>
              <w:rPr>
                <w:rFonts w:ascii="Arial" w:hAnsi="Arial" w:cs="Arial"/>
                <w:lang w:val="ru-RU"/>
              </w:rPr>
            </w:pPr>
            <w:r w:rsidRPr="0010171F">
              <w:rPr>
                <w:rFonts w:ascii="Arial" w:hAnsi="Arial" w:cs="Arial"/>
                <w:sz w:val="20"/>
                <w:szCs w:val="20"/>
                <w:lang w:val="ru-RU"/>
              </w:rPr>
              <w:t>Комунальне некомерційне підприємство «Прикарпатський клінічний онкологічний центр Івано-Франківської обласної ради», хірургічне відділення №2, Івано-Франківський національний медичний університет, кафедра онкології, м. Івано-Франківськ</w:t>
            </w:r>
          </w:p>
        </w:tc>
      </w:tr>
      <w:tr w:rsidR="00920D8E" w:rsidRPr="0010171F" w14:paraId="3FB6B829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E8510" w14:textId="77777777" w:rsidR="00920D8E" w:rsidRPr="0010171F" w:rsidRDefault="00920D8E" w:rsidP="00920D8E">
            <w:pPr>
              <w:pStyle w:val="cs95e872d0"/>
              <w:jc w:val="center"/>
            </w:pPr>
            <w:r w:rsidRPr="0010171F">
              <w:rPr>
                <w:rStyle w:val="cs9b006268"/>
                <w:b w:val="0"/>
              </w:rPr>
              <w:t>4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AB2D" w14:textId="77777777" w:rsidR="00920D8E" w:rsidRPr="0010171F" w:rsidRDefault="00920D8E" w:rsidP="00920D8E">
            <w:pPr>
              <w:jc w:val="both"/>
              <w:rPr>
                <w:rFonts w:ascii="Arial" w:hAnsi="Arial" w:cs="Arial"/>
                <w:lang w:val="ru-RU"/>
              </w:rPr>
            </w:pPr>
            <w:r w:rsidRPr="0010171F">
              <w:rPr>
                <w:rFonts w:ascii="Arial" w:hAnsi="Arial" w:cs="Arial"/>
                <w:sz w:val="20"/>
                <w:szCs w:val="20"/>
                <w:lang w:val="ru-RU"/>
              </w:rPr>
              <w:t xml:space="preserve">гол. лікар Крулько С. І. </w:t>
            </w:r>
          </w:p>
          <w:p w14:paraId="7C5ABAA1" w14:textId="77777777" w:rsidR="00920D8E" w:rsidRPr="0010171F" w:rsidRDefault="00920D8E" w:rsidP="00920D8E">
            <w:pPr>
              <w:jc w:val="both"/>
              <w:rPr>
                <w:rFonts w:ascii="Arial" w:hAnsi="Arial" w:cs="Arial"/>
                <w:lang w:val="ru-RU"/>
              </w:rPr>
            </w:pPr>
            <w:r w:rsidRPr="0010171F">
              <w:rPr>
                <w:rFonts w:ascii="Arial" w:hAnsi="Arial" w:cs="Arial"/>
                <w:sz w:val="20"/>
                <w:szCs w:val="20"/>
                <w:lang w:val="ru-RU"/>
              </w:rPr>
              <w:t>Медичний центр товариства з обмеженою відповідальністю «Український центр томотерапії», відділення хіміотерапії, м. Кропивницький</w:t>
            </w:r>
          </w:p>
        </w:tc>
      </w:tr>
      <w:tr w:rsidR="00920D8E" w:rsidRPr="0010171F" w14:paraId="50DED236" w14:textId="77777777" w:rsidTr="00920D8E">
        <w:trPr>
          <w:trHeight w:val="4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3D888" w14:textId="77777777" w:rsidR="00920D8E" w:rsidRPr="0010171F" w:rsidRDefault="00920D8E" w:rsidP="00920D8E">
            <w:pPr>
              <w:pStyle w:val="cs95e872d0"/>
              <w:jc w:val="center"/>
            </w:pPr>
            <w:r w:rsidRPr="0010171F">
              <w:rPr>
                <w:rStyle w:val="cs9b006268"/>
                <w:b w:val="0"/>
              </w:rPr>
              <w:t>5</w:t>
            </w:r>
          </w:p>
        </w:tc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6B8DD" w14:textId="77777777" w:rsidR="00920D8E" w:rsidRPr="0010171F" w:rsidRDefault="00920D8E" w:rsidP="00920D8E">
            <w:pPr>
              <w:jc w:val="both"/>
              <w:rPr>
                <w:rFonts w:ascii="Arial" w:hAnsi="Arial" w:cs="Arial"/>
                <w:lang w:val="ru-RU"/>
              </w:rPr>
            </w:pPr>
            <w:r w:rsidRPr="0010171F">
              <w:rPr>
                <w:rFonts w:ascii="Arial" w:hAnsi="Arial" w:cs="Arial"/>
                <w:sz w:val="20"/>
                <w:szCs w:val="20"/>
                <w:lang w:val="ru-RU"/>
              </w:rPr>
              <w:t>д.м.н. Колеснік О.П.</w:t>
            </w:r>
          </w:p>
          <w:p w14:paraId="54FEDFDC" w14:textId="77777777" w:rsidR="00920D8E" w:rsidRPr="0010171F" w:rsidRDefault="00920D8E" w:rsidP="00920D8E">
            <w:pPr>
              <w:jc w:val="both"/>
              <w:rPr>
                <w:rFonts w:ascii="Arial" w:hAnsi="Arial" w:cs="Arial"/>
                <w:lang w:val="ru-RU"/>
              </w:rPr>
            </w:pPr>
            <w:r w:rsidRPr="0010171F">
              <w:rPr>
                <w:rFonts w:ascii="Arial" w:hAnsi="Arial" w:cs="Arial"/>
                <w:sz w:val="20"/>
                <w:szCs w:val="20"/>
                <w:lang w:val="ru-RU"/>
              </w:rPr>
              <w:t>Медичний центр товариства з обмеженою відповідальністю «Онколайф», амбулаторно-поліклінічне відділення, м. Запоріжжя</w:t>
            </w:r>
          </w:p>
        </w:tc>
      </w:tr>
    </w:tbl>
    <w:p w14:paraId="0F3352E9" w14:textId="77777777" w:rsidR="00920D8E" w:rsidRPr="00661DEE" w:rsidRDefault="00920D8E" w:rsidP="00920D8E">
      <w:pPr>
        <w:pStyle w:val="cs80d9435b"/>
        <w:rPr>
          <w:lang w:val="ru-RU"/>
        </w:rPr>
      </w:pPr>
      <w:r>
        <w:rPr>
          <w:rStyle w:val="cs9f0a40408"/>
        </w:rPr>
        <w:t> </w:t>
      </w:r>
    </w:p>
    <w:p w14:paraId="3F0080B2" w14:textId="77777777" w:rsidR="00920D8E" w:rsidRDefault="00920D8E" w:rsidP="00920D8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14:paraId="11561485" w14:textId="77777777" w:rsidR="00920D8E" w:rsidRPr="00335D94" w:rsidRDefault="00920D8E" w:rsidP="00920D8E">
      <w:pPr>
        <w:jc w:val="both"/>
        <w:rPr>
          <w:rStyle w:val="cs80d9435b9"/>
          <w:lang w:val="uk-UA"/>
        </w:rPr>
      </w:pPr>
      <w:r w:rsidRPr="0010171F">
        <w:rPr>
          <w:rStyle w:val="cs9f0a40409"/>
          <w:b/>
          <w:lang w:val="uk-UA"/>
        </w:rPr>
        <w:t>9.</w:t>
      </w:r>
      <w:r>
        <w:rPr>
          <w:rStyle w:val="cs9f0a40409"/>
          <w:lang w:val="uk-UA"/>
        </w:rPr>
        <w:t xml:space="preserve"> </w:t>
      </w:r>
      <w:r w:rsidRPr="00BC7DA0">
        <w:rPr>
          <w:rStyle w:val="cs9f0a40409"/>
          <w:lang w:val="uk-UA"/>
        </w:rPr>
        <w:t xml:space="preserve">«Багатоцентрове відкрите дослідження фази </w:t>
      </w:r>
      <w:r>
        <w:rPr>
          <w:rStyle w:val="cs9f0a40409"/>
        </w:rPr>
        <w:t>I</w:t>
      </w:r>
      <w:r w:rsidRPr="00BC7DA0">
        <w:rPr>
          <w:rStyle w:val="cs9f0a40409"/>
          <w:lang w:val="uk-UA"/>
        </w:rPr>
        <w:t>/</w:t>
      </w:r>
      <w:r>
        <w:rPr>
          <w:rStyle w:val="cs9f0a40409"/>
        </w:rPr>
        <w:t>II</w:t>
      </w:r>
      <w:r w:rsidRPr="00BC7DA0">
        <w:rPr>
          <w:rStyle w:val="cs9f0a40409"/>
          <w:lang w:val="uk-UA"/>
        </w:rPr>
        <w:t xml:space="preserve"> з вивчення нового інгібітора тирозинкінази Брутона — </w:t>
      </w:r>
      <w:r w:rsidRPr="00BC7DA0">
        <w:rPr>
          <w:rStyle w:val="cs9b006269"/>
          <w:lang w:val="uk-UA"/>
        </w:rPr>
        <w:t>орелабрутинібу</w:t>
      </w:r>
      <w:r w:rsidRPr="00BC7DA0">
        <w:rPr>
          <w:rStyle w:val="cs9f0a40409"/>
          <w:lang w:val="uk-UA"/>
        </w:rPr>
        <w:t xml:space="preserve"> в пацієнтів із В-клітинними злоякісними новоутвореннями», код дослідження </w:t>
      </w:r>
      <w:r>
        <w:rPr>
          <w:rStyle w:val="cs9b006269"/>
        </w:rPr>
        <w:t>ICP</w:t>
      </w:r>
      <w:r w:rsidRPr="00BC7DA0">
        <w:rPr>
          <w:rStyle w:val="cs9b006269"/>
          <w:lang w:val="uk-UA"/>
        </w:rPr>
        <w:t>-</w:t>
      </w:r>
      <w:r>
        <w:rPr>
          <w:rStyle w:val="cs9b006269"/>
        </w:rPr>
        <w:lastRenderedPageBreak/>
        <w:t>CL</w:t>
      </w:r>
      <w:r w:rsidRPr="00BC7DA0">
        <w:rPr>
          <w:rStyle w:val="cs9b006269"/>
          <w:lang w:val="uk-UA"/>
        </w:rPr>
        <w:t>-00107</w:t>
      </w:r>
      <w:r w:rsidRPr="00BC7DA0">
        <w:rPr>
          <w:rStyle w:val="cs9f0a40409"/>
          <w:lang w:val="uk-UA"/>
        </w:rPr>
        <w:t xml:space="preserve">, версія 5.0 від 30 листопада 2021 року, спонсор - «ІнноКер Фарма Інк.» </w:t>
      </w:r>
      <w:r w:rsidRPr="00335D94">
        <w:rPr>
          <w:rStyle w:val="cs9f0a40409"/>
          <w:lang w:val="uk-UA"/>
        </w:rPr>
        <w:t>(</w:t>
      </w:r>
      <w:r>
        <w:rPr>
          <w:rStyle w:val="cs9f0a40409"/>
        </w:rPr>
        <w:t>InnoCare</w:t>
      </w:r>
      <w:r w:rsidRPr="00335D94">
        <w:rPr>
          <w:rStyle w:val="cs9f0a40409"/>
          <w:lang w:val="uk-UA"/>
        </w:rPr>
        <w:t xml:space="preserve"> </w:t>
      </w:r>
      <w:r>
        <w:rPr>
          <w:rStyle w:val="cs9f0a40409"/>
        </w:rPr>
        <w:t>Pharma</w:t>
      </w:r>
      <w:r w:rsidRPr="00335D94">
        <w:rPr>
          <w:rStyle w:val="cs9f0a40409"/>
          <w:lang w:val="uk-UA"/>
        </w:rPr>
        <w:t xml:space="preserve"> </w:t>
      </w:r>
      <w:r>
        <w:rPr>
          <w:rStyle w:val="cs9f0a40409"/>
        </w:rPr>
        <w:t>Inc</w:t>
      </w:r>
      <w:r w:rsidRPr="00335D94">
        <w:rPr>
          <w:rStyle w:val="cs9f0a40409"/>
          <w:lang w:val="uk-UA"/>
        </w:rPr>
        <w:t>.), США</w:t>
      </w:r>
    </w:p>
    <w:p w14:paraId="2E5DDC5A" w14:textId="77777777" w:rsidR="00920D8E" w:rsidRPr="00335D94" w:rsidRDefault="00920D8E" w:rsidP="00920D8E">
      <w:pPr>
        <w:pStyle w:val="cs80d9435b"/>
        <w:rPr>
          <w:lang w:val="uk-UA"/>
        </w:rPr>
      </w:pPr>
      <w:r w:rsidRPr="00335D94">
        <w:rPr>
          <w:rStyle w:val="cs9f0a40409"/>
          <w:lang w:val="uk-UA"/>
        </w:rPr>
        <w:t xml:space="preserve">Фаза – І </w:t>
      </w:r>
      <w:r>
        <w:rPr>
          <w:rStyle w:val="cs9f0a40409"/>
          <w:lang w:val="uk-UA"/>
        </w:rPr>
        <w:t>/</w:t>
      </w:r>
      <w:r w:rsidRPr="00335D94">
        <w:rPr>
          <w:rStyle w:val="cs9f0a40409"/>
          <w:lang w:val="uk-UA"/>
        </w:rPr>
        <w:t xml:space="preserve"> ІІ</w:t>
      </w:r>
    </w:p>
    <w:p w14:paraId="61DB3EB6" w14:textId="77777777" w:rsidR="00920D8E" w:rsidRPr="00335D94" w:rsidRDefault="00920D8E" w:rsidP="00920D8E">
      <w:pPr>
        <w:pStyle w:val="cs80d9435b"/>
        <w:rPr>
          <w:rStyle w:val="cs9f0a40409"/>
          <w:lang w:val="ru-RU"/>
        </w:rPr>
      </w:pPr>
      <w:r w:rsidRPr="00335D94">
        <w:rPr>
          <w:rStyle w:val="cs9f0a40409"/>
          <w:lang w:val="uk-UA"/>
        </w:rPr>
        <w:t xml:space="preserve">Заявник - Товариство з обмеженою відповідальністю </w:t>
      </w:r>
      <w:r w:rsidRPr="00661DEE">
        <w:rPr>
          <w:rStyle w:val="cs9f0a40409"/>
          <w:lang w:val="ru-RU"/>
        </w:rPr>
        <w:t>«ЛАБКОРП КЛІНІКАЛ ДЕВЕЛОПМЕНТ УКРАЇ</w:t>
      </w:r>
      <w:r w:rsidRPr="00335D94">
        <w:rPr>
          <w:rStyle w:val="cs9f0a40409"/>
          <w:lang w:val="ru-RU"/>
        </w:rPr>
        <w:t>НА»</w:t>
      </w:r>
    </w:p>
    <w:p w14:paraId="3301BA0A" w14:textId="77777777" w:rsidR="00920D8E" w:rsidRDefault="00920D8E" w:rsidP="00920D8E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262795F0" w14:textId="77777777" w:rsidR="00920D8E" w:rsidRPr="00BC7DA0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9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920D8E" w:rsidRPr="0010171F" w14:paraId="57326CE5" w14:textId="77777777" w:rsidTr="00920D8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FD7BA" w14:textId="77777777" w:rsidR="00920D8E" w:rsidRPr="0010171F" w:rsidRDefault="00920D8E" w:rsidP="00920D8E">
            <w:pPr>
              <w:pStyle w:val="cs2e86d3a6"/>
              <w:rPr>
                <w:b/>
              </w:rPr>
            </w:pPr>
            <w:r w:rsidRPr="0010171F">
              <w:rPr>
                <w:rStyle w:val="cs9b006269"/>
                <w:b w:val="0"/>
              </w:rPr>
              <w:t xml:space="preserve">№ </w:t>
            </w:r>
          </w:p>
          <w:p w14:paraId="0FF3D59D" w14:textId="77777777" w:rsidR="00920D8E" w:rsidRPr="0010171F" w:rsidRDefault="00920D8E" w:rsidP="00920D8E">
            <w:pPr>
              <w:pStyle w:val="cs2e86d3a6"/>
              <w:rPr>
                <w:b/>
              </w:rPr>
            </w:pPr>
            <w:r w:rsidRPr="0010171F">
              <w:rPr>
                <w:rStyle w:val="cs9b006269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8FC0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9"/>
                <w:b w:val="0"/>
                <w:lang w:val="ru-RU"/>
              </w:rPr>
              <w:t>П.І.Б. відповідального дослідника</w:t>
            </w:r>
          </w:p>
          <w:p w14:paraId="4BD57691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9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20D8E" w:rsidRPr="0010171F" w14:paraId="1DF7CFCB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86D53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9"/>
                <w:b w:val="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E4B7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9"/>
                <w:b w:val="0"/>
                <w:lang w:val="ru-RU"/>
              </w:rPr>
              <w:t>зав. від. Рехтман Г.Б.</w:t>
            </w:r>
          </w:p>
          <w:p w14:paraId="0F1118F9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9"/>
                <w:b w:val="0"/>
                <w:lang w:val="ru-RU"/>
              </w:rPr>
              <w:t>Комунальне некомерційне підприємство «Хмельницька обласна лікарня» Хмельницької обласної ради, відділення гематології, м. Хмельницький</w:t>
            </w:r>
          </w:p>
        </w:tc>
      </w:tr>
      <w:tr w:rsidR="00920D8E" w:rsidRPr="0010171F" w14:paraId="7E10D699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4F39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9"/>
                <w:b w:val="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B2B8D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9"/>
                <w:b w:val="0"/>
                <w:lang w:val="ru-RU"/>
              </w:rPr>
              <w:t>д.м.н., проф. Бондаренко І.М.</w:t>
            </w:r>
          </w:p>
          <w:p w14:paraId="7AD2A4FF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9"/>
                <w:b w:val="0"/>
                <w:lang w:val="ru-RU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</w:tc>
      </w:tr>
      <w:tr w:rsidR="00920D8E" w:rsidRPr="00BC7DA0" w14:paraId="3AF0E80C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B779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9"/>
                <w:b w:val="0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C7B97" w14:textId="77777777" w:rsidR="00920D8E" w:rsidRPr="0010171F" w:rsidRDefault="00920D8E" w:rsidP="00920D8E">
            <w:pPr>
              <w:pStyle w:val="cs80d9435b"/>
              <w:rPr>
                <w:b/>
              </w:rPr>
            </w:pPr>
            <w:r w:rsidRPr="0010171F">
              <w:rPr>
                <w:rStyle w:val="cs9b006269"/>
                <w:b w:val="0"/>
              </w:rPr>
              <w:t>лікар Ногаєва Л.І.</w:t>
            </w:r>
          </w:p>
          <w:p w14:paraId="33FE3981" w14:textId="77777777" w:rsidR="00920D8E" w:rsidRPr="0010171F" w:rsidRDefault="00920D8E" w:rsidP="00920D8E">
            <w:pPr>
              <w:pStyle w:val="cs80d9435b"/>
              <w:rPr>
                <w:b/>
              </w:rPr>
            </w:pPr>
            <w:r w:rsidRPr="0010171F">
              <w:rPr>
                <w:rStyle w:val="cs9b006269"/>
                <w:b w:val="0"/>
                <w:lang w:val="ru-RU"/>
              </w:rPr>
              <w:t>Комунальне</w:t>
            </w:r>
            <w:r w:rsidRPr="0010171F">
              <w:rPr>
                <w:rStyle w:val="cs9b006269"/>
                <w:b w:val="0"/>
              </w:rPr>
              <w:t xml:space="preserve"> </w:t>
            </w:r>
            <w:r w:rsidRPr="0010171F">
              <w:rPr>
                <w:rStyle w:val="cs9b006269"/>
                <w:b w:val="0"/>
                <w:lang w:val="ru-RU"/>
              </w:rPr>
              <w:t>некомерційне</w:t>
            </w:r>
            <w:r w:rsidRPr="0010171F">
              <w:rPr>
                <w:rStyle w:val="cs9b006269"/>
                <w:b w:val="0"/>
              </w:rPr>
              <w:t xml:space="preserve"> </w:t>
            </w:r>
            <w:r w:rsidRPr="0010171F">
              <w:rPr>
                <w:rStyle w:val="cs9b006269"/>
                <w:b w:val="0"/>
                <w:lang w:val="ru-RU"/>
              </w:rPr>
              <w:t>підприємство</w:t>
            </w:r>
            <w:r w:rsidRPr="0010171F">
              <w:rPr>
                <w:rStyle w:val="cs9b006269"/>
                <w:b w:val="0"/>
              </w:rPr>
              <w:t xml:space="preserve"> «</w:t>
            </w:r>
            <w:r w:rsidRPr="0010171F">
              <w:rPr>
                <w:rStyle w:val="cs9b006269"/>
                <w:b w:val="0"/>
                <w:lang w:val="ru-RU"/>
              </w:rPr>
              <w:t>Черкаський</w:t>
            </w:r>
            <w:r w:rsidRPr="0010171F">
              <w:rPr>
                <w:rStyle w:val="cs9b006269"/>
                <w:b w:val="0"/>
              </w:rPr>
              <w:t xml:space="preserve"> </w:t>
            </w:r>
            <w:r w:rsidRPr="0010171F">
              <w:rPr>
                <w:rStyle w:val="cs9b006269"/>
                <w:b w:val="0"/>
                <w:lang w:val="ru-RU"/>
              </w:rPr>
              <w:t>обласний</w:t>
            </w:r>
            <w:r w:rsidRPr="0010171F">
              <w:rPr>
                <w:rStyle w:val="cs9b006269"/>
                <w:b w:val="0"/>
              </w:rPr>
              <w:t xml:space="preserve"> </w:t>
            </w:r>
            <w:r w:rsidRPr="0010171F">
              <w:rPr>
                <w:rStyle w:val="cs9b006269"/>
                <w:b w:val="0"/>
                <w:lang w:val="ru-RU"/>
              </w:rPr>
              <w:t>онкологічний</w:t>
            </w:r>
            <w:r w:rsidRPr="0010171F">
              <w:rPr>
                <w:rStyle w:val="cs9b006269"/>
                <w:b w:val="0"/>
              </w:rPr>
              <w:t xml:space="preserve"> </w:t>
            </w:r>
            <w:r w:rsidRPr="0010171F">
              <w:rPr>
                <w:rStyle w:val="cs9b006269"/>
                <w:b w:val="0"/>
                <w:lang w:val="ru-RU"/>
              </w:rPr>
              <w:t>диспансер</w:t>
            </w:r>
            <w:r w:rsidRPr="0010171F">
              <w:rPr>
                <w:rStyle w:val="cs9b006269"/>
                <w:b w:val="0"/>
              </w:rPr>
              <w:t xml:space="preserve"> </w:t>
            </w:r>
            <w:r w:rsidRPr="0010171F">
              <w:rPr>
                <w:rStyle w:val="cs9b006269"/>
                <w:b w:val="0"/>
                <w:lang w:val="ru-RU"/>
              </w:rPr>
              <w:t>Черкаської</w:t>
            </w:r>
            <w:r w:rsidRPr="0010171F">
              <w:rPr>
                <w:rStyle w:val="cs9b006269"/>
                <w:b w:val="0"/>
              </w:rPr>
              <w:t xml:space="preserve"> </w:t>
            </w:r>
            <w:r w:rsidRPr="0010171F">
              <w:rPr>
                <w:rStyle w:val="cs9b006269"/>
                <w:b w:val="0"/>
                <w:lang w:val="ru-RU"/>
              </w:rPr>
              <w:t>обласної</w:t>
            </w:r>
            <w:r w:rsidRPr="0010171F">
              <w:rPr>
                <w:rStyle w:val="cs9b006269"/>
                <w:b w:val="0"/>
              </w:rPr>
              <w:t xml:space="preserve"> </w:t>
            </w:r>
            <w:r w:rsidRPr="0010171F">
              <w:rPr>
                <w:rStyle w:val="cs9b006269"/>
                <w:b w:val="0"/>
                <w:lang w:val="ru-RU"/>
              </w:rPr>
              <w:t>ради</w:t>
            </w:r>
            <w:r w:rsidRPr="0010171F">
              <w:rPr>
                <w:rStyle w:val="cs9b006269"/>
                <w:b w:val="0"/>
              </w:rPr>
              <w:t xml:space="preserve">», </w:t>
            </w:r>
            <w:r w:rsidRPr="0010171F">
              <w:rPr>
                <w:rStyle w:val="cs9b006269"/>
                <w:b w:val="0"/>
                <w:lang w:val="ru-RU"/>
              </w:rPr>
              <w:t>Обласний</w:t>
            </w:r>
            <w:r w:rsidRPr="0010171F">
              <w:rPr>
                <w:rStyle w:val="cs9b006269"/>
                <w:b w:val="0"/>
              </w:rPr>
              <w:t xml:space="preserve"> </w:t>
            </w:r>
            <w:r w:rsidRPr="0010171F">
              <w:rPr>
                <w:rStyle w:val="cs9b006269"/>
                <w:b w:val="0"/>
                <w:lang w:val="ru-RU"/>
              </w:rPr>
              <w:t>лікувально</w:t>
            </w:r>
            <w:r w:rsidRPr="0010171F">
              <w:rPr>
                <w:rStyle w:val="cs9b006269"/>
                <w:b w:val="0"/>
              </w:rPr>
              <w:t>-</w:t>
            </w:r>
            <w:r w:rsidRPr="0010171F">
              <w:rPr>
                <w:rStyle w:val="cs9b006269"/>
                <w:b w:val="0"/>
                <w:lang w:val="ru-RU"/>
              </w:rPr>
              <w:t>діагностичний</w:t>
            </w:r>
            <w:r w:rsidRPr="0010171F">
              <w:rPr>
                <w:rStyle w:val="cs9b006269"/>
                <w:b w:val="0"/>
              </w:rPr>
              <w:t xml:space="preserve"> </w:t>
            </w:r>
            <w:r w:rsidRPr="0010171F">
              <w:rPr>
                <w:rStyle w:val="cs9b006269"/>
                <w:b w:val="0"/>
                <w:lang w:val="ru-RU"/>
              </w:rPr>
              <w:t>гематологічний</w:t>
            </w:r>
            <w:r w:rsidRPr="0010171F">
              <w:rPr>
                <w:rStyle w:val="cs9b006269"/>
                <w:b w:val="0"/>
              </w:rPr>
              <w:t xml:space="preserve"> </w:t>
            </w:r>
            <w:r w:rsidRPr="0010171F">
              <w:rPr>
                <w:rStyle w:val="cs9b006269"/>
                <w:b w:val="0"/>
                <w:lang w:val="ru-RU"/>
              </w:rPr>
              <w:t>центр</w:t>
            </w:r>
            <w:r w:rsidRPr="0010171F">
              <w:rPr>
                <w:rStyle w:val="cs9b006269"/>
                <w:b w:val="0"/>
              </w:rPr>
              <w:t xml:space="preserve">,                   </w:t>
            </w:r>
            <w:r w:rsidRPr="0010171F">
              <w:rPr>
                <w:rStyle w:val="cs9b006269"/>
                <w:b w:val="0"/>
                <w:lang w:val="ru-RU"/>
              </w:rPr>
              <w:t>м</w:t>
            </w:r>
            <w:r w:rsidRPr="0010171F">
              <w:rPr>
                <w:rStyle w:val="cs9b006269"/>
                <w:b w:val="0"/>
              </w:rPr>
              <w:t xml:space="preserve">. </w:t>
            </w:r>
            <w:r w:rsidRPr="0010171F">
              <w:rPr>
                <w:rStyle w:val="cs9b006269"/>
                <w:b w:val="0"/>
                <w:lang w:val="ru-RU"/>
              </w:rPr>
              <w:t>Черкаси</w:t>
            </w:r>
          </w:p>
        </w:tc>
      </w:tr>
      <w:tr w:rsidR="00920D8E" w:rsidRPr="0010171F" w14:paraId="5B8C6C0D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FA90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9"/>
                <w:b w:val="0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336DC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9"/>
                <w:b w:val="0"/>
                <w:lang w:val="ru-RU"/>
              </w:rPr>
              <w:t>к.м.н. Урсол Г.М.</w:t>
            </w:r>
          </w:p>
          <w:p w14:paraId="0B6C79E1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9"/>
                <w:b w:val="0"/>
                <w:lang w:val="ru-RU"/>
              </w:rPr>
              <w:t>Лікувально-діагностичний центр приватного підприємства приватної виробничої фірми «Ацинус», м. Кропивницький</w:t>
            </w:r>
          </w:p>
        </w:tc>
      </w:tr>
      <w:tr w:rsidR="00920D8E" w:rsidRPr="0010171F" w14:paraId="3A49E8E7" w14:textId="77777777" w:rsidTr="00920D8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A1B38" w14:textId="77777777" w:rsidR="00920D8E" w:rsidRPr="0010171F" w:rsidRDefault="00920D8E" w:rsidP="00920D8E">
            <w:pPr>
              <w:pStyle w:val="cs95e872d0"/>
              <w:jc w:val="center"/>
              <w:rPr>
                <w:b/>
              </w:rPr>
            </w:pPr>
            <w:r w:rsidRPr="0010171F">
              <w:rPr>
                <w:rStyle w:val="cs9b006269"/>
                <w:b w:val="0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30DC8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9"/>
                <w:b w:val="0"/>
                <w:lang w:val="ru-RU"/>
              </w:rPr>
              <w:t>д.м.н. Масляк З.В.</w:t>
            </w:r>
          </w:p>
          <w:p w14:paraId="358494B6" w14:textId="77777777" w:rsidR="00920D8E" w:rsidRPr="0010171F" w:rsidRDefault="00920D8E" w:rsidP="00920D8E">
            <w:pPr>
              <w:pStyle w:val="cs80d9435b"/>
              <w:rPr>
                <w:b/>
                <w:lang w:val="ru-RU"/>
              </w:rPr>
            </w:pPr>
            <w:r w:rsidRPr="0010171F">
              <w:rPr>
                <w:rStyle w:val="cs9b006269"/>
                <w:b w:val="0"/>
                <w:lang w:val="ru-RU"/>
              </w:rPr>
              <w:t>Державна установа «Інститут патології крові та траснфузійної медицини Національної академії медичних наук України», відділення гематології, м. Львів</w:t>
            </w:r>
          </w:p>
        </w:tc>
      </w:tr>
    </w:tbl>
    <w:p w14:paraId="4078B724" w14:textId="77777777" w:rsidR="00920D8E" w:rsidRPr="0010171F" w:rsidRDefault="00920D8E" w:rsidP="00920D8E">
      <w:pPr>
        <w:pStyle w:val="a7"/>
        <w:spacing w:after="120"/>
        <w:ind w:right="-5"/>
        <w:jc w:val="both"/>
        <w:rPr>
          <w:rFonts w:asciiTheme="majorHAnsi" w:hAnsiTheme="majorHAnsi" w:cstheme="majorHAnsi"/>
          <w:b/>
          <w:bCs/>
          <w:sz w:val="18"/>
          <w:szCs w:val="18"/>
          <w:lang w:val="uk-UA"/>
        </w:rPr>
      </w:pPr>
    </w:p>
    <w:p w14:paraId="7216B605" w14:textId="77777777" w:rsidR="00920D8E" w:rsidRPr="00BC7DA0" w:rsidRDefault="00920D8E" w:rsidP="00920D8E">
      <w:pPr>
        <w:jc w:val="both"/>
        <w:rPr>
          <w:rStyle w:val="cs80d9435b10"/>
          <w:sz w:val="20"/>
          <w:szCs w:val="20"/>
          <w:lang w:val="uk-UA"/>
        </w:rPr>
      </w:pPr>
      <w:r w:rsidRPr="0010171F">
        <w:rPr>
          <w:rStyle w:val="cs9f0a404010"/>
          <w:b/>
          <w:lang w:val="uk-UA"/>
        </w:rPr>
        <w:t>10.</w:t>
      </w:r>
      <w:r>
        <w:rPr>
          <w:rStyle w:val="cs9f0a404010"/>
          <w:lang w:val="uk-UA"/>
        </w:rPr>
        <w:t xml:space="preserve"> </w:t>
      </w:r>
      <w:r w:rsidRPr="00BC7DA0">
        <w:rPr>
          <w:rStyle w:val="cs9f0a404010"/>
          <w:lang w:val="uk-UA"/>
        </w:rPr>
        <w:t xml:space="preserve">«Відкрите рандомізоване дослідження з оцінки біоеквівалентності лікарських препаратів </w:t>
      </w:r>
      <w:r w:rsidRPr="00BC7DA0">
        <w:rPr>
          <w:rStyle w:val="cs9b0062610"/>
          <w:lang w:val="uk-UA"/>
        </w:rPr>
        <w:t>«РЕХОЛ»,</w:t>
      </w:r>
      <w:r w:rsidRPr="00BC7DA0">
        <w:rPr>
          <w:rStyle w:val="cs9f0a404010"/>
          <w:lang w:val="uk-UA"/>
        </w:rPr>
        <w:t xml:space="preserve"> таблетки кишковорозчинні по 500 мг (ТОВ НВФ «МІКРОХІМ», Україна) та «ГЕПТРАЛ®», таблетки кишковорозчинні по 500 мг (Аббві С.р.л., Італія) за участю здорових добровольців при однократному прийомі натще», код дослідження </w:t>
      </w:r>
      <w:r>
        <w:rPr>
          <w:rStyle w:val="cs9b0062610"/>
        </w:rPr>
        <w:t>SAMe</w:t>
      </w:r>
      <w:r w:rsidRPr="00BC7DA0">
        <w:rPr>
          <w:rStyle w:val="cs9b0062610"/>
          <w:lang w:val="uk-UA"/>
        </w:rPr>
        <w:t>-</w:t>
      </w:r>
      <w:r>
        <w:rPr>
          <w:rStyle w:val="cs9b0062610"/>
        </w:rPr>
        <w:t>fast</w:t>
      </w:r>
      <w:r w:rsidRPr="00BC7DA0">
        <w:rPr>
          <w:rStyle w:val="cs9f0a404010"/>
          <w:lang w:val="uk-UA"/>
        </w:rPr>
        <w:t>, версія 2.0 від 14.02.2022, спонсор - ТОВ НВФ «МІКРОХІМ», Україна</w:t>
      </w:r>
    </w:p>
    <w:p w14:paraId="6C51C4C4" w14:textId="77777777" w:rsidR="00920D8E" w:rsidRPr="00BC7DA0" w:rsidRDefault="00920D8E" w:rsidP="00920D8E">
      <w:pPr>
        <w:pStyle w:val="cs80d9435b"/>
        <w:rPr>
          <w:lang w:val="uk-UA"/>
        </w:rPr>
      </w:pPr>
      <w:r w:rsidRPr="00BC7DA0">
        <w:rPr>
          <w:rStyle w:val="cs9f0a404010"/>
          <w:lang w:val="uk-UA"/>
        </w:rPr>
        <w:t>Дослідження біоеквівалентності</w:t>
      </w:r>
    </w:p>
    <w:p w14:paraId="17F68339" w14:textId="77777777" w:rsidR="00920D8E" w:rsidRPr="00BC7DA0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BC7DA0">
        <w:rPr>
          <w:rStyle w:val="cs9f0a404010"/>
          <w:lang w:val="uk-UA"/>
        </w:rPr>
        <w:t>Заявник - ТОВ НВФ «МІКРОХІМ», Україна</w:t>
      </w:r>
    </w:p>
    <w:p w14:paraId="6714EA76" w14:textId="77777777" w:rsidR="00920D8E" w:rsidRPr="00BC7DA0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10"/>
        </w:rPr>
        <w:t> </w:t>
      </w:r>
    </w:p>
    <w:p w14:paraId="75C21AB9" w14:textId="77777777" w:rsidR="00920D8E" w:rsidRPr="008C71CD" w:rsidRDefault="00920D8E" w:rsidP="00920D8E">
      <w:pPr>
        <w:pStyle w:val="cs12a5cebc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10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930"/>
      </w:tblGrid>
      <w:tr w:rsidR="00920D8E" w:rsidRPr="0010171F" w14:paraId="2053016D" w14:textId="77777777" w:rsidTr="00920D8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171B" w14:textId="77777777" w:rsidR="00920D8E" w:rsidRPr="0010171F" w:rsidRDefault="00920D8E" w:rsidP="00920D8E">
            <w:pPr>
              <w:pStyle w:val="cs80d9435b"/>
              <w:jc w:val="center"/>
              <w:rPr>
                <w:rStyle w:val="cs9b0062610"/>
                <w:b w:val="0"/>
              </w:rPr>
            </w:pPr>
            <w:r w:rsidRPr="0010171F">
              <w:rPr>
                <w:rStyle w:val="cs9b0062610"/>
                <w:b w:val="0"/>
              </w:rPr>
              <w:t>№</w:t>
            </w:r>
          </w:p>
          <w:p w14:paraId="29EB2FDE" w14:textId="77777777" w:rsidR="00920D8E" w:rsidRPr="0010171F" w:rsidRDefault="00920D8E" w:rsidP="00920D8E">
            <w:pPr>
              <w:pStyle w:val="cs80d9435b"/>
              <w:jc w:val="center"/>
              <w:rPr>
                <w:b/>
              </w:rPr>
            </w:pPr>
            <w:r w:rsidRPr="0010171F">
              <w:rPr>
                <w:rStyle w:val="cs9b0062610"/>
                <w:b w:val="0"/>
              </w:rPr>
              <w:t>п/п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80EF2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10"/>
                <w:b w:val="0"/>
                <w:lang w:val="ru-RU"/>
              </w:rPr>
              <w:t>П.І.Б. відповідального дослідника</w:t>
            </w:r>
          </w:p>
          <w:p w14:paraId="6A8235B3" w14:textId="77777777" w:rsidR="00920D8E" w:rsidRPr="0010171F" w:rsidRDefault="00920D8E" w:rsidP="00920D8E">
            <w:pPr>
              <w:pStyle w:val="cs2e86d3a6"/>
              <w:rPr>
                <w:b/>
                <w:lang w:val="ru-RU"/>
              </w:rPr>
            </w:pPr>
            <w:r w:rsidRPr="0010171F">
              <w:rPr>
                <w:rStyle w:val="cs9b0062610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20D8E" w:rsidRPr="0010171F" w14:paraId="1E786640" w14:textId="77777777" w:rsidTr="00920D8E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6D91" w14:textId="77777777" w:rsidR="00920D8E" w:rsidRPr="0010171F" w:rsidRDefault="00920D8E" w:rsidP="00920D8E">
            <w:pPr>
              <w:pStyle w:val="cs2e86d3a6"/>
            </w:pPr>
            <w:r w:rsidRPr="0010171F">
              <w:rPr>
                <w:rStyle w:val="cs9f0a404010"/>
              </w:rPr>
              <w:t>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2BA5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10"/>
                <w:lang w:val="ru-RU"/>
              </w:rPr>
              <w:t>зав. від. Волкова В.О.</w:t>
            </w:r>
          </w:p>
          <w:p w14:paraId="146915DC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10"/>
                <w:lang w:val="ru-RU"/>
              </w:rPr>
              <w:t>Лікувально-діагностичний центр ТОВАРИСТВА З ОБМЕЖЕНОЮ ВІДПОВІДАЛЬНІСТЮ «КЛІНІКО-ДІАГНОСТИЧНИЙ ЦЕНТР «ФАРМБІОТЕСТ», стаціонарне відділення (терапевтичне), Луганська обл., м. Рубіжне</w:t>
            </w:r>
          </w:p>
        </w:tc>
      </w:tr>
      <w:tr w:rsidR="00920D8E" w:rsidRPr="0010171F" w14:paraId="25C9F647" w14:textId="77777777" w:rsidTr="00920D8E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6A1D" w14:textId="77777777" w:rsidR="00920D8E" w:rsidRPr="0010171F" w:rsidRDefault="00920D8E" w:rsidP="00920D8E">
            <w:pPr>
              <w:pStyle w:val="cs2e86d3a6"/>
            </w:pPr>
            <w:r w:rsidRPr="0010171F">
              <w:rPr>
                <w:rStyle w:val="cs9f0a404010"/>
              </w:rPr>
              <w:t>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E8B3D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10"/>
                <w:lang w:val="ru-RU"/>
              </w:rPr>
              <w:t>зав. лаб. Мащенко С.В.</w:t>
            </w:r>
          </w:p>
          <w:p w14:paraId="1C207F8D" w14:textId="77777777" w:rsidR="00920D8E" w:rsidRPr="0010171F" w:rsidRDefault="00920D8E" w:rsidP="00920D8E">
            <w:pPr>
              <w:pStyle w:val="cs80d9435b"/>
              <w:rPr>
                <w:lang w:val="ru-RU"/>
              </w:rPr>
            </w:pPr>
            <w:r w:rsidRPr="0010171F">
              <w:rPr>
                <w:rStyle w:val="cs9f0a404010"/>
                <w:lang w:val="ru-RU"/>
              </w:rPr>
              <w:t>Біоаналітична лабораторія ТОВАРИСТВА З ОБМЕЖЕНОЮ ВІДПОВІДАЛЬНІСТЮ «КЛІНІКО-ДІАГНОСТИЧНИЙ ЦЕНТР «ФАРМБІОТЕСТ», Луганська обл., м. Рубіжне</w:t>
            </w:r>
          </w:p>
        </w:tc>
      </w:tr>
    </w:tbl>
    <w:p w14:paraId="4FF9C228" w14:textId="77777777" w:rsidR="00920D8E" w:rsidRPr="00661DEE" w:rsidRDefault="00920D8E" w:rsidP="00920D8E">
      <w:pPr>
        <w:pStyle w:val="cs95e872d0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10"/>
        </w:rPr>
        <w:t> </w:t>
      </w:r>
    </w:p>
    <w:p w14:paraId="7A302BD4" w14:textId="77777777" w:rsidR="0010171F" w:rsidRDefault="0010171F" w:rsidP="00920D8E">
      <w:pPr>
        <w:jc w:val="both"/>
        <w:rPr>
          <w:rStyle w:val="cs9f0a404011"/>
          <w:b/>
          <w:lang w:val="uk-UA"/>
        </w:rPr>
      </w:pPr>
    </w:p>
    <w:p w14:paraId="15C5C1ED" w14:textId="77777777" w:rsidR="0010171F" w:rsidRDefault="0010171F" w:rsidP="00920D8E">
      <w:pPr>
        <w:jc w:val="both"/>
        <w:rPr>
          <w:rStyle w:val="cs9f0a404011"/>
          <w:b/>
          <w:lang w:val="uk-UA"/>
        </w:rPr>
      </w:pPr>
    </w:p>
    <w:p w14:paraId="2A81F63F" w14:textId="2E372CFD" w:rsidR="00920D8E" w:rsidRPr="00BC7DA0" w:rsidRDefault="00920D8E" w:rsidP="00920D8E">
      <w:pPr>
        <w:jc w:val="both"/>
        <w:rPr>
          <w:rStyle w:val="cs80d9435b11"/>
          <w:lang w:val="uk-UA"/>
        </w:rPr>
      </w:pPr>
      <w:r w:rsidRPr="0010171F">
        <w:rPr>
          <w:rStyle w:val="cs9f0a404011"/>
          <w:b/>
          <w:lang w:val="uk-UA"/>
        </w:rPr>
        <w:t>11.</w:t>
      </w:r>
      <w:r>
        <w:rPr>
          <w:rStyle w:val="cs9f0a404011"/>
          <w:lang w:val="uk-UA"/>
        </w:rPr>
        <w:t xml:space="preserve"> </w:t>
      </w:r>
      <w:r w:rsidRPr="00BC7DA0">
        <w:rPr>
          <w:rStyle w:val="cs9f0a404011"/>
          <w:lang w:val="uk-UA"/>
        </w:rPr>
        <w:t xml:space="preserve">«Відкрите рандомізоване дослідження з оцінки біоеквівалентності лікарських препаратів </w:t>
      </w:r>
      <w:r w:rsidRPr="001618BC">
        <w:rPr>
          <w:rStyle w:val="cs9f0a404011"/>
          <w:b/>
          <w:lang w:val="uk-UA"/>
        </w:rPr>
        <w:t>«РЕХОЛ»</w:t>
      </w:r>
      <w:r w:rsidRPr="00BC7DA0">
        <w:rPr>
          <w:rStyle w:val="cs9f0a404011"/>
          <w:lang w:val="uk-UA"/>
        </w:rPr>
        <w:t xml:space="preserve">, таблетки кишковорозчинні по 500 мг (ТОВ НВФ «МІКРОХІМ», Україна) та «ГЕПТРАЛ®», таблетки кишковорозчинні по 500 мг (Аббві С.р.л., Італія) за участю здорових добровольців при однократному прийомі після їжі», код дослідження </w:t>
      </w:r>
      <w:r>
        <w:rPr>
          <w:rStyle w:val="cs9b0062611"/>
        </w:rPr>
        <w:t>SAMe</w:t>
      </w:r>
      <w:r w:rsidRPr="00BC7DA0">
        <w:rPr>
          <w:rStyle w:val="cs9b0062611"/>
          <w:lang w:val="uk-UA"/>
        </w:rPr>
        <w:t>-</w:t>
      </w:r>
      <w:r>
        <w:rPr>
          <w:rStyle w:val="cs9b0062611"/>
        </w:rPr>
        <w:t>fed</w:t>
      </w:r>
      <w:r w:rsidRPr="00BC7DA0">
        <w:rPr>
          <w:rStyle w:val="cs9f0a404011"/>
          <w:lang w:val="uk-UA"/>
        </w:rPr>
        <w:t>, версія 2.0 від 15.02.2022, спонсор - ТОВ НВФ «МІКРОХІМ», Україна</w:t>
      </w:r>
    </w:p>
    <w:p w14:paraId="56D090D3" w14:textId="77777777" w:rsidR="00920D8E" w:rsidRPr="00BC7DA0" w:rsidRDefault="00920D8E" w:rsidP="00920D8E">
      <w:pPr>
        <w:pStyle w:val="cs80d9435b"/>
        <w:rPr>
          <w:lang w:val="uk-UA"/>
        </w:rPr>
      </w:pPr>
      <w:r w:rsidRPr="00BC7DA0">
        <w:rPr>
          <w:rStyle w:val="cs9f0a404011"/>
          <w:lang w:val="uk-UA"/>
        </w:rPr>
        <w:t>Дослідження біоеквівалентності</w:t>
      </w:r>
    </w:p>
    <w:p w14:paraId="1A50C280" w14:textId="77777777" w:rsidR="00920D8E" w:rsidRPr="00BC7DA0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BC7DA0">
        <w:rPr>
          <w:rStyle w:val="cs9f0a404011"/>
          <w:lang w:val="uk-UA"/>
        </w:rPr>
        <w:t>Заявник - ТОВ НВФ «МІКРОХІМ», Україна</w:t>
      </w:r>
    </w:p>
    <w:p w14:paraId="274265CB" w14:textId="77777777" w:rsidR="00920D8E" w:rsidRPr="00BC7DA0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11"/>
        </w:rPr>
        <w:t> </w:t>
      </w:r>
    </w:p>
    <w:p w14:paraId="166485D8" w14:textId="77777777" w:rsidR="00920D8E" w:rsidRPr="008C71CD" w:rsidRDefault="00920D8E" w:rsidP="00920D8E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9f0a40401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8910"/>
      </w:tblGrid>
      <w:tr w:rsidR="00920D8E" w:rsidRPr="0010171F" w14:paraId="688977E4" w14:textId="77777777" w:rsidTr="00920D8E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F620C" w14:textId="77777777" w:rsidR="00920D8E" w:rsidRDefault="00920D8E" w:rsidP="00920D8E">
            <w:pPr>
              <w:pStyle w:val="cs2e86d3a6"/>
            </w:pPr>
            <w:r>
              <w:rPr>
                <w:rStyle w:val="cs9f0a404011"/>
              </w:rPr>
              <w:lastRenderedPageBreak/>
              <w:t>№ п/п</w:t>
            </w:r>
          </w:p>
        </w:tc>
        <w:tc>
          <w:tcPr>
            <w:tcW w:w="8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3124" w14:textId="77777777" w:rsidR="00920D8E" w:rsidRPr="00BC7DA0" w:rsidRDefault="00920D8E" w:rsidP="00920D8E">
            <w:pPr>
              <w:pStyle w:val="cs2e86d3a6"/>
              <w:rPr>
                <w:lang w:val="ru-RU"/>
              </w:rPr>
            </w:pPr>
            <w:r w:rsidRPr="00BC7DA0">
              <w:rPr>
                <w:rStyle w:val="cs9f0a404011"/>
                <w:lang w:val="ru-RU"/>
              </w:rPr>
              <w:t>П.І.Б. відповідального дослідника,</w:t>
            </w:r>
          </w:p>
          <w:p w14:paraId="7B96F031" w14:textId="77777777" w:rsidR="00920D8E" w:rsidRPr="00BC7DA0" w:rsidRDefault="00920D8E" w:rsidP="00920D8E">
            <w:pPr>
              <w:pStyle w:val="cs2e86d3a6"/>
              <w:rPr>
                <w:lang w:val="ru-RU"/>
              </w:rPr>
            </w:pPr>
            <w:r w:rsidRPr="00BC7DA0">
              <w:rPr>
                <w:rStyle w:val="cs9f0a404011"/>
                <w:lang w:val="ru-RU"/>
              </w:rPr>
              <w:t>Назва місця проведення клінічного випробування</w:t>
            </w:r>
          </w:p>
        </w:tc>
      </w:tr>
      <w:tr w:rsidR="00920D8E" w:rsidRPr="0010171F" w14:paraId="55E59DEC" w14:textId="77777777" w:rsidTr="00920D8E">
        <w:trPr>
          <w:trHeight w:val="486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5BD6" w14:textId="77777777" w:rsidR="00920D8E" w:rsidRDefault="00920D8E" w:rsidP="00920D8E">
            <w:pPr>
              <w:pStyle w:val="cs2e86d3a6"/>
            </w:pPr>
            <w:r>
              <w:rPr>
                <w:rStyle w:val="cs9f0a404011"/>
              </w:rPr>
              <w:t>1.</w:t>
            </w:r>
          </w:p>
        </w:tc>
        <w:tc>
          <w:tcPr>
            <w:tcW w:w="8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242A" w14:textId="77777777" w:rsidR="00920D8E" w:rsidRPr="00BC7DA0" w:rsidRDefault="00920D8E" w:rsidP="00920D8E">
            <w:pPr>
              <w:pStyle w:val="cs95e872d0"/>
              <w:rPr>
                <w:lang w:val="ru-RU"/>
              </w:rPr>
            </w:pPr>
            <w:r w:rsidRPr="00BC7DA0">
              <w:rPr>
                <w:rStyle w:val="cs9f0a404011"/>
                <w:lang w:val="ru-RU"/>
              </w:rPr>
              <w:t>лікар-терапевт Волкова В.О.</w:t>
            </w:r>
          </w:p>
          <w:p w14:paraId="32D9502D" w14:textId="77777777" w:rsidR="00920D8E" w:rsidRPr="00BC7DA0" w:rsidRDefault="00920D8E" w:rsidP="00920D8E">
            <w:pPr>
              <w:pStyle w:val="cs80d9435b"/>
              <w:rPr>
                <w:lang w:val="ru-RU"/>
              </w:rPr>
            </w:pPr>
            <w:r w:rsidRPr="00BC7DA0">
              <w:rPr>
                <w:rStyle w:val="cs9f0a404011"/>
                <w:lang w:val="ru-RU"/>
              </w:rPr>
              <w:t>Лікувально-діагностичний центр ТОВАРИСТВА З ОБМЕЖЕНОЮ ВІДПОВІДАЛЬНІСТЮ «КЛІНІКО-ДІАГНОСТИЧНИЙ ЦЕНТР «ФАРМБІОТЕСТ», стаціонарне відділення (терапевтичне), Луганська обл., м. Рубіжне</w:t>
            </w:r>
          </w:p>
        </w:tc>
      </w:tr>
      <w:tr w:rsidR="00920D8E" w:rsidRPr="0010171F" w14:paraId="396AAC55" w14:textId="77777777" w:rsidTr="00920D8E">
        <w:trPr>
          <w:trHeight w:val="486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3CD3" w14:textId="77777777" w:rsidR="00920D8E" w:rsidRDefault="00920D8E" w:rsidP="00920D8E">
            <w:pPr>
              <w:pStyle w:val="cs2e86d3a6"/>
            </w:pPr>
            <w:r>
              <w:rPr>
                <w:rStyle w:val="cs9f0a404011"/>
              </w:rPr>
              <w:t>2.</w:t>
            </w:r>
          </w:p>
        </w:tc>
        <w:tc>
          <w:tcPr>
            <w:tcW w:w="8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25F8B" w14:textId="77777777" w:rsidR="00920D8E" w:rsidRPr="00BC7DA0" w:rsidRDefault="00920D8E" w:rsidP="00920D8E">
            <w:pPr>
              <w:pStyle w:val="cs95e872d0"/>
              <w:rPr>
                <w:lang w:val="ru-RU"/>
              </w:rPr>
            </w:pPr>
            <w:r w:rsidRPr="00BC7DA0">
              <w:rPr>
                <w:rStyle w:val="cs9f0a404011"/>
                <w:lang w:val="ru-RU"/>
              </w:rPr>
              <w:t>зав. лаб. Мащенко С.В.</w:t>
            </w:r>
          </w:p>
          <w:p w14:paraId="0AC818C3" w14:textId="77777777" w:rsidR="00920D8E" w:rsidRPr="00BC7DA0" w:rsidRDefault="00920D8E" w:rsidP="00920D8E">
            <w:pPr>
              <w:pStyle w:val="cs80d9435b"/>
              <w:rPr>
                <w:lang w:val="ru-RU"/>
              </w:rPr>
            </w:pPr>
            <w:r w:rsidRPr="00BC7DA0">
              <w:rPr>
                <w:rStyle w:val="cs9f0a404011"/>
                <w:lang w:val="ru-RU"/>
              </w:rPr>
              <w:t>Біоаналітична лабораторія ТОВАРИСТВА З ОБМЕЖЕНОЮ ВІДПОВІДАЛЬНІСТЮ «КЛІНІКО-ДІАГНОСТИЧНИЙ ЦЕНТР «ФАРМБІОТЕСТ», Луганська обл., м. Рубіжне</w:t>
            </w:r>
          </w:p>
        </w:tc>
      </w:tr>
    </w:tbl>
    <w:p w14:paraId="5A4BBA9D" w14:textId="77777777" w:rsidR="003F7F96" w:rsidRDefault="003F7F96" w:rsidP="00920D8E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4C621B42" w14:textId="337CEAE2" w:rsidR="00920D8E" w:rsidRPr="003F7F96" w:rsidRDefault="00920D8E" w:rsidP="00920D8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F7F96">
        <w:rPr>
          <w:rFonts w:ascii="Arial" w:hAnsi="Arial" w:cs="Arial"/>
          <w:b/>
          <w:sz w:val="20"/>
          <w:szCs w:val="20"/>
          <w:lang w:val="ru-RU"/>
        </w:rPr>
        <w:t>12.</w:t>
      </w:r>
      <w:r w:rsidRPr="003F7F96">
        <w:rPr>
          <w:rFonts w:ascii="Arial" w:hAnsi="Arial" w:cs="Arial"/>
          <w:sz w:val="20"/>
          <w:szCs w:val="20"/>
          <w:lang w:val="ru-RU"/>
        </w:rPr>
        <w:t xml:space="preserve"> </w:t>
      </w:r>
      <w:r w:rsidRPr="003F7F96">
        <w:rPr>
          <w:rStyle w:val="cs9b006261"/>
          <w:lang w:val="uk-UA"/>
        </w:rPr>
        <w:t>Оновлений протокол клінічного випробування PT101-201, поправка 4, версія від 17 грудня 2021 року, англійською мовою; Інформація для учасника дослідження та форма інформованої згоди, версія 02 від 12 січня 2022 року, українською та російською мовами; Додаток до Інформації для учасника дослідження та Форми інформованої згоди, версія 02, від 12 січня 2022 року, українською та російською мовами; PT101-201 Список матеріалів для пацієнтів, версія 02 від 12 січня 2022 року українською та російською мовами; Лист про набір пацієнтів у дослідження, версія 02 від 10 січня 2022 року українською та російською мовами; Картка пацієнта з інформацією про візити та інструкціями щодо дослідження, версія 04 від 10 січня 2022 року українською та російською мовами; Збільшення кількості досліджуваних в Україні з 14 до 28 осіб (додатково 14 осіб)</w:t>
      </w:r>
      <w:r w:rsidRPr="003F7F96">
        <w:rPr>
          <w:rStyle w:val="cs9f0a40401"/>
          <w:lang w:val="uk-UA"/>
        </w:rPr>
        <w:t xml:space="preserve"> до протоколу клінічного дослідження «Рандомізоване адаптивне подвійне сліпе плацебо-контрольоване багатоцентрове дослідження фази 1b для вивчення безпечності, переносимості, фармакокінетики та фармакодинаміки багаторазових доз препарату </w:t>
      </w:r>
      <w:r w:rsidRPr="003F7F96">
        <w:rPr>
          <w:rStyle w:val="cs9b006261"/>
          <w:lang w:val="uk-UA"/>
        </w:rPr>
        <w:t>PT101</w:t>
      </w:r>
      <w:r w:rsidRPr="003F7F96">
        <w:rPr>
          <w:rStyle w:val="cs9f0a40401"/>
          <w:lang w:val="uk-UA"/>
        </w:rPr>
        <w:t xml:space="preserve"> у пацієнтів з активним виразковим колітом», код дослідження </w:t>
      </w:r>
      <w:r w:rsidRPr="003F7F96">
        <w:rPr>
          <w:rStyle w:val="cs9b006261"/>
          <w:lang w:val="uk-UA"/>
        </w:rPr>
        <w:t>PT101-201</w:t>
      </w:r>
      <w:r w:rsidRPr="003F7F96">
        <w:rPr>
          <w:rStyle w:val="cs9f0a40401"/>
          <w:lang w:val="uk-UA"/>
        </w:rPr>
        <w:t>, поправка 1 від 11 травня 2021 року; спонсор - «Пандіон Терапьютикс, Інк.», дочірня компанія, що знаходиться у повній власності «Мерк енд Ко., Інк.», Кенілворт, штат Нью-Джерсі, США (відомої як «МСД» за межами Сполучених Штатів Америки та Канади) /Pandion Therapeutics, Inc., a wholly-owned subsidiary of Merck &amp; Co., Inc., Kenilworth, NJ, USA (known as MSD outside the United States and Canada), США</w:t>
      </w:r>
    </w:p>
    <w:p w14:paraId="6ABC9FC5" w14:textId="77777777" w:rsidR="00920D8E" w:rsidRPr="003F7F96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F7F96">
        <w:rPr>
          <w:rFonts w:ascii="Arial" w:hAnsi="Arial" w:cs="Arial"/>
          <w:sz w:val="20"/>
          <w:szCs w:val="20"/>
          <w:lang w:val="ru-RU"/>
        </w:rPr>
        <w:t>Заявник - ТОВ «Біомапас», Україна</w:t>
      </w:r>
    </w:p>
    <w:p w14:paraId="614A3EE0" w14:textId="77777777" w:rsidR="00920D8E" w:rsidRPr="003F7F96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85B104E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88D86FB" w14:textId="77777777" w:rsidR="00920D8E" w:rsidRPr="00A74161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10171F">
        <w:rPr>
          <w:rStyle w:val="cs9b006262"/>
          <w:lang w:val="ru-RU"/>
        </w:rPr>
        <w:t>13.</w:t>
      </w:r>
      <w:r>
        <w:rPr>
          <w:rStyle w:val="cs9b006262"/>
          <w:lang w:val="ru-RU"/>
        </w:rPr>
        <w:t xml:space="preserve"> </w:t>
      </w:r>
      <w:r w:rsidRPr="007D29FB">
        <w:rPr>
          <w:rStyle w:val="cs9b006262"/>
          <w:lang w:val="ru-RU"/>
        </w:rPr>
        <w:t xml:space="preserve">Оновлений протокол клінічного дослідження 20140315, інкорпорований поправкою 4 від 03 вересня 2021 року, англійською мовою; Специфічне доповнення до протоколу для України версія 2 від 02 грудня 2021 року, англійською мовою; Скорочене Досьє досліджуваного лікарського засобу Етелкалцетид, від 24 грудня 2021 року, англійською мовою; Інформаційний листок пацієнта / Основна форма інформованої згоди для дітей віком до 6 років, версія УКР 3.0 від 10 грудня 2021 р., українською мовою; Інформаційний листок пацієнта / Основна форма інформованої згоди для дітей віком до 6 років, версія УКР 3.0 від 10 грудня 2021 р., російською мовою; Інформаційний листок пацієнта / Основна форма інформованої згоди для дітей віком 6-12 років, версія УКР 3.0 від 10 грудня 2021 р., українською мовою; Інформаційний листок пацієнта / Основна форма інформованої згоди для дітей віком 6-12 років, версія УКР 3.0 від 10 грудня 2021 р., російською мовою; Інформаційний листок пацієнта / Основна форма інформованої згоди для підлітків віком 12 - 14 років, версія УКР 3.0 від 10 грудня 2021 р., українською мовою; Інформаційний листок пацієнта / Основна форма інформованої згоди для підлітків віком 12 - 14 років, версія УКР 3.0 від 10 грудня 2021 р., російською мовою; Інформаційний листок пацієнта / Основна форма інформованої згоди для підлітків віком 14 - 18 років, версія УКР 3.0 від 10 грудня 2021 р., українською мовою; Інформаційний листок пацієнта / Основна форма інформованої згоди для підлітків віком 14 - 18 років, версія УКР 3.0 від 10 грудня 2021 р., російською мовою; Інформаційний листок пацієнта / Основна форма інформованої згоди для учасника, якому виповнилося 18 років під час дослідження, версія УКР 4.0 від 10 грудня 2021 р., українською мовою; Інформаційний листок пацієнта / Основна форма інформованої згоди для учасника, якому виповнилося 18 років під час дослідження, версія УКР 4.0 від 10 грудня 2021 р., російською мовою; Інформаційний листок пацієнта / Основна форма інформованої згоди для батьків дитини, версія УКР 5.0 від 10 грудня 2021 р., українською мовою; Інформаційний листок пацієнта / Основна форма інформованої згоди для батьків дитини, версія УКР 5.0 від 10 грудня 2021 р., російською мовою; Інформаційний листок пацієнта/ Основна форма інформованої згоди для підлітків віком 12-14 років - Форма інформованої згоди на дистанційну перевірку даних учасника дослідження в період пандемії </w:t>
      </w:r>
      <w:r w:rsidRPr="007D29FB">
        <w:rPr>
          <w:rStyle w:val="cs9b006262"/>
        </w:rPr>
        <w:t>COVID</w:t>
      </w:r>
      <w:r w:rsidRPr="007D29FB">
        <w:rPr>
          <w:rStyle w:val="cs9b006262"/>
          <w:lang w:val="ru-RU"/>
        </w:rPr>
        <w:t xml:space="preserve">-19, версія УКР 2.0 від 23 грудня 2021 р., українською мовою; Інформаційний листок пацієнта/ Основна форма інформованої згоди для підлітків віком 12-14 </w:t>
      </w:r>
      <w:r w:rsidRPr="007D29FB">
        <w:rPr>
          <w:rStyle w:val="cs9b006262"/>
          <w:lang w:val="ru-RU"/>
        </w:rPr>
        <w:lastRenderedPageBreak/>
        <w:t xml:space="preserve">років - Форма інформованої згоди на дистанційну перевірку даних учасника дослідження в період пандемії </w:t>
      </w:r>
      <w:r w:rsidRPr="007D29FB">
        <w:rPr>
          <w:rStyle w:val="cs9b006262"/>
        </w:rPr>
        <w:t>COVID</w:t>
      </w:r>
      <w:r w:rsidRPr="007D29FB">
        <w:rPr>
          <w:rStyle w:val="cs9b006262"/>
          <w:lang w:val="ru-RU"/>
        </w:rPr>
        <w:t xml:space="preserve">-19, версія УКР 2.0 від 23 грудня 2021 р., російською мовою; Інформаційний листок пацієнта/ Основна форма інформованої згоди для підлітків віком 14-18 років - Форма інформованої згоди на дистанційну перевірку даних учасника дослідження в період пандемії </w:t>
      </w:r>
      <w:r w:rsidRPr="007D29FB">
        <w:rPr>
          <w:rStyle w:val="cs9b006262"/>
        </w:rPr>
        <w:t>COVID</w:t>
      </w:r>
      <w:r w:rsidRPr="007D29FB">
        <w:rPr>
          <w:rStyle w:val="cs9b006262"/>
          <w:lang w:val="ru-RU"/>
        </w:rPr>
        <w:t xml:space="preserve">-19, версія УКР 2.0 від 23 грудня 2021 р., українською мовою; Інформаційний листок пацієнта/ Основна форма інформованої згоди для підлітків віком 14-18 років - Форма інформованої згоди на дистанційну перевірку даних учасника дослідження в період пандемії </w:t>
      </w:r>
      <w:r w:rsidRPr="007D29FB">
        <w:rPr>
          <w:rStyle w:val="cs9b006262"/>
        </w:rPr>
        <w:t>COVID</w:t>
      </w:r>
      <w:r w:rsidRPr="007D29FB">
        <w:rPr>
          <w:rStyle w:val="cs9b006262"/>
          <w:lang w:val="ru-RU"/>
        </w:rPr>
        <w:t xml:space="preserve">-19, версія УКР 2.0 від 23 грудня 2021 р., російською мовою Інформаційний листок пацієнта / Основна форма інформованої згоди для учасника, якому виповнилося 18 років під час дослідження - Форма інформованої згоди на дистанційну перевірку даних учасника дослідження в період пандемії </w:t>
      </w:r>
      <w:r w:rsidRPr="007D29FB">
        <w:rPr>
          <w:rStyle w:val="cs9b006262"/>
        </w:rPr>
        <w:t>COVID</w:t>
      </w:r>
      <w:r w:rsidRPr="007D29FB">
        <w:rPr>
          <w:rStyle w:val="cs9b006262"/>
          <w:lang w:val="ru-RU"/>
        </w:rPr>
        <w:t xml:space="preserve">-19 версія УКР 4.0 від 23 грудня 2021 р., українською мовою; Інформаційний листок пацієнта / Основна форма інформованої згоди для учасника, якому виповнилося 18 років під час дослідження - Форма інформованої згоди на дистанційну перевірку даних учасника дослідження в період пандемії </w:t>
      </w:r>
      <w:r w:rsidRPr="007D29FB">
        <w:rPr>
          <w:rStyle w:val="cs9b006262"/>
        </w:rPr>
        <w:t>COVID</w:t>
      </w:r>
      <w:r w:rsidRPr="007D29FB">
        <w:rPr>
          <w:rStyle w:val="cs9b006262"/>
          <w:lang w:val="ru-RU"/>
        </w:rPr>
        <w:t xml:space="preserve">-19 версія УКР 4.0 від 23 грудня 2021 р., російською мовою; Інформаційний листок пацієнта / Основна форма інформованої згоди для батьків дитини Форма інформованої згоди на дистанційну перевірку даних учасника дослідження в період пандемії </w:t>
      </w:r>
      <w:r w:rsidRPr="007D29FB">
        <w:rPr>
          <w:rStyle w:val="cs9b006262"/>
        </w:rPr>
        <w:t>COVID</w:t>
      </w:r>
      <w:r w:rsidRPr="007D29FB">
        <w:rPr>
          <w:rStyle w:val="cs9b006262"/>
          <w:lang w:val="ru-RU"/>
        </w:rPr>
        <w:t xml:space="preserve">-19 версія УКР 5.0 від 23 грудня 2021 р., українською мовою; Інформаційний листок пацієнта / Основна форма інформованої згоди для батьків дитини Форма інформованої згоди на дистанційну перевірку даних учасника дослідження в період пандемії </w:t>
      </w:r>
      <w:r w:rsidRPr="007D29FB">
        <w:rPr>
          <w:rStyle w:val="cs9b006262"/>
        </w:rPr>
        <w:t>COVID</w:t>
      </w:r>
      <w:r w:rsidRPr="007D29FB">
        <w:rPr>
          <w:rStyle w:val="cs9b006262"/>
          <w:lang w:val="ru-RU"/>
        </w:rPr>
        <w:t>-19 версія УКР 5.0 від 23 грудня 2021 р., російською мовою; Зразок маркування упаковки досліджуваного лікарського засобу етелкалцетид (</w:t>
      </w:r>
      <w:r w:rsidRPr="007D29FB">
        <w:rPr>
          <w:rStyle w:val="cs9b006262"/>
        </w:rPr>
        <w:t>AMG</w:t>
      </w:r>
      <w:r w:rsidRPr="007D29FB">
        <w:rPr>
          <w:rStyle w:val="cs9b006262"/>
          <w:lang w:val="ru-RU"/>
        </w:rPr>
        <w:t xml:space="preserve"> 416) 5 мг/мл у флаконі 0,5 мл, українською мовою; Зразок маркування досліджуваного лікарського засобу етелкалцетид (</w:t>
      </w:r>
      <w:r w:rsidRPr="007D29FB">
        <w:rPr>
          <w:rStyle w:val="cs9b006262"/>
        </w:rPr>
        <w:t>AMG</w:t>
      </w:r>
      <w:r w:rsidRPr="007D29FB">
        <w:rPr>
          <w:rStyle w:val="cs9b006262"/>
          <w:lang w:val="ru-RU"/>
        </w:rPr>
        <w:t xml:space="preserve"> 416) 5 мг/мл у флаконі 0,5 мл, українською мовою </w:t>
      </w:r>
      <w:r w:rsidRPr="007D29FB">
        <w:rPr>
          <w:rStyle w:val="cs9f0a40402"/>
          <w:lang w:val="ru-RU"/>
        </w:rPr>
        <w:t xml:space="preserve">до протоколу клінічного дослідження «Рандомізоване, відкрите, контрольоване дослідження ІІІ фази для оцінки ефективності, безпечності, фармакокінетики та фармакодинаміки </w:t>
      </w:r>
      <w:r w:rsidRPr="007D29FB">
        <w:rPr>
          <w:rStyle w:val="cs9b006262"/>
          <w:lang w:val="ru-RU"/>
        </w:rPr>
        <w:t>етелкалцетиду</w:t>
      </w:r>
      <w:r w:rsidRPr="007D29FB">
        <w:rPr>
          <w:rStyle w:val="cs9f0a40402"/>
          <w:lang w:val="ru-RU"/>
        </w:rPr>
        <w:t xml:space="preserve"> при його багаторазовому введенні у дітей віком від 28 днів до &lt; 18 років із вторинним гіперпаратиреозом та хронічним захворюванням нирок, яким проводять підтримуючий гемодіаліз», код дослідження </w:t>
      </w:r>
      <w:r w:rsidRPr="007D29FB">
        <w:rPr>
          <w:rStyle w:val="cs9b006262"/>
          <w:lang w:val="ru-RU"/>
        </w:rPr>
        <w:t>20140315</w:t>
      </w:r>
      <w:r w:rsidRPr="007D29FB">
        <w:rPr>
          <w:rStyle w:val="cs9f0a40402"/>
          <w:lang w:val="ru-RU"/>
        </w:rPr>
        <w:t xml:space="preserve">, інкорпорований поправкою </w:t>
      </w:r>
      <w:r w:rsidRPr="00A74161">
        <w:rPr>
          <w:rStyle w:val="cs9f0a40402"/>
          <w:lang w:val="ru-RU"/>
        </w:rPr>
        <w:t>3 від 09 жовтня 2019 року; спонсор - «Амжен Інк.» (</w:t>
      </w:r>
      <w:r w:rsidRPr="007D29FB">
        <w:rPr>
          <w:rStyle w:val="cs9f0a40402"/>
        </w:rPr>
        <w:t>Amgen</w:t>
      </w:r>
      <w:r w:rsidRPr="00A74161">
        <w:rPr>
          <w:rStyle w:val="cs9f0a40402"/>
          <w:lang w:val="ru-RU"/>
        </w:rPr>
        <w:t xml:space="preserve"> </w:t>
      </w:r>
      <w:r w:rsidRPr="007D29FB">
        <w:rPr>
          <w:rStyle w:val="cs9f0a40402"/>
        </w:rPr>
        <w:t>Inc</w:t>
      </w:r>
      <w:r w:rsidRPr="00A74161">
        <w:rPr>
          <w:rStyle w:val="cs9f0a40402"/>
          <w:lang w:val="ru-RU"/>
        </w:rPr>
        <w:t>.), США</w:t>
      </w:r>
    </w:p>
    <w:p w14:paraId="488034C2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14:paraId="7974CDB1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103E9A1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E266F5F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Style w:val="cs9b006263"/>
          <w:lang w:val="ru-RU"/>
        </w:rPr>
        <w:t xml:space="preserve">14. </w:t>
      </w:r>
      <w:r w:rsidRPr="007D29FB">
        <w:rPr>
          <w:rStyle w:val="cs9b006263"/>
          <w:lang w:val="ru-RU"/>
        </w:rPr>
        <w:t>Оновлений розділ 3.2.Р досьє ДЛЗ Рілематовір (</w:t>
      </w:r>
      <w:r w:rsidRPr="007D29FB">
        <w:rPr>
          <w:rStyle w:val="cs9b006263"/>
        </w:rPr>
        <w:t>JNJ</w:t>
      </w:r>
      <w:r w:rsidRPr="007D29FB">
        <w:rPr>
          <w:rStyle w:val="cs9b006263"/>
          <w:lang w:val="ru-RU"/>
        </w:rPr>
        <w:t>-53718678-</w:t>
      </w:r>
      <w:r w:rsidRPr="007D29FB">
        <w:rPr>
          <w:rStyle w:val="cs9b006263"/>
        </w:rPr>
        <w:t>ZCL</w:t>
      </w:r>
      <w:r w:rsidRPr="007D29FB">
        <w:rPr>
          <w:rStyle w:val="cs9b006263"/>
          <w:lang w:val="ru-RU"/>
        </w:rPr>
        <w:t>), таблетка, вкрита оболонкою, 125 мг, від 24.01.2022 р.; Оновлений розділ 3.2.</w:t>
      </w:r>
      <w:r w:rsidRPr="007D29FB">
        <w:rPr>
          <w:rStyle w:val="cs9b006263"/>
        </w:rPr>
        <w:t>P</w:t>
      </w:r>
      <w:r w:rsidRPr="007D29FB">
        <w:rPr>
          <w:rStyle w:val="cs9b006263"/>
          <w:lang w:val="ru-RU"/>
        </w:rPr>
        <w:t xml:space="preserve"> досьє ДЛЗ плацебо до Рілематовіру (</w:t>
      </w:r>
      <w:r w:rsidRPr="007D29FB">
        <w:rPr>
          <w:rStyle w:val="cs9b006263"/>
        </w:rPr>
        <w:t>JNJ</w:t>
      </w:r>
      <w:r w:rsidRPr="007D29FB">
        <w:rPr>
          <w:rStyle w:val="cs9b006263"/>
          <w:lang w:val="ru-RU"/>
        </w:rPr>
        <w:t>-53718678-</w:t>
      </w:r>
      <w:r w:rsidRPr="007D29FB">
        <w:rPr>
          <w:rStyle w:val="cs9b006263"/>
        </w:rPr>
        <w:t>ZCL</w:t>
      </w:r>
      <w:r w:rsidRPr="007D29FB">
        <w:rPr>
          <w:rStyle w:val="cs9b006263"/>
          <w:lang w:val="ru-RU"/>
        </w:rPr>
        <w:t>), таблетка, вкрита оболонкою, від 25.01.2022 р.; Подовження терміну придатності ДЛЗ Рілематовір (</w:t>
      </w:r>
      <w:r w:rsidRPr="007D29FB">
        <w:rPr>
          <w:rStyle w:val="cs9b006263"/>
        </w:rPr>
        <w:t>JNJ</w:t>
      </w:r>
      <w:r w:rsidRPr="007D29FB">
        <w:rPr>
          <w:rStyle w:val="cs9b006263"/>
          <w:lang w:val="ru-RU"/>
        </w:rPr>
        <w:t>-53718678-</w:t>
      </w:r>
      <w:r w:rsidRPr="007D29FB">
        <w:rPr>
          <w:rStyle w:val="cs9b006263"/>
        </w:rPr>
        <w:t>ZCL</w:t>
      </w:r>
      <w:r w:rsidRPr="007D29FB">
        <w:rPr>
          <w:rStyle w:val="cs9b006263"/>
          <w:lang w:val="ru-RU"/>
        </w:rPr>
        <w:t>), таблетка, вкрита оболонкою, 125 мг, та відповідного плацебо до 30 місяців</w:t>
      </w:r>
      <w:r w:rsidRPr="007D29FB">
        <w:rPr>
          <w:rStyle w:val="cs9f0a40403"/>
          <w:lang w:val="ru-RU"/>
        </w:rPr>
        <w:t xml:space="preserve"> до протоколу клінічного випробування «Рандомізоване, подвійне сліпе, плацебо-контрольоване клінічне дослідження 2</w:t>
      </w:r>
      <w:r w:rsidRPr="007D29FB">
        <w:rPr>
          <w:rStyle w:val="cs9f0a40403"/>
        </w:rPr>
        <w:t>b</w:t>
      </w:r>
      <w:r w:rsidRPr="007D29FB">
        <w:rPr>
          <w:rStyle w:val="cs9f0a40403"/>
          <w:lang w:val="ru-RU"/>
        </w:rPr>
        <w:t xml:space="preserve"> фази для оцінки ефективності та безпечності </w:t>
      </w:r>
      <w:r w:rsidRPr="007D29FB">
        <w:rPr>
          <w:rStyle w:val="cs9b006263"/>
          <w:lang w:val="ru-RU"/>
        </w:rPr>
        <w:t>рілематовіра (</w:t>
      </w:r>
      <w:r w:rsidRPr="007D29FB">
        <w:rPr>
          <w:rStyle w:val="cs9b006263"/>
        </w:rPr>
        <w:t>JNJ</w:t>
      </w:r>
      <w:r w:rsidRPr="007D29FB">
        <w:rPr>
          <w:rStyle w:val="cs9b006263"/>
          <w:lang w:val="ru-RU"/>
        </w:rPr>
        <w:t>-53718678)</w:t>
      </w:r>
      <w:r w:rsidRPr="007D29FB">
        <w:rPr>
          <w:rStyle w:val="cs9f0a40403"/>
          <w:lang w:val="ru-RU"/>
        </w:rPr>
        <w:t xml:space="preserve"> у дорослих амбулаторних пацієнтів, інфікованих респіраторно-синцитіальним вірусом (РСВ), з підвищеним ризиком прогресії захворювання, що пов’язана з РСВ», код дослідження </w:t>
      </w:r>
      <w:r w:rsidRPr="007D29FB">
        <w:rPr>
          <w:rStyle w:val="cs9b006263"/>
          <w:lang w:val="ru-RU"/>
        </w:rPr>
        <w:t>53718678</w:t>
      </w:r>
      <w:r w:rsidRPr="007D29FB">
        <w:rPr>
          <w:rStyle w:val="cs9b006263"/>
        </w:rPr>
        <w:t>RSV</w:t>
      </w:r>
      <w:r w:rsidRPr="007D29FB">
        <w:rPr>
          <w:rStyle w:val="cs9b006263"/>
          <w:lang w:val="ru-RU"/>
        </w:rPr>
        <w:t>2008</w:t>
      </w:r>
      <w:r w:rsidRPr="007D29FB">
        <w:rPr>
          <w:rStyle w:val="cs9f0a40403"/>
          <w:lang w:val="ru-RU"/>
        </w:rPr>
        <w:t>, від 12.03.2021 р.; спонсор - «ЯНССЕН ФАРМАЦЕВТИКА НВ», Бельгія</w:t>
      </w:r>
    </w:p>
    <w:p w14:paraId="038B7DF6" w14:textId="77777777" w:rsidR="00920D8E" w:rsidRPr="00A74161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74161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14:paraId="196BEFCE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CDB7678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A5CC21E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Style w:val="cs9b006264"/>
          <w:lang w:val="ru-RU"/>
        </w:rPr>
        <w:t xml:space="preserve">15. </w:t>
      </w:r>
      <w:r w:rsidRPr="007D29FB">
        <w:rPr>
          <w:rStyle w:val="cs9b006264"/>
          <w:lang w:val="ru-RU"/>
        </w:rPr>
        <w:t>Частина 2.1.</w:t>
      </w:r>
      <w:r w:rsidRPr="007D29FB">
        <w:rPr>
          <w:rStyle w:val="cs9b006264"/>
        </w:rPr>
        <w:t>P</w:t>
      </w:r>
      <w:r w:rsidRPr="007D29FB">
        <w:rPr>
          <w:rStyle w:val="cs9b006264"/>
          <w:lang w:val="ru-RU"/>
        </w:rPr>
        <w:t xml:space="preserve"> Досьє досліджуваного лікарського засобу. Медичний препарат (Бразикумаб), версія 9.0 від 08 лютого 2022р.; Частина 2.1.</w:t>
      </w:r>
      <w:r w:rsidRPr="007D29FB">
        <w:rPr>
          <w:rStyle w:val="cs9b006264"/>
        </w:rPr>
        <w:t>S</w:t>
      </w:r>
      <w:r w:rsidRPr="007D29FB">
        <w:rPr>
          <w:rStyle w:val="cs9b006264"/>
          <w:lang w:val="ru-RU"/>
        </w:rPr>
        <w:t xml:space="preserve"> Досьє досліджуваного лікарського засобу. Лікарська речовина (Бразикумаб), версія 6.0 від 08 лютого 2022р.</w:t>
      </w:r>
      <w:r w:rsidRPr="007D29FB">
        <w:rPr>
          <w:rStyle w:val="cs9f0a40404"/>
          <w:lang w:val="ru-RU"/>
        </w:rPr>
        <w:t xml:space="preserve"> до протоколів клінічних випробувань: «54-тижневе, багатоцентрове, рандомізоване, подвійне сліпе, плацебо-контрольоване дослідження фази 2 в паралельних групах для оцінки ефективності та безпеки </w:t>
      </w:r>
      <w:r w:rsidRPr="007D29FB">
        <w:rPr>
          <w:rStyle w:val="cs9b006264"/>
          <w:lang w:val="ru-RU"/>
        </w:rPr>
        <w:t xml:space="preserve">Бразикумабу </w:t>
      </w:r>
      <w:r w:rsidRPr="007D29FB">
        <w:rPr>
          <w:rStyle w:val="cs9f0a40404"/>
          <w:lang w:val="ru-RU"/>
        </w:rPr>
        <w:t>у пацієнтів з виразковим колітом від середнього до важкого ступеня активності (</w:t>
      </w:r>
      <w:r w:rsidRPr="007D29FB">
        <w:rPr>
          <w:rStyle w:val="cs9f0a40404"/>
        </w:rPr>
        <w:t>Expedition</w:t>
      </w:r>
      <w:r w:rsidRPr="007D29FB">
        <w:rPr>
          <w:rStyle w:val="cs9f0a40404"/>
          <w:lang w:val="ru-RU"/>
        </w:rPr>
        <w:t xml:space="preserve"> </w:t>
      </w:r>
      <w:r w:rsidRPr="007D29FB">
        <w:rPr>
          <w:rStyle w:val="cs9f0a40404"/>
        </w:rPr>
        <w:t>Lead</w:t>
      </w:r>
      <w:r w:rsidRPr="007D29FB">
        <w:rPr>
          <w:rStyle w:val="cs9f0a40404"/>
          <w:lang w:val="ru-RU"/>
        </w:rPr>
        <w:t>-</w:t>
      </w:r>
      <w:r w:rsidRPr="007D29FB">
        <w:rPr>
          <w:rStyle w:val="cs9f0a40404"/>
        </w:rPr>
        <w:t>in</w:t>
      </w:r>
      <w:r w:rsidRPr="007D29FB">
        <w:rPr>
          <w:rStyle w:val="cs9f0a40404"/>
          <w:lang w:val="ru-RU"/>
        </w:rPr>
        <w:t xml:space="preserve">)», код дослідження </w:t>
      </w:r>
      <w:r w:rsidRPr="007D29FB">
        <w:rPr>
          <w:rStyle w:val="cs9b006264"/>
        </w:rPr>
        <w:t>D</w:t>
      </w:r>
      <w:r w:rsidRPr="007D29FB">
        <w:rPr>
          <w:rStyle w:val="cs9b006264"/>
          <w:lang w:val="ru-RU"/>
        </w:rPr>
        <w:t>5272</w:t>
      </w:r>
      <w:r w:rsidRPr="007D29FB">
        <w:rPr>
          <w:rStyle w:val="cs9b006264"/>
        </w:rPr>
        <w:t>C</w:t>
      </w:r>
      <w:r w:rsidRPr="007D29FB">
        <w:rPr>
          <w:rStyle w:val="cs9b006264"/>
          <w:lang w:val="ru-RU"/>
        </w:rPr>
        <w:t>00001 (Попередній код 3151-201-008)</w:t>
      </w:r>
      <w:r w:rsidRPr="007D29FB">
        <w:rPr>
          <w:rStyle w:val="cs9f0a40404"/>
          <w:lang w:val="ru-RU"/>
        </w:rPr>
        <w:t>, поправка 5, версія 6.0 від 26 березня 2021 року; «52-тижневе, багатоцентрове, рандомізоване, подвійне сліпе, плацебо та активно-контрольоване дослідження, фази 2</w:t>
      </w:r>
      <w:r w:rsidRPr="007D29FB">
        <w:rPr>
          <w:rStyle w:val="cs9f0a40404"/>
        </w:rPr>
        <w:t>b</w:t>
      </w:r>
      <w:r w:rsidRPr="007D29FB">
        <w:rPr>
          <w:rStyle w:val="cs9f0a40404"/>
          <w:lang w:val="ru-RU"/>
        </w:rPr>
        <w:t xml:space="preserve">/3 в паралельних групах із безперервним переходом між фазами, для оцінки ефективності та безпеки </w:t>
      </w:r>
      <w:r w:rsidRPr="007D29FB">
        <w:rPr>
          <w:rStyle w:val="cs9b006264"/>
          <w:lang w:val="ru-RU"/>
        </w:rPr>
        <w:t xml:space="preserve">Бразикумабу </w:t>
      </w:r>
      <w:r w:rsidRPr="007D29FB">
        <w:rPr>
          <w:rStyle w:val="cs9f0a40404"/>
          <w:lang w:val="ru-RU"/>
        </w:rPr>
        <w:t>у пацієнтів з хворобою Крона від середнього до важкого ступеня активності (</w:t>
      </w:r>
      <w:r w:rsidRPr="007D29FB">
        <w:rPr>
          <w:rStyle w:val="cs9f0a40404"/>
        </w:rPr>
        <w:t>INTREPID</w:t>
      </w:r>
      <w:r w:rsidRPr="007D29FB">
        <w:rPr>
          <w:rStyle w:val="cs9f0a40404"/>
          <w:lang w:val="ru-RU"/>
        </w:rPr>
        <w:t xml:space="preserve"> </w:t>
      </w:r>
      <w:r w:rsidRPr="007D29FB">
        <w:rPr>
          <w:rStyle w:val="cs9f0a40404"/>
        </w:rPr>
        <w:t>Lead</w:t>
      </w:r>
      <w:r w:rsidRPr="007D29FB">
        <w:rPr>
          <w:rStyle w:val="cs9f0a40404"/>
          <w:lang w:val="ru-RU"/>
        </w:rPr>
        <w:t>-</w:t>
      </w:r>
      <w:r w:rsidRPr="007D29FB">
        <w:rPr>
          <w:rStyle w:val="cs9f0a40404"/>
        </w:rPr>
        <w:t>In</w:t>
      </w:r>
      <w:r w:rsidRPr="007D29FB">
        <w:rPr>
          <w:rStyle w:val="cs9f0a40404"/>
          <w:lang w:val="ru-RU"/>
        </w:rPr>
        <w:t xml:space="preserve">)», код дослідження </w:t>
      </w:r>
      <w:r w:rsidRPr="007D29FB">
        <w:rPr>
          <w:rStyle w:val="cs9b006264"/>
        </w:rPr>
        <w:t>D</w:t>
      </w:r>
      <w:r w:rsidRPr="007D29FB">
        <w:rPr>
          <w:rStyle w:val="cs9b006264"/>
          <w:lang w:val="ru-RU"/>
        </w:rPr>
        <w:t>5271</w:t>
      </w:r>
      <w:r w:rsidRPr="007D29FB">
        <w:rPr>
          <w:rStyle w:val="cs9b006264"/>
        </w:rPr>
        <w:t>C</w:t>
      </w:r>
      <w:r w:rsidRPr="007D29FB">
        <w:rPr>
          <w:rStyle w:val="cs9b006264"/>
          <w:lang w:val="ru-RU"/>
        </w:rPr>
        <w:t>00001 (Попередній код 3150-301-008)</w:t>
      </w:r>
      <w:r w:rsidRPr="007D29FB">
        <w:rPr>
          <w:rStyle w:val="cs9f0a40404"/>
          <w:lang w:val="ru-RU"/>
        </w:rPr>
        <w:t xml:space="preserve">, поправка 4, версія 5.0 від 24 лютого 2021 року; «Відкрите фази 2, довгострокове розширене дослідження безпеки </w:t>
      </w:r>
      <w:r w:rsidRPr="007D29FB">
        <w:rPr>
          <w:rStyle w:val="cs9b006264"/>
          <w:lang w:val="ru-RU"/>
        </w:rPr>
        <w:t xml:space="preserve">Бразикумабу </w:t>
      </w:r>
      <w:r w:rsidRPr="007D29FB">
        <w:rPr>
          <w:rStyle w:val="cs9f0a40404"/>
          <w:lang w:val="ru-RU"/>
        </w:rPr>
        <w:t>у пацієнтів з виразковим колітом від середнього до важкого ступеня активності (</w:t>
      </w:r>
      <w:r w:rsidRPr="007D29FB">
        <w:rPr>
          <w:rStyle w:val="cs9f0a40404"/>
        </w:rPr>
        <w:t>EXPEDITION</w:t>
      </w:r>
      <w:r w:rsidRPr="007D29FB">
        <w:rPr>
          <w:rStyle w:val="cs9f0a40404"/>
          <w:lang w:val="ru-RU"/>
        </w:rPr>
        <w:t xml:space="preserve"> </w:t>
      </w:r>
      <w:r w:rsidRPr="007D29FB">
        <w:rPr>
          <w:rStyle w:val="cs9f0a40404"/>
        </w:rPr>
        <w:t>OLE</w:t>
      </w:r>
      <w:r w:rsidRPr="007D29FB">
        <w:rPr>
          <w:rStyle w:val="cs9f0a40404"/>
          <w:lang w:val="ru-RU"/>
        </w:rPr>
        <w:t xml:space="preserve">)», код дослідження </w:t>
      </w:r>
      <w:r w:rsidRPr="007D29FB">
        <w:rPr>
          <w:rStyle w:val="cs9b006264"/>
        </w:rPr>
        <w:t>D</w:t>
      </w:r>
      <w:r w:rsidRPr="007D29FB">
        <w:rPr>
          <w:rStyle w:val="cs9b006264"/>
          <w:lang w:val="ru-RU"/>
        </w:rPr>
        <w:t>5272</w:t>
      </w:r>
      <w:r w:rsidRPr="007D29FB">
        <w:rPr>
          <w:rStyle w:val="cs9b006264"/>
        </w:rPr>
        <w:t>C</w:t>
      </w:r>
      <w:r w:rsidRPr="007D29FB">
        <w:rPr>
          <w:rStyle w:val="cs9b006264"/>
          <w:lang w:val="ru-RU"/>
        </w:rPr>
        <w:t>00002 (Попередній код 3151-202-008)</w:t>
      </w:r>
      <w:r w:rsidRPr="007D29FB">
        <w:rPr>
          <w:rStyle w:val="cs9f0a40404"/>
          <w:lang w:val="ru-RU"/>
        </w:rPr>
        <w:t xml:space="preserve">, поправка 2, версія 3.0 від 29 березня 2021; «Відкрите, довгострокове розширене дослідження </w:t>
      </w:r>
      <w:r w:rsidRPr="007D29FB">
        <w:rPr>
          <w:rStyle w:val="cs9b006264"/>
          <w:lang w:val="ru-RU"/>
        </w:rPr>
        <w:t xml:space="preserve">Бразикумабу </w:t>
      </w:r>
      <w:r w:rsidRPr="007D29FB">
        <w:rPr>
          <w:rStyle w:val="cs9f0a40404"/>
          <w:lang w:val="ru-RU"/>
        </w:rPr>
        <w:t xml:space="preserve">у пацієнтів з </w:t>
      </w:r>
      <w:r w:rsidRPr="007D29FB">
        <w:rPr>
          <w:rStyle w:val="cs9f0a40404"/>
          <w:lang w:val="ru-RU"/>
        </w:rPr>
        <w:lastRenderedPageBreak/>
        <w:t>хворобою Крона від середнього до важкого ступеня активності (</w:t>
      </w:r>
      <w:r w:rsidRPr="007D29FB">
        <w:rPr>
          <w:rStyle w:val="cs9f0a40404"/>
        </w:rPr>
        <w:t>INTREPID</w:t>
      </w:r>
      <w:r w:rsidRPr="007D29FB">
        <w:rPr>
          <w:rStyle w:val="cs9f0a40404"/>
          <w:lang w:val="ru-RU"/>
        </w:rPr>
        <w:t xml:space="preserve"> </w:t>
      </w:r>
      <w:r w:rsidRPr="007D29FB">
        <w:rPr>
          <w:rStyle w:val="cs9f0a40404"/>
        </w:rPr>
        <w:t>OLE</w:t>
      </w:r>
      <w:r w:rsidRPr="007D29FB">
        <w:rPr>
          <w:rStyle w:val="cs9f0a40404"/>
          <w:lang w:val="ru-RU"/>
        </w:rPr>
        <w:t xml:space="preserve">)», код дослідження </w:t>
      </w:r>
      <w:r w:rsidRPr="007D29FB">
        <w:rPr>
          <w:rStyle w:val="cs9b006264"/>
        </w:rPr>
        <w:t>D</w:t>
      </w:r>
      <w:r w:rsidRPr="007D29FB">
        <w:rPr>
          <w:rStyle w:val="cs9b006264"/>
          <w:lang w:val="ru-RU"/>
        </w:rPr>
        <w:t>5271</w:t>
      </w:r>
      <w:r w:rsidRPr="007D29FB">
        <w:rPr>
          <w:rStyle w:val="cs9b006264"/>
        </w:rPr>
        <w:t>C</w:t>
      </w:r>
      <w:r w:rsidRPr="007D29FB">
        <w:rPr>
          <w:rStyle w:val="cs9b006264"/>
          <w:lang w:val="ru-RU"/>
        </w:rPr>
        <w:t>00002</w:t>
      </w:r>
      <w:r w:rsidRPr="007D29FB">
        <w:rPr>
          <w:rStyle w:val="cs9f0a40404"/>
          <w:lang w:val="ru-RU"/>
        </w:rPr>
        <w:t xml:space="preserve">, поправка 3, версія 4.0 від 02 березня 2021; спонсор - </w:t>
      </w:r>
      <w:r w:rsidRPr="007D29FB">
        <w:rPr>
          <w:rStyle w:val="cs9f0a40404"/>
        </w:rPr>
        <w:t>AstraZeneca</w:t>
      </w:r>
      <w:r w:rsidRPr="007D29FB">
        <w:rPr>
          <w:rStyle w:val="cs9f0a40404"/>
          <w:lang w:val="ru-RU"/>
        </w:rPr>
        <w:t xml:space="preserve"> </w:t>
      </w:r>
      <w:r w:rsidRPr="007D29FB">
        <w:rPr>
          <w:rStyle w:val="cs9f0a40404"/>
        </w:rPr>
        <w:t>AB</w:t>
      </w:r>
      <w:r w:rsidRPr="007D29FB">
        <w:rPr>
          <w:rStyle w:val="cs9f0a40404"/>
          <w:lang w:val="ru-RU"/>
        </w:rPr>
        <w:t xml:space="preserve">, </w:t>
      </w:r>
      <w:r w:rsidRPr="007D29FB">
        <w:rPr>
          <w:rStyle w:val="cs9f0a40404"/>
        </w:rPr>
        <w:t>Sweden</w:t>
      </w:r>
    </w:p>
    <w:p w14:paraId="038FE1A7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C0C68">
        <w:rPr>
          <w:rFonts w:ascii="Arial" w:hAnsi="Arial" w:cs="Arial"/>
          <w:sz w:val="20"/>
          <w:szCs w:val="20"/>
          <w:lang w:val="ru-RU"/>
        </w:rPr>
        <w:t>Заявник - ТОВ «АСТРАЗЕНЕКА УКРАЇНА»</w:t>
      </w:r>
    </w:p>
    <w:p w14:paraId="41D07499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515DC82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2B959A4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Style w:val="cs9b006265"/>
          <w:lang w:val="ru-RU"/>
        </w:rPr>
        <w:t xml:space="preserve">16. </w:t>
      </w:r>
      <w:r w:rsidRPr="007D29FB">
        <w:rPr>
          <w:rStyle w:val="cs9b006265"/>
          <w:lang w:val="ru-RU"/>
        </w:rPr>
        <w:t xml:space="preserve">Брошура дослідника </w:t>
      </w:r>
      <w:r w:rsidRPr="007D29FB">
        <w:rPr>
          <w:rStyle w:val="cs9b006265"/>
        </w:rPr>
        <w:t>Evobrutinib</w:t>
      </w:r>
      <w:r w:rsidRPr="007D29FB">
        <w:rPr>
          <w:rStyle w:val="cs9b006265"/>
          <w:lang w:val="ru-RU"/>
        </w:rPr>
        <w:t xml:space="preserve"> (</w:t>
      </w:r>
      <w:r w:rsidRPr="007D29FB">
        <w:rPr>
          <w:rStyle w:val="cs9b006265"/>
        </w:rPr>
        <w:t>M</w:t>
      </w:r>
      <w:r w:rsidRPr="007D29FB">
        <w:rPr>
          <w:rStyle w:val="cs9b006265"/>
          <w:lang w:val="ru-RU"/>
        </w:rPr>
        <w:t xml:space="preserve">2951), версія 14.0 від 20 жовтня 2021 року, англійською мовою; Досьє досліджуваного лікарського засобу </w:t>
      </w:r>
      <w:r w:rsidRPr="007D29FB">
        <w:rPr>
          <w:rStyle w:val="cs9b006265"/>
        </w:rPr>
        <w:t>Evobrutinib</w:t>
      </w:r>
      <w:r w:rsidRPr="007D29FB">
        <w:rPr>
          <w:rStyle w:val="cs9b006265"/>
          <w:lang w:val="ru-RU"/>
        </w:rPr>
        <w:t xml:space="preserve"> (</w:t>
      </w:r>
      <w:r w:rsidRPr="007D29FB">
        <w:rPr>
          <w:rStyle w:val="cs9b006265"/>
        </w:rPr>
        <w:t>M</w:t>
      </w:r>
      <w:r w:rsidRPr="007D29FB">
        <w:rPr>
          <w:rStyle w:val="cs9b006265"/>
          <w:lang w:val="ru-RU"/>
        </w:rPr>
        <w:t>2951), модуль 3 «Якість», версія 12.0 від грудня 2021 року, англійською мовою; Спрощене Досьє досліджуваного лікарського засобу порівняння (</w:t>
      </w:r>
      <w:r w:rsidRPr="007D29FB">
        <w:rPr>
          <w:rStyle w:val="cs9b006265"/>
        </w:rPr>
        <w:t>Aubagio</w:t>
      </w:r>
      <w:r w:rsidRPr="007D29FB">
        <w:rPr>
          <w:rStyle w:val="cs9b006265"/>
          <w:lang w:val="ru-RU"/>
        </w:rPr>
        <w:t>), модуль 3 «Якість», версія 4.0 від листопада 2021 року, англійською мовою; Коротка характеристика препарату Квестран (холестирамін) від 06 січня 2021 року, англійською мовою; Залучення додаткових виробничих дільниць виробництва досліджуваного лікарського засобу Евобрутиніб (</w:t>
      </w:r>
      <w:r w:rsidRPr="007D29FB">
        <w:rPr>
          <w:rStyle w:val="cs9b006265"/>
        </w:rPr>
        <w:t>M</w:t>
      </w:r>
      <w:r w:rsidRPr="007D29FB">
        <w:rPr>
          <w:rStyle w:val="cs9b006265"/>
          <w:lang w:val="ru-RU"/>
        </w:rPr>
        <w:t xml:space="preserve">2951) та плацебо, таблетки, вкриті плівковою оболонкою, 45 мг, </w:t>
      </w:r>
      <w:r w:rsidRPr="007D29FB">
        <w:rPr>
          <w:rStyle w:val="cs9b006265"/>
        </w:rPr>
        <w:t>Nuvisan</w:t>
      </w:r>
      <w:r w:rsidRPr="007D29FB">
        <w:rPr>
          <w:rStyle w:val="cs9b006265"/>
          <w:lang w:val="ru-RU"/>
        </w:rPr>
        <w:t xml:space="preserve"> </w:t>
      </w:r>
      <w:r w:rsidRPr="007D29FB">
        <w:rPr>
          <w:rStyle w:val="cs9b006265"/>
        </w:rPr>
        <w:t>GmbH</w:t>
      </w:r>
      <w:r w:rsidRPr="007D29FB">
        <w:rPr>
          <w:rStyle w:val="cs9b006265"/>
          <w:lang w:val="ru-RU"/>
        </w:rPr>
        <w:t xml:space="preserve">, Німеччина, та </w:t>
      </w:r>
      <w:r w:rsidRPr="007D29FB">
        <w:rPr>
          <w:rStyle w:val="cs9b006265"/>
        </w:rPr>
        <w:t>Fisher</w:t>
      </w:r>
      <w:r w:rsidRPr="007D29FB">
        <w:rPr>
          <w:rStyle w:val="cs9b006265"/>
          <w:lang w:val="ru-RU"/>
        </w:rPr>
        <w:t xml:space="preserve"> </w:t>
      </w:r>
      <w:r w:rsidRPr="007D29FB">
        <w:rPr>
          <w:rStyle w:val="cs9b006265"/>
        </w:rPr>
        <w:t>Clinical</w:t>
      </w:r>
      <w:r w:rsidRPr="007D29FB">
        <w:rPr>
          <w:rStyle w:val="cs9b006265"/>
          <w:lang w:val="ru-RU"/>
        </w:rPr>
        <w:t xml:space="preserve"> </w:t>
      </w:r>
      <w:r w:rsidRPr="007D29FB">
        <w:rPr>
          <w:rStyle w:val="cs9b006265"/>
        </w:rPr>
        <w:t>Services</w:t>
      </w:r>
      <w:r w:rsidRPr="007D29FB">
        <w:rPr>
          <w:rStyle w:val="cs9b006265"/>
          <w:lang w:val="ru-RU"/>
        </w:rPr>
        <w:t xml:space="preserve"> </w:t>
      </w:r>
      <w:r w:rsidRPr="007D29FB">
        <w:rPr>
          <w:rStyle w:val="cs9b006265"/>
        </w:rPr>
        <w:t>GmbH</w:t>
      </w:r>
      <w:r w:rsidRPr="007D29FB">
        <w:rPr>
          <w:rStyle w:val="cs9b006265"/>
          <w:lang w:val="ru-RU"/>
        </w:rPr>
        <w:t xml:space="preserve">, Німеччина; Залучення додаткової виробничої дільниці виробництва досліджуваного лікарського засобу порівняння </w:t>
      </w:r>
      <w:r w:rsidRPr="007D29FB">
        <w:rPr>
          <w:rStyle w:val="cs9b006265"/>
        </w:rPr>
        <w:t>Aubagio</w:t>
      </w:r>
      <w:r w:rsidRPr="007D29FB">
        <w:rPr>
          <w:rStyle w:val="cs9b006265"/>
          <w:lang w:val="ru-RU"/>
        </w:rPr>
        <w:t xml:space="preserve">® та плацебо, таблетка, вкрита плівковою оболонкою, 14 мг, </w:t>
      </w:r>
      <w:r w:rsidRPr="007D29FB">
        <w:rPr>
          <w:rStyle w:val="cs9b006265"/>
        </w:rPr>
        <w:t>Fisher</w:t>
      </w:r>
      <w:r w:rsidRPr="007D29FB">
        <w:rPr>
          <w:rStyle w:val="cs9b006265"/>
          <w:lang w:val="ru-RU"/>
        </w:rPr>
        <w:t xml:space="preserve"> </w:t>
      </w:r>
      <w:r w:rsidRPr="007D29FB">
        <w:rPr>
          <w:rStyle w:val="cs9b006265"/>
        </w:rPr>
        <w:t>Clinical</w:t>
      </w:r>
      <w:r w:rsidRPr="007D29FB">
        <w:rPr>
          <w:rStyle w:val="cs9b006265"/>
          <w:lang w:val="ru-RU"/>
        </w:rPr>
        <w:t xml:space="preserve"> </w:t>
      </w:r>
      <w:r w:rsidRPr="007D29FB">
        <w:rPr>
          <w:rStyle w:val="cs9b006265"/>
        </w:rPr>
        <w:t>Services</w:t>
      </w:r>
      <w:r w:rsidRPr="007D29FB">
        <w:rPr>
          <w:rStyle w:val="cs9b006265"/>
          <w:lang w:val="ru-RU"/>
        </w:rPr>
        <w:t xml:space="preserve"> </w:t>
      </w:r>
      <w:r w:rsidRPr="007D29FB">
        <w:rPr>
          <w:rStyle w:val="cs9b006265"/>
        </w:rPr>
        <w:t>GmbH</w:t>
      </w:r>
      <w:r w:rsidRPr="007D29FB">
        <w:rPr>
          <w:rStyle w:val="cs9b006265"/>
          <w:lang w:val="ru-RU"/>
        </w:rPr>
        <w:t xml:space="preserve">, Німеччина; Залучення додаткової виробничої дільниці виробництва препарату для прискореного виведення ДЛЗ, Квестран (холестирамін) 4г, порошок для перорального застосування, </w:t>
      </w:r>
      <w:r w:rsidRPr="007D29FB">
        <w:rPr>
          <w:rStyle w:val="cs9b006265"/>
        </w:rPr>
        <w:t>ALCURA</w:t>
      </w:r>
      <w:r w:rsidRPr="007D29FB">
        <w:rPr>
          <w:rStyle w:val="cs9b006265"/>
          <w:lang w:val="ru-RU"/>
        </w:rPr>
        <w:t xml:space="preserve"> </w:t>
      </w:r>
      <w:r w:rsidRPr="007D29FB">
        <w:rPr>
          <w:rStyle w:val="cs9b006265"/>
        </w:rPr>
        <w:t>HEALTH</w:t>
      </w:r>
      <w:r w:rsidRPr="007D29FB">
        <w:rPr>
          <w:rStyle w:val="cs9b006265"/>
          <w:lang w:val="ru-RU"/>
        </w:rPr>
        <w:t xml:space="preserve"> </w:t>
      </w:r>
      <w:r w:rsidRPr="007D29FB">
        <w:rPr>
          <w:rStyle w:val="cs9b006265"/>
        </w:rPr>
        <w:t>ESPA</w:t>
      </w:r>
      <w:r w:rsidRPr="007D29FB">
        <w:rPr>
          <w:rStyle w:val="cs9b006265"/>
          <w:lang w:val="ru-RU"/>
        </w:rPr>
        <w:t>Ñ</w:t>
      </w:r>
      <w:r w:rsidRPr="007D29FB">
        <w:rPr>
          <w:rStyle w:val="cs9b006265"/>
        </w:rPr>
        <w:t>A</w:t>
      </w:r>
      <w:r w:rsidRPr="007D29FB">
        <w:rPr>
          <w:rStyle w:val="cs9b006265"/>
          <w:lang w:val="ru-RU"/>
        </w:rPr>
        <w:t xml:space="preserve">, </w:t>
      </w:r>
      <w:r w:rsidRPr="007D29FB">
        <w:rPr>
          <w:rStyle w:val="cs9b006265"/>
        </w:rPr>
        <w:t>S</w:t>
      </w:r>
      <w:r w:rsidRPr="007D29FB">
        <w:rPr>
          <w:rStyle w:val="cs9b006265"/>
          <w:lang w:val="ru-RU"/>
        </w:rPr>
        <w:t>.</w:t>
      </w:r>
      <w:r w:rsidRPr="007D29FB">
        <w:rPr>
          <w:rStyle w:val="cs9b006265"/>
        </w:rPr>
        <w:t>A</w:t>
      </w:r>
      <w:r w:rsidRPr="007D29FB">
        <w:rPr>
          <w:rStyle w:val="cs9b006265"/>
          <w:lang w:val="ru-RU"/>
        </w:rPr>
        <w:t>., Іспанія; Подовження терміну придатності ДЛЗ Евобрутиніб (</w:t>
      </w:r>
      <w:r w:rsidRPr="007D29FB">
        <w:rPr>
          <w:rStyle w:val="cs9b006265"/>
        </w:rPr>
        <w:t>M</w:t>
      </w:r>
      <w:r w:rsidRPr="007D29FB">
        <w:rPr>
          <w:rStyle w:val="cs9b006265"/>
          <w:lang w:val="ru-RU"/>
        </w:rPr>
        <w:t xml:space="preserve">2951) та плацебо до 24 місяців; Подовження терміну придатності плацебо до досліджуваного лікарського засобу порівняння </w:t>
      </w:r>
      <w:r w:rsidRPr="007D29FB">
        <w:rPr>
          <w:rStyle w:val="cs9b006265"/>
        </w:rPr>
        <w:t>Aubagio</w:t>
      </w:r>
      <w:r w:rsidRPr="007D29FB">
        <w:rPr>
          <w:rStyle w:val="cs9b006265"/>
          <w:lang w:val="ru-RU"/>
        </w:rPr>
        <w:t xml:space="preserve">® до 36 місяців; Зразок маркування ДЛЗ Евобрутиніб, таблетки для перорального застосування, версія </w:t>
      </w:r>
      <w:r w:rsidRPr="007D29FB">
        <w:rPr>
          <w:rStyle w:val="cs9b006265"/>
        </w:rPr>
        <w:t>V</w:t>
      </w:r>
      <w:r w:rsidRPr="007D29FB">
        <w:rPr>
          <w:rStyle w:val="cs9b006265"/>
          <w:lang w:val="ru-RU"/>
        </w:rPr>
        <w:t>1 від 06 листопада 2018 року, українською мовою</w:t>
      </w:r>
      <w:r w:rsidRPr="007D29FB">
        <w:rPr>
          <w:rStyle w:val="cs9f0a40405"/>
          <w:lang w:val="ru-RU"/>
        </w:rPr>
        <w:t xml:space="preserve"> до протоколу клінічного дослідження «Багатоцентрове,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</w:t>
      </w:r>
      <w:r w:rsidRPr="007D29FB">
        <w:rPr>
          <w:rStyle w:val="cs9f0a40405"/>
          <w:b/>
          <w:lang w:val="ru-RU"/>
        </w:rPr>
        <w:t>евобрутиніба</w:t>
      </w:r>
      <w:r w:rsidRPr="007D29FB">
        <w:rPr>
          <w:rStyle w:val="cs9f0a40405"/>
          <w:lang w:val="ru-RU"/>
        </w:rPr>
        <w:t xml:space="preserve"> у порівнянні з терифлуномідом в учасників із рецидивуючим розсіяним склерозом», код дослідження </w:t>
      </w:r>
      <w:r w:rsidRPr="007D29FB">
        <w:rPr>
          <w:rStyle w:val="cs9b006265"/>
        </w:rPr>
        <w:t>MS</w:t>
      </w:r>
      <w:r w:rsidRPr="007D29FB">
        <w:rPr>
          <w:rStyle w:val="cs9b006265"/>
          <w:lang w:val="ru-RU"/>
        </w:rPr>
        <w:t>200527_0080</w:t>
      </w:r>
      <w:r w:rsidRPr="007D29FB">
        <w:rPr>
          <w:rStyle w:val="cs9f0a40405"/>
          <w:lang w:val="ru-RU"/>
        </w:rPr>
        <w:t xml:space="preserve">, версія 3.0 від 19 травня 2021 року; спонсор - </w:t>
      </w:r>
      <w:r w:rsidRPr="007D29FB">
        <w:rPr>
          <w:rStyle w:val="cs9f0a40405"/>
        </w:rPr>
        <w:t>Merck</w:t>
      </w:r>
      <w:r w:rsidRPr="007D29FB">
        <w:rPr>
          <w:rStyle w:val="cs9f0a40405"/>
          <w:lang w:val="ru-RU"/>
        </w:rPr>
        <w:t xml:space="preserve"> </w:t>
      </w:r>
      <w:r w:rsidRPr="007D29FB">
        <w:rPr>
          <w:rStyle w:val="cs9f0a40405"/>
        </w:rPr>
        <w:t>Healthcare</w:t>
      </w:r>
      <w:r w:rsidRPr="007D29FB">
        <w:rPr>
          <w:rStyle w:val="cs9f0a40405"/>
          <w:lang w:val="ru-RU"/>
        </w:rPr>
        <w:t xml:space="preserve"> </w:t>
      </w:r>
      <w:r w:rsidRPr="007D29FB">
        <w:rPr>
          <w:rStyle w:val="cs9f0a40405"/>
        </w:rPr>
        <w:t>KGaA</w:t>
      </w:r>
      <w:r w:rsidRPr="007D29FB">
        <w:rPr>
          <w:rStyle w:val="cs9f0a40405"/>
          <w:lang w:val="ru-RU"/>
        </w:rPr>
        <w:t>, Німеччина</w:t>
      </w:r>
    </w:p>
    <w:p w14:paraId="7BB0D080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14:paraId="493BBC3B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3B0F57C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6C6458E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Style w:val="cs9b006266"/>
          <w:lang w:val="ru-RU"/>
        </w:rPr>
        <w:t xml:space="preserve">17. </w:t>
      </w:r>
      <w:r w:rsidRPr="007D29FB">
        <w:rPr>
          <w:rStyle w:val="cs9b006266"/>
          <w:lang w:val="ru-RU"/>
        </w:rPr>
        <w:t xml:space="preserve">Залучення нової виробничої ділянки </w:t>
      </w:r>
      <w:r w:rsidRPr="007D29FB">
        <w:rPr>
          <w:rStyle w:val="cs9b006266"/>
        </w:rPr>
        <w:t>F</w:t>
      </w:r>
      <w:r w:rsidRPr="007D29FB">
        <w:rPr>
          <w:rStyle w:val="cs9b006266"/>
          <w:lang w:val="ru-RU"/>
        </w:rPr>
        <w:t xml:space="preserve">. </w:t>
      </w:r>
      <w:r w:rsidRPr="007D29FB">
        <w:rPr>
          <w:rStyle w:val="cs9b006266"/>
        </w:rPr>
        <w:t>Hoffmann</w:t>
      </w:r>
      <w:r w:rsidRPr="007D29FB">
        <w:rPr>
          <w:rStyle w:val="cs9b006266"/>
          <w:lang w:val="ru-RU"/>
        </w:rPr>
        <w:t>-</w:t>
      </w:r>
      <w:r w:rsidRPr="007D29FB">
        <w:rPr>
          <w:rStyle w:val="cs9b006266"/>
        </w:rPr>
        <w:t>La</w:t>
      </w:r>
      <w:r w:rsidRPr="007D29FB">
        <w:rPr>
          <w:rStyle w:val="cs9b006266"/>
          <w:lang w:val="ru-RU"/>
        </w:rPr>
        <w:t xml:space="preserve"> </w:t>
      </w:r>
      <w:r w:rsidRPr="007D29FB">
        <w:rPr>
          <w:rStyle w:val="cs9b006266"/>
        </w:rPr>
        <w:t>Roche</w:t>
      </w:r>
      <w:r w:rsidRPr="007D29FB">
        <w:rPr>
          <w:rStyle w:val="cs9b006266"/>
          <w:lang w:val="ru-RU"/>
        </w:rPr>
        <w:t xml:space="preserve"> </w:t>
      </w:r>
      <w:r w:rsidRPr="007D29FB">
        <w:rPr>
          <w:rStyle w:val="cs9b006266"/>
        </w:rPr>
        <w:t>AG</w:t>
      </w:r>
      <w:r w:rsidRPr="007D29FB">
        <w:rPr>
          <w:rStyle w:val="cs9b006266"/>
          <w:lang w:val="ru-RU"/>
        </w:rPr>
        <w:t>, Швейцарія для Авастин® (</w:t>
      </w:r>
      <w:r w:rsidRPr="007D29FB">
        <w:rPr>
          <w:rStyle w:val="cs9b006266"/>
        </w:rPr>
        <w:t>Avastin</w:t>
      </w:r>
      <w:r w:rsidRPr="007D29FB">
        <w:rPr>
          <w:rStyle w:val="cs9b006266"/>
          <w:lang w:val="ru-RU"/>
        </w:rPr>
        <w:t>®)</w:t>
      </w:r>
      <w:r w:rsidRPr="007D29FB">
        <w:rPr>
          <w:rStyle w:val="cs9f0a40406"/>
          <w:lang w:val="ru-RU"/>
        </w:rPr>
        <w:t xml:space="preserve"> до протоколу клінічного випробування «Рандомізоване, подвійне сліпе, багатоцентрове дослідження еквівалентності фази </w:t>
      </w:r>
      <w:r w:rsidRPr="007D29FB">
        <w:rPr>
          <w:rStyle w:val="cs9f0a40406"/>
        </w:rPr>
        <w:t>III</w:t>
      </w:r>
      <w:r w:rsidRPr="007D29FB">
        <w:rPr>
          <w:rStyle w:val="cs9f0a40406"/>
          <w:lang w:val="ru-RU"/>
        </w:rPr>
        <w:t xml:space="preserve"> у паралельних групах для порівняння ефективності, безпеки, фармакокінетики та імуногенності </w:t>
      </w:r>
      <w:r w:rsidRPr="007D29FB">
        <w:rPr>
          <w:rStyle w:val="cs9b006266"/>
        </w:rPr>
        <w:t>HD</w:t>
      </w:r>
      <w:r w:rsidRPr="007D29FB">
        <w:rPr>
          <w:rStyle w:val="cs9b006266"/>
          <w:lang w:val="ru-RU"/>
        </w:rPr>
        <w:t xml:space="preserve">204 </w:t>
      </w:r>
      <w:r w:rsidRPr="007D29FB">
        <w:rPr>
          <w:rStyle w:val="cs9f0a40406"/>
          <w:lang w:val="ru-RU"/>
        </w:rPr>
        <w:t xml:space="preserve">та Авастину® у пацієнтів з метастатичним або рецидивним неплоскоклітинним недрібноклітинним раком легень», код дослідження </w:t>
      </w:r>
      <w:r w:rsidRPr="007D29FB">
        <w:rPr>
          <w:rStyle w:val="cs9b006266"/>
        </w:rPr>
        <w:t>SAMSON</w:t>
      </w:r>
      <w:r w:rsidRPr="007D29FB">
        <w:rPr>
          <w:rStyle w:val="cs9b006266"/>
          <w:lang w:val="ru-RU"/>
        </w:rPr>
        <w:t>-</w:t>
      </w:r>
      <w:r w:rsidRPr="007D29FB">
        <w:rPr>
          <w:rStyle w:val="cs9b006266"/>
        </w:rPr>
        <w:t>II</w:t>
      </w:r>
      <w:r w:rsidRPr="007D29FB">
        <w:rPr>
          <w:rStyle w:val="cs9f0a40406"/>
          <w:lang w:val="ru-RU"/>
        </w:rPr>
        <w:t xml:space="preserve">, версія 4.0 від 26 лютого 2021; спонсор - </w:t>
      </w:r>
      <w:r w:rsidRPr="007D29FB">
        <w:rPr>
          <w:rStyle w:val="cs9f0a40406"/>
        </w:rPr>
        <w:t>Prestige</w:t>
      </w:r>
      <w:r w:rsidRPr="007D29FB">
        <w:rPr>
          <w:rStyle w:val="cs9f0a40406"/>
          <w:lang w:val="ru-RU"/>
        </w:rPr>
        <w:t xml:space="preserve"> </w:t>
      </w:r>
      <w:r w:rsidRPr="007D29FB">
        <w:rPr>
          <w:rStyle w:val="cs9f0a40406"/>
        </w:rPr>
        <w:t>BioPharma</w:t>
      </w:r>
      <w:r w:rsidRPr="007D29FB">
        <w:rPr>
          <w:rStyle w:val="cs9f0a40406"/>
          <w:lang w:val="ru-RU"/>
        </w:rPr>
        <w:t xml:space="preserve"> </w:t>
      </w:r>
      <w:r w:rsidRPr="007D29FB">
        <w:rPr>
          <w:rStyle w:val="cs9f0a40406"/>
        </w:rPr>
        <w:t>Limited</w:t>
      </w:r>
      <w:r w:rsidRPr="007D29FB">
        <w:rPr>
          <w:rStyle w:val="cs9f0a40406"/>
          <w:lang w:val="ru-RU"/>
        </w:rPr>
        <w:t>, Сінгапур</w:t>
      </w:r>
    </w:p>
    <w:p w14:paraId="7F671234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C0C68">
        <w:rPr>
          <w:rFonts w:ascii="Arial" w:hAnsi="Arial" w:cs="Arial"/>
          <w:sz w:val="20"/>
          <w:szCs w:val="20"/>
          <w:lang w:val="ru-RU"/>
        </w:rPr>
        <w:t>Заявник - ТОВ «Кромосфарма Україна»</w:t>
      </w:r>
    </w:p>
    <w:p w14:paraId="303248E2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422C079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43EA88B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Style w:val="cs9b006267"/>
          <w:lang w:val="ru-RU"/>
        </w:rPr>
        <w:t xml:space="preserve">18. </w:t>
      </w:r>
      <w:r w:rsidRPr="007D29FB">
        <w:rPr>
          <w:rStyle w:val="cs9b006267"/>
          <w:lang w:val="ru-RU"/>
        </w:rPr>
        <w:t xml:space="preserve">Оновлений протокол клінічного випробування </w:t>
      </w:r>
      <w:r w:rsidRPr="007D29FB">
        <w:rPr>
          <w:rStyle w:val="cs9b006267"/>
        </w:rPr>
        <w:t>GALACTIC</w:t>
      </w:r>
      <w:r w:rsidRPr="007D29FB">
        <w:rPr>
          <w:rStyle w:val="cs9b006267"/>
          <w:lang w:val="ru-RU"/>
        </w:rPr>
        <w:t xml:space="preserve">-1, версія 7.9 від 28 січня 2022 р.; Оновлене Доповнення </w:t>
      </w:r>
      <w:proofErr w:type="gramStart"/>
      <w:r w:rsidRPr="007D29FB">
        <w:rPr>
          <w:rStyle w:val="cs9b006267"/>
          <w:lang w:val="ru-RU"/>
        </w:rPr>
        <w:t>до протоколу</w:t>
      </w:r>
      <w:proofErr w:type="gramEnd"/>
      <w:r w:rsidRPr="007D29FB">
        <w:rPr>
          <w:rStyle w:val="cs9b006267"/>
          <w:lang w:val="ru-RU"/>
        </w:rPr>
        <w:t xml:space="preserve"> клінічного випробування – ФК, версія 2.0 від 28 січня 2022 р.; Оновлена брошура дослідника (</w:t>
      </w:r>
      <w:r w:rsidRPr="007D29FB">
        <w:rPr>
          <w:rStyle w:val="cs9b006267"/>
        </w:rPr>
        <w:t>GB</w:t>
      </w:r>
      <w:r w:rsidRPr="007D29FB">
        <w:rPr>
          <w:rStyle w:val="cs9b006267"/>
          <w:lang w:val="ru-RU"/>
        </w:rPr>
        <w:t>0139/</w:t>
      </w:r>
      <w:r w:rsidRPr="007D29FB">
        <w:rPr>
          <w:rStyle w:val="cs9b006267"/>
        </w:rPr>
        <w:t>TD</w:t>
      </w:r>
      <w:r w:rsidRPr="007D29FB">
        <w:rPr>
          <w:rStyle w:val="cs9b006267"/>
          <w:lang w:val="ru-RU"/>
        </w:rPr>
        <w:t>139), версія 13.0 від 28 січня 2022р.; Основна Форма інформованої згоди, версія 3.0 для України від 03 лютого 2022 р., на основі східно-європейської майстер-версії основної ФІЗ версія 2.0 від 31 січня 2022р. На основі майстер-версії основної ФІЗ_ версія 10.0 від 28 січня 2022 р. Переклад українською мовою виконаний 10 лютого 2022 р.; Основна Форма інформованої згоди, версія 3.0 для України від 03 лютого 2022 р., на основі східно-європейської майстер-версії основної ФІЗ версія 2.0 від 31 січня 2022р. На основі майстер-версії основної ФІЗ_ версія 10.0 від 28 січня 2022 р. Переклад російською мовою виконаний 10 лютого 2022 р.; Форма інформованої згоди на необов’язкове фармакокінетичне тестування версія 2.0 для України від 02 лютого 2022 року на основі майстер-версії ФІЗ на необов’язкове фармакокінетичне тестування версія 2.0 від 28 січня 2022 року. Переклад українською мовою від 10 лютого 2022 р.; Форма інформованої згоди на необов’язкове фармакокінетичне тестування версія 2.0 для України від 02 лютого 2022 року на основі майстер-версії ФІЗ на необов’язкове фармакокінетичне тестування версія 2.0 від 28 січня 2022 року. Переклад російською мовою від 10 лютого 2022 р.</w:t>
      </w:r>
      <w:r w:rsidRPr="007D29FB">
        <w:rPr>
          <w:rStyle w:val="cs9f0a40407"/>
          <w:lang w:val="ru-RU"/>
        </w:rPr>
        <w:t xml:space="preserve"> до протоколу клінічного випробування «</w:t>
      </w:r>
      <w:r w:rsidRPr="007D29FB">
        <w:rPr>
          <w:rStyle w:val="cs9f0a40407"/>
        </w:rPr>
        <w:t>GALACTIC</w:t>
      </w:r>
      <w:r w:rsidRPr="007D29FB">
        <w:rPr>
          <w:rStyle w:val="cs9f0a40407"/>
          <w:lang w:val="ru-RU"/>
        </w:rPr>
        <w:t>–1 – Рандомізоване, подвійне сліпе, багатоцентрове, паралельне, плацебо-контрольоване дослідження фази 2</w:t>
      </w:r>
      <w:r w:rsidRPr="007D29FB">
        <w:rPr>
          <w:rStyle w:val="cs9f0a40407"/>
        </w:rPr>
        <w:t>b</w:t>
      </w:r>
      <w:r w:rsidRPr="007D29FB">
        <w:rPr>
          <w:rStyle w:val="cs9f0a40407"/>
          <w:lang w:val="ru-RU"/>
        </w:rPr>
        <w:t xml:space="preserve"> в учасників із ідіопатичним легеневим фіброзом (ІЛФ), що вивчає ефективність та безпеку </w:t>
      </w:r>
      <w:r w:rsidRPr="007D29FB">
        <w:rPr>
          <w:rStyle w:val="cs9b006267"/>
        </w:rPr>
        <w:t>GB</w:t>
      </w:r>
      <w:r w:rsidRPr="007D29FB">
        <w:rPr>
          <w:rStyle w:val="cs9b006267"/>
          <w:lang w:val="ru-RU"/>
        </w:rPr>
        <w:t>0139</w:t>
      </w:r>
      <w:r w:rsidRPr="007D29FB">
        <w:rPr>
          <w:rStyle w:val="cs9f0a40407"/>
          <w:lang w:val="ru-RU"/>
        </w:rPr>
        <w:t xml:space="preserve">, інгаляційного інгібітора галектину-3, що вводиться через сухопорошковий інгалятор (СПІ) протягом 52 тижнів», код </w:t>
      </w:r>
      <w:r w:rsidRPr="007D29FB">
        <w:rPr>
          <w:rStyle w:val="cs9f0a40407"/>
          <w:lang w:val="ru-RU"/>
        </w:rPr>
        <w:lastRenderedPageBreak/>
        <w:t xml:space="preserve">дослідження </w:t>
      </w:r>
      <w:r w:rsidRPr="007D29FB">
        <w:rPr>
          <w:rStyle w:val="cs9b006267"/>
        </w:rPr>
        <w:t>GALACTIC</w:t>
      </w:r>
      <w:r w:rsidRPr="007D29FB">
        <w:rPr>
          <w:rStyle w:val="cs9b006267"/>
          <w:lang w:val="ru-RU"/>
        </w:rPr>
        <w:t>-1</w:t>
      </w:r>
      <w:r w:rsidRPr="007D29FB">
        <w:rPr>
          <w:rStyle w:val="cs9f0a40407"/>
          <w:lang w:val="ru-RU"/>
        </w:rPr>
        <w:t>, версія 6.9 від 01 квітня 2021 року; спонсор - «Галекто Біотех АБ» (</w:t>
      </w:r>
      <w:r w:rsidRPr="007D29FB">
        <w:rPr>
          <w:rStyle w:val="cs9f0a40407"/>
        </w:rPr>
        <w:t>Galecto</w:t>
      </w:r>
      <w:r w:rsidRPr="007D29FB">
        <w:rPr>
          <w:rStyle w:val="cs9f0a40407"/>
          <w:lang w:val="ru-RU"/>
        </w:rPr>
        <w:t xml:space="preserve"> </w:t>
      </w:r>
      <w:r w:rsidRPr="007D29FB">
        <w:rPr>
          <w:rStyle w:val="cs9f0a40407"/>
        </w:rPr>
        <w:t>Biotech</w:t>
      </w:r>
      <w:r w:rsidRPr="007D29FB">
        <w:rPr>
          <w:rStyle w:val="cs9f0a40407"/>
          <w:lang w:val="ru-RU"/>
        </w:rPr>
        <w:t xml:space="preserve"> </w:t>
      </w:r>
      <w:r w:rsidRPr="007D29FB">
        <w:rPr>
          <w:rStyle w:val="cs9f0a40407"/>
        </w:rPr>
        <w:t>AB</w:t>
      </w:r>
      <w:r w:rsidRPr="007D29FB">
        <w:rPr>
          <w:rStyle w:val="cs9f0a40407"/>
          <w:lang w:val="ru-RU"/>
        </w:rPr>
        <w:t>), Данія</w:t>
      </w:r>
    </w:p>
    <w:p w14:paraId="42D49405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 xml:space="preserve">Заявник - «Біорасі, </w:t>
      </w:r>
      <w:proofErr w:type="gramStart"/>
      <w:r w:rsidRPr="007D29FB">
        <w:rPr>
          <w:rFonts w:ascii="Arial" w:hAnsi="Arial" w:cs="Arial"/>
          <w:sz w:val="20"/>
          <w:szCs w:val="20"/>
          <w:lang w:val="ru-RU"/>
        </w:rPr>
        <w:t>Ел</w:t>
      </w:r>
      <w:proofErr w:type="gramEnd"/>
      <w:r w:rsidRPr="007D29FB">
        <w:rPr>
          <w:rFonts w:ascii="Arial" w:hAnsi="Arial" w:cs="Arial"/>
          <w:sz w:val="20"/>
          <w:szCs w:val="20"/>
          <w:lang w:val="ru-RU"/>
        </w:rPr>
        <w:t>-Ел-Сі», США</w:t>
      </w:r>
    </w:p>
    <w:p w14:paraId="703F4E25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7A5C279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D227E7D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Style w:val="cs9b006268"/>
          <w:lang w:val="ru-RU"/>
        </w:rPr>
        <w:t xml:space="preserve">19. </w:t>
      </w:r>
      <w:r w:rsidRPr="007D29FB">
        <w:rPr>
          <w:rStyle w:val="cs9b006268"/>
          <w:lang w:val="ru-RU"/>
        </w:rPr>
        <w:t xml:space="preserve">Оновлений протокол клінічного випробування: </w:t>
      </w:r>
      <w:r w:rsidRPr="007D29FB">
        <w:rPr>
          <w:rStyle w:val="cs9b006268"/>
        </w:rPr>
        <w:t>I</w:t>
      </w:r>
      <w:r w:rsidRPr="007D29FB">
        <w:rPr>
          <w:rStyle w:val="cs9b006268"/>
          <w:lang w:val="ru-RU"/>
        </w:rPr>
        <w:t>8</w:t>
      </w:r>
      <w:r w:rsidRPr="007D29FB">
        <w:rPr>
          <w:rStyle w:val="cs9b006268"/>
        </w:rPr>
        <w:t>F</w:t>
      </w:r>
      <w:r w:rsidRPr="007D29FB">
        <w:rPr>
          <w:rStyle w:val="cs9b006268"/>
          <w:lang w:val="ru-RU"/>
        </w:rPr>
        <w:t>-</w:t>
      </w:r>
      <w:r w:rsidRPr="007D29FB">
        <w:rPr>
          <w:rStyle w:val="cs9b006268"/>
        </w:rPr>
        <w:t>MC</w:t>
      </w:r>
      <w:r w:rsidRPr="007D29FB">
        <w:rPr>
          <w:rStyle w:val="cs9b006268"/>
          <w:lang w:val="ru-RU"/>
        </w:rPr>
        <w:t>-</w:t>
      </w:r>
      <w:r w:rsidRPr="007D29FB">
        <w:rPr>
          <w:rStyle w:val="cs9b006268"/>
        </w:rPr>
        <w:t>GPGN</w:t>
      </w:r>
      <w:r w:rsidRPr="007D29FB">
        <w:rPr>
          <w:rStyle w:val="cs9b006268"/>
          <w:lang w:val="ru-RU"/>
        </w:rPr>
        <w:t xml:space="preserve"> з інкорпорованою поправкою (</w:t>
      </w:r>
      <w:r w:rsidRPr="007D29FB">
        <w:rPr>
          <w:rStyle w:val="cs9b006268"/>
        </w:rPr>
        <w:t>d</w:t>
      </w:r>
      <w:r w:rsidRPr="007D29FB">
        <w:rPr>
          <w:rStyle w:val="cs9b006268"/>
          <w:lang w:val="ru-RU"/>
        </w:rPr>
        <w:t xml:space="preserve">) від 14 грудня 2021 року, англійською мовою; Оновлена брошура дослідника </w:t>
      </w:r>
      <w:r w:rsidRPr="007D29FB">
        <w:rPr>
          <w:rStyle w:val="cs9b006268"/>
        </w:rPr>
        <w:t>Tirzepatide</w:t>
      </w:r>
      <w:r w:rsidRPr="007D29FB">
        <w:rPr>
          <w:rStyle w:val="cs9b006268"/>
          <w:lang w:val="ru-RU"/>
        </w:rPr>
        <w:t xml:space="preserve"> [</w:t>
      </w:r>
      <w:r w:rsidRPr="007D29FB">
        <w:rPr>
          <w:rStyle w:val="cs9b006268"/>
        </w:rPr>
        <w:t>LY</w:t>
      </w:r>
      <w:r w:rsidRPr="007D29FB">
        <w:rPr>
          <w:rStyle w:val="cs9b006268"/>
          <w:lang w:val="ru-RU"/>
        </w:rPr>
        <w:t>3298176], видання від 26 жовтня 2021 року, англійською мовою; Інформація для пацієнта дослідження та Форма Інформованої Згоди для участі у дослідженні для використання в Україні, версія № 4.0 українською мовою від 27 січня 2022 року; Інформація для пацієнта дослідження та Форма Інформованої Згоди для участі у дослідженні для використання в Україні, версія № 4.0 російською мовою від 27 січня 2022 року</w:t>
      </w:r>
      <w:r w:rsidRPr="007D29FB">
        <w:rPr>
          <w:rStyle w:val="cs9f0a40408"/>
          <w:lang w:val="ru-RU"/>
        </w:rPr>
        <w:t xml:space="preserve"> до протоколу клінічного випробування «Дослідження впливу препарату </w:t>
      </w:r>
      <w:r w:rsidRPr="007D29FB">
        <w:rPr>
          <w:rStyle w:val="cs9b006268"/>
          <w:lang w:val="ru-RU"/>
        </w:rPr>
        <w:t>Тірзепатід</w:t>
      </w:r>
      <w:r w:rsidRPr="007D29FB">
        <w:rPr>
          <w:rStyle w:val="cs9f0a40408"/>
          <w:lang w:val="ru-RU"/>
        </w:rPr>
        <w:t xml:space="preserve"> в порівнянні з препаратом Дулаглутид на розвиток значних несприятливих серцево-судинних подій у пацієнтів з цукровим діабетом 2 типу (</w:t>
      </w:r>
      <w:r w:rsidRPr="007D29FB">
        <w:rPr>
          <w:rStyle w:val="cs9f0a40408"/>
        </w:rPr>
        <w:t>SURPASS</w:t>
      </w:r>
      <w:r w:rsidRPr="007D29FB">
        <w:rPr>
          <w:rStyle w:val="cs9f0a40408"/>
          <w:lang w:val="ru-RU"/>
        </w:rPr>
        <w:t>-</w:t>
      </w:r>
      <w:r w:rsidRPr="007D29FB">
        <w:rPr>
          <w:rStyle w:val="cs9f0a40408"/>
        </w:rPr>
        <w:t>CVOT</w:t>
      </w:r>
      <w:r w:rsidRPr="007D29FB">
        <w:rPr>
          <w:rStyle w:val="cs9f0a40408"/>
          <w:lang w:val="ru-RU"/>
        </w:rPr>
        <w:t xml:space="preserve">)», код дослідження </w:t>
      </w:r>
      <w:r w:rsidRPr="007D29FB">
        <w:rPr>
          <w:rStyle w:val="cs9b006268"/>
        </w:rPr>
        <w:t>I</w:t>
      </w:r>
      <w:r w:rsidRPr="007D29FB">
        <w:rPr>
          <w:rStyle w:val="cs9b006268"/>
          <w:lang w:val="ru-RU"/>
        </w:rPr>
        <w:t>8</w:t>
      </w:r>
      <w:r w:rsidRPr="007D29FB">
        <w:rPr>
          <w:rStyle w:val="cs9b006268"/>
        </w:rPr>
        <w:t>F</w:t>
      </w:r>
      <w:r w:rsidRPr="007D29FB">
        <w:rPr>
          <w:rStyle w:val="cs9b006268"/>
          <w:lang w:val="ru-RU"/>
        </w:rPr>
        <w:t>-</w:t>
      </w:r>
      <w:r w:rsidRPr="007D29FB">
        <w:rPr>
          <w:rStyle w:val="cs9b006268"/>
        </w:rPr>
        <w:t>MC</w:t>
      </w:r>
      <w:r w:rsidRPr="007D29FB">
        <w:rPr>
          <w:rStyle w:val="cs9b006268"/>
          <w:lang w:val="ru-RU"/>
        </w:rPr>
        <w:t>-</w:t>
      </w:r>
      <w:r w:rsidRPr="007D29FB">
        <w:rPr>
          <w:rStyle w:val="cs9b006268"/>
        </w:rPr>
        <w:t>GPGN</w:t>
      </w:r>
      <w:r w:rsidRPr="007D29FB">
        <w:rPr>
          <w:rStyle w:val="cs9f0a40408"/>
          <w:lang w:val="ru-RU"/>
        </w:rPr>
        <w:t xml:space="preserve">, з інкорпорованою поправкою (с) від 12 листопада 2020 року; спонсор - Елі Ліллі енд Компані, США / </w:t>
      </w:r>
      <w:r w:rsidRPr="007D29FB">
        <w:rPr>
          <w:rStyle w:val="cs9f0a40408"/>
        </w:rPr>
        <w:t>Eli</w:t>
      </w:r>
      <w:r w:rsidRPr="007D29FB">
        <w:rPr>
          <w:rStyle w:val="cs9f0a40408"/>
          <w:lang w:val="ru-RU"/>
        </w:rPr>
        <w:t xml:space="preserve"> </w:t>
      </w:r>
      <w:r w:rsidRPr="007D29FB">
        <w:rPr>
          <w:rStyle w:val="cs9f0a40408"/>
        </w:rPr>
        <w:t>Lilly</w:t>
      </w:r>
      <w:r w:rsidRPr="007D29FB">
        <w:rPr>
          <w:rStyle w:val="cs9f0a40408"/>
          <w:lang w:val="ru-RU"/>
        </w:rPr>
        <w:t xml:space="preserve"> </w:t>
      </w:r>
      <w:r w:rsidRPr="007D29FB">
        <w:rPr>
          <w:rStyle w:val="cs9f0a40408"/>
        </w:rPr>
        <w:t>and</w:t>
      </w:r>
      <w:r w:rsidRPr="007D29FB">
        <w:rPr>
          <w:rStyle w:val="cs9f0a40408"/>
          <w:lang w:val="ru-RU"/>
        </w:rPr>
        <w:t xml:space="preserve"> </w:t>
      </w:r>
      <w:r w:rsidRPr="007D29FB">
        <w:rPr>
          <w:rStyle w:val="cs9f0a40408"/>
        </w:rPr>
        <w:t>Company</w:t>
      </w:r>
      <w:r w:rsidRPr="007D29FB">
        <w:rPr>
          <w:rStyle w:val="cs9f0a40408"/>
          <w:lang w:val="ru-RU"/>
        </w:rPr>
        <w:t xml:space="preserve">, </w:t>
      </w:r>
      <w:r w:rsidRPr="007D29FB">
        <w:rPr>
          <w:rStyle w:val="cs9f0a40408"/>
        </w:rPr>
        <w:t>USA</w:t>
      </w:r>
    </w:p>
    <w:p w14:paraId="6F5B55C7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 xml:space="preserve">Заявник - «Елі Ліллі Восток СА», Швейцарія </w:t>
      </w:r>
    </w:p>
    <w:p w14:paraId="1DF6A15D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999402F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74004EC" w14:textId="77777777" w:rsidR="00920D8E" w:rsidRDefault="00920D8E" w:rsidP="00920D8E">
      <w:pPr>
        <w:jc w:val="both"/>
        <w:rPr>
          <w:rStyle w:val="cs80d9435b9"/>
          <w:lang w:val="ru-RU"/>
        </w:rPr>
      </w:pPr>
      <w:r>
        <w:rPr>
          <w:rStyle w:val="cs9b006269"/>
          <w:lang w:val="ru-RU"/>
        </w:rPr>
        <w:t xml:space="preserve">20. </w:t>
      </w:r>
      <w:r w:rsidRPr="007D29FB">
        <w:rPr>
          <w:rStyle w:val="cs9b006269"/>
          <w:lang w:val="ru-RU"/>
        </w:rPr>
        <w:t>Зміна назви у місцях проведення клінічного випробування</w:t>
      </w:r>
      <w:r w:rsidRPr="007D29FB">
        <w:rPr>
          <w:rStyle w:val="cs9f0a40409"/>
          <w:lang w:val="ru-RU"/>
        </w:rPr>
        <w:t xml:space="preserve"> до протоколу клінічного дослідження </w:t>
      </w:r>
      <w:r w:rsidRPr="007D29FB">
        <w:rPr>
          <w:rStyle w:val="csfaa46c7b1"/>
          <w:rFonts w:ascii="Arial" w:hAnsi="Arial" w:cs="Arial"/>
          <w:lang w:val="ru-RU"/>
        </w:rPr>
        <w:t>«</w:t>
      </w:r>
      <w:r w:rsidRPr="007D29FB">
        <w:rPr>
          <w:rStyle w:val="cs9f0a40409"/>
          <w:lang w:val="ru-RU"/>
        </w:rPr>
        <w:t>Багатоцентрове, рандомізоване, подвійне-сліпе в паралельних групах, плацебо-контрольоване дослідження для оцінки ефективності та безпечності фінеренону при захворюванні та смертності пацієнтів з серцевою недостатністю (</w:t>
      </w:r>
      <w:r w:rsidRPr="007D29FB">
        <w:rPr>
          <w:rStyle w:val="cs9f0a40409"/>
        </w:rPr>
        <w:t>NYHA</w:t>
      </w:r>
      <w:r w:rsidRPr="007D29FB">
        <w:rPr>
          <w:rStyle w:val="cs9f0a40409"/>
          <w:lang w:val="ru-RU"/>
        </w:rPr>
        <w:t xml:space="preserve"> клас </w:t>
      </w:r>
      <w:r w:rsidRPr="007D29FB">
        <w:rPr>
          <w:rStyle w:val="cs9f0a40409"/>
        </w:rPr>
        <w:t>II</w:t>
      </w:r>
      <w:r w:rsidRPr="007D29FB">
        <w:rPr>
          <w:rStyle w:val="cs9f0a40409"/>
          <w:lang w:val="ru-RU"/>
        </w:rPr>
        <w:t>-</w:t>
      </w:r>
      <w:r w:rsidRPr="007D29FB">
        <w:rPr>
          <w:rStyle w:val="cs9f0a40409"/>
        </w:rPr>
        <w:t>IV</w:t>
      </w:r>
      <w:r w:rsidRPr="007D29FB">
        <w:rPr>
          <w:rStyle w:val="cs9f0a40409"/>
          <w:lang w:val="ru-RU"/>
        </w:rPr>
        <w:t>) та фракцією викиду лівого шлуночка</w:t>
      </w:r>
      <w:r w:rsidRPr="007D29FB">
        <w:rPr>
          <w:rStyle w:val="csfaa46c7b1"/>
          <w:rFonts w:ascii="Arial" w:hAnsi="Arial" w:cs="Arial"/>
          <w:lang w:val="ru-RU"/>
        </w:rPr>
        <w:t xml:space="preserve"> ≥</w:t>
      </w:r>
      <w:r w:rsidRPr="007D29FB">
        <w:rPr>
          <w:rStyle w:val="cs9f0a40409"/>
          <w:lang w:val="ru-RU"/>
        </w:rPr>
        <w:t xml:space="preserve">40% (ФВЛШ </w:t>
      </w:r>
      <w:r w:rsidRPr="007D29FB">
        <w:rPr>
          <w:rStyle w:val="csfaa46c7b1"/>
          <w:rFonts w:ascii="Arial" w:hAnsi="Arial" w:cs="Arial"/>
          <w:lang w:val="ru-RU"/>
        </w:rPr>
        <w:t>≥</w:t>
      </w:r>
      <w:r w:rsidRPr="007D29FB">
        <w:rPr>
          <w:rStyle w:val="cs9f0a40409"/>
          <w:lang w:val="ru-RU"/>
        </w:rPr>
        <w:t>40%)</w:t>
      </w:r>
      <w:r w:rsidRPr="007D29FB">
        <w:rPr>
          <w:rStyle w:val="csfaa46c7b1"/>
          <w:rFonts w:ascii="Arial" w:hAnsi="Arial" w:cs="Arial"/>
          <w:lang w:val="ru-RU"/>
        </w:rPr>
        <w:t>»</w:t>
      </w:r>
      <w:r w:rsidRPr="007D29FB">
        <w:rPr>
          <w:rStyle w:val="cs9f0a40409"/>
          <w:lang w:val="ru-RU"/>
        </w:rPr>
        <w:t xml:space="preserve">, код дослідження </w:t>
      </w:r>
      <w:r w:rsidRPr="007D29FB">
        <w:rPr>
          <w:rStyle w:val="cs9b006269"/>
        </w:rPr>
        <w:t>No</w:t>
      </w:r>
      <w:r w:rsidRPr="007D29FB">
        <w:rPr>
          <w:rStyle w:val="cs9b006269"/>
          <w:lang w:val="ru-RU"/>
        </w:rPr>
        <w:t xml:space="preserve">. </w:t>
      </w:r>
      <w:r w:rsidRPr="007D29FB">
        <w:rPr>
          <w:rStyle w:val="cs9b006269"/>
        </w:rPr>
        <w:t>BAY</w:t>
      </w:r>
      <w:r w:rsidRPr="007D29FB">
        <w:rPr>
          <w:rStyle w:val="cs9b006269"/>
          <w:lang w:val="ru-RU"/>
        </w:rPr>
        <w:t xml:space="preserve"> 94-8862 (</w:t>
      </w:r>
      <w:r w:rsidRPr="007D29FB">
        <w:rPr>
          <w:rStyle w:val="cs9b006269"/>
        </w:rPr>
        <w:t>finerenone</w:t>
      </w:r>
      <w:r w:rsidRPr="007D29FB">
        <w:rPr>
          <w:rStyle w:val="cs9b006269"/>
          <w:lang w:val="ru-RU"/>
        </w:rPr>
        <w:t>) / 20103</w:t>
      </w:r>
      <w:r w:rsidRPr="007D29FB">
        <w:rPr>
          <w:rStyle w:val="cs9f0a40409"/>
          <w:lang w:val="ru-RU"/>
        </w:rPr>
        <w:t>, версія 2.0 з інтегрованою поправкою 1 від 21 вересня 2020 року; спонсор - Байєр АГ, Німеччина</w:t>
      </w:r>
    </w:p>
    <w:p w14:paraId="5E098DE6" w14:textId="77777777" w:rsidR="00920D8E" w:rsidRPr="003C0C68" w:rsidRDefault="00920D8E" w:rsidP="00920D8E">
      <w:pPr>
        <w:jc w:val="both"/>
        <w:rPr>
          <w:lang w:val="ru-RU"/>
        </w:rPr>
      </w:pPr>
      <w:r w:rsidRPr="003C0C68">
        <w:rPr>
          <w:rFonts w:ascii="Arial" w:hAnsi="Arial" w:cs="Arial"/>
          <w:sz w:val="20"/>
          <w:szCs w:val="20"/>
          <w:lang w:val="ru-RU"/>
        </w:rPr>
        <w:t>Заявник - ТОВ «Байєр», Україна</w:t>
      </w:r>
    </w:p>
    <w:p w14:paraId="2F95AB4A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60" w:type="dxa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920D8E" w:rsidRPr="007D29FB" w14:paraId="0D546097" w14:textId="77777777" w:rsidTr="00920D8E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FD97" w14:textId="77777777" w:rsidR="00920D8E" w:rsidRPr="007D29FB" w:rsidRDefault="00920D8E" w:rsidP="00920D8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7D29FB">
              <w:rPr>
                <w:rStyle w:val="cs9f0a40409"/>
              </w:rPr>
              <w:t>БУЛО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5D2C" w14:textId="77777777" w:rsidR="00920D8E" w:rsidRPr="007D29FB" w:rsidRDefault="00920D8E" w:rsidP="00920D8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7D29FB">
              <w:rPr>
                <w:rStyle w:val="cs9f0a40409"/>
              </w:rPr>
              <w:t>СТАЛО</w:t>
            </w:r>
          </w:p>
        </w:tc>
      </w:tr>
      <w:tr w:rsidR="00920D8E" w:rsidRPr="0010171F" w14:paraId="0A74C258" w14:textId="77777777" w:rsidTr="00920D8E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4137" w14:textId="77777777" w:rsidR="00920D8E" w:rsidRPr="0010171F" w:rsidRDefault="00920D8E" w:rsidP="00920D8E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 xml:space="preserve">д.м.н., проф. Сичов О.С. </w:t>
            </w:r>
          </w:p>
          <w:p w14:paraId="1974DC4F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аритмій серця, м. Київ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89F5" w14:textId="77777777" w:rsidR="00920D8E" w:rsidRPr="0010171F" w:rsidRDefault="00920D8E" w:rsidP="00920D8E">
            <w:pPr>
              <w:pStyle w:val="csfeeeeb4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>д.м.н., проф. Сичов О.С.</w:t>
            </w:r>
          </w:p>
          <w:p w14:paraId="019D4BE2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клінічної аритмології та електрофізіології, м. Київ</w:t>
            </w:r>
          </w:p>
        </w:tc>
      </w:tr>
      <w:tr w:rsidR="00920D8E" w:rsidRPr="0010171F" w14:paraId="62CB219B" w14:textId="77777777" w:rsidTr="00920D8E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06803" w14:textId="77777777" w:rsidR="00920D8E" w:rsidRPr="0010171F" w:rsidRDefault="00920D8E" w:rsidP="00920D8E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>д.м.н. Міщенко Л.А.</w:t>
            </w:r>
          </w:p>
          <w:p w14:paraId="73B3095A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гіпертонічної хвороби, м. Київ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AA427" w14:textId="77777777" w:rsidR="00920D8E" w:rsidRPr="0010171F" w:rsidRDefault="00920D8E" w:rsidP="00920D8E">
            <w:pPr>
              <w:pStyle w:val="csfeeeeb4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 xml:space="preserve">д.м.н. Міщенко Л.А. </w:t>
            </w:r>
          </w:p>
          <w:p w14:paraId="19F839B9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артеріальної гіпертензії та коморбідної патології, м. Київ</w:t>
            </w:r>
          </w:p>
        </w:tc>
      </w:tr>
      <w:tr w:rsidR="00920D8E" w:rsidRPr="0010171F" w14:paraId="0BB544FC" w14:textId="77777777" w:rsidTr="00920D8E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52861" w14:textId="77777777" w:rsidR="00920D8E" w:rsidRPr="0010171F" w:rsidRDefault="00920D8E" w:rsidP="00920D8E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>д.м.н., проф. Воронков Л.Г.</w:t>
            </w:r>
          </w:p>
          <w:p w14:paraId="7D7AC862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серцевої недостатності, м. Київ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4BD0" w14:textId="77777777" w:rsidR="00920D8E" w:rsidRPr="0010171F" w:rsidRDefault="00920D8E" w:rsidP="00920D8E">
            <w:pPr>
              <w:pStyle w:val="csfeeeeb4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 xml:space="preserve">д.м.н., проф. Воронков Л.Г. </w:t>
            </w:r>
          </w:p>
          <w:p w14:paraId="71776046" w14:textId="04E80070" w:rsidR="00920D8E" w:rsidRPr="0010171F" w:rsidRDefault="00920D8E" w:rsidP="0010171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 xml:space="preserve">Державна установа «Національний науковий центр «Інститут кардіології імені академіка М.Д. Стражеска» Національної академії медичних наук України, відділ серцевої недостатності, поєднаної з патологією внутрішніх органів, </w:t>
            </w:r>
            <w:r w:rsidR="0010171F">
              <w:rPr>
                <w:rStyle w:val="cs9f0a40409"/>
                <w:lang w:val="ru-RU"/>
              </w:rPr>
              <w:t xml:space="preserve"> </w:t>
            </w:r>
            <w:r w:rsidRPr="0010171F">
              <w:rPr>
                <w:rStyle w:val="cs9f0a40409"/>
                <w:lang w:val="ru-RU"/>
              </w:rPr>
              <w:t>м. Київ</w:t>
            </w:r>
          </w:p>
        </w:tc>
      </w:tr>
      <w:tr w:rsidR="00920D8E" w:rsidRPr="0010171F" w14:paraId="2CF84E80" w14:textId="77777777" w:rsidTr="00920D8E">
        <w:trPr>
          <w:trHeight w:val="213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2C39" w14:textId="77777777" w:rsidR="00920D8E" w:rsidRPr="0010171F" w:rsidRDefault="00920D8E" w:rsidP="00920D8E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 xml:space="preserve">д.м.н., проф. Целуйко В.Й. </w:t>
            </w:r>
          </w:p>
          <w:p w14:paraId="3AC154C8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>Комунальне некомерційне підприємство «Міська клінічна лікарня №8» Харківської міської ради, кардіологічне відділення для хворих на інфаркт міокарда №2, Харк</w:t>
            </w:r>
            <w:r w:rsidRPr="0010171F">
              <w:rPr>
                <w:rStyle w:val="cs9f0a40409"/>
              </w:rPr>
              <w:t>i</w:t>
            </w:r>
            <w:r w:rsidRPr="0010171F">
              <w:rPr>
                <w:rStyle w:val="cs9f0a40409"/>
                <w:lang w:val="ru-RU"/>
              </w:rPr>
              <w:t>вська медична академ</w:t>
            </w:r>
            <w:r w:rsidRPr="0010171F">
              <w:rPr>
                <w:rStyle w:val="cs9f0a40409"/>
              </w:rPr>
              <w:t>i</w:t>
            </w:r>
            <w:r w:rsidRPr="0010171F">
              <w:rPr>
                <w:rStyle w:val="cs9f0a40409"/>
                <w:lang w:val="ru-RU"/>
              </w:rPr>
              <w:t>я п</w:t>
            </w:r>
            <w:r w:rsidRPr="0010171F">
              <w:rPr>
                <w:rStyle w:val="cs9f0a40409"/>
              </w:rPr>
              <w:t>i</w:t>
            </w:r>
            <w:r w:rsidRPr="0010171F">
              <w:rPr>
                <w:rStyle w:val="cs9f0a40409"/>
                <w:lang w:val="ru-RU"/>
              </w:rPr>
              <w:t>слядипломної осв</w:t>
            </w:r>
            <w:r w:rsidRPr="0010171F">
              <w:rPr>
                <w:rStyle w:val="cs9f0a40409"/>
              </w:rPr>
              <w:t>i</w:t>
            </w:r>
            <w:r w:rsidRPr="0010171F">
              <w:rPr>
                <w:rStyle w:val="cs9f0a40409"/>
                <w:lang w:val="ru-RU"/>
              </w:rPr>
              <w:t>ти, кафедра кардіології та функціональної діагностики, м. Харків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60D6" w14:textId="77777777" w:rsidR="00920D8E" w:rsidRPr="0010171F" w:rsidRDefault="00920D8E" w:rsidP="00920D8E">
            <w:pPr>
              <w:pStyle w:val="csfeeeeb4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 xml:space="preserve">д.м.н., проф. Целуйко В.Й. </w:t>
            </w:r>
          </w:p>
          <w:p w14:paraId="5F35C5F6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9"/>
                <w:lang w:val="ru-RU"/>
              </w:rPr>
              <w:t>Комунальне некомерційне підприємство «Міська клінічна лікарня №8» Харківської міської ради, кардіологічне відділення для хворих на інфаркт міокарда №2, м. Харків</w:t>
            </w:r>
          </w:p>
        </w:tc>
      </w:tr>
    </w:tbl>
    <w:p w14:paraId="4CE86010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Style w:val="cs9f0a40409"/>
        </w:rPr>
        <w:t> </w:t>
      </w:r>
    </w:p>
    <w:p w14:paraId="09BA1E4E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4295DAB" w14:textId="77777777" w:rsidR="00920D8E" w:rsidRPr="007D29FB" w:rsidRDefault="00920D8E" w:rsidP="00920D8E">
      <w:pPr>
        <w:jc w:val="both"/>
        <w:rPr>
          <w:rStyle w:val="cs80d9435b10"/>
          <w:rFonts w:ascii="Arial" w:hAnsi="Arial" w:cs="Arial"/>
          <w:sz w:val="20"/>
          <w:szCs w:val="20"/>
          <w:lang w:val="ru-RU"/>
        </w:rPr>
      </w:pPr>
      <w:r>
        <w:rPr>
          <w:rStyle w:val="cs9b0062610"/>
          <w:lang w:val="ru-RU"/>
        </w:rPr>
        <w:t xml:space="preserve">21. </w:t>
      </w:r>
      <w:r w:rsidRPr="007D29FB">
        <w:rPr>
          <w:rStyle w:val="cs9b0062610"/>
          <w:lang w:val="ru-RU"/>
        </w:rPr>
        <w:t>Зміна назви місця проведення клінічного випробування</w:t>
      </w:r>
      <w:r w:rsidRPr="007D29FB">
        <w:rPr>
          <w:rStyle w:val="cs9f0a404010"/>
          <w:color w:val="auto"/>
          <w:lang w:val="ru-RU"/>
        </w:rPr>
        <w:t xml:space="preserve"> </w:t>
      </w:r>
      <w:proofErr w:type="gramStart"/>
      <w:r w:rsidRPr="007D29FB">
        <w:rPr>
          <w:rStyle w:val="cs9f0a404010"/>
          <w:color w:val="auto"/>
          <w:lang w:val="ru-RU"/>
        </w:rPr>
        <w:t>до протоколу</w:t>
      </w:r>
      <w:proofErr w:type="gramEnd"/>
      <w:r w:rsidRPr="007D29FB">
        <w:rPr>
          <w:rStyle w:val="cs9f0a404010"/>
          <w:color w:val="auto"/>
          <w:lang w:val="ru-RU"/>
        </w:rPr>
        <w:t xml:space="preserve"> клінічного дослідження «Багатоцентрове, рандомізоване, подвійне сліпе, контрольоване дослідження фази ІІІ</w:t>
      </w:r>
      <w:r w:rsidRPr="007D29FB">
        <w:rPr>
          <w:rStyle w:val="cs9f0a404010"/>
          <w:color w:val="auto"/>
        </w:rPr>
        <w:t>b</w:t>
      </w:r>
      <w:r w:rsidRPr="007D29FB">
        <w:rPr>
          <w:rStyle w:val="cs9f0a404010"/>
          <w:color w:val="auto"/>
          <w:lang w:val="ru-RU"/>
        </w:rPr>
        <w:t xml:space="preserve"> для оцінки ефективності, безпечності та фармакокінетики вищих доз </w:t>
      </w:r>
      <w:r w:rsidRPr="007D29FB">
        <w:rPr>
          <w:rStyle w:val="cs9b0062610"/>
          <w:lang w:val="ru-RU"/>
        </w:rPr>
        <w:t>окрелізумабу</w:t>
      </w:r>
      <w:r w:rsidRPr="007D29FB">
        <w:rPr>
          <w:rStyle w:val="cs9f0a404010"/>
          <w:color w:val="auto"/>
          <w:lang w:val="ru-RU"/>
        </w:rPr>
        <w:t xml:space="preserve"> у дорослих пацієнтів з </w:t>
      </w:r>
      <w:r w:rsidRPr="007D29FB">
        <w:rPr>
          <w:rStyle w:val="cs9f0a404010"/>
          <w:color w:val="auto"/>
          <w:lang w:val="ru-RU"/>
        </w:rPr>
        <w:lastRenderedPageBreak/>
        <w:t xml:space="preserve">рецидивуючим розсіяним склерозом», код дослідження </w:t>
      </w:r>
      <w:r w:rsidRPr="007D29FB">
        <w:rPr>
          <w:rStyle w:val="cs9b0062610"/>
        </w:rPr>
        <w:t>BN</w:t>
      </w:r>
      <w:r w:rsidRPr="007D29FB">
        <w:rPr>
          <w:rStyle w:val="cs9b0062610"/>
          <w:lang w:val="ru-RU"/>
        </w:rPr>
        <w:t>42082</w:t>
      </w:r>
      <w:r w:rsidRPr="007D29FB">
        <w:rPr>
          <w:rStyle w:val="cs9f0a404010"/>
          <w:color w:val="auto"/>
          <w:lang w:val="ru-RU"/>
        </w:rPr>
        <w:t>, версія 3 від 27 жовтня 2021 р.; спонсор - Ф.Хоффманн-Ля Рош Лтд, Швейцарія</w:t>
      </w:r>
    </w:p>
    <w:p w14:paraId="01FB3FF8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14:paraId="1ED1AE37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920D8E" w:rsidRPr="007D29FB" w14:paraId="3A77C525" w14:textId="77777777" w:rsidTr="0010171F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3265" w14:textId="77777777" w:rsidR="00920D8E" w:rsidRPr="0010171F" w:rsidRDefault="00920D8E" w:rsidP="00920D8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10171F">
              <w:rPr>
                <w:rStyle w:val="cs9b0062610"/>
                <w:b w:val="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494C" w14:textId="77777777" w:rsidR="00920D8E" w:rsidRPr="0010171F" w:rsidRDefault="00920D8E" w:rsidP="00920D8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10171F">
              <w:rPr>
                <w:rStyle w:val="cs9b0062610"/>
                <w:b w:val="0"/>
              </w:rPr>
              <w:t>СТАЛО</w:t>
            </w:r>
          </w:p>
        </w:tc>
      </w:tr>
      <w:tr w:rsidR="00920D8E" w:rsidRPr="0010171F" w14:paraId="7C92D619" w14:textId="77777777" w:rsidTr="0010171F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02CC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b0062610"/>
                <w:b w:val="0"/>
                <w:lang w:val="ru-RU"/>
              </w:rPr>
              <w:t>д.м.н., проф. Пашковський В.М.</w:t>
            </w:r>
          </w:p>
          <w:p w14:paraId="7D1F043A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10"/>
                <w:color w:val="auto"/>
                <w:lang w:val="ru-RU"/>
              </w:rPr>
              <w:t>Комунальне некомерційне підприємство</w:t>
            </w:r>
            <w:r w:rsidRPr="0010171F">
              <w:rPr>
                <w:rStyle w:val="cs9b0062610"/>
                <w:b w:val="0"/>
                <w:lang w:val="ru-RU"/>
              </w:rPr>
              <w:t xml:space="preserve"> «Міська клінічна лікарня №3» </w:t>
            </w:r>
            <w:r w:rsidRPr="0010171F">
              <w:rPr>
                <w:rStyle w:val="cs9f0a404010"/>
                <w:color w:val="auto"/>
                <w:lang w:val="ru-RU"/>
              </w:rPr>
              <w:t>Чернівецької міської ради</w:t>
            </w:r>
            <w:r w:rsidRPr="0010171F">
              <w:rPr>
                <w:rStyle w:val="cs9b0062610"/>
                <w:b w:val="0"/>
                <w:lang w:val="ru-RU"/>
              </w:rPr>
              <w:t xml:space="preserve">, </w:t>
            </w:r>
            <w:r w:rsidRPr="0010171F">
              <w:rPr>
                <w:rStyle w:val="cs9f0a404010"/>
                <w:color w:val="auto"/>
                <w:lang w:val="ru-RU"/>
              </w:rPr>
              <w:t>неврологічне відділення, м. Чернівці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2726" w14:textId="77777777" w:rsidR="00920D8E" w:rsidRPr="0010171F" w:rsidRDefault="00920D8E" w:rsidP="00920D8E">
            <w:pPr>
              <w:pStyle w:val="csf06cd37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b0062610"/>
                <w:b w:val="0"/>
                <w:lang w:val="ru-RU"/>
              </w:rPr>
              <w:t xml:space="preserve">д.м.н., проф. Пашковський В.М. </w:t>
            </w:r>
          </w:p>
          <w:p w14:paraId="49D49CDE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10"/>
                <w:color w:val="auto"/>
                <w:lang w:val="ru-RU"/>
              </w:rPr>
              <w:t>Комунальне некомерційне підприємство</w:t>
            </w:r>
            <w:r w:rsidRPr="0010171F">
              <w:rPr>
                <w:rStyle w:val="cs9b0062610"/>
                <w:b w:val="0"/>
                <w:lang w:val="ru-RU"/>
              </w:rPr>
              <w:t xml:space="preserve"> «Центральна міська клінічна лікарня» </w:t>
            </w:r>
            <w:r w:rsidRPr="0010171F">
              <w:rPr>
                <w:rStyle w:val="cs9f0a404010"/>
                <w:color w:val="auto"/>
                <w:lang w:val="ru-RU"/>
              </w:rPr>
              <w:t>Чернівецької міської ради</w:t>
            </w:r>
            <w:r w:rsidRPr="0010171F">
              <w:rPr>
                <w:rStyle w:val="cs9b0062610"/>
                <w:b w:val="0"/>
                <w:lang w:val="ru-RU"/>
              </w:rPr>
              <w:t xml:space="preserve">, </w:t>
            </w:r>
            <w:r w:rsidRPr="0010171F">
              <w:rPr>
                <w:rStyle w:val="cs9f0a404010"/>
                <w:color w:val="auto"/>
                <w:lang w:val="ru-RU"/>
              </w:rPr>
              <w:t>неврологічне відділення, м. Чернівці</w:t>
            </w:r>
          </w:p>
        </w:tc>
      </w:tr>
    </w:tbl>
    <w:p w14:paraId="282C7B0A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Style w:val="cs9f0a404010"/>
          <w:color w:val="auto"/>
        </w:rPr>
        <w:t> </w:t>
      </w:r>
    </w:p>
    <w:p w14:paraId="4D78EF25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37B4758" w14:textId="77777777" w:rsidR="00920D8E" w:rsidRPr="007D29FB" w:rsidRDefault="00920D8E" w:rsidP="00920D8E">
      <w:pPr>
        <w:jc w:val="both"/>
        <w:rPr>
          <w:rStyle w:val="cs80d9435b11"/>
          <w:lang w:val="ru-RU"/>
        </w:rPr>
      </w:pPr>
      <w:r>
        <w:rPr>
          <w:rStyle w:val="cs9b0062611"/>
          <w:lang w:val="ru-RU"/>
        </w:rPr>
        <w:t xml:space="preserve">22. </w:t>
      </w:r>
      <w:r w:rsidRPr="007D29FB">
        <w:rPr>
          <w:rStyle w:val="cs9b0062611"/>
          <w:color w:val="auto"/>
          <w:lang w:val="ru-RU"/>
        </w:rPr>
        <w:t>Залучення додаткових місць проведення клінічного випробування; Основна контактна інформація на випадок екстреної ситуації, версія 1.0 від 01.06.2020, українською, російською та англійською мовами</w:t>
      </w:r>
      <w:r w:rsidRPr="007D29FB">
        <w:rPr>
          <w:rStyle w:val="cs9f0a404011"/>
          <w:lang w:val="ru-RU"/>
        </w:rPr>
        <w:t xml:space="preserve"> до протоколу клінічного дослідження «Дослідження фази 1/2 для оцінки </w:t>
      </w:r>
      <w:r w:rsidRPr="007D29FB">
        <w:rPr>
          <w:rStyle w:val="cs9b0062611"/>
          <w:color w:val="auto"/>
          <w:lang w:val="ru-RU"/>
        </w:rPr>
        <w:t>палбоциклібу</w:t>
      </w:r>
      <w:r w:rsidRPr="007D29FB">
        <w:rPr>
          <w:rStyle w:val="cs9f0a404011"/>
          <w:lang w:val="ru-RU"/>
        </w:rPr>
        <w:t xml:space="preserve"> (Ібранс®) в комбінації з іринотеканом і темозоломідом та/або в комбінації з топотеканом і циклофосфамідом у пацієнтів дитячого віку з рецидивуючими або рефрактерними солідними пухлинами», код дослідження </w:t>
      </w:r>
      <w:r w:rsidRPr="007D29FB">
        <w:rPr>
          <w:rStyle w:val="cs9b0062611"/>
          <w:color w:val="auto"/>
        </w:rPr>
        <w:t>A</w:t>
      </w:r>
      <w:r w:rsidRPr="007D29FB">
        <w:rPr>
          <w:rStyle w:val="cs9b0062611"/>
          <w:color w:val="auto"/>
          <w:lang w:val="ru-RU"/>
        </w:rPr>
        <w:t>5481092</w:t>
      </w:r>
      <w:r w:rsidRPr="007D29FB">
        <w:rPr>
          <w:rStyle w:val="cs9f0a404011"/>
          <w:lang w:val="ru-RU"/>
        </w:rPr>
        <w:t>, Поправка 4 від 18 червня 2021 р.; спонсор - Пфайзер Інк., США</w:t>
      </w:r>
    </w:p>
    <w:p w14:paraId="1B6CB9D6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C0C68">
        <w:rPr>
          <w:rFonts w:ascii="Arial" w:hAnsi="Arial" w:cs="Arial"/>
          <w:sz w:val="20"/>
          <w:szCs w:val="20"/>
          <w:lang w:val="ru-RU"/>
        </w:rPr>
        <w:t>Заявник - Пфайзер Інк., США</w:t>
      </w:r>
    </w:p>
    <w:p w14:paraId="3522096E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p w14:paraId="75D08DC2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971"/>
      </w:tblGrid>
      <w:tr w:rsidR="00920D8E" w:rsidRPr="0010171F" w14:paraId="34B8C8DB" w14:textId="77777777" w:rsidTr="00920D8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B52A5" w14:textId="77777777" w:rsidR="00920D8E" w:rsidRPr="003C0C68" w:rsidRDefault="00920D8E" w:rsidP="00920D8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C0C68">
              <w:rPr>
                <w:rStyle w:val="cs9b0062611"/>
                <w:b w:val="0"/>
                <w:color w:val="auto"/>
                <w:lang w:val="ru-RU"/>
              </w:rPr>
              <w:t>№ п/п</w:t>
            </w:r>
          </w:p>
        </w:tc>
        <w:tc>
          <w:tcPr>
            <w:tcW w:w="8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E77DB" w14:textId="77777777" w:rsidR="00920D8E" w:rsidRPr="007D29FB" w:rsidRDefault="00920D8E" w:rsidP="00920D8E">
            <w:pPr>
              <w:pStyle w:val="cs202b20ac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D29FB">
              <w:rPr>
                <w:rStyle w:val="cs9b0062611"/>
                <w:b w:val="0"/>
                <w:color w:val="auto"/>
                <w:lang w:val="ru-RU"/>
              </w:rPr>
              <w:t>П.І.Б. відповідального дослідника</w:t>
            </w:r>
          </w:p>
          <w:p w14:paraId="1148E653" w14:textId="77777777" w:rsidR="00920D8E" w:rsidRPr="007D29FB" w:rsidRDefault="00920D8E" w:rsidP="00920D8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D29FB">
              <w:rPr>
                <w:rStyle w:val="cs9b0062611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920D8E" w:rsidRPr="0010171F" w14:paraId="1DF9E688" w14:textId="77777777" w:rsidTr="00920D8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E5712" w14:textId="77777777" w:rsidR="00920D8E" w:rsidRPr="003C0C68" w:rsidRDefault="00920D8E" w:rsidP="00920D8E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C0C68">
              <w:rPr>
                <w:rStyle w:val="cs9b0062611"/>
                <w:b w:val="0"/>
                <w:color w:val="auto"/>
                <w:lang w:val="ru-RU"/>
              </w:rPr>
              <w:t>1</w:t>
            </w:r>
          </w:p>
        </w:tc>
        <w:tc>
          <w:tcPr>
            <w:tcW w:w="8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F1B64" w14:textId="77777777" w:rsidR="00920D8E" w:rsidRPr="00920D8E" w:rsidRDefault="00920D8E" w:rsidP="00920D8E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C0C68">
              <w:rPr>
                <w:rStyle w:val="cs9b0062611"/>
                <w:b w:val="0"/>
                <w:color w:val="auto"/>
                <w:lang w:val="ru-RU"/>
              </w:rPr>
              <w:t>лікар К</w:t>
            </w:r>
            <w:r w:rsidRPr="00920D8E">
              <w:rPr>
                <w:rStyle w:val="cs9b0062611"/>
                <w:b w:val="0"/>
                <w:color w:val="auto"/>
                <w:lang w:val="ru-RU"/>
              </w:rPr>
              <w:t>ізима З.П.</w:t>
            </w:r>
          </w:p>
          <w:p w14:paraId="1AAA9A9B" w14:textId="77777777" w:rsidR="00920D8E" w:rsidRPr="00920D8E" w:rsidRDefault="00920D8E" w:rsidP="00920D8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920D8E">
              <w:rPr>
                <w:rStyle w:val="cs9b0062611"/>
                <w:b w:val="0"/>
                <w:color w:val="auto"/>
                <w:lang w:val="ru-RU"/>
              </w:rPr>
              <w:t>Комунальне некомерційне підприємство Львівської обласної ради «Західноукраїнський спеціалізований дитячий медичний центр», хірургічне відділення, м. Львів</w:t>
            </w:r>
          </w:p>
        </w:tc>
      </w:tr>
      <w:tr w:rsidR="00920D8E" w:rsidRPr="007D29FB" w14:paraId="2C899802" w14:textId="77777777" w:rsidTr="00920D8E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A80E" w14:textId="77777777" w:rsidR="00920D8E" w:rsidRPr="007D29FB" w:rsidRDefault="00920D8E" w:rsidP="00920D8E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29FB">
              <w:rPr>
                <w:rStyle w:val="cs9b0062611"/>
                <w:b w:val="0"/>
                <w:color w:val="auto"/>
              </w:rPr>
              <w:t>2</w:t>
            </w:r>
          </w:p>
        </w:tc>
        <w:tc>
          <w:tcPr>
            <w:tcW w:w="8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E0DB" w14:textId="77777777" w:rsidR="00920D8E" w:rsidRPr="007D29FB" w:rsidRDefault="00920D8E" w:rsidP="00920D8E">
            <w:pPr>
              <w:pStyle w:val="csf06cd379"/>
              <w:rPr>
                <w:rFonts w:ascii="Arial" w:hAnsi="Arial" w:cs="Arial"/>
                <w:b/>
                <w:sz w:val="20"/>
                <w:szCs w:val="20"/>
              </w:rPr>
            </w:pPr>
            <w:r w:rsidRPr="007D29FB">
              <w:rPr>
                <w:rStyle w:val="cs9b0062611"/>
                <w:b w:val="0"/>
                <w:color w:val="auto"/>
              </w:rPr>
              <w:t>лікар Білецький В.Є.</w:t>
            </w:r>
          </w:p>
          <w:p w14:paraId="2A62D4C7" w14:textId="77777777" w:rsidR="00920D8E" w:rsidRPr="007D29FB" w:rsidRDefault="00920D8E" w:rsidP="00920D8E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7D29FB">
              <w:rPr>
                <w:rStyle w:val="cs9b0062611"/>
                <w:b w:val="0"/>
                <w:color w:val="auto"/>
              </w:rPr>
              <w:t>Комунальне некомерційне підприємство Харківської обласної ради «Обласна дитяча клінічна лікарня №1», відділення дитячої онкології та онкогематології, м. Харків</w:t>
            </w:r>
          </w:p>
        </w:tc>
      </w:tr>
    </w:tbl>
    <w:p w14:paraId="35995AAC" w14:textId="77777777" w:rsidR="00920D8E" w:rsidRPr="00A74161" w:rsidRDefault="00920D8E" w:rsidP="00920D8E">
      <w:pPr>
        <w:pStyle w:val="cs80d9435b"/>
        <w:rPr>
          <w:rFonts w:ascii="Arial" w:hAnsi="Arial" w:cs="Arial"/>
          <w:sz w:val="20"/>
          <w:szCs w:val="20"/>
        </w:rPr>
      </w:pPr>
      <w:r w:rsidRPr="007D29FB">
        <w:rPr>
          <w:rStyle w:val="csed36d4af11"/>
          <w:color w:val="auto"/>
        </w:rPr>
        <w:t> </w:t>
      </w:r>
    </w:p>
    <w:p w14:paraId="57383912" w14:textId="77777777" w:rsidR="00920D8E" w:rsidRPr="00A74161" w:rsidRDefault="00920D8E" w:rsidP="00920D8E">
      <w:pPr>
        <w:jc w:val="both"/>
        <w:rPr>
          <w:rFonts w:ascii="Arial" w:hAnsi="Arial" w:cs="Arial"/>
          <w:sz w:val="20"/>
          <w:szCs w:val="20"/>
        </w:rPr>
      </w:pPr>
    </w:p>
    <w:p w14:paraId="22F25769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</w:rPr>
      </w:pPr>
      <w:r w:rsidRPr="003C0C68">
        <w:rPr>
          <w:rStyle w:val="cs9b0062612"/>
        </w:rPr>
        <w:t xml:space="preserve">23. </w:t>
      </w:r>
      <w:r w:rsidRPr="007D29FB">
        <w:rPr>
          <w:rStyle w:val="cs9b0062612"/>
          <w:color w:val="auto"/>
          <w:lang w:val="ru-RU"/>
        </w:rPr>
        <w:t>Матеріали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для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пацієнтів</w:t>
      </w:r>
      <w:r w:rsidRPr="00A74161">
        <w:rPr>
          <w:rStyle w:val="cs9b0062612"/>
          <w:color w:val="auto"/>
        </w:rPr>
        <w:t xml:space="preserve">: </w:t>
      </w:r>
      <w:r w:rsidRPr="007D29FB">
        <w:rPr>
          <w:rStyle w:val="cs9b0062612"/>
          <w:color w:val="auto"/>
        </w:rPr>
        <w:t>C</w:t>
      </w:r>
      <w:r w:rsidRPr="007D29FB">
        <w:rPr>
          <w:rStyle w:val="cs9b0062612"/>
          <w:color w:val="auto"/>
          <w:lang w:val="ru-RU"/>
        </w:rPr>
        <w:t>кріншоти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електронного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додатку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Engage</w:t>
      </w:r>
      <w:r w:rsidRPr="00A74161">
        <w:rPr>
          <w:rStyle w:val="cs9b0062612"/>
          <w:color w:val="auto"/>
        </w:rPr>
        <w:t xml:space="preserve"> (</w:t>
      </w:r>
      <w:r w:rsidRPr="007D29FB">
        <w:rPr>
          <w:rStyle w:val="cs9b0062612"/>
          <w:color w:val="auto"/>
        </w:rPr>
        <w:t>Application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Screenshots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Engage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At</w:t>
      </w:r>
      <w:r w:rsidRPr="00A74161">
        <w:rPr>
          <w:rStyle w:val="cs9b0062612"/>
          <w:color w:val="auto"/>
        </w:rPr>
        <w:t>-</w:t>
      </w:r>
      <w:r w:rsidRPr="007D29FB">
        <w:rPr>
          <w:rStyle w:val="cs9b0062612"/>
          <w:color w:val="auto"/>
        </w:rPr>
        <w:t>Home</w:t>
      </w:r>
      <w:r w:rsidRPr="00A74161">
        <w:rPr>
          <w:rStyle w:val="cs9b0062612"/>
          <w:color w:val="auto"/>
        </w:rPr>
        <w:t xml:space="preserve"> - </w:t>
      </w:r>
      <w:r w:rsidRPr="007D29FB">
        <w:rPr>
          <w:rStyle w:val="cs9b0062612"/>
          <w:color w:val="auto"/>
        </w:rPr>
        <w:t>Ukrainian</w:t>
      </w:r>
      <w:r w:rsidRPr="00A74161">
        <w:rPr>
          <w:rStyle w:val="cs9b0062612"/>
          <w:color w:val="auto"/>
        </w:rPr>
        <w:t xml:space="preserve"> (</w:t>
      </w:r>
      <w:r w:rsidRPr="007D29FB">
        <w:rPr>
          <w:rStyle w:val="cs9b0062612"/>
          <w:color w:val="auto"/>
        </w:rPr>
        <w:t>Ukraine</w:t>
      </w:r>
      <w:r w:rsidRPr="00A74161">
        <w:rPr>
          <w:rStyle w:val="cs9b0062612"/>
          <w:color w:val="auto"/>
        </w:rPr>
        <w:t xml:space="preserve">) </w:t>
      </w:r>
      <w:r w:rsidRPr="007D29FB">
        <w:rPr>
          <w:rStyle w:val="cs9b0062612"/>
          <w:color w:val="auto"/>
        </w:rPr>
        <w:t>Version</w:t>
      </w:r>
      <w:r w:rsidRPr="00A74161">
        <w:rPr>
          <w:rStyle w:val="cs9b0062612"/>
          <w:color w:val="auto"/>
        </w:rPr>
        <w:t xml:space="preserve"> 1.0 08-</w:t>
      </w:r>
      <w:r w:rsidRPr="007D29FB">
        <w:rPr>
          <w:rStyle w:val="cs9b0062612"/>
          <w:color w:val="auto"/>
        </w:rPr>
        <w:t>Dec</w:t>
      </w:r>
      <w:r w:rsidRPr="00A74161">
        <w:rPr>
          <w:rStyle w:val="cs9b0062612"/>
          <w:color w:val="auto"/>
        </w:rPr>
        <w:t xml:space="preserve">-2021), </w:t>
      </w:r>
      <w:r w:rsidRPr="007D29FB">
        <w:rPr>
          <w:rStyle w:val="cs9b0062612"/>
          <w:color w:val="auto"/>
          <w:lang w:val="ru-RU"/>
        </w:rPr>
        <w:t>версія</w:t>
      </w:r>
      <w:r w:rsidRPr="00A74161">
        <w:rPr>
          <w:rStyle w:val="cs9b0062612"/>
          <w:color w:val="auto"/>
        </w:rPr>
        <w:t xml:space="preserve"> 1.0 </w:t>
      </w:r>
      <w:r w:rsidRPr="007D29FB">
        <w:rPr>
          <w:rStyle w:val="cs9b0062612"/>
          <w:color w:val="auto"/>
          <w:lang w:val="ru-RU"/>
        </w:rPr>
        <w:t>від</w:t>
      </w:r>
      <w:r w:rsidRPr="00A74161">
        <w:rPr>
          <w:rStyle w:val="cs9b0062612"/>
          <w:color w:val="auto"/>
        </w:rPr>
        <w:t xml:space="preserve"> 08 </w:t>
      </w:r>
      <w:r w:rsidRPr="007D29FB">
        <w:rPr>
          <w:rStyle w:val="cs9b0062612"/>
          <w:color w:val="auto"/>
          <w:lang w:val="ru-RU"/>
        </w:rPr>
        <w:t>грудня</w:t>
      </w:r>
      <w:r w:rsidRPr="00A74161">
        <w:rPr>
          <w:rStyle w:val="cs9b0062612"/>
          <w:color w:val="auto"/>
        </w:rPr>
        <w:t xml:space="preserve"> 2021 </w:t>
      </w:r>
      <w:r w:rsidRPr="007D29FB">
        <w:rPr>
          <w:rStyle w:val="cs9b0062612"/>
          <w:color w:val="auto"/>
          <w:lang w:val="ru-RU"/>
        </w:rPr>
        <w:t>року</w:t>
      </w:r>
      <w:r w:rsidRPr="00A74161">
        <w:rPr>
          <w:rStyle w:val="cs9b0062612"/>
          <w:color w:val="auto"/>
        </w:rPr>
        <w:t xml:space="preserve">, </w:t>
      </w:r>
      <w:r w:rsidRPr="007D29FB">
        <w:rPr>
          <w:rStyle w:val="cs9b0062612"/>
          <w:color w:val="auto"/>
          <w:lang w:val="ru-RU"/>
        </w:rPr>
        <w:t>українською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мовою</w:t>
      </w:r>
      <w:r w:rsidRPr="00A74161">
        <w:rPr>
          <w:rStyle w:val="cs9b0062612"/>
          <w:color w:val="auto"/>
        </w:rPr>
        <w:t xml:space="preserve">; </w:t>
      </w:r>
      <w:r w:rsidRPr="007D29FB">
        <w:rPr>
          <w:rStyle w:val="cs9b0062612"/>
          <w:color w:val="auto"/>
        </w:rPr>
        <w:t>C</w:t>
      </w:r>
      <w:r w:rsidRPr="007D29FB">
        <w:rPr>
          <w:rStyle w:val="cs9b0062612"/>
          <w:color w:val="auto"/>
          <w:lang w:val="ru-RU"/>
        </w:rPr>
        <w:t>кріншоти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електронного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додатку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Engage</w:t>
      </w:r>
      <w:r w:rsidRPr="00A74161">
        <w:rPr>
          <w:rStyle w:val="cs9b0062612"/>
          <w:color w:val="auto"/>
        </w:rPr>
        <w:t xml:space="preserve"> (</w:t>
      </w:r>
      <w:r w:rsidRPr="007D29FB">
        <w:rPr>
          <w:rStyle w:val="cs9b0062612"/>
          <w:color w:val="auto"/>
        </w:rPr>
        <w:t>Application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Screenshots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Engage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At</w:t>
      </w:r>
      <w:r w:rsidRPr="00A74161">
        <w:rPr>
          <w:rStyle w:val="cs9b0062612"/>
          <w:color w:val="auto"/>
        </w:rPr>
        <w:t>-</w:t>
      </w:r>
      <w:r w:rsidRPr="007D29FB">
        <w:rPr>
          <w:rStyle w:val="cs9b0062612"/>
          <w:color w:val="auto"/>
        </w:rPr>
        <w:t>Home</w:t>
      </w:r>
      <w:r w:rsidRPr="00A74161">
        <w:rPr>
          <w:rStyle w:val="cs9b0062612"/>
          <w:color w:val="auto"/>
        </w:rPr>
        <w:t xml:space="preserve"> - </w:t>
      </w:r>
      <w:r w:rsidRPr="007D29FB">
        <w:rPr>
          <w:rStyle w:val="cs9b0062612"/>
          <w:color w:val="auto"/>
        </w:rPr>
        <w:t>Russian</w:t>
      </w:r>
      <w:r w:rsidRPr="00A74161">
        <w:rPr>
          <w:rStyle w:val="cs9b0062612"/>
          <w:color w:val="auto"/>
        </w:rPr>
        <w:t xml:space="preserve"> (</w:t>
      </w:r>
      <w:r w:rsidRPr="007D29FB">
        <w:rPr>
          <w:rStyle w:val="cs9b0062612"/>
          <w:color w:val="auto"/>
        </w:rPr>
        <w:t>Ukraine</w:t>
      </w:r>
      <w:r w:rsidRPr="00A74161">
        <w:rPr>
          <w:rStyle w:val="cs9b0062612"/>
          <w:color w:val="auto"/>
        </w:rPr>
        <w:t xml:space="preserve">) </w:t>
      </w:r>
      <w:r w:rsidRPr="007D29FB">
        <w:rPr>
          <w:rStyle w:val="cs9b0062612"/>
          <w:color w:val="auto"/>
        </w:rPr>
        <w:t>Version</w:t>
      </w:r>
      <w:r w:rsidRPr="00A74161">
        <w:rPr>
          <w:rStyle w:val="cs9b0062612"/>
          <w:color w:val="auto"/>
        </w:rPr>
        <w:t xml:space="preserve"> 1.0 08-</w:t>
      </w:r>
      <w:r w:rsidRPr="007D29FB">
        <w:rPr>
          <w:rStyle w:val="cs9b0062612"/>
          <w:color w:val="auto"/>
        </w:rPr>
        <w:t>Dec</w:t>
      </w:r>
      <w:r w:rsidRPr="00A74161">
        <w:rPr>
          <w:rStyle w:val="cs9b0062612"/>
          <w:color w:val="auto"/>
        </w:rPr>
        <w:t xml:space="preserve">-2021), </w:t>
      </w:r>
      <w:r w:rsidRPr="007D29FB">
        <w:rPr>
          <w:rStyle w:val="cs9b0062612"/>
          <w:color w:val="auto"/>
          <w:lang w:val="ru-RU"/>
        </w:rPr>
        <w:t>версія</w:t>
      </w:r>
      <w:r w:rsidRPr="00A74161">
        <w:rPr>
          <w:rStyle w:val="cs9b0062612"/>
          <w:color w:val="auto"/>
        </w:rPr>
        <w:t xml:space="preserve"> 1.0 </w:t>
      </w:r>
      <w:r w:rsidRPr="007D29FB">
        <w:rPr>
          <w:rStyle w:val="cs9b0062612"/>
          <w:color w:val="auto"/>
          <w:lang w:val="ru-RU"/>
        </w:rPr>
        <w:t>від</w:t>
      </w:r>
      <w:r w:rsidRPr="00A74161">
        <w:rPr>
          <w:rStyle w:val="cs9b0062612"/>
          <w:color w:val="auto"/>
        </w:rPr>
        <w:t xml:space="preserve"> 08 </w:t>
      </w:r>
      <w:r w:rsidRPr="007D29FB">
        <w:rPr>
          <w:rStyle w:val="cs9b0062612"/>
          <w:color w:val="auto"/>
          <w:lang w:val="ru-RU"/>
        </w:rPr>
        <w:t>грудня</w:t>
      </w:r>
      <w:r w:rsidRPr="00A74161">
        <w:rPr>
          <w:rStyle w:val="cs9b0062612"/>
          <w:color w:val="auto"/>
        </w:rPr>
        <w:t xml:space="preserve"> 2021 </w:t>
      </w:r>
      <w:r w:rsidRPr="007D29FB">
        <w:rPr>
          <w:rStyle w:val="cs9b0062612"/>
          <w:color w:val="auto"/>
          <w:lang w:val="ru-RU"/>
        </w:rPr>
        <w:t>року</w:t>
      </w:r>
      <w:r w:rsidRPr="00A74161">
        <w:rPr>
          <w:rStyle w:val="cs9b0062612"/>
          <w:color w:val="auto"/>
        </w:rPr>
        <w:t xml:space="preserve">, </w:t>
      </w:r>
      <w:r w:rsidRPr="007D29FB">
        <w:rPr>
          <w:rStyle w:val="cs9b0062612"/>
          <w:color w:val="auto"/>
          <w:lang w:val="ru-RU"/>
        </w:rPr>
        <w:t>російською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мовою</w:t>
      </w:r>
      <w:r w:rsidRPr="00A74161">
        <w:rPr>
          <w:rStyle w:val="cs9b0062612"/>
          <w:color w:val="auto"/>
        </w:rPr>
        <w:t xml:space="preserve">; </w:t>
      </w:r>
      <w:r w:rsidRPr="007D29FB">
        <w:rPr>
          <w:rStyle w:val="cs9b0062612"/>
          <w:color w:val="auto"/>
          <w:lang w:val="ru-RU"/>
        </w:rPr>
        <w:t>Додаткове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дослідження</w:t>
      </w:r>
      <w:r w:rsidRPr="00A74161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STARS</w:t>
      </w:r>
      <w:r w:rsidRPr="00A74161">
        <w:rPr>
          <w:rStyle w:val="cs9b0062612"/>
          <w:color w:val="auto"/>
        </w:rPr>
        <w:t xml:space="preserve">. </w:t>
      </w:r>
      <w:r w:rsidRPr="007D29FB">
        <w:rPr>
          <w:rStyle w:val="cs9b0062612"/>
          <w:color w:val="auto"/>
          <w:lang w:val="ru-RU"/>
        </w:rPr>
        <w:t>Посібник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для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учасника</w:t>
      </w:r>
      <w:r w:rsidRPr="003C0C68">
        <w:rPr>
          <w:rStyle w:val="cs9b0062612"/>
          <w:color w:val="auto"/>
        </w:rPr>
        <w:t>. «</w:t>
      </w:r>
      <w:r w:rsidRPr="007D29FB">
        <w:rPr>
          <w:rStyle w:val="cs9b0062612"/>
          <w:color w:val="auto"/>
          <w:lang w:val="ru-RU"/>
        </w:rPr>
        <w:t>Дослідження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STARS</w:t>
      </w:r>
      <w:r w:rsidRPr="003C0C68">
        <w:rPr>
          <w:rStyle w:val="cs9b0062612"/>
          <w:color w:val="auto"/>
        </w:rPr>
        <w:t xml:space="preserve">: </w:t>
      </w:r>
      <w:r w:rsidRPr="007D29FB">
        <w:rPr>
          <w:rStyle w:val="cs9b0062612"/>
          <w:color w:val="auto"/>
          <w:lang w:val="ru-RU"/>
        </w:rPr>
        <w:t>борімося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з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тривалими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нападами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разом</w:t>
      </w:r>
      <w:r w:rsidRPr="003C0C68">
        <w:rPr>
          <w:rStyle w:val="cs9b0062612"/>
          <w:color w:val="auto"/>
        </w:rPr>
        <w:t xml:space="preserve">» (257696 </w:t>
      </w:r>
      <w:r w:rsidRPr="007D29FB">
        <w:rPr>
          <w:rStyle w:val="cs9b0062612"/>
          <w:color w:val="auto"/>
        </w:rPr>
        <w:t>UKR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Participant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Study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Guide</w:t>
      </w:r>
      <w:r w:rsidRPr="003C0C68">
        <w:rPr>
          <w:rStyle w:val="cs9b0062612"/>
          <w:color w:val="auto"/>
        </w:rPr>
        <w:t xml:space="preserve"> 20210922 1.0 </w:t>
      </w:r>
      <w:r w:rsidRPr="007D29FB">
        <w:rPr>
          <w:rStyle w:val="cs9b0062612"/>
          <w:color w:val="auto"/>
        </w:rPr>
        <w:t>Ukrainian</w:t>
      </w:r>
      <w:r w:rsidRPr="003C0C68">
        <w:rPr>
          <w:rStyle w:val="cs9b0062612"/>
          <w:color w:val="auto"/>
        </w:rPr>
        <w:t xml:space="preserve">), </w:t>
      </w:r>
      <w:r w:rsidRPr="007D29FB">
        <w:rPr>
          <w:rStyle w:val="cs9b0062612"/>
          <w:color w:val="auto"/>
          <w:lang w:val="ru-RU"/>
        </w:rPr>
        <w:t>версія</w:t>
      </w:r>
      <w:r w:rsidRPr="003C0C68">
        <w:rPr>
          <w:rStyle w:val="cs9b0062612"/>
          <w:color w:val="auto"/>
        </w:rPr>
        <w:t xml:space="preserve"> 1.0 </w:t>
      </w:r>
      <w:r w:rsidRPr="007D29FB">
        <w:rPr>
          <w:rStyle w:val="cs9b0062612"/>
          <w:color w:val="auto"/>
          <w:lang w:val="ru-RU"/>
        </w:rPr>
        <w:t>від</w:t>
      </w:r>
      <w:r w:rsidRPr="003C0C68">
        <w:rPr>
          <w:rStyle w:val="cs9b0062612"/>
          <w:color w:val="auto"/>
        </w:rPr>
        <w:t xml:space="preserve"> 22 </w:t>
      </w:r>
      <w:r w:rsidRPr="007D29FB">
        <w:rPr>
          <w:rStyle w:val="cs9b0062612"/>
          <w:color w:val="auto"/>
          <w:lang w:val="ru-RU"/>
        </w:rPr>
        <w:t>вересня</w:t>
      </w:r>
      <w:r w:rsidRPr="003C0C68">
        <w:rPr>
          <w:rStyle w:val="cs9b0062612"/>
          <w:color w:val="auto"/>
        </w:rPr>
        <w:t xml:space="preserve"> 2021 </w:t>
      </w:r>
      <w:r w:rsidRPr="007D29FB">
        <w:rPr>
          <w:rStyle w:val="cs9b0062612"/>
          <w:color w:val="auto"/>
          <w:lang w:val="ru-RU"/>
        </w:rPr>
        <w:t>року</w:t>
      </w:r>
      <w:r w:rsidRPr="003C0C68">
        <w:rPr>
          <w:rStyle w:val="cs9b0062612"/>
          <w:color w:val="auto"/>
        </w:rPr>
        <w:t xml:space="preserve">, </w:t>
      </w:r>
      <w:r w:rsidRPr="007D29FB">
        <w:rPr>
          <w:rStyle w:val="cs9b0062612"/>
          <w:color w:val="auto"/>
          <w:lang w:val="ru-RU"/>
        </w:rPr>
        <w:t>українською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мовою</w:t>
      </w:r>
      <w:r w:rsidRPr="003C0C68">
        <w:rPr>
          <w:rStyle w:val="cs9b0062612"/>
          <w:color w:val="auto"/>
        </w:rPr>
        <w:t>; «</w:t>
      </w:r>
      <w:r w:rsidRPr="007D29FB">
        <w:rPr>
          <w:rStyle w:val="cs9b0062612"/>
          <w:color w:val="auto"/>
          <w:lang w:val="ru-RU"/>
        </w:rPr>
        <w:t>Дополнительное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исследование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STARS</w:t>
      </w:r>
      <w:r w:rsidRPr="003C0C68">
        <w:rPr>
          <w:rStyle w:val="cs9b0062612"/>
          <w:color w:val="auto"/>
        </w:rPr>
        <w:t xml:space="preserve">. </w:t>
      </w:r>
      <w:r w:rsidRPr="007D29FB">
        <w:rPr>
          <w:rStyle w:val="cs9b0062612"/>
          <w:color w:val="auto"/>
          <w:lang w:val="ru-RU"/>
        </w:rPr>
        <w:t>Пособие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для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участников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исследования</w:t>
      </w:r>
      <w:r w:rsidRPr="003C0C68">
        <w:rPr>
          <w:rStyle w:val="cs9b0062612"/>
          <w:color w:val="auto"/>
        </w:rPr>
        <w:t xml:space="preserve">. </w:t>
      </w:r>
      <w:r w:rsidRPr="007D29FB">
        <w:rPr>
          <w:rStyle w:val="cs9b0062612"/>
          <w:color w:val="auto"/>
          <w:lang w:val="ru-RU"/>
        </w:rPr>
        <w:t>Исследование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STARS</w:t>
      </w:r>
      <w:r w:rsidRPr="003C0C68">
        <w:rPr>
          <w:rStyle w:val="cs9b0062612"/>
          <w:color w:val="auto"/>
        </w:rPr>
        <w:t xml:space="preserve">: </w:t>
      </w:r>
      <w:r w:rsidRPr="007D29FB">
        <w:rPr>
          <w:rStyle w:val="cs9b0062612"/>
          <w:color w:val="auto"/>
          <w:lang w:val="ru-RU"/>
        </w:rPr>
        <w:t>объединим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усилие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в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борьбе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с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длительными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приступами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судорог</w:t>
      </w:r>
      <w:r w:rsidRPr="003C0C68">
        <w:rPr>
          <w:rStyle w:val="cs9b0062612"/>
          <w:color w:val="auto"/>
        </w:rPr>
        <w:t xml:space="preserve">» (257696 </w:t>
      </w:r>
      <w:r w:rsidRPr="007D29FB">
        <w:rPr>
          <w:rStyle w:val="cs9b0062612"/>
          <w:color w:val="auto"/>
        </w:rPr>
        <w:t>UKR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Participant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Study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Guide</w:t>
      </w:r>
      <w:r w:rsidRPr="003C0C68">
        <w:rPr>
          <w:rStyle w:val="cs9b0062612"/>
          <w:color w:val="auto"/>
        </w:rPr>
        <w:t xml:space="preserve"> 20210922 1.0 </w:t>
      </w:r>
      <w:r w:rsidRPr="007D29FB">
        <w:rPr>
          <w:rStyle w:val="cs9b0062612"/>
          <w:color w:val="auto"/>
        </w:rPr>
        <w:t>Russian</w:t>
      </w:r>
      <w:r w:rsidRPr="003C0C68">
        <w:rPr>
          <w:rStyle w:val="cs9b0062612"/>
          <w:color w:val="auto"/>
        </w:rPr>
        <w:t xml:space="preserve">), </w:t>
      </w:r>
      <w:r w:rsidRPr="007D29FB">
        <w:rPr>
          <w:rStyle w:val="cs9b0062612"/>
          <w:color w:val="auto"/>
          <w:lang w:val="ru-RU"/>
        </w:rPr>
        <w:t>версія</w:t>
      </w:r>
      <w:r w:rsidRPr="003C0C68">
        <w:rPr>
          <w:rStyle w:val="cs9b0062612"/>
          <w:color w:val="auto"/>
        </w:rPr>
        <w:t xml:space="preserve"> 1.0 </w:t>
      </w:r>
      <w:r w:rsidRPr="007D29FB">
        <w:rPr>
          <w:rStyle w:val="cs9b0062612"/>
          <w:color w:val="auto"/>
          <w:lang w:val="ru-RU"/>
        </w:rPr>
        <w:t>від</w:t>
      </w:r>
      <w:r w:rsidRPr="003C0C68">
        <w:rPr>
          <w:rStyle w:val="cs9b0062612"/>
          <w:color w:val="auto"/>
        </w:rPr>
        <w:t xml:space="preserve"> 22 </w:t>
      </w:r>
      <w:r w:rsidRPr="007D29FB">
        <w:rPr>
          <w:rStyle w:val="cs9b0062612"/>
          <w:color w:val="auto"/>
          <w:lang w:val="ru-RU"/>
        </w:rPr>
        <w:t>вересня</w:t>
      </w:r>
      <w:r w:rsidRPr="003C0C68">
        <w:rPr>
          <w:rStyle w:val="cs9b0062612"/>
          <w:color w:val="auto"/>
        </w:rPr>
        <w:t xml:space="preserve"> 2021 </w:t>
      </w:r>
      <w:r w:rsidRPr="007D29FB">
        <w:rPr>
          <w:rStyle w:val="cs9b0062612"/>
          <w:color w:val="auto"/>
          <w:lang w:val="ru-RU"/>
        </w:rPr>
        <w:t>року</w:t>
      </w:r>
      <w:r w:rsidRPr="003C0C68">
        <w:rPr>
          <w:rStyle w:val="cs9b0062612"/>
          <w:color w:val="auto"/>
        </w:rPr>
        <w:t xml:space="preserve">, </w:t>
      </w:r>
      <w:r w:rsidRPr="007D29FB">
        <w:rPr>
          <w:rStyle w:val="cs9b0062612"/>
          <w:color w:val="auto"/>
          <w:lang w:val="ru-RU"/>
        </w:rPr>
        <w:t>російською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мовою</w:t>
      </w:r>
      <w:r w:rsidRPr="003C0C68">
        <w:rPr>
          <w:rStyle w:val="cs9b0062612"/>
          <w:color w:val="auto"/>
        </w:rPr>
        <w:t xml:space="preserve">; </w:t>
      </w:r>
      <w:r w:rsidRPr="007D29FB">
        <w:rPr>
          <w:rStyle w:val="cs9b0062612"/>
          <w:color w:val="auto"/>
          <w:lang w:val="ru-RU"/>
        </w:rPr>
        <w:t>Інструкція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до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сайту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навігаційної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програми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для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інформованої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згоди</w:t>
      </w:r>
      <w:r w:rsidRPr="003C0C68">
        <w:rPr>
          <w:rStyle w:val="cs9b0062612"/>
          <w:color w:val="auto"/>
        </w:rPr>
        <w:t xml:space="preserve"> (</w:t>
      </w:r>
      <w:r w:rsidRPr="007D29FB">
        <w:rPr>
          <w:rStyle w:val="cs9b0062612"/>
          <w:color w:val="auto"/>
        </w:rPr>
        <w:t>UCB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STARS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Extension</w:t>
      </w:r>
      <w:r w:rsidRPr="003C0C68">
        <w:rPr>
          <w:rStyle w:val="cs9b0062612"/>
          <w:color w:val="auto"/>
        </w:rPr>
        <w:t xml:space="preserve"> (</w:t>
      </w:r>
      <w:r w:rsidRPr="007D29FB">
        <w:rPr>
          <w:rStyle w:val="cs9b0062612"/>
          <w:color w:val="auto"/>
        </w:rPr>
        <w:t>EP</w:t>
      </w:r>
      <w:r w:rsidRPr="003C0C68">
        <w:rPr>
          <w:rStyle w:val="cs9b0062612"/>
          <w:color w:val="auto"/>
        </w:rPr>
        <w:t xml:space="preserve">0165) </w:t>
      </w:r>
      <w:r w:rsidRPr="007D29FB">
        <w:rPr>
          <w:rStyle w:val="cs9b0062612"/>
          <w:color w:val="auto"/>
        </w:rPr>
        <w:t>Consent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Navigator</w:t>
      </w:r>
      <w:r w:rsidRPr="003C0C68">
        <w:rPr>
          <w:rStyle w:val="cs9b0062612"/>
          <w:color w:val="auto"/>
        </w:rPr>
        <w:t xml:space="preserve"> 11-</w:t>
      </w:r>
      <w:r w:rsidRPr="007D29FB">
        <w:rPr>
          <w:rStyle w:val="cs9b0062612"/>
          <w:color w:val="auto"/>
        </w:rPr>
        <w:t>Nov</w:t>
      </w:r>
      <w:r w:rsidRPr="003C0C68">
        <w:rPr>
          <w:rStyle w:val="cs9b0062612"/>
          <w:color w:val="auto"/>
        </w:rPr>
        <w:t xml:space="preserve">-2021 </w:t>
      </w:r>
      <w:r w:rsidRPr="007D29FB">
        <w:rPr>
          <w:rStyle w:val="cs9b0062612"/>
          <w:color w:val="auto"/>
        </w:rPr>
        <w:t>v</w:t>
      </w:r>
      <w:r w:rsidRPr="003C0C68">
        <w:rPr>
          <w:rStyle w:val="cs9b0062612"/>
          <w:color w:val="auto"/>
        </w:rPr>
        <w:t xml:space="preserve">1.0 </w:t>
      </w:r>
      <w:r w:rsidRPr="007D29FB">
        <w:rPr>
          <w:rStyle w:val="cs9b0062612"/>
          <w:color w:val="auto"/>
        </w:rPr>
        <w:t>Ukrainian</w:t>
      </w:r>
      <w:r w:rsidRPr="003C0C68">
        <w:rPr>
          <w:rStyle w:val="cs9b0062612"/>
          <w:color w:val="auto"/>
        </w:rPr>
        <w:t xml:space="preserve">), </w:t>
      </w:r>
      <w:r w:rsidRPr="007D29FB">
        <w:rPr>
          <w:rStyle w:val="cs9b0062612"/>
          <w:color w:val="auto"/>
          <w:lang w:val="ru-RU"/>
        </w:rPr>
        <w:t>версія</w:t>
      </w:r>
      <w:r w:rsidRPr="003C0C68">
        <w:rPr>
          <w:rStyle w:val="cs9b0062612"/>
          <w:color w:val="auto"/>
        </w:rPr>
        <w:t xml:space="preserve"> 1.0 </w:t>
      </w:r>
      <w:r w:rsidRPr="007D29FB">
        <w:rPr>
          <w:rStyle w:val="cs9b0062612"/>
          <w:color w:val="auto"/>
          <w:lang w:val="ru-RU"/>
        </w:rPr>
        <w:t>від</w:t>
      </w:r>
      <w:r w:rsidRPr="003C0C68">
        <w:rPr>
          <w:rStyle w:val="cs9b0062612"/>
          <w:color w:val="auto"/>
        </w:rPr>
        <w:t xml:space="preserve"> 11 </w:t>
      </w:r>
      <w:r w:rsidRPr="007D29FB">
        <w:rPr>
          <w:rStyle w:val="cs9b0062612"/>
          <w:color w:val="auto"/>
          <w:lang w:val="ru-RU"/>
        </w:rPr>
        <w:t>листопада</w:t>
      </w:r>
      <w:r w:rsidRPr="003C0C68">
        <w:rPr>
          <w:rStyle w:val="cs9b0062612"/>
          <w:color w:val="auto"/>
        </w:rPr>
        <w:t xml:space="preserve"> 2021 </w:t>
      </w:r>
      <w:r w:rsidRPr="007D29FB">
        <w:rPr>
          <w:rStyle w:val="cs9b0062612"/>
          <w:color w:val="auto"/>
          <w:lang w:val="ru-RU"/>
        </w:rPr>
        <w:t>року</w:t>
      </w:r>
      <w:r w:rsidRPr="003C0C68">
        <w:rPr>
          <w:rStyle w:val="cs9b0062612"/>
          <w:color w:val="auto"/>
        </w:rPr>
        <w:t xml:space="preserve">, </w:t>
      </w:r>
      <w:r w:rsidRPr="007D29FB">
        <w:rPr>
          <w:rStyle w:val="cs9b0062612"/>
          <w:color w:val="auto"/>
          <w:lang w:val="ru-RU"/>
        </w:rPr>
        <w:t>українською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мовою</w:t>
      </w:r>
      <w:r w:rsidRPr="003C0C68">
        <w:rPr>
          <w:rStyle w:val="cs9b0062612"/>
          <w:color w:val="auto"/>
        </w:rPr>
        <w:t xml:space="preserve">; </w:t>
      </w:r>
      <w:r w:rsidRPr="007D29FB">
        <w:rPr>
          <w:rStyle w:val="cs9b0062612"/>
          <w:color w:val="auto"/>
          <w:lang w:val="ru-RU"/>
        </w:rPr>
        <w:t>Інструкція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до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веб</w:t>
      </w:r>
      <w:r w:rsidRPr="003C0C68">
        <w:rPr>
          <w:rStyle w:val="cs9b0062612"/>
          <w:color w:val="auto"/>
        </w:rPr>
        <w:t>-</w:t>
      </w:r>
      <w:r w:rsidRPr="007D29FB">
        <w:rPr>
          <w:rStyle w:val="cs9b0062612"/>
          <w:color w:val="auto"/>
          <w:lang w:val="ru-RU"/>
        </w:rPr>
        <w:t>сайту</w:t>
      </w:r>
      <w:r w:rsidRPr="003C0C68">
        <w:rPr>
          <w:rStyle w:val="cs9b0062612"/>
          <w:color w:val="auto"/>
        </w:rPr>
        <w:t xml:space="preserve"> «</w:t>
      </w:r>
      <w:r w:rsidRPr="007D29FB">
        <w:rPr>
          <w:rStyle w:val="cs9b0062612"/>
          <w:color w:val="auto"/>
          <w:lang w:val="ru-RU"/>
        </w:rPr>
        <w:t>Навигация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по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согласию</w:t>
      </w:r>
      <w:r w:rsidRPr="003C0C68">
        <w:rPr>
          <w:rStyle w:val="cs9b0062612"/>
          <w:color w:val="auto"/>
        </w:rPr>
        <w:t>» (</w:t>
      </w:r>
      <w:r w:rsidRPr="007D29FB">
        <w:rPr>
          <w:rStyle w:val="cs9b0062612"/>
          <w:color w:val="auto"/>
        </w:rPr>
        <w:t>UCB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STARS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Extension</w:t>
      </w:r>
      <w:r w:rsidRPr="003C0C68">
        <w:rPr>
          <w:rStyle w:val="cs9b0062612"/>
          <w:color w:val="auto"/>
        </w:rPr>
        <w:t xml:space="preserve"> (</w:t>
      </w:r>
      <w:r w:rsidRPr="007D29FB">
        <w:rPr>
          <w:rStyle w:val="cs9b0062612"/>
          <w:color w:val="auto"/>
        </w:rPr>
        <w:t>EP</w:t>
      </w:r>
      <w:r w:rsidRPr="003C0C68">
        <w:rPr>
          <w:rStyle w:val="cs9b0062612"/>
          <w:color w:val="auto"/>
        </w:rPr>
        <w:t xml:space="preserve">0165) </w:t>
      </w:r>
      <w:r w:rsidRPr="007D29FB">
        <w:rPr>
          <w:rStyle w:val="cs9b0062612"/>
          <w:color w:val="auto"/>
        </w:rPr>
        <w:t>Consent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Navigator</w:t>
      </w:r>
      <w:r w:rsidRPr="003C0C68">
        <w:rPr>
          <w:rStyle w:val="cs9b0062612"/>
          <w:color w:val="auto"/>
        </w:rPr>
        <w:t xml:space="preserve"> 11-</w:t>
      </w:r>
      <w:r w:rsidRPr="007D29FB">
        <w:rPr>
          <w:rStyle w:val="cs9b0062612"/>
          <w:color w:val="auto"/>
        </w:rPr>
        <w:t>Nov</w:t>
      </w:r>
      <w:r w:rsidRPr="003C0C68">
        <w:rPr>
          <w:rStyle w:val="cs9b0062612"/>
          <w:color w:val="auto"/>
        </w:rPr>
        <w:t xml:space="preserve">-2021 </w:t>
      </w:r>
      <w:r w:rsidRPr="007D29FB">
        <w:rPr>
          <w:rStyle w:val="cs9b0062612"/>
          <w:color w:val="auto"/>
        </w:rPr>
        <w:t>v</w:t>
      </w:r>
      <w:r w:rsidRPr="003C0C68">
        <w:rPr>
          <w:rStyle w:val="cs9b0062612"/>
          <w:color w:val="auto"/>
        </w:rPr>
        <w:t xml:space="preserve">1.0 </w:t>
      </w:r>
      <w:r w:rsidRPr="007D29FB">
        <w:rPr>
          <w:rStyle w:val="cs9b0062612"/>
          <w:color w:val="auto"/>
        </w:rPr>
        <w:t>Russian</w:t>
      </w:r>
      <w:r w:rsidRPr="003C0C68">
        <w:rPr>
          <w:rStyle w:val="cs9b0062612"/>
          <w:color w:val="auto"/>
        </w:rPr>
        <w:t xml:space="preserve">), </w:t>
      </w:r>
      <w:r w:rsidRPr="007D29FB">
        <w:rPr>
          <w:rStyle w:val="cs9b0062612"/>
          <w:color w:val="auto"/>
          <w:lang w:val="ru-RU"/>
        </w:rPr>
        <w:t>версія</w:t>
      </w:r>
      <w:r w:rsidRPr="003C0C68">
        <w:rPr>
          <w:rStyle w:val="cs9b0062612"/>
          <w:color w:val="auto"/>
        </w:rPr>
        <w:t xml:space="preserve"> 1.0 </w:t>
      </w:r>
      <w:r w:rsidRPr="007D29FB">
        <w:rPr>
          <w:rStyle w:val="cs9b0062612"/>
          <w:color w:val="auto"/>
          <w:lang w:val="ru-RU"/>
        </w:rPr>
        <w:t>від</w:t>
      </w:r>
      <w:r w:rsidRPr="003C0C68">
        <w:rPr>
          <w:rStyle w:val="cs9b0062612"/>
          <w:color w:val="auto"/>
        </w:rPr>
        <w:t xml:space="preserve"> 11 </w:t>
      </w:r>
      <w:r w:rsidRPr="007D29FB">
        <w:rPr>
          <w:rStyle w:val="cs9b0062612"/>
          <w:color w:val="auto"/>
          <w:lang w:val="ru-RU"/>
        </w:rPr>
        <w:t>листопада</w:t>
      </w:r>
      <w:r w:rsidRPr="003C0C68">
        <w:rPr>
          <w:rStyle w:val="cs9b0062612"/>
          <w:color w:val="auto"/>
        </w:rPr>
        <w:t xml:space="preserve"> 2021 </w:t>
      </w:r>
      <w:r w:rsidRPr="007D29FB">
        <w:rPr>
          <w:rStyle w:val="cs9b0062612"/>
          <w:color w:val="auto"/>
          <w:lang w:val="ru-RU"/>
        </w:rPr>
        <w:t>року</w:t>
      </w:r>
      <w:r w:rsidRPr="003C0C68">
        <w:rPr>
          <w:rStyle w:val="cs9b0062612"/>
          <w:color w:val="auto"/>
        </w:rPr>
        <w:t xml:space="preserve">, </w:t>
      </w:r>
      <w:r w:rsidRPr="007D29FB">
        <w:rPr>
          <w:rStyle w:val="cs9b0062612"/>
          <w:color w:val="auto"/>
          <w:lang w:val="ru-RU"/>
        </w:rPr>
        <w:t>російською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мовою</w:t>
      </w:r>
      <w:r w:rsidRPr="003C0C68">
        <w:rPr>
          <w:rStyle w:val="cs9b0062612"/>
          <w:color w:val="auto"/>
        </w:rPr>
        <w:t xml:space="preserve">; </w:t>
      </w:r>
      <w:r w:rsidRPr="007D29FB">
        <w:rPr>
          <w:rStyle w:val="cs9b0062612"/>
          <w:color w:val="auto"/>
          <w:lang w:val="ru-RU"/>
        </w:rPr>
        <w:t>Протокол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з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користування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порталом</w:t>
      </w:r>
      <w:r w:rsidRPr="003C0C68">
        <w:rPr>
          <w:rStyle w:val="cs9b0062612"/>
          <w:color w:val="auto"/>
        </w:rPr>
        <w:t xml:space="preserve"> (</w:t>
      </w:r>
      <w:r w:rsidRPr="007D29FB">
        <w:rPr>
          <w:rStyle w:val="cs9b0062612"/>
          <w:color w:val="auto"/>
        </w:rPr>
        <w:t>UCB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STARS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Extension</w:t>
      </w:r>
      <w:r w:rsidRPr="003C0C68">
        <w:rPr>
          <w:rStyle w:val="cs9b0062612"/>
          <w:color w:val="auto"/>
        </w:rPr>
        <w:t xml:space="preserve"> (</w:t>
      </w:r>
      <w:r w:rsidRPr="007D29FB">
        <w:rPr>
          <w:rStyle w:val="cs9b0062612"/>
          <w:color w:val="auto"/>
        </w:rPr>
        <w:t>EP</w:t>
      </w:r>
      <w:r w:rsidRPr="003C0C68">
        <w:rPr>
          <w:rStyle w:val="cs9b0062612"/>
          <w:color w:val="auto"/>
        </w:rPr>
        <w:t xml:space="preserve">0165) </w:t>
      </w:r>
      <w:r w:rsidRPr="007D29FB">
        <w:rPr>
          <w:rStyle w:val="cs9b0062612"/>
          <w:color w:val="auto"/>
        </w:rPr>
        <w:t>Patient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Portal</w:t>
      </w:r>
      <w:r w:rsidRPr="003C0C68">
        <w:rPr>
          <w:rStyle w:val="cs9b0062612"/>
          <w:color w:val="auto"/>
        </w:rPr>
        <w:t xml:space="preserve"> 06-</w:t>
      </w:r>
      <w:r w:rsidRPr="007D29FB">
        <w:rPr>
          <w:rStyle w:val="cs9b0062612"/>
          <w:color w:val="auto"/>
        </w:rPr>
        <w:t>Dec</w:t>
      </w:r>
      <w:r w:rsidRPr="003C0C68">
        <w:rPr>
          <w:rStyle w:val="cs9b0062612"/>
          <w:color w:val="auto"/>
        </w:rPr>
        <w:t xml:space="preserve">-2021 </w:t>
      </w:r>
      <w:r w:rsidRPr="007D29FB">
        <w:rPr>
          <w:rStyle w:val="cs9b0062612"/>
          <w:color w:val="auto"/>
        </w:rPr>
        <w:t>v</w:t>
      </w:r>
      <w:r w:rsidRPr="003C0C68">
        <w:rPr>
          <w:rStyle w:val="cs9b0062612"/>
          <w:color w:val="auto"/>
        </w:rPr>
        <w:t xml:space="preserve">1.0 </w:t>
      </w:r>
      <w:r w:rsidRPr="007D29FB">
        <w:rPr>
          <w:rStyle w:val="cs9b0062612"/>
          <w:color w:val="auto"/>
        </w:rPr>
        <w:t>Ukrainian</w:t>
      </w:r>
      <w:r w:rsidRPr="003C0C68">
        <w:rPr>
          <w:rStyle w:val="cs9b0062612"/>
          <w:color w:val="auto"/>
        </w:rPr>
        <w:t xml:space="preserve">), </w:t>
      </w:r>
      <w:r w:rsidRPr="007D29FB">
        <w:rPr>
          <w:rStyle w:val="cs9b0062612"/>
          <w:color w:val="auto"/>
          <w:lang w:val="ru-RU"/>
        </w:rPr>
        <w:t>версія</w:t>
      </w:r>
      <w:r w:rsidRPr="003C0C68">
        <w:rPr>
          <w:rStyle w:val="cs9b0062612"/>
          <w:color w:val="auto"/>
        </w:rPr>
        <w:t xml:space="preserve"> 1.0 </w:t>
      </w:r>
      <w:r w:rsidRPr="007D29FB">
        <w:rPr>
          <w:rStyle w:val="cs9b0062612"/>
          <w:color w:val="auto"/>
          <w:lang w:val="ru-RU"/>
        </w:rPr>
        <w:t>від</w:t>
      </w:r>
      <w:r w:rsidRPr="003C0C68">
        <w:rPr>
          <w:rStyle w:val="cs9b0062612"/>
          <w:color w:val="auto"/>
        </w:rPr>
        <w:t xml:space="preserve"> 06 </w:t>
      </w:r>
      <w:r w:rsidRPr="007D29FB">
        <w:rPr>
          <w:rStyle w:val="cs9b0062612"/>
          <w:color w:val="auto"/>
          <w:lang w:val="ru-RU"/>
        </w:rPr>
        <w:t>грудня</w:t>
      </w:r>
      <w:r w:rsidRPr="003C0C68">
        <w:rPr>
          <w:rStyle w:val="cs9b0062612"/>
          <w:color w:val="auto"/>
        </w:rPr>
        <w:t xml:space="preserve"> 2021 </w:t>
      </w:r>
      <w:r w:rsidRPr="007D29FB">
        <w:rPr>
          <w:rStyle w:val="cs9b0062612"/>
          <w:color w:val="auto"/>
          <w:lang w:val="ru-RU"/>
        </w:rPr>
        <w:t>року</w:t>
      </w:r>
      <w:r w:rsidRPr="003C0C68">
        <w:rPr>
          <w:rStyle w:val="cs9b0062612"/>
          <w:color w:val="auto"/>
        </w:rPr>
        <w:t xml:space="preserve">, </w:t>
      </w:r>
      <w:r w:rsidRPr="007D29FB">
        <w:rPr>
          <w:rStyle w:val="cs9b0062612"/>
          <w:color w:val="auto"/>
          <w:lang w:val="ru-RU"/>
        </w:rPr>
        <w:t>українською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мовою</w:t>
      </w:r>
      <w:r w:rsidRPr="003C0C68">
        <w:rPr>
          <w:rStyle w:val="cs9b0062612"/>
          <w:color w:val="auto"/>
        </w:rPr>
        <w:t xml:space="preserve">; </w:t>
      </w:r>
      <w:r w:rsidRPr="007D29FB">
        <w:rPr>
          <w:rStyle w:val="cs9b0062612"/>
          <w:color w:val="auto"/>
          <w:lang w:val="ru-RU"/>
        </w:rPr>
        <w:t>Протокол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з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користування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порталом</w:t>
      </w:r>
      <w:r w:rsidRPr="003C0C68">
        <w:rPr>
          <w:rStyle w:val="cs9b0062612"/>
          <w:color w:val="auto"/>
        </w:rPr>
        <w:t xml:space="preserve"> (</w:t>
      </w:r>
      <w:r w:rsidRPr="007D29FB">
        <w:rPr>
          <w:rStyle w:val="cs9b0062612"/>
          <w:color w:val="auto"/>
        </w:rPr>
        <w:t>UCB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STARS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Extension</w:t>
      </w:r>
      <w:r w:rsidRPr="003C0C68">
        <w:rPr>
          <w:rStyle w:val="cs9b0062612"/>
          <w:color w:val="auto"/>
        </w:rPr>
        <w:t xml:space="preserve"> (</w:t>
      </w:r>
      <w:r w:rsidRPr="007D29FB">
        <w:rPr>
          <w:rStyle w:val="cs9b0062612"/>
          <w:color w:val="auto"/>
        </w:rPr>
        <w:t>EP</w:t>
      </w:r>
      <w:r w:rsidRPr="003C0C68">
        <w:rPr>
          <w:rStyle w:val="cs9b0062612"/>
          <w:color w:val="auto"/>
        </w:rPr>
        <w:t xml:space="preserve">0165) </w:t>
      </w:r>
      <w:r w:rsidRPr="007D29FB">
        <w:rPr>
          <w:rStyle w:val="cs9b0062612"/>
          <w:color w:val="auto"/>
        </w:rPr>
        <w:t>Patient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Portal</w:t>
      </w:r>
      <w:r w:rsidRPr="003C0C68">
        <w:rPr>
          <w:rStyle w:val="cs9b0062612"/>
          <w:color w:val="auto"/>
        </w:rPr>
        <w:t xml:space="preserve"> 06-</w:t>
      </w:r>
      <w:r w:rsidRPr="007D29FB">
        <w:rPr>
          <w:rStyle w:val="cs9b0062612"/>
          <w:color w:val="auto"/>
        </w:rPr>
        <w:t>Dec</w:t>
      </w:r>
      <w:r w:rsidRPr="003C0C68">
        <w:rPr>
          <w:rStyle w:val="cs9b0062612"/>
          <w:color w:val="auto"/>
        </w:rPr>
        <w:t xml:space="preserve">-2021 </w:t>
      </w:r>
      <w:r w:rsidRPr="007D29FB">
        <w:rPr>
          <w:rStyle w:val="cs9b0062612"/>
          <w:color w:val="auto"/>
        </w:rPr>
        <w:t>v</w:t>
      </w:r>
      <w:r w:rsidRPr="003C0C68">
        <w:rPr>
          <w:rStyle w:val="cs9b0062612"/>
          <w:color w:val="auto"/>
        </w:rPr>
        <w:t xml:space="preserve">1.0 </w:t>
      </w:r>
      <w:r w:rsidRPr="007D29FB">
        <w:rPr>
          <w:rStyle w:val="cs9b0062612"/>
          <w:color w:val="auto"/>
        </w:rPr>
        <w:t>Russian</w:t>
      </w:r>
      <w:r w:rsidRPr="003C0C68">
        <w:rPr>
          <w:rStyle w:val="cs9b0062612"/>
          <w:color w:val="auto"/>
        </w:rPr>
        <w:t xml:space="preserve">), </w:t>
      </w:r>
      <w:r w:rsidRPr="007D29FB">
        <w:rPr>
          <w:rStyle w:val="cs9b0062612"/>
          <w:color w:val="auto"/>
          <w:lang w:val="ru-RU"/>
        </w:rPr>
        <w:t>версія</w:t>
      </w:r>
      <w:r w:rsidRPr="003C0C68">
        <w:rPr>
          <w:rStyle w:val="cs9b0062612"/>
          <w:color w:val="auto"/>
        </w:rPr>
        <w:t xml:space="preserve"> 1.0 </w:t>
      </w:r>
      <w:r w:rsidRPr="007D29FB">
        <w:rPr>
          <w:rStyle w:val="cs9b0062612"/>
          <w:color w:val="auto"/>
          <w:lang w:val="ru-RU"/>
        </w:rPr>
        <w:t>від</w:t>
      </w:r>
      <w:r w:rsidRPr="003C0C68">
        <w:rPr>
          <w:rStyle w:val="cs9b0062612"/>
          <w:color w:val="auto"/>
        </w:rPr>
        <w:t xml:space="preserve"> 06 </w:t>
      </w:r>
      <w:r w:rsidRPr="007D29FB">
        <w:rPr>
          <w:rStyle w:val="cs9b0062612"/>
          <w:color w:val="auto"/>
          <w:lang w:val="ru-RU"/>
        </w:rPr>
        <w:t>грудня</w:t>
      </w:r>
      <w:r w:rsidRPr="003C0C68">
        <w:rPr>
          <w:rStyle w:val="cs9b0062612"/>
          <w:color w:val="auto"/>
        </w:rPr>
        <w:t xml:space="preserve"> 2021 </w:t>
      </w:r>
      <w:r w:rsidRPr="007D29FB">
        <w:rPr>
          <w:rStyle w:val="cs9b0062612"/>
          <w:color w:val="auto"/>
          <w:lang w:val="ru-RU"/>
        </w:rPr>
        <w:t>року</w:t>
      </w:r>
      <w:r w:rsidRPr="003C0C68">
        <w:rPr>
          <w:rStyle w:val="cs9b0062612"/>
          <w:color w:val="auto"/>
        </w:rPr>
        <w:t xml:space="preserve">, </w:t>
      </w:r>
      <w:r w:rsidRPr="007D29FB">
        <w:rPr>
          <w:rStyle w:val="cs9b0062612"/>
          <w:color w:val="auto"/>
          <w:lang w:val="ru-RU"/>
        </w:rPr>
        <w:t>російською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мовою</w:t>
      </w:r>
      <w:r w:rsidRPr="003C0C68">
        <w:rPr>
          <w:rStyle w:val="cs9b0062612"/>
          <w:color w:val="auto"/>
        </w:rPr>
        <w:t xml:space="preserve">; </w:t>
      </w:r>
      <w:r w:rsidRPr="007D29FB">
        <w:rPr>
          <w:rStyle w:val="cs9b0062612"/>
          <w:color w:val="auto"/>
          <w:lang w:val="ru-RU"/>
        </w:rPr>
        <w:t>Інформація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щодо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користування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електронним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щоденником</w:t>
      </w:r>
      <w:r w:rsidRPr="003C0C68">
        <w:rPr>
          <w:rStyle w:val="cs9b0062612"/>
          <w:color w:val="auto"/>
        </w:rPr>
        <w:t xml:space="preserve"> «</w:t>
      </w:r>
      <w:r w:rsidRPr="007D29FB">
        <w:rPr>
          <w:rStyle w:val="cs9b0062612"/>
          <w:color w:val="auto"/>
        </w:rPr>
        <w:t>STARS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extension</w:t>
      </w:r>
      <w:r w:rsidRPr="003C0C68">
        <w:rPr>
          <w:rStyle w:val="cs9b0062612"/>
          <w:color w:val="auto"/>
        </w:rPr>
        <w:t xml:space="preserve">. </w:t>
      </w:r>
      <w:r w:rsidRPr="007D29FB">
        <w:rPr>
          <w:rStyle w:val="cs9b0062612"/>
          <w:color w:val="auto"/>
          <w:lang w:val="ru-RU"/>
        </w:rPr>
        <w:t>Ласкаво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просимо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до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дослідження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ЕР</w:t>
      </w:r>
      <w:r w:rsidRPr="003C0C68">
        <w:rPr>
          <w:rStyle w:val="cs9b0062612"/>
          <w:color w:val="auto"/>
        </w:rPr>
        <w:t>0165!» (</w:t>
      </w:r>
      <w:r w:rsidRPr="007D29FB">
        <w:rPr>
          <w:rStyle w:val="cs9b0062612"/>
          <w:color w:val="auto"/>
        </w:rPr>
        <w:t>EP</w:t>
      </w:r>
      <w:r w:rsidRPr="003C0C68">
        <w:rPr>
          <w:rStyle w:val="cs9b0062612"/>
          <w:color w:val="auto"/>
        </w:rPr>
        <w:t xml:space="preserve">0165 </w:t>
      </w:r>
      <w:r w:rsidRPr="007D29FB">
        <w:rPr>
          <w:rStyle w:val="cs9b0062612"/>
          <w:color w:val="auto"/>
        </w:rPr>
        <w:t>Study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Version</w:t>
      </w:r>
      <w:r w:rsidRPr="003C0C68">
        <w:rPr>
          <w:rStyle w:val="cs9b0062612"/>
          <w:color w:val="auto"/>
        </w:rPr>
        <w:t xml:space="preserve"> 2 </w:t>
      </w:r>
      <w:r w:rsidRPr="007D29FB">
        <w:rPr>
          <w:rStyle w:val="cs9b0062612"/>
          <w:color w:val="auto"/>
        </w:rPr>
        <w:t>August</w:t>
      </w:r>
      <w:r w:rsidRPr="003C0C68">
        <w:rPr>
          <w:rStyle w:val="cs9b0062612"/>
          <w:color w:val="auto"/>
        </w:rPr>
        <w:t xml:space="preserve"> 2021), </w:t>
      </w:r>
      <w:r w:rsidRPr="007D29FB">
        <w:rPr>
          <w:rStyle w:val="cs9b0062612"/>
          <w:color w:val="auto"/>
          <w:lang w:val="ru-RU"/>
        </w:rPr>
        <w:t>версія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від</w:t>
      </w:r>
      <w:r w:rsidRPr="003C0C68">
        <w:rPr>
          <w:rStyle w:val="cs9b0062612"/>
          <w:color w:val="auto"/>
        </w:rPr>
        <w:t xml:space="preserve"> 2 </w:t>
      </w:r>
      <w:r w:rsidRPr="007D29FB">
        <w:rPr>
          <w:rStyle w:val="cs9b0062612"/>
          <w:color w:val="auto"/>
          <w:lang w:val="ru-RU"/>
        </w:rPr>
        <w:t>серпня</w:t>
      </w:r>
      <w:r w:rsidRPr="003C0C68">
        <w:rPr>
          <w:rStyle w:val="cs9b0062612"/>
          <w:color w:val="auto"/>
        </w:rPr>
        <w:t xml:space="preserve"> 2021 </w:t>
      </w:r>
      <w:r w:rsidRPr="007D29FB">
        <w:rPr>
          <w:rStyle w:val="cs9b0062612"/>
          <w:color w:val="auto"/>
          <w:lang w:val="ru-RU"/>
        </w:rPr>
        <w:t>року</w:t>
      </w:r>
      <w:r w:rsidRPr="003C0C68">
        <w:rPr>
          <w:rStyle w:val="cs9b0062612"/>
          <w:color w:val="auto"/>
        </w:rPr>
        <w:t xml:space="preserve">, </w:t>
      </w:r>
      <w:r w:rsidRPr="007D29FB">
        <w:rPr>
          <w:rStyle w:val="cs9b0062612"/>
          <w:color w:val="auto"/>
          <w:lang w:val="ru-RU"/>
        </w:rPr>
        <w:t>українською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мовою</w:t>
      </w:r>
      <w:r w:rsidRPr="003C0C68">
        <w:rPr>
          <w:rStyle w:val="cs9b0062612"/>
          <w:color w:val="auto"/>
        </w:rPr>
        <w:t xml:space="preserve">; </w:t>
      </w:r>
      <w:r w:rsidRPr="007D29FB">
        <w:rPr>
          <w:rStyle w:val="cs9b0062612"/>
          <w:color w:val="auto"/>
          <w:lang w:val="ru-RU"/>
        </w:rPr>
        <w:t>Інформація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щодо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користування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електронним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щоденником</w:t>
      </w:r>
      <w:r w:rsidRPr="003C0C68">
        <w:rPr>
          <w:rStyle w:val="cs9b0062612"/>
          <w:color w:val="auto"/>
        </w:rPr>
        <w:t xml:space="preserve"> «</w:t>
      </w:r>
      <w:r w:rsidRPr="007D29FB">
        <w:rPr>
          <w:rStyle w:val="cs9b0062612"/>
          <w:color w:val="auto"/>
        </w:rPr>
        <w:t>STARS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extension</w:t>
      </w:r>
      <w:r w:rsidRPr="003C0C68">
        <w:rPr>
          <w:rStyle w:val="cs9b0062612"/>
          <w:color w:val="auto"/>
        </w:rPr>
        <w:t xml:space="preserve">. </w:t>
      </w:r>
      <w:r w:rsidRPr="007D29FB">
        <w:rPr>
          <w:rStyle w:val="cs9b0062612"/>
          <w:color w:val="auto"/>
          <w:lang w:val="ru-RU"/>
        </w:rPr>
        <w:t>Добро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пожаловать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в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исследование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ЕР</w:t>
      </w:r>
      <w:r w:rsidRPr="003C0C68">
        <w:rPr>
          <w:rStyle w:val="cs9b0062612"/>
          <w:color w:val="auto"/>
        </w:rPr>
        <w:t>0165!» (</w:t>
      </w:r>
      <w:r w:rsidRPr="007D29FB">
        <w:rPr>
          <w:rStyle w:val="cs9b0062612"/>
          <w:color w:val="auto"/>
        </w:rPr>
        <w:t>EP</w:t>
      </w:r>
      <w:r w:rsidRPr="003C0C68">
        <w:rPr>
          <w:rStyle w:val="cs9b0062612"/>
          <w:color w:val="auto"/>
        </w:rPr>
        <w:t xml:space="preserve">0165 </w:t>
      </w:r>
      <w:r w:rsidRPr="007D29FB">
        <w:rPr>
          <w:rStyle w:val="cs9b0062612"/>
          <w:color w:val="auto"/>
        </w:rPr>
        <w:t>Study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</w:rPr>
        <w:t>Version</w:t>
      </w:r>
      <w:r w:rsidRPr="003C0C68">
        <w:rPr>
          <w:rStyle w:val="cs9b0062612"/>
          <w:color w:val="auto"/>
        </w:rPr>
        <w:t xml:space="preserve"> 2 </w:t>
      </w:r>
      <w:r w:rsidRPr="007D29FB">
        <w:rPr>
          <w:rStyle w:val="cs9b0062612"/>
          <w:color w:val="auto"/>
        </w:rPr>
        <w:t>August</w:t>
      </w:r>
      <w:r w:rsidRPr="003C0C68">
        <w:rPr>
          <w:rStyle w:val="cs9b0062612"/>
          <w:color w:val="auto"/>
        </w:rPr>
        <w:t xml:space="preserve"> 2021), </w:t>
      </w:r>
      <w:r w:rsidRPr="007D29FB">
        <w:rPr>
          <w:rStyle w:val="cs9b0062612"/>
          <w:color w:val="auto"/>
          <w:lang w:val="ru-RU"/>
        </w:rPr>
        <w:t>версія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від</w:t>
      </w:r>
      <w:r w:rsidRPr="003C0C68">
        <w:rPr>
          <w:rStyle w:val="cs9b0062612"/>
          <w:color w:val="auto"/>
        </w:rPr>
        <w:t xml:space="preserve"> 2 </w:t>
      </w:r>
      <w:r w:rsidRPr="007D29FB">
        <w:rPr>
          <w:rStyle w:val="cs9b0062612"/>
          <w:color w:val="auto"/>
          <w:lang w:val="ru-RU"/>
        </w:rPr>
        <w:t>серпня</w:t>
      </w:r>
      <w:r w:rsidRPr="003C0C68">
        <w:rPr>
          <w:rStyle w:val="cs9b0062612"/>
          <w:color w:val="auto"/>
        </w:rPr>
        <w:t xml:space="preserve"> 2021 </w:t>
      </w:r>
      <w:r w:rsidRPr="007D29FB">
        <w:rPr>
          <w:rStyle w:val="cs9b0062612"/>
          <w:color w:val="auto"/>
          <w:lang w:val="ru-RU"/>
        </w:rPr>
        <w:t>року</w:t>
      </w:r>
      <w:r w:rsidRPr="003C0C68">
        <w:rPr>
          <w:rStyle w:val="cs9b0062612"/>
          <w:color w:val="auto"/>
        </w:rPr>
        <w:t xml:space="preserve">, </w:t>
      </w:r>
      <w:r w:rsidRPr="007D29FB">
        <w:rPr>
          <w:rStyle w:val="cs9b0062612"/>
          <w:color w:val="auto"/>
          <w:lang w:val="ru-RU"/>
        </w:rPr>
        <w:t>російською</w:t>
      </w:r>
      <w:r w:rsidRPr="003C0C68">
        <w:rPr>
          <w:rStyle w:val="cs9b0062612"/>
          <w:color w:val="auto"/>
        </w:rPr>
        <w:t xml:space="preserve"> </w:t>
      </w:r>
      <w:r w:rsidRPr="007D29FB">
        <w:rPr>
          <w:rStyle w:val="cs9b0062612"/>
          <w:color w:val="auto"/>
          <w:lang w:val="ru-RU"/>
        </w:rPr>
        <w:t>мовою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до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протоколу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клінічного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дослідження</w:t>
      </w:r>
      <w:r w:rsidRPr="003C0C68">
        <w:rPr>
          <w:rStyle w:val="cs9f0a404012"/>
        </w:rPr>
        <w:t xml:space="preserve"> «</w:t>
      </w:r>
      <w:r w:rsidRPr="007D29FB">
        <w:rPr>
          <w:rStyle w:val="cs9f0a404012"/>
          <w:lang w:val="ru-RU"/>
        </w:rPr>
        <w:t>Відкрите</w:t>
      </w:r>
      <w:r w:rsidRPr="003C0C68">
        <w:rPr>
          <w:rStyle w:val="cs9f0a404012"/>
        </w:rPr>
        <w:t xml:space="preserve">, </w:t>
      </w:r>
      <w:r w:rsidRPr="007D29FB">
        <w:rPr>
          <w:rStyle w:val="cs9f0a404012"/>
          <w:lang w:val="ru-RU"/>
        </w:rPr>
        <w:t>багатоцентрове</w:t>
      </w:r>
      <w:r w:rsidRPr="003C0C68">
        <w:rPr>
          <w:rStyle w:val="cs9f0a404012"/>
        </w:rPr>
        <w:t xml:space="preserve">, </w:t>
      </w:r>
      <w:r w:rsidRPr="007D29FB">
        <w:rPr>
          <w:rStyle w:val="cs9f0a404012"/>
          <w:lang w:val="ru-RU"/>
        </w:rPr>
        <w:t>розширене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дослідження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в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амбулаторних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умовах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для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оцінки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безпечності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та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переносимості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препарату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b/>
          <w:lang w:val="ru-RU"/>
        </w:rPr>
        <w:t>Стаккато</w:t>
      </w:r>
      <w:r w:rsidRPr="003C0C68">
        <w:rPr>
          <w:rStyle w:val="cs9f0a404012"/>
          <w:b/>
        </w:rPr>
        <w:t xml:space="preserve"> </w:t>
      </w:r>
      <w:r w:rsidRPr="007D29FB">
        <w:rPr>
          <w:rStyle w:val="cs9f0a404012"/>
          <w:b/>
          <w:lang w:val="ru-RU"/>
        </w:rPr>
        <w:t>Алпразолам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у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учасників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дослідження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віком</w:t>
      </w:r>
      <w:r w:rsidRPr="003C0C68">
        <w:rPr>
          <w:rStyle w:val="cs9f0a404012"/>
        </w:rPr>
        <w:t xml:space="preserve"> 12 </w:t>
      </w:r>
      <w:r w:rsidRPr="007D29FB">
        <w:rPr>
          <w:rStyle w:val="cs9f0a404012"/>
          <w:lang w:val="ru-RU"/>
        </w:rPr>
        <w:t>років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і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старше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зі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стереотипними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тривалими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нападами</w:t>
      </w:r>
      <w:r w:rsidRPr="003C0C68">
        <w:rPr>
          <w:rStyle w:val="cs9f0a404012"/>
        </w:rPr>
        <w:t xml:space="preserve">», </w:t>
      </w:r>
      <w:r w:rsidRPr="007D29FB">
        <w:rPr>
          <w:rStyle w:val="cs9f0a404012"/>
          <w:lang w:val="ru-RU"/>
        </w:rPr>
        <w:t>код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дослідження</w:t>
      </w:r>
      <w:r w:rsidRPr="003C0C68">
        <w:rPr>
          <w:rStyle w:val="cs9f0a404012"/>
        </w:rPr>
        <w:t xml:space="preserve"> </w:t>
      </w:r>
      <w:r w:rsidRPr="007D29FB">
        <w:rPr>
          <w:rStyle w:val="cs9b0062612"/>
          <w:color w:val="auto"/>
          <w:lang w:val="ru-RU"/>
        </w:rPr>
        <w:t>ЕР</w:t>
      </w:r>
      <w:r w:rsidRPr="003C0C68">
        <w:rPr>
          <w:rStyle w:val="cs9b0062612"/>
          <w:color w:val="auto"/>
        </w:rPr>
        <w:t>0165</w:t>
      </w:r>
      <w:r w:rsidRPr="003C0C68">
        <w:rPr>
          <w:rStyle w:val="cs9f0a404012"/>
        </w:rPr>
        <w:t xml:space="preserve">, </w:t>
      </w:r>
      <w:r w:rsidRPr="007D29FB">
        <w:rPr>
          <w:rStyle w:val="cs9f0a404012"/>
          <w:lang w:val="ru-RU"/>
        </w:rPr>
        <w:t>від</w:t>
      </w:r>
      <w:r w:rsidRPr="003C0C68">
        <w:rPr>
          <w:rStyle w:val="cs9f0a404012"/>
        </w:rPr>
        <w:t xml:space="preserve"> 02 </w:t>
      </w:r>
      <w:r w:rsidRPr="007D29FB">
        <w:rPr>
          <w:rStyle w:val="cs9f0a404012"/>
          <w:lang w:val="ru-RU"/>
        </w:rPr>
        <w:t>липня</w:t>
      </w:r>
      <w:r w:rsidRPr="003C0C68">
        <w:rPr>
          <w:rStyle w:val="cs9f0a404012"/>
        </w:rPr>
        <w:t xml:space="preserve"> 2021 </w:t>
      </w:r>
      <w:r w:rsidRPr="007D29FB">
        <w:rPr>
          <w:rStyle w:val="cs9f0a404012"/>
          <w:lang w:val="ru-RU"/>
        </w:rPr>
        <w:t>року</w:t>
      </w:r>
      <w:r w:rsidRPr="003C0C68">
        <w:rPr>
          <w:rStyle w:val="cs9f0a404012"/>
        </w:rPr>
        <w:t xml:space="preserve">; </w:t>
      </w:r>
      <w:r w:rsidRPr="007D29FB">
        <w:rPr>
          <w:rStyle w:val="cs9f0a404012"/>
          <w:lang w:val="ru-RU"/>
        </w:rPr>
        <w:t>спонсор</w:t>
      </w:r>
      <w:r w:rsidRPr="003C0C68">
        <w:rPr>
          <w:rStyle w:val="cs9f0a404012"/>
        </w:rPr>
        <w:t xml:space="preserve"> - </w:t>
      </w:r>
      <w:r w:rsidRPr="007D29FB">
        <w:rPr>
          <w:rStyle w:val="cs9f0a404012"/>
          <w:lang w:val="ru-RU"/>
        </w:rPr>
        <w:t>ЮСіБі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Біофарма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  <w:lang w:val="ru-RU"/>
        </w:rPr>
        <w:t>ЕсАрЕл</w:t>
      </w:r>
      <w:r w:rsidRPr="003C0C68">
        <w:rPr>
          <w:rStyle w:val="cs9f0a404012"/>
        </w:rPr>
        <w:t xml:space="preserve">, </w:t>
      </w:r>
      <w:r w:rsidRPr="007D29FB">
        <w:rPr>
          <w:rStyle w:val="cs9f0a404012"/>
          <w:lang w:val="ru-RU"/>
        </w:rPr>
        <w:t>Бельгія</w:t>
      </w:r>
      <w:r w:rsidRPr="003C0C68">
        <w:rPr>
          <w:rStyle w:val="cs9f0a404012"/>
        </w:rPr>
        <w:t xml:space="preserve"> / </w:t>
      </w:r>
      <w:r w:rsidRPr="007D29FB">
        <w:rPr>
          <w:rStyle w:val="cs9f0a404012"/>
        </w:rPr>
        <w:t>UCB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</w:rPr>
        <w:t>Biopharma</w:t>
      </w:r>
      <w:r w:rsidRPr="003C0C68">
        <w:rPr>
          <w:rStyle w:val="cs9f0a404012"/>
        </w:rPr>
        <w:t xml:space="preserve"> </w:t>
      </w:r>
      <w:r w:rsidRPr="007D29FB">
        <w:rPr>
          <w:rStyle w:val="cs9f0a404012"/>
        </w:rPr>
        <w:t>SRL</w:t>
      </w:r>
      <w:r w:rsidRPr="003C0C68">
        <w:rPr>
          <w:rStyle w:val="cs9f0a404012"/>
        </w:rPr>
        <w:t xml:space="preserve">, </w:t>
      </w:r>
      <w:r w:rsidRPr="007D29FB">
        <w:rPr>
          <w:rStyle w:val="cs9f0a404012"/>
        </w:rPr>
        <w:t>Belgium</w:t>
      </w:r>
    </w:p>
    <w:p w14:paraId="461011E3" w14:textId="77777777" w:rsidR="00920D8E" w:rsidRDefault="00920D8E" w:rsidP="00920D8E">
      <w:pPr>
        <w:jc w:val="both"/>
        <w:rPr>
          <w:rFonts w:ascii="Arial" w:hAnsi="Arial" w:cs="Arial"/>
          <w:sz w:val="20"/>
          <w:szCs w:val="20"/>
        </w:rPr>
      </w:pPr>
      <w:r w:rsidRPr="007D29FB">
        <w:rPr>
          <w:rFonts w:ascii="Arial" w:hAnsi="Arial" w:cs="Arial"/>
          <w:sz w:val="20"/>
          <w:szCs w:val="20"/>
        </w:rPr>
        <w:t>Заявник - ТОВ «ПАРЕКСЕЛ Україна»</w:t>
      </w:r>
    </w:p>
    <w:p w14:paraId="718B1AE3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</w:rPr>
      </w:pPr>
    </w:p>
    <w:p w14:paraId="0093661D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</w:rPr>
      </w:pPr>
    </w:p>
    <w:p w14:paraId="31C10C86" w14:textId="77777777" w:rsidR="00920D8E" w:rsidRPr="003C0C68" w:rsidRDefault="00920D8E" w:rsidP="00920D8E">
      <w:pPr>
        <w:jc w:val="both"/>
        <w:rPr>
          <w:rStyle w:val="cs80d9435b13"/>
        </w:rPr>
      </w:pPr>
      <w:r w:rsidRPr="003C0C68">
        <w:rPr>
          <w:rStyle w:val="cs9b0062613"/>
          <w:color w:val="auto"/>
        </w:rPr>
        <w:t xml:space="preserve">24. </w:t>
      </w:r>
      <w:r w:rsidRPr="007D29FB">
        <w:rPr>
          <w:rStyle w:val="cs9b0062613"/>
          <w:color w:val="auto"/>
          <w:lang w:val="ru-RU"/>
        </w:rPr>
        <w:t>Брошура</w:t>
      </w:r>
      <w:r w:rsidRPr="003C0C68">
        <w:rPr>
          <w:rStyle w:val="cs9b0062613"/>
          <w:color w:val="auto"/>
        </w:rPr>
        <w:t xml:space="preserve"> </w:t>
      </w:r>
      <w:r w:rsidRPr="007D29FB">
        <w:rPr>
          <w:rStyle w:val="cs9b0062613"/>
          <w:color w:val="auto"/>
          <w:lang w:val="ru-RU"/>
        </w:rPr>
        <w:t>дослідника</w:t>
      </w:r>
      <w:r w:rsidRPr="003C0C68">
        <w:rPr>
          <w:rStyle w:val="cs9b0062613"/>
          <w:color w:val="auto"/>
        </w:rPr>
        <w:t xml:space="preserve"> </w:t>
      </w:r>
      <w:r w:rsidRPr="007D29FB">
        <w:rPr>
          <w:rStyle w:val="cs9b0062613"/>
          <w:color w:val="auto"/>
          <w:lang w:val="ru-RU"/>
        </w:rPr>
        <w:t>для</w:t>
      </w:r>
      <w:r w:rsidRPr="003C0C68">
        <w:rPr>
          <w:rStyle w:val="cs9b0062613"/>
          <w:color w:val="auto"/>
        </w:rPr>
        <w:t xml:space="preserve"> </w:t>
      </w:r>
      <w:r w:rsidRPr="007D29FB">
        <w:rPr>
          <w:rStyle w:val="cs9b0062613"/>
          <w:color w:val="auto"/>
          <w:lang w:val="ru-RU"/>
        </w:rPr>
        <w:t>досліджуваного</w:t>
      </w:r>
      <w:r w:rsidRPr="003C0C68">
        <w:rPr>
          <w:rStyle w:val="cs9b0062613"/>
          <w:color w:val="auto"/>
        </w:rPr>
        <w:t xml:space="preserve"> </w:t>
      </w:r>
      <w:r w:rsidRPr="007D29FB">
        <w:rPr>
          <w:rStyle w:val="cs9b0062613"/>
          <w:color w:val="auto"/>
          <w:lang w:val="ru-RU"/>
        </w:rPr>
        <w:t>лікарського</w:t>
      </w:r>
      <w:r w:rsidRPr="003C0C68">
        <w:rPr>
          <w:rStyle w:val="cs9b0062613"/>
          <w:color w:val="auto"/>
        </w:rPr>
        <w:t xml:space="preserve"> </w:t>
      </w:r>
      <w:r w:rsidRPr="007D29FB">
        <w:rPr>
          <w:rStyle w:val="cs9b0062613"/>
          <w:color w:val="auto"/>
          <w:lang w:val="ru-RU"/>
        </w:rPr>
        <w:t>засобу</w:t>
      </w:r>
      <w:r w:rsidRPr="003C0C68">
        <w:rPr>
          <w:rStyle w:val="cs9b0062613"/>
          <w:color w:val="auto"/>
        </w:rPr>
        <w:t xml:space="preserve"> </w:t>
      </w:r>
      <w:r w:rsidRPr="007D29FB">
        <w:rPr>
          <w:rStyle w:val="cs9b0062613"/>
          <w:color w:val="auto"/>
          <w:lang w:val="ru-RU"/>
        </w:rPr>
        <w:t>Карипразин</w:t>
      </w:r>
      <w:r w:rsidRPr="003C0C68">
        <w:rPr>
          <w:rStyle w:val="cs9b0062613"/>
          <w:color w:val="auto"/>
        </w:rPr>
        <w:t xml:space="preserve">, </w:t>
      </w:r>
      <w:r w:rsidRPr="007D29FB">
        <w:rPr>
          <w:rStyle w:val="cs9b0062613"/>
          <w:color w:val="auto"/>
          <w:lang w:val="ru-RU"/>
        </w:rPr>
        <w:t>версія</w:t>
      </w:r>
      <w:r w:rsidRPr="003C0C68">
        <w:rPr>
          <w:rStyle w:val="cs9b0062613"/>
          <w:color w:val="auto"/>
        </w:rPr>
        <w:t xml:space="preserve"> 18 </w:t>
      </w:r>
      <w:r w:rsidRPr="007D29FB">
        <w:rPr>
          <w:rStyle w:val="cs9b0062613"/>
          <w:color w:val="auto"/>
          <w:lang w:val="ru-RU"/>
        </w:rPr>
        <w:t>від</w:t>
      </w:r>
      <w:r w:rsidRPr="003C0C68">
        <w:rPr>
          <w:rStyle w:val="cs9b0062613"/>
          <w:color w:val="auto"/>
        </w:rPr>
        <w:t xml:space="preserve"> 24 </w:t>
      </w:r>
      <w:r w:rsidRPr="007D29FB">
        <w:rPr>
          <w:rStyle w:val="cs9b0062613"/>
          <w:color w:val="auto"/>
          <w:lang w:val="ru-RU"/>
        </w:rPr>
        <w:t>листопада</w:t>
      </w:r>
      <w:r w:rsidRPr="003C0C68">
        <w:rPr>
          <w:rStyle w:val="cs9b0062613"/>
          <w:color w:val="auto"/>
        </w:rPr>
        <w:t xml:space="preserve"> 2021 </w:t>
      </w:r>
      <w:r w:rsidRPr="007D29FB">
        <w:rPr>
          <w:rStyle w:val="cs9b0062613"/>
          <w:color w:val="auto"/>
          <w:lang w:val="ru-RU"/>
        </w:rPr>
        <w:t>року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до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протоколу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клінічного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випробування</w:t>
      </w:r>
      <w:r w:rsidRPr="003C0C68">
        <w:rPr>
          <w:rStyle w:val="cs9f0a404013"/>
        </w:rPr>
        <w:t xml:space="preserve"> «6-</w:t>
      </w:r>
      <w:r w:rsidRPr="007D29FB">
        <w:rPr>
          <w:rStyle w:val="cs9f0a404013"/>
          <w:lang w:val="ru-RU"/>
        </w:rPr>
        <w:t>тижневе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багатоцентрове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рандомізоване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подвійне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сліпе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плацебо</w:t>
      </w:r>
      <w:r w:rsidRPr="003C0C68">
        <w:rPr>
          <w:rStyle w:val="cs9f0a404013"/>
        </w:rPr>
        <w:t>-</w:t>
      </w:r>
      <w:r w:rsidRPr="007D29FB">
        <w:rPr>
          <w:rStyle w:val="cs9f0a404013"/>
          <w:lang w:val="ru-RU"/>
        </w:rPr>
        <w:t>контрольоване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дослідження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в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паралельних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групах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з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вивчення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ефективності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й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безпечності</w:t>
      </w:r>
      <w:r w:rsidRPr="003C0C68">
        <w:rPr>
          <w:rStyle w:val="cs9f0a404013"/>
        </w:rPr>
        <w:t xml:space="preserve"> </w:t>
      </w:r>
      <w:r w:rsidRPr="007D29FB">
        <w:rPr>
          <w:rStyle w:val="cs9b0062613"/>
          <w:color w:val="auto"/>
          <w:lang w:val="ru-RU"/>
        </w:rPr>
        <w:t>карипразину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у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дітей</w:t>
      </w:r>
      <w:r w:rsidRPr="003C0C68">
        <w:rPr>
          <w:rStyle w:val="cs9f0a404013"/>
        </w:rPr>
        <w:t xml:space="preserve"> (</w:t>
      </w:r>
      <w:r w:rsidRPr="007D29FB">
        <w:rPr>
          <w:rStyle w:val="cs9f0a404013"/>
          <w:lang w:val="ru-RU"/>
        </w:rPr>
        <w:t>віком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від</w:t>
      </w:r>
      <w:r w:rsidRPr="003C0C68">
        <w:rPr>
          <w:rStyle w:val="cs9f0a404013"/>
        </w:rPr>
        <w:t xml:space="preserve"> 10 </w:t>
      </w:r>
      <w:r w:rsidRPr="007D29FB">
        <w:rPr>
          <w:rStyle w:val="cs9f0a404013"/>
          <w:lang w:val="ru-RU"/>
        </w:rPr>
        <w:t>до</w:t>
      </w:r>
      <w:r w:rsidRPr="003C0C68">
        <w:rPr>
          <w:rStyle w:val="cs9f0a404013"/>
        </w:rPr>
        <w:t xml:space="preserve"> 17 </w:t>
      </w:r>
      <w:r w:rsidRPr="007D29FB">
        <w:rPr>
          <w:rStyle w:val="cs9f0a404013"/>
          <w:lang w:val="ru-RU"/>
        </w:rPr>
        <w:t>років</w:t>
      </w:r>
      <w:r w:rsidRPr="003C0C68">
        <w:rPr>
          <w:rStyle w:val="cs9f0a404013"/>
        </w:rPr>
        <w:t xml:space="preserve">) </w:t>
      </w:r>
      <w:r w:rsidRPr="007D29FB">
        <w:rPr>
          <w:rStyle w:val="cs9f0a404013"/>
          <w:lang w:val="ru-RU"/>
        </w:rPr>
        <w:t>при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лікуванні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депресивних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епізодів</w:t>
      </w:r>
      <w:r w:rsidRPr="003C0C68">
        <w:rPr>
          <w:rStyle w:val="cs9f0a404013"/>
        </w:rPr>
        <w:t xml:space="preserve">, </w:t>
      </w:r>
      <w:r w:rsidRPr="007D29FB">
        <w:rPr>
          <w:rStyle w:val="cs9f0a404013"/>
          <w:lang w:val="ru-RU"/>
        </w:rPr>
        <w:t>пов</w:t>
      </w:r>
      <w:r w:rsidRPr="003C0C68">
        <w:rPr>
          <w:rStyle w:val="cs9f0a404013"/>
        </w:rPr>
        <w:t>’</w:t>
      </w:r>
      <w:r w:rsidRPr="007D29FB">
        <w:rPr>
          <w:rStyle w:val="cs9f0a404013"/>
          <w:lang w:val="ru-RU"/>
        </w:rPr>
        <w:t>язаних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з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біполярним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розладом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І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типу</w:t>
      </w:r>
      <w:r w:rsidRPr="003C0C68">
        <w:rPr>
          <w:rStyle w:val="cs9f0a404013"/>
        </w:rPr>
        <w:t xml:space="preserve">», </w:t>
      </w:r>
      <w:r w:rsidRPr="007D29FB">
        <w:rPr>
          <w:rStyle w:val="cs9f0a404013"/>
          <w:lang w:val="ru-RU"/>
        </w:rPr>
        <w:t>код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дослідження</w:t>
      </w:r>
      <w:r w:rsidRPr="003C0C68">
        <w:rPr>
          <w:rStyle w:val="cs9f0a404013"/>
        </w:rPr>
        <w:t xml:space="preserve"> </w:t>
      </w:r>
      <w:r w:rsidRPr="003C0C68">
        <w:rPr>
          <w:rStyle w:val="cs9b0062613"/>
          <w:color w:val="auto"/>
        </w:rPr>
        <w:t>3112-301-001</w:t>
      </w:r>
      <w:r w:rsidRPr="003C0C68">
        <w:rPr>
          <w:rStyle w:val="cs9f0a404013"/>
        </w:rPr>
        <w:t xml:space="preserve">, </w:t>
      </w:r>
      <w:r w:rsidRPr="007D29FB">
        <w:rPr>
          <w:rStyle w:val="cs9f0a404013"/>
          <w:lang w:val="ru-RU"/>
        </w:rPr>
        <w:t>поправка</w:t>
      </w:r>
      <w:r w:rsidRPr="003C0C68">
        <w:rPr>
          <w:rStyle w:val="cs9f0a404013"/>
        </w:rPr>
        <w:t xml:space="preserve"> 2 </w:t>
      </w:r>
      <w:r w:rsidRPr="007D29FB">
        <w:rPr>
          <w:rStyle w:val="cs9f0a404013"/>
          <w:lang w:val="ru-RU"/>
        </w:rPr>
        <w:t>від</w:t>
      </w:r>
      <w:r w:rsidRPr="003C0C68">
        <w:rPr>
          <w:rStyle w:val="cs9f0a404013"/>
        </w:rPr>
        <w:t xml:space="preserve"> 19 </w:t>
      </w:r>
      <w:r w:rsidRPr="007D29FB">
        <w:rPr>
          <w:rStyle w:val="cs9f0a404013"/>
          <w:lang w:val="ru-RU"/>
        </w:rPr>
        <w:t>лютого</w:t>
      </w:r>
      <w:r w:rsidRPr="003C0C68">
        <w:rPr>
          <w:rStyle w:val="cs9f0a404013"/>
        </w:rPr>
        <w:t xml:space="preserve"> 2021 </w:t>
      </w:r>
      <w:r w:rsidRPr="007D29FB">
        <w:rPr>
          <w:rStyle w:val="cs9f0a404013"/>
          <w:lang w:val="ru-RU"/>
        </w:rPr>
        <w:t>р</w:t>
      </w:r>
      <w:r w:rsidRPr="003C0C68">
        <w:rPr>
          <w:rStyle w:val="cs9f0a404013"/>
        </w:rPr>
        <w:t xml:space="preserve">.; </w:t>
      </w:r>
      <w:r w:rsidRPr="007D29FB">
        <w:rPr>
          <w:rStyle w:val="cs9f0a404013"/>
          <w:lang w:val="ru-RU"/>
        </w:rPr>
        <w:t>спонсор</w:t>
      </w:r>
      <w:r w:rsidRPr="003C0C68">
        <w:rPr>
          <w:rStyle w:val="cs9f0a404013"/>
        </w:rPr>
        <w:t xml:space="preserve"> - «</w:t>
      </w:r>
      <w:r w:rsidRPr="007D29FB">
        <w:rPr>
          <w:rStyle w:val="cs9f0a404013"/>
          <w:lang w:val="ru-RU"/>
        </w:rPr>
        <w:t>Аллерган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  <w:lang w:val="ru-RU"/>
        </w:rPr>
        <w:t>Лімітед</w:t>
      </w:r>
      <w:r w:rsidRPr="003C0C68">
        <w:rPr>
          <w:rStyle w:val="cs9f0a404013"/>
        </w:rPr>
        <w:t xml:space="preserve">», </w:t>
      </w:r>
      <w:r w:rsidRPr="007D29FB">
        <w:rPr>
          <w:rStyle w:val="cs9f0a404013"/>
          <w:lang w:val="ru-RU"/>
        </w:rPr>
        <w:t>Великобританія</w:t>
      </w:r>
      <w:r w:rsidRPr="003C0C68">
        <w:rPr>
          <w:rStyle w:val="cs9f0a404013"/>
        </w:rPr>
        <w:t xml:space="preserve"> (</w:t>
      </w:r>
      <w:r w:rsidRPr="007D29FB">
        <w:rPr>
          <w:rStyle w:val="cs9f0a404013"/>
        </w:rPr>
        <w:t>Allergan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</w:rPr>
        <w:t>Limited</w:t>
      </w:r>
      <w:r w:rsidRPr="003C0C68">
        <w:rPr>
          <w:rStyle w:val="cs9f0a404013"/>
        </w:rPr>
        <w:t xml:space="preserve">, </w:t>
      </w:r>
      <w:r w:rsidRPr="007D29FB">
        <w:rPr>
          <w:rStyle w:val="cs9f0a404013"/>
        </w:rPr>
        <w:t>United</w:t>
      </w:r>
      <w:r w:rsidRPr="003C0C68">
        <w:rPr>
          <w:rStyle w:val="cs9f0a404013"/>
        </w:rPr>
        <w:t xml:space="preserve"> </w:t>
      </w:r>
      <w:r w:rsidRPr="007D29FB">
        <w:rPr>
          <w:rStyle w:val="cs9f0a404013"/>
        </w:rPr>
        <w:t>Kingdom</w:t>
      </w:r>
      <w:r w:rsidRPr="003C0C68">
        <w:rPr>
          <w:rStyle w:val="cs9f0a404013"/>
        </w:rPr>
        <w:t>)</w:t>
      </w:r>
    </w:p>
    <w:p w14:paraId="560A4E0A" w14:textId="77777777" w:rsidR="00920D8E" w:rsidRPr="003C0C68" w:rsidRDefault="00920D8E" w:rsidP="00920D8E">
      <w:pPr>
        <w:pStyle w:val="cs80d9435b"/>
        <w:rPr>
          <w:rFonts w:ascii="Arial" w:hAnsi="Arial" w:cs="Arial"/>
          <w:sz w:val="20"/>
          <w:szCs w:val="20"/>
        </w:rPr>
      </w:pPr>
      <w:r w:rsidRPr="00A74161">
        <w:rPr>
          <w:rFonts w:ascii="Arial" w:hAnsi="Arial" w:cs="Arial"/>
          <w:sz w:val="20"/>
          <w:szCs w:val="20"/>
          <w:lang w:val="ru-RU"/>
        </w:rPr>
        <w:t>Заявник</w:t>
      </w:r>
      <w:r w:rsidRPr="003C0C68">
        <w:rPr>
          <w:rFonts w:ascii="Arial" w:hAnsi="Arial" w:cs="Arial"/>
          <w:sz w:val="20"/>
          <w:szCs w:val="20"/>
        </w:rPr>
        <w:t xml:space="preserve"> - «</w:t>
      </w:r>
      <w:r w:rsidRPr="00A74161">
        <w:rPr>
          <w:rFonts w:ascii="Arial" w:hAnsi="Arial" w:cs="Arial"/>
          <w:sz w:val="20"/>
          <w:szCs w:val="20"/>
          <w:lang w:val="ru-RU"/>
        </w:rPr>
        <w:t>ЕббВі</w:t>
      </w:r>
      <w:r w:rsidRPr="003C0C68">
        <w:rPr>
          <w:rFonts w:ascii="Arial" w:hAnsi="Arial" w:cs="Arial"/>
          <w:sz w:val="20"/>
          <w:szCs w:val="20"/>
        </w:rPr>
        <w:t xml:space="preserve"> </w:t>
      </w:r>
      <w:r w:rsidRPr="00A74161">
        <w:rPr>
          <w:rFonts w:ascii="Arial" w:hAnsi="Arial" w:cs="Arial"/>
          <w:sz w:val="20"/>
          <w:szCs w:val="20"/>
          <w:lang w:val="ru-RU"/>
        </w:rPr>
        <w:t>Біофармасьютікалз</w:t>
      </w:r>
      <w:r w:rsidRPr="003C0C68">
        <w:rPr>
          <w:rFonts w:ascii="Arial" w:hAnsi="Arial" w:cs="Arial"/>
          <w:sz w:val="20"/>
          <w:szCs w:val="20"/>
        </w:rPr>
        <w:t xml:space="preserve"> </w:t>
      </w:r>
      <w:r w:rsidRPr="00A74161">
        <w:rPr>
          <w:rFonts w:ascii="Arial" w:hAnsi="Arial" w:cs="Arial"/>
          <w:sz w:val="20"/>
          <w:szCs w:val="20"/>
          <w:lang w:val="ru-RU"/>
        </w:rPr>
        <w:t>ГмбХ</w:t>
      </w:r>
      <w:r w:rsidRPr="003C0C68">
        <w:rPr>
          <w:rFonts w:ascii="Arial" w:hAnsi="Arial" w:cs="Arial"/>
          <w:sz w:val="20"/>
          <w:szCs w:val="20"/>
        </w:rPr>
        <w:t xml:space="preserve">», </w:t>
      </w:r>
      <w:r w:rsidRPr="00A74161">
        <w:rPr>
          <w:rFonts w:ascii="Arial" w:hAnsi="Arial" w:cs="Arial"/>
          <w:sz w:val="20"/>
          <w:szCs w:val="20"/>
          <w:lang w:val="ru-RU"/>
        </w:rPr>
        <w:t>Швейцарія</w:t>
      </w:r>
    </w:p>
    <w:p w14:paraId="6460C769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</w:rPr>
      </w:pPr>
    </w:p>
    <w:p w14:paraId="6FCEED58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</w:rPr>
      </w:pPr>
    </w:p>
    <w:p w14:paraId="70743FE1" w14:textId="77777777" w:rsidR="00920D8E" w:rsidRPr="003C0C68" w:rsidRDefault="00920D8E" w:rsidP="00920D8E">
      <w:pPr>
        <w:jc w:val="both"/>
        <w:rPr>
          <w:rStyle w:val="cs80d9435b14"/>
        </w:rPr>
      </w:pPr>
      <w:r w:rsidRPr="003C0C68">
        <w:rPr>
          <w:rStyle w:val="cs9b0062614"/>
          <w:color w:val="auto"/>
        </w:rPr>
        <w:t xml:space="preserve">25. </w:t>
      </w:r>
      <w:r w:rsidRPr="007D29FB">
        <w:rPr>
          <w:rStyle w:val="cs9b0062614"/>
          <w:color w:val="auto"/>
          <w:lang w:val="ru-RU"/>
        </w:rPr>
        <w:t>Оновлений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протокол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клінічного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випробування</w:t>
      </w:r>
      <w:r w:rsidRPr="003C0C68">
        <w:rPr>
          <w:rStyle w:val="cs9b0062614"/>
          <w:color w:val="auto"/>
        </w:rPr>
        <w:t xml:space="preserve">, </w:t>
      </w:r>
      <w:r w:rsidRPr="007D29FB">
        <w:rPr>
          <w:rStyle w:val="cs9b0062614"/>
          <w:color w:val="auto"/>
          <w:lang w:val="ru-RU"/>
        </w:rPr>
        <w:t>версія</w:t>
      </w:r>
      <w:r w:rsidRPr="003C0C68">
        <w:rPr>
          <w:rStyle w:val="cs9b0062614"/>
          <w:color w:val="auto"/>
        </w:rPr>
        <w:t xml:space="preserve"> 4 </w:t>
      </w:r>
      <w:r w:rsidRPr="007D29FB">
        <w:rPr>
          <w:rStyle w:val="cs9b0062614"/>
          <w:color w:val="auto"/>
          <w:lang w:val="ru-RU"/>
        </w:rPr>
        <w:t>від</w:t>
      </w:r>
      <w:r w:rsidRPr="003C0C68">
        <w:rPr>
          <w:rStyle w:val="cs9b0062614"/>
          <w:color w:val="auto"/>
        </w:rPr>
        <w:t xml:space="preserve"> 14 </w:t>
      </w:r>
      <w:r w:rsidRPr="007D29FB">
        <w:rPr>
          <w:rStyle w:val="cs9b0062614"/>
          <w:color w:val="auto"/>
          <w:lang w:val="ru-RU"/>
        </w:rPr>
        <w:t>грудня</w:t>
      </w:r>
      <w:r w:rsidRPr="003C0C68">
        <w:rPr>
          <w:rStyle w:val="cs9b0062614"/>
          <w:color w:val="auto"/>
        </w:rPr>
        <w:t xml:space="preserve"> 2021 </w:t>
      </w:r>
      <w:r w:rsidRPr="007D29FB">
        <w:rPr>
          <w:rStyle w:val="cs9b0062614"/>
          <w:color w:val="auto"/>
          <w:lang w:val="ru-RU"/>
        </w:rPr>
        <w:t>р</w:t>
      </w:r>
      <w:r w:rsidRPr="003C0C68">
        <w:rPr>
          <w:rStyle w:val="cs9b0062614"/>
          <w:color w:val="auto"/>
        </w:rPr>
        <w:t xml:space="preserve">.; </w:t>
      </w:r>
      <w:r w:rsidRPr="007D29FB">
        <w:rPr>
          <w:rStyle w:val="cs9b0062614"/>
          <w:color w:val="auto"/>
          <w:lang w:val="ru-RU"/>
        </w:rPr>
        <w:t>Оновлена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Форма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інформованої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згоди</w:t>
      </w:r>
      <w:r w:rsidRPr="003C0C68">
        <w:rPr>
          <w:rStyle w:val="cs9b0062614"/>
          <w:color w:val="auto"/>
        </w:rPr>
        <w:t xml:space="preserve">, </w:t>
      </w:r>
      <w:r w:rsidRPr="007D29FB">
        <w:rPr>
          <w:rStyle w:val="cs9b0062614"/>
          <w:color w:val="auto"/>
          <w:lang w:val="ru-RU"/>
        </w:rPr>
        <w:t>версія</w:t>
      </w:r>
      <w:r w:rsidRPr="003C0C68">
        <w:rPr>
          <w:rStyle w:val="cs9b0062614"/>
          <w:color w:val="auto"/>
        </w:rPr>
        <w:t xml:space="preserve"> 3.0 </w:t>
      </w:r>
      <w:r w:rsidRPr="007D29FB">
        <w:rPr>
          <w:rStyle w:val="cs9b0062614"/>
          <w:color w:val="auto"/>
          <w:lang w:val="ru-RU"/>
        </w:rPr>
        <w:t>для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України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українською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та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російською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мовами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від</w:t>
      </w:r>
      <w:r w:rsidRPr="003C0C68">
        <w:rPr>
          <w:rStyle w:val="cs9b0062614"/>
          <w:color w:val="auto"/>
        </w:rPr>
        <w:t xml:space="preserve"> 27 </w:t>
      </w:r>
      <w:r w:rsidRPr="007D29FB">
        <w:rPr>
          <w:rStyle w:val="cs9b0062614"/>
          <w:color w:val="auto"/>
          <w:lang w:val="ru-RU"/>
        </w:rPr>
        <w:t>січня</w:t>
      </w:r>
      <w:r w:rsidRPr="003C0C68">
        <w:rPr>
          <w:rStyle w:val="cs9b0062614"/>
          <w:color w:val="auto"/>
        </w:rPr>
        <w:t xml:space="preserve"> 2022 </w:t>
      </w:r>
      <w:r w:rsidRPr="007D29FB">
        <w:rPr>
          <w:rStyle w:val="cs9b0062614"/>
          <w:color w:val="auto"/>
          <w:lang w:val="ru-RU"/>
        </w:rPr>
        <w:t>р</w:t>
      </w:r>
      <w:r w:rsidRPr="003C0C68">
        <w:rPr>
          <w:rStyle w:val="cs9b0062614"/>
          <w:color w:val="auto"/>
        </w:rPr>
        <w:t xml:space="preserve">. </w:t>
      </w:r>
      <w:r w:rsidRPr="007D29FB">
        <w:rPr>
          <w:rStyle w:val="cs9b0062614"/>
          <w:color w:val="auto"/>
          <w:lang w:val="ru-RU"/>
        </w:rPr>
        <w:t>На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основі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майстер</w:t>
      </w:r>
      <w:r w:rsidRPr="003C0C68">
        <w:rPr>
          <w:rStyle w:val="cs9b0062614"/>
          <w:color w:val="auto"/>
        </w:rPr>
        <w:t>-</w:t>
      </w:r>
      <w:r w:rsidRPr="007D29FB">
        <w:rPr>
          <w:rStyle w:val="cs9b0062614"/>
          <w:color w:val="auto"/>
          <w:lang w:val="ru-RU"/>
        </w:rPr>
        <w:t>версії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форми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інформованої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згоди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для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  <w:lang w:val="ru-RU"/>
        </w:rPr>
        <w:t>дослідження</w:t>
      </w:r>
      <w:r w:rsidRPr="003C0C68">
        <w:rPr>
          <w:rStyle w:val="cs9b0062614"/>
          <w:color w:val="auto"/>
        </w:rPr>
        <w:t xml:space="preserve"> </w:t>
      </w:r>
      <w:r w:rsidRPr="007D29FB">
        <w:rPr>
          <w:rStyle w:val="cs9b0062614"/>
          <w:color w:val="auto"/>
        </w:rPr>
        <w:t>GO</w:t>
      </w:r>
      <w:r w:rsidRPr="003C0C68">
        <w:rPr>
          <w:rStyle w:val="cs9b0062614"/>
          <w:color w:val="auto"/>
        </w:rPr>
        <w:t xml:space="preserve">42661, </w:t>
      </w:r>
      <w:r w:rsidRPr="007D29FB">
        <w:rPr>
          <w:rStyle w:val="cs9b0062614"/>
          <w:color w:val="auto"/>
          <w:lang w:val="ru-RU"/>
        </w:rPr>
        <w:t>версія</w:t>
      </w:r>
      <w:r w:rsidRPr="003C0C68">
        <w:rPr>
          <w:rStyle w:val="cs9b0062614"/>
          <w:color w:val="auto"/>
        </w:rPr>
        <w:t xml:space="preserve"> 4, </w:t>
      </w:r>
      <w:r w:rsidRPr="007D29FB">
        <w:rPr>
          <w:rStyle w:val="cs9b0062614"/>
          <w:color w:val="auto"/>
          <w:lang w:val="ru-RU"/>
        </w:rPr>
        <w:t>від</w:t>
      </w:r>
      <w:r w:rsidRPr="003C0C68">
        <w:rPr>
          <w:rStyle w:val="cs9b0062614"/>
          <w:color w:val="auto"/>
        </w:rPr>
        <w:t xml:space="preserve"> 14 </w:t>
      </w:r>
      <w:r w:rsidRPr="007D29FB">
        <w:rPr>
          <w:rStyle w:val="cs9b0062614"/>
          <w:color w:val="auto"/>
          <w:lang w:val="ru-RU"/>
        </w:rPr>
        <w:t>грудня</w:t>
      </w:r>
      <w:r w:rsidRPr="003C0C68">
        <w:rPr>
          <w:rStyle w:val="cs9b0062614"/>
          <w:color w:val="auto"/>
        </w:rPr>
        <w:t xml:space="preserve"> 2021 </w:t>
      </w:r>
      <w:r w:rsidRPr="007D29FB">
        <w:rPr>
          <w:rStyle w:val="cs9b0062614"/>
          <w:color w:val="auto"/>
          <w:lang w:val="ru-RU"/>
        </w:rPr>
        <w:t>р</w:t>
      </w:r>
      <w:r w:rsidRPr="003C0C68">
        <w:rPr>
          <w:rStyle w:val="cs9b0062614"/>
          <w:color w:val="auto"/>
        </w:rPr>
        <w:t>.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до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протоколу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клінічного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дослідження</w:t>
      </w:r>
      <w:r w:rsidRPr="003C0C68">
        <w:rPr>
          <w:rStyle w:val="cs9f0a404014"/>
        </w:rPr>
        <w:t xml:space="preserve"> «</w:t>
      </w:r>
      <w:r w:rsidRPr="007D29FB">
        <w:rPr>
          <w:rStyle w:val="cs9f0a404014"/>
          <w:lang w:val="ru-RU"/>
        </w:rPr>
        <w:t>Рандомізоване</w:t>
      </w:r>
      <w:r w:rsidRPr="003C0C68">
        <w:rPr>
          <w:rStyle w:val="cs9f0a404014"/>
        </w:rPr>
        <w:t xml:space="preserve">, </w:t>
      </w:r>
      <w:r w:rsidRPr="007D29FB">
        <w:rPr>
          <w:rStyle w:val="cs9f0a404014"/>
          <w:lang w:val="ru-RU"/>
        </w:rPr>
        <w:t>подвійне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сліпе</w:t>
      </w:r>
      <w:r w:rsidRPr="003C0C68">
        <w:rPr>
          <w:rStyle w:val="cs9f0a404014"/>
        </w:rPr>
        <w:t xml:space="preserve">, </w:t>
      </w:r>
      <w:r w:rsidRPr="007D29FB">
        <w:rPr>
          <w:rStyle w:val="cs9f0a404014"/>
          <w:lang w:val="ru-RU"/>
        </w:rPr>
        <w:t>плацебо</w:t>
      </w:r>
      <w:r w:rsidRPr="003C0C68">
        <w:rPr>
          <w:rStyle w:val="cs9f0a404014"/>
        </w:rPr>
        <w:t>-</w:t>
      </w:r>
      <w:r w:rsidRPr="007D29FB">
        <w:rPr>
          <w:rStyle w:val="cs9f0a404014"/>
          <w:lang w:val="ru-RU"/>
        </w:rPr>
        <w:t>контрольоване</w:t>
      </w:r>
      <w:r w:rsidRPr="003C0C68">
        <w:rPr>
          <w:rStyle w:val="cs9f0a404014"/>
        </w:rPr>
        <w:t xml:space="preserve">, </w:t>
      </w:r>
      <w:r w:rsidRPr="007D29FB">
        <w:rPr>
          <w:rStyle w:val="cs9f0a404014"/>
          <w:lang w:val="ru-RU"/>
        </w:rPr>
        <w:t>фази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</w:rPr>
        <w:t>II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дослідження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застосування</w:t>
      </w:r>
      <w:r w:rsidRPr="003C0C68">
        <w:rPr>
          <w:rStyle w:val="cs9f0a404014"/>
        </w:rPr>
        <w:t xml:space="preserve"> </w:t>
      </w:r>
      <w:r w:rsidRPr="007D29FB">
        <w:rPr>
          <w:rStyle w:val="cs9b0062614"/>
          <w:color w:val="auto"/>
          <w:lang w:val="ru-RU"/>
        </w:rPr>
        <w:t>атезолізумабу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у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поєднанні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з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бевацизумабом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або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без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бевацизумабу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у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комбінації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з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цисплатином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та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гемцитабіном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у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пацієнтів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із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раніше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нелікованим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поширеним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раком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біліарного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тракту</w:t>
      </w:r>
      <w:r w:rsidRPr="003C0C68">
        <w:rPr>
          <w:rStyle w:val="cs9f0a404014"/>
        </w:rPr>
        <w:t xml:space="preserve">», </w:t>
      </w:r>
      <w:r w:rsidRPr="007D29FB">
        <w:rPr>
          <w:rStyle w:val="cs9f0a404014"/>
          <w:lang w:val="ru-RU"/>
        </w:rPr>
        <w:t>код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дослідження</w:t>
      </w:r>
      <w:r w:rsidRPr="003C0C68">
        <w:rPr>
          <w:rStyle w:val="cs9f0a404014"/>
        </w:rPr>
        <w:t xml:space="preserve"> </w:t>
      </w:r>
      <w:r w:rsidRPr="007D29FB">
        <w:rPr>
          <w:rStyle w:val="cs9b0062614"/>
          <w:color w:val="auto"/>
        </w:rPr>
        <w:t>GO</w:t>
      </w:r>
      <w:r w:rsidRPr="003C0C68">
        <w:rPr>
          <w:rStyle w:val="cs9b0062614"/>
          <w:color w:val="auto"/>
        </w:rPr>
        <w:t>42661</w:t>
      </w:r>
      <w:r w:rsidRPr="003C0C68">
        <w:rPr>
          <w:rStyle w:val="cs9f0a404014"/>
        </w:rPr>
        <w:t xml:space="preserve">, </w:t>
      </w:r>
      <w:r w:rsidRPr="007D29FB">
        <w:rPr>
          <w:rStyle w:val="cs9f0a404014"/>
          <w:lang w:val="ru-RU"/>
        </w:rPr>
        <w:t>версія</w:t>
      </w:r>
      <w:r w:rsidRPr="003C0C68">
        <w:rPr>
          <w:rStyle w:val="cs9f0a404014"/>
        </w:rPr>
        <w:t xml:space="preserve"> 3 </w:t>
      </w:r>
      <w:r w:rsidRPr="007D29FB">
        <w:rPr>
          <w:rStyle w:val="cs9f0a404014"/>
          <w:lang w:val="ru-RU"/>
        </w:rPr>
        <w:t>від</w:t>
      </w:r>
      <w:r w:rsidRPr="003C0C68">
        <w:rPr>
          <w:rStyle w:val="cs9f0a404014"/>
        </w:rPr>
        <w:t xml:space="preserve"> 03 </w:t>
      </w:r>
      <w:r w:rsidRPr="007D29FB">
        <w:rPr>
          <w:rStyle w:val="cs9f0a404014"/>
          <w:lang w:val="ru-RU"/>
        </w:rPr>
        <w:t>березня</w:t>
      </w:r>
      <w:r w:rsidRPr="003C0C68">
        <w:rPr>
          <w:rStyle w:val="cs9f0a404014"/>
        </w:rPr>
        <w:t xml:space="preserve"> 2021 </w:t>
      </w:r>
      <w:r w:rsidRPr="007D29FB">
        <w:rPr>
          <w:rStyle w:val="cs9f0a404014"/>
          <w:lang w:val="ru-RU"/>
        </w:rPr>
        <w:t>р</w:t>
      </w:r>
      <w:r w:rsidRPr="003C0C68">
        <w:rPr>
          <w:rStyle w:val="cs9f0a404014"/>
        </w:rPr>
        <w:t xml:space="preserve">.; </w:t>
      </w:r>
      <w:r w:rsidRPr="007D29FB">
        <w:rPr>
          <w:rStyle w:val="cs9f0a404014"/>
          <w:lang w:val="ru-RU"/>
        </w:rPr>
        <w:t>спонсор</w:t>
      </w:r>
      <w:r w:rsidRPr="003C0C68">
        <w:rPr>
          <w:rStyle w:val="cs9f0a404014"/>
        </w:rPr>
        <w:t xml:space="preserve"> - </w:t>
      </w:r>
      <w:r w:rsidRPr="007D29FB">
        <w:rPr>
          <w:rStyle w:val="cs9f0a404014"/>
          <w:lang w:val="ru-RU"/>
        </w:rPr>
        <w:t>Ф</w:t>
      </w:r>
      <w:r w:rsidRPr="003C0C68">
        <w:rPr>
          <w:rStyle w:val="cs9f0a404014"/>
        </w:rPr>
        <w:t>.</w:t>
      </w:r>
      <w:r w:rsidRPr="007D29FB">
        <w:rPr>
          <w:rStyle w:val="cs9f0a404014"/>
          <w:lang w:val="ru-RU"/>
        </w:rPr>
        <w:t>Хоффманн</w:t>
      </w:r>
      <w:r w:rsidRPr="003C0C68">
        <w:rPr>
          <w:rStyle w:val="cs9f0a404014"/>
        </w:rPr>
        <w:t>-</w:t>
      </w:r>
      <w:r w:rsidRPr="007D29FB">
        <w:rPr>
          <w:rStyle w:val="cs9f0a404014"/>
          <w:lang w:val="ru-RU"/>
        </w:rPr>
        <w:t>Ля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Рош</w:t>
      </w:r>
      <w:r w:rsidRPr="003C0C68">
        <w:rPr>
          <w:rStyle w:val="cs9f0a404014"/>
        </w:rPr>
        <w:t xml:space="preserve"> </w:t>
      </w:r>
      <w:r w:rsidRPr="007D29FB">
        <w:rPr>
          <w:rStyle w:val="cs9f0a404014"/>
          <w:lang w:val="ru-RU"/>
        </w:rPr>
        <w:t>Лтд</w:t>
      </w:r>
      <w:r w:rsidRPr="003C0C68">
        <w:rPr>
          <w:rStyle w:val="cs9f0a404014"/>
        </w:rPr>
        <w:t xml:space="preserve">, </w:t>
      </w:r>
      <w:r w:rsidRPr="007D29FB">
        <w:rPr>
          <w:rStyle w:val="cs9f0a404014"/>
          <w:lang w:val="ru-RU"/>
        </w:rPr>
        <w:t>Швейцарія</w:t>
      </w:r>
    </w:p>
    <w:p w14:paraId="36C37EC5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14:paraId="04E311EE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6337A15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FDF27F5" w14:textId="77777777" w:rsidR="00920D8E" w:rsidRPr="007D29FB" w:rsidRDefault="00920D8E" w:rsidP="00920D8E">
      <w:pPr>
        <w:jc w:val="both"/>
        <w:rPr>
          <w:rStyle w:val="cs80d9435b15"/>
          <w:lang w:val="ru-RU"/>
        </w:rPr>
      </w:pPr>
      <w:r>
        <w:rPr>
          <w:rStyle w:val="cs9b0062615"/>
          <w:lang w:val="ru-RU"/>
        </w:rPr>
        <w:t xml:space="preserve">26. </w:t>
      </w:r>
      <w:r w:rsidRPr="007D29FB">
        <w:rPr>
          <w:rStyle w:val="cs9b0062615"/>
          <w:color w:val="auto"/>
          <w:lang w:val="ru-RU"/>
        </w:rPr>
        <w:t xml:space="preserve">Оновлене досьє досліджуваного лікарського засобу </w:t>
      </w:r>
      <w:r w:rsidRPr="007D29FB">
        <w:rPr>
          <w:rStyle w:val="cs9b0062615"/>
          <w:color w:val="auto"/>
        </w:rPr>
        <w:t>ND</w:t>
      </w:r>
      <w:r w:rsidRPr="007D29FB">
        <w:rPr>
          <w:rStyle w:val="cs9b0062615"/>
          <w:color w:val="auto"/>
          <w:lang w:val="ru-RU"/>
        </w:rPr>
        <w:t>0612, версія 11.5 від 20 листопада 2021 року англійською мовою; Оновлене досьє досліджуваного лікарського засобу, 2.1.</w:t>
      </w:r>
      <w:r w:rsidRPr="007D29FB">
        <w:rPr>
          <w:rStyle w:val="cs9b0062615"/>
          <w:color w:val="auto"/>
        </w:rPr>
        <w:t>P</w:t>
      </w:r>
      <w:r w:rsidRPr="007D29FB">
        <w:rPr>
          <w:rStyle w:val="cs9b0062615"/>
          <w:color w:val="auto"/>
          <w:lang w:val="ru-RU"/>
        </w:rPr>
        <w:t xml:space="preserve"> - для плацебо до </w:t>
      </w:r>
      <w:r w:rsidRPr="007D29FB">
        <w:rPr>
          <w:rStyle w:val="cs9b0062615"/>
          <w:color w:val="auto"/>
        </w:rPr>
        <w:t>Carbidopa</w:t>
      </w:r>
      <w:r w:rsidRPr="007D29FB">
        <w:rPr>
          <w:rStyle w:val="cs9b0062615"/>
          <w:color w:val="auto"/>
          <w:lang w:val="ru-RU"/>
        </w:rPr>
        <w:t>-</w:t>
      </w:r>
      <w:r w:rsidRPr="007D29FB">
        <w:rPr>
          <w:rStyle w:val="cs9b0062615"/>
          <w:color w:val="auto"/>
        </w:rPr>
        <w:t>Levodopa</w:t>
      </w:r>
      <w:r w:rsidRPr="007D29FB">
        <w:rPr>
          <w:rStyle w:val="cs9b0062615"/>
          <w:color w:val="auto"/>
          <w:lang w:val="ru-RU"/>
        </w:rPr>
        <w:t xml:space="preserve"> в капсулах (білі), версія 4.0 англійською мовою; Оновлене досьє досліджуваного лікарського засобу, 2.1.</w:t>
      </w:r>
      <w:r w:rsidRPr="007D29FB">
        <w:rPr>
          <w:rStyle w:val="cs9b0062615"/>
          <w:color w:val="auto"/>
        </w:rPr>
        <w:t>P</w:t>
      </w:r>
      <w:r w:rsidRPr="007D29FB">
        <w:rPr>
          <w:rStyle w:val="cs9b0062615"/>
          <w:color w:val="auto"/>
          <w:lang w:val="ru-RU"/>
        </w:rPr>
        <w:t xml:space="preserve"> - для плацебо до </w:t>
      </w:r>
      <w:r w:rsidRPr="007D29FB">
        <w:rPr>
          <w:rStyle w:val="cs9b0062615"/>
          <w:color w:val="auto"/>
        </w:rPr>
        <w:t>Carbidopa</w:t>
      </w:r>
      <w:r w:rsidRPr="007D29FB">
        <w:rPr>
          <w:rStyle w:val="cs9b0062615"/>
          <w:color w:val="auto"/>
          <w:lang w:val="ru-RU"/>
        </w:rPr>
        <w:t>-</w:t>
      </w:r>
      <w:r w:rsidRPr="007D29FB">
        <w:rPr>
          <w:rStyle w:val="cs9b0062615"/>
          <w:color w:val="auto"/>
        </w:rPr>
        <w:t>Levodopa</w:t>
      </w:r>
      <w:r w:rsidRPr="007D29FB">
        <w:rPr>
          <w:rStyle w:val="cs9b0062615"/>
          <w:color w:val="auto"/>
          <w:lang w:val="ru-RU"/>
        </w:rPr>
        <w:t xml:space="preserve"> в капсулах (сірі), версія 4.0 англійською мовою; Оновлене досьє досліджуваного лікарського засобу, 2.1.</w:t>
      </w:r>
      <w:r w:rsidRPr="007D29FB">
        <w:rPr>
          <w:rStyle w:val="cs9b0062615"/>
          <w:color w:val="auto"/>
        </w:rPr>
        <w:t>P</w:t>
      </w:r>
      <w:r w:rsidRPr="007D29FB">
        <w:rPr>
          <w:rStyle w:val="cs9b0062615"/>
          <w:color w:val="auto"/>
          <w:lang w:val="ru-RU"/>
        </w:rPr>
        <w:t xml:space="preserve"> - для </w:t>
      </w:r>
      <w:r w:rsidRPr="007D29FB">
        <w:rPr>
          <w:rStyle w:val="cs9b0062615"/>
          <w:color w:val="auto"/>
        </w:rPr>
        <w:t>Carbidopa</w:t>
      </w:r>
      <w:r w:rsidRPr="007D29FB">
        <w:rPr>
          <w:rStyle w:val="cs9b0062615"/>
          <w:color w:val="auto"/>
          <w:lang w:val="ru-RU"/>
        </w:rPr>
        <w:t>-</w:t>
      </w:r>
      <w:r w:rsidRPr="007D29FB">
        <w:rPr>
          <w:rStyle w:val="cs9b0062615"/>
          <w:color w:val="auto"/>
        </w:rPr>
        <w:t>Levodopa</w:t>
      </w:r>
      <w:r w:rsidRPr="007D29FB">
        <w:rPr>
          <w:rStyle w:val="cs9b0062615"/>
          <w:color w:val="auto"/>
          <w:lang w:val="ru-RU"/>
        </w:rPr>
        <w:t xml:space="preserve"> 25 мг-100 мг в капсулах (сірі, білі), версія 4.0 англійською мовою; Оновлений зразок етикетки для зовнішньої упаковки коробки від 26 травня 2021 року українською мовою </w:t>
      </w:r>
      <w:r w:rsidRPr="007D29FB">
        <w:rPr>
          <w:rStyle w:val="cs9f0a404015"/>
          <w:lang w:val="ru-RU"/>
        </w:rPr>
        <w:t xml:space="preserve">до протоколу клінічного дослідження «Багатоцентрове, рандомізоване, контрольоване активним препаратом, подвійне сліпе, подвійне масковане клінічне дослідження в паралельних групах із вивчення ефективності, безпечності та переносимості безперервної підшкірної інфузії препарату </w:t>
      </w:r>
      <w:r w:rsidRPr="007D29FB">
        <w:rPr>
          <w:rStyle w:val="cs9b0062615"/>
          <w:color w:val="auto"/>
        </w:rPr>
        <w:t>ND</w:t>
      </w:r>
      <w:r w:rsidRPr="007D29FB">
        <w:rPr>
          <w:rStyle w:val="cs9b0062615"/>
          <w:color w:val="auto"/>
          <w:lang w:val="ru-RU"/>
        </w:rPr>
        <w:t>0612</w:t>
      </w:r>
      <w:r w:rsidRPr="007D29FB">
        <w:rPr>
          <w:rStyle w:val="cs9f0a404015"/>
          <w:lang w:val="ru-RU"/>
        </w:rPr>
        <w:t xml:space="preserve"> порівняно з пероральним прийомом </w:t>
      </w:r>
      <w:r w:rsidRPr="007D29FB">
        <w:rPr>
          <w:rStyle w:val="cs9f0a404015"/>
        </w:rPr>
        <w:t>IR</w:t>
      </w:r>
      <w:r w:rsidRPr="007D29FB">
        <w:rPr>
          <w:rStyle w:val="cs9f0a404015"/>
          <w:lang w:val="ru-RU"/>
        </w:rPr>
        <w:t>-</w:t>
      </w:r>
      <w:r w:rsidRPr="007D29FB">
        <w:rPr>
          <w:rStyle w:val="cs9f0a404015"/>
        </w:rPr>
        <w:t>LD</w:t>
      </w:r>
      <w:r w:rsidRPr="007D29FB">
        <w:rPr>
          <w:rStyle w:val="cs9f0a404015"/>
          <w:lang w:val="ru-RU"/>
        </w:rPr>
        <w:t>/</w:t>
      </w:r>
      <w:r w:rsidRPr="007D29FB">
        <w:rPr>
          <w:rStyle w:val="cs9f0a404015"/>
        </w:rPr>
        <w:t>CD</w:t>
      </w:r>
      <w:r w:rsidRPr="007D29FB">
        <w:rPr>
          <w:rStyle w:val="cs9f0a404015"/>
          <w:lang w:val="ru-RU"/>
        </w:rPr>
        <w:t xml:space="preserve"> у пацієнтів із хворобою Паркінсона, у яких розвиваються моторні флуктуації (</w:t>
      </w:r>
      <w:r w:rsidRPr="007D29FB">
        <w:rPr>
          <w:rStyle w:val="cs9f0a404015"/>
        </w:rPr>
        <w:t>BouNDless</w:t>
      </w:r>
      <w:r w:rsidRPr="007D29FB">
        <w:rPr>
          <w:rStyle w:val="cs9f0a404015"/>
          <w:lang w:val="ru-RU"/>
        </w:rPr>
        <w:t xml:space="preserve">)», код дослідження </w:t>
      </w:r>
      <w:r w:rsidRPr="007D29FB">
        <w:rPr>
          <w:rStyle w:val="cs9b0062615"/>
          <w:color w:val="auto"/>
        </w:rPr>
        <w:t>ND</w:t>
      </w:r>
      <w:r w:rsidRPr="007D29FB">
        <w:rPr>
          <w:rStyle w:val="cs9b0062615"/>
          <w:color w:val="auto"/>
          <w:lang w:val="ru-RU"/>
        </w:rPr>
        <w:t>0612-317</w:t>
      </w:r>
      <w:r w:rsidRPr="007D29FB">
        <w:rPr>
          <w:rStyle w:val="cs9f0a404015"/>
          <w:lang w:val="ru-RU"/>
        </w:rPr>
        <w:t xml:space="preserve">, версія 3.0 від 11 лютого 2021 року; спонсор - </w:t>
      </w:r>
      <w:r w:rsidRPr="007D29FB">
        <w:rPr>
          <w:rStyle w:val="cs9f0a404015"/>
        </w:rPr>
        <w:t>NeuroDerm</w:t>
      </w:r>
      <w:r w:rsidRPr="007D29FB">
        <w:rPr>
          <w:rStyle w:val="cs9f0a404015"/>
          <w:lang w:val="ru-RU"/>
        </w:rPr>
        <w:t xml:space="preserve"> </w:t>
      </w:r>
      <w:r w:rsidRPr="007D29FB">
        <w:rPr>
          <w:rStyle w:val="cs9f0a404015"/>
        </w:rPr>
        <w:t>Ltd</w:t>
      </w:r>
      <w:r w:rsidRPr="007D29FB">
        <w:rPr>
          <w:rStyle w:val="cs9f0a404015"/>
          <w:lang w:val="ru-RU"/>
        </w:rPr>
        <w:t xml:space="preserve">., </w:t>
      </w:r>
      <w:r w:rsidRPr="007D29FB">
        <w:rPr>
          <w:rStyle w:val="cs9f0a404015"/>
        </w:rPr>
        <w:t>Israel</w:t>
      </w:r>
      <w:r w:rsidRPr="007D29FB">
        <w:rPr>
          <w:rStyle w:val="cs9f0a404015"/>
          <w:lang w:val="ru-RU"/>
        </w:rPr>
        <w:t xml:space="preserve"> (Ізраїль)</w:t>
      </w:r>
    </w:p>
    <w:p w14:paraId="3F0CC1EA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14:paraId="6777F4AA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FF2029C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25B073F" w14:textId="77777777" w:rsidR="00920D8E" w:rsidRPr="007D29FB" w:rsidRDefault="00920D8E" w:rsidP="00920D8E">
      <w:pPr>
        <w:jc w:val="both"/>
        <w:rPr>
          <w:rStyle w:val="cs80d9435b16"/>
          <w:lang w:val="ru-RU"/>
        </w:rPr>
      </w:pPr>
      <w:r>
        <w:rPr>
          <w:rStyle w:val="cs9b0062616"/>
          <w:color w:val="auto"/>
          <w:lang w:val="ru-RU"/>
        </w:rPr>
        <w:t xml:space="preserve">27. </w:t>
      </w:r>
      <w:r w:rsidRPr="007D29FB">
        <w:rPr>
          <w:rStyle w:val="cs9b0062616"/>
          <w:color w:val="auto"/>
          <w:lang w:val="ru-RU"/>
        </w:rPr>
        <w:t xml:space="preserve">Оновлений протокол клінічного дослідження </w:t>
      </w:r>
      <w:r w:rsidRPr="007D29FB">
        <w:rPr>
          <w:rStyle w:val="cs9b0062616"/>
          <w:color w:val="auto"/>
        </w:rPr>
        <w:t>WA</w:t>
      </w:r>
      <w:r w:rsidRPr="007D29FB">
        <w:rPr>
          <w:rStyle w:val="cs9b0062616"/>
          <w:color w:val="auto"/>
          <w:lang w:val="ru-RU"/>
        </w:rPr>
        <w:t xml:space="preserve">25046, версія </w:t>
      </w:r>
      <w:r w:rsidRPr="007D29FB">
        <w:rPr>
          <w:rStyle w:val="cs9b0062616"/>
          <w:color w:val="auto"/>
        </w:rPr>
        <w:t>K</w:t>
      </w:r>
      <w:r w:rsidRPr="007D29FB">
        <w:rPr>
          <w:rStyle w:val="cs9b0062616"/>
          <w:color w:val="auto"/>
          <w:lang w:val="ru-RU"/>
        </w:rPr>
        <w:t xml:space="preserve"> від 20 листопада 2021 р., англійською мовою; Брошура дослідника </w:t>
      </w:r>
      <w:r w:rsidRPr="007D29FB">
        <w:rPr>
          <w:rStyle w:val="cs9b0062616"/>
          <w:color w:val="auto"/>
        </w:rPr>
        <w:t>RO</w:t>
      </w:r>
      <w:r w:rsidRPr="007D29FB">
        <w:rPr>
          <w:rStyle w:val="cs9b0062616"/>
          <w:color w:val="auto"/>
          <w:lang w:val="ru-RU"/>
        </w:rPr>
        <w:t>4964913, Окрелізумаб/Окревус®, версія 20 від листопада 2021 р., англійською мовою; Інформація для пацієнта і форма інформованої згоди для основного дослідження, для України англійською мовою, версія 11.0 від 25 січня 2022 року; Інформація для пацієнта і форма інформованої згоди для основного дослідження, для України українською мовою, версія 11.0 від 25 січня 2022 року; Інформація для пацієнта і форма інформованої згоди для основного дослідження, для України російською мовою, версія 11.0 від 25 січня 2022 року</w:t>
      </w:r>
      <w:r w:rsidRPr="007D29FB">
        <w:rPr>
          <w:rStyle w:val="cs9f0a404016"/>
          <w:lang w:val="ru-RU"/>
        </w:rPr>
        <w:t xml:space="preserve"> до протоколу клінічного дослідження «Багатоцентрове, рандомізоване, подвійне сліпе, плацебо-контрольоване дослідження 3-ї фази в паралельних групах, для оцінки безпеки та ефективності препарату </w:t>
      </w:r>
      <w:r w:rsidRPr="007D29FB">
        <w:rPr>
          <w:rStyle w:val="cs9b0062616"/>
          <w:color w:val="auto"/>
          <w:lang w:val="ru-RU"/>
        </w:rPr>
        <w:t xml:space="preserve">Окрелізумаб </w:t>
      </w:r>
      <w:r w:rsidRPr="007D29FB">
        <w:rPr>
          <w:rStyle w:val="cs9f0a404016"/>
          <w:lang w:val="ru-RU"/>
        </w:rPr>
        <w:t xml:space="preserve">у дорослих пацієнтів з Первинним Прогресуючим Розсіяним </w:t>
      </w:r>
      <w:r w:rsidRPr="007D29FB">
        <w:rPr>
          <w:rStyle w:val="cs9f0a404016"/>
        </w:rPr>
        <w:t>C</w:t>
      </w:r>
      <w:r w:rsidRPr="007D29FB">
        <w:rPr>
          <w:rStyle w:val="cs9f0a404016"/>
          <w:lang w:val="ru-RU"/>
        </w:rPr>
        <w:t xml:space="preserve">клерозом», код дослідження </w:t>
      </w:r>
      <w:r w:rsidRPr="007D29FB">
        <w:rPr>
          <w:rStyle w:val="cs9b0062616"/>
          <w:color w:val="auto"/>
        </w:rPr>
        <w:t>WA</w:t>
      </w:r>
      <w:r w:rsidRPr="007D29FB">
        <w:rPr>
          <w:rStyle w:val="cs9b0062616"/>
          <w:color w:val="auto"/>
          <w:lang w:val="ru-RU"/>
        </w:rPr>
        <w:t>25046</w:t>
      </w:r>
      <w:r w:rsidRPr="007D29FB">
        <w:rPr>
          <w:rStyle w:val="cs9f0a404016"/>
          <w:lang w:val="ru-RU"/>
        </w:rPr>
        <w:t xml:space="preserve">, версія </w:t>
      </w:r>
      <w:r w:rsidRPr="007D29FB">
        <w:rPr>
          <w:rStyle w:val="cs9f0a404016"/>
        </w:rPr>
        <w:t>J</w:t>
      </w:r>
      <w:r w:rsidRPr="007D29FB">
        <w:rPr>
          <w:rStyle w:val="cs9f0a404016"/>
          <w:lang w:val="ru-RU"/>
        </w:rPr>
        <w:t xml:space="preserve"> від 31 липня 2020 року; спонсор - Ф. Хоффманн-Ла Рош Лтд., Швейцарія [</w:t>
      </w:r>
      <w:r w:rsidRPr="007D29FB">
        <w:rPr>
          <w:rStyle w:val="cs9f0a404016"/>
        </w:rPr>
        <w:t>F</w:t>
      </w:r>
      <w:r w:rsidRPr="007D29FB">
        <w:rPr>
          <w:rStyle w:val="cs9f0a404016"/>
          <w:lang w:val="ru-RU"/>
        </w:rPr>
        <w:t xml:space="preserve">. </w:t>
      </w:r>
      <w:r w:rsidRPr="007D29FB">
        <w:rPr>
          <w:rStyle w:val="cs9f0a404016"/>
        </w:rPr>
        <w:t>Hoffmann</w:t>
      </w:r>
      <w:r w:rsidRPr="007D29FB">
        <w:rPr>
          <w:rStyle w:val="cs9f0a404016"/>
          <w:lang w:val="ru-RU"/>
        </w:rPr>
        <w:t>-</w:t>
      </w:r>
      <w:r w:rsidRPr="007D29FB">
        <w:rPr>
          <w:rStyle w:val="cs9f0a404016"/>
        </w:rPr>
        <w:t>La</w:t>
      </w:r>
      <w:r w:rsidRPr="007D29FB">
        <w:rPr>
          <w:rStyle w:val="cs9f0a404016"/>
          <w:lang w:val="ru-RU"/>
        </w:rPr>
        <w:t xml:space="preserve"> </w:t>
      </w:r>
      <w:r w:rsidRPr="007D29FB">
        <w:rPr>
          <w:rStyle w:val="cs9f0a404016"/>
        </w:rPr>
        <w:t>Roche</w:t>
      </w:r>
      <w:r w:rsidRPr="007D29FB">
        <w:rPr>
          <w:rStyle w:val="cs9f0a404016"/>
          <w:lang w:val="ru-RU"/>
        </w:rPr>
        <w:t xml:space="preserve"> </w:t>
      </w:r>
      <w:r w:rsidRPr="007D29FB">
        <w:rPr>
          <w:rStyle w:val="cs9f0a404016"/>
        </w:rPr>
        <w:t>Ltd</w:t>
      </w:r>
      <w:r w:rsidRPr="007D29FB">
        <w:rPr>
          <w:rStyle w:val="cs9f0a404016"/>
          <w:lang w:val="ru-RU"/>
        </w:rPr>
        <w:t xml:space="preserve">, </w:t>
      </w:r>
      <w:r w:rsidRPr="007D29FB">
        <w:rPr>
          <w:rStyle w:val="cs9f0a404016"/>
        </w:rPr>
        <w:t>Switzerland</w:t>
      </w:r>
      <w:r w:rsidRPr="007D29FB">
        <w:rPr>
          <w:rStyle w:val="cs9f0a404016"/>
          <w:lang w:val="ru-RU"/>
        </w:rPr>
        <w:t>]</w:t>
      </w:r>
    </w:p>
    <w:p w14:paraId="7931B701" w14:textId="77777777" w:rsidR="00920D8E" w:rsidRPr="003C0C68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</w:t>
      </w:r>
      <w:r w:rsidRPr="003C0C68">
        <w:rPr>
          <w:rFonts w:ascii="Arial" w:hAnsi="Arial" w:cs="Arial"/>
          <w:sz w:val="20"/>
          <w:szCs w:val="20"/>
          <w:lang w:val="ru-RU"/>
        </w:rPr>
        <w:t xml:space="preserve"> - </w:t>
      </w:r>
      <w:r w:rsidRPr="007D29FB">
        <w:rPr>
          <w:rFonts w:ascii="Arial" w:hAnsi="Arial" w:cs="Arial"/>
          <w:sz w:val="20"/>
          <w:szCs w:val="20"/>
          <w:lang w:val="ru-RU"/>
        </w:rPr>
        <w:t>Товариство</w:t>
      </w:r>
      <w:r w:rsidRPr="003C0C68">
        <w:rPr>
          <w:rFonts w:ascii="Arial" w:hAnsi="Arial" w:cs="Arial"/>
          <w:sz w:val="20"/>
          <w:szCs w:val="20"/>
          <w:lang w:val="ru-RU"/>
        </w:rPr>
        <w:t xml:space="preserve"> </w:t>
      </w:r>
      <w:r w:rsidRPr="007D29FB">
        <w:rPr>
          <w:rFonts w:ascii="Arial" w:hAnsi="Arial" w:cs="Arial"/>
          <w:sz w:val="20"/>
          <w:szCs w:val="20"/>
          <w:lang w:val="ru-RU"/>
        </w:rPr>
        <w:t>з</w:t>
      </w:r>
      <w:r w:rsidRPr="003C0C68">
        <w:rPr>
          <w:rFonts w:ascii="Arial" w:hAnsi="Arial" w:cs="Arial"/>
          <w:sz w:val="20"/>
          <w:szCs w:val="20"/>
          <w:lang w:val="ru-RU"/>
        </w:rPr>
        <w:t xml:space="preserve"> </w:t>
      </w:r>
      <w:r w:rsidRPr="007D29FB">
        <w:rPr>
          <w:rFonts w:ascii="Arial" w:hAnsi="Arial" w:cs="Arial"/>
          <w:sz w:val="20"/>
          <w:szCs w:val="20"/>
          <w:lang w:val="ru-RU"/>
        </w:rPr>
        <w:t>Обмеженою</w:t>
      </w:r>
      <w:r w:rsidRPr="003C0C68">
        <w:rPr>
          <w:rFonts w:ascii="Arial" w:hAnsi="Arial" w:cs="Arial"/>
          <w:sz w:val="20"/>
          <w:szCs w:val="20"/>
          <w:lang w:val="ru-RU"/>
        </w:rPr>
        <w:t xml:space="preserve"> </w:t>
      </w:r>
      <w:r w:rsidRPr="007D29FB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3C0C68">
        <w:rPr>
          <w:rFonts w:ascii="Arial" w:hAnsi="Arial" w:cs="Arial"/>
          <w:sz w:val="20"/>
          <w:szCs w:val="20"/>
          <w:lang w:val="ru-RU"/>
        </w:rPr>
        <w:t xml:space="preserve"> «</w:t>
      </w:r>
      <w:r w:rsidRPr="007D29FB">
        <w:rPr>
          <w:rFonts w:ascii="Arial" w:hAnsi="Arial" w:cs="Arial"/>
          <w:sz w:val="20"/>
          <w:szCs w:val="20"/>
          <w:lang w:val="ru-RU"/>
        </w:rPr>
        <w:t>Контрактно</w:t>
      </w:r>
      <w:r w:rsidRPr="003C0C68">
        <w:rPr>
          <w:rFonts w:ascii="Arial" w:hAnsi="Arial" w:cs="Arial"/>
          <w:sz w:val="20"/>
          <w:szCs w:val="20"/>
          <w:lang w:val="ru-RU"/>
        </w:rPr>
        <w:t>-</w:t>
      </w:r>
      <w:r w:rsidRPr="007D29FB">
        <w:rPr>
          <w:rFonts w:ascii="Arial" w:hAnsi="Arial" w:cs="Arial"/>
          <w:sz w:val="20"/>
          <w:szCs w:val="20"/>
          <w:lang w:val="ru-RU"/>
        </w:rPr>
        <w:t>Дослідницька</w:t>
      </w:r>
      <w:r w:rsidRPr="003C0C68">
        <w:rPr>
          <w:rFonts w:ascii="Arial" w:hAnsi="Arial" w:cs="Arial"/>
          <w:sz w:val="20"/>
          <w:szCs w:val="20"/>
          <w:lang w:val="ru-RU"/>
        </w:rPr>
        <w:t xml:space="preserve"> </w:t>
      </w:r>
      <w:r w:rsidRPr="007D29FB">
        <w:rPr>
          <w:rFonts w:ascii="Arial" w:hAnsi="Arial" w:cs="Arial"/>
          <w:sz w:val="20"/>
          <w:szCs w:val="20"/>
          <w:lang w:val="ru-RU"/>
        </w:rPr>
        <w:t>Організація</w:t>
      </w:r>
      <w:r w:rsidRPr="003C0C68">
        <w:rPr>
          <w:rFonts w:ascii="Arial" w:hAnsi="Arial" w:cs="Arial"/>
          <w:sz w:val="20"/>
          <w:szCs w:val="20"/>
          <w:lang w:val="ru-RU"/>
        </w:rPr>
        <w:t xml:space="preserve"> </w:t>
      </w:r>
      <w:r w:rsidRPr="007D29FB">
        <w:rPr>
          <w:rFonts w:ascii="Arial" w:hAnsi="Arial" w:cs="Arial"/>
          <w:sz w:val="20"/>
          <w:szCs w:val="20"/>
          <w:lang w:val="ru-RU"/>
        </w:rPr>
        <w:t>Іннофарм</w:t>
      </w:r>
      <w:r w:rsidRPr="003C0C68">
        <w:rPr>
          <w:rFonts w:ascii="Arial" w:hAnsi="Arial" w:cs="Arial"/>
          <w:sz w:val="20"/>
          <w:szCs w:val="20"/>
          <w:lang w:val="ru-RU"/>
        </w:rPr>
        <w:t>-</w:t>
      </w:r>
      <w:r w:rsidRPr="007D29FB">
        <w:rPr>
          <w:rFonts w:ascii="Arial" w:hAnsi="Arial" w:cs="Arial"/>
          <w:sz w:val="20"/>
          <w:szCs w:val="20"/>
          <w:lang w:val="ru-RU"/>
        </w:rPr>
        <w:t>Україна</w:t>
      </w:r>
      <w:r w:rsidRPr="003C0C68">
        <w:rPr>
          <w:rFonts w:ascii="Arial" w:hAnsi="Arial" w:cs="Arial"/>
          <w:sz w:val="20"/>
          <w:szCs w:val="20"/>
          <w:lang w:val="ru-RU"/>
        </w:rPr>
        <w:t>»</w:t>
      </w:r>
    </w:p>
    <w:p w14:paraId="03468746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3C02DD2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EAA9D45" w14:textId="77777777" w:rsidR="00920D8E" w:rsidRPr="007D29FB" w:rsidRDefault="00920D8E" w:rsidP="00920D8E">
      <w:pPr>
        <w:jc w:val="both"/>
        <w:rPr>
          <w:rStyle w:val="cs80d9435b17"/>
          <w:lang w:val="ru-RU"/>
        </w:rPr>
      </w:pPr>
      <w:r>
        <w:rPr>
          <w:rStyle w:val="cs9b0062617"/>
          <w:lang w:val="ru-RU"/>
        </w:rPr>
        <w:t xml:space="preserve">28. </w:t>
      </w:r>
      <w:r w:rsidRPr="007D29FB">
        <w:rPr>
          <w:rStyle w:val="cs9b0062617"/>
          <w:color w:val="auto"/>
          <w:lang w:val="ru-RU"/>
        </w:rPr>
        <w:t xml:space="preserve">Оновлена Інструкція з використання лазерної системи </w:t>
      </w:r>
      <w:r w:rsidRPr="007D29FB">
        <w:rPr>
          <w:rStyle w:val="cs9b0062617"/>
          <w:color w:val="auto"/>
        </w:rPr>
        <w:t>PIT</w:t>
      </w:r>
      <w:r w:rsidRPr="007D29FB">
        <w:rPr>
          <w:rStyle w:val="cs9b0062617"/>
          <w:color w:val="auto"/>
          <w:lang w:val="ru-RU"/>
        </w:rPr>
        <w:t>690, версія 4</w:t>
      </w:r>
      <w:r w:rsidRPr="007D29FB">
        <w:rPr>
          <w:rStyle w:val="cs9f0a404017"/>
          <w:lang w:val="ru-RU"/>
        </w:rPr>
        <w:t xml:space="preserve"> до протоколу клінічного дослідження «Рандомізоване, відкрите, контрольоване, з двома групами лікування дослідження фази 3 фотоімунотерапії </w:t>
      </w:r>
      <w:r w:rsidRPr="007D29FB">
        <w:rPr>
          <w:rStyle w:val="cs9f0a404017"/>
          <w:b/>
        </w:rPr>
        <w:t>ASP</w:t>
      </w:r>
      <w:r w:rsidRPr="007D29FB">
        <w:rPr>
          <w:rStyle w:val="cs9f0a404017"/>
          <w:b/>
          <w:lang w:val="ru-RU"/>
        </w:rPr>
        <w:t>-1929</w:t>
      </w:r>
      <w:r w:rsidRPr="007D29FB">
        <w:rPr>
          <w:rStyle w:val="cs9f0a404017"/>
          <w:lang w:val="ru-RU"/>
        </w:rPr>
        <w:t xml:space="preserve"> в порівнянні зі стандартом лікування на вибір лікаря для лікування плоскоклітинного локорегіонального рецидивуючого раку голови та шиї в пацієнтів, у яких не було </w:t>
      </w:r>
      <w:r w:rsidRPr="007D29FB">
        <w:rPr>
          <w:rStyle w:val="cs9f0a404017"/>
          <w:lang w:val="ru-RU"/>
        </w:rPr>
        <w:lastRenderedPageBreak/>
        <w:t xml:space="preserve">досягнуто ефекту чи сталося прогресування захворювання під час або після принаймні двох ліній терапії, принаймні одна з яких була системною», код дослідження </w:t>
      </w:r>
      <w:r w:rsidRPr="007D29FB">
        <w:rPr>
          <w:rStyle w:val="cs9b0062617"/>
          <w:color w:val="auto"/>
        </w:rPr>
        <w:t>ASP</w:t>
      </w:r>
      <w:r w:rsidRPr="007D29FB">
        <w:rPr>
          <w:rStyle w:val="cs9b0062617"/>
          <w:color w:val="auto"/>
          <w:lang w:val="ru-RU"/>
        </w:rPr>
        <w:t>-1929-301</w:t>
      </w:r>
      <w:r w:rsidRPr="007D29FB">
        <w:rPr>
          <w:rStyle w:val="cs9f0a404017"/>
          <w:lang w:val="ru-RU"/>
        </w:rPr>
        <w:t>, версія з поправкою 3.1 від 10 червня 2020 р.; спонсор - Ракутен Медікал, Інк., США (</w:t>
      </w:r>
      <w:r w:rsidRPr="007D29FB">
        <w:rPr>
          <w:rStyle w:val="cs9f0a404017"/>
        </w:rPr>
        <w:t>Rakuten</w:t>
      </w:r>
      <w:r w:rsidRPr="007D29FB">
        <w:rPr>
          <w:rStyle w:val="cs9f0a404017"/>
          <w:lang w:val="ru-RU"/>
        </w:rPr>
        <w:t xml:space="preserve"> </w:t>
      </w:r>
      <w:r w:rsidRPr="007D29FB">
        <w:rPr>
          <w:rStyle w:val="cs9f0a404017"/>
        </w:rPr>
        <w:t>Medical</w:t>
      </w:r>
      <w:r w:rsidRPr="007D29FB">
        <w:rPr>
          <w:rStyle w:val="cs9f0a404017"/>
          <w:lang w:val="ru-RU"/>
        </w:rPr>
        <w:t xml:space="preserve">, </w:t>
      </w:r>
      <w:r w:rsidRPr="007D29FB">
        <w:rPr>
          <w:rStyle w:val="cs9f0a404017"/>
        </w:rPr>
        <w:t>Inc</w:t>
      </w:r>
      <w:r w:rsidRPr="007D29FB">
        <w:rPr>
          <w:rStyle w:val="cs9f0a404017"/>
          <w:lang w:val="ru-RU"/>
        </w:rPr>
        <w:t xml:space="preserve">., </w:t>
      </w:r>
      <w:r w:rsidRPr="007D29FB">
        <w:rPr>
          <w:rStyle w:val="cs9f0a404017"/>
        </w:rPr>
        <w:t>USA</w:t>
      </w:r>
      <w:r w:rsidRPr="007D29FB">
        <w:rPr>
          <w:rStyle w:val="cs9f0a404017"/>
          <w:lang w:val="ru-RU"/>
        </w:rPr>
        <w:t>)</w:t>
      </w:r>
    </w:p>
    <w:p w14:paraId="32603197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 xml:space="preserve">Заявник - «Біорасі, </w:t>
      </w:r>
      <w:proofErr w:type="gramStart"/>
      <w:r w:rsidRPr="007D29FB">
        <w:rPr>
          <w:rFonts w:ascii="Arial" w:hAnsi="Arial" w:cs="Arial"/>
          <w:sz w:val="20"/>
          <w:szCs w:val="20"/>
          <w:lang w:val="ru-RU"/>
        </w:rPr>
        <w:t>Ел</w:t>
      </w:r>
      <w:proofErr w:type="gramEnd"/>
      <w:r w:rsidRPr="007D29FB">
        <w:rPr>
          <w:rFonts w:ascii="Arial" w:hAnsi="Arial" w:cs="Arial"/>
          <w:sz w:val="20"/>
          <w:szCs w:val="20"/>
          <w:lang w:val="ru-RU"/>
        </w:rPr>
        <w:t>-Ел-Сі», США</w:t>
      </w:r>
    </w:p>
    <w:p w14:paraId="2F5B394F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9B2622A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B6CD6A0" w14:textId="77777777" w:rsidR="00920D8E" w:rsidRPr="003C0C68" w:rsidRDefault="00920D8E" w:rsidP="00920D8E">
      <w:pPr>
        <w:jc w:val="both"/>
        <w:rPr>
          <w:rStyle w:val="cs80d9435b18"/>
          <w:lang w:val="ru-RU"/>
        </w:rPr>
      </w:pPr>
      <w:r>
        <w:rPr>
          <w:rStyle w:val="cs9b0062618"/>
          <w:lang w:val="ru-RU"/>
        </w:rPr>
        <w:t xml:space="preserve">29. </w:t>
      </w:r>
      <w:r w:rsidRPr="007D29FB">
        <w:rPr>
          <w:rStyle w:val="cs9b0062618"/>
          <w:color w:val="auto"/>
          <w:lang w:val="ru-RU"/>
        </w:rPr>
        <w:t>Інформація для батьків та форма інформованої згоди на участь у дослідженні дитини віком від 12 років, остаточна редакція 1.0 для України від 09 листопада 2021 р., остаточний переклад з англійської мови на українську мову від 26 листопада 2021 р., остаточний переклад з англійської мови на російську мову від 26 листопада 2021 р.; Інформація та форма згоди для малолітнього пацієнта (для дітей віком 12 років), остаточна редакція 1.0 для України від 09 листопада 2021 р., остаточний переклад з англійської мови на українську мову від 22 лютого 2022 р., остаточний переклад з англійської мови на російську мову від 22 лютого 2022 р.</w:t>
      </w:r>
      <w:r w:rsidRPr="007D29FB">
        <w:rPr>
          <w:rStyle w:val="cs9f0a404018"/>
          <w:lang w:val="ru-RU"/>
        </w:rPr>
        <w:t xml:space="preserve"> до протоколу клінічного дослідження «Оцінка препарату рекомбінантного фактора </w:t>
      </w:r>
      <w:r w:rsidRPr="007D29FB">
        <w:rPr>
          <w:rStyle w:val="cs9f0a404018"/>
        </w:rPr>
        <w:t>IX</w:t>
      </w:r>
      <w:r w:rsidRPr="007D29FB">
        <w:rPr>
          <w:rStyle w:val="cs9f0a404018"/>
          <w:lang w:val="ru-RU"/>
        </w:rPr>
        <w:t xml:space="preserve">, </w:t>
      </w:r>
      <w:r w:rsidRPr="007D29FB">
        <w:rPr>
          <w:rStyle w:val="cs9f0a404018"/>
          <w:b/>
        </w:rPr>
        <w:t>APVO</w:t>
      </w:r>
      <w:r w:rsidRPr="007D29FB">
        <w:rPr>
          <w:rStyle w:val="cs9f0a404018"/>
          <w:b/>
          <w:lang w:val="ru-RU"/>
        </w:rPr>
        <w:t>101</w:t>
      </w:r>
      <w:r w:rsidRPr="007D29FB">
        <w:rPr>
          <w:rStyle w:val="cs9f0a404018"/>
          <w:lang w:val="ru-RU"/>
        </w:rPr>
        <w:t xml:space="preserve">, у дітей, хворих на гемофілію В, яким раніше проводилося лікування даного захворювання», код дослідження </w:t>
      </w:r>
      <w:r w:rsidRPr="007D29FB">
        <w:rPr>
          <w:rStyle w:val="cs9b0062618"/>
          <w:color w:val="auto"/>
        </w:rPr>
        <w:t>APVO</w:t>
      </w:r>
      <w:r w:rsidRPr="007D29FB">
        <w:rPr>
          <w:rStyle w:val="cs9b0062618"/>
          <w:color w:val="auto"/>
          <w:lang w:val="ru-RU"/>
        </w:rPr>
        <w:t>101-903</w:t>
      </w:r>
      <w:r w:rsidRPr="007D29FB">
        <w:rPr>
          <w:rStyle w:val="cs9f0a404018"/>
          <w:lang w:val="ru-RU"/>
        </w:rPr>
        <w:t xml:space="preserve">, редакція 3.0, поправка 2 від 29 липня 2020 р.; спонсор - «Медексус Фарма, Інк.» </w:t>
      </w:r>
      <w:r w:rsidRPr="003C0C68">
        <w:rPr>
          <w:rStyle w:val="cs9f0a404018"/>
          <w:lang w:val="ru-RU"/>
        </w:rPr>
        <w:t>[</w:t>
      </w:r>
      <w:r w:rsidRPr="007D29FB">
        <w:rPr>
          <w:rStyle w:val="cs9f0a404018"/>
        </w:rPr>
        <w:t>Medexus</w:t>
      </w:r>
      <w:r w:rsidRPr="003C0C68">
        <w:rPr>
          <w:rStyle w:val="cs9f0a404018"/>
          <w:lang w:val="ru-RU"/>
        </w:rPr>
        <w:t xml:space="preserve"> </w:t>
      </w:r>
      <w:r w:rsidRPr="007D29FB">
        <w:rPr>
          <w:rStyle w:val="cs9f0a404018"/>
        </w:rPr>
        <w:t>Pharma</w:t>
      </w:r>
      <w:r w:rsidRPr="003C0C68">
        <w:rPr>
          <w:rStyle w:val="cs9f0a404018"/>
          <w:lang w:val="ru-RU"/>
        </w:rPr>
        <w:t xml:space="preserve">, </w:t>
      </w:r>
      <w:r w:rsidRPr="007D29FB">
        <w:rPr>
          <w:rStyle w:val="cs9f0a404018"/>
        </w:rPr>
        <w:t>Inc</w:t>
      </w:r>
      <w:r w:rsidRPr="003C0C68">
        <w:rPr>
          <w:rStyle w:val="cs9f0a404018"/>
          <w:lang w:val="ru-RU"/>
        </w:rPr>
        <w:t>.], США</w:t>
      </w:r>
    </w:p>
    <w:p w14:paraId="09728B26" w14:textId="77777777" w:rsidR="00920D8E" w:rsidRPr="00A74161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14:paraId="0A50EE2D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DCDDEC1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DE78AF9" w14:textId="77777777" w:rsidR="00920D8E" w:rsidRPr="007D29FB" w:rsidRDefault="00920D8E" w:rsidP="00920D8E">
      <w:pPr>
        <w:jc w:val="both"/>
        <w:rPr>
          <w:rStyle w:val="cs80d9435b19"/>
          <w:lang w:val="ru-RU"/>
        </w:rPr>
      </w:pPr>
      <w:r>
        <w:rPr>
          <w:rStyle w:val="cs9b0062619"/>
          <w:color w:val="auto"/>
          <w:lang w:val="ru-RU"/>
        </w:rPr>
        <w:t xml:space="preserve">30. </w:t>
      </w:r>
      <w:r w:rsidRPr="007D29FB">
        <w:rPr>
          <w:rStyle w:val="cs9b0062619"/>
          <w:color w:val="auto"/>
          <w:lang w:val="ru-RU"/>
        </w:rPr>
        <w:t>Оновлений протокол клінічного випробування, Поправка 3 від 9 грудня 2021 року</w:t>
      </w:r>
      <w:r w:rsidRPr="007D29FB">
        <w:rPr>
          <w:rStyle w:val="cs9f0a404019"/>
          <w:lang w:val="ru-RU"/>
        </w:rPr>
        <w:t xml:space="preserve"> </w:t>
      </w:r>
      <w:proofErr w:type="gramStart"/>
      <w:r w:rsidRPr="007D29FB">
        <w:rPr>
          <w:rStyle w:val="cs9f0a404019"/>
          <w:lang w:val="ru-RU"/>
        </w:rPr>
        <w:t>до протоколу</w:t>
      </w:r>
      <w:proofErr w:type="gramEnd"/>
      <w:r w:rsidRPr="007D29FB">
        <w:rPr>
          <w:rStyle w:val="cs9f0a404019"/>
          <w:lang w:val="ru-RU"/>
        </w:rPr>
        <w:t xml:space="preserve"> клінічного дослідження «Рандомізоване подвійне-сліпе плацебо-контрольоване дослідження 3 фази для оцінки ефективності та безпеки препарату </w:t>
      </w:r>
      <w:r w:rsidRPr="007D29FB">
        <w:rPr>
          <w:rStyle w:val="cs9b0062619"/>
          <w:color w:val="auto"/>
        </w:rPr>
        <w:t>SNF</w:t>
      </w:r>
      <w:r w:rsidRPr="007D29FB">
        <w:rPr>
          <w:rStyle w:val="cs9b0062619"/>
          <w:color w:val="auto"/>
          <w:lang w:val="ru-RU"/>
        </w:rPr>
        <w:t>472</w:t>
      </w:r>
      <w:r w:rsidRPr="007D29FB">
        <w:rPr>
          <w:rStyle w:val="cs9f0a404019"/>
          <w:lang w:val="ru-RU"/>
        </w:rPr>
        <w:t xml:space="preserve"> при додаванні до фонової терапії при лікуванні кальціфілаксії», код дослідження </w:t>
      </w:r>
      <w:r w:rsidRPr="007D29FB">
        <w:rPr>
          <w:rStyle w:val="cs9b0062619"/>
          <w:color w:val="auto"/>
        </w:rPr>
        <w:t>SNFCT</w:t>
      </w:r>
      <w:r w:rsidRPr="007D29FB">
        <w:rPr>
          <w:rStyle w:val="cs9b0062619"/>
          <w:color w:val="auto"/>
          <w:lang w:val="ru-RU"/>
        </w:rPr>
        <w:t>2017-06</w:t>
      </w:r>
      <w:r w:rsidRPr="007D29FB">
        <w:rPr>
          <w:rStyle w:val="cs9f0a404019"/>
          <w:lang w:val="ru-RU"/>
        </w:rPr>
        <w:t>, Поправка 2 від 21 травня 2021 року; спонсор - Саніфіт Терапьютікс С.А., Іспанія</w:t>
      </w:r>
    </w:p>
    <w:p w14:paraId="76CB4BC5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Конфіденс Фармасьютікал Ресеч ЛЛС, США</w:t>
      </w:r>
    </w:p>
    <w:p w14:paraId="7026B22F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78EAB64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751C79C" w14:textId="77777777" w:rsidR="00920D8E" w:rsidRPr="00A74161" w:rsidRDefault="00920D8E" w:rsidP="00920D8E">
      <w:pPr>
        <w:jc w:val="both"/>
        <w:rPr>
          <w:rStyle w:val="cs80d9435b20"/>
          <w:lang w:val="ru-RU"/>
        </w:rPr>
      </w:pPr>
      <w:r>
        <w:rPr>
          <w:rStyle w:val="cs9b0062620"/>
          <w:color w:val="auto"/>
          <w:lang w:val="ru-RU"/>
        </w:rPr>
        <w:t xml:space="preserve">31. </w:t>
      </w:r>
      <w:r w:rsidRPr="007D29FB">
        <w:rPr>
          <w:rStyle w:val="cs9b0062620"/>
          <w:lang w:val="ru-RU"/>
        </w:rPr>
        <w:t xml:space="preserve">Оновлений розділ 3.2.Р досьє ДЛЗ розчинник для </w:t>
      </w:r>
      <w:r w:rsidRPr="007D29FB">
        <w:rPr>
          <w:rStyle w:val="cs9b0062620"/>
        </w:rPr>
        <w:t>JNJ</w:t>
      </w:r>
      <w:r w:rsidRPr="007D29FB">
        <w:rPr>
          <w:rStyle w:val="cs9b0062620"/>
          <w:lang w:val="ru-RU"/>
        </w:rPr>
        <w:t>-53718678-</w:t>
      </w:r>
      <w:r w:rsidRPr="007D29FB">
        <w:rPr>
          <w:rStyle w:val="cs9b0062620"/>
        </w:rPr>
        <w:t>ZCL</w:t>
      </w:r>
      <w:r w:rsidRPr="007D29FB">
        <w:rPr>
          <w:rStyle w:val="cs9b0062620"/>
          <w:lang w:val="ru-RU"/>
        </w:rPr>
        <w:t xml:space="preserve"> від 28.01.2022 р.; Подовження терміну придатності ДЛЗ розчинник для </w:t>
      </w:r>
      <w:r w:rsidRPr="007D29FB">
        <w:rPr>
          <w:rStyle w:val="cs9b0062620"/>
        </w:rPr>
        <w:t>JNJ</w:t>
      </w:r>
      <w:r w:rsidRPr="007D29FB">
        <w:rPr>
          <w:rStyle w:val="cs9b0062620"/>
          <w:lang w:val="ru-RU"/>
        </w:rPr>
        <w:t>-53718678-</w:t>
      </w:r>
      <w:r w:rsidRPr="007D29FB">
        <w:rPr>
          <w:rStyle w:val="cs9b0062620"/>
        </w:rPr>
        <w:t>ZCL</w:t>
      </w:r>
      <w:r w:rsidRPr="007D29FB">
        <w:rPr>
          <w:rStyle w:val="cs9b0062620"/>
          <w:lang w:val="ru-RU"/>
        </w:rPr>
        <w:t xml:space="preserve"> до 30 місяців</w:t>
      </w:r>
      <w:r w:rsidRPr="007D29FB">
        <w:rPr>
          <w:rStyle w:val="cs9f0a404020"/>
          <w:color w:val="auto"/>
          <w:lang w:val="ru-RU"/>
        </w:rPr>
        <w:t xml:space="preserve"> до протоколу клінічного випробування «Рандомізоване, подвійне сліпе, плацебо-контрольоване дослідження фази 3 для оцінки ефективності та безпечності </w:t>
      </w:r>
      <w:r w:rsidRPr="007D29FB">
        <w:rPr>
          <w:rStyle w:val="cs9b0062620"/>
          <w:lang w:val="ru-RU"/>
        </w:rPr>
        <w:t>рілематовіра</w:t>
      </w:r>
      <w:r w:rsidRPr="007D29FB">
        <w:rPr>
          <w:rStyle w:val="cs9f0a404020"/>
          <w:color w:val="auto"/>
          <w:lang w:val="ru-RU"/>
        </w:rPr>
        <w:t xml:space="preserve"> у немовлят та дітей (віком від </w:t>
      </w:r>
      <w:r w:rsidRPr="007D29FB">
        <w:rPr>
          <w:rStyle w:val="csfdaf9b7a1"/>
          <w:color w:val="auto"/>
          <w:lang w:val="ru-RU"/>
        </w:rPr>
        <w:t xml:space="preserve">≥ </w:t>
      </w:r>
      <w:r w:rsidRPr="007D29FB">
        <w:rPr>
          <w:rStyle w:val="cs9f0a404020"/>
          <w:color w:val="auto"/>
          <w:lang w:val="ru-RU"/>
        </w:rPr>
        <w:t xml:space="preserve">28 днів до </w:t>
      </w:r>
      <w:r w:rsidRPr="007D29FB">
        <w:rPr>
          <w:rStyle w:val="csfdaf9b7a1"/>
          <w:color w:val="auto"/>
          <w:lang w:val="ru-RU"/>
        </w:rPr>
        <w:t>≤</w:t>
      </w:r>
      <w:r w:rsidRPr="007D29FB">
        <w:rPr>
          <w:rStyle w:val="cs9f0a404020"/>
          <w:color w:val="auto"/>
          <w:lang w:val="ru-RU"/>
        </w:rPr>
        <w:t xml:space="preserve"> 5 років) та згодом у новонароджених (віком &lt; 28 днів), госпіталізованих з приводу гострої інфекції дихальних шляхів, спричиненої респіраторно-синцитіальним вірусом (РСВ)», код дослідження </w:t>
      </w:r>
      <w:r w:rsidRPr="007D29FB">
        <w:rPr>
          <w:rStyle w:val="cs9b0062620"/>
          <w:lang w:val="ru-RU"/>
        </w:rPr>
        <w:t>53718678</w:t>
      </w:r>
      <w:r w:rsidRPr="007D29FB">
        <w:rPr>
          <w:rStyle w:val="cs9b0062620"/>
        </w:rPr>
        <w:t>RSV</w:t>
      </w:r>
      <w:r w:rsidRPr="007D29FB">
        <w:rPr>
          <w:rStyle w:val="cs9b0062620"/>
          <w:lang w:val="ru-RU"/>
        </w:rPr>
        <w:t>3001</w:t>
      </w:r>
      <w:r w:rsidRPr="007D29FB">
        <w:rPr>
          <w:rStyle w:val="cs9f0a404020"/>
          <w:color w:val="auto"/>
          <w:lang w:val="ru-RU"/>
        </w:rPr>
        <w:t xml:space="preserve">, з поправкою </w:t>
      </w:r>
      <w:r w:rsidRPr="00A74161">
        <w:rPr>
          <w:rStyle w:val="cs9f0a404020"/>
          <w:color w:val="auto"/>
          <w:lang w:val="ru-RU"/>
        </w:rPr>
        <w:t>1 від 04.05.2021 р.; спонсор - «ЯНССЕН ФАРМАЦЕВТИКА НВ», Бельгія</w:t>
      </w:r>
    </w:p>
    <w:p w14:paraId="776392EC" w14:textId="77777777" w:rsidR="00920D8E" w:rsidRPr="00A74161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A74161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14:paraId="42084D1D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383223B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8C52353" w14:textId="77777777" w:rsidR="00920D8E" w:rsidRPr="007D29FB" w:rsidRDefault="00920D8E" w:rsidP="00920D8E">
      <w:pPr>
        <w:jc w:val="both"/>
        <w:rPr>
          <w:rStyle w:val="cs80d9435b21"/>
          <w:rFonts w:ascii="Arial" w:hAnsi="Arial" w:cs="Arial"/>
          <w:sz w:val="20"/>
          <w:szCs w:val="20"/>
          <w:lang w:val="ru-RU"/>
        </w:rPr>
      </w:pPr>
      <w:r>
        <w:rPr>
          <w:rStyle w:val="cs9b0062621"/>
          <w:color w:val="auto"/>
          <w:lang w:val="ru-RU"/>
        </w:rPr>
        <w:t xml:space="preserve">32. </w:t>
      </w:r>
      <w:r w:rsidRPr="007D29FB">
        <w:rPr>
          <w:rStyle w:val="cs9b0062621"/>
          <w:color w:val="auto"/>
          <w:lang w:val="ru-RU"/>
        </w:rPr>
        <w:t xml:space="preserve">Оновлена Брошура дослідника для препарату </w:t>
      </w:r>
      <w:r w:rsidRPr="007D29FB">
        <w:rPr>
          <w:rStyle w:val="cs9b0062621"/>
          <w:color w:val="auto"/>
        </w:rPr>
        <w:t>PF</w:t>
      </w:r>
      <w:r w:rsidRPr="007D29FB">
        <w:rPr>
          <w:rStyle w:val="cs9b0062621"/>
          <w:color w:val="auto"/>
          <w:lang w:val="ru-RU"/>
        </w:rPr>
        <w:t>-06651600 (ритлецитиніб), версія 8.0 від грудня 2021 року, англійською мовою</w:t>
      </w:r>
      <w:r w:rsidRPr="007D29FB">
        <w:rPr>
          <w:rStyle w:val="cs9f0a404021"/>
          <w:color w:val="auto"/>
          <w:lang w:val="ru-RU"/>
        </w:rPr>
        <w:t xml:space="preserve"> до протоколу клінічного дослідження «24-ТИЖНЕВЕ РАНДОМІЗОВАНЕ, ПОДВІЙНЕ СЛІПЕ, БАГАТОЦЕНТРОВЕ ДОСЛІДЖЕННЯ У ПАРАЛЕЛЬНИХ ГРУПАХ З АКТИВНИМ ПРЕПАРАТОМ ПОРІВНЯННЯ ДЛЯ ОЦІНКИ ЕФЕКТИВНОСТІ ТА БЕЗПЕЧНОСТІ ПРЕПАРАТІВ </w:t>
      </w:r>
      <w:r w:rsidRPr="007D29FB">
        <w:rPr>
          <w:rStyle w:val="cs9b0062621"/>
          <w:color w:val="auto"/>
        </w:rPr>
        <w:t>PF</w:t>
      </w:r>
      <w:r w:rsidRPr="007D29FB">
        <w:rPr>
          <w:rStyle w:val="cs9b0062621"/>
          <w:color w:val="auto"/>
          <w:lang w:val="ru-RU"/>
        </w:rPr>
        <w:t xml:space="preserve">-06650833, </w:t>
      </w:r>
      <w:r w:rsidRPr="007D29FB">
        <w:rPr>
          <w:rStyle w:val="cs9b0062621"/>
          <w:color w:val="auto"/>
        </w:rPr>
        <w:t>PF</w:t>
      </w:r>
      <w:r w:rsidRPr="007D29FB">
        <w:rPr>
          <w:rStyle w:val="cs9b0062621"/>
          <w:color w:val="auto"/>
          <w:lang w:val="ru-RU"/>
        </w:rPr>
        <w:t xml:space="preserve">-06651600 (РИТЛЕЦИТИНІБ) І ТОФАЦИТИНІБУ </w:t>
      </w:r>
      <w:r w:rsidRPr="007D29FB">
        <w:rPr>
          <w:rStyle w:val="cs9f0a404021"/>
          <w:color w:val="auto"/>
          <w:lang w:val="ru-RU"/>
        </w:rPr>
        <w:t xml:space="preserve">ЯК В ЯКОСТІ МОНОТЕРАПІЇ, ТАК І В КОМБІНАЦІЇ, У ПАЦІЄНТІВ ІЗ АКТИВНИМ РЕВМАТОЇДНИМ АРТРИТОМ СЕРЕДНЬОГО ТА ВАЖКОГО СТУПЕНЯ І НЕДОСТАТНЬОЮ ВІДПОВІДДЮ НА ТЕРАПІЮ МЕТОТРЕКСАТОМ», код дослідження </w:t>
      </w:r>
      <w:r w:rsidRPr="007D29FB">
        <w:rPr>
          <w:rStyle w:val="cs9b0062621"/>
          <w:color w:val="auto"/>
        </w:rPr>
        <w:t>B</w:t>
      </w:r>
      <w:r w:rsidRPr="007D29FB">
        <w:rPr>
          <w:rStyle w:val="cs9b0062621"/>
          <w:color w:val="auto"/>
          <w:lang w:val="ru-RU"/>
        </w:rPr>
        <w:t>7921023</w:t>
      </w:r>
      <w:r w:rsidRPr="007D29FB">
        <w:rPr>
          <w:rStyle w:val="cs9f0a404021"/>
          <w:color w:val="auto"/>
          <w:lang w:val="ru-RU"/>
        </w:rPr>
        <w:t>, фінальна версія протоколу, Поправка 2 від 07 липня 2021 року; спонсор - Пфайзер Інк., США</w:t>
      </w:r>
    </w:p>
    <w:p w14:paraId="6DE90496" w14:textId="77777777" w:rsidR="00920D8E" w:rsidRPr="00A74161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C0C68">
        <w:rPr>
          <w:rFonts w:ascii="Arial" w:hAnsi="Arial" w:cs="Arial"/>
          <w:sz w:val="20"/>
          <w:szCs w:val="20"/>
          <w:lang w:val="ru-RU"/>
        </w:rPr>
        <w:t>Заявник - Пфайзер Інк., США</w:t>
      </w:r>
    </w:p>
    <w:p w14:paraId="1F61DBBD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837B535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C2F7A09" w14:textId="77777777" w:rsidR="00920D8E" w:rsidRPr="007D29FB" w:rsidRDefault="00920D8E" w:rsidP="00920D8E">
      <w:pPr>
        <w:jc w:val="both"/>
        <w:rPr>
          <w:rStyle w:val="cs80d9435b22"/>
          <w:rFonts w:ascii="Arial" w:hAnsi="Arial" w:cs="Arial"/>
          <w:sz w:val="20"/>
          <w:szCs w:val="20"/>
          <w:lang w:val="ru-RU"/>
        </w:rPr>
      </w:pPr>
      <w:r>
        <w:rPr>
          <w:rStyle w:val="cs9b0062622"/>
          <w:color w:val="auto"/>
          <w:lang w:val="ru-RU"/>
        </w:rPr>
        <w:t xml:space="preserve">33. </w:t>
      </w:r>
      <w:r w:rsidRPr="007D29FB">
        <w:rPr>
          <w:rStyle w:val="cs9b0062622"/>
          <w:color w:val="auto"/>
          <w:lang w:val="ru-RU"/>
        </w:rPr>
        <w:t xml:space="preserve">Брошура дослідника </w:t>
      </w:r>
      <w:r w:rsidRPr="007D29FB">
        <w:rPr>
          <w:rStyle w:val="cs9b0062622"/>
          <w:color w:val="auto"/>
        </w:rPr>
        <w:t>RO</w:t>
      </w:r>
      <w:r w:rsidRPr="007D29FB">
        <w:rPr>
          <w:rStyle w:val="cs9b0062622"/>
          <w:color w:val="auto"/>
          <w:lang w:val="ru-RU"/>
        </w:rPr>
        <w:t xml:space="preserve">4964913 </w:t>
      </w:r>
      <w:r w:rsidRPr="007D29FB">
        <w:rPr>
          <w:rStyle w:val="cs9b0062622"/>
          <w:color w:val="auto"/>
        </w:rPr>
        <w:t>Ocrelizumab</w:t>
      </w:r>
      <w:r w:rsidRPr="007D29FB">
        <w:rPr>
          <w:rStyle w:val="cs9b0062622"/>
          <w:color w:val="auto"/>
          <w:lang w:val="ru-RU"/>
        </w:rPr>
        <w:t>/</w:t>
      </w:r>
      <w:r w:rsidRPr="007D29FB">
        <w:rPr>
          <w:rStyle w:val="cs9b0062622"/>
          <w:color w:val="auto"/>
        </w:rPr>
        <w:t>Ocrevus</w:t>
      </w:r>
      <w:r w:rsidRPr="007D29FB">
        <w:rPr>
          <w:rStyle w:val="cs9b0062622"/>
          <w:color w:val="auto"/>
          <w:lang w:val="ru-RU"/>
        </w:rPr>
        <w:t>®, версія 20 від листопада 2021 року, англійською мовою; Зміна відповідального дослідника в місці проведення Медичний центр ТОВ «Хелс Клінік», Медичний клінічний дослідницький центр, відділ загальної терапії, м. Вінниця</w:t>
      </w:r>
      <w:r w:rsidRPr="007D29FB">
        <w:rPr>
          <w:rStyle w:val="cs9f0a404022"/>
          <w:color w:val="auto"/>
          <w:lang w:val="ru-RU"/>
        </w:rPr>
        <w:t xml:space="preserve"> до протоколу клінічного випробування «Багатоцентрове, рандомізоване, подвійне сліпе, плацебо-контрольоване дослідження фази </w:t>
      </w:r>
      <w:r w:rsidRPr="007D29FB">
        <w:rPr>
          <w:rStyle w:val="cs9f0a404022"/>
          <w:color w:val="auto"/>
        </w:rPr>
        <w:t>IIIb</w:t>
      </w:r>
      <w:r w:rsidRPr="007D29FB">
        <w:rPr>
          <w:rStyle w:val="cs9f0a404022"/>
          <w:color w:val="auto"/>
          <w:lang w:val="ru-RU"/>
        </w:rPr>
        <w:t xml:space="preserve"> для оцінки ефективності та безпечності препарату </w:t>
      </w:r>
      <w:r w:rsidRPr="007D29FB">
        <w:rPr>
          <w:rStyle w:val="cs9b0062622"/>
          <w:color w:val="auto"/>
          <w:lang w:val="ru-RU"/>
        </w:rPr>
        <w:t>Окрелізумаб</w:t>
      </w:r>
      <w:r w:rsidRPr="007D29FB">
        <w:rPr>
          <w:rStyle w:val="cs9f0a404022"/>
          <w:color w:val="auto"/>
          <w:lang w:val="ru-RU"/>
        </w:rPr>
        <w:t xml:space="preserve"> у дорослих пацієнтів з первинно-прогресуючим розсіяним склерозом», код дослідження </w:t>
      </w:r>
      <w:r w:rsidRPr="007D29FB">
        <w:rPr>
          <w:rStyle w:val="cs9b0062622"/>
          <w:color w:val="auto"/>
        </w:rPr>
        <w:t>WA</w:t>
      </w:r>
      <w:r w:rsidRPr="007D29FB">
        <w:rPr>
          <w:rStyle w:val="cs9b0062622"/>
          <w:color w:val="auto"/>
          <w:lang w:val="ru-RU"/>
        </w:rPr>
        <w:t>40404</w:t>
      </w:r>
      <w:r w:rsidRPr="007D29FB">
        <w:rPr>
          <w:rStyle w:val="cs9f0a404022"/>
          <w:color w:val="auto"/>
          <w:lang w:val="ru-RU"/>
        </w:rPr>
        <w:t>, версія 4 від 01 лютого 2021 р.; спонсор - Ф. Хоффманн-Ля Рош Лтд, Швейцар</w:t>
      </w:r>
      <w:r w:rsidRPr="007D29FB">
        <w:rPr>
          <w:rStyle w:val="cs9f0a404022"/>
          <w:color w:val="auto"/>
        </w:rPr>
        <w:t>i</w:t>
      </w:r>
      <w:r w:rsidRPr="007D29FB">
        <w:rPr>
          <w:rStyle w:val="cs9f0a404022"/>
          <w:color w:val="auto"/>
          <w:lang w:val="ru-RU"/>
        </w:rPr>
        <w:t>я (</w:t>
      </w:r>
      <w:r w:rsidRPr="007D29FB">
        <w:rPr>
          <w:rStyle w:val="cs9f0a404022"/>
          <w:color w:val="auto"/>
        </w:rPr>
        <w:t>F</w:t>
      </w:r>
      <w:r w:rsidRPr="007D29FB">
        <w:rPr>
          <w:rStyle w:val="cs9f0a404022"/>
          <w:color w:val="auto"/>
          <w:lang w:val="ru-RU"/>
        </w:rPr>
        <w:t xml:space="preserve">. </w:t>
      </w:r>
      <w:r w:rsidRPr="007D29FB">
        <w:rPr>
          <w:rStyle w:val="cs9f0a404022"/>
          <w:color w:val="auto"/>
        </w:rPr>
        <w:t>Hoffmann</w:t>
      </w:r>
      <w:r w:rsidRPr="007D29FB">
        <w:rPr>
          <w:rStyle w:val="cs9f0a404022"/>
          <w:color w:val="auto"/>
          <w:lang w:val="ru-RU"/>
        </w:rPr>
        <w:t>-</w:t>
      </w:r>
      <w:r w:rsidRPr="007D29FB">
        <w:rPr>
          <w:rStyle w:val="cs9f0a404022"/>
          <w:color w:val="auto"/>
        </w:rPr>
        <w:t>La</w:t>
      </w:r>
      <w:r w:rsidRPr="007D29FB">
        <w:rPr>
          <w:rStyle w:val="cs9f0a404022"/>
          <w:color w:val="auto"/>
          <w:lang w:val="ru-RU"/>
        </w:rPr>
        <w:t xml:space="preserve"> </w:t>
      </w:r>
      <w:r w:rsidRPr="007D29FB">
        <w:rPr>
          <w:rStyle w:val="cs9f0a404022"/>
          <w:color w:val="auto"/>
        </w:rPr>
        <w:t>Roche</w:t>
      </w:r>
      <w:r w:rsidRPr="007D29FB">
        <w:rPr>
          <w:rStyle w:val="cs9f0a404022"/>
          <w:color w:val="auto"/>
          <w:lang w:val="ru-RU"/>
        </w:rPr>
        <w:t xml:space="preserve"> </w:t>
      </w:r>
      <w:r w:rsidRPr="007D29FB">
        <w:rPr>
          <w:rStyle w:val="cs9f0a404022"/>
          <w:color w:val="auto"/>
        </w:rPr>
        <w:t>Ltd</w:t>
      </w:r>
      <w:r w:rsidRPr="007D29FB">
        <w:rPr>
          <w:rStyle w:val="cs9f0a404022"/>
          <w:color w:val="auto"/>
          <w:lang w:val="ru-RU"/>
        </w:rPr>
        <w:t xml:space="preserve">, </w:t>
      </w:r>
      <w:r w:rsidRPr="007D29FB">
        <w:rPr>
          <w:rStyle w:val="cs9f0a404022"/>
          <w:color w:val="auto"/>
        </w:rPr>
        <w:t>Switzerland</w:t>
      </w:r>
      <w:r w:rsidRPr="007D29FB">
        <w:rPr>
          <w:rStyle w:val="cs9f0a404022"/>
          <w:color w:val="auto"/>
          <w:lang w:val="ru-RU"/>
        </w:rPr>
        <w:t>)</w:t>
      </w:r>
    </w:p>
    <w:p w14:paraId="2469858F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74161">
        <w:rPr>
          <w:rFonts w:ascii="Arial" w:hAnsi="Arial" w:cs="Arial"/>
          <w:sz w:val="20"/>
          <w:szCs w:val="20"/>
          <w:lang w:val="ru-RU"/>
        </w:rPr>
        <w:lastRenderedPageBreak/>
        <w:t>Заявник</w:t>
      </w:r>
      <w:r w:rsidRPr="003C0C68">
        <w:rPr>
          <w:rFonts w:ascii="Arial" w:hAnsi="Arial" w:cs="Arial"/>
          <w:sz w:val="20"/>
          <w:szCs w:val="20"/>
          <w:lang w:val="ru-RU"/>
        </w:rPr>
        <w:t xml:space="preserve"> - </w:t>
      </w:r>
      <w:r w:rsidRPr="00A74161">
        <w:rPr>
          <w:rFonts w:ascii="Arial" w:hAnsi="Arial" w:cs="Arial"/>
          <w:sz w:val="20"/>
          <w:szCs w:val="20"/>
          <w:lang w:val="ru-RU"/>
        </w:rPr>
        <w:t>Товариство</w:t>
      </w:r>
      <w:r w:rsidRPr="003C0C68">
        <w:rPr>
          <w:rFonts w:ascii="Arial" w:hAnsi="Arial" w:cs="Arial"/>
          <w:sz w:val="20"/>
          <w:szCs w:val="20"/>
          <w:lang w:val="ru-RU"/>
        </w:rPr>
        <w:t xml:space="preserve"> </w:t>
      </w:r>
      <w:r w:rsidRPr="00A74161">
        <w:rPr>
          <w:rFonts w:ascii="Arial" w:hAnsi="Arial" w:cs="Arial"/>
          <w:sz w:val="20"/>
          <w:szCs w:val="20"/>
          <w:lang w:val="ru-RU"/>
        </w:rPr>
        <w:t>з</w:t>
      </w:r>
      <w:r w:rsidRPr="003C0C68">
        <w:rPr>
          <w:rFonts w:ascii="Arial" w:hAnsi="Arial" w:cs="Arial"/>
          <w:sz w:val="20"/>
          <w:szCs w:val="20"/>
          <w:lang w:val="ru-RU"/>
        </w:rPr>
        <w:t xml:space="preserve"> </w:t>
      </w:r>
      <w:r w:rsidRPr="00A74161">
        <w:rPr>
          <w:rFonts w:ascii="Arial" w:hAnsi="Arial" w:cs="Arial"/>
          <w:sz w:val="20"/>
          <w:szCs w:val="20"/>
          <w:lang w:val="ru-RU"/>
        </w:rPr>
        <w:t>Обмеженою</w:t>
      </w:r>
      <w:r w:rsidRPr="003C0C68">
        <w:rPr>
          <w:rFonts w:ascii="Arial" w:hAnsi="Arial" w:cs="Arial"/>
          <w:sz w:val="20"/>
          <w:szCs w:val="20"/>
          <w:lang w:val="ru-RU"/>
        </w:rPr>
        <w:t xml:space="preserve"> </w:t>
      </w:r>
      <w:r w:rsidRPr="00A74161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3C0C68">
        <w:rPr>
          <w:rFonts w:ascii="Arial" w:hAnsi="Arial" w:cs="Arial"/>
          <w:sz w:val="20"/>
          <w:szCs w:val="20"/>
          <w:lang w:val="ru-RU"/>
        </w:rPr>
        <w:t xml:space="preserve"> «</w:t>
      </w:r>
      <w:r w:rsidRPr="00A74161">
        <w:rPr>
          <w:rFonts w:ascii="Arial" w:hAnsi="Arial" w:cs="Arial"/>
          <w:sz w:val="20"/>
          <w:szCs w:val="20"/>
          <w:lang w:val="ru-RU"/>
        </w:rPr>
        <w:t>Контрактно</w:t>
      </w:r>
      <w:r w:rsidRPr="003C0C68">
        <w:rPr>
          <w:rFonts w:ascii="Arial" w:hAnsi="Arial" w:cs="Arial"/>
          <w:sz w:val="20"/>
          <w:szCs w:val="20"/>
          <w:lang w:val="ru-RU"/>
        </w:rPr>
        <w:t>-</w:t>
      </w:r>
      <w:r w:rsidRPr="00A74161">
        <w:rPr>
          <w:rFonts w:ascii="Arial" w:hAnsi="Arial" w:cs="Arial"/>
          <w:sz w:val="20"/>
          <w:szCs w:val="20"/>
          <w:lang w:val="ru-RU"/>
        </w:rPr>
        <w:t>Дослідницька</w:t>
      </w:r>
      <w:r w:rsidRPr="003C0C68">
        <w:rPr>
          <w:rFonts w:ascii="Arial" w:hAnsi="Arial" w:cs="Arial"/>
          <w:sz w:val="20"/>
          <w:szCs w:val="20"/>
          <w:lang w:val="ru-RU"/>
        </w:rPr>
        <w:t xml:space="preserve"> </w:t>
      </w:r>
      <w:r w:rsidRPr="00A74161">
        <w:rPr>
          <w:rFonts w:ascii="Arial" w:hAnsi="Arial" w:cs="Arial"/>
          <w:sz w:val="20"/>
          <w:szCs w:val="20"/>
          <w:lang w:val="ru-RU"/>
        </w:rPr>
        <w:t>Організація</w:t>
      </w:r>
      <w:r w:rsidRPr="003C0C68">
        <w:rPr>
          <w:rFonts w:ascii="Arial" w:hAnsi="Arial" w:cs="Arial"/>
          <w:sz w:val="20"/>
          <w:szCs w:val="20"/>
          <w:lang w:val="ru-RU"/>
        </w:rPr>
        <w:t xml:space="preserve"> </w:t>
      </w:r>
      <w:r w:rsidRPr="00A74161">
        <w:rPr>
          <w:rFonts w:ascii="Arial" w:hAnsi="Arial" w:cs="Arial"/>
          <w:sz w:val="20"/>
          <w:szCs w:val="20"/>
          <w:lang w:val="ru-RU"/>
        </w:rPr>
        <w:t>Іннофарм</w:t>
      </w:r>
      <w:r w:rsidRPr="003C0C68">
        <w:rPr>
          <w:rFonts w:ascii="Arial" w:hAnsi="Arial" w:cs="Arial"/>
          <w:sz w:val="20"/>
          <w:szCs w:val="20"/>
          <w:lang w:val="ru-RU"/>
        </w:rPr>
        <w:t>-</w:t>
      </w:r>
      <w:r w:rsidRPr="00A74161">
        <w:rPr>
          <w:rFonts w:ascii="Arial" w:hAnsi="Arial" w:cs="Arial"/>
          <w:sz w:val="20"/>
          <w:szCs w:val="20"/>
          <w:lang w:val="ru-RU"/>
        </w:rPr>
        <w:t>Україна</w:t>
      </w:r>
      <w:r w:rsidRPr="003C0C68">
        <w:rPr>
          <w:rFonts w:ascii="Arial" w:hAnsi="Arial" w:cs="Arial"/>
          <w:sz w:val="20"/>
          <w:szCs w:val="20"/>
          <w:lang w:val="ru-RU"/>
        </w:rPr>
        <w:t>»</w:t>
      </w:r>
    </w:p>
    <w:p w14:paraId="7F359410" w14:textId="77777777" w:rsidR="00920D8E" w:rsidRPr="003C0C68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920D8E" w:rsidRPr="007D29FB" w14:paraId="48502AA4" w14:textId="77777777" w:rsidTr="00920D8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3734" w14:textId="77777777" w:rsidR="00920D8E" w:rsidRPr="0010171F" w:rsidRDefault="00920D8E" w:rsidP="00920D8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10171F">
              <w:rPr>
                <w:rStyle w:val="cs9f0a404022"/>
                <w:color w:val="auto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9671" w14:textId="77777777" w:rsidR="00920D8E" w:rsidRPr="0010171F" w:rsidRDefault="00920D8E" w:rsidP="00920D8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10171F">
              <w:rPr>
                <w:rStyle w:val="cs9f0a404022"/>
                <w:color w:val="auto"/>
              </w:rPr>
              <w:t>СТАЛО</w:t>
            </w:r>
          </w:p>
        </w:tc>
      </w:tr>
      <w:tr w:rsidR="00920D8E" w:rsidRPr="007D29FB" w14:paraId="381C7E5B" w14:textId="77777777" w:rsidTr="00920D8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BB41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10171F">
              <w:rPr>
                <w:rStyle w:val="cs9b0062622"/>
                <w:b w:val="0"/>
                <w:color w:val="auto"/>
              </w:rPr>
              <w:t>лікар Новаковська О.Е.</w:t>
            </w:r>
          </w:p>
          <w:p w14:paraId="539C991C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10171F">
              <w:rPr>
                <w:rStyle w:val="cs9f0a404022"/>
                <w:color w:val="auto"/>
              </w:rPr>
              <w:t>Медичний центр ТОВ «Хелс Клінік», Медичний клінічний дослідницький центр, відділ загальної терапії, м. Вінниця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AA19C" w14:textId="77777777" w:rsidR="00920D8E" w:rsidRPr="0010171F" w:rsidRDefault="00920D8E" w:rsidP="00920D8E">
            <w:pPr>
              <w:pStyle w:val="csf06cd379"/>
              <w:rPr>
                <w:rFonts w:ascii="Arial" w:hAnsi="Arial" w:cs="Arial"/>
                <w:sz w:val="20"/>
                <w:szCs w:val="20"/>
              </w:rPr>
            </w:pPr>
            <w:r w:rsidRPr="0010171F">
              <w:rPr>
                <w:rStyle w:val="cs9b0062622"/>
                <w:b w:val="0"/>
                <w:color w:val="auto"/>
              </w:rPr>
              <w:t>лікар Костюченко А.В.</w:t>
            </w:r>
          </w:p>
          <w:p w14:paraId="6206C0BA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10171F">
              <w:rPr>
                <w:rStyle w:val="cs9f0a404022"/>
                <w:color w:val="auto"/>
              </w:rPr>
              <w:t>Медичний центр ТОВ «Хелс Клінік», Медичний клінічний дослідницький центр, відділ загальної терапії, м. Вінниця</w:t>
            </w:r>
          </w:p>
        </w:tc>
      </w:tr>
    </w:tbl>
    <w:p w14:paraId="38283A48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</w:rPr>
      </w:pPr>
      <w:r w:rsidRPr="007D29FB">
        <w:rPr>
          <w:rStyle w:val="cs9b0062622"/>
          <w:color w:val="auto"/>
        </w:rPr>
        <w:t> </w:t>
      </w:r>
    </w:p>
    <w:p w14:paraId="7A50B219" w14:textId="77777777" w:rsidR="00920D8E" w:rsidRPr="00A74161" w:rsidRDefault="00920D8E" w:rsidP="00920D8E">
      <w:pPr>
        <w:jc w:val="both"/>
        <w:rPr>
          <w:rFonts w:ascii="Arial" w:hAnsi="Arial" w:cs="Arial"/>
          <w:sz w:val="20"/>
          <w:szCs w:val="20"/>
        </w:rPr>
      </w:pPr>
    </w:p>
    <w:p w14:paraId="04CD500A" w14:textId="77777777" w:rsidR="00920D8E" w:rsidRPr="00A74161" w:rsidRDefault="00920D8E" w:rsidP="00920D8E">
      <w:pPr>
        <w:jc w:val="both"/>
        <w:rPr>
          <w:rStyle w:val="cs80d9435b23"/>
        </w:rPr>
      </w:pPr>
      <w:r w:rsidRPr="003C0C68">
        <w:rPr>
          <w:rStyle w:val="cs9b0062623"/>
        </w:rPr>
        <w:t xml:space="preserve">34. </w:t>
      </w:r>
      <w:r w:rsidRPr="007D29FB">
        <w:rPr>
          <w:rStyle w:val="cs9b0062623"/>
          <w:color w:val="auto"/>
          <w:lang w:val="ru-RU"/>
        </w:rPr>
        <w:t>Брошура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дослідника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ДЛЗ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Етрасімод</w:t>
      </w:r>
      <w:r w:rsidRPr="00A74161">
        <w:rPr>
          <w:rStyle w:val="cs9b0062623"/>
          <w:color w:val="auto"/>
        </w:rPr>
        <w:t xml:space="preserve"> (</w:t>
      </w:r>
      <w:r w:rsidRPr="007D29FB">
        <w:rPr>
          <w:rStyle w:val="cs9b0062623"/>
          <w:color w:val="auto"/>
        </w:rPr>
        <w:t>APD</w:t>
      </w:r>
      <w:r w:rsidRPr="00A74161">
        <w:rPr>
          <w:rStyle w:val="cs9b0062623"/>
          <w:color w:val="auto"/>
        </w:rPr>
        <w:t xml:space="preserve">334), </w:t>
      </w:r>
      <w:r w:rsidRPr="007D29FB">
        <w:rPr>
          <w:rStyle w:val="cs9b0062623"/>
          <w:color w:val="auto"/>
          <w:lang w:val="ru-RU"/>
        </w:rPr>
        <w:t>видання</w:t>
      </w:r>
      <w:r w:rsidRPr="00A74161">
        <w:rPr>
          <w:rStyle w:val="cs9b0062623"/>
          <w:color w:val="auto"/>
        </w:rPr>
        <w:t xml:space="preserve"> 9.0 </w:t>
      </w:r>
      <w:r w:rsidRPr="007D29FB">
        <w:rPr>
          <w:rStyle w:val="cs9b0062623"/>
          <w:color w:val="auto"/>
          <w:lang w:val="ru-RU"/>
        </w:rPr>
        <w:t>від</w:t>
      </w:r>
      <w:r w:rsidRPr="00A74161">
        <w:rPr>
          <w:rStyle w:val="cs9b0062623"/>
          <w:color w:val="auto"/>
        </w:rPr>
        <w:t xml:space="preserve"> 17 </w:t>
      </w:r>
      <w:r w:rsidRPr="007D29FB">
        <w:rPr>
          <w:rStyle w:val="cs9b0062623"/>
          <w:color w:val="auto"/>
          <w:lang w:val="ru-RU"/>
        </w:rPr>
        <w:t>листопада</w:t>
      </w:r>
      <w:r w:rsidRPr="00A74161">
        <w:rPr>
          <w:rStyle w:val="cs9b0062623"/>
          <w:color w:val="auto"/>
        </w:rPr>
        <w:t xml:space="preserve"> 2021 </w:t>
      </w:r>
      <w:r w:rsidRPr="007D29FB">
        <w:rPr>
          <w:rStyle w:val="cs9b0062623"/>
          <w:color w:val="auto"/>
          <w:lang w:val="ru-RU"/>
        </w:rPr>
        <w:t>року</w:t>
      </w:r>
      <w:r w:rsidRPr="00A74161">
        <w:rPr>
          <w:rStyle w:val="cs9b0062623"/>
          <w:color w:val="auto"/>
        </w:rPr>
        <w:t xml:space="preserve">, </w:t>
      </w:r>
      <w:r w:rsidRPr="007D29FB">
        <w:rPr>
          <w:rStyle w:val="cs9b0062623"/>
          <w:color w:val="auto"/>
          <w:lang w:val="ru-RU"/>
        </w:rPr>
        <w:t>англійською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мовою</w:t>
      </w:r>
      <w:r w:rsidRPr="00A74161">
        <w:rPr>
          <w:rStyle w:val="cs9b0062623"/>
          <w:color w:val="auto"/>
        </w:rPr>
        <w:t xml:space="preserve">; </w:t>
      </w:r>
      <w:r w:rsidRPr="007D29FB">
        <w:rPr>
          <w:rStyle w:val="cs9b0062623"/>
          <w:color w:val="auto"/>
          <w:lang w:val="ru-RU"/>
        </w:rPr>
        <w:t>Пост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у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соціальній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мережі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</w:rPr>
        <w:t>Facebook</w:t>
      </w:r>
      <w:r w:rsidRPr="00A74161">
        <w:rPr>
          <w:rStyle w:val="cs9b0062623"/>
          <w:color w:val="auto"/>
        </w:rPr>
        <w:t xml:space="preserve">, </w:t>
      </w:r>
      <w:r w:rsidRPr="007D29FB">
        <w:rPr>
          <w:rStyle w:val="cs9b0062623"/>
          <w:color w:val="auto"/>
          <w:lang w:val="ru-RU"/>
        </w:rPr>
        <w:t>версія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</w:rPr>
        <w:t>V</w:t>
      </w:r>
      <w:r w:rsidRPr="00A74161">
        <w:rPr>
          <w:rStyle w:val="cs9b0062623"/>
          <w:color w:val="auto"/>
        </w:rPr>
        <w:t>1.0</w:t>
      </w:r>
      <w:r w:rsidRPr="007D29FB">
        <w:rPr>
          <w:rStyle w:val="cs9b0062623"/>
          <w:color w:val="auto"/>
        </w:rPr>
        <w:t>UKR</w:t>
      </w:r>
      <w:r w:rsidRPr="00A74161">
        <w:rPr>
          <w:rStyle w:val="cs9b0062623"/>
          <w:color w:val="auto"/>
        </w:rPr>
        <w:t>(</w:t>
      </w:r>
      <w:r w:rsidRPr="007D29FB">
        <w:rPr>
          <w:rStyle w:val="cs9b0062623"/>
          <w:color w:val="auto"/>
        </w:rPr>
        <w:t>uk</w:t>
      </w:r>
      <w:r w:rsidRPr="00A74161">
        <w:rPr>
          <w:rStyle w:val="cs9b0062623"/>
          <w:color w:val="auto"/>
        </w:rPr>
        <w:t xml:space="preserve">) </w:t>
      </w:r>
      <w:r w:rsidRPr="007D29FB">
        <w:rPr>
          <w:rStyle w:val="cs9b0062623"/>
          <w:color w:val="auto"/>
          <w:lang w:val="ru-RU"/>
        </w:rPr>
        <w:t>від</w:t>
      </w:r>
      <w:r w:rsidRPr="00A74161">
        <w:rPr>
          <w:rStyle w:val="cs9b0062623"/>
          <w:color w:val="auto"/>
        </w:rPr>
        <w:t xml:space="preserve"> 24 </w:t>
      </w:r>
      <w:r w:rsidRPr="007D29FB">
        <w:rPr>
          <w:rStyle w:val="cs9b0062623"/>
          <w:color w:val="auto"/>
          <w:lang w:val="ru-RU"/>
        </w:rPr>
        <w:t>листопада</w:t>
      </w:r>
      <w:r w:rsidRPr="00A74161">
        <w:rPr>
          <w:rStyle w:val="cs9b0062623"/>
          <w:color w:val="auto"/>
        </w:rPr>
        <w:t xml:space="preserve"> 2021 </w:t>
      </w:r>
      <w:r w:rsidRPr="007D29FB">
        <w:rPr>
          <w:rStyle w:val="cs9b0062623"/>
          <w:color w:val="auto"/>
          <w:lang w:val="ru-RU"/>
        </w:rPr>
        <w:t>року</w:t>
      </w:r>
      <w:r w:rsidRPr="00A74161">
        <w:rPr>
          <w:rStyle w:val="cs9b0062623"/>
          <w:color w:val="auto"/>
        </w:rPr>
        <w:t xml:space="preserve">, </w:t>
      </w:r>
      <w:r w:rsidRPr="007D29FB">
        <w:rPr>
          <w:rStyle w:val="cs9b0062623"/>
          <w:color w:val="auto"/>
          <w:lang w:val="ru-RU"/>
        </w:rPr>
        <w:t>переклад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українською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мовою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від</w:t>
      </w:r>
      <w:r w:rsidRPr="00A74161">
        <w:rPr>
          <w:rStyle w:val="cs9b0062623"/>
          <w:color w:val="auto"/>
        </w:rPr>
        <w:t xml:space="preserve"> 18 </w:t>
      </w:r>
      <w:r w:rsidRPr="007D29FB">
        <w:rPr>
          <w:rStyle w:val="cs9b0062623"/>
          <w:color w:val="auto"/>
          <w:lang w:val="ru-RU"/>
        </w:rPr>
        <w:t>травня</w:t>
      </w:r>
      <w:r w:rsidRPr="00A74161">
        <w:rPr>
          <w:rStyle w:val="cs9b0062623"/>
          <w:color w:val="auto"/>
        </w:rPr>
        <w:t xml:space="preserve"> 2021 </w:t>
      </w:r>
      <w:r w:rsidRPr="007D29FB">
        <w:rPr>
          <w:rStyle w:val="cs9b0062623"/>
          <w:color w:val="auto"/>
          <w:lang w:val="ru-RU"/>
        </w:rPr>
        <w:t>року</w:t>
      </w:r>
      <w:r w:rsidRPr="00A74161">
        <w:rPr>
          <w:rStyle w:val="cs9b0062623"/>
          <w:color w:val="auto"/>
        </w:rPr>
        <w:t xml:space="preserve">; </w:t>
      </w:r>
      <w:r w:rsidRPr="007D29FB">
        <w:rPr>
          <w:rStyle w:val="cs9b0062623"/>
          <w:color w:val="auto"/>
          <w:lang w:val="ru-RU"/>
        </w:rPr>
        <w:t>Пост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у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соціальній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мережі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</w:rPr>
        <w:t>Facebook</w:t>
      </w:r>
      <w:r w:rsidRPr="00A74161">
        <w:rPr>
          <w:rStyle w:val="cs9b0062623"/>
          <w:color w:val="auto"/>
        </w:rPr>
        <w:t xml:space="preserve">, </w:t>
      </w:r>
      <w:r w:rsidRPr="007D29FB">
        <w:rPr>
          <w:rStyle w:val="cs9b0062623"/>
          <w:color w:val="auto"/>
          <w:lang w:val="ru-RU"/>
        </w:rPr>
        <w:t>версія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</w:rPr>
        <w:t>V</w:t>
      </w:r>
      <w:r w:rsidRPr="00A74161">
        <w:rPr>
          <w:rStyle w:val="cs9b0062623"/>
          <w:color w:val="auto"/>
        </w:rPr>
        <w:t>1.0</w:t>
      </w:r>
      <w:r w:rsidRPr="007D29FB">
        <w:rPr>
          <w:rStyle w:val="cs9b0062623"/>
          <w:color w:val="auto"/>
        </w:rPr>
        <w:t>UKR</w:t>
      </w:r>
      <w:r w:rsidRPr="00A74161">
        <w:rPr>
          <w:rStyle w:val="cs9b0062623"/>
          <w:color w:val="auto"/>
        </w:rPr>
        <w:t>(</w:t>
      </w:r>
      <w:r w:rsidRPr="007D29FB">
        <w:rPr>
          <w:rStyle w:val="cs9b0062623"/>
          <w:color w:val="auto"/>
        </w:rPr>
        <w:t>ru</w:t>
      </w:r>
      <w:r w:rsidRPr="00A74161">
        <w:rPr>
          <w:rStyle w:val="cs9b0062623"/>
          <w:color w:val="auto"/>
        </w:rPr>
        <w:t xml:space="preserve">) </w:t>
      </w:r>
      <w:r w:rsidRPr="007D29FB">
        <w:rPr>
          <w:rStyle w:val="cs9b0062623"/>
          <w:color w:val="auto"/>
          <w:lang w:val="ru-RU"/>
        </w:rPr>
        <w:t>від</w:t>
      </w:r>
      <w:r w:rsidRPr="00A74161">
        <w:rPr>
          <w:rStyle w:val="cs9b0062623"/>
          <w:color w:val="auto"/>
        </w:rPr>
        <w:t xml:space="preserve"> 24 </w:t>
      </w:r>
      <w:r w:rsidRPr="007D29FB">
        <w:rPr>
          <w:rStyle w:val="cs9b0062623"/>
          <w:color w:val="auto"/>
          <w:lang w:val="ru-RU"/>
        </w:rPr>
        <w:t>листопада</w:t>
      </w:r>
      <w:r w:rsidRPr="00A74161">
        <w:rPr>
          <w:rStyle w:val="cs9b0062623"/>
          <w:color w:val="auto"/>
        </w:rPr>
        <w:t xml:space="preserve"> 2021 </w:t>
      </w:r>
      <w:r w:rsidRPr="007D29FB">
        <w:rPr>
          <w:rStyle w:val="cs9b0062623"/>
          <w:color w:val="auto"/>
          <w:lang w:val="ru-RU"/>
        </w:rPr>
        <w:t>року</w:t>
      </w:r>
      <w:r w:rsidRPr="00A74161">
        <w:rPr>
          <w:rStyle w:val="cs9b0062623"/>
          <w:color w:val="auto"/>
        </w:rPr>
        <w:t xml:space="preserve">, </w:t>
      </w:r>
      <w:r w:rsidRPr="007D29FB">
        <w:rPr>
          <w:rStyle w:val="cs9b0062623"/>
          <w:color w:val="auto"/>
          <w:lang w:val="ru-RU"/>
        </w:rPr>
        <w:t>переклад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російською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мовою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b0062623"/>
          <w:color w:val="auto"/>
          <w:lang w:val="ru-RU"/>
        </w:rPr>
        <w:t>від</w:t>
      </w:r>
      <w:r w:rsidRPr="00A74161">
        <w:rPr>
          <w:rStyle w:val="cs9b0062623"/>
          <w:color w:val="auto"/>
        </w:rPr>
        <w:t xml:space="preserve"> 18 </w:t>
      </w:r>
      <w:r w:rsidRPr="007D29FB">
        <w:rPr>
          <w:rStyle w:val="cs9b0062623"/>
          <w:color w:val="auto"/>
          <w:lang w:val="ru-RU"/>
        </w:rPr>
        <w:t>травня</w:t>
      </w:r>
      <w:r w:rsidRPr="00A74161">
        <w:rPr>
          <w:rStyle w:val="cs9b0062623"/>
          <w:color w:val="auto"/>
        </w:rPr>
        <w:t xml:space="preserve"> 2021 </w:t>
      </w:r>
      <w:r w:rsidRPr="007D29FB">
        <w:rPr>
          <w:rStyle w:val="cs9b0062623"/>
          <w:color w:val="auto"/>
          <w:lang w:val="ru-RU"/>
        </w:rPr>
        <w:t>року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до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протоколу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клінічного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дослідження</w:t>
      </w:r>
      <w:r w:rsidRPr="00A74161">
        <w:rPr>
          <w:rStyle w:val="cs9f0a404023"/>
        </w:rPr>
        <w:t xml:space="preserve"> «</w:t>
      </w:r>
      <w:r w:rsidRPr="007D29FB">
        <w:rPr>
          <w:rStyle w:val="cs9f0a404023"/>
          <w:lang w:val="ru-RU"/>
        </w:rPr>
        <w:t>Рандомізоване</w:t>
      </w:r>
      <w:r w:rsidRPr="00A74161">
        <w:rPr>
          <w:rStyle w:val="cs9f0a404023"/>
        </w:rPr>
        <w:t xml:space="preserve">, </w:t>
      </w:r>
      <w:r w:rsidRPr="007D29FB">
        <w:rPr>
          <w:rStyle w:val="cs9f0a404023"/>
          <w:lang w:val="ru-RU"/>
        </w:rPr>
        <w:t>подвійне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сліпе</w:t>
      </w:r>
      <w:r w:rsidRPr="00A74161">
        <w:rPr>
          <w:rStyle w:val="cs9f0a404023"/>
        </w:rPr>
        <w:t xml:space="preserve">, </w:t>
      </w:r>
      <w:r w:rsidRPr="007D29FB">
        <w:rPr>
          <w:rStyle w:val="cs9f0a404023"/>
          <w:lang w:val="ru-RU"/>
        </w:rPr>
        <w:t>плацебо</w:t>
      </w:r>
      <w:r w:rsidRPr="00A74161">
        <w:rPr>
          <w:rStyle w:val="cs9f0a404023"/>
        </w:rPr>
        <w:t>-</w:t>
      </w:r>
      <w:r w:rsidRPr="007D29FB">
        <w:rPr>
          <w:rStyle w:val="cs9f0a404023"/>
          <w:lang w:val="ru-RU"/>
        </w:rPr>
        <w:t>контрольоване</w:t>
      </w:r>
      <w:r w:rsidRPr="00A74161">
        <w:rPr>
          <w:rStyle w:val="cs9f0a404023"/>
        </w:rPr>
        <w:t xml:space="preserve"> 52-</w:t>
      </w:r>
      <w:r w:rsidRPr="007D29FB">
        <w:rPr>
          <w:rStyle w:val="cs9f0a404023"/>
          <w:lang w:val="ru-RU"/>
        </w:rPr>
        <w:t>тижневе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дослідження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для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оцінювання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ефективності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та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безпечності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застосування</w:t>
      </w:r>
      <w:r w:rsidRPr="00A74161">
        <w:rPr>
          <w:rStyle w:val="cs9f0a404023"/>
        </w:rPr>
        <w:t xml:space="preserve"> </w:t>
      </w:r>
      <w:r w:rsidRPr="007D29FB">
        <w:rPr>
          <w:rStyle w:val="cs9b0062623"/>
          <w:color w:val="auto"/>
          <w:lang w:val="ru-RU"/>
        </w:rPr>
        <w:t>етрасімоду</w:t>
      </w:r>
      <w:r w:rsidRPr="00A74161">
        <w:rPr>
          <w:rStyle w:val="cs9b0062623"/>
          <w:color w:val="auto"/>
        </w:rPr>
        <w:t xml:space="preserve"> </w:t>
      </w:r>
      <w:r w:rsidRPr="007D29FB">
        <w:rPr>
          <w:rStyle w:val="cs9f0a404023"/>
          <w:lang w:val="ru-RU"/>
        </w:rPr>
        <w:t>в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пацієнтів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із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активним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виразковим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колітом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помірного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ступеня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тяжкості</w:t>
      </w:r>
      <w:r w:rsidRPr="00A74161">
        <w:rPr>
          <w:rStyle w:val="cs9f0a404023"/>
        </w:rPr>
        <w:t xml:space="preserve">», </w:t>
      </w:r>
      <w:r w:rsidRPr="007D29FB">
        <w:rPr>
          <w:rStyle w:val="cs9f0a404023"/>
          <w:lang w:val="ru-RU"/>
        </w:rPr>
        <w:t>код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дослідження</w:t>
      </w:r>
      <w:r w:rsidRPr="00A74161">
        <w:rPr>
          <w:rStyle w:val="cs9f0a404023"/>
        </w:rPr>
        <w:t xml:space="preserve"> </w:t>
      </w:r>
      <w:r w:rsidRPr="007D29FB">
        <w:rPr>
          <w:rStyle w:val="cs9b0062623"/>
          <w:color w:val="auto"/>
        </w:rPr>
        <w:t>APD</w:t>
      </w:r>
      <w:r w:rsidRPr="00A74161">
        <w:rPr>
          <w:rStyle w:val="cs9b0062623"/>
          <w:color w:val="auto"/>
        </w:rPr>
        <w:t>334-210</w:t>
      </w:r>
      <w:r w:rsidRPr="00A74161">
        <w:rPr>
          <w:rStyle w:val="cs9f0a404023"/>
        </w:rPr>
        <w:t xml:space="preserve">, </w:t>
      </w:r>
      <w:r w:rsidRPr="007D29FB">
        <w:rPr>
          <w:rStyle w:val="cs9f0a404023"/>
          <w:lang w:val="ru-RU"/>
        </w:rPr>
        <w:t>з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поправкою</w:t>
      </w:r>
      <w:r w:rsidRPr="00A74161">
        <w:rPr>
          <w:rStyle w:val="cs9f0a404023"/>
        </w:rPr>
        <w:t xml:space="preserve"> 1.0 </w:t>
      </w:r>
      <w:r w:rsidRPr="007D29FB">
        <w:rPr>
          <w:rStyle w:val="cs9f0a404023"/>
          <w:lang w:val="ru-RU"/>
        </w:rPr>
        <w:t>від</w:t>
      </w:r>
      <w:r w:rsidRPr="00A74161">
        <w:rPr>
          <w:rStyle w:val="cs9f0a404023"/>
        </w:rPr>
        <w:t xml:space="preserve"> 02 </w:t>
      </w:r>
      <w:r w:rsidRPr="007D29FB">
        <w:rPr>
          <w:rStyle w:val="cs9f0a404023"/>
          <w:lang w:val="ru-RU"/>
        </w:rPr>
        <w:t>червня</w:t>
      </w:r>
      <w:r w:rsidRPr="00A74161">
        <w:rPr>
          <w:rStyle w:val="cs9f0a404023"/>
        </w:rPr>
        <w:t xml:space="preserve"> 2021 </w:t>
      </w:r>
      <w:r w:rsidRPr="007D29FB">
        <w:rPr>
          <w:rStyle w:val="cs9f0a404023"/>
          <w:lang w:val="ru-RU"/>
        </w:rPr>
        <w:t>року</w:t>
      </w:r>
      <w:r w:rsidRPr="00A74161">
        <w:rPr>
          <w:rStyle w:val="cs9f0a404023"/>
        </w:rPr>
        <w:t xml:space="preserve">; </w:t>
      </w:r>
      <w:r w:rsidRPr="007D29FB">
        <w:rPr>
          <w:rStyle w:val="cs9f0a404023"/>
          <w:lang w:val="ru-RU"/>
        </w:rPr>
        <w:t>спонсор</w:t>
      </w:r>
      <w:r w:rsidRPr="00A74161">
        <w:rPr>
          <w:rStyle w:val="cs9f0a404023"/>
        </w:rPr>
        <w:t xml:space="preserve"> - «</w:t>
      </w:r>
      <w:r w:rsidRPr="007D29FB">
        <w:rPr>
          <w:rStyle w:val="cs9f0a404023"/>
          <w:lang w:val="ru-RU"/>
        </w:rPr>
        <w:t>Арена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  <w:lang w:val="ru-RU"/>
        </w:rPr>
        <w:t>Фармасьютікалз</w:t>
      </w:r>
      <w:r w:rsidRPr="00A74161">
        <w:rPr>
          <w:rStyle w:val="cs9f0a404023"/>
        </w:rPr>
        <w:t xml:space="preserve">, </w:t>
      </w:r>
      <w:r w:rsidRPr="007D29FB">
        <w:rPr>
          <w:rStyle w:val="cs9f0a404023"/>
          <w:lang w:val="ru-RU"/>
        </w:rPr>
        <w:t>Інк</w:t>
      </w:r>
      <w:r w:rsidRPr="00A74161">
        <w:rPr>
          <w:rStyle w:val="cs9f0a404023"/>
        </w:rPr>
        <w:t>.» (</w:t>
      </w:r>
      <w:r w:rsidRPr="007D29FB">
        <w:rPr>
          <w:rStyle w:val="cs9f0a404023"/>
        </w:rPr>
        <w:t>Arena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</w:rPr>
        <w:t>Pharmaceuticals</w:t>
      </w:r>
      <w:r w:rsidRPr="00A74161">
        <w:rPr>
          <w:rStyle w:val="cs9f0a404023"/>
        </w:rPr>
        <w:t xml:space="preserve">, </w:t>
      </w:r>
      <w:r w:rsidRPr="007D29FB">
        <w:rPr>
          <w:rStyle w:val="cs9f0a404023"/>
        </w:rPr>
        <w:t>Inc</w:t>
      </w:r>
      <w:r w:rsidRPr="00A74161">
        <w:rPr>
          <w:rStyle w:val="cs9f0a404023"/>
        </w:rPr>
        <w:t xml:space="preserve">.), </w:t>
      </w:r>
      <w:r w:rsidRPr="007D29FB">
        <w:rPr>
          <w:rStyle w:val="cs9f0a404023"/>
        </w:rPr>
        <w:t>United</w:t>
      </w:r>
      <w:r w:rsidRPr="00A74161">
        <w:rPr>
          <w:rStyle w:val="cs9f0a404023"/>
        </w:rPr>
        <w:t xml:space="preserve"> </w:t>
      </w:r>
      <w:r w:rsidRPr="007D29FB">
        <w:rPr>
          <w:rStyle w:val="cs9f0a404023"/>
        </w:rPr>
        <w:t>States</w:t>
      </w:r>
      <w:r w:rsidRPr="00A74161">
        <w:rPr>
          <w:rStyle w:val="cs9f0a404023"/>
        </w:rPr>
        <w:t xml:space="preserve"> </w:t>
      </w:r>
    </w:p>
    <w:p w14:paraId="538432EC" w14:textId="77777777" w:rsidR="00920D8E" w:rsidRPr="00A74161" w:rsidRDefault="00920D8E" w:rsidP="00920D8E">
      <w:pPr>
        <w:pStyle w:val="cs80d9435b"/>
        <w:rPr>
          <w:rFonts w:ascii="Arial" w:hAnsi="Arial" w:cs="Arial"/>
          <w:sz w:val="20"/>
          <w:szCs w:val="20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</w:t>
      </w:r>
      <w:r w:rsidRPr="00A74161">
        <w:rPr>
          <w:rFonts w:ascii="Arial" w:hAnsi="Arial" w:cs="Arial"/>
          <w:sz w:val="20"/>
          <w:szCs w:val="20"/>
        </w:rPr>
        <w:t xml:space="preserve"> - </w:t>
      </w:r>
      <w:r w:rsidRPr="007D29FB">
        <w:rPr>
          <w:rFonts w:ascii="Arial" w:hAnsi="Arial" w:cs="Arial"/>
          <w:sz w:val="20"/>
          <w:szCs w:val="20"/>
          <w:lang w:val="ru-RU"/>
        </w:rPr>
        <w:t>Підприємство</w:t>
      </w:r>
      <w:r w:rsidRPr="00A74161">
        <w:rPr>
          <w:rFonts w:ascii="Arial" w:hAnsi="Arial" w:cs="Arial"/>
          <w:sz w:val="20"/>
          <w:szCs w:val="20"/>
        </w:rPr>
        <w:t xml:space="preserve"> </w:t>
      </w:r>
      <w:r w:rsidRPr="007D29FB">
        <w:rPr>
          <w:rFonts w:ascii="Arial" w:hAnsi="Arial" w:cs="Arial"/>
          <w:sz w:val="20"/>
          <w:szCs w:val="20"/>
          <w:lang w:val="ru-RU"/>
        </w:rPr>
        <w:t>з</w:t>
      </w:r>
      <w:r w:rsidRPr="00A74161">
        <w:rPr>
          <w:rFonts w:ascii="Arial" w:hAnsi="Arial" w:cs="Arial"/>
          <w:sz w:val="20"/>
          <w:szCs w:val="20"/>
        </w:rPr>
        <w:t xml:space="preserve"> 100% </w:t>
      </w:r>
      <w:r w:rsidRPr="007D29FB">
        <w:rPr>
          <w:rFonts w:ascii="Arial" w:hAnsi="Arial" w:cs="Arial"/>
          <w:sz w:val="20"/>
          <w:szCs w:val="20"/>
          <w:lang w:val="ru-RU"/>
        </w:rPr>
        <w:t>іноземною</w:t>
      </w:r>
      <w:r w:rsidRPr="00A74161">
        <w:rPr>
          <w:rFonts w:ascii="Arial" w:hAnsi="Arial" w:cs="Arial"/>
          <w:sz w:val="20"/>
          <w:szCs w:val="20"/>
        </w:rPr>
        <w:t xml:space="preserve"> </w:t>
      </w:r>
      <w:r w:rsidRPr="007D29FB">
        <w:rPr>
          <w:rFonts w:ascii="Arial" w:hAnsi="Arial" w:cs="Arial"/>
          <w:sz w:val="20"/>
          <w:szCs w:val="20"/>
          <w:lang w:val="ru-RU"/>
        </w:rPr>
        <w:t>інвестицією</w:t>
      </w:r>
      <w:r w:rsidRPr="00A74161">
        <w:rPr>
          <w:rFonts w:ascii="Arial" w:hAnsi="Arial" w:cs="Arial"/>
          <w:sz w:val="20"/>
          <w:szCs w:val="20"/>
        </w:rPr>
        <w:t xml:space="preserve"> «</w:t>
      </w:r>
      <w:r w:rsidRPr="007D29FB">
        <w:rPr>
          <w:rFonts w:ascii="Arial" w:hAnsi="Arial" w:cs="Arial"/>
          <w:sz w:val="20"/>
          <w:szCs w:val="20"/>
          <w:lang w:val="ru-RU"/>
        </w:rPr>
        <w:t>АЙК</w:t>
      </w:r>
      <w:r w:rsidRPr="00A74161">
        <w:rPr>
          <w:rFonts w:ascii="Arial" w:hAnsi="Arial" w:cs="Arial"/>
          <w:sz w:val="20"/>
          <w:szCs w:val="20"/>
        </w:rPr>
        <w:t>’</w:t>
      </w:r>
      <w:r w:rsidRPr="007D29FB">
        <w:rPr>
          <w:rFonts w:ascii="Arial" w:hAnsi="Arial" w:cs="Arial"/>
          <w:sz w:val="20"/>
          <w:szCs w:val="20"/>
          <w:lang w:val="ru-RU"/>
        </w:rPr>
        <w:t>ЮВІА</w:t>
      </w:r>
      <w:r w:rsidRPr="00A74161">
        <w:rPr>
          <w:rFonts w:ascii="Arial" w:hAnsi="Arial" w:cs="Arial"/>
          <w:sz w:val="20"/>
          <w:szCs w:val="20"/>
        </w:rPr>
        <w:t xml:space="preserve"> </w:t>
      </w:r>
      <w:r w:rsidRPr="007D29FB">
        <w:rPr>
          <w:rFonts w:ascii="Arial" w:hAnsi="Arial" w:cs="Arial"/>
          <w:sz w:val="20"/>
          <w:szCs w:val="20"/>
          <w:lang w:val="ru-RU"/>
        </w:rPr>
        <w:t>РДС</w:t>
      </w:r>
      <w:r w:rsidRPr="00A74161">
        <w:rPr>
          <w:rFonts w:ascii="Arial" w:hAnsi="Arial" w:cs="Arial"/>
          <w:sz w:val="20"/>
          <w:szCs w:val="20"/>
        </w:rPr>
        <w:t xml:space="preserve"> </w:t>
      </w:r>
      <w:r w:rsidRPr="007D29FB">
        <w:rPr>
          <w:rFonts w:ascii="Arial" w:hAnsi="Arial" w:cs="Arial"/>
          <w:sz w:val="20"/>
          <w:szCs w:val="20"/>
          <w:lang w:val="ru-RU"/>
        </w:rPr>
        <w:t>Україна</w:t>
      </w:r>
      <w:r w:rsidRPr="00A74161">
        <w:rPr>
          <w:rFonts w:ascii="Arial" w:hAnsi="Arial" w:cs="Arial"/>
          <w:sz w:val="20"/>
          <w:szCs w:val="20"/>
        </w:rPr>
        <w:t>»</w:t>
      </w:r>
    </w:p>
    <w:p w14:paraId="11A276C8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</w:rPr>
      </w:pPr>
    </w:p>
    <w:p w14:paraId="20B3917A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</w:rPr>
      </w:pPr>
    </w:p>
    <w:p w14:paraId="23E0BF5A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</w:rPr>
      </w:pPr>
      <w:r w:rsidRPr="003C0C68">
        <w:rPr>
          <w:rStyle w:val="cs9b0062624"/>
        </w:rPr>
        <w:t xml:space="preserve">35. </w:t>
      </w:r>
      <w:r w:rsidRPr="007D29FB">
        <w:rPr>
          <w:rStyle w:val="cs9b0062624"/>
          <w:color w:val="auto"/>
          <w:lang w:val="ru-RU"/>
        </w:rPr>
        <w:t>Веб</w:t>
      </w:r>
      <w:r w:rsidRPr="003C0C68">
        <w:rPr>
          <w:rStyle w:val="cs9b0062624"/>
          <w:color w:val="auto"/>
        </w:rPr>
        <w:t>-</w:t>
      </w:r>
      <w:r w:rsidRPr="007D29FB">
        <w:rPr>
          <w:rStyle w:val="cs9b0062624"/>
          <w:color w:val="auto"/>
          <w:lang w:val="ru-RU"/>
        </w:rPr>
        <w:t>сайт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  <w:lang w:val="ru-RU"/>
        </w:rPr>
        <w:t>для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  <w:lang w:val="ru-RU"/>
        </w:rPr>
        <w:t>набору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  <w:lang w:val="ru-RU"/>
        </w:rPr>
        <w:t>пацієнтів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  <w:lang w:val="ru-RU"/>
        </w:rPr>
        <w:t>у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  <w:lang w:val="ru-RU"/>
        </w:rPr>
        <w:t>дослідження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</w:rPr>
        <w:t>LIBRETTO</w:t>
      </w:r>
      <w:r w:rsidRPr="003C0C68">
        <w:rPr>
          <w:rStyle w:val="cs9b0062624"/>
          <w:color w:val="auto"/>
        </w:rPr>
        <w:t>-432 (</w:t>
      </w:r>
      <w:r w:rsidRPr="007D29FB">
        <w:rPr>
          <w:rStyle w:val="cs9b0062624"/>
          <w:color w:val="auto"/>
        </w:rPr>
        <w:t>JZJX</w:t>
      </w:r>
      <w:r w:rsidRPr="003C0C68">
        <w:rPr>
          <w:rStyle w:val="cs9b0062624"/>
          <w:color w:val="auto"/>
        </w:rPr>
        <w:t>-</w:t>
      </w:r>
      <w:r w:rsidRPr="007D29FB">
        <w:rPr>
          <w:rStyle w:val="cs9b0062624"/>
          <w:color w:val="auto"/>
        </w:rPr>
        <w:t>uk</w:t>
      </w:r>
      <w:r w:rsidRPr="003C0C68">
        <w:rPr>
          <w:rStyle w:val="cs9b0062624"/>
          <w:color w:val="auto"/>
        </w:rPr>
        <w:t>-</w:t>
      </w:r>
      <w:r w:rsidRPr="007D29FB">
        <w:rPr>
          <w:rStyle w:val="cs9b0062624"/>
          <w:color w:val="auto"/>
        </w:rPr>
        <w:t>UA</w:t>
      </w:r>
      <w:r w:rsidRPr="003C0C68">
        <w:rPr>
          <w:rStyle w:val="cs9b0062624"/>
          <w:color w:val="auto"/>
        </w:rPr>
        <w:t>-</w:t>
      </w:r>
      <w:r w:rsidRPr="007D29FB">
        <w:rPr>
          <w:rStyle w:val="cs9b0062624"/>
          <w:color w:val="auto"/>
        </w:rPr>
        <w:t>Digital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</w:rPr>
        <w:t>Outreach</w:t>
      </w:r>
      <w:r w:rsidRPr="003C0C68">
        <w:rPr>
          <w:rStyle w:val="cs9b0062624"/>
          <w:color w:val="auto"/>
        </w:rPr>
        <w:t>-27</w:t>
      </w:r>
      <w:r w:rsidRPr="007D29FB">
        <w:rPr>
          <w:rStyle w:val="cs9b0062624"/>
          <w:color w:val="auto"/>
        </w:rPr>
        <w:t>OCT</w:t>
      </w:r>
      <w:r w:rsidRPr="003C0C68">
        <w:rPr>
          <w:rStyle w:val="cs9b0062624"/>
          <w:color w:val="auto"/>
        </w:rPr>
        <w:t xml:space="preserve">2021) </w:t>
      </w:r>
      <w:r w:rsidRPr="007D29FB">
        <w:rPr>
          <w:rStyle w:val="cs9b0062624"/>
          <w:color w:val="auto"/>
          <w:lang w:val="ru-RU"/>
        </w:rPr>
        <w:t>від</w:t>
      </w:r>
      <w:r w:rsidRPr="003C0C68">
        <w:rPr>
          <w:rStyle w:val="cs9b0062624"/>
          <w:color w:val="auto"/>
        </w:rPr>
        <w:t xml:space="preserve"> 27 </w:t>
      </w:r>
      <w:r w:rsidRPr="007D29FB">
        <w:rPr>
          <w:rStyle w:val="cs9b0062624"/>
          <w:color w:val="auto"/>
          <w:lang w:val="ru-RU"/>
        </w:rPr>
        <w:t>жовтня</w:t>
      </w:r>
      <w:r w:rsidRPr="003C0C68">
        <w:rPr>
          <w:rStyle w:val="cs9b0062624"/>
          <w:color w:val="auto"/>
        </w:rPr>
        <w:t xml:space="preserve"> 2021 </w:t>
      </w:r>
      <w:r w:rsidRPr="007D29FB">
        <w:rPr>
          <w:rStyle w:val="cs9b0062624"/>
          <w:color w:val="auto"/>
          <w:lang w:val="ru-RU"/>
        </w:rPr>
        <w:t>р</w:t>
      </w:r>
      <w:r w:rsidRPr="003C0C68">
        <w:rPr>
          <w:rStyle w:val="cs9b0062624"/>
          <w:color w:val="auto"/>
        </w:rPr>
        <w:t xml:space="preserve">., </w:t>
      </w:r>
      <w:r w:rsidRPr="007D29FB">
        <w:rPr>
          <w:rStyle w:val="cs9b0062624"/>
          <w:color w:val="auto"/>
          <w:lang w:val="ru-RU"/>
        </w:rPr>
        <w:t>українською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  <w:lang w:val="ru-RU"/>
        </w:rPr>
        <w:t>мовою</w:t>
      </w:r>
      <w:r w:rsidRPr="003C0C68">
        <w:rPr>
          <w:rStyle w:val="cs9b0062624"/>
          <w:color w:val="auto"/>
        </w:rPr>
        <w:t xml:space="preserve">; </w:t>
      </w:r>
      <w:r w:rsidRPr="007D29FB">
        <w:rPr>
          <w:rStyle w:val="cs9b0062624"/>
          <w:color w:val="auto"/>
          <w:lang w:val="ru-RU"/>
        </w:rPr>
        <w:t>Веб</w:t>
      </w:r>
      <w:r w:rsidRPr="003C0C68">
        <w:rPr>
          <w:rStyle w:val="cs9b0062624"/>
          <w:color w:val="auto"/>
        </w:rPr>
        <w:t>-</w:t>
      </w:r>
      <w:r w:rsidRPr="007D29FB">
        <w:rPr>
          <w:rStyle w:val="cs9b0062624"/>
          <w:color w:val="auto"/>
          <w:lang w:val="ru-RU"/>
        </w:rPr>
        <w:t>сайт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  <w:lang w:val="ru-RU"/>
        </w:rPr>
        <w:t>для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  <w:lang w:val="ru-RU"/>
        </w:rPr>
        <w:t>набору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  <w:lang w:val="ru-RU"/>
        </w:rPr>
        <w:t>пацієнтів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  <w:lang w:val="ru-RU"/>
        </w:rPr>
        <w:t>у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  <w:lang w:val="ru-RU"/>
        </w:rPr>
        <w:t>дослідження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</w:rPr>
        <w:t>LIBRETTO</w:t>
      </w:r>
      <w:r w:rsidRPr="003C0C68">
        <w:rPr>
          <w:rStyle w:val="cs9b0062624"/>
          <w:color w:val="auto"/>
        </w:rPr>
        <w:t>-432 (</w:t>
      </w:r>
      <w:r w:rsidRPr="007D29FB">
        <w:rPr>
          <w:rStyle w:val="cs9b0062624"/>
          <w:color w:val="auto"/>
        </w:rPr>
        <w:t>JZJX</w:t>
      </w:r>
      <w:r w:rsidRPr="003C0C68">
        <w:rPr>
          <w:rStyle w:val="cs9b0062624"/>
          <w:color w:val="auto"/>
        </w:rPr>
        <w:t>-</w:t>
      </w:r>
      <w:r w:rsidRPr="007D29FB">
        <w:rPr>
          <w:rStyle w:val="cs9b0062624"/>
          <w:color w:val="auto"/>
        </w:rPr>
        <w:t>ru</w:t>
      </w:r>
      <w:r w:rsidRPr="003C0C68">
        <w:rPr>
          <w:rStyle w:val="cs9b0062624"/>
          <w:color w:val="auto"/>
        </w:rPr>
        <w:t>-</w:t>
      </w:r>
      <w:r w:rsidRPr="007D29FB">
        <w:rPr>
          <w:rStyle w:val="cs9b0062624"/>
          <w:color w:val="auto"/>
        </w:rPr>
        <w:t>UA</w:t>
      </w:r>
      <w:r w:rsidRPr="003C0C68">
        <w:rPr>
          <w:rStyle w:val="cs9b0062624"/>
          <w:color w:val="auto"/>
        </w:rPr>
        <w:t>-</w:t>
      </w:r>
      <w:r w:rsidRPr="007D29FB">
        <w:rPr>
          <w:rStyle w:val="cs9b0062624"/>
          <w:color w:val="auto"/>
        </w:rPr>
        <w:t>Digital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</w:rPr>
        <w:t>Outreach</w:t>
      </w:r>
      <w:r w:rsidRPr="003C0C68">
        <w:rPr>
          <w:rStyle w:val="cs9b0062624"/>
          <w:color w:val="auto"/>
        </w:rPr>
        <w:t>-27</w:t>
      </w:r>
      <w:r w:rsidRPr="007D29FB">
        <w:rPr>
          <w:rStyle w:val="cs9b0062624"/>
          <w:color w:val="auto"/>
        </w:rPr>
        <w:t>OCT</w:t>
      </w:r>
      <w:r w:rsidRPr="003C0C68">
        <w:rPr>
          <w:rStyle w:val="cs9b0062624"/>
          <w:color w:val="auto"/>
        </w:rPr>
        <w:t xml:space="preserve">2021) </w:t>
      </w:r>
      <w:r w:rsidRPr="007D29FB">
        <w:rPr>
          <w:rStyle w:val="cs9b0062624"/>
          <w:color w:val="auto"/>
          <w:lang w:val="ru-RU"/>
        </w:rPr>
        <w:t>від</w:t>
      </w:r>
      <w:r w:rsidRPr="003C0C68">
        <w:rPr>
          <w:rStyle w:val="cs9b0062624"/>
          <w:color w:val="auto"/>
        </w:rPr>
        <w:t xml:space="preserve"> 27 </w:t>
      </w:r>
      <w:r w:rsidRPr="007D29FB">
        <w:rPr>
          <w:rStyle w:val="cs9b0062624"/>
          <w:color w:val="auto"/>
          <w:lang w:val="ru-RU"/>
        </w:rPr>
        <w:t>жовтня</w:t>
      </w:r>
      <w:r w:rsidRPr="003C0C68">
        <w:rPr>
          <w:rStyle w:val="cs9b0062624"/>
          <w:color w:val="auto"/>
        </w:rPr>
        <w:t xml:space="preserve"> 2021 </w:t>
      </w:r>
      <w:r w:rsidRPr="007D29FB">
        <w:rPr>
          <w:rStyle w:val="cs9b0062624"/>
          <w:color w:val="auto"/>
          <w:lang w:val="ru-RU"/>
        </w:rPr>
        <w:t>р</w:t>
      </w:r>
      <w:r w:rsidRPr="003C0C68">
        <w:rPr>
          <w:rStyle w:val="cs9b0062624"/>
          <w:color w:val="auto"/>
        </w:rPr>
        <w:t xml:space="preserve">., </w:t>
      </w:r>
      <w:r w:rsidRPr="007D29FB">
        <w:rPr>
          <w:rStyle w:val="cs9b0062624"/>
          <w:color w:val="auto"/>
          <w:lang w:val="ru-RU"/>
        </w:rPr>
        <w:t>російською</w:t>
      </w:r>
      <w:r w:rsidRPr="003C0C68">
        <w:rPr>
          <w:rStyle w:val="cs9b0062624"/>
          <w:color w:val="auto"/>
        </w:rPr>
        <w:t xml:space="preserve"> </w:t>
      </w:r>
      <w:r w:rsidRPr="007D29FB">
        <w:rPr>
          <w:rStyle w:val="cs9b0062624"/>
          <w:color w:val="auto"/>
          <w:lang w:val="ru-RU"/>
        </w:rPr>
        <w:t>мовою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до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протоколу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клінічного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дослідження</w:t>
      </w:r>
      <w:r w:rsidRPr="003C0C68">
        <w:rPr>
          <w:rStyle w:val="cs9f0a404024"/>
        </w:rPr>
        <w:t xml:space="preserve"> «</w:t>
      </w:r>
      <w:r w:rsidRPr="007D29FB">
        <w:rPr>
          <w:rStyle w:val="cs9f0a404024"/>
        </w:rPr>
        <w:t>LIBRETTO</w:t>
      </w:r>
      <w:r w:rsidRPr="003C0C68">
        <w:rPr>
          <w:rStyle w:val="cs9f0a404024"/>
        </w:rPr>
        <w:t xml:space="preserve"> 432: </w:t>
      </w:r>
      <w:r w:rsidRPr="007D29FB">
        <w:rPr>
          <w:rStyle w:val="cs9f0a404024"/>
          <w:lang w:val="ru-RU"/>
        </w:rPr>
        <w:t>Плацебо</w:t>
      </w:r>
      <w:r w:rsidRPr="003C0C68">
        <w:rPr>
          <w:rStyle w:val="cs9f0a404024"/>
        </w:rPr>
        <w:t>-</w:t>
      </w:r>
      <w:r w:rsidRPr="007D29FB">
        <w:rPr>
          <w:rStyle w:val="cs9f0a404024"/>
          <w:lang w:val="ru-RU"/>
        </w:rPr>
        <w:t>контрольоване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подвійне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сліпе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рандомізоване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дослідження</w:t>
      </w:r>
      <w:r w:rsidRPr="003C0C68">
        <w:rPr>
          <w:rStyle w:val="cs9f0a404024"/>
        </w:rPr>
        <w:t xml:space="preserve"> 3 </w:t>
      </w:r>
      <w:r w:rsidRPr="007D29FB">
        <w:rPr>
          <w:rStyle w:val="cs9f0a404024"/>
          <w:lang w:val="ru-RU"/>
        </w:rPr>
        <w:t>фази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для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оцінки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ад</w:t>
      </w:r>
      <w:r w:rsidRPr="003C0C68">
        <w:rPr>
          <w:rStyle w:val="cs9f0a404024"/>
        </w:rPr>
        <w:t>’</w:t>
      </w:r>
      <w:r w:rsidRPr="007D29FB">
        <w:rPr>
          <w:rStyle w:val="cs9f0a404024"/>
          <w:lang w:val="ru-RU"/>
        </w:rPr>
        <w:t>ювантної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терапії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b/>
          <w:lang w:val="ru-RU"/>
        </w:rPr>
        <w:t>селперкатинібом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після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радикальної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локорегіонарної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терапії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у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пацієнтів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з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недрібноклітинним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раком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легені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стадії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</w:rPr>
        <w:t>IB</w:t>
      </w:r>
      <w:r w:rsidRPr="003C0C68">
        <w:rPr>
          <w:rStyle w:val="cs9f0a404024"/>
        </w:rPr>
        <w:t>–</w:t>
      </w:r>
      <w:r w:rsidRPr="007D29FB">
        <w:rPr>
          <w:rStyle w:val="cs9f0a404024"/>
        </w:rPr>
        <w:t>IIIA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з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наявністю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гібридного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гена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</w:rPr>
        <w:t>RET</w:t>
      </w:r>
      <w:r w:rsidRPr="003C0C68">
        <w:rPr>
          <w:rStyle w:val="cs9f0a404024"/>
        </w:rPr>
        <w:t xml:space="preserve">», </w:t>
      </w:r>
      <w:r w:rsidRPr="007D29FB">
        <w:rPr>
          <w:rStyle w:val="cs9f0a404024"/>
          <w:lang w:val="ru-RU"/>
        </w:rPr>
        <w:t>код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дослідження</w:t>
      </w:r>
      <w:r w:rsidRPr="003C0C68">
        <w:rPr>
          <w:rStyle w:val="cs9f0a404024"/>
        </w:rPr>
        <w:t xml:space="preserve"> </w:t>
      </w:r>
      <w:r w:rsidRPr="007D29FB">
        <w:rPr>
          <w:rStyle w:val="cs9b0062624"/>
          <w:color w:val="auto"/>
        </w:rPr>
        <w:t>J</w:t>
      </w:r>
      <w:r w:rsidRPr="003C0C68">
        <w:rPr>
          <w:rStyle w:val="cs9b0062624"/>
          <w:color w:val="auto"/>
        </w:rPr>
        <w:t>2</w:t>
      </w:r>
      <w:r w:rsidRPr="007D29FB">
        <w:rPr>
          <w:rStyle w:val="cs9b0062624"/>
          <w:color w:val="auto"/>
        </w:rPr>
        <w:t>G</w:t>
      </w:r>
      <w:r w:rsidRPr="003C0C68">
        <w:rPr>
          <w:rStyle w:val="cs9b0062624"/>
          <w:color w:val="auto"/>
        </w:rPr>
        <w:t>-</w:t>
      </w:r>
      <w:r w:rsidRPr="007D29FB">
        <w:rPr>
          <w:rStyle w:val="cs9b0062624"/>
          <w:color w:val="auto"/>
        </w:rPr>
        <w:t>MC</w:t>
      </w:r>
      <w:r w:rsidRPr="003C0C68">
        <w:rPr>
          <w:rStyle w:val="cs9b0062624"/>
          <w:color w:val="auto"/>
        </w:rPr>
        <w:t>-</w:t>
      </w:r>
      <w:r w:rsidRPr="007D29FB">
        <w:rPr>
          <w:rStyle w:val="cs9b0062624"/>
          <w:color w:val="auto"/>
        </w:rPr>
        <w:t>JZJX</w:t>
      </w:r>
      <w:r w:rsidRPr="003C0C68">
        <w:rPr>
          <w:rStyle w:val="cs9f0a404024"/>
        </w:rPr>
        <w:t xml:space="preserve">, </w:t>
      </w:r>
      <w:r w:rsidRPr="007D29FB">
        <w:rPr>
          <w:rStyle w:val="cs9f0a404024"/>
          <w:lang w:val="ru-RU"/>
        </w:rPr>
        <w:t>версія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з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поправкою</w:t>
      </w:r>
      <w:r w:rsidRPr="003C0C68">
        <w:rPr>
          <w:rStyle w:val="cs9f0a404024"/>
        </w:rPr>
        <w:t xml:space="preserve"> (</w:t>
      </w:r>
      <w:r w:rsidRPr="007D29FB">
        <w:rPr>
          <w:rStyle w:val="cs9f0a404024"/>
        </w:rPr>
        <w:t>d</w:t>
      </w:r>
      <w:r w:rsidRPr="003C0C68">
        <w:rPr>
          <w:rStyle w:val="cs9f0a404024"/>
        </w:rPr>
        <w:t xml:space="preserve">) </w:t>
      </w:r>
      <w:r w:rsidRPr="007D29FB">
        <w:rPr>
          <w:rStyle w:val="cs9f0a404024"/>
          <w:lang w:val="ru-RU"/>
        </w:rPr>
        <w:t>від</w:t>
      </w:r>
      <w:r w:rsidRPr="003C0C68">
        <w:rPr>
          <w:rStyle w:val="cs9f0a404024"/>
        </w:rPr>
        <w:t xml:space="preserve"> 21 </w:t>
      </w:r>
      <w:r w:rsidRPr="007D29FB">
        <w:rPr>
          <w:rStyle w:val="cs9f0a404024"/>
          <w:lang w:val="ru-RU"/>
        </w:rPr>
        <w:t>травня</w:t>
      </w:r>
      <w:r w:rsidRPr="003C0C68">
        <w:rPr>
          <w:rStyle w:val="cs9f0a404024"/>
        </w:rPr>
        <w:t xml:space="preserve"> 2021 </w:t>
      </w:r>
      <w:r w:rsidRPr="007D29FB">
        <w:rPr>
          <w:rStyle w:val="cs9f0a404024"/>
          <w:lang w:val="ru-RU"/>
        </w:rPr>
        <w:t>року</w:t>
      </w:r>
      <w:r w:rsidRPr="003C0C68">
        <w:rPr>
          <w:rStyle w:val="cs9f0a404024"/>
        </w:rPr>
        <w:t xml:space="preserve">; </w:t>
      </w:r>
      <w:r w:rsidRPr="007D29FB">
        <w:rPr>
          <w:rStyle w:val="cs9f0a404024"/>
          <w:lang w:val="ru-RU"/>
        </w:rPr>
        <w:t>спонсор</w:t>
      </w:r>
      <w:r w:rsidRPr="003C0C68">
        <w:rPr>
          <w:rStyle w:val="cs9f0a404024"/>
        </w:rPr>
        <w:t xml:space="preserve"> - </w:t>
      </w:r>
      <w:r w:rsidRPr="007D29FB">
        <w:rPr>
          <w:rStyle w:val="cs9f0a404024"/>
          <w:lang w:val="ru-RU"/>
        </w:rPr>
        <w:t>Елі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Ліллі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енд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  <w:lang w:val="ru-RU"/>
        </w:rPr>
        <w:t>Компані</w:t>
      </w:r>
      <w:r w:rsidRPr="003C0C68">
        <w:rPr>
          <w:rStyle w:val="cs9f0a404024"/>
        </w:rPr>
        <w:t xml:space="preserve">, </w:t>
      </w:r>
      <w:r w:rsidRPr="007D29FB">
        <w:rPr>
          <w:rStyle w:val="cs9f0a404024"/>
          <w:lang w:val="ru-RU"/>
        </w:rPr>
        <w:t>США</w:t>
      </w:r>
      <w:r w:rsidRPr="003C0C68">
        <w:rPr>
          <w:rStyle w:val="cs9f0a404024"/>
        </w:rPr>
        <w:t xml:space="preserve"> / </w:t>
      </w:r>
      <w:r w:rsidRPr="007D29FB">
        <w:rPr>
          <w:rStyle w:val="cs9f0a404024"/>
        </w:rPr>
        <w:t>Eli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</w:rPr>
        <w:t>Lilly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</w:rPr>
        <w:t>and</w:t>
      </w:r>
      <w:r w:rsidRPr="003C0C68">
        <w:rPr>
          <w:rStyle w:val="cs9f0a404024"/>
        </w:rPr>
        <w:t xml:space="preserve"> </w:t>
      </w:r>
      <w:r w:rsidRPr="007D29FB">
        <w:rPr>
          <w:rStyle w:val="cs9f0a404024"/>
        </w:rPr>
        <w:t>Company</w:t>
      </w:r>
      <w:r w:rsidRPr="003C0C68">
        <w:rPr>
          <w:rStyle w:val="cs9f0a404024"/>
        </w:rPr>
        <w:t xml:space="preserve">, </w:t>
      </w:r>
      <w:r w:rsidRPr="007D29FB">
        <w:rPr>
          <w:rStyle w:val="cs9f0a404024"/>
        </w:rPr>
        <w:t>USA</w:t>
      </w:r>
    </w:p>
    <w:p w14:paraId="0019A4DC" w14:textId="77777777" w:rsidR="00920D8E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«</w:t>
      </w:r>
      <w:r>
        <w:rPr>
          <w:rFonts w:ascii="Arial" w:hAnsi="Arial" w:cs="Arial"/>
          <w:sz w:val="20"/>
          <w:szCs w:val="20"/>
          <w:lang w:val="ru-RU"/>
        </w:rPr>
        <w:t>Елі Ліллі Восток СА», Швейцарія</w:t>
      </w:r>
    </w:p>
    <w:p w14:paraId="72D63222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E4E349F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9457906" w14:textId="77777777" w:rsidR="00920D8E" w:rsidRPr="00A74161" w:rsidRDefault="00920D8E" w:rsidP="00920D8E">
      <w:pPr>
        <w:jc w:val="both"/>
        <w:rPr>
          <w:rStyle w:val="cs80d9435b25"/>
          <w:lang w:val="ru-RU"/>
        </w:rPr>
      </w:pPr>
      <w:r>
        <w:rPr>
          <w:rStyle w:val="cs9b0062625"/>
          <w:lang w:val="ru-RU"/>
        </w:rPr>
        <w:t xml:space="preserve">36. </w:t>
      </w:r>
      <w:r w:rsidRPr="007D29FB">
        <w:rPr>
          <w:rStyle w:val="cs9b0062625"/>
          <w:color w:val="auto"/>
          <w:lang w:val="ru-RU"/>
        </w:rPr>
        <w:t>Оновлення Брошури Дослідника (Лонафарніб), версія 9.0 від 27 січня 2022 року (англійською мовою); Зміна назви місця проведення клінічного випробування</w:t>
      </w:r>
      <w:r w:rsidRPr="007D29FB">
        <w:rPr>
          <w:rStyle w:val="cs9f0a404025"/>
          <w:lang w:val="ru-RU"/>
        </w:rPr>
        <w:t xml:space="preserve"> до протоколу клінічного дослідження «Рандомізоване, частково подвійне сліпе, матричне дослідження </w:t>
      </w:r>
      <w:r w:rsidRPr="007D29FB">
        <w:rPr>
          <w:rStyle w:val="cs9f0a404025"/>
        </w:rPr>
        <w:t>III</w:t>
      </w:r>
      <w:r w:rsidRPr="007D29FB">
        <w:rPr>
          <w:rStyle w:val="cs9f0a404025"/>
          <w:lang w:val="ru-RU"/>
        </w:rPr>
        <w:t xml:space="preserve"> фази з вивчення ефективності та безпеки </w:t>
      </w:r>
      <w:r w:rsidRPr="007D29FB">
        <w:rPr>
          <w:rStyle w:val="cs9b0062625"/>
          <w:color w:val="auto"/>
          <w:lang w:val="ru-RU"/>
        </w:rPr>
        <w:t>50 мг лонафарнібу/100 мг ритонавіру</w:t>
      </w:r>
      <w:r w:rsidRPr="007D29FB">
        <w:rPr>
          <w:rStyle w:val="cs9f0a404025"/>
          <w:lang w:val="ru-RU"/>
        </w:rPr>
        <w:t xml:space="preserve"> двічі на добу в поєднанні з пегільованим інтерфероном альфа-2а у дозі 180 мкг або без нього протягом 48 тижнів у порівнянні із монотерапією пегільованим інтерфероном альфа-2а та лікуванням плацебо у пацієнтів з хронічною інфекцією вірусу гепатиту дельта, стан яких підтримується за допомогою нуклеозидної (нуклеотидної) анти-</w:t>
      </w:r>
      <w:r w:rsidRPr="007D29FB">
        <w:rPr>
          <w:rStyle w:val="cs9f0a404025"/>
        </w:rPr>
        <w:t>HBV</w:t>
      </w:r>
      <w:r w:rsidRPr="007D29FB">
        <w:rPr>
          <w:rStyle w:val="cs9f0a404025"/>
          <w:lang w:val="ru-RU"/>
        </w:rPr>
        <w:t xml:space="preserve"> терапії (</w:t>
      </w:r>
      <w:r w:rsidRPr="007D29FB">
        <w:rPr>
          <w:rStyle w:val="cs9f0a404025"/>
        </w:rPr>
        <w:t>D</w:t>
      </w:r>
      <w:r w:rsidRPr="007D29FB">
        <w:rPr>
          <w:rStyle w:val="cs9f0a404025"/>
          <w:lang w:val="ru-RU"/>
        </w:rPr>
        <w:t>-</w:t>
      </w:r>
      <w:r w:rsidRPr="007D29FB">
        <w:rPr>
          <w:rStyle w:val="cs9f0a404025"/>
        </w:rPr>
        <w:t>LIVR</w:t>
      </w:r>
      <w:r w:rsidRPr="007D29FB">
        <w:rPr>
          <w:rStyle w:val="cs9f0a404025"/>
          <w:lang w:val="ru-RU"/>
        </w:rPr>
        <w:t xml:space="preserve">)», код дослідження </w:t>
      </w:r>
      <w:r w:rsidRPr="007D29FB">
        <w:rPr>
          <w:rStyle w:val="cs9b0062625"/>
          <w:color w:val="auto"/>
        </w:rPr>
        <w:t>EIG</w:t>
      </w:r>
      <w:r w:rsidRPr="007D29FB">
        <w:rPr>
          <w:rStyle w:val="cs9b0062625"/>
          <w:color w:val="auto"/>
          <w:lang w:val="ru-RU"/>
        </w:rPr>
        <w:t>-</w:t>
      </w:r>
      <w:r w:rsidRPr="007D29FB">
        <w:rPr>
          <w:rStyle w:val="cs9b0062625"/>
          <w:color w:val="auto"/>
        </w:rPr>
        <w:t>LNF</w:t>
      </w:r>
      <w:r w:rsidRPr="007D29FB">
        <w:rPr>
          <w:rStyle w:val="cs9b0062625"/>
          <w:color w:val="auto"/>
          <w:lang w:val="ru-RU"/>
        </w:rPr>
        <w:t>-011</w:t>
      </w:r>
      <w:r w:rsidRPr="007D29FB">
        <w:rPr>
          <w:rStyle w:val="cs9f0a404025"/>
          <w:lang w:val="ru-RU"/>
        </w:rPr>
        <w:t xml:space="preserve">, поправка 03 від 29 жовтня 2021 р.; спонсор - «Ейгер БіоФармасьютікалз, Інк.» </w:t>
      </w:r>
      <w:r w:rsidRPr="00A74161">
        <w:rPr>
          <w:rStyle w:val="cs9f0a404025"/>
          <w:lang w:val="ru-RU"/>
        </w:rPr>
        <w:t>(</w:t>
      </w:r>
      <w:r w:rsidRPr="007D29FB">
        <w:rPr>
          <w:rStyle w:val="cs9f0a404025"/>
        </w:rPr>
        <w:t>Eiger</w:t>
      </w:r>
      <w:r w:rsidRPr="00A74161">
        <w:rPr>
          <w:rStyle w:val="cs9f0a404025"/>
          <w:lang w:val="ru-RU"/>
        </w:rPr>
        <w:t xml:space="preserve"> </w:t>
      </w:r>
      <w:r w:rsidRPr="007D29FB">
        <w:rPr>
          <w:rStyle w:val="cs9f0a404025"/>
        </w:rPr>
        <w:t>BioPharmaceuticals</w:t>
      </w:r>
      <w:r w:rsidRPr="00A74161">
        <w:rPr>
          <w:rStyle w:val="cs9f0a404025"/>
          <w:lang w:val="ru-RU"/>
        </w:rPr>
        <w:t xml:space="preserve">, </w:t>
      </w:r>
      <w:r w:rsidRPr="007D29FB">
        <w:rPr>
          <w:rStyle w:val="cs9f0a404025"/>
        </w:rPr>
        <w:t>Inc</w:t>
      </w:r>
      <w:r w:rsidRPr="00A74161">
        <w:rPr>
          <w:rStyle w:val="cs9f0a404025"/>
          <w:lang w:val="ru-RU"/>
        </w:rPr>
        <w:t xml:space="preserve">.), </w:t>
      </w:r>
      <w:r w:rsidRPr="007D29FB">
        <w:rPr>
          <w:rStyle w:val="cs9f0a404025"/>
        </w:rPr>
        <w:t>USA</w:t>
      </w:r>
    </w:p>
    <w:p w14:paraId="3940BD09" w14:textId="77777777" w:rsidR="00920D8E" w:rsidRPr="00A74161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 xml:space="preserve">Заявник - «Біорасі, </w:t>
      </w:r>
      <w:proofErr w:type="gramStart"/>
      <w:r w:rsidRPr="007D29FB">
        <w:rPr>
          <w:rFonts w:ascii="Arial" w:hAnsi="Arial" w:cs="Arial"/>
          <w:sz w:val="20"/>
          <w:szCs w:val="20"/>
          <w:lang w:val="ru-RU"/>
        </w:rPr>
        <w:t>Ел</w:t>
      </w:r>
      <w:proofErr w:type="gramEnd"/>
      <w:r w:rsidRPr="007D29FB">
        <w:rPr>
          <w:rFonts w:ascii="Arial" w:hAnsi="Arial" w:cs="Arial"/>
          <w:sz w:val="20"/>
          <w:szCs w:val="20"/>
          <w:lang w:val="ru-RU"/>
        </w:rPr>
        <w:t>-Ел-Сі», США</w:t>
      </w:r>
    </w:p>
    <w:p w14:paraId="03A0E4A8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920D8E" w:rsidRPr="003C0C68" w14:paraId="47571F43" w14:textId="77777777" w:rsidTr="00920D8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0A11A" w14:textId="77777777" w:rsidR="00920D8E" w:rsidRPr="0010171F" w:rsidRDefault="00920D8E" w:rsidP="00920D8E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25"/>
                <w:lang w:val="ru-RU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3265" w14:textId="77777777" w:rsidR="00920D8E" w:rsidRPr="0010171F" w:rsidRDefault="00920D8E" w:rsidP="00920D8E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25"/>
                <w:lang w:val="ru-RU"/>
              </w:rPr>
              <w:t>СТАЛО</w:t>
            </w:r>
          </w:p>
        </w:tc>
      </w:tr>
      <w:tr w:rsidR="00920D8E" w:rsidRPr="0010171F" w14:paraId="330726FD" w14:textId="77777777" w:rsidTr="00920D8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72D9F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25"/>
                <w:lang w:val="ru-RU"/>
              </w:rPr>
              <w:t>д.м.н., проф. Чемич М.Д.</w:t>
            </w:r>
          </w:p>
          <w:p w14:paraId="4F7E1643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25"/>
                <w:lang w:val="ru-RU"/>
              </w:rPr>
              <w:t xml:space="preserve">Університетська клініка Сумського державного університету, </w:t>
            </w:r>
            <w:r w:rsidRPr="0010171F">
              <w:rPr>
                <w:rStyle w:val="cs9b0062625"/>
                <w:b w:val="0"/>
                <w:color w:val="auto"/>
                <w:lang w:val="ru-RU"/>
              </w:rPr>
              <w:t>Гепатологічний центр медичного інституту</w:t>
            </w:r>
            <w:r w:rsidRPr="0010171F">
              <w:rPr>
                <w:rStyle w:val="cs9f0a404025"/>
                <w:lang w:val="ru-RU"/>
              </w:rPr>
              <w:t>, м. Суми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D897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25"/>
                <w:lang w:val="ru-RU"/>
              </w:rPr>
              <w:t>д.м.н., проф. Чемич М.Д.</w:t>
            </w:r>
          </w:p>
          <w:p w14:paraId="413B9F7C" w14:textId="77777777" w:rsidR="0010171F" w:rsidRPr="0010171F" w:rsidRDefault="00920D8E" w:rsidP="0010171F">
            <w:pPr>
              <w:pStyle w:val="cs80d9435b"/>
              <w:rPr>
                <w:rStyle w:val="cs9f0a404025"/>
                <w:lang w:val="ru-RU"/>
              </w:rPr>
            </w:pPr>
            <w:r w:rsidRPr="0010171F">
              <w:rPr>
                <w:rStyle w:val="cs9f0a404025"/>
                <w:lang w:val="ru-RU"/>
              </w:rPr>
              <w:t xml:space="preserve">Університетська клініка Сумського державного університету, </w:t>
            </w:r>
            <w:r w:rsidRPr="0010171F">
              <w:rPr>
                <w:rStyle w:val="cs9b0062625"/>
                <w:b w:val="0"/>
                <w:color w:val="auto"/>
                <w:lang w:val="ru-RU"/>
              </w:rPr>
              <w:t>Центр гепатології та інфектології навчаль</w:t>
            </w:r>
            <w:r w:rsidR="0010171F">
              <w:rPr>
                <w:rStyle w:val="cs9b0062625"/>
                <w:b w:val="0"/>
                <w:color w:val="auto"/>
                <w:lang w:val="ru-RU"/>
              </w:rPr>
              <w:t xml:space="preserve">но-наукового медичного </w:t>
            </w:r>
            <w:r w:rsidRPr="0010171F">
              <w:rPr>
                <w:rStyle w:val="cs9b0062625"/>
                <w:b w:val="0"/>
                <w:color w:val="auto"/>
                <w:lang w:val="ru-RU"/>
              </w:rPr>
              <w:t>інституту</w:t>
            </w:r>
            <w:r w:rsidR="0010171F">
              <w:rPr>
                <w:rStyle w:val="cs9f0a404025"/>
                <w:lang w:val="uk-UA"/>
              </w:rPr>
              <w:t>,</w:t>
            </w:r>
          </w:p>
          <w:p w14:paraId="4109E0F0" w14:textId="4BB3867F" w:rsidR="00920D8E" w:rsidRPr="0010171F" w:rsidRDefault="00920D8E" w:rsidP="0010171F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25"/>
                <w:lang w:val="ru-RU"/>
              </w:rPr>
              <w:t>м. Суми</w:t>
            </w:r>
          </w:p>
        </w:tc>
      </w:tr>
    </w:tbl>
    <w:p w14:paraId="346F7C8C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Style w:val="cs9f0a404025"/>
        </w:rPr>
        <w:t> </w:t>
      </w:r>
    </w:p>
    <w:p w14:paraId="3409C906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671AD90" w14:textId="77777777" w:rsidR="00920D8E" w:rsidRPr="007D29FB" w:rsidRDefault="00920D8E" w:rsidP="00920D8E">
      <w:pPr>
        <w:jc w:val="both"/>
        <w:rPr>
          <w:rStyle w:val="cs80d9435b26"/>
          <w:rFonts w:ascii="Arial" w:hAnsi="Arial" w:cs="Arial"/>
          <w:sz w:val="20"/>
          <w:szCs w:val="20"/>
          <w:lang w:val="ru-RU"/>
        </w:rPr>
      </w:pPr>
      <w:r>
        <w:rPr>
          <w:rStyle w:val="cs9b0062626"/>
          <w:color w:val="auto"/>
          <w:lang w:val="ru-RU"/>
        </w:rPr>
        <w:t xml:space="preserve">37. </w:t>
      </w:r>
      <w:r w:rsidRPr="007D29FB">
        <w:rPr>
          <w:rStyle w:val="cs9b0062626"/>
          <w:color w:val="auto"/>
          <w:lang w:val="ru-RU"/>
        </w:rPr>
        <w:t>Брошура для дослідника з препарату аміселімод (МТ-1303), редакція 14 від 16 листопада 2021 р.; Включення додаткових місць проведення клінічного дослідження</w:t>
      </w:r>
      <w:r w:rsidRPr="007D29FB">
        <w:rPr>
          <w:rStyle w:val="cs9f0a404026"/>
          <w:color w:val="auto"/>
          <w:lang w:val="ru-RU"/>
        </w:rPr>
        <w:t xml:space="preserve"> до протоколу клінічного випробування "Рандомізоване подвійно сліпе плацебо-контрольоване дослідження ІІ фази, що проводиться в паралельних групах пацієнтів із легким і середньотяжким перебігом виразкового коліту з метою оцінки ефективності та безпечності </w:t>
      </w:r>
      <w:r w:rsidRPr="007D29FB">
        <w:rPr>
          <w:rStyle w:val="cs9b0062626"/>
          <w:color w:val="auto"/>
          <w:lang w:val="ru-RU"/>
        </w:rPr>
        <w:t>аміселімоду (МТ-1303)</w:t>
      </w:r>
      <w:r w:rsidRPr="007D29FB">
        <w:rPr>
          <w:rStyle w:val="cs9f0a404026"/>
          <w:color w:val="auto"/>
          <w:lang w:val="ru-RU"/>
        </w:rPr>
        <w:t xml:space="preserve">", код дослідження </w:t>
      </w:r>
      <w:r w:rsidRPr="007D29FB">
        <w:rPr>
          <w:rStyle w:val="cs9b0062626"/>
          <w:color w:val="auto"/>
        </w:rPr>
        <w:t>AMUC</w:t>
      </w:r>
      <w:r w:rsidRPr="007D29FB">
        <w:rPr>
          <w:rStyle w:val="cs9b0062626"/>
          <w:color w:val="auto"/>
          <w:lang w:val="ru-RU"/>
        </w:rPr>
        <w:t>-2023</w:t>
      </w:r>
      <w:r w:rsidRPr="007D29FB">
        <w:rPr>
          <w:rStyle w:val="cs9f0a404026"/>
          <w:color w:val="auto"/>
          <w:lang w:val="ru-RU"/>
        </w:rPr>
        <w:t xml:space="preserve">, </w:t>
      </w:r>
      <w:r w:rsidRPr="007D29FB">
        <w:rPr>
          <w:rStyle w:val="cs9f0a404026"/>
          <w:color w:val="auto"/>
          <w:lang w:val="ru-RU"/>
        </w:rPr>
        <w:lastRenderedPageBreak/>
        <w:t>редакція 3.0, поправка 2 від 03 грудня 2020 р.; спонсор - "Салікс Фармас’ютікалз Інкорпорейтед" [</w:t>
      </w:r>
      <w:r w:rsidRPr="007D29FB">
        <w:rPr>
          <w:rStyle w:val="cs9f0a404026"/>
          <w:color w:val="auto"/>
        </w:rPr>
        <w:t>Salix</w:t>
      </w:r>
      <w:r w:rsidRPr="007D29FB">
        <w:rPr>
          <w:rStyle w:val="cs9f0a404026"/>
          <w:color w:val="auto"/>
          <w:lang w:val="ru-RU"/>
        </w:rPr>
        <w:t xml:space="preserve"> </w:t>
      </w:r>
      <w:r w:rsidRPr="007D29FB">
        <w:rPr>
          <w:rStyle w:val="cs9f0a404026"/>
          <w:color w:val="auto"/>
        </w:rPr>
        <w:t>Pharmaceuticals</w:t>
      </w:r>
      <w:r w:rsidRPr="007D29FB">
        <w:rPr>
          <w:rStyle w:val="cs9f0a404026"/>
          <w:color w:val="auto"/>
          <w:lang w:val="ru-RU"/>
        </w:rPr>
        <w:t xml:space="preserve">, </w:t>
      </w:r>
      <w:r w:rsidRPr="007D29FB">
        <w:rPr>
          <w:rStyle w:val="cs9f0a404026"/>
          <w:color w:val="auto"/>
        </w:rPr>
        <w:t>Inc</w:t>
      </w:r>
      <w:r w:rsidRPr="007D29FB">
        <w:rPr>
          <w:rStyle w:val="cs9f0a404026"/>
          <w:color w:val="auto"/>
          <w:lang w:val="ru-RU"/>
        </w:rPr>
        <w:t>.], афілійована компанія "Бауш Хелс Ю-Ес, ЛЛК" [</w:t>
      </w:r>
      <w:r w:rsidRPr="007D29FB">
        <w:rPr>
          <w:rStyle w:val="cs9f0a404026"/>
          <w:color w:val="auto"/>
        </w:rPr>
        <w:t>Bausch</w:t>
      </w:r>
      <w:r w:rsidRPr="007D29FB">
        <w:rPr>
          <w:rStyle w:val="cs9f0a404026"/>
          <w:color w:val="auto"/>
          <w:lang w:val="ru-RU"/>
        </w:rPr>
        <w:t xml:space="preserve"> </w:t>
      </w:r>
      <w:r w:rsidRPr="007D29FB">
        <w:rPr>
          <w:rStyle w:val="cs9f0a404026"/>
          <w:color w:val="auto"/>
        </w:rPr>
        <w:t>Health</w:t>
      </w:r>
      <w:r w:rsidRPr="007D29FB">
        <w:rPr>
          <w:rStyle w:val="cs9f0a404026"/>
          <w:color w:val="auto"/>
          <w:lang w:val="ru-RU"/>
        </w:rPr>
        <w:t xml:space="preserve"> </w:t>
      </w:r>
      <w:r w:rsidRPr="007D29FB">
        <w:rPr>
          <w:rStyle w:val="cs9f0a404026"/>
          <w:color w:val="auto"/>
        </w:rPr>
        <w:t>US</w:t>
      </w:r>
      <w:r w:rsidRPr="007D29FB">
        <w:rPr>
          <w:rStyle w:val="cs9f0a404026"/>
          <w:color w:val="auto"/>
          <w:lang w:val="ru-RU"/>
        </w:rPr>
        <w:t xml:space="preserve">, </w:t>
      </w:r>
      <w:r w:rsidRPr="007D29FB">
        <w:rPr>
          <w:rStyle w:val="cs9f0a404026"/>
          <w:color w:val="auto"/>
        </w:rPr>
        <w:t>LLC</w:t>
      </w:r>
      <w:r w:rsidRPr="007D29FB">
        <w:rPr>
          <w:rStyle w:val="cs9f0a404026"/>
          <w:color w:val="auto"/>
          <w:lang w:val="ru-RU"/>
        </w:rPr>
        <w:t>], США</w:t>
      </w:r>
    </w:p>
    <w:p w14:paraId="021C6AF9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14:paraId="1740771A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920D8E" w:rsidRPr="0010171F" w14:paraId="4D4F3931" w14:textId="77777777" w:rsidTr="00920D8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CD1B" w14:textId="77777777" w:rsidR="00920D8E" w:rsidRPr="007D29FB" w:rsidRDefault="00920D8E" w:rsidP="00920D8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7D29FB">
              <w:rPr>
                <w:rStyle w:val="cs9b0062626"/>
                <w:b w:val="0"/>
                <w:color w:val="auto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592E" w14:textId="77777777" w:rsidR="00920D8E" w:rsidRPr="007D29FB" w:rsidRDefault="00920D8E" w:rsidP="00920D8E">
            <w:pPr>
              <w:pStyle w:val="cs202b20ac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D29FB">
              <w:rPr>
                <w:rStyle w:val="cs9b0062626"/>
                <w:b w:val="0"/>
                <w:color w:val="auto"/>
                <w:lang w:val="ru-RU"/>
              </w:rPr>
              <w:t>П.І.Б. відповідального дослідника</w:t>
            </w:r>
          </w:p>
          <w:p w14:paraId="417C016B" w14:textId="77777777" w:rsidR="00920D8E" w:rsidRPr="007D29FB" w:rsidRDefault="00920D8E" w:rsidP="00920D8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D29FB">
              <w:rPr>
                <w:rStyle w:val="cs9b0062626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920D8E" w:rsidRPr="0010171F" w14:paraId="41C61AEC" w14:textId="77777777" w:rsidTr="00920D8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1E60A" w14:textId="77777777" w:rsidR="00920D8E" w:rsidRPr="007D29FB" w:rsidRDefault="00920D8E" w:rsidP="00920D8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7D29FB">
              <w:rPr>
                <w:rStyle w:val="cs9b0062626"/>
                <w:b w:val="0"/>
                <w:color w:val="auto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F449" w14:textId="77777777" w:rsidR="00920D8E" w:rsidRPr="007D29FB" w:rsidRDefault="00920D8E" w:rsidP="00920D8E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D29FB">
              <w:rPr>
                <w:rStyle w:val="cs9b0062626"/>
                <w:b w:val="0"/>
                <w:color w:val="auto"/>
                <w:lang w:val="ru-RU"/>
              </w:rPr>
              <w:t>к.м.н. Коваль В.І.</w:t>
            </w:r>
          </w:p>
          <w:p w14:paraId="2E9268AA" w14:textId="77777777" w:rsidR="00920D8E" w:rsidRPr="007D29FB" w:rsidRDefault="00920D8E" w:rsidP="00920D8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D29FB">
              <w:rPr>
                <w:rStyle w:val="cs9b0062626"/>
                <w:b w:val="0"/>
                <w:color w:val="auto"/>
                <w:lang w:val="ru-RU"/>
              </w:rPr>
              <w:t>Комунальне некомерційне підприємство «Черкаська обласна лікарня Черкаської обласної ради», проктологічне відділення, м. Черкаси</w:t>
            </w:r>
          </w:p>
        </w:tc>
      </w:tr>
      <w:tr w:rsidR="00920D8E" w:rsidRPr="0010171F" w14:paraId="6423D35C" w14:textId="77777777" w:rsidTr="00920D8E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AF6A" w14:textId="77777777" w:rsidR="00920D8E" w:rsidRPr="007D29FB" w:rsidRDefault="00920D8E" w:rsidP="00920D8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7D29FB">
              <w:rPr>
                <w:rStyle w:val="cs9b0062626"/>
                <w:b w:val="0"/>
                <w:color w:val="auto"/>
              </w:rPr>
              <w:t>2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73FC" w14:textId="77777777" w:rsidR="00920D8E" w:rsidRPr="007D29FB" w:rsidRDefault="00920D8E" w:rsidP="00920D8E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D29FB">
              <w:rPr>
                <w:rStyle w:val="cs9b0062626"/>
                <w:b w:val="0"/>
                <w:color w:val="auto"/>
                <w:lang w:val="ru-RU"/>
              </w:rPr>
              <w:t>д.м.н., проф. Федів О.І.</w:t>
            </w:r>
          </w:p>
          <w:p w14:paraId="32077BC4" w14:textId="77777777" w:rsidR="00920D8E" w:rsidRPr="007D29FB" w:rsidRDefault="00920D8E" w:rsidP="00920D8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7D29FB">
              <w:rPr>
                <w:rStyle w:val="cs9b0062626"/>
                <w:b w:val="0"/>
                <w:color w:val="auto"/>
                <w:lang w:val="ru-RU"/>
              </w:rPr>
              <w:t>Обласне комунальне некомерційне підприємство «Чернівецька обласна клінічна лікарня», підрозділ гастроентерології, м. Чернівці</w:t>
            </w:r>
          </w:p>
        </w:tc>
      </w:tr>
    </w:tbl>
    <w:p w14:paraId="4D70635D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Style w:val="cs9b0062626"/>
          <w:color w:val="auto"/>
        </w:rPr>
        <w:t> </w:t>
      </w:r>
    </w:p>
    <w:p w14:paraId="6BA0B2AF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EF3E3DB" w14:textId="77777777" w:rsidR="00920D8E" w:rsidRPr="007D29FB" w:rsidRDefault="00920D8E" w:rsidP="00920D8E">
      <w:pPr>
        <w:jc w:val="both"/>
        <w:rPr>
          <w:rStyle w:val="cs80d9435b27"/>
          <w:rFonts w:ascii="Arial" w:hAnsi="Arial" w:cs="Arial"/>
          <w:sz w:val="20"/>
          <w:szCs w:val="20"/>
          <w:lang w:val="ru-RU"/>
        </w:rPr>
      </w:pPr>
      <w:r>
        <w:rPr>
          <w:rStyle w:val="cs9b0062627"/>
          <w:lang w:val="ru-RU"/>
        </w:rPr>
        <w:t xml:space="preserve">38. </w:t>
      </w:r>
      <w:r w:rsidRPr="007D29FB">
        <w:rPr>
          <w:rStyle w:val="cs9b0062627"/>
          <w:color w:val="auto"/>
          <w:lang w:val="ru-RU"/>
        </w:rPr>
        <w:t xml:space="preserve">Брошура дослідника </w:t>
      </w:r>
      <w:r w:rsidRPr="007D29FB">
        <w:rPr>
          <w:rStyle w:val="cs9b0062627"/>
          <w:color w:val="auto"/>
        </w:rPr>
        <w:t>Evobrutinib</w:t>
      </w:r>
      <w:r w:rsidRPr="007D29FB">
        <w:rPr>
          <w:rStyle w:val="cs9b0062627"/>
          <w:color w:val="auto"/>
          <w:lang w:val="ru-RU"/>
        </w:rPr>
        <w:t xml:space="preserve"> (</w:t>
      </w:r>
      <w:r w:rsidRPr="007D29FB">
        <w:rPr>
          <w:rStyle w:val="cs9b0062627"/>
          <w:color w:val="auto"/>
        </w:rPr>
        <w:t>M</w:t>
      </w:r>
      <w:r w:rsidRPr="007D29FB">
        <w:rPr>
          <w:rStyle w:val="cs9b0062627"/>
          <w:color w:val="auto"/>
          <w:lang w:val="ru-RU"/>
        </w:rPr>
        <w:t xml:space="preserve">2951), версія 14.0 від 20 жовтня 2021 року, англійською мовою; Досьє досліджуваного лікарського засобу </w:t>
      </w:r>
      <w:r w:rsidRPr="007D29FB">
        <w:rPr>
          <w:rStyle w:val="cs9b0062627"/>
          <w:color w:val="auto"/>
        </w:rPr>
        <w:t>Evobrutinib</w:t>
      </w:r>
      <w:r w:rsidRPr="007D29FB">
        <w:rPr>
          <w:rStyle w:val="cs9b0062627"/>
          <w:color w:val="auto"/>
          <w:lang w:val="ru-RU"/>
        </w:rPr>
        <w:t xml:space="preserve"> (</w:t>
      </w:r>
      <w:r w:rsidRPr="007D29FB">
        <w:rPr>
          <w:rStyle w:val="cs9b0062627"/>
          <w:color w:val="auto"/>
        </w:rPr>
        <w:t>M</w:t>
      </w:r>
      <w:r w:rsidRPr="007D29FB">
        <w:rPr>
          <w:rStyle w:val="cs9b0062627"/>
          <w:color w:val="auto"/>
          <w:lang w:val="ru-RU"/>
        </w:rPr>
        <w:t>2951), модуль 3 «Якість», версія 12.0 від грудня 2021 року, англійською мовою; Спрощене Досьє досліджуваного лікарського засобу порівняння (</w:t>
      </w:r>
      <w:r w:rsidRPr="007D29FB">
        <w:rPr>
          <w:rStyle w:val="cs9b0062627"/>
          <w:color w:val="auto"/>
        </w:rPr>
        <w:t>Aubagio</w:t>
      </w:r>
      <w:r w:rsidRPr="007D29FB">
        <w:rPr>
          <w:rStyle w:val="cs9b0062627"/>
          <w:color w:val="auto"/>
          <w:lang w:val="ru-RU"/>
        </w:rPr>
        <w:t>), модуль 3 «Якість», версія 4.0 від листопада 2021 року, англійською мовою; Коротка характеристика препарату Квестран (холестирамін) від 06 січня 2021 року, англійською мовою; залучення додаткових виробничих дільниць виробництва досліджуваного лікарського засобу Евобрутиніб (</w:t>
      </w:r>
      <w:r w:rsidRPr="007D29FB">
        <w:rPr>
          <w:rStyle w:val="cs9b0062627"/>
          <w:color w:val="auto"/>
        </w:rPr>
        <w:t>M</w:t>
      </w:r>
      <w:r w:rsidRPr="007D29FB">
        <w:rPr>
          <w:rStyle w:val="cs9b0062627"/>
          <w:color w:val="auto"/>
          <w:lang w:val="ru-RU"/>
        </w:rPr>
        <w:t xml:space="preserve">2951) та плацебо, таблетки, вкриті плівковою оболонкою, 45 мг, </w:t>
      </w:r>
      <w:r w:rsidRPr="007D29FB">
        <w:rPr>
          <w:rStyle w:val="cs9b0062627"/>
          <w:color w:val="auto"/>
        </w:rPr>
        <w:t>Nuvisan</w:t>
      </w:r>
      <w:r w:rsidRPr="007D29FB">
        <w:rPr>
          <w:rStyle w:val="cs9b0062627"/>
          <w:color w:val="auto"/>
          <w:lang w:val="ru-RU"/>
        </w:rPr>
        <w:t xml:space="preserve"> </w:t>
      </w:r>
      <w:r w:rsidRPr="007D29FB">
        <w:rPr>
          <w:rStyle w:val="cs9b0062627"/>
          <w:color w:val="auto"/>
        </w:rPr>
        <w:t>GmbH</w:t>
      </w:r>
      <w:r w:rsidRPr="007D29FB">
        <w:rPr>
          <w:rStyle w:val="cs9b0062627"/>
          <w:color w:val="auto"/>
          <w:lang w:val="ru-RU"/>
        </w:rPr>
        <w:t xml:space="preserve">, Німеччина, та </w:t>
      </w:r>
      <w:r w:rsidRPr="007D29FB">
        <w:rPr>
          <w:rStyle w:val="cs9b0062627"/>
          <w:color w:val="auto"/>
        </w:rPr>
        <w:t>Fisher</w:t>
      </w:r>
      <w:r w:rsidRPr="007D29FB">
        <w:rPr>
          <w:rStyle w:val="cs9b0062627"/>
          <w:color w:val="auto"/>
          <w:lang w:val="ru-RU"/>
        </w:rPr>
        <w:t xml:space="preserve"> </w:t>
      </w:r>
      <w:r w:rsidRPr="007D29FB">
        <w:rPr>
          <w:rStyle w:val="cs9b0062627"/>
          <w:color w:val="auto"/>
        </w:rPr>
        <w:t>Clinical</w:t>
      </w:r>
      <w:r w:rsidRPr="007D29FB">
        <w:rPr>
          <w:rStyle w:val="cs9b0062627"/>
          <w:color w:val="auto"/>
          <w:lang w:val="ru-RU"/>
        </w:rPr>
        <w:t xml:space="preserve"> </w:t>
      </w:r>
      <w:r w:rsidRPr="007D29FB">
        <w:rPr>
          <w:rStyle w:val="cs9b0062627"/>
          <w:color w:val="auto"/>
        </w:rPr>
        <w:t>Services</w:t>
      </w:r>
      <w:r w:rsidRPr="007D29FB">
        <w:rPr>
          <w:rStyle w:val="cs9b0062627"/>
          <w:color w:val="auto"/>
          <w:lang w:val="ru-RU"/>
        </w:rPr>
        <w:t xml:space="preserve"> </w:t>
      </w:r>
      <w:r w:rsidRPr="007D29FB">
        <w:rPr>
          <w:rStyle w:val="cs9b0062627"/>
          <w:color w:val="auto"/>
        </w:rPr>
        <w:t>GmbH</w:t>
      </w:r>
      <w:r w:rsidRPr="007D29FB">
        <w:rPr>
          <w:rStyle w:val="cs9b0062627"/>
          <w:color w:val="auto"/>
          <w:lang w:val="ru-RU"/>
        </w:rPr>
        <w:t xml:space="preserve">, Німеччина; залучення додаткової виробничої дільниці виробництва досліджуваного лікарського засобу порівняння </w:t>
      </w:r>
      <w:r w:rsidRPr="007D29FB">
        <w:rPr>
          <w:rStyle w:val="cs9b0062627"/>
          <w:color w:val="auto"/>
        </w:rPr>
        <w:t>Aubagio</w:t>
      </w:r>
      <w:r w:rsidRPr="007D29FB">
        <w:rPr>
          <w:rStyle w:val="cs9b0062627"/>
          <w:color w:val="auto"/>
          <w:lang w:val="ru-RU"/>
        </w:rPr>
        <w:t xml:space="preserve">® та плацебо, таблетка, вкрита плівковою оболонкою, 14 мг, </w:t>
      </w:r>
      <w:r w:rsidRPr="007D29FB">
        <w:rPr>
          <w:rStyle w:val="cs9b0062627"/>
          <w:color w:val="auto"/>
        </w:rPr>
        <w:t>Fisher</w:t>
      </w:r>
      <w:r w:rsidRPr="007D29FB">
        <w:rPr>
          <w:rStyle w:val="cs9b0062627"/>
          <w:color w:val="auto"/>
          <w:lang w:val="ru-RU"/>
        </w:rPr>
        <w:t xml:space="preserve"> </w:t>
      </w:r>
      <w:r w:rsidRPr="007D29FB">
        <w:rPr>
          <w:rStyle w:val="cs9b0062627"/>
          <w:color w:val="auto"/>
        </w:rPr>
        <w:t>Clinical</w:t>
      </w:r>
      <w:r w:rsidRPr="007D29FB">
        <w:rPr>
          <w:rStyle w:val="cs9b0062627"/>
          <w:color w:val="auto"/>
          <w:lang w:val="ru-RU"/>
        </w:rPr>
        <w:t xml:space="preserve"> </w:t>
      </w:r>
      <w:r w:rsidRPr="007D29FB">
        <w:rPr>
          <w:rStyle w:val="cs9b0062627"/>
          <w:color w:val="auto"/>
        </w:rPr>
        <w:t>Services</w:t>
      </w:r>
      <w:r w:rsidRPr="007D29FB">
        <w:rPr>
          <w:rStyle w:val="cs9b0062627"/>
          <w:color w:val="auto"/>
          <w:lang w:val="ru-RU"/>
        </w:rPr>
        <w:t xml:space="preserve"> </w:t>
      </w:r>
      <w:r w:rsidRPr="007D29FB">
        <w:rPr>
          <w:rStyle w:val="cs9b0062627"/>
          <w:color w:val="auto"/>
        </w:rPr>
        <w:t>GmbH</w:t>
      </w:r>
      <w:r w:rsidRPr="007D29FB">
        <w:rPr>
          <w:rStyle w:val="cs9b0062627"/>
          <w:color w:val="auto"/>
          <w:lang w:val="ru-RU"/>
        </w:rPr>
        <w:t xml:space="preserve">, Німеччина; залучення додаткової виробничої дільниці виробництва препарату для прискореного виведення ДЛЗ, Квестран (холестирамін) 4г, порошок для перорального застосування, </w:t>
      </w:r>
      <w:r w:rsidRPr="007D29FB">
        <w:rPr>
          <w:rStyle w:val="cs9b0062627"/>
          <w:color w:val="auto"/>
        </w:rPr>
        <w:t>ALCURA</w:t>
      </w:r>
      <w:r w:rsidRPr="007D29FB">
        <w:rPr>
          <w:rStyle w:val="cs9b0062627"/>
          <w:color w:val="auto"/>
          <w:lang w:val="ru-RU"/>
        </w:rPr>
        <w:t xml:space="preserve"> </w:t>
      </w:r>
      <w:r w:rsidRPr="007D29FB">
        <w:rPr>
          <w:rStyle w:val="cs9b0062627"/>
          <w:color w:val="auto"/>
        </w:rPr>
        <w:t>HEALTH</w:t>
      </w:r>
      <w:r w:rsidRPr="007D29FB">
        <w:rPr>
          <w:rStyle w:val="cs9b0062627"/>
          <w:color w:val="auto"/>
          <w:lang w:val="ru-RU"/>
        </w:rPr>
        <w:t xml:space="preserve"> </w:t>
      </w:r>
      <w:r w:rsidRPr="007D29FB">
        <w:rPr>
          <w:rStyle w:val="cs9b0062627"/>
          <w:color w:val="auto"/>
        </w:rPr>
        <w:t>ESPA</w:t>
      </w:r>
      <w:r w:rsidRPr="007D29FB">
        <w:rPr>
          <w:rStyle w:val="cs9b0062627"/>
          <w:color w:val="auto"/>
          <w:lang w:val="ru-RU"/>
        </w:rPr>
        <w:t>Ñ</w:t>
      </w:r>
      <w:r w:rsidRPr="007D29FB">
        <w:rPr>
          <w:rStyle w:val="cs9b0062627"/>
          <w:color w:val="auto"/>
        </w:rPr>
        <w:t>A</w:t>
      </w:r>
      <w:r w:rsidRPr="007D29FB">
        <w:rPr>
          <w:rStyle w:val="cs9b0062627"/>
          <w:color w:val="auto"/>
          <w:lang w:val="ru-RU"/>
        </w:rPr>
        <w:t xml:space="preserve">, </w:t>
      </w:r>
      <w:r w:rsidRPr="007D29FB">
        <w:rPr>
          <w:rStyle w:val="cs9b0062627"/>
          <w:color w:val="auto"/>
        </w:rPr>
        <w:t>S</w:t>
      </w:r>
      <w:r w:rsidRPr="007D29FB">
        <w:rPr>
          <w:rStyle w:val="cs9b0062627"/>
          <w:color w:val="auto"/>
          <w:lang w:val="ru-RU"/>
        </w:rPr>
        <w:t>.</w:t>
      </w:r>
      <w:r w:rsidRPr="007D29FB">
        <w:rPr>
          <w:rStyle w:val="cs9b0062627"/>
          <w:color w:val="auto"/>
        </w:rPr>
        <w:t>A</w:t>
      </w:r>
      <w:r w:rsidRPr="007D29FB">
        <w:rPr>
          <w:rStyle w:val="cs9b0062627"/>
          <w:color w:val="auto"/>
          <w:lang w:val="ru-RU"/>
        </w:rPr>
        <w:t>., Іспанія; подовження терміну придатності ДЛЗ Евобрутиніб (</w:t>
      </w:r>
      <w:r w:rsidRPr="007D29FB">
        <w:rPr>
          <w:rStyle w:val="cs9b0062627"/>
          <w:color w:val="auto"/>
        </w:rPr>
        <w:t>M</w:t>
      </w:r>
      <w:r w:rsidRPr="007D29FB">
        <w:rPr>
          <w:rStyle w:val="cs9b0062627"/>
          <w:color w:val="auto"/>
          <w:lang w:val="ru-RU"/>
        </w:rPr>
        <w:t xml:space="preserve">2951) та плацебо до 24 місяців; подовження терміну придатності плацебо до досліджуваного лікарського засобу порівняння </w:t>
      </w:r>
      <w:r w:rsidRPr="007D29FB">
        <w:rPr>
          <w:rStyle w:val="cs9b0062627"/>
          <w:color w:val="auto"/>
        </w:rPr>
        <w:t>Aubagio</w:t>
      </w:r>
      <w:r w:rsidRPr="007D29FB">
        <w:rPr>
          <w:rStyle w:val="cs9b0062627"/>
          <w:color w:val="auto"/>
          <w:lang w:val="ru-RU"/>
        </w:rPr>
        <w:t xml:space="preserve">® до 36 місяців; Зразок маркування ДЛЗ Евобрутиніб, таблетки для перорального застосування, версія </w:t>
      </w:r>
      <w:r w:rsidRPr="007D29FB">
        <w:rPr>
          <w:rStyle w:val="cs9b0062627"/>
          <w:color w:val="auto"/>
        </w:rPr>
        <w:t>V</w:t>
      </w:r>
      <w:r w:rsidRPr="007D29FB">
        <w:rPr>
          <w:rStyle w:val="cs9b0062627"/>
          <w:color w:val="auto"/>
          <w:lang w:val="ru-RU"/>
        </w:rPr>
        <w:t>1 від 06 листопада 2018 року, українською мовою</w:t>
      </w:r>
      <w:r w:rsidRPr="007D29FB">
        <w:rPr>
          <w:rStyle w:val="cs9f0a404027"/>
          <w:color w:val="auto"/>
          <w:lang w:val="ru-RU"/>
        </w:rPr>
        <w:t xml:space="preserve"> до протоколу клінічного дослідження «Багатоцентрове,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</w:t>
      </w:r>
      <w:r w:rsidRPr="007D29FB">
        <w:rPr>
          <w:rStyle w:val="cs9b0062627"/>
          <w:color w:val="auto"/>
          <w:lang w:val="ru-RU"/>
        </w:rPr>
        <w:t xml:space="preserve">евобрутиніба </w:t>
      </w:r>
      <w:r w:rsidRPr="007D29FB">
        <w:rPr>
          <w:rStyle w:val="cs9f0a404027"/>
          <w:color w:val="auto"/>
          <w:lang w:val="ru-RU"/>
        </w:rPr>
        <w:t xml:space="preserve">у порівнянні з терифлуномідом в учасників із рецидивуючим розсіяним склерозом», код дослідження </w:t>
      </w:r>
      <w:r w:rsidRPr="007D29FB">
        <w:rPr>
          <w:rStyle w:val="cs9b0062627"/>
          <w:color w:val="auto"/>
        </w:rPr>
        <w:t>MS</w:t>
      </w:r>
      <w:r w:rsidRPr="007D29FB">
        <w:rPr>
          <w:rStyle w:val="cs9b0062627"/>
          <w:color w:val="auto"/>
          <w:lang w:val="ru-RU"/>
        </w:rPr>
        <w:t>200527_0082</w:t>
      </w:r>
      <w:r w:rsidRPr="007D29FB">
        <w:rPr>
          <w:rStyle w:val="cs9f0a404027"/>
          <w:color w:val="auto"/>
          <w:lang w:val="ru-RU"/>
        </w:rPr>
        <w:t xml:space="preserve">, версія 3.0 від 19 травня 2021 року; спонсор - </w:t>
      </w:r>
      <w:r w:rsidRPr="007D29FB">
        <w:rPr>
          <w:rStyle w:val="cs9f0a404027"/>
          <w:color w:val="auto"/>
        </w:rPr>
        <w:t>Merck</w:t>
      </w:r>
      <w:r w:rsidRPr="007D29FB">
        <w:rPr>
          <w:rStyle w:val="cs9f0a404027"/>
          <w:color w:val="auto"/>
          <w:lang w:val="ru-RU"/>
        </w:rPr>
        <w:t xml:space="preserve"> </w:t>
      </w:r>
      <w:r w:rsidRPr="007D29FB">
        <w:rPr>
          <w:rStyle w:val="cs9f0a404027"/>
          <w:color w:val="auto"/>
        </w:rPr>
        <w:t>Healthcare</w:t>
      </w:r>
      <w:r w:rsidRPr="007D29FB">
        <w:rPr>
          <w:rStyle w:val="cs9f0a404027"/>
          <w:color w:val="auto"/>
          <w:lang w:val="ru-RU"/>
        </w:rPr>
        <w:t xml:space="preserve"> </w:t>
      </w:r>
      <w:r w:rsidRPr="007D29FB">
        <w:rPr>
          <w:rStyle w:val="cs9f0a404027"/>
          <w:color w:val="auto"/>
        </w:rPr>
        <w:t>KGaA</w:t>
      </w:r>
      <w:r w:rsidRPr="007D29FB">
        <w:rPr>
          <w:rStyle w:val="cs9f0a404027"/>
          <w:color w:val="auto"/>
          <w:lang w:val="ru-RU"/>
        </w:rPr>
        <w:t>, Німеччина</w:t>
      </w:r>
    </w:p>
    <w:p w14:paraId="3D78FAD6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14:paraId="653BB902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F3576B1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1172C89" w14:textId="77777777" w:rsidR="00920D8E" w:rsidRPr="007D29FB" w:rsidRDefault="00920D8E" w:rsidP="00920D8E">
      <w:pPr>
        <w:jc w:val="both"/>
        <w:rPr>
          <w:rStyle w:val="cs80d9435b28"/>
          <w:lang w:val="ru-RU"/>
        </w:rPr>
      </w:pPr>
      <w:r>
        <w:rPr>
          <w:rStyle w:val="cs9b0062628"/>
          <w:color w:val="auto"/>
          <w:lang w:val="ru-RU"/>
        </w:rPr>
        <w:t xml:space="preserve">39. </w:t>
      </w:r>
      <w:r w:rsidRPr="007D29FB">
        <w:rPr>
          <w:rStyle w:val="cs9b0062628"/>
          <w:color w:val="auto"/>
          <w:lang w:val="ru-RU"/>
        </w:rPr>
        <w:t>Зміна місця проведення випробування</w:t>
      </w:r>
      <w:r w:rsidRPr="007D29FB">
        <w:rPr>
          <w:rStyle w:val="cs9f0a404028"/>
          <w:color w:val="auto"/>
          <w:lang w:val="ru-RU"/>
        </w:rPr>
        <w:t xml:space="preserve"> </w:t>
      </w:r>
      <w:proofErr w:type="gramStart"/>
      <w:r w:rsidRPr="007D29FB">
        <w:rPr>
          <w:rStyle w:val="cs9f0a404028"/>
          <w:color w:val="auto"/>
          <w:lang w:val="ru-RU"/>
        </w:rPr>
        <w:t>до протоколу</w:t>
      </w:r>
      <w:proofErr w:type="gramEnd"/>
      <w:r w:rsidRPr="007D29FB">
        <w:rPr>
          <w:rStyle w:val="cs9f0a404028"/>
          <w:color w:val="auto"/>
          <w:lang w:val="ru-RU"/>
        </w:rPr>
        <w:t xml:space="preserve"> клінічного дослідження «Подвійне сліпе, рандомізоване, контрольоване активним препаратом дослідження фази 3 в паралельних групах для порівняння ефективності та безпечності препаратів </w:t>
      </w:r>
      <w:r w:rsidRPr="007D29FB">
        <w:rPr>
          <w:rStyle w:val="cs9b0062628"/>
          <w:color w:val="auto"/>
        </w:rPr>
        <w:t>CT</w:t>
      </w:r>
      <w:r w:rsidRPr="007D29FB">
        <w:rPr>
          <w:rStyle w:val="cs9b0062628"/>
          <w:color w:val="auto"/>
          <w:lang w:val="ru-RU"/>
        </w:rPr>
        <w:t>-</w:t>
      </w:r>
      <w:r w:rsidRPr="007D29FB">
        <w:rPr>
          <w:rStyle w:val="cs9b0062628"/>
          <w:color w:val="auto"/>
        </w:rPr>
        <w:t>P</w:t>
      </w:r>
      <w:r w:rsidRPr="007D29FB">
        <w:rPr>
          <w:rStyle w:val="cs9b0062628"/>
          <w:color w:val="auto"/>
          <w:lang w:val="ru-RU"/>
        </w:rPr>
        <w:t>39</w:t>
      </w:r>
      <w:r w:rsidRPr="007D29FB">
        <w:rPr>
          <w:rStyle w:val="cs9f0a404028"/>
          <w:color w:val="auto"/>
          <w:lang w:val="ru-RU"/>
        </w:rPr>
        <w:t xml:space="preserve"> і Ксолар у пацієнтів із хронічною спонтанною кропив’янкою, у яких зберігаються симптоми, незважаючи на лікування </w:t>
      </w:r>
      <w:r w:rsidRPr="007D29FB">
        <w:rPr>
          <w:rStyle w:val="cs9f0a404028"/>
          <w:color w:val="auto"/>
        </w:rPr>
        <w:t>H</w:t>
      </w:r>
      <w:r w:rsidRPr="007D29FB">
        <w:rPr>
          <w:rStyle w:val="cs9f0a404028"/>
          <w:color w:val="auto"/>
          <w:lang w:val="ru-RU"/>
        </w:rPr>
        <w:t xml:space="preserve">1-антигістамінними препаратами», код дослідження </w:t>
      </w:r>
      <w:r w:rsidRPr="007D29FB">
        <w:rPr>
          <w:rStyle w:val="cs9b0062628"/>
          <w:color w:val="auto"/>
        </w:rPr>
        <w:t>CT</w:t>
      </w:r>
      <w:r w:rsidRPr="007D29FB">
        <w:rPr>
          <w:rStyle w:val="cs9b0062628"/>
          <w:color w:val="auto"/>
          <w:lang w:val="ru-RU"/>
        </w:rPr>
        <w:t>-</w:t>
      </w:r>
      <w:r w:rsidRPr="007D29FB">
        <w:rPr>
          <w:rStyle w:val="cs9b0062628"/>
          <w:color w:val="auto"/>
        </w:rPr>
        <w:t>P</w:t>
      </w:r>
      <w:r w:rsidRPr="007D29FB">
        <w:rPr>
          <w:rStyle w:val="cs9b0062628"/>
          <w:color w:val="auto"/>
          <w:lang w:val="ru-RU"/>
        </w:rPr>
        <w:t>39 3.1</w:t>
      </w:r>
      <w:r w:rsidRPr="007D29FB">
        <w:rPr>
          <w:rStyle w:val="cs9f0a404028"/>
          <w:color w:val="auto"/>
          <w:lang w:val="ru-RU"/>
        </w:rPr>
        <w:t xml:space="preserve">, версія 2.3 від 10 серпня 2021 року; спонсор - </w:t>
      </w:r>
      <w:r w:rsidRPr="007D29FB">
        <w:rPr>
          <w:rStyle w:val="cs9f0a404028"/>
          <w:color w:val="auto"/>
        </w:rPr>
        <w:t>CELLTRION</w:t>
      </w:r>
      <w:r w:rsidRPr="007D29FB">
        <w:rPr>
          <w:rStyle w:val="cs9f0a404028"/>
          <w:color w:val="auto"/>
          <w:lang w:val="ru-RU"/>
        </w:rPr>
        <w:t xml:space="preserve">, </w:t>
      </w:r>
      <w:r w:rsidRPr="007D29FB">
        <w:rPr>
          <w:rStyle w:val="cs9f0a404028"/>
          <w:color w:val="auto"/>
        </w:rPr>
        <w:t>Inc</w:t>
      </w:r>
      <w:r w:rsidRPr="007D29FB">
        <w:rPr>
          <w:rStyle w:val="cs9f0a404028"/>
          <w:color w:val="auto"/>
          <w:lang w:val="ru-RU"/>
        </w:rPr>
        <w:t xml:space="preserve">., </w:t>
      </w:r>
      <w:r w:rsidRPr="007D29FB">
        <w:rPr>
          <w:rStyle w:val="cs9f0a404028"/>
          <w:color w:val="auto"/>
        </w:rPr>
        <w:t>Republic</w:t>
      </w:r>
      <w:r w:rsidRPr="007D29FB">
        <w:rPr>
          <w:rStyle w:val="cs9f0a404028"/>
          <w:color w:val="auto"/>
          <w:lang w:val="ru-RU"/>
        </w:rPr>
        <w:t xml:space="preserve"> </w:t>
      </w:r>
      <w:r w:rsidRPr="007D29FB">
        <w:rPr>
          <w:rStyle w:val="cs9f0a404028"/>
          <w:color w:val="auto"/>
        </w:rPr>
        <w:t>of</w:t>
      </w:r>
      <w:r w:rsidRPr="007D29FB">
        <w:rPr>
          <w:rStyle w:val="cs9f0a404028"/>
          <w:color w:val="auto"/>
          <w:lang w:val="ru-RU"/>
        </w:rPr>
        <w:t xml:space="preserve"> </w:t>
      </w:r>
      <w:r w:rsidRPr="007D29FB">
        <w:rPr>
          <w:rStyle w:val="cs9f0a404028"/>
          <w:color w:val="auto"/>
        </w:rPr>
        <w:t>Korea</w:t>
      </w:r>
    </w:p>
    <w:p w14:paraId="71143B24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A74161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14:paraId="302DB6D6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4"/>
        <w:gridCol w:w="4838"/>
      </w:tblGrid>
      <w:tr w:rsidR="00920D8E" w:rsidRPr="007D29FB" w14:paraId="3277347C" w14:textId="77777777" w:rsidTr="00920D8E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FE31" w14:textId="77777777" w:rsidR="00920D8E" w:rsidRPr="007D29FB" w:rsidRDefault="00920D8E" w:rsidP="00920D8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7D29FB">
              <w:rPr>
                <w:rStyle w:val="cs9f0a404028"/>
                <w:color w:val="auto"/>
              </w:rPr>
              <w:t>БУЛО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7E76" w14:textId="77777777" w:rsidR="00920D8E" w:rsidRPr="007D29FB" w:rsidRDefault="00920D8E" w:rsidP="00920D8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7D29FB">
              <w:rPr>
                <w:rStyle w:val="cs9f0a404028"/>
                <w:color w:val="auto"/>
              </w:rPr>
              <w:t>СТАЛО</w:t>
            </w:r>
          </w:p>
        </w:tc>
      </w:tr>
      <w:tr w:rsidR="00920D8E" w:rsidRPr="007D29FB" w14:paraId="66155C7A" w14:textId="77777777" w:rsidTr="00920D8E">
        <w:trPr>
          <w:trHeight w:val="213"/>
        </w:trPr>
        <w:tc>
          <w:tcPr>
            <w:tcW w:w="4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534B1" w14:textId="77777777" w:rsidR="00920D8E" w:rsidRPr="007D29FB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7D29FB">
              <w:rPr>
                <w:rStyle w:val="cs9f0a404028"/>
                <w:color w:val="auto"/>
              </w:rPr>
              <w:t xml:space="preserve">д.м.н., проф. Сміян С.І. </w:t>
            </w:r>
          </w:p>
          <w:p w14:paraId="08633FC3" w14:textId="77777777" w:rsidR="00920D8E" w:rsidRPr="007D29FB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7D29FB">
              <w:rPr>
                <w:rStyle w:val="cs9f0a404028"/>
                <w:color w:val="auto"/>
              </w:rPr>
              <w:t>Комунальне некомерційне підприємство «Тернопільська університетська лікарня» Тернопільської обласної ради, пульмонологічне відділення, Тернопiльський національний медичний університет iменi I.Я. Горбачeвського Міністерства охорони здоров'я України, кафедра внутрішньої медицини №2, м. Тернопіль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C250" w14:textId="77777777" w:rsidR="00920D8E" w:rsidRPr="007D29FB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7D29FB">
              <w:rPr>
                <w:rStyle w:val="cs9f0a404028"/>
                <w:color w:val="auto"/>
              </w:rPr>
              <w:t xml:space="preserve">д.м.н., проф. Сміян С.І. </w:t>
            </w:r>
          </w:p>
          <w:p w14:paraId="0CD86E8A" w14:textId="77777777" w:rsidR="00920D8E" w:rsidRPr="007D29FB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7D29FB">
              <w:rPr>
                <w:rStyle w:val="cs9f0a404028"/>
                <w:color w:val="auto"/>
              </w:rPr>
              <w:t>Комунальне некомерційне підприємство «Тернопільська обласна клінічна лікарня» Тернопільської обласної ради, пульмонологічне відділення, Тернопiльський національний медичний університет iменi I.Я. Горбачeвського Міністерства охорони здоров'я України, кафедра внутрішньої медицини №2, м. Тернопіль</w:t>
            </w:r>
          </w:p>
        </w:tc>
      </w:tr>
    </w:tbl>
    <w:p w14:paraId="5C89A4F0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</w:rPr>
      </w:pPr>
    </w:p>
    <w:p w14:paraId="27896541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</w:rPr>
      </w:pPr>
    </w:p>
    <w:p w14:paraId="5CFE2ED3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</w:rPr>
      </w:pPr>
      <w:r w:rsidRPr="003C0C68">
        <w:rPr>
          <w:rStyle w:val="cs9b0062629"/>
          <w:color w:val="auto"/>
        </w:rPr>
        <w:lastRenderedPageBreak/>
        <w:t xml:space="preserve">40. </w:t>
      </w:r>
      <w:r w:rsidRPr="007D29FB">
        <w:rPr>
          <w:rStyle w:val="cs9b0062629"/>
          <w:color w:val="auto"/>
          <w:lang w:val="ru-RU"/>
        </w:rPr>
        <w:t>Подовження</w:t>
      </w:r>
      <w:r w:rsidRPr="003C0C68">
        <w:rPr>
          <w:rStyle w:val="cs9b0062629"/>
          <w:color w:val="auto"/>
        </w:rPr>
        <w:t xml:space="preserve"> </w:t>
      </w:r>
      <w:r w:rsidRPr="007D29FB">
        <w:rPr>
          <w:rStyle w:val="cs9b0062629"/>
          <w:color w:val="auto"/>
          <w:lang w:val="ru-RU"/>
        </w:rPr>
        <w:t>тривалості</w:t>
      </w:r>
      <w:r w:rsidRPr="003C0C68">
        <w:rPr>
          <w:rStyle w:val="cs9b0062629"/>
          <w:color w:val="auto"/>
        </w:rPr>
        <w:t xml:space="preserve"> </w:t>
      </w:r>
      <w:r w:rsidRPr="007D29FB">
        <w:rPr>
          <w:rStyle w:val="cs9b0062629"/>
          <w:color w:val="auto"/>
          <w:lang w:val="ru-RU"/>
        </w:rPr>
        <w:t>клінічного</w:t>
      </w:r>
      <w:r w:rsidRPr="003C0C68">
        <w:rPr>
          <w:rStyle w:val="cs9b0062629"/>
          <w:color w:val="auto"/>
        </w:rPr>
        <w:t xml:space="preserve"> </w:t>
      </w:r>
      <w:r w:rsidRPr="007D29FB">
        <w:rPr>
          <w:rStyle w:val="cs9b0062629"/>
          <w:color w:val="auto"/>
          <w:lang w:val="ru-RU"/>
        </w:rPr>
        <w:t>випробування</w:t>
      </w:r>
      <w:r w:rsidRPr="003C0C68">
        <w:rPr>
          <w:rStyle w:val="cs9b0062629"/>
          <w:color w:val="auto"/>
        </w:rPr>
        <w:t xml:space="preserve"> </w:t>
      </w:r>
      <w:r w:rsidRPr="007D29FB">
        <w:rPr>
          <w:rStyle w:val="cs9b0062629"/>
          <w:color w:val="auto"/>
          <w:lang w:val="ru-RU"/>
        </w:rPr>
        <w:t>в</w:t>
      </w:r>
      <w:r w:rsidRPr="003C0C68">
        <w:rPr>
          <w:rStyle w:val="cs9b0062629"/>
          <w:color w:val="auto"/>
        </w:rPr>
        <w:t xml:space="preserve"> </w:t>
      </w:r>
      <w:r w:rsidRPr="007D29FB">
        <w:rPr>
          <w:rStyle w:val="cs9b0062629"/>
          <w:color w:val="auto"/>
          <w:lang w:val="ru-RU"/>
        </w:rPr>
        <w:t>Україні</w:t>
      </w:r>
      <w:r w:rsidRPr="003C0C68">
        <w:rPr>
          <w:rStyle w:val="cs9b0062629"/>
          <w:color w:val="auto"/>
        </w:rPr>
        <w:t xml:space="preserve"> </w:t>
      </w:r>
      <w:r w:rsidRPr="007D29FB">
        <w:rPr>
          <w:rStyle w:val="cs9b0062629"/>
          <w:color w:val="auto"/>
          <w:lang w:val="ru-RU"/>
        </w:rPr>
        <w:t>до</w:t>
      </w:r>
      <w:r w:rsidRPr="003C0C68">
        <w:rPr>
          <w:rStyle w:val="cs9b0062629"/>
          <w:color w:val="auto"/>
        </w:rPr>
        <w:t xml:space="preserve"> 13 </w:t>
      </w:r>
      <w:r w:rsidRPr="007D29FB">
        <w:rPr>
          <w:rStyle w:val="cs9b0062629"/>
          <w:color w:val="auto"/>
          <w:lang w:val="ru-RU"/>
        </w:rPr>
        <w:t>листопада</w:t>
      </w:r>
      <w:r w:rsidRPr="003C0C68">
        <w:rPr>
          <w:rStyle w:val="cs9b0062629"/>
          <w:color w:val="auto"/>
        </w:rPr>
        <w:t xml:space="preserve"> 2026 </w:t>
      </w:r>
      <w:r w:rsidRPr="007D29FB">
        <w:rPr>
          <w:rStyle w:val="cs9b0062629"/>
          <w:color w:val="auto"/>
          <w:lang w:val="ru-RU"/>
        </w:rPr>
        <w:t>року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до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протоколу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клінічного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випробування</w:t>
      </w:r>
      <w:r w:rsidRPr="003C0C68">
        <w:rPr>
          <w:rStyle w:val="cs9f0a404029"/>
          <w:color w:val="auto"/>
        </w:rPr>
        <w:t xml:space="preserve"> «</w:t>
      </w:r>
      <w:r w:rsidRPr="007D29FB">
        <w:rPr>
          <w:rStyle w:val="cs9f0a404029"/>
          <w:color w:val="auto"/>
          <w:lang w:val="ru-RU"/>
        </w:rPr>
        <w:t>Відкрите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багатоцентрове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дослідження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фази</w:t>
      </w:r>
      <w:r w:rsidRPr="003C0C68">
        <w:rPr>
          <w:rStyle w:val="cs9f0a404029"/>
          <w:color w:val="auto"/>
        </w:rPr>
        <w:t xml:space="preserve"> 2, </w:t>
      </w:r>
      <w:r w:rsidRPr="007D29FB">
        <w:rPr>
          <w:rStyle w:val="cs9f0a404029"/>
          <w:color w:val="auto"/>
          <w:lang w:val="ru-RU"/>
        </w:rPr>
        <w:t>що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проводиться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в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одній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групі</w:t>
      </w:r>
      <w:r w:rsidRPr="003C0C68">
        <w:rPr>
          <w:rStyle w:val="cs9f0a404029"/>
          <w:color w:val="auto"/>
        </w:rPr>
        <w:t xml:space="preserve">, </w:t>
      </w:r>
      <w:r w:rsidRPr="007D29FB">
        <w:rPr>
          <w:rStyle w:val="cs9f0a404029"/>
          <w:color w:val="auto"/>
          <w:lang w:val="ru-RU"/>
        </w:rPr>
        <w:t>для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оцінювання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фармакокінетики</w:t>
      </w:r>
      <w:r w:rsidRPr="003C0C68">
        <w:rPr>
          <w:rStyle w:val="cs9f0a404029"/>
          <w:color w:val="auto"/>
        </w:rPr>
        <w:t xml:space="preserve">, </w:t>
      </w:r>
      <w:r w:rsidRPr="007D29FB">
        <w:rPr>
          <w:rStyle w:val="cs9f0a404029"/>
          <w:color w:val="auto"/>
          <w:lang w:val="ru-RU"/>
        </w:rPr>
        <w:t>безпечності</w:t>
      </w:r>
      <w:r w:rsidRPr="003C0C68">
        <w:rPr>
          <w:rStyle w:val="cs9f0a404029"/>
          <w:color w:val="auto"/>
        </w:rPr>
        <w:t xml:space="preserve">, </w:t>
      </w:r>
      <w:r w:rsidRPr="007D29FB">
        <w:rPr>
          <w:rStyle w:val="cs9f0a404029"/>
          <w:color w:val="auto"/>
          <w:lang w:val="ru-RU"/>
        </w:rPr>
        <w:t>переносимості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та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антимікобактеріальної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активності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препарату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b0062629"/>
          <w:color w:val="auto"/>
        </w:rPr>
        <w:t>TMC</w:t>
      </w:r>
      <w:r w:rsidRPr="003C0C68">
        <w:rPr>
          <w:rStyle w:val="cs9b0062629"/>
          <w:color w:val="auto"/>
        </w:rPr>
        <w:t xml:space="preserve">207 </w:t>
      </w:r>
      <w:r w:rsidRPr="007D29FB">
        <w:rPr>
          <w:rStyle w:val="cs9f0a404029"/>
          <w:color w:val="auto"/>
          <w:lang w:val="ru-RU"/>
        </w:rPr>
        <w:t>у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поєднанні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із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застосуванням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супутніх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препаратів</w:t>
      </w:r>
      <w:r w:rsidRPr="003C0C68">
        <w:rPr>
          <w:rStyle w:val="cs9f0a404029"/>
          <w:color w:val="auto"/>
        </w:rPr>
        <w:t xml:space="preserve"> (</w:t>
      </w:r>
      <w:r w:rsidRPr="007D29FB">
        <w:rPr>
          <w:rStyle w:val="cs9f0a404029"/>
          <w:color w:val="auto"/>
          <w:lang w:val="ru-RU"/>
        </w:rPr>
        <w:t>СП</w:t>
      </w:r>
      <w:r w:rsidRPr="003C0C68">
        <w:rPr>
          <w:rStyle w:val="cs9f0a404029"/>
          <w:color w:val="auto"/>
        </w:rPr>
        <w:t xml:space="preserve">) </w:t>
      </w:r>
      <w:r w:rsidRPr="007D29FB">
        <w:rPr>
          <w:rStyle w:val="cs9f0a404029"/>
          <w:color w:val="auto"/>
          <w:lang w:val="ru-RU"/>
        </w:rPr>
        <w:t>проти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туберкульозу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із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множинною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лікарською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стійкістю</w:t>
      </w:r>
      <w:r w:rsidRPr="003C0C68">
        <w:rPr>
          <w:rStyle w:val="cs9f0a404029"/>
          <w:color w:val="auto"/>
        </w:rPr>
        <w:t xml:space="preserve"> (</w:t>
      </w:r>
      <w:r w:rsidRPr="007D29FB">
        <w:rPr>
          <w:rStyle w:val="cs9f0a404029"/>
          <w:color w:val="auto"/>
          <w:lang w:val="ru-RU"/>
        </w:rPr>
        <w:t>ТБ</w:t>
      </w:r>
      <w:r w:rsidRPr="003C0C68">
        <w:rPr>
          <w:rStyle w:val="cs9f0a404029"/>
          <w:color w:val="auto"/>
        </w:rPr>
        <w:t>-</w:t>
      </w:r>
      <w:r w:rsidRPr="007D29FB">
        <w:rPr>
          <w:rStyle w:val="cs9f0a404029"/>
          <w:color w:val="auto"/>
          <w:lang w:val="ru-RU"/>
        </w:rPr>
        <w:t>МЛС</w:t>
      </w:r>
      <w:r w:rsidRPr="003C0C68">
        <w:rPr>
          <w:rStyle w:val="cs9f0a404029"/>
          <w:color w:val="auto"/>
        </w:rPr>
        <w:t xml:space="preserve">) </w:t>
      </w:r>
      <w:r w:rsidRPr="007D29FB">
        <w:rPr>
          <w:rStyle w:val="cs9f0a404029"/>
          <w:color w:val="auto"/>
          <w:lang w:val="ru-RU"/>
        </w:rPr>
        <w:t>при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лікуванні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дітей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і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підлітків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віком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від</w:t>
      </w:r>
      <w:r w:rsidRPr="003C0C68">
        <w:rPr>
          <w:rStyle w:val="cs9f0a404029"/>
          <w:color w:val="auto"/>
        </w:rPr>
        <w:t xml:space="preserve"> 0 </w:t>
      </w:r>
      <w:r w:rsidRPr="007D29FB">
        <w:rPr>
          <w:rStyle w:val="cs9f0a404029"/>
          <w:color w:val="auto"/>
          <w:lang w:val="ru-RU"/>
        </w:rPr>
        <w:t>місяців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до</w:t>
      </w:r>
      <w:r w:rsidRPr="003C0C68">
        <w:rPr>
          <w:rStyle w:val="cs9f0a404029"/>
          <w:color w:val="auto"/>
        </w:rPr>
        <w:t xml:space="preserve"> &lt; 18 </w:t>
      </w:r>
      <w:r w:rsidRPr="007D29FB">
        <w:rPr>
          <w:rStyle w:val="cs9f0a404029"/>
          <w:color w:val="auto"/>
          <w:lang w:val="ru-RU"/>
        </w:rPr>
        <w:t>років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із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підтвердженим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або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ймовірним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легеневим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ТБ</w:t>
      </w:r>
      <w:r w:rsidRPr="003C0C68">
        <w:rPr>
          <w:rStyle w:val="cs9f0a404029"/>
          <w:color w:val="auto"/>
        </w:rPr>
        <w:t>-</w:t>
      </w:r>
      <w:r w:rsidRPr="007D29FB">
        <w:rPr>
          <w:rStyle w:val="cs9f0a404029"/>
          <w:color w:val="auto"/>
          <w:lang w:val="ru-RU"/>
        </w:rPr>
        <w:t>МЛС</w:t>
      </w:r>
      <w:r w:rsidRPr="003C0C68">
        <w:rPr>
          <w:rStyle w:val="cs9f0a404029"/>
          <w:color w:val="auto"/>
        </w:rPr>
        <w:t xml:space="preserve">», </w:t>
      </w:r>
      <w:r w:rsidRPr="007D29FB">
        <w:rPr>
          <w:rStyle w:val="cs9f0a404029"/>
          <w:color w:val="auto"/>
          <w:lang w:val="ru-RU"/>
        </w:rPr>
        <w:t>код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дослідження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b0062629"/>
          <w:color w:val="auto"/>
        </w:rPr>
        <w:t>TMC</w:t>
      </w:r>
      <w:r w:rsidRPr="003C0C68">
        <w:rPr>
          <w:rStyle w:val="cs9b0062629"/>
          <w:color w:val="auto"/>
        </w:rPr>
        <w:t>207-</w:t>
      </w:r>
      <w:r w:rsidRPr="007D29FB">
        <w:rPr>
          <w:rStyle w:val="cs9b0062629"/>
          <w:color w:val="auto"/>
        </w:rPr>
        <w:t>C</w:t>
      </w:r>
      <w:r w:rsidRPr="003C0C68">
        <w:rPr>
          <w:rStyle w:val="cs9b0062629"/>
          <w:color w:val="auto"/>
        </w:rPr>
        <w:t>211</w:t>
      </w:r>
      <w:r w:rsidRPr="003C0C68">
        <w:rPr>
          <w:rStyle w:val="cs9f0a404029"/>
          <w:color w:val="auto"/>
        </w:rPr>
        <w:t xml:space="preserve">, </w:t>
      </w:r>
      <w:r w:rsidRPr="007D29FB">
        <w:rPr>
          <w:rStyle w:val="cs9f0a404029"/>
          <w:color w:val="auto"/>
          <w:lang w:val="ru-RU"/>
        </w:rPr>
        <w:t>інкорпорований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  <w:lang w:val="ru-RU"/>
        </w:rPr>
        <w:t>поправкою</w:t>
      </w:r>
      <w:r w:rsidRPr="003C0C68">
        <w:rPr>
          <w:rStyle w:val="cs9f0a404029"/>
          <w:color w:val="auto"/>
        </w:rPr>
        <w:t xml:space="preserve"> 7, </w:t>
      </w:r>
      <w:r w:rsidRPr="00A74161">
        <w:rPr>
          <w:rStyle w:val="cs9f0a404029"/>
          <w:color w:val="auto"/>
          <w:lang w:val="ru-RU"/>
        </w:rPr>
        <w:t>від</w:t>
      </w:r>
      <w:r w:rsidRPr="003C0C68">
        <w:rPr>
          <w:rStyle w:val="cs9f0a404029"/>
          <w:color w:val="auto"/>
        </w:rPr>
        <w:t xml:space="preserve"> 02 </w:t>
      </w:r>
      <w:r w:rsidRPr="00A74161">
        <w:rPr>
          <w:rStyle w:val="cs9f0a404029"/>
          <w:color w:val="auto"/>
          <w:lang w:val="ru-RU"/>
        </w:rPr>
        <w:t>березня</w:t>
      </w:r>
      <w:r w:rsidRPr="003C0C68">
        <w:rPr>
          <w:rStyle w:val="cs9f0a404029"/>
          <w:color w:val="auto"/>
        </w:rPr>
        <w:t xml:space="preserve"> 2020 </w:t>
      </w:r>
      <w:r w:rsidRPr="00A74161">
        <w:rPr>
          <w:rStyle w:val="cs9f0a404029"/>
          <w:color w:val="auto"/>
          <w:lang w:val="ru-RU"/>
        </w:rPr>
        <w:t>року</w:t>
      </w:r>
      <w:r w:rsidRPr="003C0C68">
        <w:rPr>
          <w:rStyle w:val="cs9f0a404029"/>
          <w:color w:val="auto"/>
        </w:rPr>
        <w:t xml:space="preserve">; </w:t>
      </w:r>
      <w:r w:rsidRPr="00A74161">
        <w:rPr>
          <w:rStyle w:val="cs9f0a404029"/>
          <w:color w:val="auto"/>
          <w:lang w:val="ru-RU"/>
        </w:rPr>
        <w:t>спонсор</w:t>
      </w:r>
      <w:r w:rsidRPr="003C0C68">
        <w:rPr>
          <w:rStyle w:val="cs9f0a404029"/>
          <w:color w:val="auto"/>
        </w:rPr>
        <w:t xml:space="preserve"> - </w:t>
      </w:r>
      <w:r w:rsidRPr="007D29FB">
        <w:rPr>
          <w:rStyle w:val="cs9f0a404029"/>
          <w:color w:val="auto"/>
        </w:rPr>
        <w:t>Janssen</w:t>
      </w:r>
      <w:r w:rsidRPr="003C0C68">
        <w:rPr>
          <w:rStyle w:val="cs9f0a404029"/>
          <w:color w:val="auto"/>
        </w:rPr>
        <w:t>-</w:t>
      </w:r>
      <w:r w:rsidRPr="007D29FB">
        <w:rPr>
          <w:rStyle w:val="cs9f0a404029"/>
          <w:color w:val="auto"/>
        </w:rPr>
        <w:t>Cilag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</w:rPr>
        <w:t>International</w:t>
      </w:r>
      <w:r w:rsidRPr="003C0C68">
        <w:rPr>
          <w:rStyle w:val="cs9f0a404029"/>
          <w:color w:val="auto"/>
        </w:rPr>
        <w:t xml:space="preserve"> </w:t>
      </w:r>
      <w:r w:rsidRPr="007D29FB">
        <w:rPr>
          <w:rStyle w:val="cs9f0a404029"/>
          <w:color w:val="auto"/>
        </w:rPr>
        <w:t>NV</w:t>
      </w:r>
      <w:r w:rsidRPr="003C0C68">
        <w:rPr>
          <w:rStyle w:val="cs9f0a404029"/>
          <w:color w:val="auto"/>
        </w:rPr>
        <w:t xml:space="preserve">, </w:t>
      </w:r>
      <w:r w:rsidRPr="007D29FB">
        <w:rPr>
          <w:rStyle w:val="cs9f0a404029"/>
          <w:color w:val="auto"/>
        </w:rPr>
        <w:t>Belgium</w:t>
      </w:r>
    </w:p>
    <w:p w14:paraId="1E57480B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</w:t>
      </w:r>
      <w:r w:rsidRPr="003C0C68">
        <w:rPr>
          <w:rFonts w:ascii="Arial" w:hAnsi="Arial" w:cs="Arial"/>
          <w:sz w:val="20"/>
          <w:szCs w:val="20"/>
        </w:rPr>
        <w:t xml:space="preserve"> - </w:t>
      </w:r>
      <w:r w:rsidRPr="007D29FB">
        <w:rPr>
          <w:rFonts w:ascii="Arial" w:hAnsi="Arial" w:cs="Arial"/>
          <w:sz w:val="20"/>
          <w:szCs w:val="20"/>
          <w:lang w:val="ru-RU"/>
        </w:rPr>
        <w:t>Підприємство</w:t>
      </w:r>
      <w:r w:rsidRPr="003C0C68">
        <w:rPr>
          <w:rFonts w:ascii="Arial" w:hAnsi="Arial" w:cs="Arial"/>
          <w:sz w:val="20"/>
          <w:szCs w:val="20"/>
        </w:rPr>
        <w:t xml:space="preserve"> </w:t>
      </w:r>
      <w:r w:rsidRPr="007D29FB">
        <w:rPr>
          <w:rFonts w:ascii="Arial" w:hAnsi="Arial" w:cs="Arial"/>
          <w:sz w:val="20"/>
          <w:szCs w:val="20"/>
          <w:lang w:val="ru-RU"/>
        </w:rPr>
        <w:t>з</w:t>
      </w:r>
      <w:r w:rsidRPr="003C0C68">
        <w:rPr>
          <w:rFonts w:ascii="Arial" w:hAnsi="Arial" w:cs="Arial"/>
          <w:sz w:val="20"/>
          <w:szCs w:val="20"/>
        </w:rPr>
        <w:t xml:space="preserve"> 100% </w:t>
      </w:r>
      <w:r w:rsidRPr="007D29FB">
        <w:rPr>
          <w:rFonts w:ascii="Arial" w:hAnsi="Arial" w:cs="Arial"/>
          <w:sz w:val="20"/>
          <w:szCs w:val="20"/>
          <w:lang w:val="ru-RU"/>
        </w:rPr>
        <w:t>іноземною</w:t>
      </w:r>
      <w:r w:rsidRPr="003C0C68">
        <w:rPr>
          <w:rFonts w:ascii="Arial" w:hAnsi="Arial" w:cs="Arial"/>
          <w:sz w:val="20"/>
          <w:szCs w:val="20"/>
        </w:rPr>
        <w:t xml:space="preserve"> </w:t>
      </w:r>
      <w:r w:rsidRPr="007D29FB">
        <w:rPr>
          <w:rFonts w:ascii="Arial" w:hAnsi="Arial" w:cs="Arial"/>
          <w:sz w:val="20"/>
          <w:szCs w:val="20"/>
          <w:lang w:val="ru-RU"/>
        </w:rPr>
        <w:t>інвестицією</w:t>
      </w:r>
      <w:r w:rsidRPr="003C0C68">
        <w:rPr>
          <w:rFonts w:ascii="Arial" w:hAnsi="Arial" w:cs="Arial"/>
          <w:sz w:val="20"/>
          <w:szCs w:val="20"/>
        </w:rPr>
        <w:t xml:space="preserve"> «</w:t>
      </w:r>
      <w:r w:rsidRPr="007D29FB">
        <w:rPr>
          <w:rFonts w:ascii="Arial" w:hAnsi="Arial" w:cs="Arial"/>
          <w:sz w:val="20"/>
          <w:szCs w:val="20"/>
          <w:lang w:val="ru-RU"/>
        </w:rPr>
        <w:t>АЙК</w:t>
      </w:r>
      <w:r w:rsidRPr="003C0C68">
        <w:rPr>
          <w:rFonts w:ascii="Arial" w:hAnsi="Arial" w:cs="Arial"/>
          <w:sz w:val="20"/>
          <w:szCs w:val="20"/>
        </w:rPr>
        <w:t>’</w:t>
      </w:r>
      <w:r w:rsidRPr="007D29FB">
        <w:rPr>
          <w:rFonts w:ascii="Arial" w:hAnsi="Arial" w:cs="Arial"/>
          <w:sz w:val="20"/>
          <w:szCs w:val="20"/>
          <w:lang w:val="ru-RU"/>
        </w:rPr>
        <w:t>ЮВІА</w:t>
      </w:r>
      <w:r w:rsidRPr="003C0C68">
        <w:rPr>
          <w:rFonts w:ascii="Arial" w:hAnsi="Arial" w:cs="Arial"/>
          <w:sz w:val="20"/>
          <w:szCs w:val="20"/>
        </w:rPr>
        <w:t xml:space="preserve"> </w:t>
      </w:r>
      <w:r w:rsidRPr="007D29FB">
        <w:rPr>
          <w:rFonts w:ascii="Arial" w:hAnsi="Arial" w:cs="Arial"/>
          <w:sz w:val="20"/>
          <w:szCs w:val="20"/>
          <w:lang w:val="ru-RU"/>
        </w:rPr>
        <w:t>РДС</w:t>
      </w:r>
      <w:r w:rsidRPr="003C0C68">
        <w:rPr>
          <w:rFonts w:ascii="Arial" w:hAnsi="Arial" w:cs="Arial"/>
          <w:sz w:val="20"/>
          <w:szCs w:val="20"/>
        </w:rPr>
        <w:t xml:space="preserve"> </w:t>
      </w:r>
      <w:r w:rsidRPr="007D29FB">
        <w:rPr>
          <w:rFonts w:ascii="Arial" w:hAnsi="Arial" w:cs="Arial"/>
          <w:sz w:val="20"/>
          <w:szCs w:val="20"/>
          <w:lang w:val="ru-RU"/>
        </w:rPr>
        <w:t>Україна</w:t>
      </w:r>
      <w:r w:rsidRPr="003C0C68">
        <w:rPr>
          <w:rFonts w:ascii="Arial" w:hAnsi="Arial" w:cs="Arial"/>
          <w:sz w:val="20"/>
          <w:szCs w:val="20"/>
        </w:rPr>
        <w:t>»</w:t>
      </w:r>
    </w:p>
    <w:p w14:paraId="15739D59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</w:rPr>
      </w:pPr>
    </w:p>
    <w:p w14:paraId="0F682086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</w:rPr>
      </w:pPr>
    </w:p>
    <w:p w14:paraId="28B46935" w14:textId="77777777" w:rsidR="00920D8E" w:rsidRPr="003C0C68" w:rsidRDefault="00920D8E" w:rsidP="00920D8E">
      <w:pPr>
        <w:jc w:val="both"/>
        <w:rPr>
          <w:rStyle w:val="cs80d9435b30"/>
        </w:rPr>
      </w:pPr>
      <w:r w:rsidRPr="003C0C68">
        <w:rPr>
          <w:rStyle w:val="cs9b0062630"/>
          <w:color w:val="auto"/>
        </w:rPr>
        <w:t xml:space="preserve">41. </w:t>
      </w:r>
      <w:r w:rsidRPr="007D29FB">
        <w:rPr>
          <w:rStyle w:val="cs9b0062630"/>
          <w:color w:val="auto"/>
          <w:lang w:val="ru-RU"/>
        </w:rPr>
        <w:t>Інформація</w:t>
      </w:r>
      <w:r w:rsidRPr="003C0C68">
        <w:rPr>
          <w:rStyle w:val="cs9b0062630"/>
          <w:color w:val="auto"/>
        </w:rPr>
        <w:t xml:space="preserve"> </w:t>
      </w:r>
      <w:r w:rsidRPr="007D29FB">
        <w:rPr>
          <w:rStyle w:val="cs9b0062630"/>
          <w:color w:val="auto"/>
          <w:lang w:val="ru-RU"/>
        </w:rPr>
        <w:t>для</w:t>
      </w:r>
      <w:r w:rsidRPr="003C0C68">
        <w:rPr>
          <w:rStyle w:val="cs9b0062630"/>
          <w:color w:val="auto"/>
        </w:rPr>
        <w:t xml:space="preserve"> </w:t>
      </w:r>
      <w:r w:rsidRPr="007D29FB">
        <w:rPr>
          <w:rStyle w:val="cs9b0062630"/>
          <w:color w:val="auto"/>
          <w:lang w:val="ru-RU"/>
        </w:rPr>
        <w:t>пацієнта</w:t>
      </w:r>
      <w:r w:rsidRPr="003C0C68">
        <w:rPr>
          <w:rStyle w:val="cs9b0062630"/>
          <w:color w:val="auto"/>
        </w:rPr>
        <w:t xml:space="preserve"> </w:t>
      </w:r>
      <w:r w:rsidRPr="007D29FB">
        <w:rPr>
          <w:rStyle w:val="cs9b0062630"/>
          <w:color w:val="auto"/>
          <w:lang w:val="ru-RU"/>
        </w:rPr>
        <w:t>щодо</w:t>
      </w:r>
      <w:r w:rsidRPr="003C0C68">
        <w:rPr>
          <w:rStyle w:val="cs9b0062630"/>
          <w:color w:val="auto"/>
        </w:rPr>
        <w:t xml:space="preserve"> </w:t>
      </w:r>
      <w:r w:rsidRPr="007D29FB">
        <w:rPr>
          <w:rStyle w:val="cs9b0062630"/>
          <w:color w:val="auto"/>
          <w:lang w:val="ru-RU"/>
        </w:rPr>
        <w:t>дострокового</w:t>
      </w:r>
      <w:r w:rsidRPr="003C0C68">
        <w:rPr>
          <w:rStyle w:val="cs9b0062630"/>
          <w:color w:val="auto"/>
        </w:rPr>
        <w:t xml:space="preserve"> </w:t>
      </w:r>
      <w:r w:rsidRPr="007D29FB">
        <w:rPr>
          <w:rStyle w:val="cs9b0062630"/>
          <w:color w:val="auto"/>
          <w:lang w:val="ru-RU"/>
        </w:rPr>
        <w:t>припинення</w:t>
      </w:r>
      <w:r w:rsidRPr="003C0C68">
        <w:rPr>
          <w:rStyle w:val="cs9b0062630"/>
          <w:color w:val="auto"/>
        </w:rPr>
        <w:t xml:space="preserve"> </w:t>
      </w:r>
      <w:r w:rsidRPr="007D29FB">
        <w:rPr>
          <w:rStyle w:val="cs9b0062630"/>
          <w:color w:val="auto"/>
          <w:lang w:val="ru-RU"/>
        </w:rPr>
        <w:t>дослідження</w:t>
      </w:r>
      <w:r w:rsidRPr="003C0C68">
        <w:rPr>
          <w:rStyle w:val="cs9b0062630"/>
          <w:color w:val="auto"/>
        </w:rPr>
        <w:t xml:space="preserve"> № </w:t>
      </w:r>
      <w:r w:rsidRPr="007D29FB">
        <w:rPr>
          <w:rStyle w:val="cs9b0062630"/>
          <w:color w:val="auto"/>
        </w:rPr>
        <w:t>CL</w:t>
      </w:r>
      <w:r w:rsidRPr="003C0C68">
        <w:rPr>
          <w:rStyle w:val="cs9b0062630"/>
          <w:color w:val="auto"/>
        </w:rPr>
        <w:t xml:space="preserve">3-05167-005 </w:t>
      </w:r>
      <w:r w:rsidRPr="007D29FB">
        <w:rPr>
          <w:rStyle w:val="cs9b0062630"/>
          <w:color w:val="auto"/>
          <w:lang w:val="ru-RU"/>
        </w:rPr>
        <w:t>від</w:t>
      </w:r>
      <w:r w:rsidRPr="003C0C68">
        <w:rPr>
          <w:rStyle w:val="cs9b0062630"/>
          <w:color w:val="auto"/>
        </w:rPr>
        <w:t xml:space="preserve"> 18 </w:t>
      </w:r>
      <w:r w:rsidRPr="007D29FB">
        <w:rPr>
          <w:rStyle w:val="cs9b0062630"/>
          <w:color w:val="auto"/>
          <w:lang w:val="ru-RU"/>
        </w:rPr>
        <w:t>лютого</w:t>
      </w:r>
      <w:r w:rsidRPr="003C0C68">
        <w:rPr>
          <w:rStyle w:val="cs9b0062630"/>
          <w:color w:val="auto"/>
        </w:rPr>
        <w:t xml:space="preserve"> 2022 (</w:t>
      </w:r>
      <w:r w:rsidRPr="007D29FB">
        <w:rPr>
          <w:rStyle w:val="cs9b0062630"/>
          <w:color w:val="auto"/>
          <w:lang w:val="ru-RU"/>
        </w:rPr>
        <w:t>українською</w:t>
      </w:r>
      <w:r w:rsidRPr="003C0C68">
        <w:rPr>
          <w:rStyle w:val="cs9b0062630"/>
          <w:color w:val="auto"/>
        </w:rPr>
        <w:t xml:space="preserve"> </w:t>
      </w:r>
      <w:r w:rsidRPr="007D29FB">
        <w:rPr>
          <w:rStyle w:val="cs9b0062630"/>
          <w:color w:val="auto"/>
          <w:lang w:val="ru-RU"/>
        </w:rPr>
        <w:t>та</w:t>
      </w:r>
      <w:r w:rsidRPr="003C0C68">
        <w:rPr>
          <w:rStyle w:val="cs9b0062630"/>
          <w:color w:val="auto"/>
        </w:rPr>
        <w:t xml:space="preserve"> </w:t>
      </w:r>
      <w:r w:rsidRPr="007D29FB">
        <w:rPr>
          <w:rStyle w:val="cs9b0062630"/>
          <w:color w:val="auto"/>
          <w:lang w:val="ru-RU"/>
        </w:rPr>
        <w:t>російською</w:t>
      </w:r>
      <w:r w:rsidRPr="003C0C68">
        <w:rPr>
          <w:rStyle w:val="cs9b0062630"/>
          <w:color w:val="auto"/>
        </w:rPr>
        <w:t xml:space="preserve"> </w:t>
      </w:r>
      <w:r w:rsidRPr="007D29FB">
        <w:rPr>
          <w:rStyle w:val="cs9b0062630"/>
          <w:color w:val="auto"/>
          <w:lang w:val="ru-RU"/>
        </w:rPr>
        <w:t>мовами</w:t>
      </w:r>
      <w:r w:rsidRPr="003C0C68">
        <w:rPr>
          <w:rStyle w:val="cs9b0062630"/>
          <w:color w:val="auto"/>
        </w:rPr>
        <w:t>)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до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протоколу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клінічного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випробування</w:t>
      </w:r>
      <w:r w:rsidRPr="003C0C68">
        <w:rPr>
          <w:rStyle w:val="cs9f0a404030"/>
          <w:color w:val="auto"/>
        </w:rPr>
        <w:t xml:space="preserve"> «</w:t>
      </w:r>
      <w:r w:rsidRPr="007D29FB">
        <w:rPr>
          <w:rStyle w:val="cs9f0a404030"/>
          <w:color w:val="auto"/>
          <w:lang w:val="ru-RU"/>
        </w:rPr>
        <w:t>Рандомізоване</w:t>
      </w:r>
      <w:r w:rsidRPr="003C0C68">
        <w:rPr>
          <w:rStyle w:val="cs9f0a404030"/>
          <w:color w:val="auto"/>
        </w:rPr>
        <w:t xml:space="preserve">, </w:t>
      </w:r>
      <w:r w:rsidRPr="007D29FB">
        <w:rPr>
          <w:rStyle w:val="cs9f0a404030"/>
          <w:color w:val="auto"/>
          <w:lang w:val="ru-RU"/>
        </w:rPr>
        <w:t>подвійне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сліпе</w:t>
      </w:r>
      <w:r w:rsidRPr="003C0C68">
        <w:rPr>
          <w:rStyle w:val="cs9f0a404030"/>
          <w:color w:val="auto"/>
        </w:rPr>
        <w:t xml:space="preserve">, </w:t>
      </w:r>
      <w:r w:rsidRPr="007D29FB">
        <w:rPr>
          <w:rStyle w:val="cs9f0a404030"/>
          <w:color w:val="auto"/>
          <w:lang w:val="ru-RU"/>
        </w:rPr>
        <w:t>міжнародне</w:t>
      </w:r>
      <w:r w:rsidRPr="003C0C68">
        <w:rPr>
          <w:rStyle w:val="cs9f0a404030"/>
          <w:color w:val="auto"/>
        </w:rPr>
        <w:t xml:space="preserve">, </w:t>
      </w:r>
      <w:r w:rsidRPr="007D29FB">
        <w:rPr>
          <w:rStyle w:val="cs9f0a404030"/>
          <w:color w:val="auto"/>
          <w:lang w:val="ru-RU"/>
        </w:rPr>
        <w:t>багатоцентрове</w:t>
      </w:r>
      <w:r w:rsidRPr="003C0C68">
        <w:rPr>
          <w:rStyle w:val="cs9f0a404030"/>
          <w:color w:val="auto"/>
        </w:rPr>
        <w:t xml:space="preserve">, </w:t>
      </w:r>
      <w:r w:rsidRPr="007D29FB">
        <w:rPr>
          <w:rStyle w:val="cs9f0a404030"/>
          <w:color w:val="auto"/>
          <w:lang w:val="ru-RU"/>
        </w:rPr>
        <w:t>дослідження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ефективності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та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безпеки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комбінації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фіксованих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доз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b0062630"/>
          <w:color w:val="auto"/>
          <w:lang w:val="ru-RU"/>
        </w:rPr>
        <w:t>аторвастатину</w:t>
      </w:r>
      <w:r w:rsidRPr="003C0C68">
        <w:rPr>
          <w:rStyle w:val="cs9b0062630"/>
          <w:color w:val="auto"/>
        </w:rPr>
        <w:t>/</w:t>
      </w:r>
      <w:r w:rsidRPr="007D29FB">
        <w:rPr>
          <w:rStyle w:val="cs9b0062630"/>
          <w:color w:val="auto"/>
          <w:lang w:val="ru-RU"/>
        </w:rPr>
        <w:t>периндоприлу</w:t>
      </w:r>
      <w:r w:rsidRPr="003C0C68">
        <w:rPr>
          <w:rStyle w:val="cs9b0062630"/>
          <w:color w:val="auto"/>
        </w:rPr>
        <w:t xml:space="preserve"> </w:t>
      </w:r>
      <w:r w:rsidRPr="007D29FB">
        <w:rPr>
          <w:rStyle w:val="cs9b0062630"/>
          <w:color w:val="auto"/>
        </w:rPr>
        <w:t>S</w:t>
      </w:r>
      <w:r w:rsidRPr="003C0C68">
        <w:rPr>
          <w:rStyle w:val="cs9b0062630"/>
          <w:color w:val="auto"/>
        </w:rPr>
        <w:t>05167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у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дорослих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пацієнтів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з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артеріальною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гіпертензією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і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дисліпідемією</w:t>
      </w:r>
      <w:r w:rsidRPr="003C0C68">
        <w:rPr>
          <w:rStyle w:val="cs9f0a404030"/>
          <w:color w:val="auto"/>
        </w:rPr>
        <w:t xml:space="preserve">, 8 </w:t>
      </w:r>
      <w:r w:rsidRPr="007D29FB">
        <w:rPr>
          <w:rStyle w:val="cs9f0a404030"/>
          <w:color w:val="auto"/>
          <w:lang w:val="ru-RU"/>
        </w:rPr>
        <w:t>тижнів</w:t>
      </w:r>
      <w:r w:rsidRPr="003C0C68">
        <w:rPr>
          <w:rStyle w:val="cs9f0a404030"/>
          <w:color w:val="auto"/>
        </w:rPr>
        <w:t xml:space="preserve">, </w:t>
      </w:r>
      <w:r w:rsidRPr="007D29FB">
        <w:rPr>
          <w:rStyle w:val="cs9f0a404030"/>
          <w:color w:val="auto"/>
          <w:lang w:val="ru-RU"/>
        </w:rPr>
        <w:t>фаза</w:t>
      </w:r>
      <w:r w:rsidRPr="003C0C68">
        <w:rPr>
          <w:rStyle w:val="cs9f0a404030"/>
          <w:color w:val="auto"/>
        </w:rPr>
        <w:t xml:space="preserve"> 3, </w:t>
      </w:r>
      <w:r w:rsidRPr="007D29FB">
        <w:rPr>
          <w:rStyle w:val="cs9f0a404030"/>
          <w:color w:val="auto"/>
          <w:lang w:val="ru-RU"/>
        </w:rPr>
        <w:t>в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паралельних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групах</w:t>
      </w:r>
      <w:r w:rsidRPr="003C0C68">
        <w:rPr>
          <w:rStyle w:val="cs9f0a404030"/>
          <w:color w:val="auto"/>
        </w:rPr>
        <w:t xml:space="preserve">, </w:t>
      </w:r>
      <w:r w:rsidRPr="007D29FB">
        <w:rPr>
          <w:rStyle w:val="cs9f0a404030"/>
          <w:color w:val="auto"/>
          <w:lang w:val="ru-RU"/>
        </w:rPr>
        <w:t>з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активним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контролем</w:t>
      </w:r>
      <w:r w:rsidRPr="003C0C68">
        <w:rPr>
          <w:rStyle w:val="cs9f0a404030"/>
          <w:color w:val="auto"/>
        </w:rPr>
        <w:t xml:space="preserve">», </w:t>
      </w:r>
      <w:r w:rsidRPr="007D29FB">
        <w:rPr>
          <w:rStyle w:val="cs9f0a404030"/>
          <w:color w:val="auto"/>
          <w:lang w:val="ru-RU"/>
        </w:rPr>
        <w:t>код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  <w:lang w:val="ru-RU"/>
        </w:rPr>
        <w:t>дослідження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b0062630"/>
          <w:color w:val="auto"/>
        </w:rPr>
        <w:t>CL</w:t>
      </w:r>
      <w:r w:rsidRPr="003C0C68">
        <w:rPr>
          <w:rStyle w:val="cs9b0062630"/>
          <w:color w:val="auto"/>
        </w:rPr>
        <w:t>3-05167-005</w:t>
      </w:r>
      <w:r w:rsidRPr="003C0C68">
        <w:rPr>
          <w:rStyle w:val="cs9f0a404030"/>
          <w:color w:val="auto"/>
        </w:rPr>
        <w:t xml:space="preserve">, </w:t>
      </w:r>
      <w:r w:rsidRPr="007D29FB">
        <w:rPr>
          <w:rStyle w:val="cs9f0a404030"/>
          <w:color w:val="auto"/>
          <w:lang w:val="ru-RU"/>
        </w:rPr>
        <w:t>версія</w:t>
      </w:r>
      <w:r w:rsidRPr="003C0C68">
        <w:rPr>
          <w:rStyle w:val="cs9f0a404030"/>
          <w:color w:val="auto"/>
        </w:rPr>
        <w:t xml:space="preserve"> 1.1 </w:t>
      </w:r>
      <w:r w:rsidRPr="007D29FB">
        <w:rPr>
          <w:rStyle w:val="cs9f0a404030"/>
          <w:color w:val="auto"/>
          <w:lang w:val="ru-RU"/>
        </w:rPr>
        <w:t>від</w:t>
      </w:r>
      <w:r w:rsidRPr="003C0C68">
        <w:rPr>
          <w:rStyle w:val="cs9f0a404030"/>
          <w:color w:val="auto"/>
        </w:rPr>
        <w:t xml:space="preserve"> 09 </w:t>
      </w:r>
      <w:r w:rsidRPr="007D29FB">
        <w:rPr>
          <w:rStyle w:val="cs9f0a404030"/>
          <w:color w:val="auto"/>
          <w:lang w:val="ru-RU"/>
        </w:rPr>
        <w:t>квітня</w:t>
      </w:r>
      <w:r w:rsidRPr="003C0C68">
        <w:rPr>
          <w:rStyle w:val="cs9f0a404030"/>
          <w:color w:val="auto"/>
        </w:rPr>
        <w:t xml:space="preserve"> 2020; </w:t>
      </w:r>
      <w:r w:rsidRPr="007D29FB">
        <w:rPr>
          <w:rStyle w:val="cs9f0a404030"/>
          <w:color w:val="auto"/>
          <w:lang w:val="ru-RU"/>
        </w:rPr>
        <w:t>спонсор</w:t>
      </w:r>
      <w:r w:rsidRPr="003C0C68">
        <w:rPr>
          <w:rStyle w:val="cs9f0a404030"/>
          <w:color w:val="auto"/>
        </w:rPr>
        <w:t xml:space="preserve"> - </w:t>
      </w:r>
      <w:r w:rsidRPr="007D29FB">
        <w:rPr>
          <w:rStyle w:val="cs9f0a404030"/>
          <w:color w:val="auto"/>
        </w:rPr>
        <w:t>Les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</w:rPr>
        <w:t>Laboratoires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</w:rPr>
        <w:t>Servier</w:t>
      </w:r>
      <w:r w:rsidRPr="003C0C68">
        <w:rPr>
          <w:rStyle w:val="cs9f0a404030"/>
          <w:color w:val="auto"/>
        </w:rPr>
        <w:t xml:space="preserve"> / </w:t>
      </w:r>
      <w:r w:rsidRPr="007D29FB">
        <w:rPr>
          <w:rStyle w:val="cs9f0a404030"/>
          <w:color w:val="auto"/>
        </w:rPr>
        <w:t>Institut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</w:rPr>
        <w:t>de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</w:rPr>
        <w:t>Recherches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</w:rPr>
        <w:t>Internationales</w:t>
      </w:r>
      <w:r w:rsidRPr="003C0C68">
        <w:rPr>
          <w:rStyle w:val="cs9f0a404030"/>
          <w:color w:val="auto"/>
        </w:rPr>
        <w:t xml:space="preserve"> </w:t>
      </w:r>
      <w:r w:rsidRPr="007D29FB">
        <w:rPr>
          <w:rStyle w:val="cs9f0a404030"/>
          <w:color w:val="auto"/>
        </w:rPr>
        <w:t>Servier</w:t>
      </w:r>
      <w:r w:rsidRPr="003C0C68">
        <w:rPr>
          <w:rStyle w:val="cs9f0a404030"/>
          <w:color w:val="auto"/>
        </w:rPr>
        <w:t xml:space="preserve"> (</w:t>
      </w:r>
      <w:r w:rsidRPr="007D29FB">
        <w:rPr>
          <w:rStyle w:val="cs9f0a404030"/>
          <w:color w:val="auto"/>
        </w:rPr>
        <w:t>I</w:t>
      </w:r>
      <w:r w:rsidRPr="003C0C68">
        <w:rPr>
          <w:rStyle w:val="cs9f0a404030"/>
          <w:color w:val="auto"/>
        </w:rPr>
        <w:t>.</w:t>
      </w:r>
      <w:r w:rsidRPr="007D29FB">
        <w:rPr>
          <w:rStyle w:val="cs9f0a404030"/>
          <w:color w:val="auto"/>
        </w:rPr>
        <w:t>R</w:t>
      </w:r>
      <w:r w:rsidRPr="003C0C68">
        <w:rPr>
          <w:rStyle w:val="cs9f0a404030"/>
          <w:color w:val="auto"/>
        </w:rPr>
        <w:t>.</w:t>
      </w:r>
      <w:r w:rsidRPr="007D29FB">
        <w:rPr>
          <w:rStyle w:val="cs9f0a404030"/>
          <w:color w:val="auto"/>
        </w:rPr>
        <w:t>I</w:t>
      </w:r>
      <w:r w:rsidRPr="003C0C68">
        <w:rPr>
          <w:rStyle w:val="cs9f0a404030"/>
          <w:color w:val="auto"/>
        </w:rPr>
        <w:t>.</w:t>
      </w:r>
      <w:r w:rsidRPr="007D29FB">
        <w:rPr>
          <w:rStyle w:val="cs9f0a404030"/>
          <w:color w:val="auto"/>
        </w:rPr>
        <w:t>S</w:t>
      </w:r>
      <w:r w:rsidRPr="003C0C68">
        <w:rPr>
          <w:rStyle w:val="cs9f0a404030"/>
          <w:color w:val="auto"/>
        </w:rPr>
        <w:t xml:space="preserve">.), </w:t>
      </w:r>
      <w:r w:rsidRPr="007D29FB">
        <w:rPr>
          <w:rStyle w:val="cs9f0a404030"/>
          <w:color w:val="auto"/>
          <w:lang w:val="ru-RU"/>
        </w:rPr>
        <w:t>Франція</w:t>
      </w:r>
    </w:p>
    <w:p w14:paraId="2C34D665" w14:textId="77777777" w:rsidR="00920D8E" w:rsidRPr="00A74161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C0C68">
        <w:rPr>
          <w:rFonts w:ascii="Arial" w:hAnsi="Arial" w:cs="Arial"/>
          <w:sz w:val="20"/>
          <w:szCs w:val="20"/>
          <w:lang w:val="ru-RU"/>
        </w:rPr>
        <w:t>Заявник - ТОВ «Кромосфарма Україна»</w:t>
      </w:r>
    </w:p>
    <w:p w14:paraId="0211A6C1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A36E738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7513686" w14:textId="77777777" w:rsidR="00920D8E" w:rsidRPr="007D29FB" w:rsidRDefault="00920D8E" w:rsidP="00920D8E">
      <w:pPr>
        <w:jc w:val="both"/>
        <w:rPr>
          <w:rStyle w:val="cs80d9435b31"/>
          <w:lang w:val="ru-RU"/>
        </w:rPr>
      </w:pPr>
      <w:r>
        <w:rPr>
          <w:rStyle w:val="cs9b0062631"/>
          <w:color w:val="auto"/>
          <w:lang w:val="ru-RU"/>
        </w:rPr>
        <w:t xml:space="preserve">42. </w:t>
      </w:r>
      <w:r w:rsidRPr="007D29FB">
        <w:rPr>
          <w:rStyle w:val="cs9b0062631"/>
          <w:color w:val="auto"/>
          <w:lang w:val="ru-RU"/>
        </w:rPr>
        <w:t xml:space="preserve">Оновлений протокол клінічного дослідження МК-7339-012, з інкорпорованою поправкою 06 від 23 грудня 2021 року англійською мовою; Україна, </w:t>
      </w:r>
      <w:r w:rsidRPr="007D29FB">
        <w:rPr>
          <w:rStyle w:val="cs9b0062631"/>
          <w:color w:val="auto"/>
        </w:rPr>
        <w:t>MK</w:t>
      </w:r>
      <w:r w:rsidRPr="007D29FB">
        <w:rPr>
          <w:rStyle w:val="cs9b0062631"/>
          <w:color w:val="auto"/>
          <w:lang w:val="ru-RU"/>
        </w:rPr>
        <w:t xml:space="preserve">-7339-012, версія 2.02 від 21 січня 2022 р., українською мовою, інформація та документ про інформовану згоду для пацієнта; Україна, </w:t>
      </w:r>
      <w:r w:rsidRPr="007D29FB">
        <w:rPr>
          <w:rStyle w:val="cs9b0062631"/>
          <w:color w:val="auto"/>
        </w:rPr>
        <w:t>MK</w:t>
      </w:r>
      <w:r w:rsidRPr="007D29FB">
        <w:rPr>
          <w:rStyle w:val="cs9b0062631"/>
          <w:color w:val="auto"/>
          <w:lang w:val="ru-RU"/>
        </w:rPr>
        <w:t xml:space="preserve">-7339-012, версія 2.02 від 21 січня 2022 2021 р., російською мовою, інформація та документ про інформовану згоду для пацієнта; Україна, </w:t>
      </w:r>
      <w:r w:rsidRPr="007D29FB">
        <w:rPr>
          <w:rStyle w:val="cs9b0062631"/>
          <w:color w:val="auto"/>
        </w:rPr>
        <w:t>MK</w:t>
      </w:r>
      <w:r w:rsidRPr="007D29FB">
        <w:rPr>
          <w:rStyle w:val="cs9b0062631"/>
          <w:color w:val="auto"/>
          <w:lang w:val="ru-RU"/>
        </w:rPr>
        <w:t xml:space="preserve">-7339-012, Інформаційний листок і документ про інформовану згоду на майбутнє біомедичне дослідження, версія 02 від 27 січня 2022 р., українською мовою; Україна, </w:t>
      </w:r>
      <w:r w:rsidRPr="007D29FB">
        <w:rPr>
          <w:rStyle w:val="cs9b0062631"/>
          <w:color w:val="auto"/>
        </w:rPr>
        <w:t>MK</w:t>
      </w:r>
      <w:r w:rsidRPr="007D29FB">
        <w:rPr>
          <w:rStyle w:val="cs9b0062631"/>
          <w:color w:val="auto"/>
          <w:lang w:val="ru-RU"/>
        </w:rPr>
        <w:t>-7339-012, Інформаційний листок і документ про інформовану згоду на майбутнє біомедичне дослідження, версія 02 від 27 січня 2022 р., російською мовою</w:t>
      </w:r>
      <w:r w:rsidRPr="007D29FB">
        <w:rPr>
          <w:rStyle w:val="cs9f0a404031"/>
          <w:color w:val="auto"/>
          <w:lang w:val="ru-RU"/>
        </w:rPr>
        <w:t xml:space="preserve"> до протоколу клінічного дослідження «Дослідження ІІІ фази </w:t>
      </w:r>
      <w:r w:rsidRPr="007D29FB">
        <w:rPr>
          <w:rStyle w:val="cs9b0062631"/>
          <w:color w:val="auto"/>
          <w:lang w:val="ru-RU"/>
        </w:rPr>
        <w:t>пембролізумабу</w:t>
      </w:r>
      <w:r w:rsidRPr="007D29FB">
        <w:rPr>
          <w:rStyle w:val="cs9f0a404031"/>
          <w:color w:val="auto"/>
          <w:lang w:val="ru-RU"/>
        </w:rPr>
        <w:t xml:space="preserve"> (</w:t>
      </w:r>
      <w:r w:rsidRPr="007D29FB">
        <w:rPr>
          <w:rStyle w:val="cs9f0a404031"/>
          <w:color w:val="auto"/>
        </w:rPr>
        <w:t>MK</w:t>
      </w:r>
      <w:r w:rsidRPr="007D29FB">
        <w:rPr>
          <w:rStyle w:val="cs9f0a404031"/>
          <w:color w:val="auto"/>
          <w:lang w:val="ru-RU"/>
        </w:rPr>
        <w:t xml:space="preserve">-3475)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</w:t>
      </w:r>
      <w:r w:rsidRPr="007D29FB">
        <w:rPr>
          <w:rStyle w:val="cs9f0a404031"/>
          <w:color w:val="auto"/>
        </w:rPr>
        <w:t>III</w:t>
      </w:r>
      <w:r w:rsidRPr="007D29FB">
        <w:rPr>
          <w:rStyle w:val="cs9f0a404031"/>
          <w:color w:val="auto"/>
          <w:lang w:val="ru-RU"/>
        </w:rPr>
        <w:t xml:space="preserve"> стадії (НДРЛ)», код дослідження </w:t>
      </w:r>
      <w:r w:rsidRPr="007D29FB">
        <w:rPr>
          <w:rStyle w:val="cs9b0062631"/>
          <w:color w:val="auto"/>
        </w:rPr>
        <w:t>MK</w:t>
      </w:r>
      <w:r w:rsidRPr="007D29FB">
        <w:rPr>
          <w:rStyle w:val="cs9b0062631"/>
          <w:color w:val="auto"/>
          <w:lang w:val="ru-RU"/>
        </w:rPr>
        <w:t>-7339-012</w:t>
      </w:r>
      <w:r w:rsidRPr="007D29FB">
        <w:rPr>
          <w:rStyle w:val="cs9f0a404031"/>
          <w:color w:val="auto"/>
          <w:lang w:val="ru-RU"/>
        </w:rPr>
        <w:t>, з інкорпорованою поправкою 05 від 09 червня 2021 року ; спонсор - «Мерк Шарп Енд Доум Корп.», дочірнє підприємство «Мерк Енд Ко., Інк.», США (</w:t>
      </w:r>
      <w:r w:rsidRPr="007D29FB">
        <w:rPr>
          <w:rStyle w:val="cs9f0a404031"/>
          <w:color w:val="auto"/>
        </w:rPr>
        <w:t>Merck</w:t>
      </w:r>
      <w:r w:rsidRPr="007D29FB">
        <w:rPr>
          <w:rStyle w:val="cs9f0a404031"/>
          <w:color w:val="auto"/>
          <w:lang w:val="ru-RU"/>
        </w:rPr>
        <w:t xml:space="preserve"> </w:t>
      </w:r>
      <w:r w:rsidRPr="007D29FB">
        <w:rPr>
          <w:rStyle w:val="cs9f0a404031"/>
          <w:color w:val="auto"/>
        </w:rPr>
        <w:t>Sharp</w:t>
      </w:r>
      <w:r w:rsidRPr="007D29FB">
        <w:rPr>
          <w:rStyle w:val="cs9f0a404031"/>
          <w:color w:val="auto"/>
          <w:lang w:val="ru-RU"/>
        </w:rPr>
        <w:t xml:space="preserve"> &amp; </w:t>
      </w:r>
      <w:r w:rsidRPr="007D29FB">
        <w:rPr>
          <w:rStyle w:val="cs9f0a404031"/>
          <w:color w:val="auto"/>
        </w:rPr>
        <w:t>Dohme</w:t>
      </w:r>
      <w:r w:rsidRPr="007D29FB">
        <w:rPr>
          <w:rStyle w:val="cs9f0a404031"/>
          <w:color w:val="auto"/>
          <w:lang w:val="ru-RU"/>
        </w:rPr>
        <w:t xml:space="preserve"> </w:t>
      </w:r>
      <w:r w:rsidRPr="007D29FB">
        <w:rPr>
          <w:rStyle w:val="cs9f0a404031"/>
          <w:color w:val="auto"/>
        </w:rPr>
        <w:t>Corp</w:t>
      </w:r>
      <w:r w:rsidRPr="007D29FB">
        <w:rPr>
          <w:rStyle w:val="cs9f0a404031"/>
          <w:color w:val="auto"/>
          <w:lang w:val="ru-RU"/>
        </w:rPr>
        <w:t xml:space="preserve">., </w:t>
      </w:r>
      <w:r w:rsidRPr="007D29FB">
        <w:rPr>
          <w:rStyle w:val="cs9f0a404031"/>
          <w:color w:val="auto"/>
        </w:rPr>
        <w:t>a</w:t>
      </w:r>
      <w:r w:rsidRPr="007D29FB">
        <w:rPr>
          <w:rStyle w:val="cs9f0a404031"/>
          <w:color w:val="auto"/>
          <w:lang w:val="ru-RU"/>
        </w:rPr>
        <w:t xml:space="preserve"> </w:t>
      </w:r>
      <w:r w:rsidRPr="007D29FB">
        <w:rPr>
          <w:rStyle w:val="cs9f0a404031"/>
          <w:color w:val="auto"/>
        </w:rPr>
        <w:t>subsidiary</w:t>
      </w:r>
      <w:r w:rsidRPr="007D29FB">
        <w:rPr>
          <w:rStyle w:val="cs9f0a404031"/>
          <w:color w:val="auto"/>
          <w:lang w:val="ru-RU"/>
        </w:rPr>
        <w:t xml:space="preserve"> </w:t>
      </w:r>
      <w:r w:rsidRPr="007D29FB">
        <w:rPr>
          <w:rStyle w:val="cs9f0a404031"/>
          <w:color w:val="auto"/>
        </w:rPr>
        <w:t>of</w:t>
      </w:r>
      <w:r w:rsidRPr="007D29FB">
        <w:rPr>
          <w:rStyle w:val="cs9f0a404031"/>
          <w:color w:val="auto"/>
          <w:lang w:val="ru-RU"/>
        </w:rPr>
        <w:t xml:space="preserve"> </w:t>
      </w:r>
      <w:r w:rsidRPr="007D29FB">
        <w:rPr>
          <w:rStyle w:val="cs9f0a404031"/>
          <w:color w:val="auto"/>
        </w:rPr>
        <w:t>Merck</w:t>
      </w:r>
      <w:r w:rsidRPr="007D29FB">
        <w:rPr>
          <w:rStyle w:val="cs9f0a404031"/>
          <w:color w:val="auto"/>
          <w:lang w:val="ru-RU"/>
        </w:rPr>
        <w:t xml:space="preserve"> &amp; </w:t>
      </w:r>
      <w:r w:rsidRPr="007D29FB">
        <w:rPr>
          <w:rStyle w:val="cs9f0a404031"/>
          <w:color w:val="auto"/>
        </w:rPr>
        <w:t>Co</w:t>
      </w:r>
      <w:r w:rsidRPr="007D29FB">
        <w:rPr>
          <w:rStyle w:val="cs9f0a404031"/>
          <w:color w:val="auto"/>
          <w:lang w:val="ru-RU"/>
        </w:rPr>
        <w:t xml:space="preserve">., </w:t>
      </w:r>
      <w:r w:rsidRPr="007D29FB">
        <w:rPr>
          <w:rStyle w:val="cs9f0a404031"/>
          <w:color w:val="auto"/>
        </w:rPr>
        <w:t>Inc</w:t>
      </w:r>
      <w:r w:rsidRPr="007D29FB">
        <w:rPr>
          <w:rStyle w:val="cs9f0a404031"/>
          <w:color w:val="auto"/>
          <w:lang w:val="ru-RU"/>
        </w:rPr>
        <w:t xml:space="preserve">., </w:t>
      </w:r>
      <w:r w:rsidRPr="007D29FB">
        <w:rPr>
          <w:rStyle w:val="cs9f0a404031"/>
          <w:color w:val="auto"/>
        </w:rPr>
        <w:t>USA</w:t>
      </w:r>
      <w:r w:rsidRPr="007D29FB">
        <w:rPr>
          <w:rStyle w:val="cs9f0a404031"/>
          <w:color w:val="auto"/>
          <w:lang w:val="ru-RU"/>
        </w:rPr>
        <w:t xml:space="preserve">) </w:t>
      </w:r>
    </w:p>
    <w:p w14:paraId="71A581BA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14:paraId="756EAE9C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22D8232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6E884D2" w14:textId="77777777" w:rsidR="00920D8E" w:rsidRPr="007D29FB" w:rsidRDefault="00920D8E" w:rsidP="00920D8E">
      <w:pPr>
        <w:jc w:val="both"/>
        <w:rPr>
          <w:rStyle w:val="cs80d9435b32"/>
          <w:lang w:val="ru-RU"/>
        </w:rPr>
      </w:pPr>
      <w:r>
        <w:rPr>
          <w:rStyle w:val="cs9b0062632"/>
          <w:color w:val="auto"/>
          <w:lang w:val="ru-RU"/>
        </w:rPr>
        <w:t xml:space="preserve">43. </w:t>
      </w:r>
      <w:r w:rsidRPr="007D29FB">
        <w:rPr>
          <w:rStyle w:val="cs9b0062632"/>
          <w:lang w:val="ru-RU"/>
        </w:rPr>
        <w:t xml:space="preserve">Оновлений протокол клінічного випробування </w:t>
      </w:r>
      <w:r w:rsidRPr="007D29FB">
        <w:rPr>
          <w:rStyle w:val="cs9b0062632"/>
        </w:rPr>
        <w:t>MK</w:t>
      </w:r>
      <w:r w:rsidRPr="007D29FB">
        <w:rPr>
          <w:rStyle w:val="cs9b0062632"/>
          <w:lang w:val="ru-RU"/>
        </w:rPr>
        <w:t>-3475-867, з інкорпорованою поправкою 04 від 14 грудня 2021, англійською мовою; Україна, М</w:t>
      </w:r>
      <w:r w:rsidRPr="007D29FB">
        <w:rPr>
          <w:rStyle w:val="cs9b0062632"/>
        </w:rPr>
        <w:t>K</w:t>
      </w:r>
      <w:r w:rsidRPr="007D29FB">
        <w:rPr>
          <w:rStyle w:val="cs9b0062632"/>
          <w:lang w:val="ru-RU"/>
        </w:rPr>
        <w:t>-3475-867, Інформація та документ про інформовану згоду для пацієнта версія 3.00 від 28 січня 2022 р. українською мовою; Україна, М</w:t>
      </w:r>
      <w:r w:rsidRPr="007D29FB">
        <w:rPr>
          <w:rStyle w:val="cs9b0062632"/>
        </w:rPr>
        <w:t>K</w:t>
      </w:r>
      <w:r w:rsidRPr="007D29FB">
        <w:rPr>
          <w:rStyle w:val="cs9b0062632"/>
          <w:lang w:val="ru-RU"/>
        </w:rPr>
        <w:t>-3475-867, Інформація та документ про інформовану згоду для пацієнта версія 3.00 від 28 січня 2022 р. російською мовою; зміна назви місць проведення клінічного випробування; включення додаткового місця проведення клінічного випробування</w:t>
      </w:r>
      <w:r w:rsidRPr="007D29FB">
        <w:rPr>
          <w:rStyle w:val="cs9f0a404032"/>
          <w:color w:val="auto"/>
          <w:lang w:val="ru-RU"/>
        </w:rPr>
        <w:t xml:space="preserve"> до протоколу клінічного дослідження «Рандомізоване, плацебо-контрольоване клінічне дослідження ІІІ фази з оцінки безпеки та ефективності стереотаксичної радіотерапії (</w:t>
      </w:r>
      <w:r w:rsidRPr="007D29FB">
        <w:rPr>
          <w:rStyle w:val="cs9f0a404032"/>
          <w:color w:val="auto"/>
        </w:rPr>
        <w:t>SBRT</w:t>
      </w:r>
      <w:r w:rsidRPr="007D29FB">
        <w:rPr>
          <w:rStyle w:val="cs9f0a404032"/>
          <w:color w:val="auto"/>
          <w:lang w:val="ru-RU"/>
        </w:rPr>
        <w:t xml:space="preserve">) у поєднанні з </w:t>
      </w:r>
      <w:r w:rsidRPr="007D29FB">
        <w:rPr>
          <w:rStyle w:val="cs9b0062632"/>
          <w:lang w:val="ru-RU"/>
        </w:rPr>
        <w:t>Пембролізумабом</w:t>
      </w:r>
      <w:r w:rsidRPr="007D29FB">
        <w:rPr>
          <w:rStyle w:val="cs9f0a404032"/>
          <w:color w:val="auto"/>
          <w:lang w:val="ru-RU"/>
        </w:rPr>
        <w:t xml:space="preserve"> (МК-3475) або без нього у пацієнтів з неоперабельним недрібноклітинним раком легенів (НДКРЛ) стадії </w:t>
      </w:r>
      <w:r w:rsidRPr="007D29FB">
        <w:rPr>
          <w:rStyle w:val="cs9f0a404032"/>
          <w:color w:val="auto"/>
        </w:rPr>
        <w:t>I</w:t>
      </w:r>
      <w:r w:rsidRPr="007D29FB">
        <w:rPr>
          <w:rStyle w:val="cs9f0a404032"/>
          <w:color w:val="auto"/>
          <w:lang w:val="ru-RU"/>
        </w:rPr>
        <w:t xml:space="preserve"> або </w:t>
      </w:r>
      <w:r w:rsidRPr="007D29FB">
        <w:rPr>
          <w:rStyle w:val="cs9f0a404032"/>
          <w:color w:val="auto"/>
        </w:rPr>
        <w:t>II</w:t>
      </w:r>
      <w:r w:rsidRPr="007D29FB">
        <w:rPr>
          <w:rStyle w:val="cs9f0a404032"/>
          <w:color w:val="auto"/>
          <w:lang w:val="ru-RU"/>
        </w:rPr>
        <w:t xml:space="preserve"> (</w:t>
      </w:r>
      <w:r w:rsidRPr="007D29FB">
        <w:rPr>
          <w:rStyle w:val="cs9f0a404032"/>
          <w:color w:val="auto"/>
        </w:rPr>
        <w:t>KEYNOTE</w:t>
      </w:r>
      <w:r w:rsidRPr="007D29FB">
        <w:rPr>
          <w:rStyle w:val="cs9f0a404032"/>
          <w:color w:val="auto"/>
          <w:lang w:val="ru-RU"/>
        </w:rPr>
        <w:t xml:space="preserve">-867)», код дослідження </w:t>
      </w:r>
      <w:r w:rsidRPr="007D29FB">
        <w:rPr>
          <w:rStyle w:val="cs9b0062632"/>
        </w:rPr>
        <w:t>MK</w:t>
      </w:r>
      <w:r w:rsidRPr="007D29FB">
        <w:rPr>
          <w:rStyle w:val="cs9b0062632"/>
          <w:lang w:val="ru-RU"/>
        </w:rPr>
        <w:t>-3475-867</w:t>
      </w:r>
      <w:r w:rsidRPr="007D29FB">
        <w:rPr>
          <w:rStyle w:val="cs9f0a404032"/>
          <w:color w:val="auto"/>
          <w:lang w:val="ru-RU"/>
        </w:rPr>
        <w:t xml:space="preserve">, з інкорпорованою поправкою 03 від 24 серпня 2021 року; спонсор - «Мерк Шарп Енд Доум Корп.», дочірнє підприємство «Мерк Енд Ко., Інк.», США </w:t>
      </w:r>
    </w:p>
    <w:p w14:paraId="713C18CB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14:paraId="29901FE7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920D8E" w:rsidRPr="007D29FB" w14:paraId="038A464B" w14:textId="77777777" w:rsidTr="00920D8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BA03" w14:textId="77777777" w:rsidR="00920D8E" w:rsidRPr="0010171F" w:rsidRDefault="00920D8E" w:rsidP="00920D8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10171F">
              <w:rPr>
                <w:rStyle w:val="cs9b0062632"/>
                <w:b w:val="0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B771" w14:textId="77777777" w:rsidR="00920D8E" w:rsidRPr="0010171F" w:rsidRDefault="00920D8E" w:rsidP="00920D8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10171F">
              <w:rPr>
                <w:rStyle w:val="cs9b0062632"/>
                <w:b w:val="0"/>
              </w:rPr>
              <w:t>СТАЛО</w:t>
            </w:r>
          </w:p>
        </w:tc>
      </w:tr>
      <w:tr w:rsidR="00920D8E" w:rsidRPr="0010171F" w14:paraId="43F89C2A" w14:textId="77777777" w:rsidTr="00920D8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4F5C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10171F">
              <w:rPr>
                <w:rStyle w:val="cs9f0a404032"/>
                <w:color w:val="auto"/>
              </w:rPr>
              <w:t xml:space="preserve">к.м.н. Лісовська Н.Ю. </w:t>
            </w:r>
          </w:p>
          <w:p w14:paraId="156C6B65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b0062632"/>
                <w:b w:val="0"/>
                <w:lang w:val="ru-RU"/>
              </w:rPr>
              <w:t xml:space="preserve">Медичний центр товариства з обмеженою відповідальністю «Компанія «Адоніс», відділення онкохіміотерапії та гематології, </w:t>
            </w:r>
            <w:r w:rsidRPr="0010171F">
              <w:rPr>
                <w:rStyle w:val="cs9b0062632"/>
                <w:b w:val="0"/>
              </w:rPr>
              <w:t>     </w:t>
            </w:r>
            <w:r w:rsidRPr="0010171F">
              <w:rPr>
                <w:rStyle w:val="cs9f0a404032"/>
                <w:color w:val="auto"/>
                <w:lang w:val="ru-RU"/>
              </w:rPr>
              <w:t>с. Капітанівка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58A" w14:textId="77777777" w:rsidR="00920D8E" w:rsidRPr="0010171F" w:rsidRDefault="00920D8E" w:rsidP="00920D8E">
            <w:pPr>
              <w:pStyle w:val="csf06cd37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32"/>
                <w:color w:val="auto"/>
                <w:lang w:val="ru-RU"/>
              </w:rPr>
              <w:t>к.м.н. Лісовська Н.Ю.</w:t>
            </w:r>
          </w:p>
          <w:p w14:paraId="482163A5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b0062632"/>
                <w:b w:val="0"/>
                <w:lang w:val="ru-RU"/>
              </w:rPr>
              <w:t xml:space="preserve">Товариство з обмеженою відповідальністю «Медичний центр імені академіка Юрія Прокоповича Спіженка», відділення онкохіміотерапії, Київська область, Києво-Святошинський район, </w:t>
            </w:r>
            <w:r w:rsidRPr="0010171F">
              <w:rPr>
                <w:rStyle w:val="cs9f0a404032"/>
                <w:color w:val="auto"/>
                <w:lang w:val="ru-RU"/>
              </w:rPr>
              <w:t>с. Капітанівка</w:t>
            </w:r>
          </w:p>
        </w:tc>
      </w:tr>
      <w:tr w:rsidR="00920D8E" w:rsidRPr="0010171F" w14:paraId="08FBF275" w14:textId="77777777" w:rsidTr="00920D8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CE53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32"/>
                <w:color w:val="auto"/>
                <w:lang w:val="ru-RU"/>
              </w:rPr>
              <w:lastRenderedPageBreak/>
              <w:t xml:space="preserve">зав. відділенням Войтко Н.Л. </w:t>
            </w:r>
          </w:p>
          <w:p w14:paraId="1577228B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b0062632"/>
                <w:b w:val="0"/>
                <w:lang w:val="ru-RU"/>
              </w:rPr>
              <w:t>Київський міський клінічний онкологічний центр, відділення хіміотерапії №2, м. Київ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4E08D" w14:textId="77777777" w:rsidR="00920D8E" w:rsidRPr="0010171F" w:rsidRDefault="00920D8E" w:rsidP="00920D8E">
            <w:pPr>
              <w:pStyle w:val="csf06cd37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f0a404032"/>
                <w:color w:val="auto"/>
                <w:lang w:val="ru-RU"/>
              </w:rPr>
              <w:t xml:space="preserve">зав. відділенням Войтко Н.Л. </w:t>
            </w:r>
          </w:p>
          <w:p w14:paraId="1CD74197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171F">
              <w:rPr>
                <w:rStyle w:val="cs9b0062632"/>
                <w:b w:val="0"/>
                <w:lang w:val="ru-RU"/>
              </w:rPr>
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 2, м. Київ</w:t>
            </w:r>
          </w:p>
        </w:tc>
      </w:tr>
    </w:tbl>
    <w:p w14:paraId="4491399C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920D8E" w:rsidRPr="0010171F" w14:paraId="13E8AB9C" w14:textId="77777777" w:rsidTr="00920D8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FDFA" w14:textId="77777777" w:rsidR="00920D8E" w:rsidRPr="0010171F" w:rsidRDefault="00920D8E" w:rsidP="00920D8E">
            <w:pPr>
              <w:pStyle w:val="cs2e86d3a6"/>
              <w:rPr>
                <w:rStyle w:val="cs9b0062632"/>
                <w:b w:val="0"/>
              </w:rPr>
            </w:pPr>
            <w:r w:rsidRPr="0010171F">
              <w:rPr>
                <w:rStyle w:val="cs9b0062632"/>
                <w:b w:val="0"/>
              </w:rPr>
              <w:t xml:space="preserve">№ </w:t>
            </w:r>
          </w:p>
          <w:p w14:paraId="6E2B0D4D" w14:textId="77777777" w:rsidR="00920D8E" w:rsidRPr="0010171F" w:rsidRDefault="00920D8E" w:rsidP="00920D8E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10171F">
              <w:rPr>
                <w:rStyle w:val="cs9b0062632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A26A2" w14:textId="77777777" w:rsidR="00920D8E" w:rsidRPr="0010171F" w:rsidRDefault="00920D8E" w:rsidP="00920D8E">
            <w:pPr>
              <w:pStyle w:val="cs202b20ac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0171F">
              <w:rPr>
                <w:rStyle w:val="cs9b0062632"/>
                <w:b w:val="0"/>
                <w:lang w:val="ru-RU"/>
              </w:rPr>
              <w:t>П.І.Б. відповідального дослідника</w:t>
            </w:r>
          </w:p>
          <w:p w14:paraId="0E98B872" w14:textId="77777777" w:rsidR="00920D8E" w:rsidRPr="0010171F" w:rsidRDefault="00920D8E" w:rsidP="00920D8E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0171F">
              <w:rPr>
                <w:rStyle w:val="cs9b0062632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920D8E" w:rsidRPr="0010171F" w14:paraId="1C53B29B" w14:textId="77777777" w:rsidTr="00920D8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2A01" w14:textId="77777777" w:rsidR="00920D8E" w:rsidRPr="0010171F" w:rsidRDefault="00920D8E" w:rsidP="00920D8E">
            <w:pPr>
              <w:pStyle w:val="cs95e872d0"/>
              <w:rPr>
                <w:rFonts w:ascii="Arial" w:hAnsi="Arial" w:cs="Arial"/>
                <w:b/>
                <w:sz w:val="20"/>
                <w:szCs w:val="20"/>
              </w:rPr>
            </w:pPr>
            <w:r w:rsidRPr="0010171F">
              <w:rPr>
                <w:rStyle w:val="cs9b0062632"/>
                <w:b w:val="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45A41" w14:textId="77777777" w:rsidR="00920D8E" w:rsidRPr="0010171F" w:rsidRDefault="00920D8E" w:rsidP="00920D8E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0171F">
              <w:rPr>
                <w:rStyle w:val="cs9b0062632"/>
                <w:b w:val="0"/>
                <w:lang w:val="ru-RU"/>
              </w:rPr>
              <w:t>зав. від., к.м.н. Остапенко Ю. В.</w:t>
            </w:r>
          </w:p>
          <w:p w14:paraId="1AF74D0D" w14:textId="77777777" w:rsidR="00920D8E" w:rsidRPr="0010171F" w:rsidRDefault="00920D8E" w:rsidP="00920D8E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0171F">
              <w:rPr>
                <w:rStyle w:val="cs9b0062632"/>
                <w:b w:val="0"/>
                <w:lang w:val="ru-RU"/>
              </w:rPr>
              <w:t>Національний інститут раку, відділення малоінвазивної та ендоскопічної хірургії, інтервенційної радіології, м. Київ</w:t>
            </w:r>
          </w:p>
        </w:tc>
      </w:tr>
    </w:tbl>
    <w:p w14:paraId="51F7B7B4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Style w:val="cs9f0a404032"/>
          <w:color w:val="auto"/>
        </w:rPr>
        <w:t> </w:t>
      </w:r>
    </w:p>
    <w:p w14:paraId="274F549A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296D541D" w14:textId="77777777" w:rsidR="00920D8E" w:rsidRPr="007D29FB" w:rsidRDefault="00920D8E" w:rsidP="00920D8E">
      <w:pPr>
        <w:jc w:val="both"/>
        <w:rPr>
          <w:rStyle w:val="cs80d9435b33"/>
          <w:rFonts w:ascii="Arial" w:hAnsi="Arial" w:cs="Arial"/>
          <w:sz w:val="20"/>
          <w:szCs w:val="20"/>
          <w:lang w:val="ru-RU"/>
        </w:rPr>
      </w:pPr>
      <w:r>
        <w:rPr>
          <w:rStyle w:val="cs9b0062633"/>
          <w:color w:val="auto"/>
          <w:lang w:val="ru-RU"/>
        </w:rPr>
        <w:t xml:space="preserve">44. </w:t>
      </w:r>
      <w:r w:rsidRPr="007D29FB">
        <w:rPr>
          <w:rStyle w:val="cs9b0062633"/>
          <w:color w:val="auto"/>
          <w:lang w:val="ru-RU"/>
        </w:rPr>
        <w:t xml:space="preserve">Оновлений протокол клінічного дослідження </w:t>
      </w:r>
      <w:r w:rsidRPr="007D29FB">
        <w:rPr>
          <w:rStyle w:val="cs9b0062633"/>
          <w:color w:val="auto"/>
        </w:rPr>
        <w:t>MK</w:t>
      </w:r>
      <w:r w:rsidRPr="007D29FB">
        <w:rPr>
          <w:rStyle w:val="cs9b0062633"/>
          <w:color w:val="auto"/>
          <w:lang w:val="ru-RU"/>
        </w:rPr>
        <w:t xml:space="preserve">-3475-826 з інкорпорованою поправкою 07 від 05 січня 2022 року, англійською мовою; Україна, </w:t>
      </w:r>
      <w:r w:rsidRPr="007D29FB">
        <w:rPr>
          <w:rStyle w:val="cs9b0062633"/>
          <w:color w:val="auto"/>
        </w:rPr>
        <w:t>MK</w:t>
      </w:r>
      <w:r w:rsidRPr="007D29FB">
        <w:rPr>
          <w:rStyle w:val="cs9b0062633"/>
          <w:color w:val="auto"/>
          <w:lang w:val="ru-RU"/>
        </w:rPr>
        <w:t xml:space="preserve">-3475-826, Інформація та документ про інформовану згоду для пацієнта, версія 3.00 від 04 лютого 2022 р., українською мовою; Україна, </w:t>
      </w:r>
      <w:r w:rsidRPr="007D29FB">
        <w:rPr>
          <w:rStyle w:val="cs9b0062633"/>
          <w:color w:val="auto"/>
        </w:rPr>
        <w:t>MK</w:t>
      </w:r>
      <w:r w:rsidRPr="007D29FB">
        <w:rPr>
          <w:rStyle w:val="cs9b0062633"/>
          <w:color w:val="auto"/>
          <w:lang w:val="ru-RU"/>
        </w:rPr>
        <w:t>-3475-826, Інформація та документ про інформовану згоду для пацієнта, версія 3.00 від 31 січня 2022 р., російською мовою</w:t>
      </w:r>
      <w:r w:rsidRPr="007D29FB">
        <w:rPr>
          <w:rStyle w:val="cs9f0a404033"/>
          <w:lang w:val="ru-RU"/>
        </w:rPr>
        <w:t xml:space="preserve"> до протоколу клінічного випробування «Рандомізоване, подвійне сліпе, плацебо-контрольоване дослідження ІІІ фази порівняння </w:t>
      </w:r>
      <w:r w:rsidRPr="007D29FB">
        <w:rPr>
          <w:rStyle w:val="cs9b0062633"/>
          <w:color w:val="auto"/>
          <w:lang w:val="ru-RU"/>
        </w:rPr>
        <w:t>пембролізумабу (</w:t>
      </w:r>
      <w:r w:rsidRPr="007D29FB">
        <w:rPr>
          <w:rStyle w:val="cs9b0062633"/>
          <w:color w:val="auto"/>
        </w:rPr>
        <w:t>MK</w:t>
      </w:r>
      <w:r w:rsidRPr="007D29FB">
        <w:rPr>
          <w:rStyle w:val="cs9b0062633"/>
          <w:color w:val="auto"/>
          <w:lang w:val="ru-RU"/>
        </w:rPr>
        <w:t>-3475)</w:t>
      </w:r>
      <w:r w:rsidRPr="007D29FB">
        <w:rPr>
          <w:rStyle w:val="cs9f0a404033"/>
          <w:lang w:val="ru-RU"/>
        </w:rPr>
        <w:t xml:space="preserve"> з хіміотерапією та хіміотерапією з плацебо для терапії першої лінії при персистуючому, рецидивному або метастатичному раку шийки матки (</w:t>
      </w:r>
      <w:r w:rsidRPr="007D29FB">
        <w:rPr>
          <w:rStyle w:val="cs9f0a404033"/>
        </w:rPr>
        <w:t>KEYNOTE</w:t>
      </w:r>
      <w:r w:rsidRPr="007D29FB">
        <w:rPr>
          <w:rStyle w:val="cs9f0a404033"/>
          <w:lang w:val="ru-RU"/>
        </w:rPr>
        <w:t xml:space="preserve">-826)», код дослідження </w:t>
      </w:r>
      <w:r w:rsidRPr="007D29FB">
        <w:rPr>
          <w:rStyle w:val="cs9b0062633"/>
          <w:color w:val="auto"/>
        </w:rPr>
        <w:t>MK</w:t>
      </w:r>
      <w:r w:rsidRPr="007D29FB">
        <w:rPr>
          <w:rStyle w:val="cs9b0062633"/>
          <w:color w:val="auto"/>
          <w:lang w:val="ru-RU"/>
        </w:rPr>
        <w:t>-3475-826</w:t>
      </w:r>
      <w:r w:rsidRPr="007D29FB">
        <w:rPr>
          <w:rStyle w:val="cs9f0a404033"/>
          <w:lang w:val="ru-RU"/>
        </w:rPr>
        <w:t>, з інкорпорованою поправкою 06 від 29 червня 2021 року; спонсор - «Мерк Шарп Енд Доум Корп.», дочірнє підприємство «Мерк Енд Ко., Інк.», США (</w:t>
      </w:r>
      <w:r w:rsidRPr="007D29FB">
        <w:rPr>
          <w:rStyle w:val="cs9f0a404033"/>
        </w:rPr>
        <w:t>Merck</w:t>
      </w:r>
      <w:r w:rsidRPr="007D29FB">
        <w:rPr>
          <w:rStyle w:val="cs9f0a404033"/>
          <w:lang w:val="ru-RU"/>
        </w:rPr>
        <w:t xml:space="preserve"> </w:t>
      </w:r>
      <w:r w:rsidRPr="007D29FB">
        <w:rPr>
          <w:rStyle w:val="cs9f0a404033"/>
        </w:rPr>
        <w:t>Sharp</w:t>
      </w:r>
      <w:r w:rsidRPr="007D29FB">
        <w:rPr>
          <w:rStyle w:val="cs9f0a404033"/>
          <w:lang w:val="ru-RU"/>
        </w:rPr>
        <w:t xml:space="preserve"> &amp; </w:t>
      </w:r>
      <w:r w:rsidRPr="007D29FB">
        <w:rPr>
          <w:rStyle w:val="cs9f0a404033"/>
        </w:rPr>
        <w:t>Dohme</w:t>
      </w:r>
      <w:r w:rsidRPr="007D29FB">
        <w:rPr>
          <w:rStyle w:val="cs9f0a404033"/>
          <w:lang w:val="ru-RU"/>
        </w:rPr>
        <w:t xml:space="preserve"> </w:t>
      </w:r>
      <w:r w:rsidRPr="007D29FB">
        <w:rPr>
          <w:rStyle w:val="cs9f0a404033"/>
        </w:rPr>
        <w:t>Corp</w:t>
      </w:r>
      <w:r w:rsidRPr="007D29FB">
        <w:rPr>
          <w:rStyle w:val="cs9f0a404033"/>
          <w:lang w:val="ru-RU"/>
        </w:rPr>
        <w:t xml:space="preserve">., </w:t>
      </w:r>
      <w:r w:rsidRPr="007D29FB">
        <w:rPr>
          <w:rStyle w:val="cs9f0a404033"/>
        </w:rPr>
        <w:t>a</w:t>
      </w:r>
      <w:r w:rsidRPr="007D29FB">
        <w:rPr>
          <w:rStyle w:val="cs9f0a404033"/>
          <w:lang w:val="ru-RU"/>
        </w:rPr>
        <w:t xml:space="preserve"> </w:t>
      </w:r>
      <w:r w:rsidRPr="007D29FB">
        <w:rPr>
          <w:rStyle w:val="cs9f0a404033"/>
        </w:rPr>
        <w:t>subsidiary</w:t>
      </w:r>
      <w:r w:rsidRPr="007D29FB">
        <w:rPr>
          <w:rStyle w:val="cs9f0a404033"/>
          <w:lang w:val="ru-RU"/>
        </w:rPr>
        <w:t xml:space="preserve"> </w:t>
      </w:r>
      <w:r w:rsidRPr="007D29FB">
        <w:rPr>
          <w:rStyle w:val="cs9f0a404033"/>
        </w:rPr>
        <w:t>of</w:t>
      </w:r>
      <w:r w:rsidRPr="007D29FB">
        <w:rPr>
          <w:rStyle w:val="cs9f0a404033"/>
          <w:lang w:val="ru-RU"/>
        </w:rPr>
        <w:t xml:space="preserve"> </w:t>
      </w:r>
      <w:r w:rsidRPr="007D29FB">
        <w:rPr>
          <w:rStyle w:val="cs9f0a404033"/>
        </w:rPr>
        <w:t>Merck</w:t>
      </w:r>
      <w:r w:rsidRPr="007D29FB">
        <w:rPr>
          <w:rStyle w:val="cs9f0a404033"/>
          <w:lang w:val="ru-RU"/>
        </w:rPr>
        <w:t xml:space="preserve"> &amp; </w:t>
      </w:r>
      <w:r w:rsidRPr="007D29FB">
        <w:rPr>
          <w:rStyle w:val="cs9f0a404033"/>
        </w:rPr>
        <w:t>Co</w:t>
      </w:r>
      <w:r w:rsidRPr="007D29FB">
        <w:rPr>
          <w:rStyle w:val="cs9f0a404033"/>
          <w:lang w:val="ru-RU"/>
        </w:rPr>
        <w:t xml:space="preserve">., </w:t>
      </w:r>
      <w:r w:rsidRPr="007D29FB">
        <w:rPr>
          <w:rStyle w:val="cs9f0a404033"/>
        </w:rPr>
        <w:t>Inc</w:t>
      </w:r>
      <w:r w:rsidRPr="007D29FB">
        <w:rPr>
          <w:rStyle w:val="cs9f0a404033"/>
          <w:lang w:val="ru-RU"/>
        </w:rPr>
        <w:t xml:space="preserve">., </w:t>
      </w:r>
      <w:r w:rsidRPr="007D29FB">
        <w:rPr>
          <w:rStyle w:val="cs9f0a404033"/>
        </w:rPr>
        <w:t>USA</w:t>
      </w:r>
      <w:r w:rsidRPr="007D29FB">
        <w:rPr>
          <w:rStyle w:val="cs9f0a404033"/>
          <w:lang w:val="ru-RU"/>
        </w:rPr>
        <w:t>)</w:t>
      </w:r>
    </w:p>
    <w:p w14:paraId="6240B0E7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14:paraId="66CF7BFC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0D46C3B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048ECAD" w14:textId="77777777" w:rsidR="00920D8E" w:rsidRPr="007D29FB" w:rsidRDefault="00920D8E" w:rsidP="00920D8E">
      <w:pPr>
        <w:jc w:val="both"/>
        <w:rPr>
          <w:rStyle w:val="cs80d9435b34"/>
          <w:lang w:val="ru-RU"/>
        </w:rPr>
      </w:pPr>
      <w:r>
        <w:rPr>
          <w:rStyle w:val="cs9b0062634"/>
          <w:color w:val="auto"/>
          <w:lang w:val="ru-RU"/>
        </w:rPr>
        <w:t xml:space="preserve">45. </w:t>
      </w:r>
      <w:r w:rsidRPr="007D29FB">
        <w:rPr>
          <w:rStyle w:val="cs9b0062634"/>
          <w:color w:val="auto"/>
          <w:lang w:val="ru-RU"/>
        </w:rPr>
        <w:t xml:space="preserve">Оновлений протокол клінічного випробування </w:t>
      </w:r>
      <w:r w:rsidRPr="007D29FB">
        <w:rPr>
          <w:rStyle w:val="cs9b0062634"/>
          <w:color w:val="auto"/>
        </w:rPr>
        <w:t>MK</w:t>
      </w:r>
      <w:r w:rsidRPr="007D29FB">
        <w:rPr>
          <w:rStyle w:val="cs9b0062634"/>
          <w:color w:val="auto"/>
          <w:lang w:val="ru-RU"/>
        </w:rPr>
        <w:t>-3475-859 з інкорпорованою поправкою 05 від 30 листопада 2021 року, англійською мовою; Інформація та документ про інформовану згоду для пацієнта, Україна, М</w:t>
      </w:r>
      <w:r w:rsidRPr="007D29FB">
        <w:rPr>
          <w:rStyle w:val="cs9b0062634"/>
          <w:color w:val="auto"/>
        </w:rPr>
        <w:t>K</w:t>
      </w:r>
      <w:r w:rsidRPr="007D29FB">
        <w:rPr>
          <w:rStyle w:val="cs9b0062634"/>
          <w:color w:val="auto"/>
          <w:lang w:val="ru-RU"/>
        </w:rPr>
        <w:t>-3475-859, версія 12 від 27 січня 2022 року, українською мовою; Інформація та документ про інформовану згоду для пацієнта, Україна, М</w:t>
      </w:r>
      <w:r w:rsidRPr="007D29FB">
        <w:rPr>
          <w:rStyle w:val="cs9b0062634"/>
          <w:color w:val="auto"/>
        </w:rPr>
        <w:t>K</w:t>
      </w:r>
      <w:r w:rsidRPr="007D29FB">
        <w:rPr>
          <w:rStyle w:val="cs9b0062634"/>
          <w:color w:val="auto"/>
          <w:lang w:val="ru-RU"/>
        </w:rPr>
        <w:t>-3475-859, версія 12 від 27 січня 2022 року, російською мовою; Зміна назви місця проведення клінічного випробування; Зміна кількості досліджуваних в Україні до 123 осіб</w:t>
      </w:r>
      <w:r w:rsidRPr="007D29FB">
        <w:rPr>
          <w:rStyle w:val="cs9f0a404034"/>
          <w:lang w:val="ru-RU"/>
        </w:rPr>
        <w:t xml:space="preserve"> до протоколу клінічного дослідження «Рандомізоване, подвійне сліпе клінічне дослідження фази 3 </w:t>
      </w:r>
      <w:r w:rsidRPr="007D29FB">
        <w:rPr>
          <w:rStyle w:val="cs9b0062634"/>
          <w:color w:val="auto"/>
          <w:lang w:val="ru-RU"/>
        </w:rPr>
        <w:t>пембролізумабу (</w:t>
      </w:r>
      <w:r w:rsidRPr="007D29FB">
        <w:rPr>
          <w:rStyle w:val="cs9b0062634"/>
          <w:color w:val="auto"/>
        </w:rPr>
        <w:t>MK</w:t>
      </w:r>
      <w:r w:rsidRPr="007D29FB">
        <w:rPr>
          <w:rStyle w:val="cs9b0062634"/>
          <w:color w:val="auto"/>
          <w:lang w:val="ru-RU"/>
        </w:rPr>
        <w:t xml:space="preserve">-3475) </w:t>
      </w:r>
      <w:r w:rsidRPr="007D29FB">
        <w:rPr>
          <w:rStyle w:val="cs9f0a404034"/>
          <w:lang w:val="ru-RU"/>
        </w:rPr>
        <w:t xml:space="preserve">у комбінації з хіміотерапією у порівнянні з плацебо у комбінації з хіміотерапією в якості лікування першої лінії у пацієнтів з </w:t>
      </w:r>
      <w:r w:rsidRPr="007D29FB">
        <w:rPr>
          <w:rStyle w:val="cs9f0a404034"/>
        </w:rPr>
        <w:t>HER</w:t>
      </w:r>
      <w:r w:rsidRPr="007D29FB">
        <w:rPr>
          <w:rStyle w:val="cs9f0a404034"/>
          <w:lang w:val="ru-RU"/>
        </w:rPr>
        <w:t>2-негативною, попередньо нелікованою, неоперабельною або метастатичною аденокарциномою шлунку або гастроезофагеального з’єднання (</w:t>
      </w:r>
      <w:r w:rsidRPr="007D29FB">
        <w:rPr>
          <w:rStyle w:val="cs9f0a404034"/>
        </w:rPr>
        <w:t>KEYNOTE</w:t>
      </w:r>
      <w:r w:rsidRPr="007D29FB">
        <w:rPr>
          <w:rStyle w:val="cs9f0a404034"/>
          <w:lang w:val="ru-RU"/>
        </w:rPr>
        <w:t xml:space="preserve">-859)», код дослідження </w:t>
      </w:r>
      <w:r w:rsidRPr="007D29FB">
        <w:rPr>
          <w:rStyle w:val="cs9b0062634"/>
          <w:color w:val="auto"/>
        </w:rPr>
        <w:t>MK</w:t>
      </w:r>
      <w:r w:rsidRPr="007D29FB">
        <w:rPr>
          <w:rStyle w:val="cs9b0062634"/>
          <w:color w:val="auto"/>
          <w:lang w:val="ru-RU"/>
        </w:rPr>
        <w:t>-3475-859</w:t>
      </w:r>
      <w:r w:rsidRPr="007D29FB">
        <w:rPr>
          <w:rStyle w:val="cs9f0a404034"/>
          <w:lang w:val="ru-RU"/>
        </w:rPr>
        <w:t>, з інкорпорованою поправкою 04 від 07 червня 2021 року; спонсор - «Мерк Шарп Енд Доум Корп.», дочірнє підприємство «Мерк Енд Ко., Інк.», США (</w:t>
      </w:r>
      <w:r w:rsidRPr="007D29FB">
        <w:rPr>
          <w:rStyle w:val="cs9f0a404034"/>
        </w:rPr>
        <w:t>Merck</w:t>
      </w:r>
      <w:r w:rsidRPr="007D29FB">
        <w:rPr>
          <w:rStyle w:val="cs9f0a404034"/>
          <w:lang w:val="ru-RU"/>
        </w:rPr>
        <w:t xml:space="preserve"> </w:t>
      </w:r>
      <w:r w:rsidRPr="007D29FB">
        <w:rPr>
          <w:rStyle w:val="cs9f0a404034"/>
        </w:rPr>
        <w:t>Sharp</w:t>
      </w:r>
      <w:r w:rsidRPr="007D29FB">
        <w:rPr>
          <w:rStyle w:val="cs9f0a404034"/>
          <w:lang w:val="ru-RU"/>
        </w:rPr>
        <w:t xml:space="preserve"> &amp; </w:t>
      </w:r>
      <w:r w:rsidRPr="007D29FB">
        <w:rPr>
          <w:rStyle w:val="cs9f0a404034"/>
        </w:rPr>
        <w:t>Dohme</w:t>
      </w:r>
      <w:r w:rsidRPr="007D29FB">
        <w:rPr>
          <w:rStyle w:val="cs9f0a404034"/>
          <w:lang w:val="ru-RU"/>
        </w:rPr>
        <w:t xml:space="preserve"> </w:t>
      </w:r>
      <w:r w:rsidRPr="007D29FB">
        <w:rPr>
          <w:rStyle w:val="cs9f0a404034"/>
        </w:rPr>
        <w:t>Corp</w:t>
      </w:r>
      <w:r w:rsidRPr="007D29FB">
        <w:rPr>
          <w:rStyle w:val="cs9f0a404034"/>
          <w:lang w:val="ru-RU"/>
        </w:rPr>
        <w:t xml:space="preserve">., </w:t>
      </w:r>
      <w:r w:rsidRPr="007D29FB">
        <w:rPr>
          <w:rStyle w:val="cs9f0a404034"/>
        </w:rPr>
        <w:t>a</w:t>
      </w:r>
      <w:r w:rsidRPr="007D29FB">
        <w:rPr>
          <w:rStyle w:val="cs9f0a404034"/>
          <w:lang w:val="ru-RU"/>
        </w:rPr>
        <w:t xml:space="preserve"> </w:t>
      </w:r>
      <w:r w:rsidRPr="007D29FB">
        <w:rPr>
          <w:rStyle w:val="cs9f0a404034"/>
        </w:rPr>
        <w:t>subsidiary</w:t>
      </w:r>
      <w:r w:rsidRPr="007D29FB">
        <w:rPr>
          <w:rStyle w:val="cs9f0a404034"/>
          <w:lang w:val="ru-RU"/>
        </w:rPr>
        <w:t xml:space="preserve"> </w:t>
      </w:r>
      <w:r w:rsidRPr="007D29FB">
        <w:rPr>
          <w:rStyle w:val="cs9f0a404034"/>
        </w:rPr>
        <w:t>of</w:t>
      </w:r>
      <w:r w:rsidRPr="007D29FB">
        <w:rPr>
          <w:rStyle w:val="cs9f0a404034"/>
          <w:lang w:val="ru-RU"/>
        </w:rPr>
        <w:t xml:space="preserve"> </w:t>
      </w:r>
      <w:r w:rsidRPr="007D29FB">
        <w:rPr>
          <w:rStyle w:val="cs9f0a404034"/>
        </w:rPr>
        <w:t>Merck</w:t>
      </w:r>
      <w:r w:rsidRPr="007D29FB">
        <w:rPr>
          <w:rStyle w:val="cs9f0a404034"/>
          <w:lang w:val="ru-RU"/>
        </w:rPr>
        <w:t xml:space="preserve"> &amp; </w:t>
      </w:r>
      <w:r w:rsidRPr="007D29FB">
        <w:rPr>
          <w:rStyle w:val="cs9f0a404034"/>
        </w:rPr>
        <w:t>Co</w:t>
      </w:r>
      <w:r w:rsidRPr="007D29FB">
        <w:rPr>
          <w:rStyle w:val="cs9f0a404034"/>
          <w:lang w:val="ru-RU"/>
        </w:rPr>
        <w:t xml:space="preserve">., </w:t>
      </w:r>
      <w:r w:rsidRPr="007D29FB">
        <w:rPr>
          <w:rStyle w:val="cs9f0a404034"/>
        </w:rPr>
        <w:t>Inc</w:t>
      </w:r>
      <w:r w:rsidRPr="007D29FB">
        <w:rPr>
          <w:rStyle w:val="cs9f0a404034"/>
          <w:lang w:val="ru-RU"/>
        </w:rPr>
        <w:t xml:space="preserve">., </w:t>
      </w:r>
      <w:r w:rsidRPr="007D29FB">
        <w:rPr>
          <w:rStyle w:val="cs9f0a404034"/>
        </w:rPr>
        <w:t>USA</w:t>
      </w:r>
      <w:r w:rsidRPr="007D29FB">
        <w:rPr>
          <w:rStyle w:val="cs9f0a404034"/>
          <w:lang w:val="ru-RU"/>
        </w:rPr>
        <w:t xml:space="preserve">) </w:t>
      </w:r>
    </w:p>
    <w:p w14:paraId="78AC6922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14:paraId="094A37B7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920D8E" w:rsidRPr="007D29FB" w14:paraId="55C75973" w14:textId="77777777" w:rsidTr="00920D8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80C6B" w14:textId="77777777" w:rsidR="00920D8E" w:rsidRPr="007D29FB" w:rsidRDefault="00920D8E" w:rsidP="00920D8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7D29FB">
              <w:rPr>
                <w:rStyle w:val="cs9f0a404034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153C5" w14:textId="77777777" w:rsidR="00920D8E" w:rsidRPr="007D29FB" w:rsidRDefault="00920D8E" w:rsidP="00920D8E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7D29FB">
              <w:rPr>
                <w:rStyle w:val="cs9f0a404034"/>
              </w:rPr>
              <w:t>СТАЛО</w:t>
            </w:r>
          </w:p>
        </w:tc>
      </w:tr>
      <w:tr w:rsidR="00920D8E" w:rsidRPr="0010171F" w14:paraId="60CAF36B" w14:textId="77777777" w:rsidTr="00920D8E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F630C" w14:textId="77777777" w:rsidR="00920D8E" w:rsidRPr="007D29FB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9FB">
              <w:rPr>
                <w:rStyle w:val="cs9f0a404034"/>
                <w:lang w:val="ru-RU"/>
              </w:rPr>
              <w:t>д.м.н., проф. Бондаренко І.М.</w:t>
            </w:r>
          </w:p>
          <w:p w14:paraId="5847AE22" w14:textId="77777777" w:rsidR="00920D8E" w:rsidRPr="007D29FB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9FB">
              <w:rPr>
                <w:rStyle w:val="cs9f0a404034"/>
                <w:lang w:val="ru-RU"/>
              </w:rPr>
              <w:t>Комунальний заклад «Дніпропетровська міська багатопрофільна клінічна лікарня №4» Дніпропетровської обласної ради», відділення хіміотерапії, Державний заклад «Дніпропетровська медична академія Міністерства охорони здоров’я України», кафедра онкології та медичної радіології,                        м. Дніпро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021F9" w14:textId="77777777" w:rsidR="00920D8E" w:rsidRPr="007D29FB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9FB">
              <w:rPr>
                <w:rStyle w:val="cs9f0a404034"/>
                <w:lang w:val="ru-RU"/>
              </w:rPr>
              <w:t xml:space="preserve">д.м.н., проф. Бондаренко І.М. </w:t>
            </w:r>
          </w:p>
          <w:p w14:paraId="27541C35" w14:textId="77777777" w:rsidR="00920D8E" w:rsidRPr="007D29FB" w:rsidRDefault="00920D8E" w:rsidP="00920D8E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29FB">
              <w:rPr>
                <w:rStyle w:val="cs9f0a404034"/>
                <w:lang w:val="ru-RU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</w:tc>
      </w:tr>
    </w:tbl>
    <w:p w14:paraId="64E94BBA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50B0213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25B7521" w14:textId="77777777" w:rsidR="00920D8E" w:rsidRPr="007D29FB" w:rsidRDefault="00920D8E" w:rsidP="00920D8E">
      <w:pPr>
        <w:jc w:val="both"/>
        <w:rPr>
          <w:rStyle w:val="cs80d9435b35"/>
          <w:lang w:val="ru-RU"/>
        </w:rPr>
      </w:pPr>
      <w:r>
        <w:rPr>
          <w:rStyle w:val="cs9b0062635"/>
          <w:color w:val="auto"/>
          <w:lang w:val="ru-RU"/>
        </w:rPr>
        <w:t xml:space="preserve">46. </w:t>
      </w:r>
      <w:r w:rsidRPr="007D29FB">
        <w:rPr>
          <w:rStyle w:val="cs9b0062635"/>
          <w:color w:val="auto"/>
          <w:lang w:val="ru-RU"/>
        </w:rPr>
        <w:t xml:space="preserve">Оновлений протокол </w:t>
      </w:r>
      <w:r w:rsidRPr="007D29FB">
        <w:rPr>
          <w:rStyle w:val="cs9b0062635"/>
          <w:color w:val="auto"/>
        </w:rPr>
        <w:t>D</w:t>
      </w:r>
      <w:r w:rsidRPr="007D29FB">
        <w:rPr>
          <w:rStyle w:val="cs9b0062635"/>
          <w:color w:val="auto"/>
          <w:lang w:val="ru-RU"/>
        </w:rPr>
        <w:t>699</w:t>
      </w:r>
      <w:r w:rsidRPr="007D29FB">
        <w:rPr>
          <w:rStyle w:val="cs9b0062635"/>
          <w:color w:val="auto"/>
        </w:rPr>
        <w:t>BC</w:t>
      </w:r>
      <w:r w:rsidRPr="007D29FB">
        <w:rPr>
          <w:rStyle w:val="cs9b0062635"/>
          <w:color w:val="auto"/>
          <w:lang w:val="ru-RU"/>
        </w:rPr>
        <w:t xml:space="preserve">00001, видання 6 від 17 грудня 2021 року; Оновлений протокол </w:t>
      </w:r>
      <w:r w:rsidRPr="007D29FB">
        <w:rPr>
          <w:rStyle w:val="cs9b0062635"/>
          <w:color w:val="auto"/>
        </w:rPr>
        <w:t>D</w:t>
      </w:r>
      <w:r w:rsidRPr="007D29FB">
        <w:rPr>
          <w:rStyle w:val="cs9b0062635"/>
          <w:color w:val="auto"/>
          <w:lang w:val="ru-RU"/>
        </w:rPr>
        <w:t>699</w:t>
      </w:r>
      <w:r w:rsidRPr="007D29FB">
        <w:rPr>
          <w:rStyle w:val="cs9b0062635"/>
          <w:color w:val="auto"/>
        </w:rPr>
        <w:t>BC</w:t>
      </w:r>
      <w:r w:rsidRPr="007D29FB">
        <w:rPr>
          <w:rStyle w:val="cs9b0062635"/>
          <w:color w:val="auto"/>
          <w:lang w:val="ru-RU"/>
        </w:rPr>
        <w:t>00001, видання 5 від 18 січня 2018 року; Брошура дослідника Анастрозолу (АРИМІДЕКС™), видання 18 від 02 листопада 2021 року, англійською мовою</w:t>
      </w:r>
      <w:r w:rsidRPr="007D29FB">
        <w:rPr>
          <w:rStyle w:val="cs9f0a404035"/>
          <w:lang w:val="ru-RU"/>
        </w:rPr>
        <w:t xml:space="preserve"> до протоколу </w:t>
      </w:r>
      <w:r w:rsidRPr="007D29FB">
        <w:rPr>
          <w:rStyle w:val="cs9f0a404035"/>
          <w:lang w:val="ru-RU"/>
        </w:rPr>
        <w:lastRenderedPageBreak/>
        <w:t xml:space="preserve">клінічного дослідження «Рандомізоване, подвійне сліпе, багато-центрове дослідження </w:t>
      </w:r>
      <w:r w:rsidRPr="007D29FB">
        <w:rPr>
          <w:rStyle w:val="cs9f0a404035"/>
        </w:rPr>
        <w:t>III</w:t>
      </w:r>
      <w:r w:rsidRPr="007D29FB">
        <w:rPr>
          <w:rStyle w:val="cs9f0a404035"/>
          <w:lang w:val="ru-RU"/>
        </w:rPr>
        <w:t xml:space="preserve"> фази, яке проводиться в паралельних групах, з метою порівняння ефективності та переносимості препаратів </w:t>
      </w:r>
      <w:r w:rsidRPr="007D29FB">
        <w:rPr>
          <w:rStyle w:val="cs9b0062635"/>
          <w:color w:val="auto"/>
          <w:lang w:val="ru-RU"/>
        </w:rPr>
        <w:t>Фулвестрант (ФАЗЛОДЕКС™) 500мг і Анастрозол (АРИМІДЕКС™)</w:t>
      </w:r>
      <w:r w:rsidRPr="007D29FB">
        <w:rPr>
          <w:rStyle w:val="cs9f0a404035"/>
          <w:lang w:val="ru-RU"/>
        </w:rPr>
        <w:t xml:space="preserve"> 1мг у якості гормональної терапії при місцево поширеному або метастатичному раку грудної залози з позитивними гормональними рецепторами у жінок у постменопаузі, які попередньо не отримували будь-якої гормональної терапії (ФАЛКОН [</w:t>
      </w:r>
      <w:r w:rsidRPr="007D29FB">
        <w:rPr>
          <w:rStyle w:val="cs9f0a404035"/>
        </w:rPr>
        <w:t>FALCON</w:t>
      </w:r>
      <w:r w:rsidRPr="007D29FB">
        <w:rPr>
          <w:rStyle w:val="cs9f0a404035"/>
          <w:lang w:val="ru-RU"/>
        </w:rPr>
        <w:t xml:space="preserve">] )», код дослідження </w:t>
      </w:r>
      <w:r w:rsidRPr="007D29FB">
        <w:rPr>
          <w:rStyle w:val="cs9b0062635"/>
          <w:color w:val="auto"/>
        </w:rPr>
        <w:t>D</w:t>
      </w:r>
      <w:r w:rsidRPr="007D29FB">
        <w:rPr>
          <w:rStyle w:val="cs9b0062635"/>
          <w:color w:val="auto"/>
          <w:lang w:val="ru-RU"/>
        </w:rPr>
        <w:t>699</w:t>
      </w:r>
      <w:r w:rsidRPr="007D29FB">
        <w:rPr>
          <w:rStyle w:val="cs9b0062635"/>
          <w:color w:val="auto"/>
        </w:rPr>
        <w:t>BC</w:t>
      </w:r>
      <w:r w:rsidRPr="007D29FB">
        <w:rPr>
          <w:rStyle w:val="cs9b0062635"/>
          <w:color w:val="auto"/>
          <w:lang w:val="ru-RU"/>
        </w:rPr>
        <w:t>00001</w:t>
      </w:r>
      <w:r w:rsidRPr="007D29FB">
        <w:rPr>
          <w:rStyle w:val="cs9f0a404035"/>
          <w:lang w:val="ru-RU"/>
        </w:rPr>
        <w:t>, видання 4 від 01 грудня 2017 року; спонсор - “АстраЗенека АБ” (</w:t>
      </w:r>
      <w:r w:rsidRPr="007D29FB">
        <w:rPr>
          <w:rStyle w:val="cs9f0a404035"/>
        </w:rPr>
        <w:t>AstraZeneca</w:t>
      </w:r>
      <w:r w:rsidRPr="007D29FB">
        <w:rPr>
          <w:rStyle w:val="cs9f0a404035"/>
          <w:lang w:val="ru-RU"/>
        </w:rPr>
        <w:t xml:space="preserve"> </w:t>
      </w:r>
      <w:r w:rsidRPr="007D29FB">
        <w:rPr>
          <w:rStyle w:val="cs9f0a404035"/>
        </w:rPr>
        <w:t>AB</w:t>
      </w:r>
      <w:r w:rsidRPr="007D29FB">
        <w:rPr>
          <w:rStyle w:val="cs9f0a404035"/>
          <w:lang w:val="ru-RU"/>
        </w:rPr>
        <w:t>), Швеція</w:t>
      </w:r>
    </w:p>
    <w:p w14:paraId="39A97836" w14:textId="77777777" w:rsidR="00920D8E" w:rsidRPr="007D29FB" w:rsidRDefault="00920D8E" w:rsidP="00920D8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«АЙК'ЮВІА РДС Україна»</w:t>
      </w:r>
    </w:p>
    <w:p w14:paraId="357587F5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78EDA1C2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F6394EC" w14:textId="77777777" w:rsidR="00920D8E" w:rsidRPr="003C0C68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Style w:val="cs9b0062636"/>
          <w:color w:val="auto"/>
          <w:lang w:val="ru-RU"/>
        </w:rPr>
        <w:t xml:space="preserve">47. </w:t>
      </w:r>
      <w:r w:rsidRPr="007D29FB">
        <w:rPr>
          <w:rStyle w:val="cs9b0062636"/>
          <w:color w:val="auto"/>
          <w:lang w:val="ru-RU"/>
        </w:rPr>
        <w:t xml:space="preserve">Оновлений протокол клінічного випробування </w:t>
      </w:r>
      <w:r w:rsidRPr="007D29FB">
        <w:rPr>
          <w:rStyle w:val="cs9b0062636"/>
          <w:color w:val="auto"/>
        </w:rPr>
        <w:t>KRT</w:t>
      </w:r>
      <w:r w:rsidRPr="007D29FB">
        <w:rPr>
          <w:rStyle w:val="cs9b0062636"/>
          <w:color w:val="auto"/>
          <w:lang w:val="ru-RU"/>
        </w:rPr>
        <w:t xml:space="preserve">-232-114: Поправка 1, 06 жовтня 2021 року, англійською мовою; Оновлений протокол клінічного випробування </w:t>
      </w:r>
      <w:r w:rsidRPr="007D29FB">
        <w:rPr>
          <w:rStyle w:val="cs9b0062636"/>
          <w:color w:val="auto"/>
        </w:rPr>
        <w:t>KRT</w:t>
      </w:r>
      <w:r w:rsidRPr="007D29FB">
        <w:rPr>
          <w:rStyle w:val="cs9b0062636"/>
          <w:color w:val="auto"/>
          <w:lang w:val="ru-RU"/>
        </w:rPr>
        <w:t>-232-114: Поправка 2, 23 грудня 2021 року, англійською мовою; Збільшення кількості досліджуваних в Україні з 10 до 12 осіб; Запровадження назви «Навтемадлін (</w:t>
      </w:r>
      <w:r w:rsidRPr="007D29FB">
        <w:rPr>
          <w:rStyle w:val="cs9b0062636"/>
          <w:color w:val="auto"/>
        </w:rPr>
        <w:t>Navtemadlin</w:t>
      </w:r>
      <w:r w:rsidRPr="007D29FB">
        <w:rPr>
          <w:rStyle w:val="cs9b0062636"/>
          <w:color w:val="auto"/>
          <w:lang w:val="ru-RU"/>
        </w:rPr>
        <w:t xml:space="preserve">)» у якості «затвердженої міжнародної непатентованої назви» та у якості «іншої описової назви» для досліджуваного лікарського засобу </w:t>
      </w:r>
      <w:r w:rsidRPr="007D29FB">
        <w:rPr>
          <w:rStyle w:val="cs9b0062636"/>
          <w:color w:val="auto"/>
        </w:rPr>
        <w:t>KRT</w:t>
      </w:r>
      <w:r w:rsidRPr="007D29FB">
        <w:rPr>
          <w:rStyle w:val="cs9b0062636"/>
          <w:color w:val="auto"/>
          <w:lang w:val="ru-RU"/>
        </w:rPr>
        <w:t xml:space="preserve">-232 (зазначеного у початковій Заяві під номером </w:t>
      </w:r>
      <w:r w:rsidRPr="007D29FB">
        <w:rPr>
          <w:rStyle w:val="cs9b0062636"/>
          <w:color w:val="auto"/>
        </w:rPr>
        <w:t>PR</w:t>
      </w:r>
      <w:r w:rsidRPr="007D29FB">
        <w:rPr>
          <w:rStyle w:val="cs9b0062636"/>
          <w:color w:val="auto"/>
          <w:lang w:val="ru-RU"/>
        </w:rPr>
        <w:t xml:space="preserve">1, </w:t>
      </w:r>
      <w:r w:rsidRPr="007D29FB">
        <w:rPr>
          <w:rStyle w:val="cs9b0062636"/>
          <w:color w:val="auto"/>
        </w:rPr>
        <w:t>PR</w:t>
      </w:r>
      <w:r w:rsidRPr="007D29FB">
        <w:rPr>
          <w:rStyle w:val="cs9b0062636"/>
          <w:color w:val="auto"/>
          <w:lang w:val="ru-RU"/>
        </w:rPr>
        <w:t>2); Запровадження додаткового досліджуваного лікарського засобу (</w:t>
      </w:r>
      <w:r w:rsidRPr="007D29FB">
        <w:rPr>
          <w:rStyle w:val="cs9b0062636"/>
          <w:color w:val="auto"/>
        </w:rPr>
        <w:t>PR</w:t>
      </w:r>
      <w:r w:rsidRPr="007D29FB">
        <w:rPr>
          <w:rStyle w:val="cs9b0062636"/>
          <w:color w:val="auto"/>
          <w:lang w:val="ru-RU"/>
        </w:rPr>
        <w:t xml:space="preserve">4): </w:t>
      </w:r>
      <w:r w:rsidRPr="007D29FB">
        <w:rPr>
          <w:rStyle w:val="cs9b0062636"/>
          <w:color w:val="auto"/>
        </w:rPr>
        <w:t>TL</w:t>
      </w:r>
      <w:r w:rsidRPr="007D29FB">
        <w:rPr>
          <w:rStyle w:val="cs9b0062636"/>
          <w:color w:val="auto"/>
          <w:lang w:val="ru-RU"/>
        </w:rPr>
        <w:t xml:space="preserve">-895; таблетки; 100 мг; виробники </w:t>
      </w:r>
      <w:r w:rsidRPr="007D29FB">
        <w:rPr>
          <w:rStyle w:val="cs9b0062636"/>
          <w:color w:val="auto"/>
        </w:rPr>
        <w:t>Catalent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Micron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Technologies</w:t>
      </w:r>
      <w:r w:rsidRPr="007D29FB">
        <w:rPr>
          <w:rStyle w:val="cs9b0062636"/>
          <w:color w:val="auto"/>
          <w:lang w:val="ru-RU"/>
        </w:rPr>
        <w:t xml:space="preserve">, </w:t>
      </w:r>
      <w:r w:rsidRPr="007D29FB">
        <w:rPr>
          <w:rStyle w:val="cs9b0062636"/>
          <w:color w:val="auto"/>
        </w:rPr>
        <w:t>Inc</w:t>
      </w:r>
      <w:r w:rsidRPr="007D29FB">
        <w:rPr>
          <w:rStyle w:val="cs9b0062636"/>
          <w:color w:val="auto"/>
          <w:lang w:val="ru-RU"/>
        </w:rPr>
        <w:t xml:space="preserve">., США (адреса виробничої ділянки: 333 </w:t>
      </w:r>
      <w:r w:rsidRPr="007D29FB">
        <w:rPr>
          <w:rStyle w:val="cs9b0062636"/>
          <w:color w:val="auto"/>
        </w:rPr>
        <w:t>Phoenixville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Pike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Malvern</w:t>
      </w:r>
      <w:r w:rsidRPr="007D29FB">
        <w:rPr>
          <w:rStyle w:val="cs9b0062636"/>
          <w:color w:val="auto"/>
          <w:lang w:val="ru-RU"/>
        </w:rPr>
        <w:t xml:space="preserve">, </w:t>
      </w:r>
      <w:r w:rsidRPr="007D29FB">
        <w:rPr>
          <w:rStyle w:val="cs9b0062636"/>
          <w:color w:val="auto"/>
        </w:rPr>
        <w:t>PA</w:t>
      </w:r>
      <w:r w:rsidRPr="007D29FB">
        <w:rPr>
          <w:rStyle w:val="cs9b0062636"/>
          <w:color w:val="auto"/>
          <w:lang w:val="ru-RU"/>
        </w:rPr>
        <w:t xml:space="preserve"> 19355, США); </w:t>
      </w:r>
      <w:r w:rsidRPr="007D29FB">
        <w:rPr>
          <w:rStyle w:val="cs9b0062636"/>
          <w:color w:val="auto"/>
        </w:rPr>
        <w:t>CATALENT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Pharma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Solutions</w:t>
      </w:r>
      <w:r w:rsidRPr="007D29FB">
        <w:rPr>
          <w:rStyle w:val="cs9b0062636"/>
          <w:color w:val="auto"/>
          <w:lang w:val="ru-RU"/>
        </w:rPr>
        <w:t xml:space="preserve">, США (адреса виробничої ділянки: 10245 </w:t>
      </w:r>
      <w:r w:rsidRPr="007D29FB">
        <w:rPr>
          <w:rStyle w:val="cs9b0062636"/>
          <w:color w:val="auto"/>
        </w:rPr>
        <w:t>Hickman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Mills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Drive</w:t>
      </w:r>
      <w:r w:rsidRPr="007D29FB">
        <w:rPr>
          <w:rStyle w:val="cs9b0062636"/>
          <w:color w:val="auto"/>
          <w:lang w:val="ru-RU"/>
        </w:rPr>
        <w:t xml:space="preserve">, </w:t>
      </w:r>
      <w:r w:rsidRPr="007D29FB">
        <w:rPr>
          <w:rStyle w:val="cs9b0062636"/>
          <w:color w:val="auto"/>
        </w:rPr>
        <w:t>Kansas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City</w:t>
      </w:r>
      <w:r w:rsidRPr="007D29FB">
        <w:rPr>
          <w:rStyle w:val="cs9b0062636"/>
          <w:color w:val="auto"/>
          <w:lang w:val="ru-RU"/>
        </w:rPr>
        <w:t xml:space="preserve">, 64137, </w:t>
      </w:r>
      <w:r w:rsidRPr="007D29FB">
        <w:rPr>
          <w:rStyle w:val="cs9b0062636"/>
          <w:color w:val="auto"/>
        </w:rPr>
        <w:t>PO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Box</w:t>
      </w:r>
      <w:r w:rsidRPr="007D29FB">
        <w:rPr>
          <w:rStyle w:val="cs9b0062636"/>
          <w:color w:val="auto"/>
          <w:lang w:val="ru-RU"/>
        </w:rPr>
        <w:t xml:space="preserve"> 9724, </w:t>
      </w:r>
      <w:r w:rsidRPr="007D29FB">
        <w:rPr>
          <w:rStyle w:val="cs9b0062636"/>
          <w:color w:val="auto"/>
        </w:rPr>
        <w:t>MO</w:t>
      </w:r>
      <w:r w:rsidRPr="007D29FB">
        <w:rPr>
          <w:rStyle w:val="cs9b0062636"/>
          <w:color w:val="auto"/>
          <w:lang w:val="ru-RU"/>
        </w:rPr>
        <w:t xml:space="preserve"> 64134-9724, США); </w:t>
      </w:r>
      <w:r w:rsidRPr="007D29FB">
        <w:rPr>
          <w:rStyle w:val="cs9b0062636"/>
          <w:color w:val="auto"/>
        </w:rPr>
        <w:t>Fisher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Clinical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Services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GmbH</w:t>
      </w:r>
      <w:r w:rsidRPr="007D29FB">
        <w:rPr>
          <w:rStyle w:val="cs9b0062636"/>
          <w:color w:val="auto"/>
          <w:lang w:val="ru-RU"/>
        </w:rPr>
        <w:t xml:space="preserve">, Німеччина (адреса виробничої ділянки: </w:t>
      </w:r>
      <w:r w:rsidRPr="007D29FB">
        <w:rPr>
          <w:rStyle w:val="cs9b0062636"/>
          <w:color w:val="auto"/>
        </w:rPr>
        <w:t>Im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Worth</w:t>
      </w:r>
      <w:r w:rsidRPr="007D29FB">
        <w:rPr>
          <w:rStyle w:val="cs9b0062636"/>
          <w:color w:val="auto"/>
          <w:lang w:val="ru-RU"/>
        </w:rPr>
        <w:t xml:space="preserve"> 3, 7, 21, </w:t>
      </w:r>
      <w:r w:rsidRPr="007D29FB">
        <w:rPr>
          <w:rStyle w:val="cs9b0062636"/>
          <w:color w:val="auto"/>
        </w:rPr>
        <w:t>Weil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am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Rhein</w:t>
      </w:r>
      <w:r w:rsidRPr="007D29FB">
        <w:rPr>
          <w:rStyle w:val="cs9b0062636"/>
          <w:color w:val="auto"/>
          <w:lang w:val="ru-RU"/>
        </w:rPr>
        <w:t xml:space="preserve">, 79576, Німеччина); </w:t>
      </w:r>
      <w:r w:rsidRPr="007D29FB">
        <w:rPr>
          <w:rStyle w:val="cs9b0062636"/>
          <w:color w:val="auto"/>
        </w:rPr>
        <w:t>Fisher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Clinical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Services</w:t>
      </w:r>
      <w:r w:rsidRPr="007D29FB">
        <w:rPr>
          <w:rStyle w:val="cs9b0062636"/>
          <w:color w:val="auto"/>
          <w:lang w:val="ru-RU"/>
        </w:rPr>
        <w:t xml:space="preserve">, Німеччина (адреса виробничої ділянки: </w:t>
      </w:r>
      <w:r w:rsidRPr="007D29FB">
        <w:rPr>
          <w:rStyle w:val="cs9b0062636"/>
          <w:color w:val="auto"/>
        </w:rPr>
        <w:t>Marie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Curie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Str</w:t>
      </w:r>
      <w:r w:rsidRPr="007D29FB">
        <w:rPr>
          <w:rStyle w:val="cs9b0062636"/>
          <w:color w:val="auto"/>
          <w:lang w:val="ru-RU"/>
        </w:rPr>
        <w:t xml:space="preserve">. 16 79618 </w:t>
      </w:r>
      <w:r w:rsidRPr="007D29FB">
        <w:rPr>
          <w:rStyle w:val="cs9b0062636"/>
          <w:color w:val="auto"/>
        </w:rPr>
        <w:t>Rheinfelden</w:t>
      </w:r>
      <w:r w:rsidRPr="007D29FB">
        <w:rPr>
          <w:rStyle w:val="cs9b0062636"/>
          <w:color w:val="auto"/>
          <w:lang w:val="ru-RU"/>
        </w:rPr>
        <w:t>, Німеччина); Запровадження додаткового досліджуваного лікарського засобу (</w:t>
      </w:r>
      <w:r w:rsidRPr="007D29FB">
        <w:rPr>
          <w:rStyle w:val="cs9b0062636"/>
          <w:color w:val="auto"/>
        </w:rPr>
        <w:t>PR</w:t>
      </w:r>
      <w:r w:rsidRPr="007D29FB">
        <w:rPr>
          <w:rStyle w:val="cs9b0062636"/>
          <w:color w:val="auto"/>
          <w:lang w:val="ru-RU"/>
        </w:rPr>
        <w:t xml:space="preserve">5): </w:t>
      </w:r>
      <w:r w:rsidRPr="007D29FB">
        <w:rPr>
          <w:rStyle w:val="cs9b0062636"/>
          <w:color w:val="auto"/>
        </w:rPr>
        <w:t>TL</w:t>
      </w:r>
      <w:r w:rsidRPr="007D29FB">
        <w:rPr>
          <w:rStyle w:val="cs9b0062636"/>
          <w:color w:val="auto"/>
          <w:lang w:val="ru-RU"/>
        </w:rPr>
        <w:t xml:space="preserve">-895; таблетки; 300 мг; виробники </w:t>
      </w:r>
      <w:r w:rsidRPr="007D29FB">
        <w:rPr>
          <w:rStyle w:val="cs9b0062636"/>
          <w:color w:val="auto"/>
        </w:rPr>
        <w:t>Catalent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Micron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Technologies</w:t>
      </w:r>
      <w:r w:rsidRPr="007D29FB">
        <w:rPr>
          <w:rStyle w:val="cs9b0062636"/>
          <w:color w:val="auto"/>
          <w:lang w:val="ru-RU"/>
        </w:rPr>
        <w:t xml:space="preserve">, </w:t>
      </w:r>
      <w:r w:rsidRPr="007D29FB">
        <w:rPr>
          <w:rStyle w:val="cs9b0062636"/>
          <w:color w:val="auto"/>
        </w:rPr>
        <w:t>Inc</w:t>
      </w:r>
      <w:r w:rsidRPr="007D29FB">
        <w:rPr>
          <w:rStyle w:val="cs9b0062636"/>
          <w:color w:val="auto"/>
          <w:lang w:val="ru-RU"/>
        </w:rPr>
        <w:t xml:space="preserve">., США (адреса виробничої ділянки: 333 </w:t>
      </w:r>
      <w:r w:rsidRPr="007D29FB">
        <w:rPr>
          <w:rStyle w:val="cs9b0062636"/>
          <w:color w:val="auto"/>
        </w:rPr>
        <w:t>Phoenixville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Pike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Malvern</w:t>
      </w:r>
      <w:r w:rsidRPr="007D29FB">
        <w:rPr>
          <w:rStyle w:val="cs9b0062636"/>
          <w:color w:val="auto"/>
          <w:lang w:val="ru-RU"/>
        </w:rPr>
        <w:t xml:space="preserve">, </w:t>
      </w:r>
      <w:r w:rsidRPr="007D29FB">
        <w:rPr>
          <w:rStyle w:val="cs9b0062636"/>
          <w:color w:val="auto"/>
        </w:rPr>
        <w:t>PA</w:t>
      </w:r>
      <w:r w:rsidRPr="007D29FB">
        <w:rPr>
          <w:rStyle w:val="cs9b0062636"/>
          <w:color w:val="auto"/>
          <w:lang w:val="ru-RU"/>
        </w:rPr>
        <w:t xml:space="preserve"> 19355, США); </w:t>
      </w:r>
      <w:r w:rsidRPr="007D29FB">
        <w:rPr>
          <w:rStyle w:val="cs9b0062636"/>
          <w:color w:val="auto"/>
        </w:rPr>
        <w:t>CATALENT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Pharma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Solutions</w:t>
      </w:r>
      <w:r w:rsidRPr="007D29FB">
        <w:rPr>
          <w:rStyle w:val="cs9b0062636"/>
          <w:color w:val="auto"/>
          <w:lang w:val="ru-RU"/>
        </w:rPr>
        <w:t xml:space="preserve">, США (адреса виробничої ділянки: 10245 </w:t>
      </w:r>
      <w:r w:rsidRPr="007D29FB">
        <w:rPr>
          <w:rStyle w:val="cs9b0062636"/>
          <w:color w:val="auto"/>
        </w:rPr>
        <w:t>Hickman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Mills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Drive</w:t>
      </w:r>
      <w:r w:rsidRPr="007D29FB">
        <w:rPr>
          <w:rStyle w:val="cs9b0062636"/>
          <w:color w:val="auto"/>
          <w:lang w:val="ru-RU"/>
        </w:rPr>
        <w:t xml:space="preserve">, </w:t>
      </w:r>
      <w:r w:rsidRPr="007D29FB">
        <w:rPr>
          <w:rStyle w:val="cs9b0062636"/>
          <w:color w:val="auto"/>
        </w:rPr>
        <w:t>Kansas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City</w:t>
      </w:r>
      <w:r w:rsidRPr="007D29FB">
        <w:rPr>
          <w:rStyle w:val="cs9b0062636"/>
          <w:color w:val="auto"/>
          <w:lang w:val="ru-RU"/>
        </w:rPr>
        <w:t xml:space="preserve">, 64137, </w:t>
      </w:r>
      <w:r w:rsidRPr="007D29FB">
        <w:rPr>
          <w:rStyle w:val="cs9b0062636"/>
          <w:color w:val="auto"/>
        </w:rPr>
        <w:t>PO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Box</w:t>
      </w:r>
      <w:r w:rsidRPr="007D29FB">
        <w:rPr>
          <w:rStyle w:val="cs9b0062636"/>
          <w:color w:val="auto"/>
          <w:lang w:val="ru-RU"/>
        </w:rPr>
        <w:t xml:space="preserve"> 9724, </w:t>
      </w:r>
      <w:r w:rsidRPr="007D29FB">
        <w:rPr>
          <w:rStyle w:val="cs9b0062636"/>
          <w:color w:val="auto"/>
        </w:rPr>
        <w:t>MO</w:t>
      </w:r>
      <w:r w:rsidRPr="007D29FB">
        <w:rPr>
          <w:rStyle w:val="cs9b0062636"/>
          <w:color w:val="auto"/>
          <w:lang w:val="ru-RU"/>
        </w:rPr>
        <w:t xml:space="preserve"> 64134-9724, США); </w:t>
      </w:r>
      <w:r w:rsidRPr="007D29FB">
        <w:rPr>
          <w:rStyle w:val="cs9b0062636"/>
          <w:color w:val="auto"/>
        </w:rPr>
        <w:t>Fisher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Clinical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Services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GmbH</w:t>
      </w:r>
      <w:r w:rsidRPr="007D29FB">
        <w:rPr>
          <w:rStyle w:val="cs9b0062636"/>
          <w:color w:val="auto"/>
          <w:lang w:val="ru-RU"/>
        </w:rPr>
        <w:t xml:space="preserve">, Німеччина (адреса виробничої ділянки: </w:t>
      </w:r>
      <w:r w:rsidRPr="007D29FB">
        <w:rPr>
          <w:rStyle w:val="cs9b0062636"/>
          <w:color w:val="auto"/>
        </w:rPr>
        <w:t>Im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Worth</w:t>
      </w:r>
      <w:r w:rsidRPr="007D29FB">
        <w:rPr>
          <w:rStyle w:val="cs9b0062636"/>
          <w:color w:val="auto"/>
          <w:lang w:val="ru-RU"/>
        </w:rPr>
        <w:t xml:space="preserve"> 3, 7, 21, </w:t>
      </w:r>
      <w:r w:rsidRPr="007D29FB">
        <w:rPr>
          <w:rStyle w:val="cs9b0062636"/>
          <w:color w:val="auto"/>
        </w:rPr>
        <w:t>Weil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am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Rhein</w:t>
      </w:r>
      <w:r w:rsidRPr="007D29FB">
        <w:rPr>
          <w:rStyle w:val="cs9b0062636"/>
          <w:color w:val="auto"/>
          <w:lang w:val="ru-RU"/>
        </w:rPr>
        <w:t xml:space="preserve">, 79576, Німеччина); </w:t>
      </w:r>
      <w:r w:rsidRPr="007D29FB">
        <w:rPr>
          <w:rStyle w:val="cs9b0062636"/>
          <w:color w:val="auto"/>
        </w:rPr>
        <w:t>Fisher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Clinical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Services</w:t>
      </w:r>
      <w:r w:rsidRPr="007D29FB">
        <w:rPr>
          <w:rStyle w:val="cs9b0062636"/>
          <w:color w:val="auto"/>
          <w:lang w:val="ru-RU"/>
        </w:rPr>
        <w:t xml:space="preserve">, Німеччина (адреса виробничої ділянки: </w:t>
      </w:r>
      <w:r w:rsidRPr="007D29FB">
        <w:rPr>
          <w:rStyle w:val="cs9b0062636"/>
          <w:color w:val="auto"/>
        </w:rPr>
        <w:t>Marie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Curie</w:t>
      </w:r>
      <w:r w:rsidRPr="007D29FB">
        <w:rPr>
          <w:rStyle w:val="cs9b0062636"/>
          <w:color w:val="auto"/>
          <w:lang w:val="ru-RU"/>
        </w:rPr>
        <w:t xml:space="preserve"> </w:t>
      </w:r>
      <w:r w:rsidRPr="007D29FB">
        <w:rPr>
          <w:rStyle w:val="cs9b0062636"/>
          <w:color w:val="auto"/>
        </w:rPr>
        <w:t>Str</w:t>
      </w:r>
      <w:r w:rsidRPr="007D29FB">
        <w:rPr>
          <w:rStyle w:val="cs9b0062636"/>
          <w:color w:val="auto"/>
          <w:lang w:val="ru-RU"/>
        </w:rPr>
        <w:t xml:space="preserve">. 16 79618 </w:t>
      </w:r>
      <w:r w:rsidRPr="007D29FB">
        <w:rPr>
          <w:rStyle w:val="cs9b0062636"/>
          <w:color w:val="auto"/>
        </w:rPr>
        <w:t>Rheinfelden</w:t>
      </w:r>
      <w:r w:rsidRPr="007D29FB">
        <w:rPr>
          <w:rStyle w:val="cs9b0062636"/>
          <w:color w:val="auto"/>
          <w:lang w:val="ru-RU"/>
        </w:rPr>
        <w:t xml:space="preserve">, Німеччина); Зразок маркування досліджуваного лікарського засобу </w:t>
      </w:r>
      <w:r w:rsidRPr="007D29FB">
        <w:rPr>
          <w:rStyle w:val="cs9b0062636"/>
          <w:color w:val="auto"/>
        </w:rPr>
        <w:t>TL</w:t>
      </w:r>
      <w:r w:rsidRPr="007D29FB">
        <w:rPr>
          <w:rStyle w:val="cs9b0062636"/>
          <w:color w:val="auto"/>
          <w:lang w:val="ru-RU"/>
        </w:rPr>
        <w:t xml:space="preserve">-895 (картонна упаковка), від 13 січня 2022, для України українською мовою; Брошура досліджуваного лікарського засобу </w:t>
      </w:r>
      <w:r w:rsidRPr="007D29FB">
        <w:rPr>
          <w:rStyle w:val="cs9b0062636"/>
          <w:color w:val="auto"/>
        </w:rPr>
        <w:t>KRT</w:t>
      </w:r>
      <w:r w:rsidRPr="007D29FB">
        <w:rPr>
          <w:rStyle w:val="cs9b0062636"/>
          <w:color w:val="auto"/>
          <w:lang w:val="ru-RU"/>
        </w:rPr>
        <w:t xml:space="preserve">-232, версія 10.0 від 28 жовтня 2021, англійською мовою; Досьє досліджуваного лікарського засобу </w:t>
      </w:r>
      <w:r w:rsidRPr="007D29FB">
        <w:rPr>
          <w:rStyle w:val="cs9b0062636"/>
          <w:color w:val="auto"/>
        </w:rPr>
        <w:t>KRT</w:t>
      </w:r>
      <w:r w:rsidRPr="007D29FB">
        <w:rPr>
          <w:rStyle w:val="cs9b0062636"/>
          <w:color w:val="auto"/>
          <w:lang w:val="ru-RU"/>
        </w:rPr>
        <w:t xml:space="preserve">-232, версія 8.0 від 22 листопада 2021, англійською мовою; Інформаційний листок для пацієнта та форма інформованої згоди: «Картос Терап'ютікс, Інк.»_ </w:t>
      </w:r>
      <w:r w:rsidRPr="007D29FB">
        <w:rPr>
          <w:rStyle w:val="cs9b0062636"/>
          <w:color w:val="auto"/>
        </w:rPr>
        <w:t>KRT</w:t>
      </w:r>
      <w:r w:rsidRPr="007D29FB">
        <w:rPr>
          <w:rStyle w:val="cs9b0062636"/>
          <w:color w:val="auto"/>
          <w:lang w:val="ru-RU"/>
        </w:rPr>
        <w:t xml:space="preserve">-232-114_Основна ФІЗ, майстер-версія_ Версія 5.0, 28 грудня 2021 року_УКР_Версія 3.0_ 30 грудня 2021 року, українською, російською, англійською мовами; Знімки екранів електронного щоденнику (Ранковий щоденник прийому препарату </w:t>
      </w:r>
      <w:r w:rsidRPr="007D29FB">
        <w:rPr>
          <w:rStyle w:val="cs9b0062636"/>
          <w:color w:val="auto"/>
        </w:rPr>
        <w:t>TL</w:t>
      </w:r>
      <w:r w:rsidRPr="007D29FB">
        <w:rPr>
          <w:rStyle w:val="cs9b0062636"/>
          <w:color w:val="auto"/>
          <w:lang w:val="ru-RU"/>
        </w:rPr>
        <w:t xml:space="preserve">-895), версія знімків екрану 2.00 від 30 грудня 2021, українською, російською, англійською мовами; Знімки екранів електронного щоденнику (Вечірній щоденник прийому препарату </w:t>
      </w:r>
      <w:r w:rsidRPr="007D29FB">
        <w:rPr>
          <w:rStyle w:val="cs9b0062636"/>
          <w:color w:val="auto"/>
        </w:rPr>
        <w:t>TL</w:t>
      </w:r>
      <w:r w:rsidRPr="007D29FB">
        <w:rPr>
          <w:rStyle w:val="cs9b0062636"/>
          <w:color w:val="auto"/>
          <w:lang w:val="ru-RU"/>
        </w:rPr>
        <w:t xml:space="preserve">-895), версія знімків екрану 2.00 від 30 грудня 2021, українською, російською, англійською мовами </w:t>
      </w:r>
      <w:r w:rsidRPr="007D29FB">
        <w:rPr>
          <w:rStyle w:val="cs9f0a404036"/>
          <w:color w:val="auto"/>
          <w:lang w:val="ru-RU"/>
        </w:rPr>
        <w:t xml:space="preserve">до протоколу клінічного дослідження «Відкрите, багатоцентрове дослідження 2 фази для оцінки безпечності та ефективності препарату </w:t>
      </w:r>
      <w:r w:rsidRPr="007D29FB">
        <w:rPr>
          <w:rStyle w:val="cs9b0062636"/>
          <w:color w:val="auto"/>
        </w:rPr>
        <w:t>KRT</w:t>
      </w:r>
      <w:r w:rsidRPr="007D29FB">
        <w:rPr>
          <w:rStyle w:val="cs9b0062636"/>
          <w:color w:val="auto"/>
          <w:lang w:val="ru-RU"/>
        </w:rPr>
        <w:t xml:space="preserve">-232 </w:t>
      </w:r>
      <w:r w:rsidRPr="007D29FB">
        <w:rPr>
          <w:rStyle w:val="cs9f0a404036"/>
          <w:color w:val="auto"/>
          <w:lang w:val="ru-RU"/>
        </w:rPr>
        <w:t xml:space="preserve">або </w:t>
      </w:r>
      <w:r w:rsidRPr="007D29FB">
        <w:rPr>
          <w:rStyle w:val="cs9b0062636"/>
          <w:color w:val="auto"/>
        </w:rPr>
        <w:t>TL</w:t>
      </w:r>
      <w:r w:rsidRPr="007D29FB">
        <w:rPr>
          <w:rStyle w:val="cs9b0062636"/>
          <w:color w:val="auto"/>
          <w:lang w:val="ru-RU"/>
        </w:rPr>
        <w:t xml:space="preserve">-895 </w:t>
      </w:r>
      <w:r w:rsidRPr="007D29FB">
        <w:rPr>
          <w:rStyle w:val="cs9f0a404036"/>
          <w:color w:val="auto"/>
          <w:lang w:val="ru-RU"/>
        </w:rPr>
        <w:t xml:space="preserve">у пацієнтів з мієлофіброзом, які раніше не отримували лікування інгібіторами янус-кіназ», код дослідження </w:t>
      </w:r>
      <w:r w:rsidRPr="007D29FB">
        <w:rPr>
          <w:rStyle w:val="cs9b0062636"/>
          <w:color w:val="auto"/>
        </w:rPr>
        <w:t>KRT</w:t>
      </w:r>
      <w:r w:rsidRPr="007D29FB">
        <w:rPr>
          <w:rStyle w:val="cs9b0062636"/>
          <w:color w:val="auto"/>
          <w:lang w:val="ru-RU"/>
        </w:rPr>
        <w:t>-232-114</w:t>
      </w:r>
      <w:r w:rsidRPr="007D29FB">
        <w:rPr>
          <w:rStyle w:val="cs9f0a404036"/>
          <w:color w:val="auto"/>
          <w:lang w:val="ru-RU"/>
        </w:rPr>
        <w:t xml:space="preserve">, версія від 17 липня 2020 року; спонсор - «Картос Терап'ютікс, Інк.» </w:t>
      </w:r>
      <w:r w:rsidRPr="003C0C68">
        <w:rPr>
          <w:rStyle w:val="cs9f0a404036"/>
          <w:color w:val="auto"/>
          <w:lang w:val="ru-RU"/>
        </w:rPr>
        <w:t>[</w:t>
      </w:r>
      <w:r w:rsidRPr="007D29FB">
        <w:rPr>
          <w:rStyle w:val="cs9f0a404036"/>
          <w:color w:val="auto"/>
        </w:rPr>
        <w:t>Kartos</w:t>
      </w:r>
      <w:r w:rsidRPr="003C0C68">
        <w:rPr>
          <w:rStyle w:val="cs9f0a404036"/>
          <w:color w:val="auto"/>
          <w:lang w:val="ru-RU"/>
        </w:rPr>
        <w:t xml:space="preserve"> </w:t>
      </w:r>
      <w:r w:rsidRPr="007D29FB">
        <w:rPr>
          <w:rStyle w:val="cs9f0a404036"/>
          <w:color w:val="auto"/>
        </w:rPr>
        <w:t>Therapeutics</w:t>
      </w:r>
      <w:r w:rsidRPr="003C0C68">
        <w:rPr>
          <w:rStyle w:val="cs9f0a404036"/>
          <w:color w:val="auto"/>
          <w:lang w:val="ru-RU"/>
        </w:rPr>
        <w:t xml:space="preserve">, </w:t>
      </w:r>
      <w:r w:rsidRPr="007D29FB">
        <w:rPr>
          <w:rStyle w:val="cs9f0a404036"/>
          <w:color w:val="auto"/>
        </w:rPr>
        <w:t>Inc</w:t>
      </w:r>
      <w:r w:rsidRPr="003C0C68">
        <w:rPr>
          <w:rStyle w:val="cs9f0a404036"/>
          <w:color w:val="auto"/>
          <w:lang w:val="ru-RU"/>
        </w:rPr>
        <w:t>], США</w:t>
      </w:r>
    </w:p>
    <w:p w14:paraId="3A550EE8" w14:textId="77777777" w:rsidR="00920D8E" w:rsidRPr="007D29FB" w:rsidRDefault="00920D8E" w:rsidP="00920D8E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«МЕДПЕЙС УКРАЇНА»</w:t>
      </w:r>
    </w:p>
    <w:p w14:paraId="66209700" w14:textId="24EDFD72" w:rsidR="006B7F6B" w:rsidRDefault="006B7F6B" w:rsidP="00920D8E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5920CED0" w14:textId="77777777" w:rsidR="0010171F" w:rsidRDefault="0010171F" w:rsidP="00920D8E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742E884C" w14:textId="77777777" w:rsidR="00F94A64" w:rsidRPr="00F94A64" w:rsidRDefault="00C76F4A" w:rsidP="00F94A64">
      <w:pPr>
        <w:jc w:val="both"/>
        <w:rPr>
          <w:rStyle w:val="cs80d9435b37"/>
          <w:rFonts w:ascii="Arial" w:hAnsi="Arial" w:cs="Arial"/>
          <w:sz w:val="20"/>
          <w:szCs w:val="20"/>
          <w:lang w:val="uk-UA"/>
        </w:rPr>
      </w:pPr>
      <w:r w:rsidRPr="00F94A64">
        <w:rPr>
          <w:rFonts w:ascii="Arial" w:hAnsi="Arial" w:cs="Arial"/>
          <w:b/>
          <w:sz w:val="20"/>
          <w:szCs w:val="20"/>
          <w:lang w:val="uk-UA"/>
        </w:rPr>
        <w:t>48.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F94A64" w:rsidRPr="00F94A64">
        <w:rPr>
          <w:rStyle w:val="cs9b0062637"/>
          <w:color w:val="auto"/>
          <w:lang w:val="uk-UA"/>
        </w:rPr>
        <w:t>Подовження терміну придатності досліджуваного лікарського засобу Перампанел, таблетки, вкриті плівковою оболонкою, по 8 мг з 12-ти до 18-ти місяців; Зміна маркування досліджуваного лікарського засобу Перампанел, таблетки, вкриті плівковою оболонкою, по 8 мг (первинна упаковка) – від 30.12.2021 р.; Зміна маркування досліджуваного лікарського засобу Перампанел, таблетки, вкриті плівковою оболонкою, по 8 мг (вторинна упаковка) – від 30.12.2021 р.</w:t>
      </w:r>
      <w:r w:rsidR="00F94A64" w:rsidRPr="00F94A64">
        <w:rPr>
          <w:rStyle w:val="cs9f0a404037"/>
          <w:color w:val="auto"/>
          <w:lang w:val="uk-UA"/>
        </w:rPr>
        <w:t xml:space="preserve"> до протоколу клінічного дослідження «Клінічне дослідження з оцінки біоеквівалентності лікарських засобів </w:t>
      </w:r>
      <w:r w:rsidR="00F94A64" w:rsidRPr="00F94A64">
        <w:rPr>
          <w:rStyle w:val="cs9b0062637"/>
          <w:color w:val="auto"/>
          <w:lang w:val="uk-UA"/>
        </w:rPr>
        <w:t>Перампанел,</w:t>
      </w:r>
      <w:r w:rsidR="00F94A64" w:rsidRPr="00F94A64">
        <w:rPr>
          <w:rStyle w:val="cs9f0a404037"/>
          <w:color w:val="auto"/>
          <w:lang w:val="uk-UA"/>
        </w:rPr>
        <w:t xml:space="preserve"> таблетки, вкриті плівковою оболонкою, по 8 мг (АТ «Київмедпрепарат», Україна) та Файкомпа®, таблетки, вкриті плівковою оболонкою, по 8 мг («</w:t>
      </w:r>
      <w:r w:rsidR="00F94A64" w:rsidRPr="007D29FB">
        <w:rPr>
          <w:rStyle w:val="cs9f0a404037"/>
          <w:color w:val="auto"/>
        </w:rPr>
        <w:t>Eisai</w:t>
      </w:r>
      <w:r w:rsidR="00F94A64" w:rsidRPr="00F94A64">
        <w:rPr>
          <w:rStyle w:val="cs9f0a404037"/>
          <w:color w:val="auto"/>
          <w:lang w:val="uk-UA"/>
        </w:rPr>
        <w:t xml:space="preserve"> </w:t>
      </w:r>
      <w:r w:rsidR="00F94A64" w:rsidRPr="007D29FB">
        <w:rPr>
          <w:rStyle w:val="cs9f0a404037"/>
          <w:color w:val="auto"/>
        </w:rPr>
        <w:t>Manufacturing</w:t>
      </w:r>
      <w:r w:rsidR="00F94A64" w:rsidRPr="00F94A64">
        <w:rPr>
          <w:rStyle w:val="cs9f0a404037"/>
          <w:color w:val="auto"/>
          <w:lang w:val="uk-UA"/>
        </w:rPr>
        <w:t xml:space="preserve"> </w:t>
      </w:r>
      <w:r w:rsidR="00F94A64" w:rsidRPr="007D29FB">
        <w:rPr>
          <w:rStyle w:val="cs9f0a404037"/>
          <w:color w:val="auto"/>
        </w:rPr>
        <w:t>Limited</w:t>
      </w:r>
      <w:r w:rsidR="00F94A64" w:rsidRPr="00F94A64">
        <w:rPr>
          <w:rStyle w:val="cs9f0a404037"/>
          <w:color w:val="auto"/>
          <w:lang w:val="uk-UA"/>
        </w:rPr>
        <w:t xml:space="preserve">», Великобританія) за участі здорових добровольців», код дослідження </w:t>
      </w:r>
      <w:r w:rsidR="00F94A64" w:rsidRPr="007D29FB">
        <w:rPr>
          <w:rStyle w:val="cs9b0062637"/>
          <w:color w:val="auto"/>
        </w:rPr>
        <w:t>PER</w:t>
      </w:r>
      <w:r w:rsidR="00F94A64" w:rsidRPr="00F94A64">
        <w:rPr>
          <w:rStyle w:val="cs9b0062637"/>
          <w:color w:val="auto"/>
          <w:lang w:val="uk-UA"/>
        </w:rPr>
        <w:t>8-</w:t>
      </w:r>
      <w:r w:rsidR="00F94A64" w:rsidRPr="007D29FB">
        <w:rPr>
          <w:rStyle w:val="cs9b0062637"/>
          <w:color w:val="auto"/>
        </w:rPr>
        <w:t>ART</w:t>
      </w:r>
      <w:r w:rsidR="00F94A64" w:rsidRPr="00F94A64">
        <w:rPr>
          <w:rStyle w:val="cs9f0a404037"/>
          <w:color w:val="auto"/>
          <w:lang w:val="uk-UA"/>
        </w:rPr>
        <w:t xml:space="preserve">, 1.1 від 12.01.2022 р.; спонсор - АТ «Київмедпрепарат», Україна </w:t>
      </w:r>
    </w:p>
    <w:p w14:paraId="382FB449" w14:textId="77777777" w:rsidR="00F94A64" w:rsidRPr="003F7F96" w:rsidRDefault="00F94A64" w:rsidP="00F94A64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F7F96">
        <w:rPr>
          <w:rFonts w:ascii="Arial" w:hAnsi="Arial" w:cs="Arial"/>
          <w:sz w:val="20"/>
          <w:szCs w:val="20"/>
          <w:lang w:val="uk-UA"/>
        </w:rPr>
        <w:t xml:space="preserve">Заявник - ТОВ «АРТЕРІУМ ЛТД», Україна </w:t>
      </w:r>
    </w:p>
    <w:p w14:paraId="192424EC" w14:textId="77777777" w:rsidR="00F94A64" w:rsidRPr="003F7F96" w:rsidRDefault="00F94A64" w:rsidP="00F94A64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6572C0E2" w14:textId="2ACCCAD2" w:rsidR="00F94A64" w:rsidRPr="003F7F96" w:rsidRDefault="00F94A64" w:rsidP="00F94A64">
      <w:pPr>
        <w:jc w:val="both"/>
        <w:rPr>
          <w:rStyle w:val="cs80d9435b38"/>
          <w:lang w:val="uk-UA"/>
        </w:rPr>
      </w:pPr>
      <w:r w:rsidRPr="003F7F96">
        <w:rPr>
          <w:rStyle w:val="cs9b0062638"/>
          <w:lang w:val="uk-UA"/>
        </w:rPr>
        <w:lastRenderedPageBreak/>
        <w:t>49. Зміна найменування місця проведення клінічного випробування; Включення додаткового місця проведення клінічного випробування</w:t>
      </w:r>
      <w:r w:rsidRPr="003F7F96">
        <w:rPr>
          <w:rStyle w:val="cs9f0a404038"/>
          <w:color w:val="auto"/>
          <w:lang w:val="uk-UA"/>
        </w:rPr>
        <w:t xml:space="preserve"> до протоколу «Багатоцентрове рандомізоване відкрите клінічне дослідження 2/3 фази з оцінки ефективності та безпеки фіксованої комбінації </w:t>
      </w:r>
      <w:r w:rsidRPr="003F7F96">
        <w:rPr>
          <w:rStyle w:val="cs9b0062638"/>
          <w:lang w:val="uk-UA"/>
        </w:rPr>
        <w:t>кеторолаку/пітофенону/фенпіверинію</w:t>
      </w:r>
      <w:r w:rsidRPr="003F7F96">
        <w:rPr>
          <w:rStyle w:val="cs9f0a404038"/>
          <w:color w:val="auto"/>
          <w:lang w:val="uk-UA"/>
        </w:rPr>
        <w:t xml:space="preserve"> в порівнянні з активним контролем у пацієнтів із больовим синдромом після хірургічного втручання на органах черевної порожнини та малого тазу», код дослідження </w:t>
      </w:r>
      <w:r w:rsidRPr="007D29FB">
        <w:rPr>
          <w:rStyle w:val="cs9b0062638"/>
        </w:rPr>
        <w:t>KPF</w:t>
      </w:r>
      <w:r w:rsidRPr="003F7F96">
        <w:rPr>
          <w:rStyle w:val="cs9b0062638"/>
          <w:lang w:val="uk-UA"/>
        </w:rPr>
        <w:t>07-</w:t>
      </w:r>
      <w:r w:rsidRPr="007D29FB">
        <w:rPr>
          <w:rStyle w:val="cs9b0062638"/>
        </w:rPr>
        <w:t>T</w:t>
      </w:r>
      <w:r w:rsidRPr="003F7F96">
        <w:rPr>
          <w:rStyle w:val="cs9f0a404038"/>
          <w:color w:val="auto"/>
          <w:lang w:val="uk-UA"/>
        </w:rPr>
        <w:t>, версія 4.0 від 26 листопада 2021; спонсор - ПрАТ «Фармацевтична фірма «Дарниця», Україна</w:t>
      </w:r>
    </w:p>
    <w:p w14:paraId="7E5E89D8" w14:textId="77777777" w:rsidR="00F94A64" w:rsidRPr="007D29FB" w:rsidRDefault="00F94A64" w:rsidP="00F94A6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D29FB">
        <w:rPr>
          <w:rFonts w:ascii="Arial" w:hAnsi="Arial" w:cs="Arial"/>
          <w:sz w:val="20"/>
          <w:szCs w:val="20"/>
          <w:lang w:val="ru-RU"/>
        </w:rPr>
        <w:t>Заявник - ПрАТ «Фармацевтична фірма «Дарниця», Україна</w:t>
      </w:r>
    </w:p>
    <w:p w14:paraId="0BDB2B51" w14:textId="77777777" w:rsidR="00F94A64" w:rsidRPr="007D29FB" w:rsidRDefault="00F94A64" w:rsidP="00F94A64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26"/>
      </w:tblGrid>
      <w:tr w:rsidR="00F94A64" w:rsidRPr="00F94A64" w14:paraId="7AC5AC87" w14:textId="77777777" w:rsidTr="00E30AB6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820A" w14:textId="77777777" w:rsidR="00F94A64" w:rsidRPr="0010171F" w:rsidRDefault="00F94A64" w:rsidP="00E30AB6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0171F">
              <w:rPr>
                <w:rStyle w:val="cs9b0062638"/>
                <w:b w:val="0"/>
                <w:lang w:val="ru-RU"/>
              </w:rPr>
              <w:t>БУЛО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9BA3" w14:textId="77777777" w:rsidR="00F94A64" w:rsidRPr="0010171F" w:rsidRDefault="00F94A64" w:rsidP="00E30AB6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0171F">
              <w:rPr>
                <w:rStyle w:val="cs9b0062638"/>
                <w:b w:val="0"/>
                <w:lang w:val="ru-RU"/>
              </w:rPr>
              <w:t>СТАЛО</w:t>
            </w:r>
          </w:p>
        </w:tc>
      </w:tr>
      <w:tr w:rsidR="00F94A64" w:rsidRPr="007D29FB" w14:paraId="0A6D304F" w14:textId="77777777" w:rsidTr="00E30AB6">
        <w:trPr>
          <w:trHeight w:val="213"/>
        </w:trPr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8C1F7" w14:textId="77777777" w:rsidR="00F94A64" w:rsidRPr="0010171F" w:rsidRDefault="00F94A64" w:rsidP="00E30AB6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10171F">
              <w:rPr>
                <w:rStyle w:val="cs9f0a404038"/>
                <w:color w:val="auto"/>
                <w:lang w:val="ru-RU"/>
              </w:rPr>
              <w:t>лікар</w:t>
            </w:r>
            <w:r w:rsidRPr="0010171F">
              <w:rPr>
                <w:rStyle w:val="cs9f0a404038"/>
                <w:color w:val="auto"/>
              </w:rPr>
              <w:t xml:space="preserve"> </w:t>
            </w:r>
            <w:r w:rsidRPr="0010171F">
              <w:rPr>
                <w:rStyle w:val="cs9f0a404038"/>
                <w:color w:val="auto"/>
                <w:lang w:val="ru-RU"/>
              </w:rPr>
              <w:t>Лесняк</w:t>
            </w:r>
            <w:r w:rsidRPr="0010171F">
              <w:rPr>
                <w:rStyle w:val="cs9f0a404038"/>
                <w:color w:val="auto"/>
              </w:rPr>
              <w:t xml:space="preserve"> </w:t>
            </w:r>
            <w:r w:rsidRPr="0010171F">
              <w:rPr>
                <w:rStyle w:val="cs9f0a404038"/>
                <w:color w:val="auto"/>
                <w:lang w:val="ru-RU"/>
              </w:rPr>
              <w:t>О</w:t>
            </w:r>
            <w:r w:rsidRPr="0010171F">
              <w:rPr>
                <w:rStyle w:val="cs9f0a404038"/>
                <w:color w:val="auto"/>
              </w:rPr>
              <w:t>.</w:t>
            </w:r>
            <w:r w:rsidRPr="0010171F">
              <w:rPr>
                <w:rStyle w:val="cs9f0a404038"/>
                <w:color w:val="auto"/>
                <w:lang w:val="ru-RU"/>
              </w:rPr>
              <w:t>М</w:t>
            </w:r>
            <w:r w:rsidRPr="0010171F">
              <w:rPr>
                <w:rStyle w:val="cs9f0a404038"/>
                <w:color w:val="auto"/>
              </w:rPr>
              <w:t>.</w:t>
            </w:r>
          </w:p>
          <w:p w14:paraId="0FB5CB38" w14:textId="77777777" w:rsidR="00F94A64" w:rsidRPr="0010171F" w:rsidRDefault="00F94A64" w:rsidP="00E30AB6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10171F">
              <w:rPr>
                <w:rStyle w:val="cs9b0062638"/>
                <w:b w:val="0"/>
                <w:lang w:val="ru-RU"/>
              </w:rPr>
              <w:t>Комунальне</w:t>
            </w:r>
            <w:r w:rsidRPr="0010171F">
              <w:rPr>
                <w:rStyle w:val="cs9b0062638"/>
                <w:b w:val="0"/>
              </w:rPr>
              <w:t xml:space="preserve"> </w:t>
            </w:r>
            <w:r w:rsidRPr="0010171F">
              <w:rPr>
                <w:rStyle w:val="cs9b0062638"/>
                <w:b w:val="0"/>
                <w:lang w:val="ru-RU"/>
              </w:rPr>
              <w:t>некомерційне</w:t>
            </w:r>
            <w:r w:rsidRPr="0010171F">
              <w:rPr>
                <w:rStyle w:val="cs9b0062638"/>
                <w:b w:val="0"/>
              </w:rPr>
              <w:t xml:space="preserve"> </w:t>
            </w:r>
            <w:r w:rsidRPr="0010171F">
              <w:rPr>
                <w:rStyle w:val="cs9b0062638"/>
                <w:b w:val="0"/>
                <w:lang w:val="ru-RU"/>
              </w:rPr>
              <w:t>підприємство</w:t>
            </w:r>
            <w:r w:rsidRPr="0010171F">
              <w:rPr>
                <w:rStyle w:val="cs9b0062638"/>
                <w:b w:val="0"/>
              </w:rPr>
              <w:t xml:space="preserve"> «Клінічна лікарня швидкої медичної допомоги м. Львова»</w:t>
            </w:r>
            <w:r w:rsidRPr="0010171F">
              <w:rPr>
                <w:rStyle w:val="cs9f0a404038"/>
                <w:color w:val="auto"/>
              </w:rPr>
              <w:t>, урологічне відділення, м. Львів</w:t>
            </w:r>
          </w:p>
        </w:tc>
        <w:tc>
          <w:tcPr>
            <w:tcW w:w="4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1D672" w14:textId="77777777" w:rsidR="00F94A64" w:rsidRPr="0010171F" w:rsidRDefault="00F94A64" w:rsidP="00E30AB6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10171F">
              <w:rPr>
                <w:rStyle w:val="cs9f0a404038"/>
                <w:color w:val="auto"/>
              </w:rPr>
              <w:t>лікар Лесняк О.М.</w:t>
            </w:r>
          </w:p>
          <w:p w14:paraId="14CCA89C" w14:textId="77777777" w:rsidR="00F94A64" w:rsidRPr="0010171F" w:rsidRDefault="00F94A64" w:rsidP="00E30AB6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10171F">
              <w:rPr>
                <w:rStyle w:val="cs9b0062638"/>
                <w:b w:val="0"/>
              </w:rPr>
              <w:t>Комунальне некомерційне підприємство «Львівське територіальне медичне об’єднання «Багатопрофільна клінічна лікарня інтенсивних методів лікування та швидкої медичної допомоги», відокремлений підрозділ «Лікарня Святого Пантелеймона»</w:t>
            </w:r>
            <w:r w:rsidRPr="0010171F">
              <w:rPr>
                <w:rStyle w:val="cs9f0a404038"/>
                <w:color w:val="auto"/>
              </w:rPr>
              <w:t>, урологічне відділення, м. Львів</w:t>
            </w:r>
          </w:p>
        </w:tc>
      </w:tr>
    </w:tbl>
    <w:p w14:paraId="19E2ECB1" w14:textId="77777777" w:rsidR="00F94A64" w:rsidRPr="00F94A64" w:rsidRDefault="00F94A64" w:rsidP="00F94A64">
      <w:pPr>
        <w:pStyle w:val="cs80d9435b"/>
        <w:rPr>
          <w:rFonts w:ascii="Arial" w:hAnsi="Arial" w:cs="Arial"/>
          <w:sz w:val="20"/>
          <w:szCs w:val="20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9108"/>
      </w:tblGrid>
      <w:tr w:rsidR="00F94A64" w:rsidRPr="0010171F" w14:paraId="00533A05" w14:textId="77777777" w:rsidTr="00E30AB6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EF94D" w14:textId="77777777" w:rsidR="00F94A64" w:rsidRPr="0010171F" w:rsidRDefault="00F94A64" w:rsidP="00E30AB6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10171F">
              <w:rPr>
                <w:rStyle w:val="cs9b0062638"/>
                <w:b w:val="0"/>
              </w:rPr>
              <w:t>№ п/п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EBEE3" w14:textId="77777777" w:rsidR="00F94A64" w:rsidRPr="0010171F" w:rsidRDefault="00F94A64" w:rsidP="00E30AB6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0171F">
              <w:rPr>
                <w:rStyle w:val="cs9b0062638"/>
                <w:b w:val="0"/>
                <w:lang w:val="ru-RU"/>
              </w:rPr>
              <w:t>П.І.Б. відповідального дослідника</w:t>
            </w:r>
          </w:p>
          <w:p w14:paraId="287DE1FC" w14:textId="77777777" w:rsidR="00F94A64" w:rsidRPr="0010171F" w:rsidRDefault="00F94A64" w:rsidP="00E30AB6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10171F">
              <w:rPr>
                <w:rStyle w:val="cs9b0062638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F94A64" w:rsidRPr="0010171F" w14:paraId="065AAE57" w14:textId="77777777" w:rsidTr="00E30AB6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9182" w14:textId="77777777" w:rsidR="00F94A64" w:rsidRPr="0010171F" w:rsidRDefault="00F94A64" w:rsidP="00E30AB6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10171F">
              <w:rPr>
                <w:rStyle w:val="cs9b0062638"/>
                <w:b w:val="0"/>
              </w:rPr>
              <w:t>1</w:t>
            </w:r>
          </w:p>
        </w:tc>
        <w:tc>
          <w:tcPr>
            <w:tcW w:w="9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EAD6" w14:textId="77777777" w:rsidR="00F94A64" w:rsidRPr="0010171F" w:rsidRDefault="00F94A64" w:rsidP="00E30AB6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0171F">
              <w:rPr>
                <w:rStyle w:val="cs9b0062638"/>
                <w:b w:val="0"/>
                <w:lang w:val="ru-RU"/>
              </w:rPr>
              <w:t>д.м.н., проф. Стусь В.П.</w:t>
            </w:r>
          </w:p>
          <w:p w14:paraId="093D0E4F" w14:textId="77777777" w:rsidR="00F94A64" w:rsidRPr="0010171F" w:rsidRDefault="00F94A64" w:rsidP="00E30AB6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0171F">
              <w:rPr>
                <w:rStyle w:val="cs9b0062638"/>
                <w:b w:val="0"/>
                <w:lang w:val="ru-RU"/>
              </w:rPr>
              <w:t>Комунальне підприємство «Дніпропетровська обласна клінічна лікарня ім. І.І. Мечникова» Дніпропетровської обласної ради», відділення урології №1, Дніпровський державний медичний університет, кафедра урології, м. Дніпро</w:t>
            </w:r>
          </w:p>
        </w:tc>
      </w:tr>
    </w:tbl>
    <w:p w14:paraId="5FDEF793" w14:textId="77777777" w:rsidR="00F94A64" w:rsidRPr="007D29FB" w:rsidRDefault="00F94A64" w:rsidP="00F94A64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7D29FB">
        <w:rPr>
          <w:rStyle w:val="cs9b0062638"/>
        </w:rPr>
        <w:t> </w:t>
      </w:r>
    </w:p>
    <w:p w14:paraId="07CCB68C" w14:textId="77777777" w:rsidR="00F94A64" w:rsidRPr="007D29FB" w:rsidRDefault="00F94A64" w:rsidP="00F94A64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14:paraId="68164371" w14:textId="48BD1CCD" w:rsidR="00C76F4A" w:rsidRPr="00F94A64" w:rsidRDefault="00C76F4A" w:rsidP="00920D8E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C76F4A" w:rsidRPr="00F94A64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78E3B" w14:textId="77777777" w:rsidR="0071044A" w:rsidRDefault="0071044A" w:rsidP="00D840CF">
      <w:r>
        <w:separator/>
      </w:r>
    </w:p>
  </w:endnote>
  <w:endnote w:type="continuationSeparator" w:id="0">
    <w:p w14:paraId="6B3BDAD2" w14:textId="77777777" w:rsidR="0071044A" w:rsidRDefault="0071044A" w:rsidP="00D8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328972"/>
      <w:docPartObj>
        <w:docPartGallery w:val="Page Numbers (Bottom of Page)"/>
        <w:docPartUnique/>
      </w:docPartObj>
    </w:sdtPr>
    <w:sdtEndPr/>
    <w:sdtContent>
      <w:p w14:paraId="6C3350B3" w14:textId="42BEB4B6" w:rsidR="00920D8E" w:rsidRDefault="00920D8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71F" w:rsidRPr="0010171F">
          <w:rPr>
            <w:noProof/>
            <w:lang w:val="ru-RU"/>
          </w:rPr>
          <w:t>18</w:t>
        </w:r>
        <w:r>
          <w:fldChar w:fldCharType="end"/>
        </w:r>
      </w:p>
    </w:sdtContent>
  </w:sdt>
  <w:p w14:paraId="17FB2080" w14:textId="77777777" w:rsidR="00920D8E" w:rsidRDefault="00920D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EC03F" w14:textId="77777777" w:rsidR="0071044A" w:rsidRDefault="0071044A" w:rsidP="00D840CF">
      <w:r>
        <w:separator/>
      </w:r>
    </w:p>
  </w:footnote>
  <w:footnote w:type="continuationSeparator" w:id="0">
    <w:p w14:paraId="4C8D60C0" w14:textId="77777777" w:rsidR="0071044A" w:rsidRDefault="0071044A" w:rsidP="00D84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BB0375"/>
    <w:multiLevelType w:val="hybridMultilevel"/>
    <w:tmpl w:val="6B5AB81A"/>
    <w:lvl w:ilvl="0" w:tplc="57DAA09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6E4FFC"/>
    <w:multiLevelType w:val="hybridMultilevel"/>
    <w:tmpl w:val="76BA3494"/>
    <w:lvl w:ilvl="0" w:tplc="38A8F1B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70056"/>
    <w:multiLevelType w:val="hybridMultilevel"/>
    <w:tmpl w:val="43B4AD0A"/>
    <w:lvl w:ilvl="0" w:tplc="8CBA47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F014F"/>
    <w:multiLevelType w:val="hybridMultilevel"/>
    <w:tmpl w:val="58CCDE76"/>
    <w:lvl w:ilvl="0" w:tplc="320C43CC">
      <w:start w:val="1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420A51"/>
    <w:multiLevelType w:val="hybridMultilevel"/>
    <w:tmpl w:val="4F18D9E4"/>
    <w:lvl w:ilvl="0" w:tplc="3BACB41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F7905"/>
    <w:multiLevelType w:val="hybridMultilevel"/>
    <w:tmpl w:val="CB1EC9BA"/>
    <w:lvl w:ilvl="0" w:tplc="B31002B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B4983"/>
    <w:multiLevelType w:val="hybridMultilevel"/>
    <w:tmpl w:val="BB068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0F260A"/>
    <w:multiLevelType w:val="hybridMultilevel"/>
    <w:tmpl w:val="92F8A580"/>
    <w:lvl w:ilvl="0" w:tplc="D0B65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6F52AB"/>
    <w:multiLevelType w:val="hybridMultilevel"/>
    <w:tmpl w:val="8DA2E9EC"/>
    <w:lvl w:ilvl="0" w:tplc="21E8171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FC"/>
    <w:rsid w:val="00022862"/>
    <w:rsid w:val="00034BA0"/>
    <w:rsid w:val="00061A0A"/>
    <w:rsid w:val="0010171F"/>
    <w:rsid w:val="001A44A3"/>
    <w:rsid w:val="001B4F81"/>
    <w:rsid w:val="00387B04"/>
    <w:rsid w:val="003C1F74"/>
    <w:rsid w:val="003F7F96"/>
    <w:rsid w:val="00461E2F"/>
    <w:rsid w:val="004C7BA0"/>
    <w:rsid w:val="004D6CF4"/>
    <w:rsid w:val="004F2E06"/>
    <w:rsid w:val="005569C6"/>
    <w:rsid w:val="00591516"/>
    <w:rsid w:val="005923F5"/>
    <w:rsid w:val="00602C5C"/>
    <w:rsid w:val="00627F58"/>
    <w:rsid w:val="0067548E"/>
    <w:rsid w:val="006B7F6B"/>
    <w:rsid w:val="0071044A"/>
    <w:rsid w:val="008C33E0"/>
    <w:rsid w:val="008C71CD"/>
    <w:rsid w:val="00920D8E"/>
    <w:rsid w:val="00933349"/>
    <w:rsid w:val="00947BFF"/>
    <w:rsid w:val="00C76F4A"/>
    <w:rsid w:val="00C97846"/>
    <w:rsid w:val="00D709FF"/>
    <w:rsid w:val="00D840CF"/>
    <w:rsid w:val="00DD711E"/>
    <w:rsid w:val="00DD7F53"/>
    <w:rsid w:val="00DE6ABB"/>
    <w:rsid w:val="00E179AC"/>
    <w:rsid w:val="00E42C04"/>
    <w:rsid w:val="00EC2FC8"/>
    <w:rsid w:val="00EC49CF"/>
    <w:rsid w:val="00F65D7B"/>
    <w:rsid w:val="00F94A64"/>
    <w:rsid w:val="00FF15FC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FD6EA"/>
  <w15:chartTrackingRefBased/>
  <w15:docId w15:val="{431D9ADC-2986-4809-924C-2D851E67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4D6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4D6C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msonormal0">
    <w:name w:val="msonormal"/>
    <w:basedOn w:val="a"/>
    <w:rsid w:val="004D6CF4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rsid w:val="004D6CF4"/>
  </w:style>
  <w:style w:type="character" w:customStyle="1" w:styleId="a4">
    <w:name w:val="Верхний колонтитул Знак"/>
    <w:basedOn w:val="a0"/>
    <w:link w:val="a3"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6CF4"/>
  </w:style>
  <w:style w:type="character" w:customStyle="1" w:styleId="a6">
    <w:name w:val="Нижний колонтитул Знак"/>
    <w:basedOn w:val="a0"/>
    <w:link w:val="a5"/>
    <w:uiPriority w:val="99"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unhideWhenUsed/>
    <w:rsid w:val="004D6CF4"/>
  </w:style>
  <w:style w:type="character" w:customStyle="1" w:styleId="a8">
    <w:name w:val="Основной текст Знак"/>
    <w:basedOn w:val="a0"/>
    <w:link w:val="a7"/>
    <w:semiHidden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4D6CF4"/>
  </w:style>
  <w:style w:type="character" w:customStyle="1" w:styleId="20">
    <w:name w:val="Основной текст 2 Знак"/>
    <w:basedOn w:val="a0"/>
    <w:link w:val="2"/>
    <w:semiHidden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4D6CF4"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4D6CF4"/>
    <w:rPr>
      <w:rFonts w:ascii="Consolas" w:hAnsi="Consolas"/>
      <w:sz w:val="21"/>
      <w:szCs w:val="21"/>
    </w:rPr>
  </w:style>
  <w:style w:type="paragraph" w:styleId="ab">
    <w:name w:val="Balloon Text"/>
    <w:basedOn w:val="a"/>
    <w:link w:val="ac"/>
    <w:semiHidden/>
    <w:unhideWhenUsed/>
    <w:rsid w:val="004D6CF4"/>
  </w:style>
  <w:style w:type="character" w:customStyle="1" w:styleId="ac">
    <w:name w:val="Текст выноски Знак"/>
    <w:basedOn w:val="a0"/>
    <w:link w:val="ab"/>
    <w:semiHidden/>
    <w:rsid w:val="004D6CF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D6CF4"/>
    <w:pPr>
      <w:ind w:left="720"/>
      <w:contextualSpacing/>
    </w:pPr>
  </w:style>
  <w:style w:type="paragraph" w:customStyle="1" w:styleId="21">
    <w:name w:val="заголовок 2"/>
    <w:basedOn w:val="a"/>
    <w:next w:val="a"/>
    <w:rsid w:val="004D6CF4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sid w:val="004D6CF4"/>
    <w:rPr>
      <w:sz w:val="24"/>
      <w:szCs w:val="24"/>
    </w:rPr>
  </w:style>
  <w:style w:type="paragraph" w:customStyle="1" w:styleId="af">
    <w:name w:val="Верхній колонтитул"/>
    <w:basedOn w:val="a"/>
    <w:link w:val="ae"/>
    <w:rsid w:val="004D6CF4"/>
    <w:rPr>
      <w:rFonts w:asciiTheme="minorHAnsi" w:eastAsiaTheme="minorHAnsi" w:hAnsiTheme="minorHAnsi" w:cstheme="minorBidi"/>
    </w:rPr>
  </w:style>
  <w:style w:type="character" w:customStyle="1" w:styleId="af0">
    <w:name w:val="Нижній колонтитул Знак"/>
    <w:basedOn w:val="a0"/>
    <w:link w:val="af1"/>
    <w:uiPriority w:val="99"/>
    <w:locked/>
    <w:rsid w:val="004D6CF4"/>
    <w:rPr>
      <w:sz w:val="24"/>
      <w:szCs w:val="24"/>
    </w:rPr>
  </w:style>
  <w:style w:type="paragraph" w:customStyle="1" w:styleId="af1">
    <w:name w:val="Нижній колонтитул"/>
    <w:basedOn w:val="a"/>
    <w:link w:val="af0"/>
    <w:rsid w:val="004D6CF4"/>
    <w:rPr>
      <w:rFonts w:asciiTheme="minorHAnsi" w:eastAsiaTheme="minorHAnsi" w:hAnsiTheme="minorHAnsi" w:cstheme="minorBidi"/>
    </w:rPr>
  </w:style>
  <w:style w:type="character" w:customStyle="1" w:styleId="af2">
    <w:name w:val="Основний текст Знак"/>
    <w:basedOn w:val="a0"/>
    <w:link w:val="af3"/>
    <w:locked/>
    <w:rsid w:val="004D6CF4"/>
    <w:rPr>
      <w:sz w:val="24"/>
      <w:szCs w:val="24"/>
    </w:rPr>
  </w:style>
  <w:style w:type="paragraph" w:customStyle="1" w:styleId="af3">
    <w:name w:val="Основний текст"/>
    <w:basedOn w:val="a"/>
    <w:link w:val="af2"/>
    <w:rsid w:val="004D6CF4"/>
    <w:rPr>
      <w:rFonts w:asciiTheme="minorHAnsi" w:eastAsiaTheme="minorHAnsi" w:hAnsiTheme="minorHAnsi" w:cstheme="minorBidi"/>
    </w:rPr>
  </w:style>
  <w:style w:type="character" w:customStyle="1" w:styleId="22">
    <w:name w:val="Основний текст 2 Знак"/>
    <w:basedOn w:val="a0"/>
    <w:link w:val="23"/>
    <w:locked/>
    <w:rsid w:val="004D6CF4"/>
    <w:rPr>
      <w:sz w:val="24"/>
      <w:szCs w:val="24"/>
    </w:rPr>
  </w:style>
  <w:style w:type="paragraph" w:customStyle="1" w:styleId="23">
    <w:name w:val="Основний текст 2"/>
    <w:basedOn w:val="a"/>
    <w:link w:val="22"/>
    <w:rsid w:val="004D6CF4"/>
    <w:rPr>
      <w:rFonts w:asciiTheme="minorHAnsi" w:eastAsiaTheme="minorHAnsi" w:hAnsiTheme="minorHAnsi" w:cstheme="minorBidi"/>
    </w:rPr>
  </w:style>
  <w:style w:type="character" w:customStyle="1" w:styleId="af4">
    <w:name w:val="Текст у виносці Знак"/>
    <w:basedOn w:val="a0"/>
    <w:link w:val="af5"/>
    <w:locked/>
    <w:rsid w:val="004D6CF4"/>
    <w:rPr>
      <w:sz w:val="24"/>
      <w:szCs w:val="24"/>
    </w:rPr>
  </w:style>
  <w:style w:type="paragraph" w:customStyle="1" w:styleId="af5">
    <w:name w:val="Текст у виносці"/>
    <w:basedOn w:val="a"/>
    <w:link w:val="af4"/>
    <w:rsid w:val="004D6CF4"/>
    <w:rPr>
      <w:rFonts w:asciiTheme="minorHAnsi" w:eastAsiaTheme="minorHAnsi" w:hAnsiTheme="minorHAnsi" w:cstheme="minorBidi"/>
    </w:rPr>
  </w:style>
  <w:style w:type="paragraph" w:customStyle="1" w:styleId="cs80d9435b">
    <w:name w:val="cs80d9435b"/>
    <w:basedOn w:val="a"/>
    <w:rsid w:val="004D6CF4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a0f16d57">
    <w:name w:val="csa0f16d57"/>
    <w:basedOn w:val="a"/>
    <w:rsid w:val="004D6CF4"/>
    <w:pPr>
      <w:jc w:val="both"/>
    </w:pPr>
    <w:rPr>
      <w:rFonts w:eastAsiaTheme="minorEastAsia"/>
    </w:rPr>
  </w:style>
  <w:style w:type="paragraph" w:customStyle="1" w:styleId="csfe7c2feb">
    <w:name w:val="csfe7c2fe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rsid w:val="004D6CF4"/>
    <w:pPr>
      <w:jc w:val="center"/>
    </w:pPr>
    <w:rPr>
      <w:rFonts w:eastAsiaTheme="minorEastAsia"/>
    </w:rPr>
  </w:style>
  <w:style w:type="paragraph" w:customStyle="1" w:styleId="csec9a9b4b">
    <w:name w:val="csec9a9b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sid w:val="004D6CF4"/>
    <w:rPr>
      <w:rFonts w:eastAsiaTheme="minorEastAsia"/>
    </w:rPr>
  </w:style>
  <w:style w:type="paragraph" w:customStyle="1" w:styleId="cs202b20ac">
    <w:name w:val="cs202b20ac"/>
    <w:basedOn w:val="a"/>
    <w:rsid w:val="004D6CF4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sid w:val="004D6CF4"/>
    <w:rPr>
      <w:rFonts w:eastAsiaTheme="minorEastAsia"/>
    </w:rPr>
  </w:style>
  <w:style w:type="paragraph" w:customStyle="1" w:styleId="cs397fe9b5">
    <w:name w:val="cs397fe9b5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rsid w:val="004D6CF4"/>
    <w:pPr>
      <w:jc w:val="both"/>
    </w:pPr>
    <w:rPr>
      <w:rFonts w:eastAsiaTheme="minorEastAsia"/>
    </w:rPr>
  </w:style>
  <w:style w:type="paragraph" w:customStyle="1" w:styleId="cs3d9acffa">
    <w:name w:val="cs3d9acffa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b076d47">
    <w:name w:val="cs2b076d4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19ac92">
    <w:name w:val="csbb19ac92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paragraph" w:customStyle="1" w:styleId="csafaf5741">
    <w:name w:val="csafaf5741"/>
    <w:basedOn w:val="a"/>
    <w:rsid w:val="004D6CF4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ae7ffcc8">
    <w:name w:val="csae7ffcc8"/>
    <w:basedOn w:val="a"/>
    <w:rsid w:val="004D6CF4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6a3af282">
    <w:name w:val="cs6a3af282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d0d3d1">
    <w:name w:val="cs6dd0d3d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3e8c9cf">
    <w:name w:val="csb3e8c9cf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ab470e0d">
    <w:name w:val="csab470e0d"/>
    <w:basedOn w:val="a"/>
    <w:rsid w:val="004D6CF4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247f4538">
    <w:name w:val="cs247f4538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68f5917">
    <w:name w:val="csb68f591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rsid w:val="004D6CF4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11c512f3">
    <w:name w:val="cs11c512f3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aa836d7">
    <w:name w:val="cs3aa836d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rsid w:val="004D6CF4"/>
    <w:pPr>
      <w:spacing w:before="240" w:after="240"/>
    </w:pPr>
    <w:rPr>
      <w:rFonts w:eastAsiaTheme="minorEastAsia"/>
    </w:rPr>
  </w:style>
  <w:style w:type="paragraph" w:customStyle="1" w:styleId="cs669046f7">
    <w:name w:val="cs669046f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bbfd294">
    <w:name w:val="cscbbfd294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fbc7b67">
    <w:name w:val="csafbc7b67"/>
    <w:basedOn w:val="a"/>
    <w:rsid w:val="004D6CF4"/>
    <w:pPr>
      <w:ind w:firstLine="20"/>
      <w:jc w:val="both"/>
    </w:pPr>
    <w:rPr>
      <w:rFonts w:eastAsiaTheme="minorEastAsia"/>
    </w:rPr>
  </w:style>
  <w:style w:type="paragraph" w:customStyle="1" w:styleId="csde31cec0">
    <w:name w:val="csde31cec0"/>
    <w:basedOn w:val="a"/>
    <w:rsid w:val="004D6CF4"/>
    <w:pPr>
      <w:ind w:left="20"/>
      <w:jc w:val="both"/>
    </w:pPr>
    <w:rPr>
      <w:rFonts w:eastAsiaTheme="minorEastAsia"/>
    </w:rPr>
  </w:style>
  <w:style w:type="paragraph" w:customStyle="1" w:styleId="cse050aa66">
    <w:name w:val="cse050aa66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59d975">
    <w:name w:val="csf59d975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ef43739">
    <w:name w:val="cs3ef43739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c1512f">
    <w:name w:val="cs7c1512f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00497">
    <w:name w:val="cs7060049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0210086">
    <w:name w:val="csd0210086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51f248">
    <w:name w:val="cs2e51f248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924392a">
    <w:name w:val="cse924392a"/>
    <w:basedOn w:val="a"/>
    <w:rsid w:val="004D6CF4"/>
    <w:pPr>
      <w:shd w:val="clear" w:color="auto" w:fill="FFFFFF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3d46ea2c">
    <w:name w:val="cs3d46ea2c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7b011ad">
    <w:name w:val="csd7b011ad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916884b">
    <w:name w:val="cs1916884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341663a">
    <w:name w:val="cs2341663a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de1221">
    <w:name w:val="csede122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4d168b">
    <w:name w:val="csbb4d168b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cdc331">
    <w:name w:val="csbbcdc331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aa46c7b">
    <w:name w:val="csfaa46c7b"/>
    <w:basedOn w:val="a"/>
    <w:rsid w:val="004D6CF4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2494c3c6">
    <w:name w:val="cs2494c3c6"/>
    <w:basedOn w:val="a"/>
    <w:rsid w:val="004D6CF4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61e51d2">
    <w:name w:val="cs661e51d2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97e4ae7">
    <w:name w:val="csd97e4ae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rsid w:val="004D6CF4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rsid w:val="004D6CF4"/>
    <w:pPr>
      <w:ind w:left="140"/>
      <w:jc w:val="both"/>
    </w:pPr>
    <w:rPr>
      <w:rFonts w:eastAsiaTheme="minorEastAsia"/>
    </w:rPr>
  </w:style>
  <w:style w:type="character" w:customStyle="1" w:styleId="st1">
    <w:name w:val="st1"/>
    <w:basedOn w:val="a0"/>
    <w:rsid w:val="004D6CF4"/>
  </w:style>
  <w:style w:type="character" w:customStyle="1" w:styleId="cs80d9435b1">
    <w:name w:val="cs80d9435b1"/>
    <w:basedOn w:val="a0"/>
    <w:rsid w:val="004D6CF4"/>
  </w:style>
  <w:style w:type="character" w:customStyle="1" w:styleId="cs9b006261">
    <w:name w:val="cs9b00626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">
    <w:name w:val="cs9f0a4040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">
    <w:name w:val="csed36d4af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">
    <w:name w:val="cs80d9435b2"/>
    <w:basedOn w:val="a0"/>
    <w:rsid w:val="004D6CF4"/>
  </w:style>
  <w:style w:type="character" w:customStyle="1" w:styleId="cs9b006262">
    <w:name w:val="cs9b00626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">
    <w:name w:val="cs9f0a4040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">
    <w:name w:val="csed36d4af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">
    <w:name w:val="cs80d9435b3"/>
    <w:basedOn w:val="a0"/>
    <w:rsid w:val="004D6CF4"/>
  </w:style>
  <w:style w:type="character" w:customStyle="1" w:styleId="cs9b006263">
    <w:name w:val="cs9b00626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">
    <w:name w:val="cs9f0a4040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">
    <w:name w:val="csed36d4af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">
    <w:name w:val="cs80d9435b4"/>
    <w:basedOn w:val="a0"/>
    <w:rsid w:val="004D6CF4"/>
  </w:style>
  <w:style w:type="character" w:customStyle="1" w:styleId="cs9b006264">
    <w:name w:val="cs9b00626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">
    <w:name w:val="cs9f0a4040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">
    <w:name w:val="csed36d4af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5">
    <w:name w:val="cs80d9435b5"/>
    <w:basedOn w:val="a0"/>
    <w:rsid w:val="004D6CF4"/>
  </w:style>
  <w:style w:type="character" w:customStyle="1" w:styleId="cs9b006265">
    <w:name w:val="cs9b00626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5">
    <w:name w:val="cs9f0a4040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5">
    <w:name w:val="csed36d4af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6">
    <w:name w:val="cs80d9435b6"/>
    <w:basedOn w:val="a0"/>
    <w:rsid w:val="004D6CF4"/>
  </w:style>
  <w:style w:type="character" w:customStyle="1" w:styleId="cs9b006266">
    <w:name w:val="cs9b00626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6">
    <w:name w:val="cs9f0a4040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6">
    <w:name w:val="csed36d4af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7">
    <w:name w:val="cs80d9435b7"/>
    <w:basedOn w:val="a0"/>
    <w:rsid w:val="004D6CF4"/>
  </w:style>
  <w:style w:type="character" w:customStyle="1" w:styleId="cs9b006267">
    <w:name w:val="cs9b00626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7">
    <w:name w:val="cs9f0a4040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7">
    <w:name w:val="csed36d4af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8">
    <w:name w:val="cs80d9435b8"/>
    <w:basedOn w:val="a0"/>
    <w:rsid w:val="004D6CF4"/>
  </w:style>
  <w:style w:type="character" w:customStyle="1" w:styleId="cs9b006268">
    <w:name w:val="cs9b00626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8">
    <w:name w:val="cs9f0a4040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8">
    <w:name w:val="csed36d4af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a0f16d571">
    <w:name w:val="csa0f16d571"/>
    <w:basedOn w:val="a0"/>
    <w:rsid w:val="004D6CF4"/>
  </w:style>
  <w:style w:type="character" w:customStyle="1" w:styleId="cs9b006269">
    <w:name w:val="cs9b00626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9">
    <w:name w:val="cs9f0a4040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9">
    <w:name w:val="csed36d4af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9">
    <w:name w:val="cs80d9435b9"/>
    <w:basedOn w:val="a0"/>
    <w:rsid w:val="004D6CF4"/>
  </w:style>
  <w:style w:type="character" w:customStyle="1" w:styleId="cs9b0062610">
    <w:name w:val="cs9b006261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0">
    <w:name w:val="cs9f0a40401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0">
    <w:name w:val="csed36d4af1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0">
    <w:name w:val="cs80d9435b10"/>
    <w:basedOn w:val="a0"/>
    <w:rsid w:val="004D6CF4"/>
  </w:style>
  <w:style w:type="character" w:customStyle="1" w:styleId="cs9b0062611">
    <w:name w:val="cs9b006261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1">
    <w:name w:val="cs9f0a40401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1">
    <w:name w:val="csed36d4af1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1">
    <w:name w:val="cs80d9435b11"/>
    <w:basedOn w:val="a0"/>
    <w:rsid w:val="004D6CF4"/>
  </w:style>
  <w:style w:type="character" w:customStyle="1" w:styleId="cs9b0062612">
    <w:name w:val="cs9b006261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2">
    <w:name w:val="cs9f0a40401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2">
    <w:name w:val="csed36d4af1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2">
    <w:name w:val="cs80d9435b12"/>
    <w:basedOn w:val="a0"/>
    <w:rsid w:val="004D6CF4"/>
  </w:style>
  <w:style w:type="character" w:customStyle="1" w:styleId="cs9b0062613">
    <w:name w:val="cs9b006261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3">
    <w:name w:val="cs9f0a40401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3">
    <w:name w:val="csed36d4af1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3">
    <w:name w:val="cs80d9435b13"/>
    <w:basedOn w:val="a0"/>
    <w:rsid w:val="004D6CF4"/>
  </w:style>
  <w:style w:type="character" w:customStyle="1" w:styleId="cs9b0062614">
    <w:name w:val="cs9b006261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4">
    <w:name w:val="cs9f0a40401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4">
    <w:name w:val="csed36d4af1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4">
    <w:name w:val="cs80d9435b14"/>
    <w:basedOn w:val="a0"/>
    <w:rsid w:val="004D6CF4"/>
  </w:style>
  <w:style w:type="character" w:customStyle="1" w:styleId="cs9b0062615">
    <w:name w:val="cs9b006261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5">
    <w:name w:val="cs9f0a40401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5">
    <w:name w:val="csed36d4af1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bb19ac921">
    <w:name w:val="csbb19ac921"/>
    <w:basedOn w:val="a0"/>
    <w:rsid w:val="004D6CF4"/>
    <w:rPr>
      <w:rFonts w:ascii="Arial" w:hAnsi="Arial" w:cs="Arial" w:hint="default"/>
      <w:b/>
      <w:bCs/>
      <w:i/>
      <w:iCs/>
      <w:color w:val="102B56"/>
      <w:sz w:val="20"/>
      <w:szCs w:val="20"/>
    </w:rPr>
  </w:style>
  <w:style w:type="character" w:customStyle="1" w:styleId="csafaf57411">
    <w:name w:val="csafaf57411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15">
    <w:name w:val="cs80d9435b15"/>
    <w:basedOn w:val="a0"/>
    <w:rsid w:val="004D6CF4"/>
  </w:style>
  <w:style w:type="character" w:customStyle="1" w:styleId="cs9b0062616">
    <w:name w:val="cs9b006261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6">
    <w:name w:val="cs9f0a40401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6">
    <w:name w:val="csed36d4af1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6">
    <w:name w:val="cs80d9435b16"/>
    <w:basedOn w:val="a0"/>
    <w:rsid w:val="004D6CF4"/>
  </w:style>
  <w:style w:type="character" w:customStyle="1" w:styleId="cs9b0062617">
    <w:name w:val="cs9b006261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7">
    <w:name w:val="cs9f0a40401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7">
    <w:name w:val="csed36d4af1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7">
    <w:name w:val="cs80d9435b17"/>
    <w:basedOn w:val="a0"/>
    <w:rsid w:val="004D6CF4"/>
  </w:style>
  <w:style w:type="character" w:customStyle="1" w:styleId="cs9b0062618">
    <w:name w:val="cs9b006261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8">
    <w:name w:val="cs9f0a40401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8">
    <w:name w:val="csed36d4af1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8">
    <w:name w:val="cs80d9435b18"/>
    <w:basedOn w:val="a0"/>
    <w:rsid w:val="004D6CF4"/>
  </w:style>
  <w:style w:type="character" w:customStyle="1" w:styleId="cs9b0062619">
    <w:name w:val="cs9b006261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19">
    <w:name w:val="cs9f0a40401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19">
    <w:name w:val="csed36d4af1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19">
    <w:name w:val="cs80d9435b19"/>
    <w:basedOn w:val="a0"/>
    <w:rsid w:val="004D6CF4"/>
  </w:style>
  <w:style w:type="character" w:customStyle="1" w:styleId="cs9b0062620">
    <w:name w:val="cs9b006262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0">
    <w:name w:val="cs9f0a40402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1">
    <w:name w:val="csb3e8c9cf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20">
    <w:name w:val="csed36d4af2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1">
    <w:name w:val="cs7d567a251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2">
    <w:name w:val="csafaf57412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20">
    <w:name w:val="cs80d9435b20"/>
    <w:basedOn w:val="a0"/>
    <w:rsid w:val="004D6CF4"/>
  </w:style>
  <w:style w:type="character" w:customStyle="1" w:styleId="cs9b0062621">
    <w:name w:val="cs9b006262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1">
    <w:name w:val="cs9f0a40402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1">
    <w:name w:val="csed36d4af2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1">
    <w:name w:val="cs80d9435b21"/>
    <w:basedOn w:val="a0"/>
    <w:rsid w:val="004D6CF4"/>
  </w:style>
  <w:style w:type="character" w:customStyle="1" w:styleId="cs9b0062622">
    <w:name w:val="cs9b006262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2">
    <w:name w:val="cs9f0a40402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2">
    <w:name w:val="csed36d4af2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2">
    <w:name w:val="cs80d9435b22"/>
    <w:basedOn w:val="a0"/>
    <w:rsid w:val="004D6CF4"/>
  </w:style>
  <w:style w:type="character" w:customStyle="1" w:styleId="cs9b0062623">
    <w:name w:val="cs9b006262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3">
    <w:name w:val="cs9f0a40402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3">
    <w:name w:val="csed36d4af2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3">
    <w:name w:val="cs80d9435b23"/>
    <w:basedOn w:val="a0"/>
    <w:rsid w:val="004D6CF4"/>
  </w:style>
  <w:style w:type="character" w:customStyle="1" w:styleId="cs9b0062624">
    <w:name w:val="cs9b006262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4">
    <w:name w:val="cs9f0a40402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4">
    <w:name w:val="csed36d4af2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4">
    <w:name w:val="cs80d9435b24"/>
    <w:basedOn w:val="a0"/>
    <w:rsid w:val="004D6CF4"/>
  </w:style>
  <w:style w:type="character" w:customStyle="1" w:styleId="cs9b0062625">
    <w:name w:val="cs9b006262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5">
    <w:name w:val="cs9f0a40402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afaf57413">
    <w:name w:val="csafaf57413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ed36d4af25">
    <w:name w:val="csed36d4af2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5">
    <w:name w:val="cs80d9435b25"/>
    <w:basedOn w:val="a0"/>
    <w:rsid w:val="004D6CF4"/>
  </w:style>
  <w:style w:type="character" w:customStyle="1" w:styleId="cs9b0062626">
    <w:name w:val="cs9b006262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6">
    <w:name w:val="cs9f0a40402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6">
    <w:name w:val="csed36d4af2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6">
    <w:name w:val="cs80d9435b26"/>
    <w:basedOn w:val="a0"/>
    <w:rsid w:val="004D6CF4"/>
  </w:style>
  <w:style w:type="character" w:customStyle="1" w:styleId="cs9b0062627">
    <w:name w:val="cs9b006262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7">
    <w:name w:val="cs9f0a40402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7">
    <w:name w:val="csed36d4af2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7">
    <w:name w:val="cs80d9435b27"/>
    <w:basedOn w:val="a0"/>
    <w:rsid w:val="004D6CF4"/>
  </w:style>
  <w:style w:type="character" w:customStyle="1" w:styleId="cs9b0062628">
    <w:name w:val="cs9b006262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8">
    <w:name w:val="cs9f0a40402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8">
    <w:name w:val="csed36d4af2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2">
    <w:name w:val="cs7d567a252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4">
    <w:name w:val="csafaf57414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28">
    <w:name w:val="cs80d9435b28"/>
    <w:basedOn w:val="a0"/>
    <w:rsid w:val="004D6CF4"/>
  </w:style>
  <w:style w:type="character" w:customStyle="1" w:styleId="cs9b0062629">
    <w:name w:val="cs9b006262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29">
    <w:name w:val="cs9f0a40402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29">
    <w:name w:val="csed36d4af2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29">
    <w:name w:val="cs80d9435b29"/>
    <w:basedOn w:val="a0"/>
    <w:rsid w:val="004D6CF4"/>
  </w:style>
  <w:style w:type="character" w:customStyle="1" w:styleId="cs9b0062630">
    <w:name w:val="cs9b006263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0">
    <w:name w:val="cs9f0a40403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0">
    <w:name w:val="csed36d4af3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0">
    <w:name w:val="cs80d9435b30"/>
    <w:basedOn w:val="a0"/>
    <w:rsid w:val="004D6CF4"/>
  </w:style>
  <w:style w:type="character" w:customStyle="1" w:styleId="cs9b0062631">
    <w:name w:val="cs9b006263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1">
    <w:name w:val="cs9f0a40403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1">
    <w:name w:val="csed36d4af3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1">
    <w:name w:val="cs80d9435b31"/>
    <w:basedOn w:val="a0"/>
    <w:rsid w:val="004D6CF4"/>
  </w:style>
  <w:style w:type="character" w:customStyle="1" w:styleId="cs9b0062632">
    <w:name w:val="cs9b006263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2">
    <w:name w:val="cs9f0a40403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2">
    <w:name w:val="csed36d4af3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2">
    <w:name w:val="cs80d9435b32"/>
    <w:basedOn w:val="a0"/>
    <w:rsid w:val="004D6CF4"/>
  </w:style>
  <w:style w:type="character" w:customStyle="1" w:styleId="cs9b0062633">
    <w:name w:val="cs9b006263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3">
    <w:name w:val="cs9f0a40403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3">
    <w:name w:val="csed36d4af3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e924392a1">
    <w:name w:val="cse924392a1"/>
    <w:basedOn w:val="a0"/>
    <w:rsid w:val="004D6CF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afaf57415">
    <w:name w:val="csafaf57415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33">
    <w:name w:val="cs80d9435b33"/>
    <w:basedOn w:val="a0"/>
    <w:rsid w:val="004D6CF4"/>
  </w:style>
  <w:style w:type="character" w:customStyle="1" w:styleId="cs9b0062634">
    <w:name w:val="cs9b006263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4">
    <w:name w:val="cs9f0a40403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4">
    <w:name w:val="csed36d4af3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4">
    <w:name w:val="cs80d9435b34"/>
    <w:basedOn w:val="a0"/>
    <w:rsid w:val="004D6CF4"/>
  </w:style>
  <w:style w:type="character" w:customStyle="1" w:styleId="cs9b0062635">
    <w:name w:val="cs9b006263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5">
    <w:name w:val="cs9f0a40403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5">
    <w:name w:val="csed36d4af3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5">
    <w:name w:val="cs80d9435b35"/>
    <w:basedOn w:val="a0"/>
    <w:rsid w:val="004D6CF4"/>
  </w:style>
  <w:style w:type="character" w:customStyle="1" w:styleId="cs9b0062636">
    <w:name w:val="cs9b006263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6">
    <w:name w:val="cs9f0a40403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6">
    <w:name w:val="csed36d4af3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6">
    <w:name w:val="cs80d9435b36"/>
    <w:basedOn w:val="a0"/>
    <w:rsid w:val="004D6CF4"/>
  </w:style>
  <w:style w:type="character" w:customStyle="1" w:styleId="cs9b0062637">
    <w:name w:val="cs9b006263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7">
    <w:name w:val="cs9f0a40403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7">
    <w:name w:val="csed36d4af3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b3e8c9cf2">
    <w:name w:val="csb3e8c9cf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80d9435b37">
    <w:name w:val="cs80d9435b37"/>
    <w:basedOn w:val="a0"/>
    <w:rsid w:val="004D6CF4"/>
  </w:style>
  <w:style w:type="character" w:customStyle="1" w:styleId="cs9b0062638">
    <w:name w:val="cs9b006263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8">
    <w:name w:val="cs9f0a40403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8">
    <w:name w:val="csed36d4af3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38">
    <w:name w:val="cs80d9435b38"/>
    <w:basedOn w:val="a0"/>
    <w:rsid w:val="004D6CF4"/>
  </w:style>
  <w:style w:type="character" w:customStyle="1" w:styleId="cs9b0062639">
    <w:name w:val="cs9b006263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39">
    <w:name w:val="cs9f0a40403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afaf57416">
    <w:name w:val="csafaf57416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39">
    <w:name w:val="cs80d9435b39"/>
    <w:basedOn w:val="a0"/>
    <w:rsid w:val="004D6CF4"/>
  </w:style>
  <w:style w:type="character" w:customStyle="1" w:styleId="cs9b0062640">
    <w:name w:val="cs9b006264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0">
    <w:name w:val="cs9f0a40404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39">
    <w:name w:val="csed36d4af3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0">
    <w:name w:val="cs80d9435b40"/>
    <w:basedOn w:val="a0"/>
    <w:rsid w:val="004D6CF4"/>
  </w:style>
  <w:style w:type="character" w:customStyle="1" w:styleId="cs9b0062641">
    <w:name w:val="cs9b006264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1">
    <w:name w:val="cs9f0a404041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3">
    <w:name w:val="csb3e8c9cf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40">
    <w:name w:val="csed36d4af40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1">
    <w:name w:val="cs80d9435b41"/>
    <w:basedOn w:val="a0"/>
    <w:rsid w:val="004D6CF4"/>
  </w:style>
  <w:style w:type="character" w:customStyle="1" w:styleId="cs9b0062642">
    <w:name w:val="cs9b006264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2">
    <w:name w:val="cs9f0a404042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1">
    <w:name w:val="csed36d4af41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2">
    <w:name w:val="cs80d9435b42"/>
    <w:basedOn w:val="a0"/>
    <w:rsid w:val="004D6CF4"/>
  </w:style>
  <w:style w:type="character" w:customStyle="1" w:styleId="cs9b0062643">
    <w:name w:val="cs9b0062643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3">
    <w:name w:val="cs9f0a404043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2">
    <w:name w:val="csed36d4af42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3">
    <w:name w:val="cs80d9435b43"/>
    <w:basedOn w:val="a0"/>
    <w:rsid w:val="004D6CF4"/>
  </w:style>
  <w:style w:type="character" w:customStyle="1" w:styleId="cs9b0062644">
    <w:name w:val="cs9b006264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4">
    <w:name w:val="cs9f0a404044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b3e8c9cf4">
    <w:name w:val="csb3e8c9cf4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csed36d4af43">
    <w:name w:val="csed36d4af43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4">
    <w:name w:val="cs80d9435b44"/>
    <w:basedOn w:val="a0"/>
    <w:rsid w:val="004D6CF4"/>
  </w:style>
  <w:style w:type="character" w:customStyle="1" w:styleId="cs9b0062645">
    <w:name w:val="cs9b0062645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5">
    <w:name w:val="cs9f0a404045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faa46c7b1">
    <w:name w:val="csfaa46c7b1"/>
    <w:basedOn w:val="a0"/>
    <w:rsid w:val="004D6CF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4">
    <w:name w:val="csed36d4af44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2494c3c61">
    <w:name w:val="cs2494c3c61"/>
    <w:basedOn w:val="a0"/>
    <w:rsid w:val="004D6CF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cs80d9435b45">
    <w:name w:val="cs80d9435b45"/>
    <w:basedOn w:val="a0"/>
    <w:rsid w:val="004D6CF4"/>
  </w:style>
  <w:style w:type="character" w:customStyle="1" w:styleId="cs9b0062646">
    <w:name w:val="cs9b0062646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6">
    <w:name w:val="cs9f0a404046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5">
    <w:name w:val="csed36d4af45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6">
    <w:name w:val="cs80d9435b46"/>
    <w:basedOn w:val="a0"/>
    <w:rsid w:val="004D6CF4"/>
  </w:style>
  <w:style w:type="character" w:customStyle="1" w:styleId="cs9b0062647">
    <w:name w:val="cs9b0062647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7">
    <w:name w:val="cs9f0a404047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6">
    <w:name w:val="csed36d4af46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7d567a253">
    <w:name w:val="cs7d567a253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afaf57417">
    <w:name w:val="csafaf57417"/>
    <w:basedOn w:val="a0"/>
    <w:rsid w:val="004D6CF4"/>
    <w:rPr>
      <w:rFonts w:ascii="Segoe UI" w:hAnsi="Segoe UI" w:cs="Segoe UI" w:hint="default"/>
      <w:b/>
      <w:bCs/>
      <w:i w:val="0"/>
      <w:iCs w:val="0"/>
      <w:color w:val="000000"/>
      <w:sz w:val="18"/>
      <w:szCs w:val="18"/>
    </w:rPr>
  </w:style>
  <w:style w:type="character" w:customStyle="1" w:styleId="cs80d9435b47">
    <w:name w:val="cs80d9435b47"/>
    <w:basedOn w:val="a0"/>
    <w:rsid w:val="004D6CF4"/>
  </w:style>
  <w:style w:type="character" w:customStyle="1" w:styleId="cs9b0062648">
    <w:name w:val="cs9b0062648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8">
    <w:name w:val="cs9f0a404048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7">
    <w:name w:val="csed36d4af47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8">
    <w:name w:val="cs80d9435b48"/>
    <w:basedOn w:val="a0"/>
    <w:rsid w:val="004D6CF4"/>
  </w:style>
  <w:style w:type="character" w:customStyle="1" w:styleId="cs9b0062649">
    <w:name w:val="cs9b0062649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49">
    <w:name w:val="cs9f0a404049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8">
    <w:name w:val="csed36d4af48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80d9435b49">
    <w:name w:val="cs80d9435b49"/>
    <w:basedOn w:val="a0"/>
    <w:rsid w:val="004D6CF4"/>
  </w:style>
  <w:style w:type="character" w:customStyle="1" w:styleId="cs9b0062650">
    <w:name w:val="cs9b0062650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cs9f0a404050">
    <w:name w:val="cs9f0a404050"/>
    <w:basedOn w:val="a0"/>
    <w:rsid w:val="004D6CF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ed36d4af49">
    <w:name w:val="csed36d4af49"/>
    <w:basedOn w:val="a0"/>
    <w:rsid w:val="004D6CF4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csc1ee2fb31">
    <w:name w:val="csc1ee2fb31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7d567a254">
    <w:name w:val="cs7d567a254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c1ee2fb32">
    <w:name w:val="csc1ee2fb32"/>
    <w:basedOn w:val="a0"/>
    <w:rsid w:val="004D6CF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7d567a255">
    <w:name w:val="cs7d567a255"/>
    <w:basedOn w:val="a0"/>
    <w:rsid w:val="004D6CF4"/>
    <w:rPr>
      <w:rFonts w:ascii="Arial" w:hAnsi="Arial" w:cs="Arial" w:hint="default"/>
      <w:b/>
      <w:bCs/>
      <w:i w:val="0"/>
      <w:iCs w:val="0"/>
      <w:color w:val="102B56"/>
      <w:sz w:val="20"/>
      <w:szCs w:val="20"/>
    </w:rPr>
  </w:style>
  <w:style w:type="character" w:customStyle="1" w:styleId="csc583d0c82">
    <w:name w:val="csc583d0c82"/>
    <w:basedOn w:val="a0"/>
    <w:rsid w:val="004D6CF4"/>
  </w:style>
  <w:style w:type="table" w:styleId="af6">
    <w:name w:val="Table Grid"/>
    <w:basedOn w:val="a1"/>
    <w:rsid w:val="004D6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rsid w:val="004D6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e3b738fb">
    <w:name w:val="cse3b738f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f1bf4c1">
    <w:name w:val="cscf1bf4c1"/>
    <w:basedOn w:val="a"/>
    <w:rsid w:val="006B7F6B"/>
    <w:pPr>
      <w:jc w:val="center"/>
    </w:pPr>
    <w:rPr>
      <w:rFonts w:eastAsiaTheme="minorEastAsia"/>
    </w:rPr>
  </w:style>
  <w:style w:type="paragraph" w:customStyle="1" w:styleId="cs2406f8ca">
    <w:name w:val="cs2406f8ca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sid w:val="006B7F6B"/>
    <w:rPr>
      <w:rFonts w:eastAsiaTheme="minorEastAsia"/>
    </w:rPr>
  </w:style>
  <w:style w:type="paragraph" w:customStyle="1" w:styleId="cs644d0a7f">
    <w:name w:val="cs644d0a7f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bcea13b">
    <w:name w:val="cs4bcea13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4d2914f">
    <w:name w:val="cs84d2914f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9175ec8">
    <w:name w:val="cs39175ec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2ff06b">
    <w:name w:val="cs6f2ff06b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d1391c8">
    <w:name w:val="cscd1391c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c773f3">
    <w:name w:val="cs10c773f3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533409e">
    <w:name w:val="cs5533409e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873af8">
    <w:name w:val="csf7873af8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a510819">
    <w:name w:val="csaa510819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786fced">
    <w:name w:val="cs2786fced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dc15ad2">
    <w:name w:val="csadc15ad2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bdb9bc9">
    <w:name w:val="cs6bdb9bc9"/>
    <w:basedOn w:val="a"/>
    <w:rsid w:val="006B7F6B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2a5cebc">
    <w:name w:val="cs12a5cebc"/>
    <w:basedOn w:val="a"/>
    <w:rsid w:val="00DE6ABB"/>
    <w:pPr>
      <w:ind w:left="360"/>
      <w:jc w:val="both"/>
    </w:pPr>
    <w:rPr>
      <w:rFonts w:eastAsiaTheme="minorEastAsia"/>
    </w:rPr>
  </w:style>
  <w:style w:type="paragraph" w:customStyle="1" w:styleId="cs5fb87182">
    <w:name w:val="cs5fb87182"/>
    <w:basedOn w:val="a"/>
    <w:rsid w:val="00DE6ABB"/>
    <w:pPr>
      <w:ind w:left="360"/>
      <w:jc w:val="center"/>
    </w:pPr>
    <w:rPr>
      <w:rFonts w:eastAsiaTheme="minorEastAsia"/>
    </w:rPr>
  </w:style>
  <w:style w:type="paragraph" w:customStyle="1" w:styleId="cs2e89d3a6">
    <w:name w:val="cs2e89d3a6"/>
    <w:basedOn w:val="a"/>
    <w:rsid w:val="00DE6ABB"/>
    <w:pPr>
      <w:ind w:left="140"/>
      <w:jc w:val="center"/>
    </w:pPr>
    <w:rPr>
      <w:rFonts w:eastAsiaTheme="minorEastAsia"/>
    </w:rPr>
  </w:style>
  <w:style w:type="character" w:customStyle="1" w:styleId="cs95e872d01">
    <w:name w:val="cs95e872d01"/>
    <w:basedOn w:val="a0"/>
    <w:rsid w:val="005923F5"/>
  </w:style>
  <w:style w:type="character" w:customStyle="1" w:styleId="cs756a6f461">
    <w:name w:val="cs756a6f461"/>
    <w:basedOn w:val="a0"/>
    <w:rsid w:val="0059151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ef675f4c1">
    <w:name w:val="csef675f4c1"/>
    <w:basedOn w:val="a0"/>
    <w:rsid w:val="0059151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FFFFFF"/>
    </w:rPr>
  </w:style>
  <w:style w:type="character" w:customStyle="1" w:styleId="12">
    <w:name w:val="Стиль1 Знак"/>
    <w:basedOn w:val="a0"/>
    <w:link w:val="1"/>
    <w:locked/>
    <w:rsid w:val="00920D8E"/>
    <w:rPr>
      <w:rFonts w:ascii="Arial" w:hAnsi="Arial" w:cs="Arial"/>
      <w:lang w:val="uk-UA"/>
    </w:rPr>
  </w:style>
  <w:style w:type="paragraph" w:customStyle="1" w:styleId="1">
    <w:name w:val="Стиль1"/>
    <w:basedOn w:val="a"/>
    <w:link w:val="12"/>
    <w:qFormat/>
    <w:rsid w:val="00920D8E"/>
    <w:pPr>
      <w:numPr>
        <w:ilvl w:val="2"/>
        <w:numId w:val="12"/>
      </w:numPr>
      <w:jc w:val="both"/>
    </w:pPr>
    <w:rPr>
      <w:rFonts w:ascii="Arial" w:eastAsiaTheme="minorHAnsi" w:hAnsi="Arial" w:cs="Arial"/>
      <w:sz w:val="22"/>
      <w:szCs w:val="22"/>
      <w:lang w:val="uk-UA"/>
    </w:rPr>
  </w:style>
  <w:style w:type="paragraph" w:customStyle="1" w:styleId="cs2e54dea5">
    <w:name w:val="cs2e54dea5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57cf0db">
    <w:name w:val="cse57cf0db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e5433f8">
    <w:name w:val="cs4e5433f8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32a9160">
    <w:name w:val="cse32a9160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265d3a">
    <w:name w:val="cs2265d3a"/>
    <w:basedOn w:val="a"/>
    <w:rsid w:val="00920D8E"/>
    <w:pPr>
      <w:spacing w:before="100" w:beforeAutospacing="1" w:after="100" w:afterAutospacing="1"/>
    </w:pPr>
    <w:rPr>
      <w:rFonts w:ascii="Calibri Light" w:eastAsiaTheme="minorEastAsia" w:hAnsi="Calibri Light" w:cs="Calibri Light"/>
      <w:color w:val="000000"/>
      <w:sz w:val="20"/>
      <w:szCs w:val="20"/>
    </w:rPr>
  </w:style>
  <w:style w:type="paragraph" w:customStyle="1" w:styleId="cs6ff6cd50">
    <w:name w:val="cs6ff6cd50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2265d3a1">
    <w:name w:val="cs2265d3a1"/>
    <w:basedOn w:val="a0"/>
    <w:rsid w:val="00920D8E"/>
    <w:rPr>
      <w:rFonts w:ascii="Calibri Light" w:hAnsi="Calibri Light" w:cs="Calibri Light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b49ab55">
    <w:name w:val="csfb49ab55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1ee2fb3">
    <w:name w:val="csc1ee2fb3"/>
    <w:basedOn w:val="a"/>
    <w:rsid w:val="00920D8E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1edcbeb5">
    <w:name w:val="cs1edcbeb5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05ee529">
    <w:name w:val="cs305ee529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b118c9">
    <w:name w:val="csa3b118c9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ad97da4">
    <w:name w:val="cs6ad97da4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36be4bb">
    <w:name w:val="csb36be4bb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2dd5778">
    <w:name w:val="csc2dd5778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56aa396">
    <w:name w:val="cse56aa396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aedc8cf">
    <w:name w:val="cs3aedc8cf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cee915">
    <w:name w:val="cs99cee915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daf9b7a">
    <w:name w:val="csfdaf9b7a"/>
    <w:basedOn w:val="a"/>
    <w:rsid w:val="00920D8E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fdaf9b7a1">
    <w:name w:val="csfdaf9b7a1"/>
    <w:basedOn w:val="a0"/>
    <w:rsid w:val="00920D8E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paragraph" w:customStyle="1" w:styleId="cs37efd6de">
    <w:name w:val="cs37efd6de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92d9cec">
    <w:name w:val="cs692d9cec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baff09c">
    <w:name w:val="csabaff09c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89c5b60">
    <w:name w:val="cs789c5b60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4e7b4">
    <w:name w:val="csf74e7b4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d5bbd5c">
    <w:name w:val="cs9d5bbd5c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771def">
    <w:name w:val="csbb771def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820f1be">
    <w:name w:val="csd820f1be"/>
    <w:basedOn w:val="a"/>
    <w:rsid w:val="00920D8E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BD2FE-ED97-42FF-A297-F71046E4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9920</Words>
  <Characters>56544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Шнайдер Оксана Олександрівна</dc:creator>
  <cp:keywords/>
  <dc:description/>
  <cp:lastModifiedBy>Димарецька Тетяна Сергіївна</cp:lastModifiedBy>
  <cp:revision>5</cp:revision>
  <dcterms:created xsi:type="dcterms:W3CDTF">2022-04-13T12:23:00Z</dcterms:created>
  <dcterms:modified xsi:type="dcterms:W3CDTF">2022-04-14T07:30:00Z</dcterms:modified>
</cp:coreProperties>
</file>