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6FC" w:rsidRPr="004F2E06" w:rsidRDefault="009E46FC" w:rsidP="009E46FC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 w:rsidRPr="004F2E06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1 </w:t>
      </w:r>
      <w:r w:rsidRPr="004F2E06">
        <w:rPr>
          <w:rFonts w:ascii="Arial" w:hAnsi="Arial" w:cs="Arial"/>
          <w:b/>
          <w:bCs/>
          <w:sz w:val="20"/>
          <w:szCs w:val="20"/>
          <w:lang w:val="ru-RU"/>
        </w:rPr>
        <w:t xml:space="preserve">  </w:t>
      </w:r>
    </w:p>
    <w:p w:rsidR="009E46FC" w:rsidRPr="004F2E06" w:rsidRDefault="009E46FC" w:rsidP="009E46FC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9E46FC" w:rsidRDefault="009E46FC" w:rsidP="009E46FC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422580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та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/>
        </w:rPr>
        <w:t>р</w:t>
      </w:r>
      <w:r>
        <w:rPr>
          <w:rFonts w:ascii="Arial" w:hAnsi="Arial" w:cs="Arial"/>
          <w:b/>
          <w:sz w:val="20"/>
          <w:szCs w:val="20"/>
          <w:lang w:val="ru-RU"/>
        </w:rPr>
        <w:t>озглянутих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засіданнях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НЕР №02</w:t>
      </w:r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25.01.2024,                   НТР №04</w:t>
      </w:r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FF0C8A">
        <w:rPr>
          <w:rFonts w:ascii="Arial" w:hAnsi="Arial" w:cs="Arial"/>
          <w:b/>
          <w:sz w:val="20"/>
          <w:szCs w:val="20"/>
          <w:lang w:val="ru-RU"/>
        </w:rPr>
        <w:t>25.01.2024</w:t>
      </w:r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, </w:t>
      </w:r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на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які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були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отримані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позитивні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висновки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експертів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.</w:t>
      </w:r>
      <w:r w:rsidRPr="00422580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9E46FC" w:rsidRDefault="009E46FC" w:rsidP="009E46FC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E61F0C" w:rsidRDefault="00E61F0C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331BAB" w:rsidRPr="00CA79F4" w:rsidRDefault="00331BAB" w:rsidP="00331BAB">
      <w:pPr>
        <w:jc w:val="both"/>
        <w:rPr>
          <w:rStyle w:val="cs80d9435b1"/>
          <w:rFonts w:ascii="Arial" w:hAnsi="Arial" w:cs="Arial"/>
          <w:sz w:val="20"/>
          <w:szCs w:val="20"/>
          <w:lang w:val="uk-UA"/>
        </w:rPr>
      </w:pPr>
      <w:r w:rsidRPr="00CA79F4">
        <w:rPr>
          <w:rStyle w:val="csa16174ba1"/>
          <w:b/>
          <w:lang w:val="uk-UA"/>
        </w:rPr>
        <w:t>1.</w:t>
      </w:r>
      <w:r w:rsidRPr="00CA79F4">
        <w:rPr>
          <w:rStyle w:val="csa16174ba1"/>
          <w:lang w:val="uk-UA"/>
        </w:rPr>
        <w:t xml:space="preserve"> «</w:t>
      </w:r>
      <w:proofErr w:type="spellStart"/>
      <w:r w:rsidRPr="00CA79F4">
        <w:rPr>
          <w:rStyle w:val="csa16174ba1"/>
          <w:lang w:val="uk-UA"/>
        </w:rPr>
        <w:t>Рандомізоване</w:t>
      </w:r>
      <w:proofErr w:type="spellEnd"/>
      <w:r w:rsidRPr="00CA79F4">
        <w:rPr>
          <w:rStyle w:val="csa16174ba1"/>
          <w:lang w:val="uk-UA"/>
        </w:rPr>
        <w:t xml:space="preserve"> подвійне сліпе дослідження фази </w:t>
      </w:r>
      <w:r w:rsidRPr="00CA79F4">
        <w:rPr>
          <w:rStyle w:val="csa16174ba1"/>
        </w:rPr>
        <w:t>I</w:t>
      </w:r>
      <w:r w:rsidRPr="00CA79F4">
        <w:rPr>
          <w:rStyle w:val="csa16174ba1"/>
          <w:lang w:val="uk-UA"/>
        </w:rPr>
        <w:t xml:space="preserve"> першого застосування препарату у людини з однократним застосуванням у зростаючих дозах та багатократним застосуванням препарату</w:t>
      </w:r>
      <w:r w:rsidRPr="00CA79F4">
        <w:rPr>
          <w:rStyle w:val="cs5e98e9301"/>
          <w:lang w:val="uk-UA"/>
        </w:rPr>
        <w:t xml:space="preserve"> </w:t>
      </w:r>
      <w:r w:rsidRPr="00CA79F4">
        <w:rPr>
          <w:rStyle w:val="cs5e98e9301"/>
        </w:rPr>
        <w:t>SOR</w:t>
      </w:r>
      <w:r w:rsidRPr="00CA79F4">
        <w:rPr>
          <w:rStyle w:val="cs5e98e9301"/>
          <w:lang w:val="uk-UA"/>
        </w:rPr>
        <w:t xml:space="preserve">102 </w:t>
      </w:r>
      <w:r w:rsidRPr="00CA79F4">
        <w:rPr>
          <w:rStyle w:val="csa16174ba1"/>
          <w:lang w:val="uk-UA"/>
        </w:rPr>
        <w:t xml:space="preserve">для вивчення безпечності, </w:t>
      </w:r>
      <w:proofErr w:type="spellStart"/>
      <w:r w:rsidRPr="00CA79F4">
        <w:rPr>
          <w:rStyle w:val="csa16174ba1"/>
          <w:lang w:val="uk-UA"/>
        </w:rPr>
        <w:t>переносимості</w:t>
      </w:r>
      <w:proofErr w:type="spellEnd"/>
      <w:r w:rsidRPr="00CA79F4">
        <w:rPr>
          <w:rStyle w:val="csa16174ba1"/>
          <w:lang w:val="uk-UA"/>
        </w:rPr>
        <w:t xml:space="preserve"> та фармакокінетики у здорових дорослих учасників та пацієнтів-добровольців з виразковим колітом від легкого до важкого ступеня тяжкості», код дослідження </w:t>
      </w:r>
      <w:r w:rsidRPr="00CA79F4">
        <w:rPr>
          <w:rStyle w:val="cs5e98e9301"/>
        </w:rPr>
        <w:t>SOR</w:t>
      </w:r>
      <w:r w:rsidRPr="00CA79F4">
        <w:rPr>
          <w:rStyle w:val="cs5e98e9301"/>
          <w:lang w:val="uk-UA"/>
        </w:rPr>
        <w:t>102-101</w:t>
      </w:r>
      <w:r w:rsidRPr="00CA79F4">
        <w:rPr>
          <w:rStyle w:val="csa16174ba1"/>
          <w:lang w:val="uk-UA"/>
        </w:rPr>
        <w:t xml:space="preserve">, остаточна версія 3.0 від 29 вересня 2023 року, спонсор - </w:t>
      </w:r>
      <w:proofErr w:type="spellStart"/>
      <w:r w:rsidRPr="00CA79F4">
        <w:rPr>
          <w:rStyle w:val="csa16174ba1"/>
          <w:lang w:val="uk-UA"/>
        </w:rPr>
        <w:t>Соррісо</w:t>
      </w:r>
      <w:proofErr w:type="spellEnd"/>
      <w:r w:rsidRPr="00CA79F4">
        <w:rPr>
          <w:rStyle w:val="csa16174ba1"/>
          <w:lang w:val="uk-UA"/>
        </w:rPr>
        <w:t xml:space="preserve"> </w:t>
      </w:r>
      <w:proofErr w:type="spellStart"/>
      <w:r w:rsidRPr="00CA79F4">
        <w:rPr>
          <w:rStyle w:val="csa16174ba1"/>
          <w:lang w:val="uk-UA"/>
        </w:rPr>
        <w:t>Фармас’ютикалз</w:t>
      </w:r>
      <w:proofErr w:type="spellEnd"/>
      <w:r w:rsidRPr="00CA79F4">
        <w:rPr>
          <w:rStyle w:val="csa16174ba1"/>
          <w:lang w:val="uk-UA"/>
        </w:rPr>
        <w:t xml:space="preserve">, Інк., США / </w:t>
      </w:r>
      <w:proofErr w:type="spellStart"/>
      <w:r w:rsidRPr="00CA79F4">
        <w:rPr>
          <w:rStyle w:val="csa16174ba1"/>
        </w:rPr>
        <w:t>Sorriso</w:t>
      </w:r>
      <w:proofErr w:type="spellEnd"/>
      <w:r w:rsidRPr="00CA79F4">
        <w:rPr>
          <w:rStyle w:val="csa16174ba1"/>
          <w:lang w:val="uk-UA"/>
        </w:rPr>
        <w:t xml:space="preserve"> </w:t>
      </w:r>
      <w:r w:rsidRPr="00CA79F4">
        <w:rPr>
          <w:rStyle w:val="csa16174ba1"/>
        </w:rPr>
        <w:t>Pharmaceuticals</w:t>
      </w:r>
      <w:r w:rsidRPr="00CA79F4">
        <w:rPr>
          <w:rStyle w:val="csa16174ba1"/>
          <w:lang w:val="uk-UA"/>
        </w:rPr>
        <w:t xml:space="preserve">, </w:t>
      </w:r>
      <w:proofErr w:type="spellStart"/>
      <w:r w:rsidRPr="00CA79F4">
        <w:rPr>
          <w:rStyle w:val="csa16174ba1"/>
        </w:rPr>
        <w:t>Inc</w:t>
      </w:r>
      <w:proofErr w:type="spellEnd"/>
      <w:r w:rsidRPr="00CA79F4">
        <w:rPr>
          <w:rStyle w:val="csa16174ba1"/>
          <w:lang w:val="uk-UA"/>
        </w:rPr>
        <w:t xml:space="preserve">., </w:t>
      </w:r>
      <w:r w:rsidRPr="00CA79F4">
        <w:rPr>
          <w:rStyle w:val="csa16174ba1"/>
        </w:rPr>
        <w:t>USA</w:t>
      </w:r>
    </w:p>
    <w:p w:rsidR="00331BAB" w:rsidRPr="00CA79F4" w:rsidRDefault="00331BAB" w:rsidP="00331BAB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CA79F4">
        <w:rPr>
          <w:rStyle w:val="csa16174ba1"/>
          <w:lang w:val="ru-RU"/>
        </w:rPr>
        <w:t>Фаза - І</w:t>
      </w:r>
    </w:p>
    <w:p w:rsidR="00331BAB" w:rsidRPr="00CA79F4" w:rsidRDefault="00331BAB" w:rsidP="00331BAB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CA79F4">
        <w:rPr>
          <w:rStyle w:val="csa16174ba1"/>
          <w:lang w:val="ru-RU"/>
        </w:rPr>
        <w:t xml:space="preserve">Заявник - ТОВ «АРЕНСІЯ ЕКСПЛОРАТОРІ МЕДІСІН», </w:t>
      </w:r>
      <w:proofErr w:type="spellStart"/>
      <w:r w:rsidRPr="00CA79F4">
        <w:rPr>
          <w:rStyle w:val="csa16174ba1"/>
          <w:lang w:val="ru-RU"/>
        </w:rPr>
        <w:t>Україна</w:t>
      </w:r>
      <w:proofErr w:type="spellEnd"/>
    </w:p>
    <w:p w:rsidR="00331BAB" w:rsidRPr="00CA79F4" w:rsidRDefault="00331BAB" w:rsidP="00331BAB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CA79F4">
        <w:rPr>
          <w:rStyle w:val="csa16174ba1"/>
        </w:rPr>
        <w:t> </w:t>
      </w:r>
      <w:r w:rsidRPr="00CA79F4">
        <w:rPr>
          <w:rStyle w:val="cs5e98e9301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781"/>
      </w:tblGrid>
      <w:tr w:rsidR="00331BAB" w:rsidRPr="00FF0C8A" w:rsidTr="00A76AD6"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BAB" w:rsidRPr="00CA79F4" w:rsidRDefault="00331BAB" w:rsidP="00A76AD6">
            <w:pPr>
              <w:pStyle w:val="cs2e86d3a6"/>
              <w:rPr>
                <w:rStyle w:val="csa16174ba1"/>
              </w:rPr>
            </w:pPr>
            <w:r w:rsidRPr="00CA79F4">
              <w:rPr>
                <w:rStyle w:val="csa16174ba1"/>
              </w:rPr>
              <w:t xml:space="preserve">№ </w:t>
            </w:r>
          </w:p>
          <w:p w:rsidR="00331BAB" w:rsidRPr="00CA79F4" w:rsidRDefault="00331BAB" w:rsidP="00A76AD6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CA79F4">
              <w:rPr>
                <w:rStyle w:val="csa16174ba1"/>
              </w:rPr>
              <w:t>п/п</w:t>
            </w:r>
          </w:p>
        </w:tc>
        <w:tc>
          <w:tcPr>
            <w:tcW w:w="8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BAB" w:rsidRPr="00CA79F4" w:rsidRDefault="00331BAB" w:rsidP="00A76AD6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A79F4">
              <w:rPr>
                <w:rStyle w:val="csa16174ba1"/>
                <w:lang w:val="ru-RU"/>
              </w:rPr>
              <w:t xml:space="preserve">П.І.Б. </w:t>
            </w:r>
            <w:proofErr w:type="spellStart"/>
            <w:r w:rsidRPr="00CA79F4">
              <w:rPr>
                <w:rStyle w:val="csa16174ba1"/>
                <w:lang w:val="ru-RU"/>
              </w:rPr>
              <w:t>відповідального</w:t>
            </w:r>
            <w:proofErr w:type="spellEnd"/>
            <w:r w:rsidRPr="00CA79F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1"/>
                <w:lang w:val="ru-RU"/>
              </w:rPr>
              <w:t>дослідника</w:t>
            </w:r>
            <w:proofErr w:type="spellEnd"/>
            <w:r w:rsidRPr="00CA79F4">
              <w:rPr>
                <w:rStyle w:val="csa16174ba1"/>
                <w:lang w:val="ru-RU"/>
              </w:rPr>
              <w:t>,</w:t>
            </w:r>
          </w:p>
          <w:p w:rsidR="00331BAB" w:rsidRPr="00CA79F4" w:rsidRDefault="00331BAB" w:rsidP="00A76AD6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CA79F4">
              <w:rPr>
                <w:rStyle w:val="csa16174ba1"/>
                <w:lang w:val="ru-RU"/>
              </w:rPr>
              <w:t>Назва</w:t>
            </w:r>
            <w:proofErr w:type="spellEnd"/>
            <w:r w:rsidRPr="00CA79F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1"/>
                <w:lang w:val="ru-RU"/>
              </w:rPr>
              <w:t>місця</w:t>
            </w:r>
            <w:proofErr w:type="spellEnd"/>
            <w:r w:rsidRPr="00CA79F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1"/>
                <w:lang w:val="ru-RU"/>
              </w:rPr>
              <w:t>проведення</w:t>
            </w:r>
            <w:proofErr w:type="spellEnd"/>
            <w:r w:rsidRPr="00CA79F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1"/>
                <w:lang w:val="ru-RU"/>
              </w:rPr>
              <w:t>клінічного</w:t>
            </w:r>
            <w:proofErr w:type="spellEnd"/>
            <w:r w:rsidRPr="00CA79F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1"/>
                <w:lang w:val="ru-RU"/>
              </w:rPr>
              <w:t>випробування</w:t>
            </w:r>
            <w:proofErr w:type="spellEnd"/>
          </w:p>
        </w:tc>
      </w:tr>
      <w:tr w:rsidR="00331BAB" w:rsidRPr="00FF0C8A" w:rsidTr="00A76AD6">
        <w:trPr>
          <w:trHeight w:val="486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BAB" w:rsidRPr="00CA79F4" w:rsidRDefault="00331BAB" w:rsidP="00A76AD6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CA79F4">
              <w:rPr>
                <w:rStyle w:val="csa16174ba1"/>
              </w:rPr>
              <w:t>1.</w:t>
            </w:r>
          </w:p>
        </w:tc>
        <w:tc>
          <w:tcPr>
            <w:tcW w:w="8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BAB" w:rsidRPr="00CA79F4" w:rsidRDefault="00331BAB" w:rsidP="00A76AD6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A79F4">
              <w:rPr>
                <w:rStyle w:val="csa16174ba1"/>
                <w:lang w:val="ru-RU"/>
              </w:rPr>
              <w:t xml:space="preserve">д.м.н., проф. </w:t>
            </w:r>
            <w:proofErr w:type="spellStart"/>
            <w:r w:rsidRPr="00CA79F4">
              <w:rPr>
                <w:rStyle w:val="csa16174ba1"/>
                <w:lang w:val="ru-RU"/>
              </w:rPr>
              <w:t>Захараш</w:t>
            </w:r>
            <w:proofErr w:type="spellEnd"/>
            <w:r w:rsidRPr="00CA79F4">
              <w:rPr>
                <w:rStyle w:val="csa16174ba1"/>
                <w:lang w:val="ru-RU"/>
              </w:rPr>
              <w:t xml:space="preserve"> Ю.М.</w:t>
            </w:r>
          </w:p>
          <w:p w:rsidR="00331BAB" w:rsidRPr="00CA79F4" w:rsidRDefault="00331BAB" w:rsidP="00A76AD6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CA79F4">
              <w:rPr>
                <w:rStyle w:val="csa16174ba1"/>
                <w:lang w:val="ru-RU"/>
              </w:rPr>
              <w:t>Медичний</w:t>
            </w:r>
            <w:proofErr w:type="spellEnd"/>
            <w:r w:rsidRPr="00CA79F4">
              <w:rPr>
                <w:rStyle w:val="csa16174ba1"/>
                <w:lang w:val="ru-RU"/>
              </w:rPr>
              <w:t xml:space="preserve"> центр </w:t>
            </w:r>
            <w:proofErr w:type="spellStart"/>
            <w:r w:rsidRPr="00CA79F4">
              <w:rPr>
                <w:rStyle w:val="csa16174ba1"/>
                <w:lang w:val="ru-RU"/>
              </w:rPr>
              <w:t>товариства</w:t>
            </w:r>
            <w:proofErr w:type="spellEnd"/>
            <w:r w:rsidRPr="00CA79F4">
              <w:rPr>
                <w:rStyle w:val="csa16174ba1"/>
                <w:lang w:val="ru-RU"/>
              </w:rPr>
              <w:t xml:space="preserve"> з </w:t>
            </w:r>
            <w:proofErr w:type="spellStart"/>
            <w:r w:rsidRPr="00CA79F4">
              <w:rPr>
                <w:rStyle w:val="csa16174ba1"/>
                <w:lang w:val="ru-RU"/>
              </w:rPr>
              <w:t>обмеженою</w:t>
            </w:r>
            <w:proofErr w:type="spellEnd"/>
            <w:r w:rsidRPr="00CA79F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1"/>
                <w:lang w:val="ru-RU"/>
              </w:rPr>
              <w:t>відповідальністю</w:t>
            </w:r>
            <w:proofErr w:type="spellEnd"/>
            <w:r w:rsidRPr="00CA79F4">
              <w:rPr>
                <w:rStyle w:val="csa16174ba1"/>
                <w:lang w:val="ru-RU"/>
              </w:rPr>
              <w:t xml:space="preserve"> «</w:t>
            </w:r>
            <w:proofErr w:type="spellStart"/>
            <w:r w:rsidRPr="00CA79F4">
              <w:rPr>
                <w:rStyle w:val="csa16174ba1"/>
                <w:lang w:val="ru-RU"/>
              </w:rPr>
              <w:t>Аренсія</w:t>
            </w:r>
            <w:proofErr w:type="spellEnd"/>
            <w:r w:rsidRPr="00CA79F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1"/>
                <w:lang w:val="ru-RU"/>
              </w:rPr>
              <w:t>Експлораторі</w:t>
            </w:r>
            <w:proofErr w:type="spellEnd"/>
            <w:r w:rsidRPr="00CA79F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1"/>
                <w:lang w:val="ru-RU"/>
              </w:rPr>
              <w:t>Медісін</w:t>
            </w:r>
            <w:proofErr w:type="spellEnd"/>
            <w:r w:rsidRPr="00CA79F4">
              <w:rPr>
                <w:rStyle w:val="csa16174ba1"/>
                <w:lang w:val="ru-RU"/>
              </w:rPr>
              <w:t xml:space="preserve">», </w:t>
            </w:r>
            <w:proofErr w:type="spellStart"/>
            <w:r w:rsidRPr="00CA79F4">
              <w:rPr>
                <w:rStyle w:val="csa16174ba1"/>
                <w:lang w:val="ru-RU"/>
              </w:rPr>
              <w:t>відділ</w:t>
            </w:r>
            <w:proofErr w:type="spellEnd"/>
            <w:r w:rsidRPr="00CA79F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1"/>
                <w:lang w:val="ru-RU"/>
              </w:rPr>
              <w:t>клінічних</w:t>
            </w:r>
            <w:proofErr w:type="spellEnd"/>
            <w:r w:rsidRPr="00CA79F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1"/>
                <w:lang w:val="ru-RU"/>
              </w:rPr>
              <w:t>досліджень</w:t>
            </w:r>
            <w:proofErr w:type="spellEnd"/>
            <w:r w:rsidRPr="00CA79F4">
              <w:rPr>
                <w:rStyle w:val="csa16174ba1"/>
                <w:lang w:val="ru-RU"/>
              </w:rPr>
              <w:t xml:space="preserve">, м. </w:t>
            </w:r>
            <w:proofErr w:type="spellStart"/>
            <w:r w:rsidRPr="00CA79F4">
              <w:rPr>
                <w:rStyle w:val="csa16174ba1"/>
                <w:lang w:val="ru-RU"/>
              </w:rPr>
              <w:t>Київ</w:t>
            </w:r>
            <w:proofErr w:type="spellEnd"/>
          </w:p>
        </w:tc>
      </w:tr>
    </w:tbl>
    <w:p w:rsidR="00331BAB" w:rsidRPr="00CA79F4" w:rsidRDefault="00331BAB" w:rsidP="00331BAB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CA79F4">
        <w:rPr>
          <w:rStyle w:val="csa16174ba1"/>
        </w:rPr>
        <w:t> </w:t>
      </w:r>
    </w:p>
    <w:p w:rsidR="00331BAB" w:rsidRPr="00CA79F4" w:rsidRDefault="00331BAB" w:rsidP="00331BAB">
      <w:pPr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331BAB" w:rsidRPr="00CA79F4" w:rsidRDefault="00331BAB" w:rsidP="00331BAB">
      <w:pPr>
        <w:jc w:val="both"/>
        <w:rPr>
          <w:rStyle w:val="cs80d9435b2"/>
          <w:rFonts w:ascii="Arial" w:hAnsi="Arial" w:cs="Arial"/>
          <w:sz w:val="20"/>
          <w:szCs w:val="20"/>
          <w:lang w:val="uk-UA"/>
        </w:rPr>
      </w:pPr>
      <w:r w:rsidRPr="00CA79F4">
        <w:rPr>
          <w:rStyle w:val="csa16174ba2"/>
          <w:b/>
          <w:lang w:val="uk-UA"/>
        </w:rPr>
        <w:t>2.</w:t>
      </w:r>
      <w:r w:rsidRPr="00CA79F4">
        <w:rPr>
          <w:rStyle w:val="csa16174ba2"/>
          <w:lang w:val="uk-UA"/>
        </w:rPr>
        <w:t xml:space="preserve"> «</w:t>
      </w:r>
      <w:proofErr w:type="spellStart"/>
      <w:r w:rsidRPr="00CA79F4">
        <w:rPr>
          <w:rStyle w:val="csa16174ba2"/>
          <w:lang w:val="uk-UA"/>
        </w:rPr>
        <w:t>Рандомізоване</w:t>
      </w:r>
      <w:proofErr w:type="spellEnd"/>
      <w:r w:rsidRPr="00CA79F4">
        <w:rPr>
          <w:rStyle w:val="csa16174ba2"/>
          <w:lang w:val="uk-UA"/>
        </w:rPr>
        <w:t xml:space="preserve"> дослідження ІІІ фази для порівняння ефективності та безпечності </w:t>
      </w:r>
      <w:proofErr w:type="spellStart"/>
      <w:r w:rsidRPr="00CA79F4">
        <w:rPr>
          <w:rStyle w:val="cs5e98e9302"/>
          <w:lang w:val="uk-UA"/>
        </w:rPr>
        <w:t>немтабрутинібу</w:t>
      </w:r>
      <w:proofErr w:type="spellEnd"/>
      <w:r w:rsidRPr="00CA79F4">
        <w:rPr>
          <w:rStyle w:val="csa16174ba2"/>
          <w:lang w:val="uk-UA"/>
        </w:rPr>
        <w:t xml:space="preserve"> в порівнянні з </w:t>
      </w:r>
      <w:proofErr w:type="spellStart"/>
      <w:r w:rsidRPr="00CA79F4">
        <w:rPr>
          <w:rStyle w:val="csa16174ba2"/>
          <w:lang w:val="uk-UA"/>
        </w:rPr>
        <w:t>хіміоімунотерапією</w:t>
      </w:r>
      <w:proofErr w:type="spellEnd"/>
      <w:r w:rsidRPr="00CA79F4">
        <w:rPr>
          <w:rStyle w:val="csa16174ba2"/>
          <w:lang w:val="uk-UA"/>
        </w:rPr>
        <w:t xml:space="preserve"> при раніше </w:t>
      </w:r>
      <w:proofErr w:type="spellStart"/>
      <w:r w:rsidRPr="00CA79F4">
        <w:rPr>
          <w:rStyle w:val="csa16174ba2"/>
          <w:lang w:val="uk-UA"/>
        </w:rPr>
        <w:t>нелікованому</w:t>
      </w:r>
      <w:proofErr w:type="spellEnd"/>
      <w:r w:rsidRPr="00CA79F4">
        <w:rPr>
          <w:rStyle w:val="csa16174ba2"/>
          <w:lang w:val="uk-UA"/>
        </w:rPr>
        <w:t xml:space="preserve"> хронічному </w:t>
      </w:r>
      <w:proofErr w:type="spellStart"/>
      <w:r w:rsidRPr="00CA79F4">
        <w:rPr>
          <w:rStyle w:val="csa16174ba2"/>
          <w:lang w:val="uk-UA"/>
        </w:rPr>
        <w:t>лімфоцитарному</w:t>
      </w:r>
      <w:proofErr w:type="spellEnd"/>
      <w:r w:rsidRPr="00CA79F4">
        <w:rPr>
          <w:rStyle w:val="csa16174ba2"/>
          <w:lang w:val="uk-UA"/>
        </w:rPr>
        <w:t xml:space="preserve"> лейкозі/лімфомі з малих лімфоцитів без аберацій гена </w:t>
      </w:r>
      <w:r w:rsidRPr="00CA79F4">
        <w:rPr>
          <w:rStyle w:val="csa16174ba2"/>
        </w:rPr>
        <w:t>TP</w:t>
      </w:r>
      <w:r w:rsidRPr="00CA79F4">
        <w:rPr>
          <w:rStyle w:val="csa16174ba2"/>
          <w:lang w:val="uk-UA"/>
        </w:rPr>
        <w:t>53 (</w:t>
      </w:r>
      <w:r w:rsidRPr="00CA79F4">
        <w:rPr>
          <w:rStyle w:val="csa16174ba2"/>
        </w:rPr>
        <w:t>BELLWAVE</w:t>
      </w:r>
      <w:r w:rsidRPr="00CA79F4">
        <w:rPr>
          <w:rStyle w:val="csa16174ba2"/>
          <w:lang w:val="uk-UA"/>
        </w:rPr>
        <w:t xml:space="preserve">-008)», код дослідження </w:t>
      </w:r>
      <w:r w:rsidRPr="00CA79F4">
        <w:rPr>
          <w:rStyle w:val="cs5e98e9302"/>
        </w:rPr>
        <w:t>MK</w:t>
      </w:r>
      <w:r w:rsidRPr="00CA79F4">
        <w:rPr>
          <w:rStyle w:val="cs5e98e9302"/>
          <w:lang w:val="uk-UA"/>
        </w:rPr>
        <w:t>-1026-008</w:t>
      </w:r>
      <w:r w:rsidRPr="00CA79F4">
        <w:rPr>
          <w:rStyle w:val="csa16174ba2"/>
          <w:lang w:val="uk-UA"/>
        </w:rPr>
        <w:t xml:space="preserve">, з інкорпорованою поправкою 01 від 16 березня 2023 року, спонсор - ТОВ </w:t>
      </w:r>
      <w:proofErr w:type="spellStart"/>
      <w:r w:rsidRPr="00CA79F4">
        <w:rPr>
          <w:rStyle w:val="csa16174ba2"/>
          <w:lang w:val="uk-UA"/>
        </w:rPr>
        <w:t>Мерк</w:t>
      </w:r>
      <w:proofErr w:type="spellEnd"/>
      <w:r w:rsidRPr="00CA79F4">
        <w:rPr>
          <w:rStyle w:val="csa16174ba2"/>
          <w:lang w:val="uk-UA"/>
        </w:rPr>
        <w:t xml:space="preserve"> </w:t>
      </w:r>
      <w:proofErr w:type="spellStart"/>
      <w:r w:rsidRPr="00CA79F4">
        <w:rPr>
          <w:rStyle w:val="csa16174ba2"/>
          <w:lang w:val="uk-UA"/>
        </w:rPr>
        <w:t>Шарп</w:t>
      </w:r>
      <w:proofErr w:type="spellEnd"/>
      <w:r w:rsidRPr="00CA79F4">
        <w:rPr>
          <w:rStyle w:val="csa16174ba2"/>
          <w:lang w:val="uk-UA"/>
        </w:rPr>
        <w:t xml:space="preserve"> </w:t>
      </w:r>
      <w:proofErr w:type="spellStart"/>
      <w:r w:rsidRPr="00CA79F4">
        <w:rPr>
          <w:rStyle w:val="csa16174ba2"/>
          <w:lang w:val="uk-UA"/>
        </w:rPr>
        <w:t>енд</w:t>
      </w:r>
      <w:proofErr w:type="spellEnd"/>
      <w:r w:rsidRPr="00CA79F4">
        <w:rPr>
          <w:rStyle w:val="csa16174ba2"/>
          <w:lang w:val="uk-UA"/>
        </w:rPr>
        <w:t xml:space="preserve"> </w:t>
      </w:r>
      <w:proofErr w:type="spellStart"/>
      <w:r w:rsidRPr="00CA79F4">
        <w:rPr>
          <w:rStyle w:val="csa16174ba2"/>
          <w:lang w:val="uk-UA"/>
        </w:rPr>
        <w:t>Доум</w:t>
      </w:r>
      <w:proofErr w:type="spellEnd"/>
      <w:r w:rsidRPr="00CA79F4">
        <w:rPr>
          <w:rStyle w:val="csa16174ba2"/>
          <w:lang w:val="uk-UA"/>
        </w:rPr>
        <w:t>, США (</w:t>
      </w:r>
      <w:r w:rsidRPr="00CA79F4">
        <w:rPr>
          <w:rStyle w:val="csa16174ba2"/>
        </w:rPr>
        <w:t>Merck</w:t>
      </w:r>
      <w:r w:rsidRPr="00CA79F4">
        <w:rPr>
          <w:rStyle w:val="csa16174ba2"/>
          <w:lang w:val="uk-UA"/>
        </w:rPr>
        <w:t xml:space="preserve"> </w:t>
      </w:r>
      <w:r w:rsidRPr="00CA79F4">
        <w:rPr>
          <w:rStyle w:val="csa16174ba2"/>
        </w:rPr>
        <w:t>Sharp</w:t>
      </w:r>
      <w:r w:rsidRPr="00CA79F4">
        <w:rPr>
          <w:rStyle w:val="csa16174ba2"/>
          <w:lang w:val="uk-UA"/>
        </w:rPr>
        <w:t xml:space="preserve"> &amp; </w:t>
      </w:r>
      <w:proofErr w:type="spellStart"/>
      <w:r w:rsidRPr="00CA79F4">
        <w:rPr>
          <w:rStyle w:val="csa16174ba2"/>
        </w:rPr>
        <w:t>Dohme</w:t>
      </w:r>
      <w:proofErr w:type="spellEnd"/>
      <w:r w:rsidRPr="00CA79F4">
        <w:rPr>
          <w:rStyle w:val="csa16174ba2"/>
          <w:lang w:val="uk-UA"/>
        </w:rPr>
        <w:t xml:space="preserve"> </w:t>
      </w:r>
      <w:r w:rsidRPr="00CA79F4">
        <w:rPr>
          <w:rStyle w:val="csa16174ba2"/>
        </w:rPr>
        <w:t>LLC</w:t>
      </w:r>
      <w:r w:rsidRPr="00CA79F4">
        <w:rPr>
          <w:rStyle w:val="csa16174ba2"/>
          <w:lang w:val="uk-UA"/>
        </w:rPr>
        <w:t xml:space="preserve">, </w:t>
      </w:r>
      <w:r w:rsidRPr="00CA79F4">
        <w:rPr>
          <w:rStyle w:val="csa16174ba2"/>
        </w:rPr>
        <w:t>USA</w:t>
      </w:r>
      <w:r w:rsidRPr="00CA79F4">
        <w:rPr>
          <w:rStyle w:val="csa16174ba2"/>
          <w:lang w:val="uk-UA"/>
        </w:rPr>
        <w:t>)</w:t>
      </w:r>
    </w:p>
    <w:p w:rsidR="00331BAB" w:rsidRPr="00CA79F4" w:rsidRDefault="00331BAB" w:rsidP="00331BAB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CA79F4">
        <w:rPr>
          <w:rStyle w:val="csa16174ba2"/>
          <w:lang w:val="ru-RU"/>
        </w:rPr>
        <w:t>Фаза - ІІІ</w:t>
      </w:r>
    </w:p>
    <w:p w:rsidR="00331BAB" w:rsidRPr="00CA79F4" w:rsidRDefault="00331BAB" w:rsidP="00331BAB">
      <w:pPr>
        <w:pStyle w:val="cs80d9435b"/>
        <w:rPr>
          <w:rFonts w:ascii="Arial" w:hAnsi="Arial" w:cs="Arial"/>
          <w:sz w:val="20"/>
          <w:szCs w:val="20"/>
          <w:lang w:val="ru-RU"/>
        </w:rPr>
      </w:pPr>
      <w:proofErr w:type="spellStart"/>
      <w:r w:rsidRPr="00CA79F4">
        <w:rPr>
          <w:rStyle w:val="csa16174ba2"/>
          <w:lang w:val="ru-RU"/>
        </w:rPr>
        <w:t>Заявник</w:t>
      </w:r>
      <w:proofErr w:type="spellEnd"/>
      <w:r w:rsidRPr="00CA79F4">
        <w:rPr>
          <w:rStyle w:val="csa16174ba2"/>
          <w:lang w:val="ru-RU"/>
        </w:rPr>
        <w:t xml:space="preserve"> - </w:t>
      </w:r>
      <w:proofErr w:type="spellStart"/>
      <w:r w:rsidRPr="00CA79F4">
        <w:rPr>
          <w:rStyle w:val="csa16174ba2"/>
          <w:lang w:val="ru-RU"/>
        </w:rPr>
        <w:t>Товариство</w:t>
      </w:r>
      <w:proofErr w:type="spellEnd"/>
      <w:r w:rsidRPr="00CA79F4">
        <w:rPr>
          <w:rStyle w:val="csa16174ba2"/>
          <w:lang w:val="ru-RU"/>
        </w:rPr>
        <w:t xml:space="preserve"> з </w:t>
      </w:r>
      <w:proofErr w:type="spellStart"/>
      <w:r w:rsidRPr="00CA79F4">
        <w:rPr>
          <w:rStyle w:val="csa16174ba2"/>
          <w:lang w:val="ru-RU"/>
        </w:rPr>
        <w:t>обмеженою</w:t>
      </w:r>
      <w:proofErr w:type="spellEnd"/>
      <w:r w:rsidRPr="00CA79F4">
        <w:rPr>
          <w:rStyle w:val="csa16174ba2"/>
          <w:lang w:val="ru-RU"/>
        </w:rPr>
        <w:t xml:space="preserve"> </w:t>
      </w:r>
      <w:proofErr w:type="spellStart"/>
      <w:r w:rsidRPr="00CA79F4">
        <w:rPr>
          <w:rStyle w:val="csa16174ba2"/>
          <w:lang w:val="ru-RU"/>
        </w:rPr>
        <w:t>відповідальністю</w:t>
      </w:r>
      <w:proofErr w:type="spellEnd"/>
      <w:r w:rsidRPr="00CA79F4">
        <w:rPr>
          <w:rStyle w:val="csa16174ba2"/>
          <w:lang w:val="ru-RU"/>
        </w:rPr>
        <w:t xml:space="preserve"> «МСД </w:t>
      </w:r>
      <w:proofErr w:type="spellStart"/>
      <w:r w:rsidRPr="00CA79F4">
        <w:rPr>
          <w:rStyle w:val="csa16174ba2"/>
          <w:lang w:val="ru-RU"/>
        </w:rPr>
        <w:t>Україна</w:t>
      </w:r>
      <w:proofErr w:type="spellEnd"/>
      <w:r w:rsidRPr="00CA79F4">
        <w:rPr>
          <w:rStyle w:val="csa16174ba2"/>
          <w:lang w:val="ru-RU"/>
        </w:rPr>
        <w:t>»</w:t>
      </w:r>
    </w:p>
    <w:p w:rsidR="00331BAB" w:rsidRPr="00CA79F4" w:rsidRDefault="00331BAB" w:rsidP="00331BAB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CA79F4">
        <w:rPr>
          <w:rStyle w:val="csa16174ba2"/>
        </w:rPr>
        <w:t> </w:t>
      </w:r>
      <w:r w:rsidRPr="00CA79F4">
        <w:rPr>
          <w:rStyle w:val="cs640f44ed1"/>
          <w:rFonts w:ascii="Arial" w:hAnsi="Arial" w:cs="Arial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781"/>
      </w:tblGrid>
      <w:tr w:rsidR="00331BAB" w:rsidRPr="00FF0C8A" w:rsidTr="00A76AD6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BAB" w:rsidRPr="00CA79F4" w:rsidRDefault="00331BAB" w:rsidP="00A76AD6">
            <w:pPr>
              <w:pStyle w:val="cs2e86d3a6"/>
              <w:rPr>
                <w:rStyle w:val="cs5e98e9302"/>
                <w:b w:val="0"/>
              </w:rPr>
            </w:pPr>
            <w:r w:rsidRPr="00CA79F4">
              <w:rPr>
                <w:rStyle w:val="cs5e98e9302"/>
                <w:b w:val="0"/>
              </w:rPr>
              <w:t xml:space="preserve">№ </w:t>
            </w:r>
          </w:p>
          <w:p w:rsidR="00331BAB" w:rsidRPr="00CA79F4" w:rsidRDefault="00331BAB" w:rsidP="00A76AD6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CA79F4">
              <w:rPr>
                <w:rStyle w:val="cs5e98e9302"/>
                <w:b w:val="0"/>
              </w:rPr>
              <w:t>п/п</w:t>
            </w:r>
          </w:p>
        </w:tc>
        <w:tc>
          <w:tcPr>
            <w:tcW w:w="8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BAB" w:rsidRPr="00CA79F4" w:rsidRDefault="00331BAB" w:rsidP="00A76AD6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CA79F4">
              <w:rPr>
                <w:rStyle w:val="cs5e98e9302"/>
                <w:b w:val="0"/>
                <w:lang w:val="ru-RU"/>
              </w:rPr>
              <w:t xml:space="preserve">П.І.Б. </w:t>
            </w:r>
            <w:proofErr w:type="spellStart"/>
            <w:r w:rsidRPr="00CA79F4">
              <w:rPr>
                <w:rStyle w:val="cs5e98e9302"/>
                <w:b w:val="0"/>
                <w:lang w:val="ru-RU"/>
              </w:rPr>
              <w:t>відповідального</w:t>
            </w:r>
            <w:proofErr w:type="spellEnd"/>
            <w:r w:rsidRPr="00CA79F4">
              <w:rPr>
                <w:rStyle w:val="cs5e98e9302"/>
                <w:b w:val="0"/>
                <w:lang w:val="ru-RU"/>
              </w:rPr>
              <w:t xml:space="preserve"> </w:t>
            </w:r>
            <w:proofErr w:type="spellStart"/>
            <w:r w:rsidRPr="00CA79F4">
              <w:rPr>
                <w:rStyle w:val="cs5e98e9302"/>
                <w:b w:val="0"/>
                <w:lang w:val="ru-RU"/>
              </w:rPr>
              <w:t>дослідника</w:t>
            </w:r>
            <w:proofErr w:type="spellEnd"/>
            <w:r w:rsidRPr="00CA79F4">
              <w:rPr>
                <w:rStyle w:val="cs5e98e9302"/>
                <w:b w:val="0"/>
                <w:lang w:val="ru-RU"/>
              </w:rPr>
              <w:t>,</w:t>
            </w:r>
          </w:p>
          <w:p w:rsidR="00331BAB" w:rsidRPr="00CA79F4" w:rsidRDefault="00331BAB" w:rsidP="00A76AD6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CA79F4">
              <w:rPr>
                <w:rStyle w:val="cs5e98e9302"/>
                <w:b w:val="0"/>
                <w:lang w:val="ru-RU"/>
              </w:rPr>
              <w:t>Назва</w:t>
            </w:r>
            <w:proofErr w:type="spellEnd"/>
            <w:r w:rsidRPr="00CA79F4">
              <w:rPr>
                <w:rStyle w:val="cs5e98e9302"/>
                <w:b w:val="0"/>
                <w:lang w:val="ru-RU"/>
              </w:rPr>
              <w:t xml:space="preserve"> </w:t>
            </w:r>
            <w:proofErr w:type="spellStart"/>
            <w:r w:rsidRPr="00CA79F4">
              <w:rPr>
                <w:rStyle w:val="cs5e98e9302"/>
                <w:b w:val="0"/>
                <w:lang w:val="ru-RU"/>
              </w:rPr>
              <w:t>місця</w:t>
            </w:r>
            <w:proofErr w:type="spellEnd"/>
            <w:r w:rsidRPr="00CA79F4">
              <w:rPr>
                <w:rStyle w:val="cs5e98e9302"/>
                <w:b w:val="0"/>
                <w:lang w:val="ru-RU"/>
              </w:rPr>
              <w:t xml:space="preserve"> </w:t>
            </w:r>
            <w:proofErr w:type="spellStart"/>
            <w:r w:rsidRPr="00CA79F4">
              <w:rPr>
                <w:rStyle w:val="cs5e98e9302"/>
                <w:b w:val="0"/>
                <w:lang w:val="ru-RU"/>
              </w:rPr>
              <w:t>проведення</w:t>
            </w:r>
            <w:proofErr w:type="spellEnd"/>
            <w:r w:rsidRPr="00CA79F4">
              <w:rPr>
                <w:rStyle w:val="cs5e98e9302"/>
                <w:b w:val="0"/>
                <w:lang w:val="ru-RU"/>
              </w:rPr>
              <w:t xml:space="preserve"> </w:t>
            </w:r>
            <w:proofErr w:type="spellStart"/>
            <w:r w:rsidRPr="00CA79F4">
              <w:rPr>
                <w:rStyle w:val="cs5e98e9302"/>
                <w:b w:val="0"/>
                <w:lang w:val="ru-RU"/>
              </w:rPr>
              <w:t>клінічного</w:t>
            </w:r>
            <w:proofErr w:type="spellEnd"/>
            <w:r w:rsidRPr="00CA79F4">
              <w:rPr>
                <w:rStyle w:val="cs5e98e9302"/>
                <w:b w:val="0"/>
                <w:lang w:val="ru-RU"/>
              </w:rPr>
              <w:t xml:space="preserve"> </w:t>
            </w:r>
            <w:proofErr w:type="spellStart"/>
            <w:r w:rsidRPr="00CA79F4">
              <w:rPr>
                <w:rStyle w:val="cs5e98e9302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331BAB" w:rsidRPr="00FF0C8A" w:rsidTr="00A76AD6">
        <w:trPr>
          <w:trHeight w:val="486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BAB" w:rsidRPr="00CA79F4" w:rsidRDefault="00331BAB" w:rsidP="00A76AD6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A79F4">
              <w:rPr>
                <w:rStyle w:val="csa16174ba2"/>
              </w:rPr>
              <w:t>1</w:t>
            </w:r>
            <w:r w:rsidRPr="00CA79F4">
              <w:rPr>
                <w:rStyle w:val="csa16174ba2"/>
                <w:lang w:val="uk-UA"/>
              </w:rPr>
              <w:t>.</w:t>
            </w:r>
          </w:p>
        </w:tc>
        <w:tc>
          <w:tcPr>
            <w:tcW w:w="8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BAB" w:rsidRPr="00CA79F4" w:rsidRDefault="00331BAB" w:rsidP="00A76AD6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CA79F4">
              <w:rPr>
                <w:rStyle w:val="csa16174ba2"/>
                <w:lang w:val="uk-UA"/>
              </w:rPr>
              <w:t>д.м.н</w:t>
            </w:r>
            <w:proofErr w:type="spellEnd"/>
            <w:r w:rsidRPr="00CA79F4">
              <w:rPr>
                <w:rStyle w:val="csa16174ba2"/>
                <w:lang w:val="uk-UA"/>
              </w:rPr>
              <w:t xml:space="preserve">., проф. </w:t>
            </w:r>
            <w:proofErr w:type="spellStart"/>
            <w:r w:rsidRPr="00CA79F4">
              <w:rPr>
                <w:rStyle w:val="csa16174ba2"/>
                <w:lang w:val="uk-UA"/>
              </w:rPr>
              <w:t>Дягіль</w:t>
            </w:r>
            <w:proofErr w:type="spellEnd"/>
            <w:r w:rsidRPr="00CA79F4">
              <w:rPr>
                <w:rStyle w:val="csa16174ba2"/>
                <w:lang w:val="uk-UA"/>
              </w:rPr>
              <w:t xml:space="preserve"> І.С.</w:t>
            </w:r>
          </w:p>
          <w:p w:rsidR="00331BAB" w:rsidRPr="00CA79F4" w:rsidRDefault="00331BAB" w:rsidP="00A76AD6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A79F4">
              <w:rPr>
                <w:rStyle w:val="csa16174ba2"/>
                <w:lang w:val="uk-UA"/>
              </w:rPr>
              <w:t xml:space="preserve">Державна установа «Національний науковий центр радіаційної медицини Національної академії медичних наук України», відділення радіаційної </w:t>
            </w:r>
            <w:proofErr w:type="spellStart"/>
            <w:r w:rsidRPr="00CA79F4">
              <w:rPr>
                <w:rStyle w:val="csa16174ba2"/>
                <w:lang w:val="uk-UA"/>
              </w:rPr>
              <w:t>онкогематології</w:t>
            </w:r>
            <w:proofErr w:type="spellEnd"/>
            <w:r w:rsidRPr="00CA79F4">
              <w:rPr>
                <w:rStyle w:val="csa16174ba2"/>
                <w:lang w:val="uk-UA"/>
              </w:rPr>
              <w:t xml:space="preserve"> та трансплантації стовбурових клітин відділу гематології та </w:t>
            </w:r>
            <w:proofErr w:type="spellStart"/>
            <w:r w:rsidRPr="00CA79F4">
              <w:rPr>
                <w:rStyle w:val="csa16174ba2"/>
                <w:lang w:val="uk-UA"/>
              </w:rPr>
              <w:t>трансплантології</w:t>
            </w:r>
            <w:proofErr w:type="spellEnd"/>
            <w:r w:rsidRPr="00CA79F4">
              <w:rPr>
                <w:rStyle w:val="csa16174ba2"/>
                <w:lang w:val="uk-UA"/>
              </w:rPr>
              <w:t xml:space="preserve"> Інституту клінічної радіології на базі відділення радіаційної гематології клініки Державної установи «Національний науковий центр радіаційної медицини Національної академії медичних наук України, м. Київ</w:t>
            </w:r>
          </w:p>
        </w:tc>
      </w:tr>
      <w:tr w:rsidR="00331BAB" w:rsidRPr="00FF0C8A" w:rsidTr="00A76AD6">
        <w:trPr>
          <w:trHeight w:val="486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BAB" w:rsidRPr="00CA79F4" w:rsidRDefault="00331BAB" w:rsidP="00A76AD6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A79F4">
              <w:rPr>
                <w:rStyle w:val="csa16174ba2"/>
              </w:rPr>
              <w:t>2</w:t>
            </w:r>
            <w:r w:rsidRPr="00CA79F4">
              <w:rPr>
                <w:rStyle w:val="csa16174ba2"/>
                <w:lang w:val="uk-UA"/>
              </w:rPr>
              <w:t>.</w:t>
            </w:r>
          </w:p>
        </w:tc>
        <w:tc>
          <w:tcPr>
            <w:tcW w:w="8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BAB" w:rsidRPr="00CA79F4" w:rsidRDefault="00331BAB" w:rsidP="00A76AD6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A79F4">
              <w:rPr>
                <w:rStyle w:val="csa16174ba2"/>
                <w:lang w:val="ru-RU"/>
              </w:rPr>
              <w:t>к.м.н. Глушко Н.Л.</w:t>
            </w:r>
          </w:p>
          <w:p w:rsidR="00331BAB" w:rsidRPr="00CA79F4" w:rsidRDefault="00331BAB" w:rsidP="00A76AD6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CA79F4">
              <w:rPr>
                <w:rStyle w:val="csa16174ba2"/>
                <w:lang w:val="ru-RU"/>
              </w:rPr>
              <w:t>Комунальне</w:t>
            </w:r>
            <w:proofErr w:type="spellEnd"/>
            <w:r w:rsidRPr="00CA79F4">
              <w:rPr>
                <w:rStyle w:val="csa16174ba2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2"/>
                <w:lang w:val="ru-RU"/>
              </w:rPr>
              <w:t>некомерційне</w:t>
            </w:r>
            <w:proofErr w:type="spellEnd"/>
            <w:r w:rsidRPr="00CA79F4">
              <w:rPr>
                <w:rStyle w:val="csa16174ba2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2"/>
                <w:lang w:val="ru-RU"/>
              </w:rPr>
              <w:t>підприємство</w:t>
            </w:r>
            <w:proofErr w:type="spellEnd"/>
            <w:r w:rsidRPr="00CA79F4">
              <w:rPr>
                <w:rStyle w:val="csa16174ba2"/>
                <w:lang w:val="ru-RU"/>
              </w:rPr>
              <w:t xml:space="preserve"> «</w:t>
            </w:r>
            <w:proofErr w:type="spellStart"/>
            <w:r w:rsidRPr="00CA79F4">
              <w:rPr>
                <w:rStyle w:val="csa16174ba2"/>
                <w:lang w:val="ru-RU"/>
              </w:rPr>
              <w:t>Обласна</w:t>
            </w:r>
            <w:proofErr w:type="spellEnd"/>
            <w:r w:rsidRPr="00CA79F4">
              <w:rPr>
                <w:rStyle w:val="csa16174ba2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2"/>
                <w:lang w:val="ru-RU"/>
              </w:rPr>
              <w:t>клінічна</w:t>
            </w:r>
            <w:proofErr w:type="spellEnd"/>
            <w:r w:rsidRPr="00CA79F4">
              <w:rPr>
                <w:rStyle w:val="csa16174ba2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2"/>
                <w:lang w:val="ru-RU"/>
              </w:rPr>
              <w:t>лікарня</w:t>
            </w:r>
            <w:proofErr w:type="spellEnd"/>
            <w:r w:rsidRPr="00CA79F4">
              <w:rPr>
                <w:rStyle w:val="csa16174ba2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2"/>
                <w:lang w:val="ru-RU"/>
              </w:rPr>
              <w:t>Івано-Франківської</w:t>
            </w:r>
            <w:proofErr w:type="spellEnd"/>
            <w:r w:rsidRPr="00CA79F4">
              <w:rPr>
                <w:rStyle w:val="csa16174ba2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2"/>
                <w:lang w:val="ru-RU"/>
              </w:rPr>
              <w:t>обласної</w:t>
            </w:r>
            <w:proofErr w:type="spellEnd"/>
            <w:r w:rsidRPr="00CA79F4">
              <w:rPr>
                <w:rStyle w:val="csa16174ba2"/>
                <w:lang w:val="ru-RU"/>
              </w:rPr>
              <w:t xml:space="preserve"> ради», </w:t>
            </w:r>
            <w:proofErr w:type="spellStart"/>
            <w:r w:rsidRPr="00CA79F4">
              <w:rPr>
                <w:rStyle w:val="csa16174ba2"/>
                <w:lang w:val="ru-RU"/>
              </w:rPr>
              <w:t>гематологічне</w:t>
            </w:r>
            <w:proofErr w:type="spellEnd"/>
            <w:r w:rsidRPr="00CA79F4">
              <w:rPr>
                <w:rStyle w:val="csa16174ba2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2"/>
                <w:lang w:val="ru-RU"/>
              </w:rPr>
              <w:t>відділення</w:t>
            </w:r>
            <w:proofErr w:type="spellEnd"/>
            <w:r w:rsidRPr="00CA79F4">
              <w:rPr>
                <w:rStyle w:val="csa16174ba2"/>
                <w:lang w:val="ru-RU"/>
              </w:rPr>
              <w:t xml:space="preserve">, м. </w:t>
            </w:r>
            <w:proofErr w:type="spellStart"/>
            <w:r w:rsidRPr="00CA79F4">
              <w:rPr>
                <w:rStyle w:val="csa16174ba2"/>
                <w:lang w:val="ru-RU"/>
              </w:rPr>
              <w:t>Івано-Франківськ</w:t>
            </w:r>
            <w:proofErr w:type="spellEnd"/>
          </w:p>
        </w:tc>
      </w:tr>
      <w:tr w:rsidR="00331BAB" w:rsidRPr="00FF0C8A" w:rsidTr="00A76AD6">
        <w:trPr>
          <w:trHeight w:val="486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BAB" w:rsidRPr="00CA79F4" w:rsidRDefault="00331BAB" w:rsidP="00A76AD6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A79F4">
              <w:rPr>
                <w:rStyle w:val="csa16174ba2"/>
              </w:rPr>
              <w:t>3</w:t>
            </w:r>
            <w:r w:rsidRPr="00CA79F4">
              <w:rPr>
                <w:rStyle w:val="csa16174ba2"/>
                <w:lang w:val="uk-UA"/>
              </w:rPr>
              <w:t>.</w:t>
            </w:r>
          </w:p>
        </w:tc>
        <w:tc>
          <w:tcPr>
            <w:tcW w:w="8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BAB" w:rsidRPr="00CA79F4" w:rsidRDefault="00331BAB" w:rsidP="00A76AD6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CA79F4">
              <w:rPr>
                <w:rStyle w:val="csa16174ba2"/>
                <w:lang w:val="uk-UA"/>
              </w:rPr>
              <w:t>д.м.н</w:t>
            </w:r>
            <w:proofErr w:type="spellEnd"/>
            <w:r w:rsidRPr="00CA79F4">
              <w:rPr>
                <w:rStyle w:val="csa16174ba2"/>
                <w:lang w:val="uk-UA"/>
              </w:rPr>
              <w:t>., проф. Крячок І.А.</w:t>
            </w:r>
          </w:p>
          <w:p w:rsidR="00331BAB" w:rsidRPr="00CA79F4" w:rsidRDefault="00331BAB" w:rsidP="00A76AD6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A79F4">
              <w:rPr>
                <w:rStyle w:val="csa16174ba2"/>
                <w:lang w:val="uk-UA"/>
              </w:rPr>
              <w:t xml:space="preserve">Державне некомерційне підприємство «Національний інститут раку», клініка хіміотерапії та </w:t>
            </w:r>
            <w:proofErr w:type="spellStart"/>
            <w:r w:rsidRPr="00CA79F4">
              <w:rPr>
                <w:rStyle w:val="csa16174ba2"/>
                <w:lang w:val="uk-UA"/>
              </w:rPr>
              <w:t>онкогематології</w:t>
            </w:r>
            <w:proofErr w:type="spellEnd"/>
            <w:r w:rsidRPr="00CA79F4">
              <w:rPr>
                <w:rStyle w:val="csa16174ba2"/>
                <w:lang w:val="uk-UA"/>
              </w:rPr>
              <w:t xml:space="preserve">, науково-клінічний відділ </w:t>
            </w:r>
            <w:proofErr w:type="spellStart"/>
            <w:r w:rsidRPr="00CA79F4">
              <w:rPr>
                <w:rStyle w:val="csa16174ba2"/>
                <w:lang w:val="uk-UA"/>
              </w:rPr>
              <w:t>онкогематології</w:t>
            </w:r>
            <w:proofErr w:type="spellEnd"/>
            <w:r w:rsidRPr="00CA79F4">
              <w:rPr>
                <w:rStyle w:val="csa16174ba2"/>
                <w:lang w:val="uk-UA"/>
              </w:rPr>
              <w:t xml:space="preserve">, відділення </w:t>
            </w:r>
            <w:proofErr w:type="spellStart"/>
            <w:r w:rsidRPr="00CA79F4">
              <w:rPr>
                <w:rStyle w:val="csa16174ba2"/>
                <w:lang w:val="uk-UA"/>
              </w:rPr>
              <w:t>онкогематології</w:t>
            </w:r>
            <w:proofErr w:type="spellEnd"/>
            <w:r w:rsidRPr="00CA79F4">
              <w:rPr>
                <w:rStyle w:val="csa16174ba2"/>
                <w:lang w:val="uk-UA"/>
              </w:rPr>
              <w:t>,               м. Київ</w:t>
            </w:r>
          </w:p>
        </w:tc>
      </w:tr>
      <w:tr w:rsidR="00331BAB" w:rsidRPr="00FF0C8A" w:rsidTr="00A76AD6">
        <w:trPr>
          <w:trHeight w:val="486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BAB" w:rsidRPr="00CA79F4" w:rsidRDefault="00331BAB" w:rsidP="00A76AD6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A79F4">
              <w:rPr>
                <w:rStyle w:val="csa16174ba2"/>
              </w:rPr>
              <w:t>4</w:t>
            </w:r>
            <w:r w:rsidRPr="00CA79F4">
              <w:rPr>
                <w:rStyle w:val="csa16174ba2"/>
                <w:lang w:val="uk-UA"/>
              </w:rPr>
              <w:t>.</w:t>
            </w:r>
          </w:p>
        </w:tc>
        <w:tc>
          <w:tcPr>
            <w:tcW w:w="8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BAB" w:rsidRPr="00CA79F4" w:rsidRDefault="00331BAB" w:rsidP="00A76AD6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A79F4">
              <w:rPr>
                <w:rStyle w:val="csa16174ba2"/>
                <w:lang w:val="ru-RU"/>
              </w:rPr>
              <w:t xml:space="preserve">д.м.н. </w:t>
            </w:r>
            <w:proofErr w:type="spellStart"/>
            <w:r w:rsidRPr="00CA79F4">
              <w:rPr>
                <w:rStyle w:val="csa16174ba2"/>
                <w:lang w:val="ru-RU"/>
              </w:rPr>
              <w:t>Масляк</w:t>
            </w:r>
            <w:proofErr w:type="spellEnd"/>
            <w:r w:rsidRPr="00CA79F4">
              <w:rPr>
                <w:rStyle w:val="csa16174ba2"/>
                <w:lang w:val="ru-RU"/>
              </w:rPr>
              <w:t xml:space="preserve"> З.В.</w:t>
            </w:r>
          </w:p>
          <w:p w:rsidR="00331BAB" w:rsidRPr="00CA79F4" w:rsidRDefault="00331BAB" w:rsidP="00A76AD6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CA79F4">
              <w:rPr>
                <w:rStyle w:val="csa16174ba2"/>
                <w:lang w:val="ru-RU"/>
              </w:rPr>
              <w:t>Державна</w:t>
            </w:r>
            <w:proofErr w:type="spellEnd"/>
            <w:r w:rsidRPr="00CA79F4">
              <w:rPr>
                <w:rStyle w:val="csa16174ba2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2"/>
                <w:lang w:val="ru-RU"/>
              </w:rPr>
              <w:t>установа</w:t>
            </w:r>
            <w:proofErr w:type="spellEnd"/>
            <w:r w:rsidRPr="00CA79F4">
              <w:rPr>
                <w:rStyle w:val="csa16174ba2"/>
                <w:lang w:val="ru-RU"/>
              </w:rPr>
              <w:t xml:space="preserve"> «</w:t>
            </w:r>
            <w:proofErr w:type="spellStart"/>
            <w:r w:rsidRPr="00CA79F4">
              <w:rPr>
                <w:rStyle w:val="csa16174ba2"/>
                <w:lang w:val="ru-RU"/>
              </w:rPr>
              <w:t>Інститут</w:t>
            </w:r>
            <w:proofErr w:type="spellEnd"/>
            <w:r w:rsidRPr="00CA79F4">
              <w:rPr>
                <w:rStyle w:val="csa16174ba2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2"/>
                <w:lang w:val="ru-RU"/>
              </w:rPr>
              <w:t>патології</w:t>
            </w:r>
            <w:proofErr w:type="spellEnd"/>
            <w:r w:rsidRPr="00CA79F4">
              <w:rPr>
                <w:rStyle w:val="csa16174ba2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2"/>
                <w:lang w:val="ru-RU"/>
              </w:rPr>
              <w:t>крові</w:t>
            </w:r>
            <w:proofErr w:type="spellEnd"/>
            <w:r w:rsidRPr="00CA79F4">
              <w:rPr>
                <w:rStyle w:val="csa16174ba2"/>
                <w:lang w:val="ru-RU"/>
              </w:rPr>
              <w:t xml:space="preserve"> та </w:t>
            </w:r>
            <w:proofErr w:type="spellStart"/>
            <w:r w:rsidRPr="00CA79F4">
              <w:rPr>
                <w:rStyle w:val="csa16174ba2"/>
                <w:lang w:val="ru-RU"/>
              </w:rPr>
              <w:t>трансфузійної</w:t>
            </w:r>
            <w:proofErr w:type="spellEnd"/>
            <w:r w:rsidRPr="00CA79F4">
              <w:rPr>
                <w:rStyle w:val="csa16174ba2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2"/>
                <w:lang w:val="ru-RU"/>
              </w:rPr>
              <w:t>медицини</w:t>
            </w:r>
            <w:proofErr w:type="spellEnd"/>
            <w:r w:rsidRPr="00CA79F4">
              <w:rPr>
                <w:rStyle w:val="csa16174ba2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2"/>
                <w:lang w:val="ru-RU"/>
              </w:rPr>
              <w:t>Національної</w:t>
            </w:r>
            <w:proofErr w:type="spellEnd"/>
            <w:r w:rsidRPr="00CA79F4">
              <w:rPr>
                <w:rStyle w:val="csa16174ba2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2"/>
                <w:lang w:val="ru-RU"/>
              </w:rPr>
              <w:t>академії</w:t>
            </w:r>
            <w:proofErr w:type="spellEnd"/>
            <w:r w:rsidRPr="00CA79F4">
              <w:rPr>
                <w:rStyle w:val="csa16174ba2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2"/>
                <w:lang w:val="ru-RU"/>
              </w:rPr>
              <w:t>медичних</w:t>
            </w:r>
            <w:proofErr w:type="spellEnd"/>
            <w:r w:rsidRPr="00CA79F4">
              <w:rPr>
                <w:rStyle w:val="csa16174ba2"/>
                <w:lang w:val="ru-RU"/>
              </w:rPr>
              <w:t xml:space="preserve"> наук </w:t>
            </w:r>
            <w:proofErr w:type="spellStart"/>
            <w:r w:rsidRPr="00CA79F4">
              <w:rPr>
                <w:rStyle w:val="csa16174ba2"/>
                <w:lang w:val="ru-RU"/>
              </w:rPr>
              <w:t>України</w:t>
            </w:r>
            <w:proofErr w:type="spellEnd"/>
            <w:r w:rsidRPr="00CA79F4">
              <w:rPr>
                <w:rStyle w:val="csa16174ba2"/>
                <w:lang w:val="ru-RU"/>
              </w:rPr>
              <w:t xml:space="preserve">», </w:t>
            </w:r>
            <w:proofErr w:type="spellStart"/>
            <w:r w:rsidRPr="00CA79F4">
              <w:rPr>
                <w:rStyle w:val="csa16174ba2"/>
                <w:lang w:val="ru-RU"/>
              </w:rPr>
              <w:t>відділення</w:t>
            </w:r>
            <w:proofErr w:type="spellEnd"/>
            <w:r w:rsidRPr="00CA79F4">
              <w:rPr>
                <w:rStyle w:val="csa16174ba2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2"/>
                <w:lang w:val="ru-RU"/>
              </w:rPr>
              <w:t>гематології</w:t>
            </w:r>
            <w:proofErr w:type="spellEnd"/>
            <w:r w:rsidRPr="00CA79F4">
              <w:rPr>
                <w:rStyle w:val="csa16174ba2"/>
                <w:lang w:val="ru-RU"/>
              </w:rPr>
              <w:t xml:space="preserve">, м. </w:t>
            </w:r>
            <w:proofErr w:type="spellStart"/>
            <w:r w:rsidRPr="00CA79F4">
              <w:rPr>
                <w:rStyle w:val="csa16174ba2"/>
                <w:lang w:val="ru-RU"/>
              </w:rPr>
              <w:t>Львів</w:t>
            </w:r>
            <w:proofErr w:type="spellEnd"/>
          </w:p>
        </w:tc>
      </w:tr>
      <w:tr w:rsidR="00331BAB" w:rsidRPr="00FF0C8A" w:rsidTr="00A76AD6">
        <w:trPr>
          <w:trHeight w:val="486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BAB" w:rsidRPr="00CA79F4" w:rsidRDefault="00331BAB" w:rsidP="00A76AD6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A79F4">
              <w:rPr>
                <w:rStyle w:val="csa16174ba2"/>
              </w:rPr>
              <w:t>5</w:t>
            </w:r>
            <w:r w:rsidRPr="00CA79F4">
              <w:rPr>
                <w:rStyle w:val="csa16174ba2"/>
                <w:lang w:val="uk-UA"/>
              </w:rPr>
              <w:t>.</w:t>
            </w:r>
          </w:p>
        </w:tc>
        <w:tc>
          <w:tcPr>
            <w:tcW w:w="8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BAB" w:rsidRPr="00CA79F4" w:rsidRDefault="00331BAB" w:rsidP="00A76AD6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A79F4">
              <w:rPr>
                <w:rStyle w:val="csa16174ba2"/>
                <w:lang w:val="uk-UA"/>
              </w:rPr>
              <w:t>лікар Мельник У.І.</w:t>
            </w:r>
          </w:p>
          <w:p w:rsidR="00331BAB" w:rsidRPr="00CA79F4" w:rsidRDefault="00331BAB" w:rsidP="00A76AD6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A79F4">
              <w:rPr>
                <w:rStyle w:val="csa16174ba2"/>
                <w:lang w:val="uk-UA"/>
              </w:rPr>
              <w:t>Комунальне некомерційне підприємство «Київська міська клінічна лікарня №9» виконавчого органу Київської міської ради (Київської міської державної адміністрації), гематологічне відділення №1, м. Київ</w:t>
            </w:r>
          </w:p>
        </w:tc>
      </w:tr>
      <w:tr w:rsidR="00331BAB" w:rsidRPr="00FF0C8A" w:rsidTr="00A76AD6">
        <w:trPr>
          <w:trHeight w:val="486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BAB" w:rsidRPr="00CA79F4" w:rsidRDefault="00331BAB" w:rsidP="00A76AD6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A79F4">
              <w:rPr>
                <w:rStyle w:val="csa16174ba2"/>
              </w:rPr>
              <w:t>6</w:t>
            </w:r>
            <w:r w:rsidRPr="00CA79F4">
              <w:rPr>
                <w:rStyle w:val="csa16174ba2"/>
                <w:lang w:val="uk-UA"/>
              </w:rPr>
              <w:t>.</w:t>
            </w:r>
          </w:p>
        </w:tc>
        <w:tc>
          <w:tcPr>
            <w:tcW w:w="8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BAB" w:rsidRPr="00CA79F4" w:rsidRDefault="00331BAB" w:rsidP="00A76AD6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A79F4">
              <w:rPr>
                <w:rStyle w:val="csa16174ba2"/>
                <w:lang w:val="uk-UA"/>
              </w:rPr>
              <w:t xml:space="preserve">лікар </w:t>
            </w:r>
            <w:proofErr w:type="spellStart"/>
            <w:r w:rsidRPr="00CA79F4">
              <w:rPr>
                <w:rStyle w:val="csa16174ba2"/>
                <w:lang w:val="uk-UA"/>
              </w:rPr>
              <w:t>Ногаєва</w:t>
            </w:r>
            <w:proofErr w:type="spellEnd"/>
            <w:r w:rsidRPr="00CA79F4">
              <w:rPr>
                <w:rStyle w:val="csa16174ba2"/>
                <w:lang w:val="uk-UA"/>
              </w:rPr>
              <w:t xml:space="preserve"> Л.І.</w:t>
            </w:r>
          </w:p>
          <w:p w:rsidR="00331BAB" w:rsidRPr="00CA79F4" w:rsidRDefault="00331BAB" w:rsidP="00A76AD6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A79F4">
              <w:rPr>
                <w:rStyle w:val="csa16174ba2"/>
                <w:lang w:val="uk-UA"/>
              </w:rPr>
              <w:t xml:space="preserve">Комунальне некомерційне підприємство «Клінічний центр онкології, гематології, </w:t>
            </w:r>
            <w:proofErr w:type="spellStart"/>
            <w:r w:rsidRPr="00CA79F4">
              <w:rPr>
                <w:rStyle w:val="csa16174ba2"/>
                <w:lang w:val="uk-UA"/>
              </w:rPr>
              <w:t>трансплантології</w:t>
            </w:r>
            <w:proofErr w:type="spellEnd"/>
            <w:r w:rsidRPr="00CA79F4">
              <w:rPr>
                <w:rStyle w:val="csa16174ba2"/>
                <w:lang w:val="uk-UA"/>
              </w:rPr>
              <w:t xml:space="preserve"> та паліативної допомоги Черкаської обласної ради», відділ гематології та трансплантації кісткового мозку, м. Черкаси</w:t>
            </w:r>
          </w:p>
        </w:tc>
      </w:tr>
    </w:tbl>
    <w:p w:rsidR="00331BAB" w:rsidRPr="00CA79F4" w:rsidRDefault="00331BAB" w:rsidP="00331BAB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CA79F4">
        <w:rPr>
          <w:rStyle w:val="csa16174ba2"/>
        </w:rPr>
        <w:t> </w:t>
      </w:r>
    </w:p>
    <w:p w:rsidR="00331BAB" w:rsidRPr="00CA79F4" w:rsidRDefault="00331BAB" w:rsidP="00331BAB">
      <w:pPr>
        <w:ind w:left="360"/>
        <w:jc w:val="both"/>
        <w:rPr>
          <w:rFonts w:ascii="Arial" w:hAnsi="Arial" w:cs="Arial"/>
          <w:sz w:val="20"/>
          <w:szCs w:val="20"/>
          <w:lang w:val="uk-UA"/>
        </w:rPr>
      </w:pPr>
    </w:p>
    <w:p w:rsidR="00331BAB" w:rsidRPr="00CA79F4" w:rsidRDefault="00331BAB" w:rsidP="00331BAB">
      <w:pPr>
        <w:jc w:val="both"/>
        <w:rPr>
          <w:rStyle w:val="cs80d9435b3"/>
          <w:rFonts w:ascii="Arial" w:hAnsi="Arial" w:cs="Arial"/>
          <w:sz w:val="20"/>
          <w:szCs w:val="20"/>
          <w:lang w:val="uk-UA"/>
        </w:rPr>
      </w:pPr>
      <w:r w:rsidRPr="00CA79F4">
        <w:rPr>
          <w:rStyle w:val="csa16174ba3"/>
          <w:b/>
          <w:lang w:val="uk-UA"/>
        </w:rPr>
        <w:t>3.</w:t>
      </w:r>
      <w:r w:rsidRPr="00CA79F4">
        <w:rPr>
          <w:rStyle w:val="csa16174ba3"/>
          <w:lang w:val="uk-UA"/>
        </w:rPr>
        <w:t xml:space="preserve"> «Порівняльна оцінка ефективності та </w:t>
      </w:r>
      <w:proofErr w:type="spellStart"/>
      <w:r w:rsidRPr="00CA79F4">
        <w:rPr>
          <w:rStyle w:val="csa16174ba3"/>
          <w:lang w:val="uk-UA"/>
        </w:rPr>
        <w:t>переносимості</w:t>
      </w:r>
      <w:proofErr w:type="spellEnd"/>
      <w:r w:rsidRPr="00CA79F4">
        <w:rPr>
          <w:rStyle w:val="csa16174ba3"/>
          <w:lang w:val="uk-UA"/>
        </w:rPr>
        <w:t xml:space="preserve"> препарату </w:t>
      </w:r>
      <w:r w:rsidRPr="00CA79F4">
        <w:rPr>
          <w:rStyle w:val="cs5e98e9303"/>
          <w:lang w:val="uk-UA"/>
        </w:rPr>
        <w:t>ДИМЕТИНДЕН</w:t>
      </w:r>
      <w:r w:rsidRPr="00CA79F4">
        <w:rPr>
          <w:rStyle w:val="csa16174ba3"/>
          <w:lang w:val="uk-UA"/>
        </w:rPr>
        <w:t>, гель 0,1% по 30 г в тубі виробництва АТ «</w:t>
      </w:r>
      <w:proofErr w:type="spellStart"/>
      <w:r w:rsidRPr="00CA79F4">
        <w:rPr>
          <w:rStyle w:val="csa16174ba3"/>
          <w:lang w:val="uk-UA"/>
        </w:rPr>
        <w:t>Лубнифарм</w:t>
      </w:r>
      <w:proofErr w:type="spellEnd"/>
      <w:r w:rsidRPr="00CA79F4">
        <w:rPr>
          <w:rStyle w:val="csa16174ba3"/>
          <w:lang w:val="uk-UA"/>
        </w:rPr>
        <w:t xml:space="preserve">» і препарату ФЕНІСТИЛ ГЕЛЬ, гель 0,1% по 30 г в тубі виробництва </w:t>
      </w:r>
      <w:r w:rsidRPr="00CA79F4">
        <w:rPr>
          <w:rStyle w:val="csa16174ba3"/>
          <w:lang w:val="uk-UA"/>
        </w:rPr>
        <w:lastRenderedPageBreak/>
        <w:t>компанії «</w:t>
      </w:r>
      <w:r w:rsidRPr="00CA79F4">
        <w:rPr>
          <w:rStyle w:val="csa16174ba3"/>
        </w:rPr>
        <w:t>GSK</w:t>
      </w:r>
      <w:r w:rsidRPr="00CA79F4">
        <w:rPr>
          <w:rStyle w:val="csa16174ba3"/>
          <w:lang w:val="uk-UA"/>
        </w:rPr>
        <w:t xml:space="preserve"> </w:t>
      </w:r>
      <w:r w:rsidRPr="00CA79F4">
        <w:rPr>
          <w:rStyle w:val="csa16174ba3"/>
        </w:rPr>
        <w:t>Consumer</w:t>
      </w:r>
      <w:r w:rsidRPr="00CA79F4">
        <w:rPr>
          <w:rStyle w:val="csa16174ba3"/>
          <w:lang w:val="uk-UA"/>
        </w:rPr>
        <w:t xml:space="preserve"> </w:t>
      </w:r>
      <w:r w:rsidRPr="00CA79F4">
        <w:rPr>
          <w:rStyle w:val="csa16174ba3"/>
        </w:rPr>
        <w:t>Healthcare</w:t>
      </w:r>
      <w:r w:rsidRPr="00CA79F4">
        <w:rPr>
          <w:rStyle w:val="csa16174ba3"/>
          <w:lang w:val="uk-UA"/>
        </w:rPr>
        <w:t xml:space="preserve"> </w:t>
      </w:r>
      <w:r w:rsidRPr="00CA79F4">
        <w:rPr>
          <w:rStyle w:val="csa16174ba3"/>
        </w:rPr>
        <w:t>SARL</w:t>
      </w:r>
      <w:r w:rsidRPr="00CA79F4">
        <w:rPr>
          <w:rStyle w:val="csa16174ba3"/>
          <w:lang w:val="uk-UA"/>
        </w:rPr>
        <w:t xml:space="preserve">» у пацієнтів з алергічним контактним дерматитом», код дослідження </w:t>
      </w:r>
      <w:r w:rsidRPr="00CA79F4">
        <w:rPr>
          <w:rStyle w:val="cs5e98e9303"/>
        </w:rPr>
        <w:t>LF</w:t>
      </w:r>
      <w:r w:rsidRPr="00CA79F4">
        <w:rPr>
          <w:rStyle w:val="cs5e98e9303"/>
          <w:lang w:val="uk-UA"/>
        </w:rPr>
        <w:t xml:space="preserve"> –</w:t>
      </w:r>
      <w:r w:rsidRPr="00CA79F4">
        <w:rPr>
          <w:rStyle w:val="cs5e98e9303"/>
        </w:rPr>
        <w:t>DMT</w:t>
      </w:r>
      <w:r w:rsidRPr="00CA79F4">
        <w:rPr>
          <w:rStyle w:val="cs5e98e9303"/>
          <w:lang w:val="uk-UA"/>
        </w:rPr>
        <w:t xml:space="preserve"> /</w:t>
      </w:r>
      <w:r w:rsidRPr="00CA79F4">
        <w:rPr>
          <w:rStyle w:val="cs5e98e9303"/>
        </w:rPr>
        <w:t>G</w:t>
      </w:r>
      <w:r w:rsidRPr="00CA79F4">
        <w:rPr>
          <w:rStyle w:val="cs5e98e9303"/>
          <w:lang w:val="uk-UA"/>
        </w:rPr>
        <w:t xml:space="preserve"> -1/23</w:t>
      </w:r>
      <w:r w:rsidRPr="00CA79F4">
        <w:rPr>
          <w:rStyle w:val="csa16174ba3"/>
          <w:lang w:val="uk-UA"/>
        </w:rPr>
        <w:t>, № 2 від 20.12.2023, спонсор - АТ «</w:t>
      </w:r>
      <w:proofErr w:type="spellStart"/>
      <w:r w:rsidRPr="00CA79F4">
        <w:rPr>
          <w:rStyle w:val="csa16174ba3"/>
          <w:lang w:val="uk-UA"/>
        </w:rPr>
        <w:t>Лубнифарм</w:t>
      </w:r>
      <w:proofErr w:type="spellEnd"/>
      <w:r w:rsidRPr="00CA79F4">
        <w:rPr>
          <w:rStyle w:val="csa16174ba3"/>
          <w:lang w:val="uk-UA"/>
        </w:rPr>
        <w:t>», Україна</w:t>
      </w:r>
    </w:p>
    <w:p w:rsidR="00331BAB" w:rsidRPr="00CA79F4" w:rsidRDefault="00331BAB" w:rsidP="00331BAB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CA79F4">
        <w:rPr>
          <w:rStyle w:val="csa16174ba3"/>
          <w:lang w:val="ru-RU"/>
        </w:rPr>
        <w:t xml:space="preserve">Фаза - </w:t>
      </w:r>
      <w:proofErr w:type="spellStart"/>
      <w:r w:rsidRPr="00CA79F4">
        <w:rPr>
          <w:rStyle w:val="csa16174ba3"/>
          <w:lang w:val="ru-RU"/>
        </w:rPr>
        <w:t>порівняльне</w:t>
      </w:r>
      <w:proofErr w:type="spellEnd"/>
      <w:r w:rsidRPr="00CA79F4">
        <w:rPr>
          <w:rStyle w:val="csa16174ba3"/>
          <w:lang w:val="ru-RU"/>
        </w:rPr>
        <w:t xml:space="preserve"> </w:t>
      </w:r>
      <w:proofErr w:type="spellStart"/>
      <w:r w:rsidRPr="00CA79F4">
        <w:rPr>
          <w:rStyle w:val="csa16174ba3"/>
          <w:lang w:val="ru-RU"/>
        </w:rPr>
        <w:t>клінічне</w:t>
      </w:r>
      <w:proofErr w:type="spellEnd"/>
      <w:r w:rsidRPr="00CA79F4">
        <w:rPr>
          <w:rStyle w:val="csa16174ba3"/>
          <w:lang w:val="ru-RU"/>
        </w:rPr>
        <w:t xml:space="preserve"> </w:t>
      </w:r>
      <w:proofErr w:type="spellStart"/>
      <w:r w:rsidRPr="00CA79F4">
        <w:rPr>
          <w:rStyle w:val="csa16174ba3"/>
          <w:lang w:val="ru-RU"/>
        </w:rPr>
        <w:t>випробування</w:t>
      </w:r>
      <w:proofErr w:type="spellEnd"/>
    </w:p>
    <w:p w:rsidR="00331BAB" w:rsidRPr="00CA79F4" w:rsidRDefault="00331BAB" w:rsidP="00331BAB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CA79F4">
        <w:rPr>
          <w:rStyle w:val="csa16174ba3"/>
          <w:lang w:val="ru-RU"/>
        </w:rPr>
        <w:t>Заявник - АТ «</w:t>
      </w:r>
      <w:proofErr w:type="spellStart"/>
      <w:r w:rsidRPr="00CA79F4">
        <w:rPr>
          <w:rStyle w:val="csa16174ba3"/>
          <w:lang w:val="ru-RU"/>
        </w:rPr>
        <w:t>Лубнифарм</w:t>
      </w:r>
      <w:proofErr w:type="spellEnd"/>
      <w:r w:rsidRPr="00CA79F4">
        <w:rPr>
          <w:rStyle w:val="csa16174ba3"/>
          <w:lang w:val="ru-RU"/>
        </w:rPr>
        <w:t xml:space="preserve">», </w:t>
      </w:r>
      <w:proofErr w:type="spellStart"/>
      <w:r w:rsidRPr="00CA79F4">
        <w:rPr>
          <w:rStyle w:val="csa16174ba3"/>
          <w:lang w:val="ru-RU"/>
        </w:rPr>
        <w:t>Україна</w:t>
      </w:r>
      <w:proofErr w:type="spellEnd"/>
    </w:p>
    <w:p w:rsidR="00331BAB" w:rsidRPr="00CA79F4" w:rsidRDefault="00331BAB" w:rsidP="00331BAB">
      <w:pPr>
        <w:pStyle w:val="cs95e872d0"/>
        <w:rPr>
          <w:rFonts w:ascii="Arial" w:hAnsi="Arial" w:cs="Arial"/>
          <w:sz w:val="20"/>
          <w:szCs w:val="20"/>
          <w:lang w:val="ru-RU"/>
        </w:rPr>
      </w:pPr>
      <w:r w:rsidRPr="00CA79F4">
        <w:rPr>
          <w:rStyle w:val="csa16174ba3"/>
        </w:rPr>
        <w:t> </w:t>
      </w: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8774"/>
      </w:tblGrid>
      <w:tr w:rsidR="00331BAB" w:rsidRPr="00FF0C8A" w:rsidTr="00A76AD6"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BAB" w:rsidRPr="00CA79F4" w:rsidRDefault="00331BAB" w:rsidP="00A76AD6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CA79F4">
              <w:rPr>
                <w:rStyle w:val="csa16174ba3"/>
              </w:rPr>
              <w:t xml:space="preserve">№ </w:t>
            </w:r>
          </w:p>
          <w:p w:rsidR="00331BAB" w:rsidRPr="00CA79F4" w:rsidRDefault="00331BAB" w:rsidP="00A76AD6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CA79F4">
              <w:rPr>
                <w:rStyle w:val="csa16174ba3"/>
              </w:rPr>
              <w:t>п/п</w:t>
            </w:r>
          </w:p>
        </w:tc>
        <w:tc>
          <w:tcPr>
            <w:tcW w:w="8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BAB" w:rsidRPr="00CA79F4" w:rsidRDefault="00331BAB" w:rsidP="00A76AD6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A79F4">
              <w:rPr>
                <w:rStyle w:val="csa16174ba3"/>
                <w:lang w:val="ru-RU"/>
              </w:rPr>
              <w:t xml:space="preserve">П.І.Б. </w:t>
            </w:r>
            <w:proofErr w:type="spellStart"/>
            <w:r w:rsidRPr="00CA79F4">
              <w:rPr>
                <w:rStyle w:val="csa16174ba3"/>
                <w:lang w:val="ru-RU"/>
              </w:rPr>
              <w:t>відповідального</w:t>
            </w:r>
            <w:proofErr w:type="spellEnd"/>
            <w:r w:rsidRPr="00CA79F4">
              <w:rPr>
                <w:rStyle w:val="csa16174ba3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3"/>
                <w:lang w:val="ru-RU"/>
              </w:rPr>
              <w:t>дослідника</w:t>
            </w:r>
            <w:proofErr w:type="spellEnd"/>
            <w:r w:rsidRPr="00CA79F4">
              <w:rPr>
                <w:rStyle w:val="csa16174ba3"/>
                <w:lang w:val="ru-RU"/>
              </w:rPr>
              <w:t>,</w:t>
            </w:r>
          </w:p>
          <w:p w:rsidR="00331BAB" w:rsidRPr="00CA79F4" w:rsidRDefault="00331BAB" w:rsidP="00A76AD6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CA79F4">
              <w:rPr>
                <w:rStyle w:val="csa16174ba3"/>
                <w:lang w:val="ru-RU"/>
              </w:rPr>
              <w:t>Назва</w:t>
            </w:r>
            <w:proofErr w:type="spellEnd"/>
            <w:r w:rsidRPr="00CA79F4">
              <w:rPr>
                <w:rStyle w:val="csa16174ba3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3"/>
                <w:lang w:val="ru-RU"/>
              </w:rPr>
              <w:t>місця</w:t>
            </w:r>
            <w:proofErr w:type="spellEnd"/>
            <w:r w:rsidRPr="00CA79F4">
              <w:rPr>
                <w:rStyle w:val="csa16174ba3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3"/>
                <w:lang w:val="ru-RU"/>
              </w:rPr>
              <w:t>проведення</w:t>
            </w:r>
            <w:proofErr w:type="spellEnd"/>
            <w:r w:rsidRPr="00CA79F4">
              <w:rPr>
                <w:rStyle w:val="csa16174ba3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3"/>
                <w:lang w:val="ru-RU"/>
              </w:rPr>
              <w:t>клінічного</w:t>
            </w:r>
            <w:proofErr w:type="spellEnd"/>
            <w:r w:rsidRPr="00CA79F4">
              <w:rPr>
                <w:rStyle w:val="csa16174ba3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3"/>
                <w:lang w:val="ru-RU"/>
              </w:rPr>
              <w:t>випробування</w:t>
            </w:r>
            <w:proofErr w:type="spellEnd"/>
          </w:p>
        </w:tc>
      </w:tr>
      <w:tr w:rsidR="00331BAB" w:rsidRPr="00CA79F4" w:rsidTr="00A76AD6">
        <w:trPr>
          <w:trHeight w:val="486"/>
        </w:trPr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BAB" w:rsidRPr="00CA79F4" w:rsidRDefault="00331BAB" w:rsidP="00A76AD6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A79F4">
              <w:rPr>
                <w:rStyle w:val="csa16174ba3"/>
              </w:rPr>
              <w:t>1</w:t>
            </w:r>
            <w:r w:rsidRPr="00CA79F4">
              <w:rPr>
                <w:rStyle w:val="csa16174ba3"/>
                <w:lang w:val="uk-UA"/>
              </w:rPr>
              <w:t>.</w:t>
            </w:r>
          </w:p>
        </w:tc>
        <w:tc>
          <w:tcPr>
            <w:tcW w:w="8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BAB" w:rsidRPr="00CA79F4" w:rsidRDefault="00331BAB" w:rsidP="00A76AD6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A79F4">
              <w:rPr>
                <w:rStyle w:val="csa16174ba3"/>
                <w:lang w:val="ru-RU"/>
              </w:rPr>
              <w:t xml:space="preserve">д.м.н., проф., ген. директор </w:t>
            </w:r>
            <w:proofErr w:type="spellStart"/>
            <w:r w:rsidRPr="00CA79F4">
              <w:rPr>
                <w:rStyle w:val="csa16174ba3"/>
                <w:lang w:val="ru-RU"/>
              </w:rPr>
              <w:t>Гиріна</w:t>
            </w:r>
            <w:proofErr w:type="spellEnd"/>
            <w:r w:rsidRPr="00CA79F4">
              <w:rPr>
                <w:rStyle w:val="csa16174ba3"/>
                <w:lang w:val="ru-RU"/>
              </w:rPr>
              <w:t xml:space="preserve"> О.М.</w:t>
            </w:r>
          </w:p>
          <w:p w:rsidR="00331BAB" w:rsidRPr="00CA79F4" w:rsidRDefault="00331BAB" w:rsidP="00A76AD6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79F4">
              <w:rPr>
                <w:rStyle w:val="csa16174ba3"/>
                <w:lang w:val="ru-RU"/>
              </w:rPr>
              <w:t>Лікувально-діагностичний</w:t>
            </w:r>
            <w:proofErr w:type="spellEnd"/>
            <w:r w:rsidRPr="00CA79F4">
              <w:rPr>
                <w:rStyle w:val="csa16174ba3"/>
                <w:lang w:val="ru-RU"/>
              </w:rPr>
              <w:t xml:space="preserve"> центр </w:t>
            </w:r>
            <w:proofErr w:type="spellStart"/>
            <w:r w:rsidRPr="00CA79F4">
              <w:rPr>
                <w:rStyle w:val="csa16174ba3"/>
                <w:lang w:val="ru-RU"/>
              </w:rPr>
              <w:t>товариства</w:t>
            </w:r>
            <w:proofErr w:type="spellEnd"/>
            <w:r w:rsidRPr="00CA79F4">
              <w:rPr>
                <w:rStyle w:val="csa16174ba3"/>
                <w:lang w:val="ru-RU"/>
              </w:rPr>
              <w:t xml:space="preserve"> з </w:t>
            </w:r>
            <w:proofErr w:type="spellStart"/>
            <w:r w:rsidRPr="00CA79F4">
              <w:rPr>
                <w:rStyle w:val="csa16174ba3"/>
                <w:lang w:val="ru-RU"/>
              </w:rPr>
              <w:t>обмеженою</w:t>
            </w:r>
            <w:proofErr w:type="spellEnd"/>
            <w:r w:rsidRPr="00CA79F4">
              <w:rPr>
                <w:rStyle w:val="csa16174ba3"/>
                <w:lang w:val="ru-RU"/>
              </w:rPr>
              <w:t xml:space="preserve"> </w:t>
            </w:r>
            <w:proofErr w:type="spellStart"/>
            <w:r w:rsidRPr="00CA79F4">
              <w:rPr>
                <w:rStyle w:val="csa16174ba3"/>
                <w:lang w:val="ru-RU"/>
              </w:rPr>
              <w:t>відповідальністю</w:t>
            </w:r>
            <w:proofErr w:type="spellEnd"/>
            <w:r w:rsidRPr="00CA79F4">
              <w:rPr>
                <w:rStyle w:val="csa16174ba3"/>
                <w:lang w:val="ru-RU"/>
              </w:rPr>
              <w:t xml:space="preserve"> </w:t>
            </w:r>
            <w:r w:rsidRPr="00CA79F4">
              <w:rPr>
                <w:rStyle w:val="csa16174ba3"/>
              </w:rPr>
              <w:t>«</w:t>
            </w:r>
            <w:proofErr w:type="spellStart"/>
            <w:r w:rsidRPr="00CA79F4">
              <w:rPr>
                <w:rStyle w:val="csa16174ba3"/>
              </w:rPr>
              <w:t>Лікувально-діагностичний</w:t>
            </w:r>
            <w:proofErr w:type="spellEnd"/>
            <w:r w:rsidRPr="00CA79F4">
              <w:rPr>
                <w:rStyle w:val="csa16174ba3"/>
              </w:rPr>
              <w:t xml:space="preserve"> </w:t>
            </w:r>
            <w:proofErr w:type="spellStart"/>
            <w:r w:rsidRPr="00CA79F4">
              <w:rPr>
                <w:rStyle w:val="csa16174ba3"/>
              </w:rPr>
              <w:t>центр</w:t>
            </w:r>
            <w:proofErr w:type="spellEnd"/>
            <w:r w:rsidRPr="00CA79F4">
              <w:rPr>
                <w:rStyle w:val="csa16174ba3"/>
              </w:rPr>
              <w:t xml:space="preserve"> «</w:t>
            </w:r>
            <w:proofErr w:type="spellStart"/>
            <w:r w:rsidRPr="00CA79F4">
              <w:rPr>
                <w:rStyle w:val="csa16174ba3"/>
              </w:rPr>
              <w:t>Адоніс</w:t>
            </w:r>
            <w:proofErr w:type="spellEnd"/>
            <w:r w:rsidRPr="00CA79F4">
              <w:rPr>
                <w:rStyle w:val="csa16174ba3"/>
              </w:rPr>
              <w:t xml:space="preserve"> </w:t>
            </w:r>
            <w:proofErr w:type="spellStart"/>
            <w:r w:rsidRPr="00CA79F4">
              <w:rPr>
                <w:rStyle w:val="csa16174ba3"/>
              </w:rPr>
              <w:t>Плюс</w:t>
            </w:r>
            <w:proofErr w:type="spellEnd"/>
            <w:r w:rsidRPr="00CA79F4">
              <w:rPr>
                <w:rStyle w:val="csa16174ba3"/>
              </w:rPr>
              <w:t xml:space="preserve">», </w:t>
            </w:r>
            <w:proofErr w:type="spellStart"/>
            <w:r w:rsidRPr="00CA79F4">
              <w:rPr>
                <w:rStyle w:val="csa16174ba3"/>
              </w:rPr>
              <w:t>амбулаторне</w:t>
            </w:r>
            <w:proofErr w:type="spellEnd"/>
            <w:r w:rsidRPr="00CA79F4">
              <w:rPr>
                <w:rStyle w:val="csa16174ba3"/>
              </w:rPr>
              <w:t xml:space="preserve"> </w:t>
            </w:r>
            <w:proofErr w:type="spellStart"/>
            <w:r w:rsidRPr="00CA79F4">
              <w:rPr>
                <w:rStyle w:val="csa16174ba3"/>
              </w:rPr>
              <w:t>відділення</w:t>
            </w:r>
            <w:proofErr w:type="spellEnd"/>
            <w:r w:rsidRPr="00CA79F4">
              <w:rPr>
                <w:rStyle w:val="csa16174ba3"/>
              </w:rPr>
              <w:t xml:space="preserve">, м. </w:t>
            </w:r>
            <w:proofErr w:type="spellStart"/>
            <w:r w:rsidRPr="00CA79F4">
              <w:rPr>
                <w:rStyle w:val="csa16174ba3"/>
              </w:rPr>
              <w:t>Київ</w:t>
            </w:r>
            <w:proofErr w:type="spellEnd"/>
          </w:p>
        </w:tc>
      </w:tr>
    </w:tbl>
    <w:p w:rsidR="00331BAB" w:rsidRDefault="00331BAB" w:rsidP="00331BAB">
      <w:pPr>
        <w:jc w:val="both"/>
        <w:rPr>
          <w:rFonts w:asciiTheme="majorHAnsi" w:hAnsiTheme="majorHAnsi" w:cstheme="majorHAnsi"/>
          <w:sz w:val="20"/>
          <w:szCs w:val="20"/>
          <w:lang w:val="uk-UA"/>
        </w:rPr>
      </w:pPr>
    </w:p>
    <w:p w:rsidR="00331BAB" w:rsidRDefault="00331BAB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E61F0C" w:rsidRPr="00F52FC9" w:rsidRDefault="00331BAB" w:rsidP="00331BAB">
      <w:pPr>
        <w:jc w:val="both"/>
        <w:rPr>
          <w:rStyle w:val="cs80d9435b1"/>
          <w:lang w:val="uk-UA"/>
        </w:rPr>
      </w:pPr>
      <w:r>
        <w:rPr>
          <w:rStyle w:val="cs5e98e9301"/>
          <w:lang w:val="uk-UA"/>
        </w:rPr>
        <w:t xml:space="preserve">4. </w:t>
      </w:r>
      <w:r w:rsidR="003958C9">
        <w:rPr>
          <w:rStyle w:val="cs5e98e9301"/>
          <w:lang w:val="uk-UA"/>
        </w:rPr>
        <w:t xml:space="preserve">Брошура дослідника для </w:t>
      </w:r>
      <w:proofErr w:type="spellStart"/>
      <w:r w:rsidR="003958C9">
        <w:rPr>
          <w:rStyle w:val="cs5e98e9301"/>
          <w:lang w:val="uk-UA"/>
        </w:rPr>
        <w:t>Алектинібу</w:t>
      </w:r>
      <w:proofErr w:type="spellEnd"/>
      <w:r w:rsidR="003958C9">
        <w:rPr>
          <w:rStyle w:val="cs5e98e9301"/>
          <w:lang w:val="uk-UA"/>
        </w:rPr>
        <w:t xml:space="preserve"> (RO5424802), версія 14 від вересня 2023 р.; Зміна назв місць проведення клінічного випробування; Коротка характеристика лікарського засобу АЛІМТА (ALIMTA®), </w:t>
      </w:r>
      <w:proofErr w:type="spellStart"/>
      <w:r w:rsidR="003958C9">
        <w:rPr>
          <w:rStyle w:val="cs5e98e9301"/>
          <w:lang w:val="uk-UA"/>
        </w:rPr>
        <w:t>ліофілізат</w:t>
      </w:r>
      <w:proofErr w:type="spellEnd"/>
      <w:r w:rsidR="003958C9">
        <w:rPr>
          <w:rStyle w:val="cs5e98e9301"/>
          <w:lang w:val="uk-UA"/>
        </w:rPr>
        <w:t xml:space="preserve"> для приготування розчину для </w:t>
      </w:r>
      <w:proofErr w:type="spellStart"/>
      <w:r w:rsidR="003958C9">
        <w:rPr>
          <w:rStyle w:val="cs5e98e9301"/>
          <w:lang w:val="uk-UA"/>
        </w:rPr>
        <w:t>інфузій</w:t>
      </w:r>
      <w:proofErr w:type="spellEnd"/>
      <w:r w:rsidR="003958C9">
        <w:rPr>
          <w:rStyle w:val="cs5e98e9301"/>
          <w:lang w:val="uk-UA"/>
        </w:rPr>
        <w:t xml:space="preserve">, 500 мг, версія від 22 квітня 2022 р.; Інструкція для медичного застосування лікарського засобу </w:t>
      </w:r>
      <w:proofErr w:type="spellStart"/>
      <w:r w:rsidR="003958C9">
        <w:rPr>
          <w:rStyle w:val="cs5e98e9301"/>
          <w:lang w:val="uk-UA"/>
        </w:rPr>
        <w:t>Гемцитабін</w:t>
      </w:r>
      <w:proofErr w:type="spellEnd"/>
      <w:r w:rsidR="003958C9">
        <w:rPr>
          <w:rStyle w:val="cs5e98e9301"/>
          <w:lang w:val="uk-UA"/>
        </w:rPr>
        <w:t xml:space="preserve"> (</w:t>
      </w:r>
      <w:proofErr w:type="spellStart"/>
      <w:r w:rsidR="003958C9">
        <w:rPr>
          <w:rStyle w:val="cs5e98e9301"/>
          <w:lang w:val="uk-UA"/>
        </w:rPr>
        <w:t>Gemcitabine</w:t>
      </w:r>
      <w:proofErr w:type="spellEnd"/>
      <w:r w:rsidR="003958C9">
        <w:rPr>
          <w:rStyle w:val="cs5e98e9301"/>
          <w:lang w:val="uk-UA"/>
        </w:rPr>
        <w:t xml:space="preserve">), розчин для </w:t>
      </w:r>
      <w:proofErr w:type="spellStart"/>
      <w:r w:rsidR="003958C9">
        <w:rPr>
          <w:rStyle w:val="cs5e98e9301"/>
          <w:lang w:val="uk-UA"/>
        </w:rPr>
        <w:t>інфузій</w:t>
      </w:r>
      <w:proofErr w:type="spellEnd"/>
      <w:r w:rsidR="003958C9">
        <w:rPr>
          <w:rStyle w:val="cs5e98e9301"/>
          <w:lang w:val="uk-UA"/>
        </w:rPr>
        <w:t xml:space="preserve"> 38 мг/мл, версія від 04 серпня 2020 р.; Інструкція для медичного застосування лікарського засобу </w:t>
      </w:r>
      <w:proofErr w:type="spellStart"/>
      <w:r w:rsidR="003958C9">
        <w:rPr>
          <w:rStyle w:val="cs5e98e9301"/>
          <w:lang w:val="uk-UA"/>
        </w:rPr>
        <w:t>Вінорельбін</w:t>
      </w:r>
      <w:proofErr w:type="spellEnd"/>
      <w:r w:rsidR="003958C9">
        <w:rPr>
          <w:rStyle w:val="cs5e98e9301"/>
          <w:lang w:val="uk-UA"/>
        </w:rPr>
        <w:t xml:space="preserve"> (</w:t>
      </w:r>
      <w:proofErr w:type="spellStart"/>
      <w:r w:rsidR="003958C9">
        <w:rPr>
          <w:rStyle w:val="cs5e98e9301"/>
          <w:lang w:val="uk-UA"/>
        </w:rPr>
        <w:t>Vinorelbine</w:t>
      </w:r>
      <w:proofErr w:type="spellEnd"/>
      <w:r w:rsidR="003958C9">
        <w:rPr>
          <w:rStyle w:val="cs5e98e9301"/>
          <w:lang w:val="uk-UA"/>
        </w:rPr>
        <w:t xml:space="preserve">), розчин для ін’єкцій або </w:t>
      </w:r>
      <w:proofErr w:type="spellStart"/>
      <w:r w:rsidR="003958C9">
        <w:rPr>
          <w:rStyle w:val="cs5e98e9301"/>
          <w:lang w:val="uk-UA"/>
        </w:rPr>
        <w:t>інфузій</w:t>
      </w:r>
      <w:proofErr w:type="spellEnd"/>
      <w:r w:rsidR="003958C9">
        <w:rPr>
          <w:rStyle w:val="cs5e98e9301"/>
          <w:lang w:val="uk-UA"/>
        </w:rPr>
        <w:t xml:space="preserve"> 10 мг/мл, версія від 31 травня 2022 р.</w:t>
      </w:r>
      <w:r w:rsidR="003958C9">
        <w:rPr>
          <w:rStyle w:val="csa16174ba1"/>
          <w:lang w:val="uk-UA"/>
        </w:rPr>
        <w:t xml:space="preserve"> до протоколу клінічного дослідження «Відкрите, </w:t>
      </w:r>
      <w:proofErr w:type="spellStart"/>
      <w:r w:rsidR="003958C9">
        <w:rPr>
          <w:rStyle w:val="csa16174ba1"/>
          <w:lang w:val="uk-UA"/>
        </w:rPr>
        <w:t>рандомізоване</w:t>
      </w:r>
      <w:proofErr w:type="spellEnd"/>
      <w:r w:rsidR="003958C9">
        <w:rPr>
          <w:rStyle w:val="csa16174ba1"/>
          <w:lang w:val="uk-UA"/>
        </w:rPr>
        <w:t xml:space="preserve"> дослідження III фази для оцінки ефективності та безпеки</w:t>
      </w:r>
      <w:r w:rsidR="003958C9">
        <w:rPr>
          <w:rStyle w:val="cs5e98e9301"/>
          <w:lang w:val="uk-UA"/>
        </w:rPr>
        <w:t xml:space="preserve"> </w:t>
      </w:r>
      <w:proofErr w:type="spellStart"/>
      <w:r w:rsidR="003958C9">
        <w:rPr>
          <w:rStyle w:val="cs5e98e9301"/>
          <w:lang w:val="uk-UA"/>
        </w:rPr>
        <w:t>алектинібу</w:t>
      </w:r>
      <w:proofErr w:type="spellEnd"/>
      <w:r w:rsidR="003958C9">
        <w:rPr>
          <w:rStyle w:val="csa16174ba1"/>
          <w:lang w:val="uk-UA"/>
        </w:rPr>
        <w:t xml:space="preserve"> в якості </w:t>
      </w:r>
      <w:proofErr w:type="spellStart"/>
      <w:r w:rsidR="003958C9">
        <w:rPr>
          <w:rStyle w:val="csa16174ba1"/>
          <w:lang w:val="uk-UA"/>
        </w:rPr>
        <w:t>ад'ювантної</w:t>
      </w:r>
      <w:proofErr w:type="spellEnd"/>
      <w:r w:rsidR="003958C9">
        <w:rPr>
          <w:rStyle w:val="csa16174ba1"/>
          <w:lang w:val="uk-UA"/>
        </w:rPr>
        <w:t xml:space="preserve"> терапії в порівнянні з </w:t>
      </w:r>
      <w:proofErr w:type="spellStart"/>
      <w:r w:rsidR="003958C9">
        <w:rPr>
          <w:rStyle w:val="csa16174ba1"/>
          <w:lang w:val="uk-UA"/>
        </w:rPr>
        <w:t>ад'ювантною</w:t>
      </w:r>
      <w:proofErr w:type="spellEnd"/>
      <w:r w:rsidR="003958C9">
        <w:rPr>
          <w:rStyle w:val="csa16174ba1"/>
          <w:lang w:val="uk-UA"/>
        </w:rPr>
        <w:t xml:space="preserve"> хіміотерапією препаратами на основі платини у пацієнтів з недрібноклітинним раком легень стадії IB (пухлини </w:t>
      </w:r>
      <w:r w:rsidR="003958C9">
        <w:rPr>
          <w:rStyle w:val="csbf6fa7721"/>
          <w:lang w:val="uk-UA"/>
        </w:rPr>
        <w:t>≥</w:t>
      </w:r>
      <w:r w:rsidR="003958C9">
        <w:rPr>
          <w:rStyle w:val="csa16174ba1"/>
          <w:lang w:val="uk-UA"/>
        </w:rPr>
        <w:t xml:space="preserve"> 4 см) - IIIA, позитивним щодо </w:t>
      </w:r>
      <w:proofErr w:type="spellStart"/>
      <w:r w:rsidR="003958C9">
        <w:rPr>
          <w:rStyle w:val="csa16174ba1"/>
          <w:lang w:val="uk-UA"/>
        </w:rPr>
        <w:t>кінази</w:t>
      </w:r>
      <w:proofErr w:type="spellEnd"/>
      <w:r w:rsidR="003958C9">
        <w:rPr>
          <w:rStyle w:val="csa16174ba1"/>
          <w:lang w:val="uk-UA"/>
        </w:rPr>
        <w:t xml:space="preserve"> </w:t>
      </w:r>
      <w:proofErr w:type="spellStart"/>
      <w:r w:rsidR="003958C9">
        <w:rPr>
          <w:rStyle w:val="csa16174ba1"/>
          <w:lang w:val="uk-UA"/>
        </w:rPr>
        <w:t>анапластичної</w:t>
      </w:r>
      <w:proofErr w:type="spellEnd"/>
      <w:r w:rsidR="003958C9">
        <w:rPr>
          <w:rStyle w:val="csa16174ba1"/>
          <w:lang w:val="uk-UA"/>
        </w:rPr>
        <w:t xml:space="preserve"> лімфоми, з повною резекцією пухлини», код дослідження </w:t>
      </w:r>
      <w:r w:rsidR="003958C9">
        <w:rPr>
          <w:rStyle w:val="cs5e98e9301"/>
          <w:lang w:val="uk-UA"/>
        </w:rPr>
        <w:t>ВО40336</w:t>
      </w:r>
      <w:r w:rsidR="003958C9">
        <w:rPr>
          <w:rStyle w:val="csa16174ba1"/>
          <w:lang w:val="uk-UA"/>
        </w:rPr>
        <w:t xml:space="preserve">, версія 7 від 16 грудня 2021 р.; спонсор - </w:t>
      </w:r>
      <w:proofErr w:type="spellStart"/>
      <w:r w:rsidR="003958C9">
        <w:rPr>
          <w:rStyle w:val="csa16174ba1"/>
          <w:lang w:val="uk-UA"/>
        </w:rPr>
        <w:t>Ф.Хоффманн</w:t>
      </w:r>
      <w:proofErr w:type="spellEnd"/>
      <w:r w:rsidR="003958C9">
        <w:rPr>
          <w:rStyle w:val="csa16174ba1"/>
          <w:lang w:val="uk-UA"/>
        </w:rPr>
        <w:t xml:space="preserve">-Ля </w:t>
      </w:r>
      <w:proofErr w:type="spellStart"/>
      <w:r w:rsidR="003958C9">
        <w:rPr>
          <w:rStyle w:val="csa16174ba1"/>
          <w:lang w:val="uk-UA"/>
        </w:rPr>
        <w:t>Рош</w:t>
      </w:r>
      <w:proofErr w:type="spellEnd"/>
      <w:r w:rsidR="003958C9">
        <w:rPr>
          <w:rStyle w:val="csa16174ba1"/>
          <w:lang w:val="uk-UA"/>
        </w:rPr>
        <w:t xml:space="preserve"> </w:t>
      </w:r>
      <w:proofErr w:type="spellStart"/>
      <w:r w:rsidR="003958C9">
        <w:rPr>
          <w:rStyle w:val="csa16174ba1"/>
          <w:lang w:val="uk-UA"/>
        </w:rPr>
        <w:t>Лтд</w:t>
      </w:r>
      <w:proofErr w:type="spellEnd"/>
      <w:r w:rsidR="003958C9">
        <w:rPr>
          <w:rStyle w:val="csa16174ba1"/>
          <w:lang w:val="uk-UA"/>
        </w:rPr>
        <w:t>, Швейцарія</w:t>
      </w:r>
    </w:p>
    <w:p w:rsidR="00331BAB" w:rsidRDefault="00331BAB" w:rsidP="00331BAB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E61F0C" w:rsidRPr="00331BAB" w:rsidRDefault="003958C9">
      <w:pPr>
        <w:pStyle w:val="cs80d9435b"/>
        <w:rPr>
          <w:lang w:val="uk-UA"/>
        </w:rPr>
      </w:pPr>
      <w:r>
        <w:rPr>
          <w:rStyle w:val="csa16174ba1"/>
          <w:lang w:val="uk-UA"/>
        </w:rPr>
        <w:t> </w:t>
      </w:r>
    </w:p>
    <w:tbl>
      <w:tblPr>
        <w:tblW w:w="9604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4802"/>
      </w:tblGrid>
      <w:tr w:rsidR="00E61F0C" w:rsidTr="00F52FC9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0C" w:rsidRDefault="003958C9">
            <w:pPr>
              <w:pStyle w:val="cs2e86d3a6"/>
            </w:pPr>
            <w:r>
              <w:rPr>
                <w:rStyle w:val="csa16174ba1"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0C" w:rsidRDefault="003958C9">
            <w:pPr>
              <w:pStyle w:val="cs2e86d3a6"/>
            </w:pPr>
            <w:r>
              <w:rPr>
                <w:rStyle w:val="csa16174ba1"/>
              </w:rPr>
              <w:t>СТАЛО</w:t>
            </w:r>
          </w:p>
        </w:tc>
      </w:tr>
      <w:tr w:rsidR="00E61F0C" w:rsidRPr="00FF0C8A" w:rsidTr="00F52FC9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0C" w:rsidRPr="00F52FC9" w:rsidRDefault="003958C9">
            <w:pPr>
              <w:pStyle w:val="cs95e872d0"/>
              <w:rPr>
                <w:lang w:val="ru-RU"/>
              </w:rPr>
            </w:pPr>
            <w:proofErr w:type="spellStart"/>
            <w:r w:rsidRPr="00F52FC9">
              <w:rPr>
                <w:rStyle w:val="csa16174ba1"/>
                <w:lang w:val="ru-RU"/>
              </w:rPr>
              <w:t>лікар</w:t>
            </w:r>
            <w:proofErr w:type="spellEnd"/>
            <w:r w:rsidRPr="00F52FC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F52FC9">
              <w:rPr>
                <w:rStyle w:val="csa16174ba1"/>
                <w:lang w:val="ru-RU"/>
              </w:rPr>
              <w:t>Курочкін</w:t>
            </w:r>
            <w:proofErr w:type="spellEnd"/>
            <w:r w:rsidRPr="00F52FC9">
              <w:rPr>
                <w:rStyle w:val="csa16174ba1"/>
                <w:lang w:val="ru-RU"/>
              </w:rPr>
              <w:t xml:space="preserve"> А.В.</w:t>
            </w:r>
          </w:p>
          <w:p w:rsidR="00E61F0C" w:rsidRPr="00F52FC9" w:rsidRDefault="003958C9">
            <w:pPr>
              <w:pStyle w:val="cs80d9435b"/>
              <w:rPr>
                <w:lang w:val="ru-RU"/>
              </w:rPr>
            </w:pPr>
            <w:proofErr w:type="spellStart"/>
            <w:r w:rsidRPr="00F52FC9">
              <w:rPr>
                <w:rStyle w:val="cs5e98e9301"/>
                <w:lang w:val="ru-RU"/>
              </w:rPr>
              <w:t>Обласний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1"/>
                <w:lang w:val="ru-RU"/>
              </w:rPr>
              <w:t>комунальний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заклад </w:t>
            </w:r>
            <w:proofErr w:type="spellStart"/>
            <w:r w:rsidRPr="00F52FC9">
              <w:rPr>
                <w:rStyle w:val="cs5e98e9301"/>
                <w:lang w:val="ru-RU"/>
              </w:rPr>
              <w:t>Сумський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1"/>
                <w:lang w:val="ru-RU"/>
              </w:rPr>
              <w:t>обласний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1"/>
                <w:lang w:val="ru-RU"/>
              </w:rPr>
              <w:t>клінічний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1"/>
                <w:lang w:val="ru-RU"/>
              </w:rPr>
              <w:t>онкологічний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диспансер,</w:t>
            </w:r>
            <w:r w:rsidRPr="00F52FC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F52FC9">
              <w:rPr>
                <w:rStyle w:val="csa16174ba1"/>
                <w:lang w:val="ru-RU"/>
              </w:rPr>
              <w:t>онкоторакальне</w:t>
            </w:r>
            <w:proofErr w:type="spellEnd"/>
            <w:r w:rsidRPr="00F52FC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F52FC9">
              <w:rPr>
                <w:rStyle w:val="csa16174ba1"/>
                <w:lang w:val="ru-RU"/>
              </w:rPr>
              <w:t>відділення</w:t>
            </w:r>
            <w:proofErr w:type="spellEnd"/>
            <w:r w:rsidRPr="00F52FC9">
              <w:rPr>
                <w:rStyle w:val="csa16174ba1"/>
                <w:lang w:val="ru-RU"/>
              </w:rPr>
              <w:t xml:space="preserve">, м. </w:t>
            </w:r>
            <w:proofErr w:type="spellStart"/>
            <w:r w:rsidRPr="00F52FC9">
              <w:rPr>
                <w:rStyle w:val="csa16174ba1"/>
                <w:lang w:val="ru-RU"/>
              </w:rPr>
              <w:t>Суми</w:t>
            </w:r>
            <w:proofErr w:type="spellEnd"/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0C" w:rsidRPr="00F52FC9" w:rsidRDefault="003958C9">
            <w:pPr>
              <w:pStyle w:val="cs95e872d0"/>
              <w:rPr>
                <w:lang w:val="ru-RU"/>
              </w:rPr>
            </w:pPr>
            <w:proofErr w:type="spellStart"/>
            <w:r w:rsidRPr="00F52FC9">
              <w:rPr>
                <w:rStyle w:val="csa16174ba1"/>
                <w:lang w:val="ru-RU"/>
              </w:rPr>
              <w:t>лікар</w:t>
            </w:r>
            <w:proofErr w:type="spellEnd"/>
            <w:r w:rsidRPr="00F52FC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F52FC9">
              <w:rPr>
                <w:rStyle w:val="csa16174ba1"/>
                <w:lang w:val="ru-RU"/>
              </w:rPr>
              <w:t>Курочкін</w:t>
            </w:r>
            <w:proofErr w:type="spellEnd"/>
            <w:r w:rsidRPr="00F52FC9">
              <w:rPr>
                <w:rStyle w:val="csa16174ba1"/>
                <w:lang w:val="ru-RU"/>
              </w:rPr>
              <w:t xml:space="preserve"> А.В.</w:t>
            </w:r>
          </w:p>
          <w:p w:rsidR="00E61F0C" w:rsidRPr="00F52FC9" w:rsidRDefault="003958C9">
            <w:pPr>
              <w:pStyle w:val="cs80d9435b"/>
              <w:rPr>
                <w:lang w:val="ru-RU"/>
              </w:rPr>
            </w:pPr>
            <w:proofErr w:type="spellStart"/>
            <w:r w:rsidRPr="00F52FC9">
              <w:rPr>
                <w:rStyle w:val="cs5e98e9301"/>
                <w:lang w:val="ru-RU"/>
              </w:rPr>
              <w:t>Комунальне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1"/>
                <w:lang w:val="ru-RU"/>
              </w:rPr>
              <w:t>некомерційне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1"/>
                <w:lang w:val="ru-RU"/>
              </w:rPr>
              <w:t>підприємство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1"/>
                <w:lang w:val="ru-RU"/>
              </w:rPr>
              <w:t>Сумської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1"/>
                <w:lang w:val="ru-RU"/>
              </w:rPr>
              <w:t>обласної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ради «</w:t>
            </w:r>
            <w:proofErr w:type="spellStart"/>
            <w:r w:rsidRPr="00F52FC9">
              <w:rPr>
                <w:rStyle w:val="cs5e98e9301"/>
                <w:lang w:val="ru-RU"/>
              </w:rPr>
              <w:t>Сумський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1"/>
                <w:lang w:val="ru-RU"/>
              </w:rPr>
              <w:t>обласний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1"/>
                <w:lang w:val="ru-RU"/>
              </w:rPr>
              <w:t>клінічний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1"/>
                <w:lang w:val="ru-RU"/>
              </w:rPr>
              <w:t>онкологічний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центр»,</w:t>
            </w:r>
            <w:r w:rsidRPr="00F52FC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F52FC9">
              <w:rPr>
                <w:rStyle w:val="csa16174ba1"/>
                <w:lang w:val="ru-RU"/>
              </w:rPr>
              <w:t>онкоторакальне</w:t>
            </w:r>
            <w:proofErr w:type="spellEnd"/>
            <w:r w:rsidRPr="00F52FC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F52FC9">
              <w:rPr>
                <w:rStyle w:val="csa16174ba1"/>
                <w:lang w:val="ru-RU"/>
              </w:rPr>
              <w:t>відділення</w:t>
            </w:r>
            <w:proofErr w:type="spellEnd"/>
            <w:r w:rsidRPr="00F52FC9">
              <w:rPr>
                <w:rStyle w:val="csa16174ba1"/>
                <w:lang w:val="ru-RU"/>
              </w:rPr>
              <w:t xml:space="preserve">, м. </w:t>
            </w:r>
            <w:proofErr w:type="spellStart"/>
            <w:r w:rsidRPr="00F52FC9">
              <w:rPr>
                <w:rStyle w:val="csa16174ba1"/>
                <w:lang w:val="ru-RU"/>
              </w:rPr>
              <w:t>Суми</w:t>
            </w:r>
            <w:proofErr w:type="spellEnd"/>
          </w:p>
        </w:tc>
      </w:tr>
      <w:tr w:rsidR="00E61F0C" w:rsidRPr="00FF0C8A" w:rsidTr="00F52FC9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0C" w:rsidRPr="00F52FC9" w:rsidRDefault="003958C9">
            <w:pPr>
              <w:pStyle w:val="cs95e872d0"/>
              <w:rPr>
                <w:lang w:val="ru-RU"/>
              </w:rPr>
            </w:pPr>
            <w:r w:rsidRPr="00F52FC9">
              <w:rPr>
                <w:rStyle w:val="csa16174ba1"/>
                <w:lang w:val="ru-RU"/>
              </w:rPr>
              <w:t xml:space="preserve">д.м.н. </w:t>
            </w:r>
            <w:proofErr w:type="spellStart"/>
            <w:r w:rsidRPr="00F52FC9">
              <w:rPr>
                <w:rStyle w:val="csa16174ba1"/>
                <w:lang w:val="ru-RU"/>
              </w:rPr>
              <w:t>Осинський</w:t>
            </w:r>
            <w:proofErr w:type="spellEnd"/>
            <w:r w:rsidRPr="00F52FC9">
              <w:rPr>
                <w:rStyle w:val="csa16174ba1"/>
                <w:lang w:val="ru-RU"/>
              </w:rPr>
              <w:t xml:space="preserve"> Д.С.</w:t>
            </w:r>
          </w:p>
          <w:p w:rsidR="00E61F0C" w:rsidRPr="00F52FC9" w:rsidRDefault="003958C9">
            <w:pPr>
              <w:pStyle w:val="cs80d9435b"/>
              <w:rPr>
                <w:lang w:val="ru-RU"/>
              </w:rPr>
            </w:pPr>
            <w:proofErr w:type="spellStart"/>
            <w:r w:rsidRPr="00F52FC9">
              <w:rPr>
                <w:rStyle w:val="cs5e98e9301"/>
                <w:lang w:val="ru-RU"/>
              </w:rPr>
              <w:t>Київський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1"/>
                <w:lang w:val="ru-RU"/>
              </w:rPr>
              <w:t>міський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1"/>
                <w:lang w:val="ru-RU"/>
              </w:rPr>
              <w:t>клінічний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1"/>
                <w:lang w:val="ru-RU"/>
              </w:rPr>
              <w:t>онкологічний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центр, </w:t>
            </w:r>
            <w:proofErr w:type="spellStart"/>
            <w:r w:rsidRPr="00F52FC9">
              <w:rPr>
                <w:rStyle w:val="cs5e98e9301"/>
                <w:lang w:val="ru-RU"/>
              </w:rPr>
              <w:t>відділення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денного </w:t>
            </w:r>
            <w:proofErr w:type="spellStart"/>
            <w:r w:rsidRPr="00F52FC9">
              <w:rPr>
                <w:rStyle w:val="cs5e98e9301"/>
                <w:lang w:val="ru-RU"/>
              </w:rPr>
              <w:t>перебування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1"/>
                <w:lang w:val="ru-RU"/>
              </w:rPr>
              <w:t>хворих</w:t>
            </w:r>
            <w:proofErr w:type="spellEnd"/>
            <w:r w:rsidRPr="00F52FC9">
              <w:rPr>
                <w:rStyle w:val="cs5e98e9301"/>
                <w:lang w:val="ru-RU"/>
              </w:rPr>
              <w:t>,</w:t>
            </w:r>
            <w:r w:rsidR="00F52FC9">
              <w:rPr>
                <w:rStyle w:val="csa16174ba1"/>
                <w:lang w:val="ru-RU"/>
              </w:rPr>
              <w:t xml:space="preserve"> </w:t>
            </w:r>
            <w:r w:rsidRPr="00F52FC9">
              <w:rPr>
                <w:rStyle w:val="csa16174ba1"/>
                <w:lang w:val="ru-RU"/>
              </w:rPr>
              <w:t xml:space="preserve">м. </w:t>
            </w:r>
            <w:proofErr w:type="spellStart"/>
            <w:r w:rsidRPr="00F52FC9">
              <w:rPr>
                <w:rStyle w:val="csa16174ba1"/>
                <w:lang w:val="ru-RU"/>
              </w:rPr>
              <w:t>Київ</w:t>
            </w:r>
            <w:proofErr w:type="spellEnd"/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0C" w:rsidRPr="00F52FC9" w:rsidRDefault="003958C9">
            <w:pPr>
              <w:pStyle w:val="cs95e872d0"/>
              <w:rPr>
                <w:lang w:val="ru-RU"/>
              </w:rPr>
            </w:pPr>
            <w:r w:rsidRPr="00F52FC9">
              <w:rPr>
                <w:rStyle w:val="csa16174ba1"/>
                <w:lang w:val="ru-RU"/>
              </w:rPr>
              <w:t xml:space="preserve">д.м.н. </w:t>
            </w:r>
            <w:proofErr w:type="spellStart"/>
            <w:r w:rsidRPr="00F52FC9">
              <w:rPr>
                <w:rStyle w:val="csa16174ba1"/>
                <w:lang w:val="ru-RU"/>
              </w:rPr>
              <w:t>Осинський</w:t>
            </w:r>
            <w:proofErr w:type="spellEnd"/>
            <w:r w:rsidRPr="00F52FC9">
              <w:rPr>
                <w:rStyle w:val="csa16174ba1"/>
                <w:lang w:val="ru-RU"/>
              </w:rPr>
              <w:t xml:space="preserve"> Д.С.</w:t>
            </w:r>
          </w:p>
          <w:p w:rsidR="00E61F0C" w:rsidRPr="00F52FC9" w:rsidRDefault="003958C9">
            <w:pPr>
              <w:pStyle w:val="cs80d9435b"/>
              <w:rPr>
                <w:lang w:val="ru-RU"/>
              </w:rPr>
            </w:pPr>
            <w:proofErr w:type="spellStart"/>
            <w:r w:rsidRPr="00F52FC9">
              <w:rPr>
                <w:rStyle w:val="cs5e98e9301"/>
                <w:lang w:val="ru-RU"/>
              </w:rPr>
              <w:t>Комунальне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1"/>
                <w:lang w:val="ru-RU"/>
              </w:rPr>
              <w:t>некомерційне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1"/>
                <w:lang w:val="ru-RU"/>
              </w:rPr>
              <w:t>підприємство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«</w:t>
            </w:r>
            <w:proofErr w:type="spellStart"/>
            <w:r w:rsidRPr="00F52FC9">
              <w:rPr>
                <w:rStyle w:val="cs5e98e9301"/>
                <w:lang w:val="ru-RU"/>
              </w:rPr>
              <w:t>Київський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1"/>
                <w:lang w:val="ru-RU"/>
              </w:rPr>
              <w:t>міський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1"/>
                <w:lang w:val="ru-RU"/>
              </w:rPr>
              <w:t>клінічний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1"/>
                <w:lang w:val="ru-RU"/>
              </w:rPr>
              <w:t>онкологічний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центр» </w:t>
            </w:r>
            <w:proofErr w:type="spellStart"/>
            <w:r w:rsidRPr="00F52FC9">
              <w:rPr>
                <w:rStyle w:val="cs5e98e9301"/>
                <w:lang w:val="ru-RU"/>
              </w:rPr>
              <w:t>виконавчого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органу </w:t>
            </w:r>
            <w:proofErr w:type="spellStart"/>
            <w:r w:rsidRPr="00F52FC9">
              <w:rPr>
                <w:rStyle w:val="cs5e98e9301"/>
                <w:lang w:val="ru-RU"/>
              </w:rPr>
              <w:t>Київської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1"/>
                <w:lang w:val="ru-RU"/>
              </w:rPr>
              <w:t>міської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ради (</w:t>
            </w:r>
            <w:proofErr w:type="spellStart"/>
            <w:r w:rsidRPr="00F52FC9">
              <w:rPr>
                <w:rStyle w:val="cs5e98e9301"/>
                <w:lang w:val="ru-RU"/>
              </w:rPr>
              <w:t>Київської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1"/>
                <w:lang w:val="ru-RU"/>
              </w:rPr>
              <w:t>міської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1"/>
                <w:lang w:val="ru-RU"/>
              </w:rPr>
              <w:t>державної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1"/>
                <w:lang w:val="ru-RU"/>
              </w:rPr>
              <w:t>адміністрації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), </w:t>
            </w:r>
            <w:proofErr w:type="spellStart"/>
            <w:r w:rsidRPr="00F52FC9">
              <w:rPr>
                <w:rStyle w:val="cs5e98e9301"/>
                <w:lang w:val="ru-RU"/>
              </w:rPr>
              <w:t>хіміотерапевтичне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1"/>
                <w:lang w:val="ru-RU"/>
              </w:rPr>
              <w:t>відділення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</w:t>
            </w:r>
            <w:r>
              <w:rPr>
                <w:rStyle w:val="cs5e98e9301"/>
              </w:rPr>
              <w:t>    </w:t>
            </w:r>
            <w:r w:rsidRPr="00F52FC9">
              <w:rPr>
                <w:rStyle w:val="cs5e98e9301"/>
                <w:lang w:val="ru-RU"/>
              </w:rPr>
              <w:t xml:space="preserve">№ 3 (з </w:t>
            </w:r>
            <w:proofErr w:type="spellStart"/>
            <w:r w:rsidRPr="00F52FC9">
              <w:rPr>
                <w:rStyle w:val="cs5e98e9301"/>
                <w:lang w:val="ru-RU"/>
              </w:rPr>
              <w:t>ліжками</w:t>
            </w:r>
            <w:proofErr w:type="spellEnd"/>
            <w:r w:rsidRPr="00F52FC9">
              <w:rPr>
                <w:rStyle w:val="cs5e98e9301"/>
                <w:lang w:val="ru-RU"/>
              </w:rPr>
              <w:t xml:space="preserve"> денного </w:t>
            </w:r>
            <w:proofErr w:type="spellStart"/>
            <w:r w:rsidRPr="00F52FC9">
              <w:rPr>
                <w:rStyle w:val="cs5e98e9301"/>
                <w:lang w:val="ru-RU"/>
              </w:rPr>
              <w:t>перебування</w:t>
            </w:r>
            <w:proofErr w:type="spellEnd"/>
            <w:r w:rsidRPr="00F52FC9">
              <w:rPr>
                <w:rStyle w:val="cs5e98e9301"/>
                <w:lang w:val="ru-RU"/>
              </w:rPr>
              <w:t>),</w:t>
            </w:r>
            <w:r w:rsidRPr="00F52FC9">
              <w:rPr>
                <w:rStyle w:val="csa16174ba1"/>
                <w:lang w:val="ru-RU"/>
              </w:rPr>
              <w:t xml:space="preserve"> м. </w:t>
            </w:r>
            <w:proofErr w:type="spellStart"/>
            <w:r w:rsidRPr="00F52FC9">
              <w:rPr>
                <w:rStyle w:val="csa16174ba1"/>
                <w:lang w:val="ru-RU"/>
              </w:rPr>
              <w:t>Київ</w:t>
            </w:r>
            <w:proofErr w:type="spellEnd"/>
          </w:p>
        </w:tc>
      </w:tr>
    </w:tbl>
    <w:p w:rsidR="00E61F0C" w:rsidRDefault="003958C9" w:rsidP="00F52FC9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"/>
          <w:lang w:val="uk-UA"/>
        </w:rPr>
        <w:t> </w:t>
      </w:r>
    </w:p>
    <w:p w:rsidR="00E61F0C" w:rsidRDefault="00E61F0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61F0C" w:rsidRPr="00F52FC9" w:rsidRDefault="00331BAB" w:rsidP="00331BAB">
      <w:pPr>
        <w:jc w:val="both"/>
        <w:rPr>
          <w:rStyle w:val="cs80d9435b2"/>
          <w:lang w:val="uk-UA"/>
        </w:rPr>
      </w:pPr>
      <w:r>
        <w:rPr>
          <w:rStyle w:val="cs5e98e9302"/>
          <w:lang w:val="uk-UA"/>
        </w:rPr>
        <w:t xml:space="preserve">5. </w:t>
      </w:r>
      <w:r w:rsidR="003958C9">
        <w:rPr>
          <w:rStyle w:val="cs5e98e9302"/>
          <w:lang w:val="uk-UA"/>
        </w:rPr>
        <w:t>Зміна назви місця проведення клінічного випробування</w:t>
      </w:r>
      <w:r w:rsidR="003958C9">
        <w:rPr>
          <w:rStyle w:val="csa16174ba2"/>
          <w:lang w:val="uk-UA"/>
        </w:rPr>
        <w:t xml:space="preserve"> до </w:t>
      </w:r>
      <w:r w:rsidR="00F52FC9">
        <w:rPr>
          <w:rStyle w:val="csa16174ba2"/>
          <w:lang w:val="uk-UA"/>
        </w:rPr>
        <w:t xml:space="preserve">протоколу клінічного випробування </w:t>
      </w:r>
      <w:r w:rsidR="003958C9">
        <w:rPr>
          <w:rStyle w:val="csa16174ba2"/>
          <w:lang w:val="uk-UA"/>
        </w:rPr>
        <w:t xml:space="preserve">«Дослідження впливу </w:t>
      </w:r>
      <w:proofErr w:type="spellStart"/>
      <w:r w:rsidR="003958C9">
        <w:rPr>
          <w:rStyle w:val="cs5e98e9302"/>
          <w:lang w:val="uk-UA"/>
        </w:rPr>
        <w:t>семаглутиду</w:t>
      </w:r>
      <w:proofErr w:type="spellEnd"/>
      <w:r w:rsidR="003958C9">
        <w:rPr>
          <w:rStyle w:val="csa16174ba2"/>
          <w:lang w:val="uk-UA"/>
        </w:rPr>
        <w:t xml:space="preserve"> на серцево-судинні ускладнення у пацієнтів з цукровим діабетом 2-го типу (SOUL)», код дослідження </w:t>
      </w:r>
      <w:r w:rsidR="003958C9">
        <w:rPr>
          <w:rStyle w:val="cs5e98e9302"/>
          <w:lang w:val="uk-UA"/>
        </w:rPr>
        <w:t>EX9924-4473</w:t>
      </w:r>
      <w:r w:rsidR="003958C9">
        <w:rPr>
          <w:rStyle w:val="csa16174ba2"/>
          <w:lang w:val="uk-UA"/>
        </w:rPr>
        <w:t xml:space="preserve">, фінальна версія 3.0, від 17 листопада 2020 р.; спонсор - </w:t>
      </w:r>
      <w:proofErr w:type="spellStart"/>
      <w:r w:rsidR="003958C9">
        <w:rPr>
          <w:rStyle w:val="csa16174ba2"/>
          <w:lang w:val="uk-UA"/>
        </w:rPr>
        <w:t>Novo</w:t>
      </w:r>
      <w:proofErr w:type="spellEnd"/>
      <w:r w:rsidR="003958C9">
        <w:rPr>
          <w:rStyle w:val="csa16174ba2"/>
          <w:lang w:val="uk-UA"/>
        </w:rPr>
        <w:t xml:space="preserve"> </w:t>
      </w:r>
      <w:proofErr w:type="spellStart"/>
      <w:r w:rsidR="003958C9">
        <w:rPr>
          <w:rStyle w:val="csa16174ba2"/>
          <w:lang w:val="uk-UA"/>
        </w:rPr>
        <w:t>Nordisk</w:t>
      </w:r>
      <w:proofErr w:type="spellEnd"/>
      <w:r w:rsidR="003958C9">
        <w:rPr>
          <w:rStyle w:val="csa16174ba2"/>
          <w:lang w:val="uk-UA"/>
        </w:rPr>
        <w:t xml:space="preserve"> A/S, </w:t>
      </w:r>
      <w:proofErr w:type="spellStart"/>
      <w:r w:rsidR="003958C9">
        <w:rPr>
          <w:rStyle w:val="csa16174ba2"/>
          <w:lang w:val="uk-UA"/>
        </w:rPr>
        <w:t>Denmark</w:t>
      </w:r>
      <w:proofErr w:type="spellEnd"/>
    </w:p>
    <w:p w:rsidR="00331BAB" w:rsidRDefault="00331BAB" w:rsidP="00331BAB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ТОВ «Ново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Нордіск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E61F0C" w:rsidRDefault="003958C9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2"/>
          <w:lang w:val="uk-UA"/>
        </w:rPr>
        <w:t> </w:t>
      </w: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1"/>
        <w:gridCol w:w="4782"/>
      </w:tblGrid>
      <w:tr w:rsidR="00E61F0C" w:rsidTr="00415165">
        <w:trPr>
          <w:trHeight w:val="213"/>
        </w:trPr>
        <w:tc>
          <w:tcPr>
            <w:tcW w:w="4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0C" w:rsidRDefault="003958C9">
            <w:pPr>
              <w:pStyle w:val="cs2e86d3a6"/>
            </w:pPr>
            <w:r>
              <w:rPr>
                <w:rStyle w:val="csa16174ba2"/>
              </w:rPr>
              <w:t>БУЛО</w:t>
            </w:r>
          </w:p>
        </w:tc>
        <w:tc>
          <w:tcPr>
            <w:tcW w:w="47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0C" w:rsidRDefault="003958C9">
            <w:pPr>
              <w:pStyle w:val="cs2e86d3a6"/>
            </w:pPr>
            <w:r>
              <w:rPr>
                <w:rStyle w:val="csa16174ba2"/>
              </w:rPr>
              <w:t>СТАЛО</w:t>
            </w:r>
          </w:p>
        </w:tc>
      </w:tr>
      <w:tr w:rsidR="00E61F0C" w:rsidRPr="00FF0C8A" w:rsidTr="00415165">
        <w:trPr>
          <w:trHeight w:val="213"/>
        </w:trPr>
        <w:tc>
          <w:tcPr>
            <w:tcW w:w="4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0C" w:rsidRPr="00F52FC9" w:rsidRDefault="00F52FC9">
            <w:pPr>
              <w:pStyle w:val="cs80d9435b"/>
              <w:rPr>
                <w:lang w:val="ru-RU"/>
              </w:rPr>
            </w:pPr>
            <w:r>
              <w:rPr>
                <w:rStyle w:val="csa16174ba2"/>
                <w:lang w:val="ru-RU"/>
              </w:rPr>
              <w:t>д.м.н., проф. Урбанович А.</w:t>
            </w:r>
            <w:r w:rsidR="003958C9" w:rsidRPr="00F52FC9">
              <w:rPr>
                <w:rStyle w:val="csa16174ba2"/>
                <w:lang w:val="ru-RU"/>
              </w:rPr>
              <w:t xml:space="preserve">М. </w:t>
            </w:r>
          </w:p>
          <w:p w:rsidR="00E61F0C" w:rsidRPr="00F52FC9" w:rsidRDefault="003958C9">
            <w:pPr>
              <w:pStyle w:val="cs80d9435b"/>
              <w:rPr>
                <w:lang w:val="ru-RU"/>
              </w:rPr>
            </w:pPr>
            <w:proofErr w:type="spellStart"/>
            <w:r w:rsidRPr="00415165">
              <w:rPr>
                <w:rStyle w:val="csa16174ba2"/>
                <w:b/>
                <w:lang w:val="ru-RU"/>
              </w:rPr>
              <w:t>Комунальне</w:t>
            </w:r>
            <w:proofErr w:type="spellEnd"/>
            <w:r w:rsidRPr="00415165">
              <w:rPr>
                <w:rStyle w:val="csa16174ba2"/>
                <w:b/>
                <w:lang w:val="ru-RU"/>
              </w:rPr>
              <w:t xml:space="preserve"> </w:t>
            </w:r>
            <w:proofErr w:type="spellStart"/>
            <w:r w:rsidRPr="00415165">
              <w:rPr>
                <w:rStyle w:val="csa16174ba2"/>
                <w:b/>
                <w:lang w:val="ru-RU"/>
              </w:rPr>
              <w:t>некомерційне</w:t>
            </w:r>
            <w:proofErr w:type="spellEnd"/>
            <w:r w:rsidRPr="00415165">
              <w:rPr>
                <w:rStyle w:val="csa16174ba2"/>
                <w:b/>
                <w:lang w:val="ru-RU"/>
              </w:rPr>
              <w:t xml:space="preserve"> </w:t>
            </w:r>
            <w:proofErr w:type="spellStart"/>
            <w:r w:rsidRPr="00415165">
              <w:rPr>
                <w:rStyle w:val="csa16174ba2"/>
                <w:b/>
                <w:lang w:val="ru-RU"/>
              </w:rPr>
              <w:t>підприємство</w:t>
            </w:r>
            <w:proofErr w:type="spellEnd"/>
            <w:r w:rsidRPr="00415165">
              <w:rPr>
                <w:rStyle w:val="csa16174ba2"/>
                <w:b/>
                <w:lang w:val="ru-RU"/>
              </w:rPr>
              <w:t xml:space="preserve"> </w:t>
            </w:r>
            <w:proofErr w:type="spellStart"/>
            <w:r w:rsidRPr="00415165">
              <w:rPr>
                <w:rStyle w:val="csa16174ba2"/>
                <w:b/>
                <w:lang w:val="ru-RU"/>
              </w:rPr>
              <w:t>Львівської</w:t>
            </w:r>
            <w:proofErr w:type="spellEnd"/>
            <w:r w:rsidRPr="00415165">
              <w:rPr>
                <w:rStyle w:val="csa16174ba2"/>
                <w:b/>
                <w:lang w:val="ru-RU"/>
              </w:rPr>
              <w:t xml:space="preserve"> </w:t>
            </w:r>
            <w:proofErr w:type="spellStart"/>
            <w:r w:rsidRPr="00415165">
              <w:rPr>
                <w:rStyle w:val="csa16174ba2"/>
                <w:b/>
                <w:lang w:val="ru-RU"/>
              </w:rPr>
              <w:t>обласної</w:t>
            </w:r>
            <w:proofErr w:type="spellEnd"/>
            <w:r w:rsidRPr="00415165">
              <w:rPr>
                <w:rStyle w:val="csa16174ba2"/>
                <w:b/>
                <w:lang w:val="ru-RU"/>
              </w:rPr>
              <w:t xml:space="preserve"> ради</w:t>
            </w:r>
            <w:r w:rsidRPr="00F52FC9">
              <w:rPr>
                <w:rStyle w:val="csa16174ba2"/>
                <w:lang w:val="ru-RU"/>
              </w:rPr>
              <w:t xml:space="preserve"> </w:t>
            </w:r>
            <w:r w:rsidRPr="00F52FC9">
              <w:rPr>
                <w:rStyle w:val="cs5e98e9302"/>
                <w:lang w:val="ru-RU"/>
              </w:rPr>
              <w:t>«</w:t>
            </w:r>
            <w:proofErr w:type="spellStart"/>
            <w:r w:rsidRPr="00F52FC9">
              <w:rPr>
                <w:rStyle w:val="cs5e98e9302"/>
                <w:lang w:val="ru-RU"/>
              </w:rPr>
              <w:t>Львівський</w:t>
            </w:r>
            <w:proofErr w:type="spellEnd"/>
            <w:r w:rsidRPr="00F52FC9">
              <w:rPr>
                <w:rStyle w:val="cs5e98e9302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2"/>
                <w:lang w:val="ru-RU"/>
              </w:rPr>
              <w:t>обласний</w:t>
            </w:r>
            <w:proofErr w:type="spellEnd"/>
            <w:r w:rsidRPr="00F52FC9">
              <w:rPr>
                <w:rStyle w:val="cs5e98e9302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2"/>
                <w:lang w:val="ru-RU"/>
              </w:rPr>
              <w:t>державний</w:t>
            </w:r>
            <w:proofErr w:type="spellEnd"/>
            <w:r w:rsidRPr="00F52FC9">
              <w:rPr>
                <w:rStyle w:val="cs5e98e9302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2"/>
                <w:lang w:val="ru-RU"/>
              </w:rPr>
              <w:t>клінічний</w:t>
            </w:r>
            <w:proofErr w:type="spellEnd"/>
            <w:r w:rsidRPr="00F52FC9">
              <w:rPr>
                <w:rStyle w:val="cs5e98e9302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2"/>
                <w:lang w:val="ru-RU"/>
              </w:rPr>
              <w:t>лікувально-діагностичний</w:t>
            </w:r>
            <w:proofErr w:type="spellEnd"/>
            <w:r w:rsidRPr="00F52FC9">
              <w:rPr>
                <w:rStyle w:val="cs5e98e9302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2"/>
                <w:lang w:val="ru-RU"/>
              </w:rPr>
              <w:t>ендокринологічний</w:t>
            </w:r>
            <w:proofErr w:type="spellEnd"/>
            <w:r w:rsidRPr="00F52FC9">
              <w:rPr>
                <w:rStyle w:val="cs5e98e9302"/>
                <w:lang w:val="ru-RU"/>
              </w:rPr>
              <w:t xml:space="preserve"> центр» (ЛКЦЕ), </w:t>
            </w:r>
            <w:proofErr w:type="spellStart"/>
            <w:r w:rsidRPr="00F52FC9">
              <w:rPr>
                <w:rStyle w:val="csa16174ba2"/>
                <w:lang w:val="ru-RU"/>
              </w:rPr>
              <w:t>поліклінічне</w:t>
            </w:r>
            <w:proofErr w:type="spellEnd"/>
            <w:r w:rsidRPr="00F52FC9">
              <w:rPr>
                <w:rStyle w:val="csa16174ba2"/>
                <w:lang w:val="ru-RU"/>
              </w:rPr>
              <w:t xml:space="preserve"> </w:t>
            </w:r>
            <w:proofErr w:type="spellStart"/>
            <w:r w:rsidRPr="00F52FC9">
              <w:rPr>
                <w:rStyle w:val="csa16174ba2"/>
                <w:lang w:val="ru-RU"/>
              </w:rPr>
              <w:t>відділення</w:t>
            </w:r>
            <w:proofErr w:type="spellEnd"/>
            <w:r w:rsidRPr="00F52FC9">
              <w:rPr>
                <w:rStyle w:val="csa16174ba2"/>
                <w:lang w:val="ru-RU"/>
              </w:rPr>
              <w:t xml:space="preserve">, </w:t>
            </w:r>
            <w:proofErr w:type="spellStart"/>
            <w:r w:rsidRPr="00F52FC9">
              <w:rPr>
                <w:rStyle w:val="cs5e98e9302"/>
                <w:lang w:val="ru-RU"/>
              </w:rPr>
              <w:t>Львівський</w:t>
            </w:r>
            <w:proofErr w:type="spellEnd"/>
            <w:r w:rsidRPr="00F52FC9">
              <w:rPr>
                <w:rStyle w:val="cs5e98e9302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2"/>
                <w:lang w:val="ru-RU"/>
              </w:rPr>
              <w:t>національний</w:t>
            </w:r>
            <w:proofErr w:type="spellEnd"/>
            <w:r w:rsidRPr="00F52FC9">
              <w:rPr>
                <w:rStyle w:val="cs5e98e9302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2"/>
                <w:lang w:val="ru-RU"/>
              </w:rPr>
              <w:t>медичний</w:t>
            </w:r>
            <w:proofErr w:type="spellEnd"/>
            <w:r w:rsidRPr="00F52FC9">
              <w:rPr>
                <w:rStyle w:val="cs5e98e9302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2"/>
                <w:lang w:val="ru-RU"/>
              </w:rPr>
              <w:t>університет</w:t>
            </w:r>
            <w:proofErr w:type="spellEnd"/>
            <w:r w:rsidRPr="00F52FC9">
              <w:rPr>
                <w:rStyle w:val="cs5e98e9302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2"/>
                <w:lang w:val="ru-RU"/>
              </w:rPr>
              <w:t>імені</w:t>
            </w:r>
            <w:proofErr w:type="spellEnd"/>
            <w:r w:rsidRPr="00F52FC9">
              <w:rPr>
                <w:rStyle w:val="cs5e98e9302"/>
                <w:lang w:val="ru-RU"/>
              </w:rPr>
              <w:t xml:space="preserve"> Данила </w:t>
            </w:r>
            <w:proofErr w:type="spellStart"/>
            <w:r w:rsidRPr="00F52FC9">
              <w:rPr>
                <w:rStyle w:val="cs5e98e9302"/>
                <w:lang w:val="ru-RU"/>
              </w:rPr>
              <w:t>Галицького</w:t>
            </w:r>
            <w:proofErr w:type="spellEnd"/>
            <w:r w:rsidRPr="00F52FC9">
              <w:rPr>
                <w:rStyle w:val="cs5e98e9302"/>
                <w:lang w:val="ru-RU"/>
              </w:rPr>
              <w:t xml:space="preserve">, кафедра </w:t>
            </w:r>
            <w:proofErr w:type="spellStart"/>
            <w:r w:rsidRPr="00F52FC9">
              <w:rPr>
                <w:rStyle w:val="cs5e98e9302"/>
                <w:lang w:val="ru-RU"/>
              </w:rPr>
              <w:t>ендокринологі</w:t>
            </w:r>
            <w:r w:rsidRPr="00F52FC9">
              <w:rPr>
                <w:rStyle w:val="csa16174ba2"/>
                <w:lang w:val="ru-RU"/>
              </w:rPr>
              <w:t>ї</w:t>
            </w:r>
            <w:proofErr w:type="spellEnd"/>
            <w:r w:rsidRPr="00F52FC9">
              <w:rPr>
                <w:rStyle w:val="csa16174ba2"/>
                <w:lang w:val="ru-RU"/>
              </w:rPr>
              <w:t xml:space="preserve">, м. </w:t>
            </w:r>
            <w:proofErr w:type="spellStart"/>
            <w:r w:rsidRPr="00F52FC9">
              <w:rPr>
                <w:rStyle w:val="csa16174ba2"/>
                <w:lang w:val="ru-RU"/>
              </w:rPr>
              <w:t>Львів</w:t>
            </w:r>
            <w:proofErr w:type="spellEnd"/>
          </w:p>
        </w:tc>
        <w:tc>
          <w:tcPr>
            <w:tcW w:w="47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0C" w:rsidRPr="00F52FC9" w:rsidRDefault="00F52FC9">
            <w:pPr>
              <w:pStyle w:val="csf06cd379"/>
              <w:rPr>
                <w:lang w:val="ru-RU"/>
              </w:rPr>
            </w:pPr>
            <w:r>
              <w:rPr>
                <w:rStyle w:val="csa16174ba2"/>
                <w:lang w:val="ru-RU"/>
              </w:rPr>
              <w:t>д.м.н., проф. Урбанович А.</w:t>
            </w:r>
            <w:r w:rsidR="003958C9" w:rsidRPr="00F52FC9">
              <w:rPr>
                <w:rStyle w:val="csa16174ba2"/>
                <w:lang w:val="ru-RU"/>
              </w:rPr>
              <w:t xml:space="preserve">М. </w:t>
            </w:r>
          </w:p>
          <w:p w:rsidR="00E61F0C" w:rsidRPr="00F52FC9" w:rsidRDefault="003958C9">
            <w:pPr>
              <w:pStyle w:val="cs80d9435b"/>
              <w:rPr>
                <w:lang w:val="ru-RU"/>
              </w:rPr>
            </w:pPr>
            <w:proofErr w:type="spellStart"/>
            <w:r w:rsidRPr="00415165">
              <w:rPr>
                <w:rStyle w:val="csa16174ba2"/>
                <w:b/>
                <w:lang w:val="ru-RU"/>
              </w:rPr>
              <w:t>Комунальне</w:t>
            </w:r>
            <w:proofErr w:type="spellEnd"/>
            <w:r w:rsidRPr="00415165">
              <w:rPr>
                <w:rStyle w:val="csa16174ba2"/>
                <w:b/>
                <w:lang w:val="ru-RU"/>
              </w:rPr>
              <w:t xml:space="preserve"> </w:t>
            </w:r>
            <w:proofErr w:type="spellStart"/>
            <w:r w:rsidRPr="00415165">
              <w:rPr>
                <w:rStyle w:val="csa16174ba2"/>
                <w:b/>
                <w:lang w:val="ru-RU"/>
              </w:rPr>
              <w:t>некомерційне</w:t>
            </w:r>
            <w:proofErr w:type="spellEnd"/>
            <w:r w:rsidRPr="00415165">
              <w:rPr>
                <w:rStyle w:val="csa16174ba2"/>
                <w:b/>
                <w:lang w:val="ru-RU"/>
              </w:rPr>
              <w:t xml:space="preserve"> </w:t>
            </w:r>
            <w:proofErr w:type="spellStart"/>
            <w:r w:rsidRPr="00415165">
              <w:rPr>
                <w:rStyle w:val="csa16174ba2"/>
                <w:b/>
                <w:lang w:val="ru-RU"/>
              </w:rPr>
              <w:t>підприємство</w:t>
            </w:r>
            <w:proofErr w:type="spellEnd"/>
            <w:r w:rsidRPr="00415165">
              <w:rPr>
                <w:rStyle w:val="csa16174ba2"/>
                <w:b/>
                <w:lang w:val="ru-RU"/>
              </w:rPr>
              <w:t xml:space="preserve"> </w:t>
            </w:r>
            <w:proofErr w:type="spellStart"/>
            <w:r w:rsidRPr="00415165">
              <w:rPr>
                <w:rStyle w:val="csa16174ba2"/>
                <w:b/>
                <w:lang w:val="ru-RU"/>
              </w:rPr>
              <w:t>Львівської</w:t>
            </w:r>
            <w:proofErr w:type="spellEnd"/>
            <w:r w:rsidRPr="00415165">
              <w:rPr>
                <w:rStyle w:val="csa16174ba2"/>
                <w:b/>
                <w:lang w:val="ru-RU"/>
              </w:rPr>
              <w:t xml:space="preserve"> </w:t>
            </w:r>
            <w:proofErr w:type="spellStart"/>
            <w:r w:rsidRPr="00415165">
              <w:rPr>
                <w:rStyle w:val="csa16174ba2"/>
                <w:b/>
                <w:lang w:val="ru-RU"/>
              </w:rPr>
              <w:t>обласної</w:t>
            </w:r>
            <w:proofErr w:type="spellEnd"/>
            <w:r w:rsidRPr="00415165">
              <w:rPr>
                <w:rStyle w:val="csa16174ba2"/>
                <w:b/>
                <w:lang w:val="ru-RU"/>
              </w:rPr>
              <w:t xml:space="preserve"> ради</w:t>
            </w:r>
            <w:r w:rsidRPr="00F52FC9">
              <w:rPr>
                <w:rStyle w:val="csa16174ba2"/>
                <w:lang w:val="ru-RU"/>
              </w:rPr>
              <w:t xml:space="preserve"> «</w:t>
            </w:r>
            <w:proofErr w:type="spellStart"/>
            <w:r w:rsidRPr="00F52FC9">
              <w:rPr>
                <w:rStyle w:val="cs5e98e9302"/>
                <w:lang w:val="ru-RU"/>
              </w:rPr>
              <w:t>Львівський</w:t>
            </w:r>
            <w:proofErr w:type="spellEnd"/>
            <w:r w:rsidRPr="00F52FC9">
              <w:rPr>
                <w:rStyle w:val="cs5e98e9302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2"/>
                <w:lang w:val="ru-RU"/>
              </w:rPr>
              <w:t>обласний</w:t>
            </w:r>
            <w:proofErr w:type="spellEnd"/>
            <w:r w:rsidRPr="00F52FC9">
              <w:rPr>
                <w:rStyle w:val="cs5e98e9302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2"/>
                <w:lang w:val="ru-RU"/>
              </w:rPr>
              <w:t>клінічний</w:t>
            </w:r>
            <w:proofErr w:type="spellEnd"/>
            <w:r w:rsidRPr="00F52FC9">
              <w:rPr>
                <w:rStyle w:val="cs5e98e9302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2"/>
                <w:lang w:val="ru-RU"/>
              </w:rPr>
              <w:t>діагностичний</w:t>
            </w:r>
            <w:proofErr w:type="spellEnd"/>
            <w:r w:rsidRPr="00F52FC9">
              <w:rPr>
                <w:rStyle w:val="cs5e98e9302"/>
                <w:lang w:val="ru-RU"/>
              </w:rPr>
              <w:t xml:space="preserve"> центр» (КНП ЛОР ЛОКДЦ)</w:t>
            </w:r>
            <w:r w:rsidRPr="00F52FC9">
              <w:rPr>
                <w:rStyle w:val="csa16174ba2"/>
                <w:lang w:val="ru-RU"/>
              </w:rPr>
              <w:t xml:space="preserve">, </w:t>
            </w:r>
            <w:proofErr w:type="spellStart"/>
            <w:r w:rsidRPr="00F52FC9">
              <w:rPr>
                <w:rStyle w:val="cs5e98e9302"/>
                <w:lang w:val="ru-RU"/>
              </w:rPr>
              <w:t>філія</w:t>
            </w:r>
            <w:proofErr w:type="spellEnd"/>
            <w:r w:rsidRPr="00F52FC9">
              <w:rPr>
                <w:rStyle w:val="cs5e98e9302"/>
                <w:lang w:val="ru-RU"/>
              </w:rPr>
              <w:t xml:space="preserve"> «Центру </w:t>
            </w:r>
            <w:proofErr w:type="spellStart"/>
            <w:r w:rsidRPr="00F52FC9">
              <w:rPr>
                <w:rStyle w:val="cs5e98e9302"/>
                <w:lang w:val="ru-RU"/>
              </w:rPr>
              <w:t>ендокринологічного</w:t>
            </w:r>
            <w:proofErr w:type="spellEnd"/>
            <w:r w:rsidRPr="00F52FC9">
              <w:rPr>
                <w:rStyle w:val="cs5e98e9302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2"/>
                <w:lang w:val="ru-RU"/>
              </w:rPr>
              <w:t>здоров'я</w:t>
            </w:r>
            <w:proofErr w:type="spellEnd"/>
            <w:r w:rsidRPr="00F52FC9">
              <w:rPr>
                <w:rStyle w:val="cs5e98e9302"/>
                <w:lang w:val="ru-RU"/>
              </w:rPr>
              <w:t xml:space="preserve"> </w:t>
            </w:r>
            <w:proofErr w:type="spellStart"/>
            <w:r w:rsidRPr="00F52FC9">
              <w:rPr>
                <w:rStyle w:val="cs5e98e9302"/>
                <w:lang w:val="ru-RU"/>
              </w:rPr>
              <w:t>населення</w:t>
            </w:r>
            <w:proofErr w:type="spellEnd"/>
            <w:r w:rsidRPr="00F52FC9">
              <w:rPr>
                <w:rStyle w:val="cs5e98e9302"/>
                <w:lang w:val="ru-RU"/>
              </w:rPr>
              <w:t>»</w:t>
            </w:r>
            <w:r w:rsidRPr="00F52FC9">
              <w:rPr>
                <w:rStyle w:val="csa16174ba2"/>
                <w:lang w:val="ru-RU"/>
              </w:rPr>
              <w:t xml:space="preserve">, </w:t>
            </w:r>
            <w:proofErr w:type="spellStart"/>
            <w:r w:rsidRPr="00F52FC9">
              <w:rPr>
                <w:rStyle w:val="csa16174ba2"/>
                <w:lang w:val="ru-RU"/>
              </w:rPr>
              <w:t>поліклінічне</w:t>
            </w:r>
            <w:proofErr w:type="spellEnd"/>
            <w:r w:rsidRPr="00F52FC9">
              <w:rPr>
                <w:rStyle w:val="csa16174ba2"/>
                <w:lang w:val="ru-RU"/>
              </w:rPr>
              <w:t xml:space="preserve"> </w:t>
            </w:r>
            <w:proofErr w:type="spellStart"/>
            <w:r w:rsidRPr="00F52FC9">
              <w:rPr>
                <w:rStyle w:val="csa16174ba2"/>
                <w:lang w:val="ru-RU"/>
              </w:rPr>
              <w:t>відділення</w:t>
            </w:r>
            <w:proofErr w:type="spellEnd"/>
            <w:r w:rsidRPr="00F52FC9">
              <w:rPr>
                <w:rStyle w:val="csa16174ba2"/>
                <w:lang w:val="ru-RU"/>
              </w:rPr>
              <w:t xml:space="preserve">, м. </w:t>
            </w:r>
            <w:proofErr w:type="spellStart"/>
            <w:r w:rsidRPr="00F52FC9">
              <w:rPr>
                <w:rStyle w:val="csa16174ba2"/>
                <w:lang w:val="ru-RU"/>
              </w:rPr>
              <w:t>Львів</w:t>
            </w:r>
            <w:proofErr w:type="spellEnd"/>
          </w:p>
        </w:tc>
      </w:tr>
    </w:tbl>
    <w:p w:rsidR="00E61F0C" w:rsidRDefault="003958C9" w:rsidP="00331BAB">
      <w:pPr>
        <w:pStyle w:val="cs95e872d0"/>
        <w:rPr>
          <w:rStyle w:val="csa16174ba2"/>
          <w:lang w:val="uk-UA"/>
        </w:rPr>
      </w:pPr>
      <w:r>
        <w:rPr>
          <w:rStyle w:val="csa16174ba2"/>
          <w:lang w:val="uk-UA"/>
        </w:rPr>
        <w:t> </w:t>
      </w:r>
    </w:p>
    <w:p w:rsidR="00331BAB" w:rsidRDefault="00331BAB" w:rsidP="00331BAB">
      <w:pPr>
        <w:pStyle w:val="cs95e872d0"/>
        <w:rPr>
          <w:rFonts w:ascii="Arial" w:hAnsi="Arial" w:cs="Arial"/>
          <w:sz w:val="20"/>
          <w:szCs w:val="20"/>
          <w:lang w:val="uk-UA"/>
        </w:rPr>
      </w:pPr>
    </w:p>
    <w:p w:rsidR="00E61F0C" w:rsidRPr="00F52FC9" w:rsidRDefault="00331BAB" w:rsidP="00331BAB">
      <w:pPr>
        <w:jc w:val="both"/>
        <w:rPr>
          <w:lang w:val="uk-UA"/>
        </w:rPr>
      </w:pPr>
      <w:r>
        <w:rPr>
          <w:rStyle w:val="cs5e98e9303"/>
          <w:lang w:val="uk-UA"/>
        </w:rPr>
        <w:t xml:space="preserve">6. </w:t>
      </w:r>
      <w:r w:rsidR="003958C9">
        <w:rPr>
          <w:rStyle w:val="cs5e98e9303"/>
          <w:lang w:val="uk-UA"/>
        </w:rPr>
        <w:t xml:space="preserve">Інформація для учасника та форма інформованої згоди на участь для батьків, фінальна версія 7.0-UA(UК) від 13 грудня 2023 р., українською мовою; Інформація для учасника та форма </w:t>
      </w:r>
      <w:r w:rsidR="003958C9">
        <w:rPr>
          <w:rStyle w:val="cs5e98e9303"/>
          <w:lang w:val="uk-UA"/>
        </w:rPr>
        <w:lastRenderedPageBreak/>
        <w:t>інформованої згоди на участь для батьків, фінальна версія 7.0-UA(RU) від 13 грудня 2023 р., російською мовою; Інформація для учасника та форма інформованої згоди на участь для дітей 14-17 років, фінальна версія 6.0-UA(UК) від 13 грудня 2023 р., українською мовою; Інформація для учасника та форма інформованої згоди на участь для дітей 14-17 років, фінальна версія 6.0-UA(RU) від 13 грудня 2023 р., російською мовою; Інформація для учасника та форма інформованої згоди на участь для дітей 12-13 років, фінальна версія 6.0-UA(UК) від 13 грудня 2023 р., українською мовою; Інформація для учасника та форма інформованої згоди на участь для дітей 12-13 років, фінальна версія 6.0-UA(RU) від 13 грудня 2023 р., російською мовою; Інформація для учасника і форма згоди на участь для партнерки учасника дослідження у разі перебігу вагітності з відхиленнями або народження дитини з порушенням стану здоров'я, фінальна версія 4.0-UA(UК) від 13 грудня 2023 р., українською мовою; Інформація для учасника і форма згоди на участь для партнерки учасника дослідження у разі перебігу вагітності з відхиленнями або народження дитини з порушенням стану здоров'я, фінальна версія 4.0-UA(RU) від 13 грудня 2023 р., російською мовою; Інформація для учасника і форма згоди на участь для партнера учасниці дослідження у разі перебігу вагітності з відхиленнями або народження дитини з порушенням стану здоров'я, фінальна версія 4.0-UA(UК) від 13 грудня 2023 р., українською мовою; Інформація для учасника і форма згоди на участь для партнера учасниці дослідження у разі перебігу вагітності з відхиленнями або народження дитини з порушенням стану здоров'я, фінальна версія 4.0-UA(RU) від 13 грудня 2023 р., російською мовою; Інформація для учасника та форма згоди на відбір додаткового зразка крові з метою отримання нових даних про зв’язок генів Вашої дитини з її захворюванням і досліджуваним лікарським засобом, фінальна версія 3.0-UA(UK) від 13 грудня 2023 р., українською мовою; Інформація для учасника та форма згоди на відбір додаткового зразка крові з метою отримання нових даних про зв’язок генів Вашої дитини з її захворюванням і досліджуваним лікарським засобом, фінальна версія 3.0-UA(RU) від 13 грудня 2023 р., російською мовою</w:t>
      </w:r>
      <w:r w:rsidR="003958C9">
        <w:rPr>
          <w:rStyle w:val="csa16174ba3"/>
          <w:lang w:val="uk-UA"/>
        </w:rPr>
        <w:t xml:space="preserve"> до протоколу клінічного </w:t>
      </w:r>
      <w:r w:rsidR="0079275F">
        <w:rPr>
          <w:rStyle w:val="csa16174ba3"/>
          <w:lang w:val="uk-UA"/>
        </w:rPr>
        <w:t xml:space="preserve">випробування </w:t>
      </w:r>
      <w:r w:rsidR="003958C9">
        <w:rPr>
          <w:rStyle w:val="csa16174ba3"/>
          <w:lang w:val="uk-UA"/>
        </w:rPr>
        <w:t xml:space="preserve">«Дослідження ефективності та безпеки застосування препарату </w:t>
      </w:r>
      <w:proofErr w:type="spellStart"/>
      <w:r w:rsidR="003958C9">
        <w:rPr>
          <w:rStyle w:val="cs5e98e9303"/>
          <w:lang w:val="uk-UA"/>
        </w:rPr>
        <w:t>Сомапацитан</w:t>
      </w:r>
      <w:proofErr w:type="spellEnd"/>
      <w:r w:rsidR="003958C9">
        <w:rPr>
          <w:rStyle w:val="csa16174ba3"/>
          <w:lang w:val="uk-UA"/>
        </w:rPr>
        <w:t xml:space="preserve"> </w:t>
      </w:r>
      <w:r w:rsidR="003958C9" w:rsidRPr="0079275F">
        <w:rPr>
          <w:rStyle w:val="csa16174ba3"/>
          <w:b/>
          <w:lang w:val="uk-UA"/>
        </w:rPr>
        <w:t>(</w:t>
      </w:r>
      <w:proofErr w:type="spellStart"/>
      <w:r w:rsidR="003958C9" w:rsidRPr="0079275F">
        <w:rPr>
          <w:rStyle w:val="csa16174ba3"/>
          <w:b/>
          <w:lang w:val="uk-UA"/>
        </w:rPr>
        <w:t>Somapacitan</w:t>
      </w:r>
      <w:proofErr w:type="spellEnd"/>
      <w:r w:rsidR="003958C9" w:rsidRPr="0079275F">
        <w:rPr>
          <w:rStyle w:val="csa16174ba3"/>
          <w:b/>
          <w:lang w:val="uk-UA"/>
        </w:rPr>
        <w:t>)</w:t>
      </w:r>
      <w:r w:rsidR="003958C9">
        <w:rPr>
          <w:rStyle w:val="csa16174ba3"/>
          <w:lang w:val="uk-UA"/>
        </w:rPr>
        <w:t xml:space="preserve"> один раз на тиждень у порівнянні з щоденним застосуванням препарату </w:t>
      </w:r>
      <w:proofErr w:type="spellStart"/>
      <w:r w:rsidR="003958C9">
        <w:rPr>
          <w:rStyle w:val="csa16174ba3"/>
          <w:lang w:val="uk-UA"/>
        </w:rPr>
        <w:t>Нордітропін</w:t>
      </w:r>
      <w:proofErr w:type="spellEnd"/>
      <w:r w:rsidR="003958C9">
        <w:rPr>
          <w:rStyle w:val="csa16174ba3"/>
          <w:lang w:val="uk-UA"/>
        </w:rPr>
        <w:t>® (</w:t>
      </w:r>
      <w:proofErr w:type="spellStart"/>
      <w:r w:rsidR="003958C9">
        <w:rPr>
          <w:rStyle w:val="csa16174ba3"/>
          <w:lang w:val="uk-UA"/>
        </w:rPr>
        <w:t>Norditropin</w:t>
      </w:r>
      <w:proofErr w:type="spellEnd"/>
      <w:r w:rsidR="003958C9">
        <w:rPr>
          <w:rStyle w:val="csa16174ba3"/>
          <w:lang w:val="uk-UA"/>
        </w:rPr>
        <w:t xml:space="preserve">®) у дітей з дефіцитом гормону росту», код дослідження </w:t>
      </w:r>
      <w:r w:rsidR="003958C9">
        <w:rPr>
          <w:rStyle w:val="cs5e98e9303"/>
          <w:lang w:val="uk-UA"/>
        </w:rPr>
        <w:t>NN8640-4263</w:t>
      </w:r>
      <w:r w:rsidR="003958C9">
        <w:rPr>
          <w:rStyle w:val="csa16174ba3"/>
          <w:lang w:val="uk-UA"/>
        </w:rPr>
        <w:t xml:space="preserve">, фінальна версія 9.0 від 19 грудня 2022 р.; спонсор - </w:t>
      </w:r>
      <w:proofErr w:type="spellStart"/>
      <w:r w:rsidR="003958C9">
        <w:rPr>
          <w:rStyle w:val="csa16174ba3"/>
          <w:lang w:val="uk-UA"/>
        </w:rPr>
        <w:t>Novo</w:t>
      </w:r>
      <w:proofErr w:type="spellEnd"/>
      <w:r w:rsidR="003958C9">
        <w:rPr>
          <w:rStyle w:val="csa16174ba3"/>
          <w:lang w:val="uk-UA"/>
        </w:rPr>
        <w:t xml:space="preserve"> </w:t>
      </w:r>
      <w:proofErr w:type="spellStart"/>
      <w:r w:rsidR="003958C9">
        <w:rPr>
          <w:rStyle w:val="csa16174ba3"/>
          <w:lang w:val="uk-UA"/>
        </w:rPr>
        <w:t>Nordisk</w:t>
      </w:r>
      <w:proofErr w:type="spellEnd"/>
      <w:r w:rsidR="003958C9">
        <w:rPr>
          <w:rStyle w:val="csa16174ba3"/>
          <w:lang w:val="uk-UA"/>
        </w:rPr>
        <w:t xml:space="preserve"> A/S (</w:t>
      </w:r>
      <w:proofErr w:type="spellStart"/>
      <w:r w:rsidR="003958C9">
        <w:rPr>
          <w:rStyle w:val="csa16174ba3"/>
          <w:lang w:val="uk-UA"/>
        </w:rPr>
        <w:t>Denmark</w:t>
      </w:r>
      <w:proofErr w:type="spellEnd"/>
      <w:r w:rsidR="003958C9">
        <w:rPr>
          <w:rStyle w:val="csa16174ba3"/>
          <w:lang w:val="uk-UA"/>
        </w:rPr>
        <w:t>)  </w:t>
      </w:r>
    </w:p>
    <w:p w:rsidR="00E61F0C" w:rsidRDefault="003958C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ТОВ «Ново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Нордіск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E61F0C" w:rsidRDefault="00E61F0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1BAB" w:rsidRDefault="00331BA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61F0C" w:rsidRPr="00F52FC9" w:rsidRDefault="00331BAB" w:rsidP="00331BAB">
      <w:pPr>
        <w:jc w:val="both"/>
        <w:rPr>
          <w:rStyle w:val="cs80d9435b4"/>
          <w:lang w:val="uk-UA"/>
        </w:rPr>
      </w:pPr>
      <w:r>
        <w:rPr>
          <w:rStyle w:val="cs5e98e9304"/>
          <w:lang w:val="uk-UA"/>
        </w:rPr>
        <w:t xml:space="preserve">7. </w:t>
      </w:r>
      <w:r w:rsidR="003958C9">
        <w:rPr>
          <w:rStyle w:val="cs5e98e9304"/>
          <w:lang w:val="uk-UA"/>
        </w:rPr>
        <w:t>Подовження тривалості клінічного випробування в світі та в Україні до 27 грудня 2024 року</w:t>
      </w:r>
      <w:r w:rsidR="003958C9">
        <w:rPr>
          <w:rStyle w:val="csa16174ba4"/>
          <w:lang w:val="uk-UA"/>
        </w:rPr>
        <w:t xml:space="preserve"> до протоколу клінічного дослідження «</w:t>
      </w:r>
      <w:proofErr w:type="spellStart"/>
      <w:r w:rsidR="003958C9">
        <w:rPr>
          <w:rStyle w:val="csa16174ba4"/>
          <w:lang w:val="uk-UA"/>
        </w:rPr>
        <w:t>Рандомізоване</w:t>
      </w:r>
      <w:proofErr w:type="spellEnd"/>
      <w:r w:rsidR="003958C9">
        <w:rPr>
          <w:rStyle w:val="csa16174ba4"/>
          <w:lang w:val="uk-UA"/>
        </w:rPr>
        <w:t xml:space="preserve">, відкрите дослідження ІІІ фази для оцінки ефективності та безпеки </w:t>
      </w:r>
      <w:proofErr w:type="spellStart"/>
      <w:r w:rsidR="003958C9">
        <w:rPr>
          <w:rStyle w:val="cs5e98e9304"/>
          <w:lang w:val="uk-UA"/>
        </w:rPr>
        <w:t>пембролізумабу</w:t>
      </w:r>
      <w:proofErr w:type="spellEnd"/>
      <w:r w:rsidR="003958C9">
        <w:rPr>
          <w:rStyle w:val="cs5e98e9304"/>
          <w:lang w:val="uk-UA"/>
        </w:rPr>
        <w:t xml:space="preserve"> (МК-3475)</w:t>
      </w:r>
      <w:r w:rsidR="003958C9">
        <w:rPr>
          <w:rStyle w:val="csa16174ba4"/>
          <w:lang w:val="uk-UA"/>
        </w:rPr>
        <w:t xml:space="preserve"> в комбінації з </w:t>
      </w:r>
      <w:proofErr w:type="spellStart"/>
      <w:r w:rsidR="003958C9">
        <w:rPr>
          <w:rStyle w:val="csa16174ba4"/>
          <w:lang w:val="uk-UA"/>
        </w:rPr>
        <w:t>аксітінібом</w:t>
      </w:r>
      <w:proofErr w:type="spellEnd"/>
      <w:r w:rsidR="003958C9">
        <w:rPr>
          <w:rStyle w:val="csa16174ba4"/>
          <w:lang w:val="uk-UA"/>
        </w:rPr>
        <w:t xml:space="preserve"> в порівнянні з </w:t>
      </w:r>
      <w:proofErr w:type="spellStart"/>
      <w:r w:rsidR="003958C9">
        <w:rPr>
          <w:rStyle w:val="csa16174ba4"/>
          <w:lang w:val="uk-UA"/>
        </w:rPr>
        <w:t>монотерапією</w:t>
      </w:r>
      <w:proofErr w:type="spellEnd"/>
      <w:r w:rsidR="003958C9">
        <w:rPr>
          <w:rStyle w:val="csa16174ba4"/>
          <w:lang w:val="uk-UA"/>
        </w:rPr>
        <w:t xml:space="preserve"> </w:t>
      </w:r>
      <w:proofErr w:type="spellStart"/>
      <w:r w:rsidR="003958C9">
        <w:rPr>
          <w:rStyle w:val="csa16174ba4"/>
          <w:lang w:val="uk-UA"/>
        </w:rPr>
        <w:t>сунітінібом</w:t>
      </w:r>
      <w:proofErr w:type="spellEnd"/>
      <w:r w:rsidR="003958C9">
        <w:rPr>
          <w:rStyle w:val="csa16174ba4"/>
          <w:lang w:val="uk-UA"/>
        </w:rPr>
        <w:t xml:space="preserve"> як лікування першої лінії у пацієнтів з локально прогресуючою або </w:t>
      </w:r>
      <w:proofErr w:type="spellStart"/>
      <w:r w:rsidR="003958C9">
        <w:rPr>
          <w:rStyle w:val="csa16174ba4"/>
          <w:lang w:val="uk-UA"/>
        </w:rPr>
        <w:t>метастазуючою</w:t>
      </w:r>
      <w:proofErr w:type="spellEnd"/>
      <w:r w:rsidR="003958C9">
        <w:rPr>
          <w:rStyle w:val="csa16174ba4"/>
          <w:lang w:val="uk-UA"/>
        </w:rPr>
        <w:t xml:space="preserve"> </w:t>
      </w:r>
      <w:proofErr w:type="spellStart"/>
      <w:r w:rsidR="003958C9">
        <w:rPr>
          <w:rStyle w:val="csa16174ba4"/>
          <w:lang w:val="uk-UA"/>
        </w:rPr>
        <w:t>світлоклітинною</w:t>
      </w:r>
      <w:proofErr w:type="spellEnd"/>
      <w:r w:rsidR="003958C9">
        <w:rPr>
          <w:rStyle w:val="csa16174ba4"/>
          <w:lang w:val="uk-UA"/>
        </w:rPr>
        <w:t xml:space="preserve"> </w:t>
      </w:r>
      <w:r w:rsidR="00C5017A">
        <w:rPr>
          <w:rStyle w:val="csa16174ba4"/>
          <w:lang w:val="uk-UA"/>
        </w:rPr>
        <w:t>карциномою нирки (KEYNOTE-426)»</w:t>
      </w:r>
      <w:r w:rsidR="003958C9">
        <w:rPr>
          <w:rStyle w:val="csa16174ba4"/>
          <w:lang w:val="uk-UA"/>
        </w:rPr>
        <w:t xml:space="preserve">, код дослідження </w:t>
      </w:r>
      <w:r w:rsidR="003958C9">
        <w:rPr>
          <w:rStyle w:val="cs5e98e9304"/>
          <w:lang w:val="uk-UA"/>
        </w:rPr>
        <w:t>MK-3475-426</w:t>
      </w:r>
      <w:r w:rsidR="003958C9">
        <w:rPr>
          <w:rStyle w:val="csa16174ba4"/>
          <w:lang w:val="uk-UA"/>
        </w:rPr>
        <w:t xml:space="preserve">, з інкорпорованою поправкою 21 від 30 серпня 2022 року; спонсор - ТОВ </w:t>
      </w:r>
      <w:proofErr w:type="spellStart"/>
      <w:r w:rsidR="003958C9">
        <w:rPr>
          <w:rStyle w:val="csa16174ba4"/>
          <w:lang w:val="uk-UA"/>
        </w:rPr>
        <w:t>Мерк</w:t>
      </w:r>
      <w:proofErr w:type="spellEnd"/>
      <w:r w:rsidR="003958C9">
        <w:rPr>
          <w:rStyle w:val="csa16174ba4"/>
          <w:lang w:val="uk-UA"/>
        </w:rPr>
        <w:t xml:space="preserve"> </w:t>
      </w:r>
      <w:proofErr w:type="spellStart"/>
      <w:r w:rsidR="003958C9">
        <w:rPr>
          <w:rStyle w:val="csa16174ba4"/>
          <w:lang w:val="uk-UA"/>
        </w:rPr>
        <w:t>Шарп</w:t>
      </w:r>
      <w:proofErr w:type="spellEnd"/>
      <w:r w:rsidR="003958C9">
        <w:rPr>
          <w:rStyle w:val="csa16174ba4"/>
          <w:lang w:val="uk-UA"/>
        </w:rPr>
        <w:t xml:space="preserve"> </w:t>
      </w:r>
      <w:proofErr w:type="spellStart"/>
      <w:r w:rsidR="003958C9">
        <w:rPr>
          <w:rStyle w:val="csa16174ba4"/>
          <w:lang w:val="uk-UA"/>
        </w:rPr>
        <w:t>енд</w:t>
      </w:r>
      <w:proofErr w:type="spellEnd"/>
      <w:r w:rsidR="003958C9">
        <w:rPr>
          <w:rStyle w:val="csa16174ba4"/>
          <w:lang w:val="uk-UA"/>
        </w:rPr>
        <w:t xml:space="preserve"> </w:t>
      </w:r>
      <w:proofErr w:type="spellStart"/>
      <w:r w:rsidR="003958C9">
        <w:rPr>
          <w:rStyle w:val="csa16174ba4"/>
          <w:lang w:val="uk-UA"/>
        </w:rPr>
        <w:t>Доум</w:t>
      </w:r>
      <w:proofErr w:type="spellEnd"/>
      <w:r w:rsidR="003958C9">
        <w:rPr>
          <w:rStyle w:val="csa16174ba4"/>
          <w:lang w:val="uk-UA"/>
        </w:rPr>
        <w:t>, США (</w:t>
      </w:r>
      <w:proofErr w:type="spellStart"/>
      <w:r w:rsidR="003958C9">
        <w:rPr>
          <w:rStyle w:val="csa16174ba4"/>
          <w:lang w:val="uk-UA"/>
        </w:rPr>
        <w:t>Merck</w:t>
      </w:r>
      <w:proofErr w:type="spellEnd"/>
      <w:r w:rsidR="003958C9">
        <w:rPr>
          <w:rStyle w:val="csa16174ba4"/>
          <w:lang w:val="uk-UA"/>
        </w:rPr>
        <w:t xml:space="preserve"> </w:t>
      </w:r>
      <w:proofErr w:type="spellStart"/>
      <w:r w:rsidR="003958C9">
        <w:rPr>
          <w:rStyle w:val="csa16174ba4"/>
          <w:lang w:val="uk-UA"/>
        </w:rPr>
        <w:t>Sharp</w:t>
      </w:r>
      <w:proofErr w:type="spellEnd"/>
      <w:r w:rsidR="003958C9">
        <w:rPr>
          <w:rStyle w:val="csa16174ba4"/>
          <w:lang w:val="uk-UA"/>
        </w:rPr>
        <w:t xml:space="preserve"> &amp; </w:t>
      </w:r>
      <w:proofErr w:type="spellStart"/>
      <w:r w:rsidR="003958C9">
        <w:rPr>
          <w:rStyle w:val="csa16174ba4"/>
          <w:lang w:val="uk-UA"/>
        </w:rPr>
        <w:t>Dohme</w:t>
      </w:r>
      <w:proofErr w:type="spellEnd"/>
      <w:r w:rsidR="003958C9">
        <w:rPr>
          <w:rStyle w:val="csa16174ba4"/>
          <w:lang w:val="uk-UA"/>
        </w:rPr>
        <w:t xml:space="preserve"> LLC, USA)</w:t>
      </w:r>
    </w:p>
    <w:p w:rsidR="00E61F0C" w:rsidRDefault="003958C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E61F0C" w:rsidRDefault="00E61F0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61F0C" w:rsidRDefault="00E61F0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61F0C" w:rsidRPr="00F52FC9" w:rsidRDefault="00331BAB" w:rsidP="00331BAB">
      <w:pPr>
        <w:jc w:val="both"/>
        <w:rPr>
          <w:lang w:val="uk-UA"/>
        </w:rPr>
      </w:pPr>
      <w:r>
        <w:rPr>
          <w:rStyle w:val="cs5e98e9305"/>
          <w:lang w:val="uk-UA"/>
        </w:rPr>
        <w:t xml:space="preserve">8. </w:t>
      </w:r>
      <w:r w:rsidR="003958C9">
        <w:rPr>
          <w:rStyle w:val="cs5e98e9305"/>
          <w:lang w:val="uk-UA"/>
        </w:rPr>
        <w:t>Брошура дослідника MK-8189, видання 11 від 05 грудня 2023 р., англійською мовою</w:t>
      </w:r>
      <w:r w:rsidR="003958C9">
        <w:rPr>
          <w:rStyle w:val="csa16174ba5"/>
          <w:lang w:val="uk-UA"/>
        </w:rPr>
        <w:t xml:space="preserve"> до протоколу клінічного дослідження «</w:t>
      </w:r>
      <w:proofErr w:type="spellStart"/>
      <w:r w:rsidR="003958C9">
        <w:rPr>
          <w:rStyle w:val="csa16174ba5"/>
          <w:lang w:val="uk-UA"/>
        </w:rPr>
        <w:t>Рандомізоване</w:t>
      </w:r>
      <w:proofErr w:type="spellEnd"/>
      <w:r w:rsidR="003958C9">
        <w:rPr>
          <w:rStyle w:val="csa16174ba5"/>
          <w:lang w:val="uk-UA"/>
        </w:rPr>
        <w:t xml:space="preserve">, подвійне-сліпе, з плацебо та активним контролем лікування дослідження 2Б фази ефективності та безпечності </w:t>
      </w:r>
      <w:r w:rsidR="003958C9">
        <w:rPr>
          <w:rStyle w:val="cs5e98e9305"/>
          <w:lang w:val="uk-UA"/>
        </w:rPr>
        <w:t>MK-8189</w:t>
      </w:r>
      <w:r w:rsidR="003958C9">
        <w:rPr>
          <w:rStyle w:val="csa16174ba5"/>
          <w:lang w:val="uk-UA"/>
        </w:rPr>
        <w:t xml:space="preserve"> у пацієнтів з гострим епізодом шизофренії», код дослідження </w:t>
      </w:r>
      <w:r w:rsidR="003958C9">
        <w:rPr>
          <w:rStyle w:val="cs5e98e9305"/>
          <w:lang w:val="uk-UA"/>
        </w:rPr>
        <w:t>MK-8189-008</w:t>
      </w:r>
      <w:r w:rsidR="003958C9">
        <w:rPr>
          <w:rStyle w:val="csa16174ba5"/>
          <w:lang w:val="uk-UA"/>
        </w:rPr>
        <w:t xml:space="preserve">, з інкорпорованою поправкою 04 від 16 листопада 2022 року; спонсор - ТОВ </w:t>
      </w:r>
      <w:proofErr w:type="spellStart"/>
      <w:r w:rsidR="003958C9">
        <w:rPr>
          <w:rStyle w:val="csa16174ba5"/>
          <w:lang w:val="uk-UA"/>
        </w:rPr>
        <w:t>Мерк</w:t>
      </w:r>
      <w:proofErr w:type="spellEnd"/>
      <w:r w:rsidR="003958C9">
        <w:rPr>
          <w:rStyle w:val="csa16174ba5"/>
          <w:lang w:val="uk-UA"/>
        </w:rPr>
        <w:t xml:space="preserve"> </w:t>
      </w:r>
      <w:proofErr w:type="spellStart"/>
      <w:r w:rsidR="003958C9">
        <w:rPr>
          <w:rStyle w:val="csa16174ba5"/>
          <w:lang w:val="uk-UA"/>
        </w:rPr>
        <w:t>Шарп</w:t>
      </w:r>
      <w:proofErr w:type="spellEnd"/>
      <w:r w:rsidR="003958C9">
        <w:rPr>
          <w:rStyle w:val="csa16174ba5"/>
          <w:lang w:val="uk-UA"/>
        </w:rPr>
        <w:t xml:space="preserve"> </w:t>
      </w:r>
      <w:proofErr w:type="spellStart"/>
      <w:r w:rsidR="003958C9">
        <w:rPr>
          <w:rStyle w:val="csa16174ba5"/>
          <w:lang w:val="uk-UA"/>
        </w:rPr>
        <w:t>енд</w:t>
      </w:r>
      <w:proofErr w:type="spellEnd"/>
      <w:r w:rsidR="003958C9">
        <w:rPr>
          <w:rStyle w:val="csa16174ba5"/>
          <w:lang w:val="uk-UA"/>
        </w:rPr>
        <w:t xml:space="preserve"> </w:t>
      </w:r>
      <w:proofErr w:type="spellStart"/>
      <w:r w:rsidR="003958C9">
        <w:rPr>
          <w:rStyle w:val="csa16174ba5"/>
          <w:lang w:val="uk-UA"/>
        </w:rPr>
        <w:t>Доум</w:t>
      </w:r>
      <w:proofErr w:type="spellEnd"/>
      <w:r w:rsidR="003958C9">
        <w:rPr>
          <w:rStyle w:val="csa16174ba5"/>
          <w:lang w:val="uk-UA"/>
        </w:rPr>
        <w:t>, США (</w:t>
      </w:r>
      <w:proofErr w:type="spellStart"/>
      <w:r w:rsidR="003958C9">
        <w:rPr>
          <w:rStyle w:val="csa16174ba5"/>
          <w:lang w:val="uk-UA"/>
        </w:rPr>
        <w:t>Merck</w:t>
      </w:r>
      <w:proofErr w:type="spellEnd"/>
      <w:r w:rsidR="003958C9">
        <w:rPr>
          <w:rStyle w:val="csa16174ba5"/>
          <w:lang w:val="uk-UA"/>
        </w:rPr>
        <w:t xml:space="preserve"> </w:t>
      </w:r>
      <w:proofErr w:type="spellStart"/>
      <w:r w:rsidR="003958C9">
        <w:rPr>
          <w:rStyle w:val="csa16174ba5"/>
          <w:lang w:val="uk-UA"/>
        </w:rPr>
        <w:t>Sharp</w:t>
      </w:r>
      <w:proofErr w:type="spellEnd"/>
      <w:r w:rsidR="003958C9">
        <w:rPr>
          <w:rStyle w:val="csa16174ba5"/>
          <w:lang w:val="uk-UA"/>
        </w:rPr>
        <w:t xml:space="preserve"> &amp; </w:t>
      </w:r>
      <w:proofErr w:type="spellStart"/>
      <w:r w:rsidR="003958C9">
        <w:rPr>
          <w:rStyle w:val="csa16174ba5"/>
          <w:lang w:val="uk-UA"/>
        </w:rPr>
        <w:t>Dohme</w:t>
      </w:r>
      <w:proofErr w:type="spellEnd"/>
      <w:r w:rsidR="003958C9">
        <w:rPr>
          <w:rStyle w:val="csa16174ba5"/>
          <w:lang w:val="uk-UA"/>
        </w:rPr>
        <w:t xml:space="preserve"> LLC, USA) </w:t>
      </w:r>
    </w:p>
    <w:p w:rsidR="00E61F0C" w:rsidRDefault="003958C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E61F0C" w:rsidRDefault="00E61F0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61F0C" w:rsidRDefault="00E61F0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61F0C" w:rsidRPr="00F52FC9" w:rsidRDefault="00331BAB" w:rsidP="00331BAB">
      <w:pPr>
        <w:jc w:val="both"/>
        <w:rPr>
          <w:lang w:val="uk-UA"/>
        </w:rPr>
      </w:pPr>
      <w:r>
        <w:rPr>
          <w:rStyle w:val="cs5e98e9306"/>
          <w:lang w:val="uk-UA"/>
        </w:rPr>
        <w:t xml:space="preserve">9. </w:t>
      </w:r>
      <w:r w:rsidR="003958C9">
        <w:rPr>
          <w:rStyle w:val="cs5e98e9306"/>
          <w:lang w:val="uk-UA"/>
        </w:rPr>
        <w:t xml:space="preserve">Оновлена брошура дослідника по препарату </w:t>
      </w:r>
      <w:proofErr w:type="spellStart"/>
      <w:r w:rsidR="003958C9">
        <w:rPr>
          <w:rStyle w:val="cs5e98e9306"/>
          <w:lang w:val="uk-UA"/>
        </w:rPr>
        <w:t>Тремелімумаб</w:t>
      </w:r>
      <w:proofErr w:type="spellEnd"/>
      <w:r w:rsidR="003958C9">
        <w:rPr>
          <w:rStyle w:val="cs5e98e9306"/>
          <w:lang w:val="uk-UA"/>
        </w:rPr>
        <w:t xml:space="preserve"> (</w:t>
      </w:r>
      <w:proofErr w:type="spellStart"/>
      <w:r w:rsidR="003958C9">
        <w:rPr>
          <w:rStyle w:val="cs5e98e9306"/>
          <w:lang w:val="uk-UA"/>
        </w:rPr>
        <w:t>Tremelimumab</w:t>
      </w:r>
      <w:proofErr w:type="spellEnd"/>
      <w:r w:rsidR="003958C9">
        <w:rPr>
          <w:rStyle w:val="cs5e98e9306"/>
          <w:lang w:val="uk-UA"/>
        </w:rPr>
        <w:t xml:space="preserve">), версія 11 від 20 жовтня 2023 року; Інформація про дослідження та форма згоди для дорослих, локальна версія номер 13.0 для України українською мовою, дата версії 29 листопада 2023 року на основі </w:t>
      </w:r>
      <w:proofErr w:type="spellStart"/>
      <w:r w:rsidR="003958C9">
        <w:rPr>
          <w:rStyle w:val="cs5e98e9306"/>
          <w:lang w:val="uk-UA"/>
        </w:rPr>
        <w:t>Mастер</w:t>
      </w:r>
      <w:proofErr w:type="spellEnd"/>
      <w:r w:rsidR="003958C9">
        <w:rPr>
          <w:rStyle w:val="cs5e98e9306"/>
          <w:lang w:val="uk-UA"/>
        </w:rPr>
        <w:t xml:space="preserve"> версії номер 13.0 від 14 листопада 2023 року</w:t>
      </w:r>
      <w:r w:rsidR="003958C9">
        <w:rPr>
          <w:rStyle w:val="csa16174ba6"/>
          <w:lang w:val="uk-UA"/>
        </w:rPr>
        <w:t xml:space="preserve"> до протоколу клінічного дослідження «Міжнародне, </w:t>
      </w:r>
      <w:proofErr w:type="spellStart"/>
      <w:r w:rsidR="003958C9">
        <w:rPr>
          <w:rStyle w:val="csa16174ba6"/>
          <w:lang w:val="uk-UA"/>
        </w:rPr>
        <w:t>багатоцентрове</w:t>
      </w:r>
      <w:proofErr w:type="spellEnd"/>
      <w:r w:rsidR="003958C9">
        <w:rPr>
          <w:rStyle w:val="csa16174ba6"/>
          <w:lang w:val="uk-UA"/>
        </w:rPr>
        <w:t xml:space="preserve">, </w:t>
      </w:r>
      <w:proofErr w:type="spellStart"/>
      <w:r w:rsidR="003958C9">
        <w:rPr>
          <w:rStyle w:val="csa16174ba6"/>
          <w:lang w:val="uk-UA"/>
        </w:rPr>
        <w:t>рандомізоване</w:t>
      </w:r>
      <w:proofErr w:type="spellEnd"/>
      <w:r w:rsidR="003958C9">
        <w:rPr>
          <w:rStyle w:val="csa16174ba6"/>
          <w:lang w:val="uk-UA"/>
        </w:rPr>
        <w:t xml:space="preserve">, відкрите, порівняльне дослідження фази 3 по визначенню ефективності </w:t>
      </w:r>
      <w:proofErr w:type="spellStart"/>
      <w:r w:rsidR="003958C9">
        <w:rPr>
          <w:rStyle w:val="cs5e98e9306"/>
          <w:lang w:val="uk-UA"/>
        </w:rPr>
        <w:t>Дурвалумабу</w:t>
      </w:r>
      <w:proofErr w:type="spellEnd"/>
      <w:r w:rsidR="003958C9">
        <w:rPr>
          <w:rStyle w:val="csa16174ba6"/>
          <w:lang w:val="uk-UA"/>
        </w:rPr>
        <w:t xml:space="preserve"> чи комбінації </w:t>
      </w:r>
      <w:proofErr w:type="spellStart"/>
      <w:r w:rsidR="003958C9">
        <w:rPr>
          <w:rStyle w:val="csa16174ba6"/>
          <w:lang w:val="uk-UA"/>
        </w:rPr>
        <w:t>Дурвалумабу</w:t>
      </w:r>
      <w:proofErr w:type="spellEnd"/>
      <w:r w:rsidR="003958C9">
        <w:rPr>
          <w:rStyle w:val="csa16174ba6"/>
          <w:lang w:val="uk-UA"/>
        </w:rPr>
        <w:t xml:space="preserve"> і </w:t>
      </w:r>
      <w:proofErr w:type="spellStart"/>
      <w:r w:rsidR="003958C9">
        <w:rPr>
          <w:rStyle w:val="csa16174ba6"/>
          <w:lang w:val="uk-UA"/>
        </w:rPr>
        <w:t>Тремелімумабу</w:t>
      </w:r>
      <w:proofErr w:type="spellEnd"/>
      <w:r w:rsidR="003958C9">
        <w:rPr>
          <w:rStyle w:val="csa16174ba6"/>
          <w:lang w:val="uk-UA"/>
        </w:rPr>
        <w:t xml:space="preserve"> із </w:t>
      </w:r>
      <w:proofErr w:type="spellStart"/>
      <w:r w:rsidR="003958C9">
        <w:rPr>
          <w:rStyle w:val="csa16174ba6"/>
          <w:lang w:val="uk-UA"/>
        </w:rPr>
        <w:t>платиновмісною</w:t>
      </w:r>
      <w:proofErr w:type="spellEnd"/>
      <w:r w:rsidR="003958C9">
        <w:rPr>
          <w:rStyle w:val="csa16174ba6"/>
          <w:lang w:val="uk-UA"/>
        </w:rPr>
        <w:t xml:space="preserve"> хіміотерапією для 1-ї лінії лікування пацієнтів з метастатичним недрібноклітинним раком </w:t>
      </w:r>
      <w:proofErr w:type="spellStart"/>
      <w:r w:rsidR="003958C9">
        <w:rPr>
          <w:rStyle w:val="csa16174ba6"/>
          <w:lang w:val="uk-UA"/>
        </w:rPr>
        <w:t>легенів</w:t>
      </w:r>
      <w:proofErr w:type="spellEnd"/>
      <w:r w:rsidR="003958C9">
        <w:rPr>
          <w:rStyle w:val="csa16174ba6"/>
          <w:lang w:val="uk-UA"/>
        </w:rPr>
        <w:t xml:space="preserve"> (НДКРЛ) (POSEIDON)», код дослідження </w:t>
      </w:r>
      <w:r w:rsidR="003958C9">
        <w:rPr>
          <w:rStyle w:val="cs5e98e9306"/>
          <w:lang w:val="uk-UA"/>
        </w:rPr>
        <w:t>D419МC00004</w:t>
      </w:r>
      <w:r w:rsidR="003958C9">
        <w:rPr>
          <w:rStyle w:val="csa16174ba6"/>
          <w:lang w:val="uk-UA"/>
        </w:rPr>
        <w:t xml:space="preserve">, версія 7.0 від 13 грудня 2022р.; спонсор - </w:t>
      </w:r>
      <w:proofErr w:type="spellStart"/>
      <w:r w:rsidR="003958C9">
        <w:rPr>
          <w:rStyle w:val="csa16174ba6"/>
          <w:lang w:val="uk-UA"/>
        </w:rPr>
        <w:t>AstraZeneca</w:t>
      </w:r>
      <w:proofErr w:type="spellEnd"/>
      <w:r w:rsidR="003958C9">
        <w:rPr>
          <w:rStyle w:val="csa16174ba6"/>
          <w:lang w:val="uk-UA"/>
        </w:rPr>
        <w:t xml:space="preserve"> AB, </w:t>
      </w:r>
      <w:proofErr w:type="spellStart"/>
      <w:r w:rsidR="003958C9">
        <w:rPr>
          <w:rStyle w:val="csa16174ba6"/>
          <w:lang w:val="uk-UA"/>
        </w:rPr>
        <w:t>Sweden</w:t>
      </w:r>
      <w:proofErr w:type="spellEnd"/>
      <w:r w:rsidR="003958C9">
        <w:rPr>
          <w:rStyle w:val="csa16174ba6"/>
          <w:lang w:val="uk-UA"/>
        </w:rPr>
        <w:t> </w:t>
      </w:r>
    </w:p>
    <w:p w:rsidR="00E61F0C" w:rsidRDefault="003958C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«АСТРАЗЕНЕКА УКРАЇНА»</w:t>
      </w:r>
    </w:p>
    <w:p w:rsidR="00E61F0C" w:rsidRDefault="00E61F0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31BAB" w:rsidRDefault="00331BA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61F0C" w:rsidRPr="00331BAB" w:rsidRDefault="00331BAB" w:rsidP="00331BAB">
      <w:pPr>
        <w:jc w:val="both"/>
        <w:rPr>
          <w:lang w:val="uk-UA"/>
        </w:rPr>
      </w:pPr>
      <w:r>
        <w:rPr>
          <w:rStyle w:val="cs5e98e9307"/>
          <w:lang w:val="uk-UA"/>
        </w:rPr>
        <w:lastRenderedPageBreak/>
        <w:t xml:space="preserve">10. </w:t>
      </w:r>
      <w:r w:rsidR="003958C9">
        <w:rPr>
          <w:rStyle w:val="cs5e98e9307"/>
          <w:lang w:val="uk-UA"/>
        </w:rPr>
        <w:t>Брошура дослідника JNJ-56021927 (</w:t>
      </w:r>
      <w:proofErr w:type="spellStart"/>
      <w:r w:rsidR="003958C9">
        <w:rPr>
          <w:rStyle w:val="cs5e98e9307"/>
          <w:lang w:val="uk-UA"/>
        </w:rPr>
        <w:t>апалутамід</w:t>
      </w:r>
      <w:proofErr w:type="spellEnd"/>
      <w:r w:rsidR="003958C9">
        <w:rPr>
          <w:rStyle w:val="cs5e98e9307"/>
          <w:lang w:val="uk-UA"/>
        </w:rPr>
        <w:t>), видання 17 від 31.03.2023 р.; Інформація для пацієнта та Форма інформованої згоди – Протокол 56021927PCR3003, версія 12.0 українською мовою для України від 20.12.2023 р.; Інформація для пацієнта та Форма інформованої згоди – Протокол 56021927PCR3003, версія 12.0 російською мовою для України від 20.12.2023 р.; Форма відкликання інформованої згоди – Протокол 56021927PCR3003, версія 1.0 українською мовою для України від 20.12.2023 р.; Форма відкликання інформованої згоди – Протокол 56021927PCR3003, версія 1.0 російською мовою для України від 20.12.2023 р.</w:t>
      </w:r>
      <w:r w:rsidR="003958C9">
        <w:rPr>
          <w:rStyle w:val="csa16174ba7"/>
          <w:lang w:val="uk-UA"/>
        </w:rPr>
        <w:t xml:space="preserve"> до протоколу клінічного дослідження «</w:t>
      </w:r>
      <w:proofErr w:type="spellStart"/>
      <w:r w:rsidR="003958C9">
        <w:rPr>
          <w:rStyle w:val="csa16174ba7"/>
          <w:lang w:val="uk-UA"/>
        </w:rPr>
        <w:t>Рандомізоване</w:t>
      </w:r>
      <w:proofErr w:type="spellEnd"/>
      <w:r w:rsidR="003958C9">
        <w:rPr>
          <w:rStyle w:val="csa16174ba7"/>
          <w:lang w:val="uk-UA"/>
        </w:rPr>
        <w:t xml:space="preserve">, подвійне сліпе, плацебо-контрольоване, клінічне дослідження 3 фази препарату </w:t>
      </w:r>
      <w:r w:rsidR="003958C9">
        <w:rPr>
          <w:rStyle w:val="cs5e98e9307"/>
          <w:lang w:val="uk-UA"/>
        </w:rPr>
        <w:t>JNJ-56021927</w:t>
      </w:r>
      <w:r w:rsidR="003958C9">
        <w:rPr>
          <w:rStyle w:val="csa16174ba7"/>
          <w:lang w:val="uk-UA"/>
        </w:rPr>
        <w:t xml:space="preserve"> у пацієнтів з високим ризиком локалізованого або місцево-розповсюдженого раку передміхурової залози, що отримують лікування первинною променевою терапією», код дослідження </w:t>
      </w:r>
      <w:r w:rsidR="003958C9">
        <w:rPr>
          <w:rStyle w:val="cs5e98e9307"/>
          <w:lang w:val="uk-UA"/>
        </w:rPr>
        <w:t>56021927PCR3003</w:t>
      </w:r>
      <w:r w:rsidR="003958C9">
        <w:rPr>
          <w:rStyle w:val="csa16174ba7"/>
          <w:lang w:val="uk-UA"/>
        </w:rPr>
        <w:t>, з Поправкою 3 від 03.05.2022 р.; спонсор - «ЯНССЕН ФАРМАЦЕВТИКА НВ», Бельгія </w:t>
      </w:r>
    </w:p>
    <w:p w:rsidR="00E61F0C" w:rsidRDefault="003958C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«ЯНССЕН ФАРМАЦЕВТИКА НВ», Бельгія</w:t>
      </w:r>
    </w:p>
    <w:p w:rsidR="00E61F0C" w:rsidRDefault="00E61F0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61F0C" w:rsidRDefault="00E61F0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61F0C" w:rsidRPr="00F52FC9" w:rsidRDefault="00331BAB" w:rsidP="00331BAB">
      <w:pPr>
        <w:jc w:val="both"/>
        <w:rPr>
          <w:lang w:val="uk-UA"/>
        </w:rPr>
      </w:pPr>
      <w:r>
        <w:rPr>
          <w:rStyle w:val="cs5e98e9308"/>
          <w:lang w:val="uk-UA"/>
        </w:rPr>
        <w:t xml:space="preserve">11. </w:t>
      </w:r>
      <w:r w:rsidR="003958C9">
        <w:rPr>
          <w:rStyle w:val="cs5e98e9308"/>
          <w:lang w:val="uk-UA"/>
        </w:rPr>
        <w:t>Поправка, специфічна для України, версія 1.0 від 30 листопада 2023 р. до протоколу клінічного випробування M602011072, версія 1.0 від 03 вересня 2021 р.; Інформаційний листок та форма інформованої згоди для батьків на участь у клінічному дослідженні, для України, версія 3.0 від 30 листопада 2023 р., українською мовою; Інформаційний листок та форма інформованої згоди для батьків на участь у клінічному дослідженні, для України, версія 3.0 від 30 листопада 2023 р., російською мовою; Інформаційний листок пацієнта та форма інформованої згоди на участь у клінічному дослідженні (для пацієнтів, яким виповнилося 18 років під час участі у дослідженні), для України, версія 4.0 від 30 листопада 2023 р., українською мовою; Інформаційний листок пацієнта та форма інформованої згоди на участь у клінічному дослідженні (для пацієнтів, яким виповнилося 18 років під час участі у дослідженні), для України, версія 4.0 від 30 листопада 2023 р., російською мовою; Збільшення кількості пацієнтів в Україні з 60 до 95 осіб</w:t>
      </w:r>
      <w:r w:rsidR="003958C9">
        <w:rPr>
          <w:rStyle w:val="csa16174ba8"/>
          <w:lang w:val="uk-UA"/>
        </w:rPr>
        <w:t xml:space="preserve"> до протоколу клінічного дослідження «</w:t>
      </w:r>
      <w:proofErr w:type="spellStart"/>
      <w:r w:rsidR="003958C9">
        <w:rPr>
          <w:rStyle w:val="csa16174ba8"/>
          <w:lang w:val="uk-UA"/>
        </w:rPr>
        <w:t>Проспективне</w:t>
      </w:r>
      <w:proofErr w:type="spellEnd"/>
      <w:r w:rsidR="003958C9">
        <w:rPr>
          <w:rStyle w:val="csa16174ba8"/>
          <w:lang w:val="uk-UA"/>
        </w:rPr>
        <w:t xml:space="preserve"> </w:t>
      </w:r>
      <w:proofErr w:type="spellStart"/>
      <w:r w:rsidR="003958C9">
        <w:rPr>
          <w:rStyle w:val="csa16174ba8"/>
          <w:lang w:val="uk-UA"/>
        </w:rPr>
        <w:t>рандомізоване</w:t>
      </w:r>
      <w:proofErr w:type="spellEnd"/>
      <w:r w:rsidR="003958C9">
        <w:rPr>
          <w:rStyle w:val="csa16174ba8"/>
          <w:lang w:val="uk-UA"/>
        </w:rPr>
        <w:t xml:space="preserve"> подвійне сліпе плацебо-контрольоване двоетапне, </w:t>
      </w:r>
      <w:proofErr w:type="spellStart"/>
      <w:r w:rsidR="003958C9">
        <w:rPr>
          <w:rStyle w:val="csa16174ba8"/>
          <w:lang w:val="uk-UA"/>
        </w:rPr>
        <w:t>багатоцентрове</w:t>
      </w:r>
      <w:proofErr w:type="spellEnd"/>
      <w:r w:rsidR="003958C9">
        <w:rPr>
          <w:rStyle w:val="csa16174ba8"/>
          <w:lang w:val="uk-UA"/>
        </w:rPr>
        <w:t xml:space="preserve"> дослідження з відкритим додатковим періодом для вивчення ефективності та безпеки препарату </w:t>
      </w:r>
      <w:r w:rsidR="003958C9">
        <w:rPr>
          <w:rStyle w:val="cs5e98e9308"/>
          <w:lang w:val="uk-UA"/>
        </w:rPr>
        <w:t>NT 201</w:t>
      </w:r>
      <w:r w:rsidR="003958C9">
        <w:rPr>
          <w:rStyle w:val="csa16174ba8"/>
          <w:lang w:val="uk-UA"/>
        </w:rPr>
        <w:t xml:space="preserve"> під час лікування </w:t>
      </w:r>
      <w:proofErr w:type="spellStart"/>
      <w:r w:rsidR="003958C9">
        <w:rPr>
          <w:rStyle w:val="csa16174ba8"/>
          <w:lang w:val="uk-UA"/>
        </w:rPr>
        <w:t>спастичності</w:t>
      </w:r>
      <w:proofErr w:type="spellEnd"/>
      <w:r w:rsidR="003958C9">
        <w:rPr>
          <w:rStyle w:val="csa16174ba8"/>
          <w:lang w:val="uk-UA"/>
        </w:rPr>
        <w:t xml:space="preserve"> м’язів нижніх кінцівок у дітей та підлітків із церебральним паралічем», код дослідження </w:t>
      </w:r>
      <w:r w:rsidR="003958C9">
        <w:rPr>
          <w:rStyle w:val="cs5e98e9308"/>
          <w:lang w:val="uk-UA"/>
        </w:rPr>
        <w:t>M602011072</w:t>
      </w:r>
      <w:r w:rsidR="003958C9">
        <w:rPr>
          <w:rStyle w:val="csa16174ba8"/>
          <w:lang w:val="uk-UA"/>
        </w:rPr>
        <w:t xml:space="preserve">, версія 1.0 від 03 вересня 2021 р.; спонсор - </w:t>
      </w:r>
      <w:proofErr w:type="spellStart"/>
      <w:r w:rsidR="003958C9">
        <w:rPr>
          <w:rStyle w:val="csa16174ba8"/>
          <w:lang w:val="uk-UA"/>
        </w:rPr>
        <w:t>Мерц</w:t>
      </w:r>
      <w:proofErr w:type="spellEnd"/>
      <w:r w:rsidR="003958C9">
        <w:rPr>
          <w:rStyle w:val="csa16174ba8"/>
          <w:lang w:val="uk-UA"/>
        </w:rPr>
        <w:t xml:space="preserve"> </w:t>
      </w:r>
      <w:proofErr w:type="spellStart"/>
      <w:r w:rsidR="003958C9">
        <w:rPr>
          <w:rStyle w:val="csa16174ba8"/>
          <w:lang w:val="uk-UA"/>
        </w:rPr>
        <w:t>Фармасьютікалз</w:t>
      </w:r>
      <w:proofErr w:type="spellEnd"/>
      <w:r w:rsidR="003958C9">
        <w:rPr>
          <w:rStyle w:val="csa16174ba8"/>
          <w:lang w:val="uk-UA"/>
        </w:rPr>
        <w:t xml:space="preserve"> </w:t>
      </w:r>
      <w:proofErr w:type="spellStart"/>
      <w:r w:rsidR="003958C9">
        <w:rPr>
          <w:rStyle w:val="csa16174ba8"/>
          <w:lang w:val="uk-UA"/>
        </w:rPr>
        <w:t>ГмбХ</w:t>
      </w:r>
      <w:proofErr w:type="spellEnd"/>
      <w:r w:rsidR="003958C9">
        <w:rPr>
          <w:rStyle w:val="csa16174ba8"/>
          <w:lang w:val="uk-UA"/>
        </w:rPr>
        <w:t>, Німеччина (</w:t>
      </w:r>
      <w:proofErr w:type="spellStart"/>
      <w:r w:rsidR="003958C9">
        <w:rPr>
          <w:rStyle w:val="csa16174ba8"/>
          <w:lang w:val="uk-UA"/>
        </w:rPr>
        <w:t>Merz</w:t>
      </w:r>
      <w:proofErr w:type="spellEnd"/>
      <w:r w:rsidR="003958C9">
        <w:rPr>
          <w:rStyle w:val="csa16174ba8"/>
          <w:lang w:val="uk-UA"/>
        </w:rPr>
        <w:t xml:space="preserve"> </w:t>
      </w:r>
      <w:proofErr w:type="spellStart"/>
      <w:r w:rsidR="003958C9">
        <w:rPr>
          <w:rStyle w:val="csa16174ba8"/>
          <w:lang w:val="uk-UA"/>
        </w:rPr>
        <w:t>Pharmaceuticals</w:t>
      </w:r>
      <w:proofErr w:type="spellEnd"/>
      <w:r w:rsidR="003958C9">
        <w:rPr>
          <w:rStyle w:val="csa16174ba8"/>
          <w:lang w:val="uk-UA"/>
        </w:rPr>
        <w:t xml:space="preserve"> </w:t>
      </w:r>
      <w:proofErr w:type="spellStart"/>
      <w:r w:rsidR="003958C9">
        <w:rPr>
          <w:rStyle w:val="csa16174ba8"/>
          <w:lang w:val="uk-UA"/>
        </w:rPr>
        <w:t>GmbH</w:t>
      </w:r>
      <w:proofErr w:type="spellEnd"/>
      <w:r w:rsidR="003958C9">
        <w:rPr>
          <w:rStyle w:val="csa16174ba8"/>
          <w:lang w:val="uk-UA"/>
        </w:rPr>
        <w:t xml:space="preserve">, </w:t>
      </w:r>
      <w:proofErr w:type="spellStart"/>
      <w:r w:rsidR="003958C9">
        <w:rPr>
          <w:rStyle w:val="csa16174ba8"/>
          <w:lang w:val="uk-UA"/>
        </w:rPr>
        <w:t>Germany</w:t>
      </w:r>
      <w:proofErr w:type="spellEnd"/>
      <w:r w:rsidR="003958C9">
        <w:rPr>
          <w:rStyle w:val="csa16174ba8"/>
          <w:lang w:val="uk-UA"/>
        </w:rPr>
        <w:t>) </w:t>
      </w:r>
    </w:p>
    <w:p w:rsidR="00E61F0C" w:rsidRDefault="003958C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«МБ КВЕСТ», Україна</w:t>
      </w:r>
    </w:p>
    <w:p w:rsidR="00E61F0C" w:rsidRDefault="00E61F0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61F0C" w:rsidRDefault="00E61F0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61F0C" w:rsidRPr="00331BAB" w:rsidRDefault="00331BAB" w:rsidP="00331BAB">
      <w:pPr>
        <w:jc w:val="both"/>
        <w:rPr>
          <w:lang w:val="uk-UA"/>
        </w:rPr>
      </w:pPr>
      <w:r>
        <w:rPr>
          <w:rStyle w:val="cs5e98e9309"/>
          <w:lang w:val="uk-UA"/>
        </w:rPr>
        <w:t xml:space="preserve">12. </w:t>
      </w:r>
      <w:r w:rsidR="003958C9">
        <w:rPr>
          <w:rStyle w:val="cs5e98e9309"/>
          <w:lang w:val="uk-UA"/>
        </w:rPr>
        <w:t xml:space="preserve">Брошура дослідника </w:t>
      </w:r>
      <w:proofErr w:type="spellStart"/>
      <w:r w:rsidR="003958C9">
        <w:rPr>
          <w:rStyle w:val="cs5e98e9309"/>
          <w:lang w:val="uk-UA"/>
        </w:rPr>
        <w:t>Ретіфанлімабу</w:t>
      </w:r>
      <w:proofErr w:type="spellEnd"/>
      <w:r w:rsidR="003958C9">
        <w:rPr>
          <w:rStyle w:val="cs5e98e9309"/>
          <w:lang w:val="uk-UA"/>
        </w:rPr>
        <w:t xml:space="preserve"> (INCMGA00012, MGA012), видання 10 від 14 листопада 2023 року, англійською мовою</w:t>
      </w:r>
      <w:r w:rsidR="003958C9">
        <w:rPr>
          <w:rStyle w:val="csa16174ba9"/>
          <w:lang w:val="uk-UA"/>
        </w:rPr>
        <w:t xml:space="preserve"> до протоколу клінічного дослідження «</w:t>
      </w:r>
      <w:proofErr w:type="spellStart"/>
      <w:r w:rsidR="003958C9">
        <w:rPr>
          <w:rStyle w:val="csa16174ba9"/>
          <w:lang w:val="uk-UA"/>
        </w:rPr>
        <w:t>Рандомізоване</w:t>
      </w:r>
      <w:proofErr w:type="spellEnd"/>
      <w:r w:rsidR="003958C9">
        <w:rPr>
          <w:rStyle w:val="csa16174ba9"/>
          <w:lang w:val="uk-UA"/>
        </w:rPr>
        <w:t xml:space="preserve">, подвійне сліпе дослідження фази 3 для оцінки хіміотерапії препаратами на основі платини у комбінації з препаратом </w:t>
      </w:r>
      <w:r w:rsidR="003958C9">
        <w:rPr>
          <w:rStyle w:val="cs5e98e9309"/>
          <w:lang w:val="uk-UA"/>
        </w:rPr>
        <w:t>INCMGA00012</w:t>
      </w:r>
      <w:r w:rsidR="003958C9">
        <w:rPr>
          <w:rStyle w:val="csa16174ba9"/>
          <w:lang w:val="uk-UA"/>
        </w:rPr>
        <w:t xml:space="preserve"> або без нього в якості терапії першої лінії при метастатичному </w:t>
      </w:r>
      <w:proofErr w:type="spellStart"/>
      <w:r w:rsidR="003958C9">
        <w:rPr>
          <w:rStyle w:val="csa16174ba9"/>
          <w:lang w:val="uk-UA"/>
        </w:rPr>
        <w:t>плоскоклітинному</w:t>
      </w:r>
      <w:proofErr w:type="spellEnd"/>
      <w:r w:rsidR="003958C9">
        <w:rPr>
          <w:rStyle w:val="csa16174ba9"/>
          <w:lang w:val="uk-UA"/>
        </w:rPr>
        <w:t xml:space="preserve"> і </w:t>
      </w:r>
      <w:proofErr w:type="spellStart"/>
      <w:r w:rsidR="003958C9">
        <w:rPr>
          <w:rStyle w:val="csa16174ba9"/>
          <w:lang w:val="uk-UA"/>
        </w:rPr>
        <w:t>неплоскоклітинному</w:t>
      </w:r>
      <w:proofErr w:type="spellEnd"/>
      <w:r w:rsidR="003958C9">
        <w:rPr>
          <w:rStyle w:val="csa16174ba9"/>
          <w:lang w:val="uk-UA"/>
        </w:rPr>
        <w:t xml:space="preserve"> недрібноклітинному раку </w:t>
      </w:r>
      <w:proofErr w:type="spellStart"/>
      <w:r w:rsidR="003958C9">
        <w:rPr>
          <w:rStyle w:val="csa16174ba9"/>
          <w:lang w:val="uk-UA"/>
        </w:rPr>
        <w:t>легенів</w:t>
      </w:r>
      <w:proofErr w:type="spellEnd"/>
      <w:r w:rsidR="003958C9">
        <w:rPr>
          <w:rStyle w:val="csa16174ba9"/>
          <w:lang w:val="uk-UA"/>
        </w:rPr>
        <w:t xml:space="preserve"> (POD1UM-304)», код дослідження </w:t>
      </w:r>
      <w:r w:rsidR="003958C9">
        <w:rPr>
          <w:rStyle w:val="cs5e98e9309"/>
          <w:lang w:val="uk-UA"/>
        </w:rPr>
        <w:t>INCMGA 0012-304</w:t>
      </w:r>
      <w:r w:rsidR="003958C9">
        <w:rPr>
          <w:rStyle w:val="csa16174ba9"/>
          <w:lang w:val="uk-UA"/>
        </w:rPr>
        <w:t xml:space="preserve">, версія 4 з інкорпорованою поправкою 3 від 18 жовтня 2022 року; спонсор - </w:t>
      </w:r>
      <w:proofErr w:type="spellStart"/>
      <w:r w:rsidR="003958C9">
        <w:rPr>
          <w:rStyle w:val="csa16174ba9"/>
          <w:lang w:val="uk-UA"/>
        </w:rPr>
        <w:t>Incyte</w:t>
      </w:r>
      <w:proofErr w:type="spellEnd"/>
      <w:r w:rsidR="003958C9">
        <w:rPr>
          <w:rStyle w:val="csa16174ba9"/>
          <w:lang w:val="uk-UA"/>
        </w:rPr>
        <w:t xml:space="preserve"> </w:t>
      </w:r>
      <w:proofErr w:type="spellStart"/>
      <w:r w:rsidR="003958C9">
        <w:rPr>
          <w:rStyle w:val="csa16174ba9"/>
          <w:lang w:val="uk-UA"/>
        </w:rPr>
        <w:t>Corporation</w:t>
      </w:r>
      <w:proofErr w:type="spellEnd"/>
      <w:r w:rsidR="003958C9">
        <w:rPr>
          <w:rStyle w:val="csa16174ba9"/>
          <w:lang w:val="uk-UA"/>
        </w:rPr>
        <w:t xml:space="preserve">, </w:t>
      </w:r>
      <w:proofErr w:type="spellStart"/>
      <w:r w:rsidR="003958C9">
        <w:rPr>
          <w:rStyle w:val="csa16174ba9"/>
          <w:lang w:val="uk-UA"/>
        </w:rPr>
        <w:t>United</w:t>
      </w:r>
      <w:proofErr w:type="spellEnd"/>
      <w:r w:rsidR="003958C9">
        <w:rPr>
          <w:rStyle w:val="csa16174ba9"/>
          <w:lang w:val="uk-UA"/>
        </w:rPr>
        <w:t xml:space="preserve"> </w:t>
      </w:r>
      <w:proofErr w:type="spellStart"/>
      <w:r w:rsidR="003958C9">
        <w:rPr>
          <w:rStyle w:val="csa16174ba9"/>
          <w:lang w:val="uk-UA"/>
        </w:rPr>
        <w:t>States</w:t>
      </w:r>
      <w:proofErr w:type="spellEnd"/>
      <w:r w:rsidR="003958C9">
        <w:rPr>
          <w:rStyle w:val="csa16174ba9"/>
          <w:lang w:val="uk-UA"/>
        </w:rPr>
        <w:t> </w:t>
      </w:r>
    </w:p>
    <w:p w:rsidR="00E61F0C" w:rsidRDefault="003958C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E61F0C" w:rsidRDefault="00E61F0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C8A" w:rsidRDefault="00FF0C8A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p w:rsidR="00E61F0C" w:rsidRDefault="00331BAB" w:rsidP="00331BAB">
      <w:pPr>
        <w:jc w:val="both"/>
        <w:rPr>
          <w:rStyle w:val="csa16174ba10"/>
          <w:lang w:val="uk-UA"/>
        </w:rPr>
      </w:pPr>
      <w:r>
        <w:rPr>
          <w:rStyle w:val="cs5e98e93010"/>
          <w:lang w:val="uk-UA"/>
        </w:rPr>
        <w:t xml:space="preserve">13. </w:t>
      </w:r>
      <w:r w:rsidR="003958C9">
        <w:rPr>
          <w:rStyle w:val="cs5e98e93010"/>
          <w:lang w:val="uk-UA"/>
        </w:rPr>
        <w:t>Оновлений протокол клінічного випробування I6T-MC-AMAP з інкорпорованою поправкою (e) від 31 жовтня 2023 року, англійською мовою; Додаток № 17.3 від 31 жовтня 2023 року до Протоколу клінічного дослідження I6T-MC-AMAP, з інкорпорованою поправкою (b) від 21 липня 2022 року, англійською мовою; Зміна назви місця проведення клінічного випробування</w:t>
      </w:r>
      <w:r w:rsidR="003958C9">
        <w:rPr>
          <w:rStyle w:val="csa16174ba10"/>
          <w:lang w:val="uk-UA"/>
        </w:rPr>
        <w:t xml:space="preserve"> до протоколу клінічного дослідження «</w:t>
      </w:r>
      <w:proofErr w:type="spellStart"/>
      <w:r w:rsidR="003958C9">
        <w:rPr>
          <w:rStyle w:val="csa16174ba10"/>
          <w:lang w:val="uk-UA"/>
        </w:rPr>
        <w:t>Багатоцентрове</w:t>
      </w:r>
      <w:proofErr w:type="spellEnd"/>
      <w:r w:rsidR="003958C9">
        <w:rPr>
          <w:rStyle w:val="csa16174ba10"/>
          <w:lang w:val="uk-UA"/>
        </w:rPr>
        <w:t xml:space="preserve">, Відкрите, Подовжене Дослідження III Фази для Оцінки Довготривалої Ефективності та Безпечності Застосування </w:t>
      </w:r>
      <w:proofErr w:type="spellStart"/>
      <w:r w:rsidR="003958C9">
        <w:rPr>
          <w:rStyle w:val="cs5e98e93010"/>
          <w:lang w:val="uk-UA"/>
        </w:rPr>
        <w:t>Мірікізумабу</w:t>
      </w:r>
      <w:proofErr w:type="spellEnd"/>
      <w:r w:rsidR="003958C9">
        <w:rPr>
          <w:rStyle w:val="csa16174ba10"/>
          <w:lang w:val="uk-UA"/>
        </w:rPr>
        <w:t xml:space="preserve"> у Пацієнтів із Виразковим Колітом Помірного та Тяжкого Перебігу (LUCENT 3)», код дослідження </w:t>
      </w:r>
      <w:r w:rsidR="003958C9">
        <w:rPr>
          <w:rStyle w:val="cs5e98e93010"/>
          <w:lang w:val="uk-UA"/>
        </w:rPr>
        <w:t>I6T-MC-AMAP</w:t>
      </w:r>
      <w:r w:rsidR="003958C9">
        <w:rPr>
          <w:rStyle w:val="csa16174ba10"/>
          <w:lang w:val="uk-UA"/>
        </w:rPr>
        <w:t xml:space="preserve">, з інкорпорованою поправкою (b) від 21 липня 2022 року; спонсор - Елі Ліллі </w:t>
      </w:r>
      <w:proofErr w:type="spellStart"/>
      <w:r w:rsidR="003958C9">
        <w:rPr>
          <w:rStyle w:val="csa16174ba10"/>
          <w:lang w:val="uk-UA"/>
        </w:rPr>
        <w:t>енд</w:t>
      </w:r>
      <w:proofErr w:type="spellEnd"/>
      <w:r w:rsidR="003958C9">
        <w:rPr>
          <w:rStyle w:val="csa16174ba10"/>
          <w:lang w:val="uk-UA"/>
        </w:rPr>
        <w:t xml:space="preserve"> </w:t>
      </w:r>
      <w:proofErr w:type="spellStart"/>
      <w:r w:rsidR="003958C9">
        <w:rPr>
          <w:rStyle w:val="csa16174ba10"/>
          <w:lang w:val="uk-UA"/>
        </w:rPr>
        <w:t>Компані</w:t>
      </w:r>
      <w:proofErr w:type="spellEnd"/>
      <w:r w:rsidR="003958C9">
        <w:rPr>
          <w:rStyle w:val="csa16174ba10"/>
          <w:lang w:val="uk-UA"/>
        </w:rPr>
        <w:t xml:space="preserve">, США / </w:t>
      </w:r>
      <w:proofErr w:type="spellStart"/>
      <w:r w:rsidR="003958C9">
        <w:rPr>
          <w:rStyle w:val="csa16174ba10"/>
          <w:lang w:val="uk-UA"/>
        </w:rPr>
        <w:t>Eli</w:t>
      </w:r>
      <w:proofErr w:type="spellEnd"/>
      <w:r w:rsidR="003958C9">
        <w:rPr>
          <w:rStyle w:val="csa16174ba10"/>
          <w:lang w:val="uk-UA"/>
        </w:rPr>
        <w:t xml:space="preserve"> </w:t>
      </w:r>
      <w:proofErr w:type="spellStart"/>
      <w:r w:rsidR="003958C9">
        <w:rPr>
          <w:rStyle w:val="csa16174ba10"/>
          <w:lang w:val="uk-UA"/>
        </w:rPr>
        <w:t>Lilly</w:t>
      </w:r>
      <w:proofErr w:type="spellEnd"/>
      <w:r w:rsidR="003958C9">
        <w:rPr>
          <w:rStyle w:val="csa16174ba10"/>
          <w:lang w:val="uk-UA"/>
        </w:rPr>
        <w:t xml:space="preserve"> </w:t>
      </w:r>
      <w:proofErr w:type="spellStart"/>
      <w:r w:rsidR="003958C9">
        <w:rPr>
          <w:rStyle w:val="csa16174ba10"/>
          <w:lang w:val="uk-UA"/>
        </w:rPr>
        <w:t>and</w:t>
      </w:r>
      <w:proofErr w:type="spellEnd"/>
      <w:r w:rsidR="003958C9">
        <w:rPr>
          <w:rStyle w:val="csa16174ba10"/>
          <w:lang w:val="uk-UA"/>
        </w:rPr>
        <w:t xml:space="preserve"> </w:t>
      </w:r>
      <w:proofErr w:type="spellStart"/>
      <w:r w:rsidR="003958C9">
        <w:rPr>
          <w:rStyle w:val="csa16174ba10"/>
          <w:lang w:val="uk-UA"/>
        </w:rPr>
        <w:t>Company</w:t>
      </w:r>
      <w:proofErr w:type="spellEnd"/>
      <w:r w:rsidR="003958C9">
        <w:rPr>
          <w:rStyle w:val="csa16174ba10"/>
          <w:lang w:val="uk-UA"/>
        </w:rPr>
        <w:t>, USA</w:t>
      </w:r>
    </w:p>
    <w:p w:rsidR="00331BAB" w:rsidRDefault="00331BAB" w:rsidP="00331BAB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«Елі Ліллі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Восток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СА», Швейцарія </w:t>
      </w:r>
    </w:p>
    <w:p w:rsidR="00331BAB" w:rsidRPr="00F52FC9" w:rsidRDefault="00331BAB" w:rsidP="00331BAB">
      <w:pPr>
        <w:jc w:val="both"/>
        <w:rPr>
          <w:rStyle w:val="cs587ad28f1"/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E61F0C" w:rsidTr="00D3197C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0C" w:rsidRDefault="003958C9">
            <w:pPr>
              <w:pStyle w:val="cs2e86d3a6"/>
            </w:pPr>
            <w:r>
              <w:rPr>
                <w:rStyle w:val="csa16174ba10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0C" w:rsidRDefault="003958C9">
            <w:pPr>
              <w:pStyle w:val="cs2e86d3a6"/>
            </w:pPr>
            <w:r>
              <w:rPr>
                <w:rStyle w:val="csa16174ba10"/>
              </w:rPr>
              <w:t>СТАЛО</w:t>
            </w:r>
          </w:p>
        </w:tc>
      </w:tr>
      <w:tr w:rsidR="00E61F0C" w:rsidTr="00D3197C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0C" w:rsidRDefault="003958C9">
            <w:pPr>
              <w:pStyle w:val="cs80d9435b"/>
            </w:pPr>
            <w:proofErr w:type="spellStart"/>
            <w:r>
              <w:rPr>
                <w:rStyle w:val="csa16174ba10"/>
              </w:rPr>
              <w:t>лікар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Логданіді</w:t>
            </w:r>
            <w:proofErr w:type="spellEnd"/>
            <w:r>
              <w:rPr>
                <w:rStyle w:val="csa16174ba10"/>
              </w:rPr>
              <w:t xml:space="preserve"> Т.І. </w:t>
            </w:r>
          </w:p>
          <w:p w:rsidR="00E61F0C" w:rsidRDefault="003958C9">
            <w:pPr>
              <w:pStyle w:val="cs80d9435b"/>
            </w:pPr>
            <w:proofErr w:type="spellStart"/>
            <w:r>
              <w:rPr>
                <w:rStyle w:val="cs5e98e93010"/>
              </w:rPr>
              <w:t>Комунальний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заклад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Київської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обласної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ради</w:t>
            </w:r>
            <w:proofErr w:type="spellEnd"/>
            <w:r>
              <w:rPr>
                <w:rStyle w:val="cs5e98e93010"/>
              </w:rPr>
              <w:t xml:space="preserve"> «</w:t>
            </w:r>
            <w:proofErr w:type="spellStart"/>
            <w:r>
              <w:rPr>
                <w:rStyle w:val="cs5e98e93010"/>
              </w:rPr>
              <w:t>Київська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обласна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лікарня</w:t>
            </w:r>
            <w:proofErr w:type="spellEnd"/>
            <w:r>
              <w:rPr>
                <w:rStyle w:val="cs5e98e93010"/>
              </w:rPr>
              <w:t xml:space="preserve"> №2»</w:t>
            </w:r>
            <w:r>
              <w:rPr>
                <w:rStyle w:val="csa16174ba10"/>
              </w:rPr>
              <w:t xml:space="preserve">, </w:t>
            </w:r>
            <w:proofErr w:type="spellStart"/>
            <w:r>
              <w:rPr>
                <w:rStyle w:val="csa16174ba10"/>
              </w:rPr>
              <w:t>терапевтич</w:t>
            </w:r>
            <w:r w:rsidR="00D3197C">
              <w:rPr>
                <w:rStyle w:val="csa16174ba10"/>
              </w:rPr>
              <w:t>не</w:t>
            </w:r>
            <w:proofErr w:type="spellEnd"/>
            <w:r w:rsidR="00D3197C">
              <w:rPr>
                <w:rStyle w:val="csa16174ba10"/>
              </w:rPr>
              <w:t xml:space="preserve"> </w:t>
            </w:r>
            <w:proofErr w:type="spellStart"/>
            <w:r w:rsidR="00D3197C">
              <w:rPr>
                <w:rStyle w:val="csa16174ba10"/>
              </w:rPr>
              <w:t>відділення</w:t>
            </w:r>
            <w:proofErr w:type="spellEnd"/>
            <w:r w:rsidR="00D3197C">
              <w:rPr>
                <w:rStyle w:val="csa16174ba10"/>
              </w:rPr>
              <w:t xml:space="preserve">, </w:t>
            </w:r>
            <w:r>
              <w:rPr>
                <w:rStyle w:val="csa16174ba10"/>
              </w:rPr>
              <w:t xml:space="preserve">м. </w:t>
            </w:r>
            <w:proofErr w:type="spellStart"/>
            <w:r>
              <w:rPr>
                <w:rStyle w:val="csa16174ba10"/>
              </w:rPr>
              <w:t>Київ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0C" w:rsidRDefault="003958C9">
            <w:pPr>
              <w:pStyle w:val="csf06cd379"/>
            </w:pPr>
            <w:proofErr w:type="spellStart"/>
            <w:r>
              <w:rPr>
                <w:rStyle w:val="csa16174ba10"/>
              </w:rPr>
              <w:t>лікар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Логданіді</w:t>
            </w:r>
            <w:proofErr w:type="spellEnd"/>
            <w:r>
              <w:rPr>
                <w:rStyle w:val="csa16174ba10"/>
              </w:rPr>
              <w:t xml:space="preserve"> Т.І.</w:t>
            </w:r>
          </w:p>
          <w:p w:rsidR="00E61F0C" w:rsidRDefault="003958C9">
            <w:pPr>
              <w:pStyle w:val="cs80d9435b"/>
            </w:pPr>
            <w:proofErr w:type="spellStart"/>
            <w:r>
              <w:rPr>
                <w:rStyle w:val="cs5e98e93010"/>
              </w:rPr>
              <w:t>Комунальне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некомерційне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підприємство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Київської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обласної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ради</w:t>
            </w:r>
            <w:proofErr w:type="spellEnd"/>
            <w:r>
              <w:rPr>
                <w:rStyle w:val="cs5e98e93010"/>
              </w:rPr>
              <w:t xml:space="preserve"> «</w:t>
            </w:r>
            <w:proofErr w:type="spellStart"/>
            <w:r>
              <w:rPr>
                <w:rStyle w:val="cs5e98e93010"/>
              </w:rPr>
              <w:t>Київський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Обласний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Центр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реабілітаційної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медицини</w:t>
            </w:r>
            <w:proofErr w:type="spellEnd"/>
            <w:r>
              <w:rPr>
                <w:rStyle w:val="cs5e98e93010"/>
              </w:rPr>
              <w:t>»</w:t>
            </w:r>
            <w:r w:rsidR="00D3197C">
              <w:rPr>
                <w:rStyle w:val="csa16174ba10"/>
              </w:rPr>
              <w:t xml:space="preserve">, </w:t>
            </w:r>
            <w:proofErr w:type="spellStart"/>
            <w:r w:rsidR="00D3197C">
              <w:rPr>
                <w:rStyle w:val="csa16174ba10"/>
              </w:rPr>
              <w:t>терапевтичне</w:t>
            </w:r>
            <w:proofErr w:type="spellEnd"/>
            <w:r w:rsidR="00D3197C">
              <w:rPr>
                <w:rStyle w:val="csa16174ba10"/>
              </w:rPr>
              <w:t xml:space="preserve"> </w:t>
            </w:r>
            <w:proofErr w:type="spellStart"/>
            <w:r w:rsidR="00D3197C">
              <w:rPr>
                <w:rStyle w:val="csa16174ba10"/>
              </w:rPr>
              <w:t>відділення</w:t>
            </w:r>
            <w:proofErr w:type="spellEnd"/>
            <w:r w:rsidR="00D3197C">
              <w:rPr>
                <w:rStyle w:val="csa16174ba10"/>
              </w:rPr>
              <w:t xml:space="preserve">, </w:t>
            </w:r>
            <w:r>
              <w:rPr>
                <w:rStyle w:val="csa16174ba10"/>
              </w:rPr>
              <w:t xml:space="preserve">м. </w:t>
            </w:r>
            <w:proofErr w:type="spellStart"/>
            <w:r>
              <w:rPr>
                <w:rStyle w:val="csa16174ba10"/>
              </w:rPr>
              <w:t>Київ</w:t>
            </w:r>
            <w:proofErr w:type="spellEnd"/>
          </w:p>
        </w:tc>
      </w:tr>
    </w:tbl>
    <w:p w:rsidR="00D3197C" w:rsidRDefault="00D3197C" w:rsidP="00D3197C">
      <w:pPr>
        <w:pStyle w:val="csc583d0c8"/>
        <w:spacing w:before="0" w:after="0"/>
        <w:rPr>
          <w:rStyle w:val="csa16174ba10"/>
          <w:lang w:val="uk-UA"/>
        </w:rPr>
      </w:pPr>
    </w:p>
    <w:p w:rsidR="00E61F0C" w:rsidRPr="00F52FC9" w:rsidRDefault="00331BAB" w:rsidP="00331BAB">
      <w:pPr>
        <w:jc w:val="both"/>
        <w:rPr>
          <w:lang w:val="uk-UA"/>
        </w:rPr>
      </w:pPr>
      <w:r>
        <w:rPr>
          <w:rStyle w:val="cs5e98e93011"/>
          <w:lang w:val="uk-UA"/>
        </w:rPr>
        <w:lastRenderedPageBreak/>
        <w:t xml:space="preserve">14. </w:t>
      </w:r>
      <w:r w:rsidR="003958C9">
        <w:rPr>
          <w:rStyle w:val="cs5e98e93011"/>
          <w:lang w:val="uk-UA"/>
        </w:rPr>
        <w:t>Оновлений протокол клінічного випробування, версія 7.0 від 16 листопада 2023 року англійською мовою; Інформаційний листок пацієнта та форма інформованої згоди – частина 1, версія 6.0 від 14 листопада 2023 року українською та російською мовами; Інформаційний листок пацієнта та форма інформованої згоди – частина 2, версія 8.0 від 14 листопада 2023 року українською та російською мовами; Запит пацієнту та опікуну щодо оновлення статусу, версія 1.0 від 24 жовтня 2023 року українською та російською мовами</w:t>
      </w:r>
      <w:r w:rsidR="003958C9">
        <w:rPr>
          <w:rStyle w:val="csa16174ba11"/>
          <w:lang w:val="uk-UA"/>
        </w:rPr>
        <w:t xml:space="preserve"> до протоколу клінічного дослідження «</w:t>
      </w:r>
      <w:proofErr w:type="spellStart"/>
      <w:r w:rsidR="003958C9">
        <w:rPr>
          <w:rStyle w:val="csa16174ba11"/>
          <w:lang w:val="uk-UA"/>
        </w:rPr>
        <w:t>Рандомізоване</w:t>
      </w:r>
      <w:proofErr w:type="spellEnd"/>
      <w:r w:rsidR="003958C9">
        <w:rPr>
          <w:rStyle w:val="csa16174ba11"/>
          <w:lang w:val="uk-UA"/>
        </w:rPr>
        <w:t xml:space="preserve"> подвійне сліпе </w:t>
      </w:r>
      <w:proofErr w:type="spellStart"/>
      <w:r w:rsidR="003958C9">
        <w:rPr>
          <w:rStyle w:val="csa16174ba11"/>
          <w:lang w:val="uk-UA"/>
        </w:rPr>
        <w:t>багатоцентрове</w:t>
      </w:r>
      <w:proofErr w:type="spellEnd"/>
      <w:r w:rsidR="003958C9">
        <w:rPr>
          <w:rStyle w:val="csa16174ba11"/>
          <w:lang w:val="uk-UA"/>
        </w:rPr>
        <w:t xml:space="preserve"> дослідження фази 3 </w:t>
      </w:r>
      <w:proofErr w:type="spellStart"/>
      <w:r w:rsidR="003958C9">
        <w:rPr>
          <w:rStyle w:val="cs5e98e93011"/>
          <w:lang w:val="uk-UA"/>
        </w:rPr>
        <w:t>достарлімабу</w:t>
      </w:r>
      <w:proofErr w:type="spellEnd"/>
      <w:r w:rsidR="003958C9">
        <w:rPr>
          <w:rStyle w:val="cs5e98e93011"/>
          <w:lang w:val="uk-UA"/>
        </w:rPr>
        <w:t xml:space="preserve"> (TSR-042</w:t>
      </w:r>
      <w:r w:rsidR="003958C9">
        <w:rPr>
          <w:rStyle w:val="csa16174ba11"/>
          <w:lang w:val="uk-UA"/>
        </w:rPr>
        <w:t xml:space="preserve">) в комбінації з </w:t>
      </w:r>
      <w:proofErr w:type="spellStart"/>
      <w:r w:rsidR="003958C9">
        <w:rPr>
          <w:rStyle w:val="csa16174ba11"/>
          <w:lang w:val="uk-UA"/>
        </w:rPr>
        <w:t>карбоплатином</w:t>
      </w:r>
      <w:proofErr w:type="spellEnd"/>
      <w:r w:rsidR="003958C9">
        <w:rPr>
          <w:rStyle w:val="csa16174ba11"/>
          <w:lang w:val="uk-UA"/>
        </w:rPr>
        <w:t xml:space="preserve"> і </w:t>
      </w:r>
      <w:proofErr w:type="spellStart"/>
      <w:r w:rsidR="003958C9">
        <w:rPr>
          <w:rStyle w:val="csa16174ba11"/>
          <w:lang w:val="uk-UA"/>
        </w:rPr>
        <w:t>паклітакселом</w:t>
      </w:r>
      <w:proofErr w:type="spellEnd"/>
      <w:r w:rsidR="003958C9">
        <w:rPr>
          <w:rStyle w:val="csa16174ba11"/>
          <w:lang w:val="uk-UA"/>
        </w:rPr>
        <w:t xml:space="preserve"> порівняно з плацебо в комбінації з </w:t>
      </w:r>
      <w:proofErr w:type="spellStart"/>
      <w:r w:rsidR="003958C9">
        <w:rPr>
          <w:rStyle w:val="csa16174ba11"/>
          <w:lang w:val="uk-UA"/>
        </w:rPr>
        <w:t>карбоплатином</w:t>
      </w:r>
      <w:proofErr w:type="spellEnd"/>
      <w:r w:rsidR="003958C9">
        <w:rPr>
          <w:rStyle w:val="csa16174ba11"/>
          <w:lang w:val="uk-UA"/>
        </w:rPr>
        <w:t xml:space="preserve"> і </w:t>
      </w:r>
      <w:proofErr w:type="spellStart"/>
      <w:r w:rsidR="003958C9">
        <w:rPr>
          <w:rStyle w:val="csa16174ba11"/>
          <w:lang w:val="uk-UA"/>
        </w:rPr>
        <w:t>паклітакселом</w:t>
      </w:r>
      <w:proofErr w:type="spellEnd"/>
      <w:r w:rsidR="003958C9">
        <w:rPr>
          <w:rStyle w:val="csa16174ba11"/>
          <w:lang w:val="uk-UA"/>
        </w:rPr>
        <w:t xml:space="preserve"> у пацієнток з рецидивним або первинним поширеним раком </w:t>
      </w:r>
      <w:proofErr w:type="spellStart"/>
      <w:r w:rsidR="003958C9">
        <w:rPr>
          <w:rStyle w:val="csa16174ba11"/>
          <w:lang w:val="uk-UA"/>
        </w:rPr>
        <w:t>ендометрію</w:t>
      </w:r>
      <w:proofErr w:type="spellEnd"/>
      <w:r w:rsidR="003958C9">
        <w:rPr>
          <w:rStyle w:val="csa16174ba11"/>
          <w:lang w:val="uk-UA"/>
        </w:rPr>
        <w:t xml:space="preserve"> (RUBY)», код дослідження </w:t>
      </w:r>
      <w:r w:rsidR="003958C9">
        <w:rPr>
          <w:rStyle w:val="cs5e98e93011"/>
          <w:lang w:val="uk-UA"/>
        </w:rPr>
        <w:t>4010-03-001</w:t>
      </w:r>
      <w:r w:rsidR="003958C9">
        <w:rPr>
          <w:rStyle w:val="csa16174ba11"/>
          <w:lang w:val="uk-UA"/>
        </w:rPr>
        <w:t xml:space="preserve">, версія 6.0 від 31 березня 2023 року; спонсор - TESARO, </w:t>
      </w:r>
      <w:proofErr w:type="spellStart"/>
      <w:r w:rsidR="003958C9">
        <w:rPr>
          <w:rStyle w:val="csa16174ba11"/>
          <w:lang w:val="uk-UA"/>
        </w:rPr>
        <w:t>Inc</w:t>
      </w:r>
      <w:proofErr w:type="spellEnd"/>
      <w:r w:rsidR="003958C9">
        <w:rPr>
          <w:rStyle w:val="csa16174ba11"/>
          <w:lang w:val="uk-UA"/>
        </w:rPr>
        <w:t>., США </w:t>
      </w:r>
    </w:p>
    <w:p w:rsidR="00E61F0C" w:rsidRDefault="003958C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E61F0C" w:rsidRDefault="00E61F0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61F0C" w:rsidRDefault="00E61F0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61F0C" w:rsidRPr="00F52FC9" w:rsidRDefault="00331BAB" w:rsidP="00331BAB">
      <w:pPr>
        <w:jc w:val="both"/>
        <w:rPr>
          <w:lang w:val="uk-UA"/>
        </w:rPr>
      </w:pPr>
      <w:r>
        <w:rPr>
          <w:rStyle w:val="cs5e98e93012"/>
          <w:lang w:val="uk-UA"/>
        </w:rPr>
        <w:t xml:space="preserve">15. </w:t>
      </w:r>
      <w:r w:rsidR="003958C9">
        <w:rPr>
          <w:rStyle w:val="cs5e98e93012"/>
          <w:lang w:val="uk-UA"/>
        </w:rPr>
        <w:t>Оновлений протокол клінічного випробування М16-045, версія 7.1 від 18 серпня 2023 року; Інформація для пацієнта та інформована згода на участь у науковому дослідженні та необов'язковому дослідженні, версія 7.0 для України від 31 жовтня 2023 року, українською та російською мовами</w:t>
      </w:r>
      <w:r w:rsidR="003958C9">
        <w:rPr>
          <w:rStyle w:val="csa16174ba12"/>
          <w:lang w:val="uk-UA"/>
        </w:rPr>
        <w:t xml:space="preserve"> до протоколу клінічного дослідження «</w:t>
      </w:r>
      <w:proofErr w:type="spellStart"/>
      <w:r w:rsidR="003958C9">
        <w:rPr>
          <w:rStyle w:val="csa16174ba12"/>
          <w:lang w:val="uk-UA"/>
        </w:rPr>
        <w:t>Рандомізоване</w:t>
      </w:r>
      <w:proofErr w:type="spellEnd"/>
      <w:r w:rsidR="003958C9">
        <w:rPr>
          <w:rStyle w:val="csa16174ba12"/>
          <w:lang w:val="uk-UA"/>
        </w:rPr>
        <w:t xml:space="preserve">, подвійне сліпе, плацебо-контрольоване дослідження Фази 3 для оцінки препарату </w:t>
      </w:r>
      <w:proofErr w:type="spellStart"/>
      <w:r w:rsidR="003958C9">
        <w:rPr>
          <w:rStyle w:val="cs5e98e93012"/>
          <w:lang w:val="uk-UA"/>
        </w:rPr>
        <w:t>упадацитиніб</w:t>
      </w:r>
      <w:proofErr w:type="spellEnd"/>
      <w:r w:rsidR="003958C9">
        <w:rPr>
          <w:rStyle w:val="csa16174ba12"/>
          <w:lang w:val="uk-UA"/>
        </w:rPr>
        <w:t xml:space="preserve"> у підлітків та дорослих пацієнтів з помірним та тяжким </w:t>
      </w:r>
      <w:proofErr w:type="spellStart"/>
      <w:r w:rsidR="003958C9">
        <w:rPr>
          <w:rStyle w:val="csa16174ba12"/>
          <w:lang w:val="uk-UA"/>
        </w:rPr>
        <w:t>атопічним</w:t>
      </w:r>
      <w:proofErr w:type="spellEnd"/>
      <w:r w:rsidR="003958C9">
        <w:rPr>
          <w:rStyle w:val="csa16174ba12"/>
          <w:lang w:val="uk-UA"/>
        </w:rPr>
        <w:t xml:space="preserve"> дерматитом», код дослідження </w:t>
      </w:r>
      <w:r w:rsidR="003958C9">
        <w:rPr>
          <w:rStyle w:val="cs5e98e93012"/>
          <w:lang w:val="uk-UA"/>
        </w:rPr>
        <w:t>M16-045</w:t>
      </w:r>
      <w:r w:rsidR="003958C9">
        <w:rPr>
          <w:rStyle w:val="csa16174ba12"/>
          <w:lang w:val="uk-UA"/>
        </w:rPr>
        <w:t xml:space="preserve">, версія 7.0 від 13 грудня 2022 року; спонсор - </w:t>
      </w:r>
      <w:proofErr w:type="spellStart"/>
      <w:r w:rsidR="003958C9">
        <w:rPr>
          <w:rStyle w:val="csa16174ba12"/>
          <w:lang w:val="uk-UA"/>
        </w:rPr>
        <w:t>AbbVie</w:t>
      </w:r>
      <w:proofErr w:type="spellEnd"/>
      <w:r w:rsidR="003958C9">
        <w:rPr>
          <w:rStyle w:val="csa16174ba12"/>
          <w:lang w:val="uk-UA"/>
        </w:rPr>
        <w:t xml:space="preserve"> </w:t>
      </w:r>
      <w:proofErr w:type="spellStart"/>
      <w:r w:rsidR="003958C9">
        <w:rPr>
          <w:rStyle w:val="csa16174ba12"/>
          <w:lang w:val="uk-UA"/>
        </w:rPr>
        <w:t>Inc</w:t>
      </w:r>
      <w:proofErr w:type="spellEnd"/>
      <w:r w:rsidR="003958C9">
        <w:rPr>
          <w:rStyle w:val="csa16174ba12"/>
          <w:lang w:val="uk-UA"/>
        </w:rPr>
        <w:t xml:space="preserve">., USA/ </w:t>
      </w:r>
      <w:proofErr w:type="spellStart"/>
      <w:r w:rsidR="003958C9">
        <w:rPr>
          <w:rStyle w:val="csa16174ba12"/>
          <w:lang w:val="uk-UA"/>
        </w:rPr>
        <w:t>ЕббВі</w:t>
      </w:r>
      <w:proofErr w:type="spellEnd"/>
      <w:r w:rsidR="003958C9">
        <w:rPr>
          <w:rStyle w:val="csa16174ba12"/>
          <w:lang w:val="uk-UA"/>
        </w:rPr>
        <w:t xml:space="preserve"> Інк., США </w:t>
      </w:r>
    </w:p>
    <w:p w:rsidR="00E61F0C" w:rsidRDefault="003958C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ЕббВі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Біофармасьютікалз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>
        <w:rPr>
          <w:rFonts w:ascii="Arial" w:hAnsi="Arial" w:cs="Arial"/>
          <w:sz w:val="20"/>
          <w:szCs w:val="20"/>
          <w:lang w:val="uk-UA"/>
        </w:rPr>
        <w:t>», Швейцарія</w:t>
      </w:r>
    </w:p>
    <w:p w:rsidR="00E61F0C" w:rsidRDefault="00E61F0C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E61F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F0C" w:rsidRDefault="003958C9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E61F0C" w:rsidRDefault="003958C9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0C" w:rsidRDefault="00E61F0C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0C" w:rsidRDefault="003958C9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FF0C8A" w:rsidRPr="00FF0C8A">
      <w:rPr>
        <w:noProof/>
        <w:sz w:val="20"/>
        <w:szCs w:val="20"/>
        <w:lang w:val="ru-RU"/>
      </w:rPr>
      <w:t>5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0C" w:rsidRDefault="00E61F0C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F0C" w:rsidRDefault="003958C9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E61F0C" w:rsidRDefault="003958C9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0C" w:rsidRDefault="00E61F0C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0C" w:rsidRDefault="00E61F0C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0C" w:rsidRDefault="00E61F0C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673D"/>
    <w:multiLevelType w:val="multilevel"/>
    <w:tmpl w:val="DA9416B2"/>
    <w:lvl w:ilvl="0">
      <w:start w:val="1"/>
      <w:numFmt w:val="decimal"/>
      <w:lvlText w:val="2.1.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A4C51"/>
    <w:multiLevelType w:val="multilevel"/>
    <w:tmpl w:val="041E4432"/>
    <w:lvl w:ilvl="0">
      <w:start w:val="3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Arial" w:hAnsi="Arial" w:cs="Arial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</w:abstractNum>
  <w:abstractNum w:abstractNumId="2" w15:restartNumberingAfterBreak="0">
    <w:nsid w:val="6FFF5D21"/>
    <w:multiLevelType w:val="multilevel"/>
    <w:tmpl w:val="EDEAC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C9"/>
    <w:rsid w:val="00331BAB"/>
    <w:rsid w:val="003958C9"/>
    <w:rsid w:val="00415165"/>
    <w:rsid w:val="00423F46"/>
    <w:rsid w:val="005724CF"/>
    <w:rsid w:val="0079275F"/>
    <w:rsid w:val="009E46FC"/>
    <w:rsid w:val="00A52649"/>
    <w:rsid w:val="00B00856"/>
    <w:rsid w:val="00B17DC3"/>
    <w:rsid w:val="00C5017A"/>
    <w:rsid w:val="00CA79F4"/>
    <w:rsid w:val="00D30CD0"/>
    <w:rsid w:val="00D3197C"/>
    <w:rsid w:val="00E61F0C"/>
    <w:rsid w:val="00EF61F7"/>
    <w:rsid w:val="00F52FC9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2BF2603"/>
  <w15:chartTrackingRefBased/>
  <w15:docId w15:val="{6CBA29DA-AAFA-4231-B2C8-0E28EC80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bf6fa772">
    <w:name w:val="csbf6fa772"/>
    <w:basedOn w:val="a"/>
    <w:pPr>
      <w:spacing w:before="100" w:beforeAutospacing="1" w:after="100" w:afterAutospacing="1"/>
    </w:pPr>
    <w:rPr>
      <w:rFonts w:eastAsiaTheme="minorEastAsia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80308399">
    <w:name w:val="cs8030839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eee0b133">
    <w:name w:val="cseee0b13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f6fa7721">
    <w:name w:val="csbf6fa772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2826c47">
    <w:name w:val="cs72826c47"/>
    <w:basedOn w:val="a"/>
    <w:pPr>
      <w:spacing w:before="100" w:beforeAutospacing="1" w:after="100" w:afterAutospacing="1"/>
      <w:ind w:left="55"/>
    </w:pPr>
    <w:rPr>
      <w:rFonts w:eastAsiaTheme="minorEastAsia"/>
    </w:rPr>
  </w:style>
  <w:style w:type="paragraph" w:customStyle="1" w:styleId="cs8c79b4ab">
    <w:name w:val="cs8c79b4a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23055b4">
    <w:name w:val="csf23055b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87ad28f">
    <w:name w:val="cs587ad28f"/>
    <w:basedOn w:val="a"/>
    <w:pPr>
      <w:spacing w:before="240" w:after="240"/>
      <w:jc w:val="both"/>
    </w:pPr>
    <w:rPr>
      <w:rFonts w:eastAsiaTheme="minorEastAsia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e48ec436">
    <w:name w:val="cse48ec43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cd565c5">
    <w:name w:val="cs5cd565c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587ad28f1">
    <w:name w:val="cs587ad28f1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fb87182">
    <w:name w:val="cs5fb87182"/>
    <w:basedOn w:val="a"/>
    <w:rsid w:val="00331BAB"/>
    <w:pPr>
      <w:ind w:left="360"/>
      <w:jc w:val="center"/>
    </w:pPr>
    <w:rPr>
      <w:rFonts w:eastAsiaTheme="minorEastAsia"/>
    </w:rPr>
  </w:style>
  <w:style w:type="character" w:customStyle="1" w:styleId="cs640f44ed1">
    <w:name w:val="cs640f44ed1"/>
    <w:basedOn w:val="a0"/>
    <w:rsid w:val="00331BAB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331BA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5C826-C839-4E46-9D61-91B2E3D2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2281</Words>
  <Characters>15214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18</cp:revision>
  <cp:lastPrinted>2014-04-25T09:08:00Z</cp:lastPrinted>
  <dcterms:created xsi:type="dcterms:W3CDTF">2024-01-24T09:51:00Z</dcterms:created>
  <dcterms:modified xsi:type="dcterms:W3CDTF">2024-01-25T11:22:00Z</dcterms:modified>
</cp:coreProperties>
</file>