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123" w:rsidRDefault="001F0123" w:rsidP="001F0123">
      <w:pPr>
        <w:pStyle w:val="a7"/>
        <w:ind w:right="-5"/>
        <w:jc w:val="both"/>
        <w:rPr>
          <w:rStyle w:val="cs80d9435b1"/>
          <w:rFonts w:ascii="Arial" w:eastAsiaTheme="majorEastAsia" w:hAnsi="Arial" w:cs="Arial"/>
          <w:b/>
          <w:lang w:val="uk-UA"/>
        </w:rPr>
      </w:pPr>
      <w:r>
        <w:rPr>
          <w:rStyle w:val="cs80d9435b1"/>
          <w:rFonts w:ascii="Arial" w:eastAsiaTheme="majorEastAsia" w:hAnsi="Arial" w:cs="Arial"/>
          <w:b/>
          <w:sz w:val="20"/>
          <w:szCs w:val="20"/>
          <w:lang w:val="uk-UA"/>
        </w:rPr>
        <w:t xml:space="preserve">                                                                                                                                                           Додаток 1</w:t>
      </w:r>
    </w:p>
    <w:p w:rsidR="001F0123" w:rsidRDefault="001F0123" w:rsidP="001F0123">
      <w:pPr>
        <w:pStyle w:val="a7"/>
        <w:ind w:right="-5"/>
        <w:jc w:val="both"/>
        <w:rPr>
          <w:rStyle w:val="cs80d9435b1"/>
          <w:rFonts w:ascii="Arial" w:eastAsiaTheme="majorEastAsia" w:hAnsi="Arial" w:cs="Arial"/>
          <w:b/>
          <w:sz w:val="20"/>
          <w:szCs w:val="20"/>
          <w:lang w:val="uk-UA"/>
        </w:rPr>
      </w:pPr>
    </w:p>
    <w:p w:rsidR="001F0123" w:rsidRDefault="001F0123" w:rsidP="001F0123">
      <w:pPr>
        <w:pStyle w:val="a7"/>
        <w:ind w:right="-5"/>
        <w:jc w:val="both"/>
        <w:rPr>
          <w:rStyle w:val="cs80d9435b1"/>
          <w:rFonts w:ascii="Arial" w:eastAsiaTheme="majorEastAsia" w:hAnsi="Arial" w:cs="Arial"/>
          <w:b/>
          <w:sz w:val="20"/>
          <w:szCs w:val="20"/>
          <w:lang w:val="uk-UA"/>
        </w:rPr>
      </w:pPr>
      <w:r>
        <w:rPr>
          <w:rFonts w:ascii="Arial" w:hAnsi="Arial" w:cs="Arial"/>
          <w:b/>
          <w:sz w:val="20"/>
          <w:szCs w:val="20"/>
          <w:lang w:val="uk-UA"/>
        </w:rPr>
        <w:t>«Перелік суттєвих поправок до протоколів клінічних випробувань, розглянутих на засіданні     НТР № 07 від 15.02.2024, на які були отримані позитивні висновки експертів.»</w:t>
      </w:r>
    </w:p>
    <w:p w:rsidR="00AE664A" w:rsidRDefault="00AE664A">
      <w:pPr>
        <w:pStyle w:val="a7"/>
        <w:ind w:right="-5"/>
        <w:jc w:val="both"/>
        <w:rPr>
          <w:rFonts w:ascii="Arial" w:hAnsi="Arial" w:cs="Arial"/>
          <w:sz w:val="20"/>
          <w:szCs w:val="20"/>
          <w:lang w:val="uk-UA"/>
        </w:rPr>
      </w:pPr>
    </w:p>
    <w:p w:rsidR="00AE664A" w:rsidRPr="00651C4B" w:rsidRDefault="00523827" w:rsidP="00523827">
      <w:pPr>
        <w:jc w:val="both"/>
        <w:rPr>
          <w:lang w:val="uk-UA"/>
        </w:rPr>
      </w:pPr>
      <w:r>
        <w:rPr>
          <w:rStyle w:val="cs5e98e9301"/>
          <w:lang w:val="uk-UA"/>
        </w:rPr>
        <w:t xml:space="preserve">1. </w:t>
      </w:r>
      <w:r w:rsidR="00622FAB">
        <w:rPr>
          <w:rStyle w:val="cs5e98e9301"/>
          <w:lang w:val="uk-UA"/>
        </w:rPr>
        <w:t xml:space="preserve">Залучення додаткового досліджуваного лікарського засобу, що буде використовуватись як препарат порівняння ПЕМЕТРЕКСЕД-ВІСТА </w:t>
      </w:r>
      <w:proofErr w:type="spellStart"/>
      <w:r w:rsidR="00622FAB">
        <w:rPr>
          <w:rStyle w:val="cs5e98e9301"/>
          <w:lang w:val="uk-UA"/>
        </w:rPr>
        <w:t>солют</w:t>
      </w:r>
      <w:proofErr w:type="spellEnd"/>
      <w:r w:rsidR="00622FAB">
        <w:rPr>
          <w:rStyle w:val="cs5e98e9301"/>
          <w:lang w:val="uk-UA"/>
        </w:rPr>
        <w:t xml:space="preserve"> (PEMETREXED-VISTA </w:t>
      </w:r>
      <w:proofErr w:type="spellStart"/>
      <w:r w:rsidR="00622FAB">
        <w:rPr>
          <w:rStyle w:val="cs5e98e9301"/>
          <w:lang w:val="uk-UA"/>
        </w:rPr>
        <w:t>solute</w:t>
      </w:r>
      <w:proofErr w:type="spellEnd"/>
      <w:r w:rsidR="00622FAB">
        <w:rPr>
          <w:rStyle w:val="cs5e98e9301"/>
          <w:lang w:val="uk-UA"/>
        </w:rPr>
        <w:t xml:space="preserve">), концентрат для приготування розчину для </w:t>
      </w:r>
      <w:proofErr w:type="spellStart"/>
      <w:r w:rsidR="00622FAB">
        <w:rPr>
          <w:rStyle w:val="cs5e98e9301"/>
          <w:lang w:val="uk-UA"/>
        </w:rPr>
        <w:t>інфузій</w:t>
      </w:r>
      <w:proofErr w:type="spellEnd"/>
      <w:r w:rsidR="00622FAB">
        <w:rPr>
          <w:rStyle w:val="cs5e98e9301"/>
          <w:lang w:val="uk-UA"/>
        </w:rPr>
        <w:t xml:space="preserve">, 25мг/мл, по 1000мг 40 мл у фл.№1, виробник: </w:t>
      </w:r>
      <w:proofErr w:type="spellStart"/>
      <w:r w:rsidR="00622FAB">
        <w:rPr>
          <w:rStyle w:val="cs5e98e9301"/>
          <w:lang w:val="uk-UA"/>
        </w:rPr>
        <w:t>Synthon</w:t>
      </w:r>
      <w:proofErr w:type="spellEnd"/>
      <w:r w:rsidR="00622FAB">
        <w:rPr>
          <w:rStyle w:val="cs5e98e9301"/>
          <w:lang w:val="uk-UA"/>
        </w:rPr>
        <w:t xml:space="preserve"> </w:t>
      </w:r>
      <w:proofErr w:type="spellStart"/>
      <w:r w:rsidR="00622FAB">
        <w:rPr>
          <w:rStyle w:val="cs5e98e9301"/>
          <w:lang w:val="uk-UA"/>
        </w:rPr>
        <w:t>Hispania</w:t>
      </w:r>
      <w:proofErr w:type="spellEnd"/>
      <w:r w:rsidR="00622FAB">
        <w:rPr>
          <w:rStyle w:val="cs5e98e9301"/>
          <w:lang w:val="uk-UA"/>
        </w:rPr>
        <w:t xml:space="preserve"> S.L., </w:t>
      </w:r>
      <w:proofErr w:type="spellStart"/>
      <w:r w:rsidR="00622FAB">
        <w:rPr>
          <w:rStyle w:val="cs5e98e9301"/>
          <w:lang w:val="uk-UA"/>
        </w:rPr>
        <w:t>Calle</w:t>
      </w:r>
      <w:proofErr w:type="spellEnd"/>
      <w:r w:rsidR="00622FAB">
        <w:rPr>
          <w:rStyle w:val="cs5e98e9301"/>
          <w:lang w:val="uk-UA"/>
        </w:rPr>
        <w:t xml:space="preserve"> </w:t>
      </w:r>
      <w:proofErr w:type="spellStart"/>
      <w:r w:rsidR="00622FAB">
        <w:rPr>
          <w:rStyle w:val="cs5e98e9301"/>
          <w:lang w:val="uk-UA"/>
        </w:rPr>
        <w:t>De</w:t>
      </w:r>
      <w:proofErr w:type="spellEnd"/>
      <w:r w:rsidR="00622FAB">
        <w:rPr>
          <w:rStyle w:val="cs5e98e9301"/>
          <w:lang w:val="uk-UA"/>
        </w:rPr>
        <w:t xml:space="preserve"> </w:t>
      </w:r>
      <w:proofErr w:type="spellStart"/>
      <w:r w:rsidR="00622FAB">
        <w:rPr>
          <w:rStyle w:val="cs5e98e9301"/>
          <w:lang w:val="uk-UA"/>
        </w:rPr>
        <w:t>Castello</w:t>
      </w:r>
      <w:proofErr w:type="spellEnd"/>
      <w:r w:rsidR="00622FAB">
        <w:rPr>
          <w:rStyle w:val="cs5e98e9301"/>
          <w:lang w:val="uk-UA"/>
        </w:rPr>
        <w:t xml:space="preserve"> 1, </w:t>
      </w:r>
      <w:proofErr w:type="spellStart"/>
      <w:r w:rsidR="00622FAB">
        <w:rPr>
          <w:rStyle w:val="cs5e98e9301"/>
          <w:lang w:val="uk-UA"/>
        </w:rPr>
        <w:t>Sant</w:t>
      </w:r>
      <w:proofErr w:type="spellEnd"/>
      <w:r w:rsidR="00622FAB">
        <w:rPr>
          <w:rStyle w:val="cs5e98e9301"/>
          <w:lang w:val="uk-UA"/>
        </w:rPr>
        <w:t xml:space="preserve"> </w:t>
      </w:r>
      <w:proofErr w:type="spellStart"/>
      <w:r w:rsidR="00622FAB">
        <w:rPr>
          <w:rStyle w:val="cs5e98e9301"/>
          <w:lang w:val="uk-UA"/>
        </w:rPr>
        <w:t>Boi</w:t>
      </w:r>
      <w:proofErr w:type="spellEnd"/>
      <w:r w:rsidR="00622FAB">
        <w:rPr>
          <w:rStyle w:val="cs5e98e9301"/>
          <w:lang w:val="uk-UA"/>
        </w:rPr>
        <w:t xml:space="preserve"> </w:t>
      </w:r>
      <w:proofErr w:type="spellStart"/>
      <w:r w:rsidR="00622FAB">
        <w:rPr>
          <w:rStyle w:val="cs5e98e9301"/>
          <w:lang w:val="uk-UA"/>
        </w:rPr>
        <w:t>De</w:t>
      </w:r>
      <w:proofErr w:type="spellEnd"/>
      <w:r w:rsidR="00622FAB">
        <w:rPr>
          <w:rStyle w:val="cs5e98e9301"/>
          <w:lang w:val="uk-UA"/>
        </w:rPr>
        <w:t xml:space="preserve"> </w:t>
      </w:r>
      <w:proofErr w:type="spellStart"/>
      <w:r w:rsidR="00622FAB">
        <w:rPr>
          <w:rStyle w:val="cs5e98e9301"/>
          <w:lang w:val="uk-UA"/>
        </w:rPr>
        <w:t>Llobregat</w:t>
      </w:r>
      <w:proofErr w:type="spellEnd"/>
      <w:r w:rsidR="00622FAB">
        <w:rPr>
          <w:rStyle w:val="cs5e98e9301"/>
          <w:lang w:val="uk-UA"/>
        </w:rPr>
        <w:t xml:space="preserve">, 08830, </w:t>
      </w:r>
      <w:proofErr w:type="spellStart"/>
      <w:r w:rsidR="00622FAB">
        <w:rPr>
          <w:rStyle w:val="cs5e98e9301"/>
          <w:lang w:val="uk-UA"/>
        </w:rPr>
        <w:t>Spain</w:t>
      </w:r>
      <w:proofErr w:type="spellEnd"/>
      <w:r w:rsidR="00622FAB">
        <w:rPr>
          <w:rStyle w:val="csa16174ba1"/>
          <w:lang w:val="uk-UA"/>
        </w:rPr>
        <w:t xml:space="preserve"> до протоколу клінічного дослідження «Міжнародне, </w:t>
      </w:r>
      <w:proofErr w:type="spellStart"/>
      <w:r w:rsidR="00622FAB">
        <w:rPr>
          <w:rStyle w:val="csa16174ba1"/>
          <w:lang w:val="uk-UA"/>
        </w:rPr>
        <w:t>багатоцентрове</w:t>
      </w:r>
      <w:proofErr w:type="spellEnd"/>
      <w:r w:rsidR="00622FAB">
        <w:rPr>
          <w:rStyle w:val="csa16174ba1"/>
          <w:lang w:val="uk-UA"/>
        </w:rPr>
        <w:t xml:space="preserve">, </w:t>
      </w:r>
      <w:proofErr w:type="spellStart"/>
      <w:r w:rsidR="00622FAB">
        <w:rPr>
          <w:rStyle w:val="csa16174ba1"/>
          <w:lang w:val="uk-UA"/>
        </w:rPr>
        <w:t>рандомізоване</w:t>
      </w:r>
      <w:proofErr w:type="spellEnd"/>
      <w:r w:rsidR="00622FAB">
        <w:rPr>
          <w:rStyle w:val="csa16174ba1"/>
          <w:lang w:val="uk-UA"/>
        </w:rPr>
        <w:t xml:space="preserve">, відкрите, порівняльне дослідження фази 3 по визначенню ефективності </w:t>
      </w:r>
      <w:proofErr w:type="spellStart"/>
      <w:r w:rsidR="00622FAB">
        <w:rPr>
          <w:rStyle w:val="cs5e98e9301"/>
          <w:lang w:val="uk-UA"/>
        </w:rPr>
        <w:t>Дурвалумабу</w:t>
      </w:r>
      <w:proofErr w:type="spellEnd"/>
      <w:r w:rsidR="00622FAB">
        <w:rPr>
          <w:rStyle w:val="csa16174ba1"/>
          <w:lang w:val="uk-UA"/>
        </w:rPr>
        <w:t xml:space="preserve"> чи комбінації </w:t>
      </w:r>
      <w:proofErr w:type="spellStart"/>
      <w:r w:rsidR="00622FAB">
        <w:rPr>
          <w:rStyle w:val="csa16174ba1"/>
          <w:lang w:val="uk-UA"/>
        </w:rPr>
        <w:t>Дурвалумабу</w:t>
      </w:r>
      <w:proofErr w:type="spellEnd"/>
      <w:r w:rsidR="00622FAB">
        <w:rPr>
          <w:rStyle w:val="csa16174ba1"/>
          <w:lang w:val="uk-UA"/>
        </w:rPr>
        <w:t xml:space="preserve"> і </w:t>
      </w:r>
      <w:proofErr w:type="spellStart"/>
      <w:r w:rsidR="00622FAB">
        <w:rPr>
          <w:rStyle w:val="csa16174ba1"/>
          <w:lang w:val="uk-UA"/>
        </w:rPr>
        <w:t>Тремелімумабу</w:t>
      </w:r>
      <w:proofErr w:type="spellEnd"/>
      <w:r w:rsidR="00622FAB">
        <w:rPr>
          <w:rStyle w:val="csa16174ba1"/>
          <w:lang w:val="uk-UA"/>
        </w:rPr>
        <w:t xml:space="preserve"> із </w:t>
      </w:r>
      <w:proofErr w:type="spellStart"/>
      <w:r w:rsidR="00622FAB">
        <w:rPr>
          <w:rStyle w:val="csa16174ba1"/>
          <w:lang w:val="uk-UA"/>
        </w:rPr>
        <w:t>платиновмісною</w:t>
      </w:r>
      <w:proofErr w:type="spellEnd"/>
      <w:r w:rsidR="00622FAB">
        <w:rPr>
          <w:rStyle w:val="csa16174ba1"/>
          <w:lang w:val="uk-UA"/>
        </w:rPr>
        <w:t xml:space="preserve"> хіміотерапією для 1-ї лінії лікування пацієнтів з метастатичним недрібноклітинним раком </w:t>
      </w:r>
      <w:proofErr w:type="spellStart"/>
      <w:r w:rsidR="00622FAB">
        <w:rPr>
          <w:rStyle w:val="csa16174ba1"/>
          <w:lang w:val="uk-UA"/>
        </w:rPr>
        <w:t>легенів</w:t>
      </w:r>
      <w:proofErr w:type="spellEnd"/>
      <w:r w:rsidR="00622FAB">
        <w:rPr>
          <w:rStyle w:val="csa16174ba1"/>
          <w:lang w:val="uk-UA"/>
        </w:rPr>
        <w:t xml:space="preserve"> (НДКРЛ) (POSEIDON)», код дослідження </w:t>
      </w:r>
      <w:r w:rsidR="00622FAB">
        <w:rPr>
          <w:rStyle w:val="cs5e98e9301"/>
          <w:lang w:val="uk-UA"/>
        </w:rPr>
        <w:t>D419МC00004</w:t>
      </w:r>
      <w:r w:rsidR="00622FAB">
        <w:rPr>
          <w:rStyle w:val="csa16174ba1"/>
          <w:lang w:val="uk-UA"/>
        </w:rPr>
        <w:t xml:space="preserve">, версія 7.0 від 13 грудня 2022р.; спонсор - </w:t>
      </w:r>
      <w:proofErr w:type="spellStart"/>
      <w:r w:rsidR="00622FAB">
        <w:rPr>
          <w:rStyle w:val="csa16174ba1"/>
          <w:lang w:val="uk-UA"/>
        </w:rPr>
        <w:t>AstraZeneca</w:t>
      </w:r>
      <w:proofErr w:type="spellEnd"/>
      <w:r w:rsidR="00622FAB">
        <w:rPr>
          <w:rStyle w:val="csa16174ba1"/>
          <w:lang w:val="uk-UA"/>
        </w:rPr>
        <w:t xml:space="preserve"> AB, </w:t>
      </w:r>
      <w:proofErr w:type="spellStart"/>
      <w:r w:rsidR="00622FAB">
        <w:rPr>
          <w:rStyle w:val="csa16174ba1"/>
          <w:lang w:val="uk-UA"/>
        </w:rPr>
        <w:t>Sweden</w:t>
      </w:r>
      <w:proofErr w:type="spellEnd"/>
      <w:r w:rsidR="00622FAB">
        <w:rPr>
          <w:rStyle w:val="csa16174ba1"/>
          <w:lang w:val="uk-UA"/>
        </w:rPr>
        <w:t>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523827" w:rsidP="00523827">
      <w:pPr>
        <w:jc w:val="both"/>
        <w:rPr>
          <w:lang w:val="uk-UA"/>
        </w:rPr>
      </w:pPr>
      <w:r>
        <w:rPr>
          <w:rStyle w:val="cs5e98e9302"/>
          <w:lang w:val="uk-UA"/>
        </w:rPr>
        <w:t xml:space="preserve">2. </w:t>
      </w:r>
      <w:r w:rsidR="00622FAB">
        <w:rPr>
          <w:rStyle w:val="cs5e98e9302"/>
          <w:lang w:val="uk-UA"/>
        </w:rPr>
        <w:t xml:space="preserve">Оновлений протокол клінічного випробування MK-3475-585, з інкорпорованою поправкою 10 від 20 листопада 2023 року, англійською мовою; Брошура дослідника </w:t>
      </w:r>
      <w:proofErr w:type="spellStart"/>
      <w:r w:rsidR="00622FAB">
        <w:rPr>
          <w:rStyle w:val="cs5e98e9302"/>
          <w:lang w:val="uk-UA"/>
        </w:rPr>
        <w:t>Pembrolizumab</w:t>
      </w:r>
      <w:proofErr w:type="spellEnd"/>
      <w:r w:rsidR="00622FAB">
        <w:rPr>
          <w:rStyle w:val="cs5e98e9302"/>
          <w:lang w:val="uk-UA"/>
        </w:rPr>
        <w:t xml:space="preserve"> (MK-3475), видання 24 від 08 листопада 2023 року, англійською мовою; MK-3475-585, Україна, Інформація та документ про інформовану згоду для пацієнта версія 08 від 29 січня 2024 р. українською мовою</w:t>
      </w:r>
      <w:r w:rsidR="00622FAB">
        <w:rPr>
          <w:rStyle w:val="csa16174ba2"/>
          <w:lang w:val="uk-UA"/>
        </w:rPr>
        <w:t xml:space="preserve"> до протоколу клінічного дослідження «</w:t>
      </w:r>
      <w:proofErr w:type="spellStart"/>
      <w:r w:rsidR="00622FAB">
        <w:rPr>
          <w:rStyle w:val="csa16174ba2"/>
          <w:lang w:val="uk-UA"/>
        </w:rPr>
        <w:t>Рандомізоване</w:t>
      </w:r>
      <w:proofErr w:type="spellEnd"/>
      <w:r w:rsidR="00622FAB">
        <w:rPr>
          <w:rStyle w:val="csa16174ba2"/>
          <w:lang w:val="uk-UA"/>
        </w:rPr>
        <w:t xml:space="preserve">, подвійне-сліпе клінічне дослідження ІІІ фази </w:t>
      </w:r>
      <w:proofErr w:type="spellStart"/>
      <w:r w:rsidR="00622FAB">
        <w:rPr>
          <w:rStyle w:val="cs5e98e9302"/>
          <w:lang w:val="uk-UA"/>
        </w:rPr>
        <w:t>пембролізумабу</w:t>
      </w:r>
      <w:proofErr w:type="spellEnd"/>
      <w:r w:rsidR="00622FAB">
        <w:rPr>
          <w:rStyle w:val="cs5e98e9302"/>
          <w:lang w:val="uk-UA"/>
        </w:rPr>
        <w:t xml:space="preserve"> (МК-3475</w:t>
      </w:r>
      <w:r w:rsidR="00622FAB">
        <w:rPr>
          <w:rStyle w:val="csa16174ba2"/>
          <w:lang w:val="uk-UA"/>
        </w:rPr>
        <w:t xml:space="preserve">) та хіміотерапії (ХР або FP) в порівнянні з плацебо та хіміотерапією (ХР або FP) в якості </w:t>
      </w:r>
      <w:proofErr w:type="spellStart"/>
      <w:r w:rsidR="00622FAB">
        <w:rPr>
          <w:rStyle w:val="csa16174ba2"/>
          <w:lang w:val="uk-UA"/>
        </w:rPr>
        <w:t>неоад'ювантного</w:t>
      </w:r>
      <w:proofErr w:type="spellEnd"/>
      <w:r w:rsidR="00622FAB">
        <w:rPr>
          <w:rStyle w:val="csa16174ba2"/>
          <w:lang w:val="uk-UA"/>
        </w:rPr>
        <w:t xml:space="preserve"> / </w:t>
      </w:r>
      <w:proofErr w:type="spellStart"/>
      <w:r w:rsidR="00622FAB">
        <w:rPr>
          <w:rStyle w:val="csa16174ba2"/>
          <w:lang w:val="uk-UA"/>
        </w:rPr>
        <w:t>ад'ювантного</w:t>
      </w:r>
      <w:proofErr w:type="spellEnd"/>
      <w:r w:rsidR="00622FAB">
        <w:rPr>
          <w:rStyle w:val="csa16174ba2"/>
          <w:lang w:val="uk-UA"/>
        </w:rPr>
        <w:t xml:space="preserve"> лікування пацієнтів з аденокарциномою шлунку та шлунково-стравохідного з‘єднання (ШСЗ) (KEYNOTE-585)», код дослідження </w:t>
      </w:r>
      <w:r w:rsidR="00622FAB">
        <w:rPr>
          <w:rStyle w:val="cs5e98e9302"/>
          <w:lang w:val="uk-UA"/>
        </w:rPr>
        <w:t>MK-3475-585</w:t>
      </w:r>
      <w:r w:rsidR="00622FAB">
        <w:rPr>
          <w:rStyle w:val="csa16174ba2"/>
          <w:lang w:val="uk-UA"/>
        </w:rPr>
        <w:t xml:space="preserve">, з інкорпорованою поправкою 09 від 24 серпня 2022 року; спонсор - ТОВ </w:t>
      </w:r>
      <w:proofErr w:type="spellStart"/>
      <w:r w:rsidR="00622FAB">
        <w:rPr>
          <w:rStyle w:val="csa16174ba2"/>
          <w:lang w:val="uk-UA"/>
        </w:rPr>
        <w:t>Мерк</w:t>
      </w:r>
      <w:proofErr w:type="spellEnd"/>
      <w:r w:rsidR="00622FAB">
        <w:rPr>
          <w:rStyle w:val="csa16174ba2"/>
          <w:lang w:val="uk-UA"/>
        </w:rPr>
        <w:t xml:space="preserve"> </w:t>
      </w:r>
      <w:proofErr w:type="spellStart"/>
      <w:r w:rsidR="00622FAB">
        <w:rPr>
          <w:rStyle w:val="csa16174ba2"/>
          <w:lang w:val="uk-UA"/>
        </w:rPr>
        <w:t>Шарп</w:t>
      </w:r>
      <w:proofErr w:type="spellEnd"/>
      <w:r w:rsidR="00622FAB">
        <w:rPr>
          <w:rStyle w:val="csa16174ba2"/>
          <w:lang w:val="uk-UA"/>
        </w:rPr>
        <w:t xml:space="preserve"> </w:t>
      </w:r>
      <w:proofErr w:type="spellStart"/>
      <w:r w:rsidR="00622FAB">
        <w:rPr>
          <w:rStyle w:val="csa16174ba2"/>
          <w:lang w:val="uk-UA"/>
        </w:rPr>
        <w:t>енд</w:t>
      </w:r>
      <w:proofErr w:type="spellEnd"/>
      <w:r w:rsidR="00622FAB">
        <w:rPr>
          <w:rStyle w:val="csa16174ba2"/>
          <w:lang w:val="uk-UA"/>
        </w:rPr>
        <w:t xml:space="preserve"> </w:t>
      </w:r>
      <w:proofErr w:type="spellStart"/>
      <w:r w:rsidR="00622FAB">
        <w:rPr>
          <w:rStyle w:val="csa16174ba2"/>
          <w:lang w:val="uk-UA"/>
        </w:rPr>
        <w:t>Доум</w:t>
      </w:r>
      <w:proofErr w:type="spellEnd"/>
      <w:r w:rsidR="00622FAB">
        <w:rPr>
          <w:rStyle w:val="csa16174ba2"/>
          <w:lang w:val="uk-UA"/>
        </w:rPr>
        <w:t>, США (</w:t>
      </w:r>
      <w:proofErr w:type="spellStart"/>
      <w:r w:rsidR="00622FAB">
        <w:rPr>
          <w:rStyle w:val="csa16174ba2"/>
          <w:lang w:val="uk-UA"/>
        </w:rPr>
        <w:t>Merck</w:t>
      </w:r>
      <w:proofErr w:type="spellEnd"/>
      <w:r w:rsidR="00622FAB">
        <w:rPr>
          <w:rStyle w:val="csa16174ba2"/>
          <w:lang w:val="uk-UA"/>
        </w:rPr>
        <w:t xml:space="preserve"> </w:t>
      </w:r>
      <w:proofErr w:type="spellStart"/>
      <w:r w:rsidR="00622FAB">
        <w:rPr>
          <w:rStyle w:val="csa16174ba2"/>
          <w:lang w:val="uk-UA"/>
        </w:rPr>
        <w:t>Sharp</w:t>
      </w:r>
      <w:proofErr w:type="spellEnd"/>
      <w:r w:rsidR="00622FAB">
        <w:rPr>
          <w:rStyle w:val="csa16174ba2"/>
          <w:lang w:val="uk-UA"/>
        </w:rPr>
        <w:t xml:space="preserve"> &amp; </w:t>
      </w:r>
      <w:proofErr w:type="spellStart"/>
      <w:r w:rsidR="00622FAB">
        <w:rPr>
          <w:rStyle w:val="csa16174ba2"/>
          <w:lang w:val="uk-UA"/>
        </w:rPr>
        <w:t>Dohme</w:t>
      </w:r>
      <w:proofErr w:type="spellEnd"/>
      <w:r w:rsidR="00622FAB">
        <w:rPr>
          <w:rStyle w:val="csa16174ba2"/>
          <w:lang w:val="uk-UA"/>
        </w:rPr>
        <w:t xml:space="preserve"> LLC, USA)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523827" w:rsidP="00523827">
      <w:pPr>
        <w:jc w:val="both"/>
        <w:rPr>
          <w:rStyle w:val="cs80d9435b3"/>
          <w:lang w:val="uk-UA"/>
        </w:rPr>
      </w:pPr>
      <w:r>
        <w:rPr>
          <w:rStyle w:val="cs5e98e9303"/>
          <w:lang w:val="uk-UA"/>
        </w:rPr>
        <w:t xml:space="preserve">3. </w:t>
      </w:r>
      <w:r w:rsidR="00622FAB">
        <w:rPr>
          <w:rStyle w:val="cs5e98e9303"/>
          <w:lang w:val="uk-UA"/>
        </w:rPr>
        <w:t>Зміна назв місць проведення випробування</w:t>
      </w:r>
      <w:r w:rsidR="00622FAB">
        <w:rPr>
          <w:rStyle w:val="csa16174ba3"/>
          <w:lang w:val="uk-UA"/>
        </w:rPr>
        <w:t xml:space="preserve"> до протоколу клінічного випробування «Відкрите дослідження фази 2 для оцінки безпеки та ефективності </w:t>
      </w:r>
      <w:r w:rsidR="00622FAB">
        <w:rPr>
          <w:rStyle w:val="cs5e98e9303"/>
          <w:lang w:val="uk-UA"/>
        </w:rPr>
        <w:t>MK-7684A</w:t>
      </w:r>
      <w:r w:rsidR="00622FAB">
        <w:rPr>
          <w:rStyle w:val="csa16174ba3"/>
          <w:lang w:val="uk-UA"/>
        </w:rPr>
        <w:t xml:space="preserve"> (комбінація MK-7684 [</w:t>
      </w:r>
      <w:proofErr w:type="spellStart"/>
      <w:r w:rsidR="00622FAB">
        <w:rPr>
          <w:rStyle w:val="csa16174ba3"/>
          <w:lang w:val="uk-UA"/>
        </w:rPr>
        <w:t>вібостолімаб</w:t>
      </w:r>
      <w:proofErr w:type="spellEnd"/>
      <w:r w:rsidR="00622FAB">
        <w:rPr>
          <w:rStyle w:val="csa16174ba3"/>
          <w:lang w:val="uk-UA"/>
        </w:rPr>
        <w:t>] з MK-3475 [</w:t>
      </w:r>
      <w:proofErr w:type="spellStart"/>
      <w:r w:rsidR="00622FAB">
        <w:rPr>
          <w:rStyle w:val="csa16174ba3"/>
          <w:lang w:val="uk-UA"/>
        </w:rPr>
        <w:t>пембролізумаб</w:t>
      </w:r>
      <w:proofErr w:type="spellEnd"/>
      <w:r w:rsidR="00622FAB">
        <w:rPr>
          <w:rStyle w:val="csa16174ba3"/>
          <w:lang w:val="uk-UA"/>
        </w:rPr>
        <w:t xml:space="preserve">]) у учасників з </w:t>
      </w:r>
      <w:proofErr w:type="spellStart"/>
      <w:r w:rsidR="00622FAB">
        <w:rPr>
          <w:rStyle w:val="csa16174ba3"/>
          <w:lang w:val="uk-UA"/>
        </w:rPr>
        <w:t>рецидивуючими</w:t>
      </w:r>
      <w:proofErr w:type="spellEnd"/>
      <w:r w:rsidR="00622FAB">
        <w:rPr>
          <w:rStyle w:val="csa16174ba3"/>
          <w:lang w:val="uk-UA"/>
        </w:rPr>
        <w:t xml:space="preserve"> або рефрактерними гематологічними злоякісними новоутвореннями», код дослідження </w:t>
      </w:r>
      <w:r w:rsidR="00622FAB">
        <w:rPr>
          <w:rStyle w:val="cs5e98e9303"/>
          <w:lang w:val="uk-UA"/>
        </w:rPr>
        <w:t>MK-7684A-004</w:t>
      </w:r>
      <w:r w:rsidR="00622FAB">
        <w:rPr>
          <w:rStyle w:val="csa16174ba3"/>
          <w:lang w:val="uk-UA"/>
        </w:rPr>
        <w:t xml:space="preserve">, з інкорпорованою поправкою 04 від 05 серпня 2022 року; спонсор - ТОВ </w:t>
      </w:r>
      <w:proofErr w:type="spellStart"/>
      <w:r w:rsidR="00622FAB">
        <w:rPr>
          <w:rStyle w:val="csa16174ba3"/>
          <w:lang w:val="uk-UA"/>
        </w:rPr>
        <w:t>Мерк</w:t>
      </w:r>
      <w:proofErr w:type="spellEnd"/>
      <w:r w:rsidR="00622FAB">
        <w:rPr>
          <w:rStyle w:val="csa16174ba3"/>
          <w:lang w:val="uk-UA"/>
        </w:rPr>
        <w:t xml:space="preserve"> </w:t>
      </w:r>
      <w:proofErr w:type="spellStart"/>
      <w:r w:rsidR="00622FAB">
        <w:rPr>
          <w:rStyle w:val="csa16174ba3"/>
          <w:lang w:val="uk-UA"/>
        </w:rPr>
        <w:t>Шарп</w:t>
      </w:r>
      <w:proofErr w:type="spellEnd"/>
      <w:r w:rsidR="00622FAB">
        <w:rPr>
          <w:rStyle w:val="csa16174ba3"/>
          <w:lang w:val="uk-UA"/>
        </w:rPr>
        <w:t xml:space="preserve"> </w:t>
      </w:r>
      <w:proofErr w:type="spellStart"/>
      <w:r w:rsidR="00622FAB">
        <w:rPr>
          <w:rStyle w:val="csa16174ba3"/>
          <w:lang w:val="uk-UA"/>
        </w:rPr>
        <w:t>енд</w:t>
      </w:r>
      <w:proofErr w:type="spellEnd"/>
      <w:r w:rsidR="00622FAB">
        <w:rPr>
          <w:rStyle w:val="csa16174ba3"/>
          <w:lang w:val="uk-UA"/>
        </w:rPr>
        <w:t xml:space="preserve"> </w:t>
      </w:r>
      <w:proofErr w:type="spellStart"/>
      <w:r w:rsidR="00622FAB">
        <w:rPr>
          <w:rStyle w:val="csa16174ba3"/>
          <w:lang w:val="uk-UA"/>
        </w:rPr>
        <w:t>Доум</w:t>
      </w:r>
      <w:proofErr w:type="spellEnd"/>
      <w:r w:rsidR="00622FAB">
        <w:rPr>
          <w:rStyle w:val="csa16174ba3"/>
          <w:lang w:val="uk-UA"/>
        </w:rPr>
        <w:t>, США (</w:t>
      </w:r>
      <w:proofErr w:type="spellStart"/>
      <w:r w:rsidR="00622FAB">
        <w:rPr>
          <w:rStyle w:val="csa16174ba3"/>
          <w:lang w:val="uk-UA"/>
        </w:rPr>
        <w:t>Merck</w:t>
      </w:r>
      <w:proofErr w:type="spellEnd"/>
      <w:r w:rsidR="00622FAB">
        <w:rPr>
          <w:rStyle w:val="csa16174ba3"/>
          <w:lang w:val="uk-UA"/>
        </w:rPr>
        <w:t xml:space="preserve"> </w:t>
      </w:r>
      <w:proofErr w:type="spellStart"/>
      <w:r w:rsidR="00622FAB">
        <w:rPr>
          <w:rStyle w:val="csa16174ba3"/>
          <w:lang w:val="uk-UA"/>
        </w:rPr>
        <w:t>Sharp</w:t>
      </w:r>
      <w:proofErr w:type="spellEnd"/>
      <w:r w:rsidR="00622FAB">
        <w:rPr>
          <w:rStyle w:val="csa16174ba3"/>
          <w:lang w:val="uk-UA"/>
        </w:rPr>
        <w:t xml:space="preserve"> &amp; </w:t>
      </w:r>
      <w:proofErr w:type="spellStart"/>
      <w:r w:rsidR="00622FAB">
        <w:rPr>
          <w:rStyle w:val="csa16174ba3"/>
          <w:lang w:val="uk-UA"/>
        </w:rPr>
        <w:t>Dohme</w:t>
      </w:r>
      <w:proofErr w:type="spellEnd"/>
      <w:r w:rsidR="00622FAB">
        <w:rPr>
          <w:rStyle w:val="csa16174ba3"/>
          <w:lang w:val="uk-UA"/>
        </w:rPr>
        <w:t xml:space="preserve"> LLC, USA)</w:t>
      </w:r>
    </w:p>
    <w:p w:rsidR="00523827" w:rsidRDefault="00523827" w:rsidP="0052382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E664A" w:rsidRPr="00523827" w:rsidRDefault="00622FAB">
      <w:pPr>
        <w:pStyle w:val="cs80d9435b"/>
        <w:rPr>
          <w:lang w:val="uk-UA"/>
        </w:rPr>
      </w:pPr>
      <w:r>
        <w:rPr>
          <w:rStyle w:val="csa16174ba3"/>
          <w:lang w:val="uk-UA"/>
        </w:rPr>
        <w:t> </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4"/>
      </w:tblGrid>
      <w:tr w:rsidR="00AE664A" w:rsidTr="00622FAB">
        <w:trPr>
          <w:trHeight w:val="213"/>
        </w:trPr>
        <w:tc>
          <w:tcPr>
            <w:tcW w:w="4794" w:type="dxa"/>
            <w:tcMar>
              <w:top w:w="0" w:type="dxa"/>
              <w:left w:w="108" w:type="dxa"/>
              <w:bottom w:w="0" w:type="dxa"/>
              <w:right w:w="108" w:type="dxa"/>
            </w:tcMar>
            <w:hideMark/>
          </w:tcPr>
          <w:p w:rsidR="00AE664A" w:rsidRDefault="00622FAB">
            <w:pPr>
              <w:pStyle w:val="cs2e86d3a6"/>
            </w:pPr>
            <w:r>
              <w:rPr>
                <w:rStyle w:val="csa16174ba3"/>
              </w:rPr>
              <w:t>БУЛО</w:t>
            </w:r>
          </w:p>
        </w:tc>
        <w:tc>
          <w:tcPr>
            <w:tcW w:w="4794" w:type="dxa"/>
            <w:tcMar>
              <w:top w:w="0" w:type="dxa"/>
              <w:left w:w="108" w:type="dxa"/>
              <w:bottom w:w="0" w:type="dxa"/>
              <w:right w:w="108" w:type="dxa"/>
            </w:tcMar>
            <w:hideMark/>
          </w:tcPr>
          <w:p w:rsidR="00AE664A" w:rsidRDefault="00622FAB">
            <w:pPr>
              <w:pStyle w:val="cs2e86d3a6"/>
            </w:pPr>
            <w:r>
              <w:rPr>
                <w:rStyle w:val="csa16174ba3"/>
              </w:rPr>
              <w:t>СТАЛО</w:t>
            </w:r>
          </w:p>
        </w:tc>
      </w:tr>
      <w:tr w:rsidR="00AE664A" w:rsidRPr="00581877" w:rsidTr="00622FAB">
        <w:trPr>
          <w:trHeight w:val="213"/>
        </w:trPr>
        <w:tc>
          <w:tcPr>
            <w:tcW w:w="4794" w:type="dxa"/>
            <w:tcMar>
              <w:top w:w="0" w:type="dxa"/>
              <w:left w:w="108" w:type="dxa"/>
              <w:bottom w:w="0" w:type="dxa"/>
              <w:right w:w="108" w:type="dxa"/>
            </w:tcMar>
            <w:hideMark/>
          </w:tcPr>
          <w:p w:rsidR="00AE664A" w:rsidRPr="00651C4B" w:rsidRDefault="00622FAB">
            <w:pPr>
              <w:pStyle w:val="cs95e872d0"/>
              <w:rPr>
                <w:lang w:val="ru-RU"/>
              </w:rPr>
            </w:pPr>
            <w:r w:rsidRPr="00651C4B">
              <w:rPr>
                <w:rStyle w:val="csa16174ba3"/>
                <w:lang w:val="ru-RU"/>
              </w:rPr>
              <w:t xml:space="preserve">д.м.н., проф. </w:t>
            </w:r>
            <w:r>
              <w:rPr>
                <w:rStyle w:val="csa16174ba3"/>
              </w:rPr>
              <w:t> </w:t>
            </w:r>
            <w:proofErr w:type="spellStart"/>
            <w:r w:rsidRPr="00651C4B">
              <w:rPr>
                <w:rStyle w:val="csa16174ba3"/>
                <w:lang w:val="ru-RU"/>
              </w:rPr>
              <w:t>Крячок</w:t>
            </w:r>
            <w:proofErr w:type="spellEnd"/>
            <w:r w:rsidRPr="00651C4B">
              <w:rPr>
                <w:rStyle w:val="csa16174ba3"/>
                <w:lang w:val="ru-RU"/>
              </w:rPr>
              <w:t xml:space="preserve"> І. А. </w:t>
            </w:r>
          </w:p>
          <w:p w:rsidR="00AE664A" w:rsidRPr="00651C4B" w:rsidRDefault="00622FAB">
            <w:pPr>
              <w:pStyle w:val="cs80d9435b"/>
              <w:rPr>
                <w:lang w:val="ru-RU"/>
              </w:rPr>
            </w:pPr>
            <w:proofErr w:type="spellStart"/>
            <w:r w:rsidRPr="00651C4B">
              <w:rPr>
                <w:rStyle w:val="csa16174ba3"/>
                <w:lang w:val="ru-RU"/>
              </w:rPr>
              <w:t>Державне</w:t>
            </w:r>
            <w:proofErr w:type="spellEnd"/>
            <w:r w:rsidRPr="00651C4B">
              <w:rPr>
                <w:rStyle w:val="csa16174ba3"/>
                <w:lang w:val="ru-RU"/>
              </w:rPr>
              <w:t xml:space="preserve"> </w:t>
            </w:r>
            <w:proofErr w:type="spellStart"/>
            <w:r w:rsidRPr="00651C4B">
              <w:rPr>
                <w:rStyle w:val="csa16174ba3"/>
                <w:lang w:val="ru-RU"/>
              </w:rPr>
              <w:t>некомерційне</w:t>
            </w:r>
            <w:proofErr w:type="spellEnd"/>
            <w:r w:rsidRPr="00651C4B">
              <w:rPr>
                <w:rStyle w:val="csa16174ba3"/>
                <w:lang w:val="ru-RU"/>
              </w:rPr>
              <w:t xml:space="preserve"> </w:t>
            </w:r>
            <w:proofErr w:type="spellStart"/>
            <w:r w:rsidRPr="00651C4B">
              <w:rPr>
                <w:rStyle w:val="csa16174ba3"/>
                <w:lang w:val="ru-RU"/>
              </w:rPr>
              <w:t>підприємство</w:t>
            </w:r>
            <w:proofErr w:type="spellEnd"/>
            <w:r w:rsidRPr="00651C4B">
              <w:rPr>
                <w:rStyle w:val="csa16174ba3"/>
                <w:lang w:val="ru-RU"/>
              </w:rPr>
              <w:t xml:space="preserve"> «</w:t>
            </w:r>
            <w:proofErr w:type="spellStart"/>
            <w:r w:rsidRPr="00651C4B">
              <w:rPr>
                <w:rStyle w:val="csa16174ba3"/>
                <w:lang w:val="ru-RU"/>
              </w:rPr>
              <w:t>Національний</w:t>
            </w:r>
            <w:proofErr w:type="spellEnd"/>
            <w:r w:rsidRPr="00651C4B">
              <w:rPr>
                <w:rStyle w:val="csa16174ba3"/>
                <w:lang w:val="ru-RU"/>
              </w:rPr>
              <w:t xml:space="preserve"> </w:t>
            </w:r>
            <w:proofErr w:type="spellStart"/>
            <w:r w:rsidRPr="00651C4B">
              <w:rPr>
                <w:rStyle w:val="csa16174ba3"/>
                <w:lang w:val="ru-RU"/>
              </w:rPr>
              <w:t>інститут</w:t>
            </w:r>
            <w:proofErr w:type="spellEnd"/>
            <w:r w:rsidRPr="00651C4B">
              <w:rPr>
                <w:rStyle w:val="csa16174ba3"/>
                <w:lang w:val="ru-RU"/>
              </w:rPr>
              <w:t xml:space="preserve"> раку», </w:t>
            </w:r>
            <w:proofErr w:type="spellStart"/>
            <w:r w:rsidRPr="00651C4B">
              <w:rPr>
                <w:rStyle w:val="cs5e98e9303"/>
                <w:lang w:val="ru-RU"/>
              </w:rPr>
              <w:t>науково-дослідне</w:t>
            </w:r>
            <w:proofErr w:type="spellEnd"/>
            <w:r w:rsidRPr="00651C4B">
              <w:rPr>
                <w:rStyle w:val="cs5e98e9303"/>
                <w:lang w:val="ru-RU"/>
              </w:rPr>
              <w:t xml:space="preserve"> </w:t>
            </w:r>
            <w:proofErr w:type="spellStart"/>
            <w:r w:rsidRPr="00651C4B">
              <w:rPr>
                <w:rStyle w:val="cs5e98e9303"/>
                <w:lang w:val="ru-RU"/>
              </w:rPr>
              <w:t>відділення</w:t>
            </w:r>
            <w:proofErr w:type="spellEnd"/>
            <w:r w:rsidRPr="00651C4B">
              <w:rPr>
                <w:rStyle w:val="cs5e98e9303"/>
                <w:lang w:val="ru-RU"/>
              </w:rPr>
              <w:t xml:space="preserve"> </w:t>
            </w:r>
            <w:proofErr w:type="spellStart"/>
            <w:r w:rsidRPr="00651C4B">
              <w:rPr>
                <w:rStyle w:val="cs5e98e9303"/>
                <w:lang w:val="ru-RU"/>
              </w:rPr>
              <w:t>хіміотерапії</w:t>
            </w:r>
            <w:proofErr w:type="spellEnd"/>
            <w:r w:rsidRPr="00651C4B">
              <w:rPr>
                <w:rStyle w:val="cs5e98e9303"/>
                <w:lang w:val="ru-RU"/>
              </w:rPr>
              <w:t xml:space="preserve"> </w:t>
            </w:r>
            <w:proofErr w:type="spellStart"/>
            <w:r w:rsidRPr="00651C4B">
              <w:rPr>
                <w:rStyle w:val="cs5e98e9303"/>
                <w:lang w:val="ru-RU"/>
              </w:rPr>
              <w:t>гемобластозів</w:t>
            </w:r>
            <w:proofErr w:type="spellEnd"/>
            <w:r w:rsidRPr="00651C4B">
              <w:rPr>
                <w:rStyle w:val="cs5e98e9303"/>
                <w:lang w:val="ru-RU"/>
              </w:rPr>
              <w:t xml:space="preserve"> та </w:t>
            </w:r>
            <w:proofErr w:type="spellStart"/>
            <w:r w:rsidRPr="00651C4B">
              <w:rPr>
                <w:rStyle w:val="cs5e98e9303"/>
                <w:lang w:val="ru-RU"/>
              </w:rPr>
              <w:t>ад`ювантних</w:t>
            </w:r>
            <w:proofErr w:type="spellEnd"/>
            <w:r w:rsidRPr="00651C4B">
              <w:rPr>
                <w:rStyle w:val="cs5e98e9303"/>
                <w:lang w:val="ru-RU"/>
              </w:rPr>
              <w:t xml:space="preserve"> </w:t>
            </w:r>
            <w:proofErr w:type="spellStart"/>
            <w:r w:rsidRPr="00651C4B">
              <w:rPr>
                <w:rStyle w:val="cs5e98e9303"/>
                <w:lang w:val="ru-RU"/>
              </w:rPr>
              <w:t>методів</w:t>
            </w:r>
            <w:proofErr w:type="spellEnd"/>
            <w:r w:rsidRPr="00651C4B">
              <w:rPr>
                <w:rStyle w:val="cs5e98e9303"/>
                <w:lang w:val="ru-RU"/>
              </w:rPr>
              <w:t xml:space="preserve"> </w:t>
            </w:r>
            <w:proofErr w:type="spellStart"/>
            <w:r w:rsidRPr="00651C4B">
              <w:rPr>
                <w:rStyle w:val="cs5e98e9303"/>
                <w:lang w:val="ru-RU"/>
              </w:rPr>
              <w:t>лікування</w:t>
            </w:r>
            <w:proofErr w:type="spellEnd"/>
            <w:r w:rsidRPr="00651C4B">
              <w:rPr>
                <w:rStyle w:val="cs5e98e9303"/>
                <w:lang w:val="ru-RU"/>
              </w:rPr>
              <w:t xml:space="preserve">, </w:t>
            </w:r>
            <w:proofErr w:type="spellStart"/>
            <w:r w:rsidRPr="00651C4B">
              <w:rPr>
                <w:rStyle w:val="cs5e98e9303"/>
                <w:lang w:val="ru-RU"/>
              </w:rPr>
              <w:t>відділення</w:t>
            </w:r>
            <w:proofErr w:type="spellEnd"/>
            <w:r w:rsidRPr="00651C4B">
              <w:rPr>
                <w:rStyle w:val="cs5e98e9303"/>
                <w:lang w:val="ru-RU"/>
              </w:rPr>
              <w:t xml:space="preserve"> </w:t>
            </w:r>
            <w:proofErr w:type="spellStart"/>
            <w:r w:rsidRPr="00651C4B">
              <w:rPr>
                <w:rStyle w:val="cs5e98e9303"/>
                <w:lang w:val="ru-RU"/>
              </w:rPr>
              <w:t>онкогематології</w:t>
            </w:r>
            <w:proofErr w:type="spellEnd"/>
            <w:r w:rsidRPr="00651C4B">
              <w:rPr>
                <w:rStyle w:val="cs5e98e9303"/>
                <w:lang w:val="ru-RU"/>
              </w:rPr>
              <w:t xml:space="preserve"> з сектором </w:t>
            </w:r>
            <w:proofErr w:type="spellStart"/>
            <w:r w:rsidRPr="00651C4B">
              <w:rPr>
                <w:rStyle w:val="cs5e98e9303"/>
                <w:lang w:val="ru-RU"/>
              </w:rPr>
              <w:t>ад`ювантних</w:t>
            </w:r>
            <w:proofErr w:type="spellEnd"/>
            <w:r w:rsidRPr="00651C4B">
              <w:rPr>
                <w:rStyle w:val="cs5e98e9303"/>
                <w:lang w:val="ru-RU"/>
              </w:rPr>
              <w:t xml:space="preserve"> </w:t>
            </w:r>
            <w:proofErr w:type="spellStart"/>
            <w:r w:rsidRPr="00651C4B">
              <w:rPr>
                <w:rStyle w:val="cs5e98e9303"/>
                <w:lang w:val="ru-RU"/>
              </w:rPr>
              <w:t>методів</w:t>
            </w:r>
            <w:proofErr w:type="spellEnd"/>
            <w:r w:rsidRPr="00651C4B">
              <w:rPr>
                <w:rStyle w:val="cs5e98e9303"/>
                <w:lang w:val="ru-RU"/>
              </w:rPr>
              <w:t xml:space="preserve"> </w:t>
            </w:r>
            <w:proofErr w:type="spellStart"/>
            <w:proofErr w:type="gramStart"/>
            <w:r w:rsidRPr="00651C4B">
              <w:rPr>
                <w:rStyle w:val="cs5e98e9303"/>
                <w:lang w:val="ru-RU"/>
              </w:rPr>
              <w:t>лікування</w:t>
            </w:r>
            <w:proofErr w:type="spellEnd"/>
            <w:r w:rsidRPr="00651C4B">
              <w:rPr>
                <w:rStyle w:val="cs5e98e9303"/>
                <w:lang w:val="ru-RU"/>
              </w:rPr>
              <w:t>,</w:t>
            </w:r>
            <w:r w:rsidR="006F1241">
              <w:rPr>
                <w:rStyle w:val="cs5e98e9303"/>
                <w:lang w:val="ru-RU"/>
              </w:rPr>
              <w:t xml:space="preserve">   </w:t>
            </w:r>
            <w:proofErr w:type="gramEnd"/>
            <w:r w:rsidR="006F1241">
              <w:rPr>
                <w:rStyle w:val="cs5e98e9303"/>
                <w:lang w:val="ru-RU"/>
              </w:rPr>
              <w:t xml:space="preserve">        </w:t>
            </w:r>
            <w:r w:rsidR="006F1241" w:rsidRPr="006F1241">
              <w:rPr>
                <w:rStyle w:val="cs5e98e9303"/>
                <w:b w:val="0"/>
                <w:lang w:val="uk-UA"/>
              </w:rPr>
              <w:t>м. Київ</w:t>
            </w:r>
            <w:r w:rsidR="006F1241">
              <w:rPr>
                <w:rStyle w:val="cs5e98e9303"/>
                <w:lang w:val="uk-UA"/>
              </w:rPr>
              <w:t xml:space="preserve"> </w:t>
            </w:r>
          </w:p>
          <w:p w:rsidR="00AE664A" w:rsidRPr="00651C4B" w:rsidRDefault="00622FAB">
            <w:pPr>
              <w:pStyle w:val="cs80d9435b"/>
              <w:rPr>
                <w:lang w:val="ru-RU"/>
              </w:rPr>
            </w:pPr>
            <w:r w:rsidRPr="00651C4B">
              <w:rPr>
                <w:rStyle w:val="csa16174ba3"/>
                <w:lang w:val="ru-RU"/>
              </w:rPr>
              <w:t xml:space="preserve">Адреса: </w:t>
            </w:r>
            <w:proofErr w:type="spellStart"/>
            <w:r w:rsidRPr="00651C4B">
              <w:rPr>
                <w:rStyle w:val="csa16174ba3"/>
                <w:lang w:val="ru-RU"/>
              </w:rPr>
              <w:t>вул</w:t>
            </w:r>
            <w:proofErr w:type="spellEnd"/>
            <w:r w:rsidRPr="00651C4B">
              <w:rPr>
                <w:rStyle w:val="csa16174ba3"/>
                <w:lang w:val="ru-RU"/>
              </w:rPr>
              <w:t xml:space="preserve">. Ю. </w:t>
            </w:r>
            <w:proofErr w:type="spellStart"/>
            <w:r w:rsidRPr="00651C4B">
              <w:rPr>
                <w:rStyle w:val="csa16174ba3"/>
                <w:lang w:val="ru-RU"/>
              </w:rPr>
              <w:t>Здановської</w:t>
            </w:r>
            <w:proofErr w:type="spellEnd"/>
            <w:r w:rsidRPr="00651C4B">
              <w:rPr>
                <w:rStyle w:val="csa16174ba3"/>
                <w:lang w:val="ru-RU"/>
              </w:rPr>
              <w:t xml:space="preserve"> 33/43, м. </w:t>
            </w:r>
            <w:proofErr w:type="spellStart"/>
            <w:r w:rsidRPr="00651C4B">
              <w:rPr>
                <w:rStyle w:val="csa16174ba3"/>
                <w:lang w:val="ru-RU"/>
              </w:rPr>
              <w:t>Київ</w:t>
            </w:r>
            <w:proofErr w:type="spellEnd"/>
            <w:r w:rsidRPr="00651C4B">
              <w:rPr>
                <w:rStyle w:val="csa16174ba3"/>
                <w:lang w:val="ru-RU"/>
              </w:rPr>
              <w:t xml:space="preserve">, 03022, </w:t>
            </w:r>
            <w:proofErr w:type="spellStart"/>
            <w:r w:rsidRPr="00651C4B">
              <w:rPr>
                <w:rStyle w:val="csa16174ba3"/>
                <w:lang w:val="ru-RU"/>
              </w:rPr>
              <w:t>Україна</w:t>
            </w:r>
            <w:proofErr w:type="spellEnd"/>
          </w:p>
        </w:tc>
        <w:tc>
          <w:tcPr>
            <w:tcW w:w="4794" w:type="dxa"/>
            <w:tcMar>
              <w:top w:w="0" w:type="dxa"/>
              <w:left w:w="108" w:type="dxa"/>
              <w:bottom w:w="0" w:type="dxa"/>
              <w:right w:w="108" w:type="dxa"/>
            </w:tcMar>
            <w:hideMark/>
          </w:tcPr>
          <w:p w:rsidR="00AE664A" w:rsidRPr="00651C4B" w:rsidRDefault="00622FAB">
            <w:pPr>
              <w:pStyle w:val="csfeeeeb43"/>
              <w:rPr>
                <w:lang w:val="ru-RU"/>
              </w:rPr>
            </w:pPr>
            <w:r w:rsidRPr="00651C4B">
              <w:rPr>
                <w:rStyle w:val="csa16174ba3"/>
                <w:lang w:val="ru-RU"/>
              </w:rPr>
              <w:t xml:space="preserve">д.м.н., проф. </w:t>
            </w:r>
            <w:r>
              <w:rPr>
                <w:rStyle w:val="csa16174ba3"/>
              </w:rPr>
              <w:t> </w:t>
            </w:r>
            <w:proofErr w:type="spellStart"/>
            <w:r w:rsidRPr="00651C4B">
              <w:rPr>
                <w:rStyle w:val="csa16174ba3"/>
                <w:lang w:val="ru-RU"/>
              </w:rPr>
              <w:t>Крячок</w:t>
            </w:r>
            <w:proofErr w:type="spellEnd"/>
            <w:r w:rsidRPr="00651C4B">
              <w:rPr>
                <w:rStyle w:val="csa16174ba3"/>
                <w:lang w:val="ru-RU"/>
              </w:rPr>
              <w:t xml:space="preserve"> І. А.</w:t>
            </w:r>
          </w:p>
          <w:p w:rsidR="00AE664A" w:rsidRPr="00651C4B" w:rsidRDefault="00622FAB">
            <w:pPr>
              <w:pStyle w:val="cs80d9435b"/>
              <w:rPr>
                <w:lang w:val="ru-RU"/>
              </w:rPr>
            </w:pPr>
            <w:proofErr w:type="spellStart"/>
            <w:r w:rsidRPr="00651C4B">
              <w:rPr>
                <w:rStyle w:val="csa16174ba3"/>
                <w:lang w:val="ru-RU"/>
              </w:rPr>
              <w:t>Державне</w:t>
            </w:r>
            <w:proofErr w:type="spellEnd"/>
            <w:r w:rsidRPr="00651C4B">
              <w:rPr>
                <w:rStyle w:val="csa16174ba3"/>
                <w:lang w:val="ru-RU"/>
              </w:rPr>
              <w:t xml:space="preserve"> </w:t>
            </w:r>
            <w:proofErr w:type="spellStart"/>
            <w:r w:rsidRPr="00651C4B">
              <w:rPr>
                <w:rStyle w:val="csa16174ba3"/>
                <w:lang w:val="ru-RU"/>
              </w:rPr>
              <w:t>некомерційне</w:t>
            </w:r>
            <w:proofErr w:type="spellEnd"/>
            <w:r w:rsidRPr="00651C4B">
              <w:rPr>
                <w:rStyle w:val="csa16174ba3"/>
                <w:lang w:val="ru-RU"/>
              </w:rPr>
              <w:t xml:space="preserve"> </w:t>
            </w:r>
            <w:proofErr w:type="spellStart"/>
            <w:r w:rsidRPr="00651C4B">
              <w:rPr>
                <w:rStyle w:val="csa16174ba3"/>
                <w:lang w:val="ru-RU"/>
              </w:rPr>
              <w:t>підприємство</w:t>
            </w:r>
            <w:proofErr w:type="spellEnd"/>
            <w:r w:rsidRPr="00651C4B">
              <w:rPr>
                <w:rStyle w:val="csa16174ba3"/>
                <w:lang w:val="ru-RU"/>
              </w:rPr>
              <w:t xml:space="preserve"> «</w:t>
            </w:r>
            <w:proofErr w:type="spellStart"/>
            <w:r w:rsidRPr="00651C4B">
              <w:rPr>
                <w:rStyle w:val="csa16174ba3"/>
                <w:lang w:val="ru-RU"/>
              </w:rPr>
              <w:t>Національний</w:t>
            </w:r>
            <w:proofErr w:type="spellEnd"/>
            <w:r w:rsidRPr="00651C4B">
              <w:rPr>
                <w:rStyle w:val="csa16174ba3"/>
                <w:lang w:val="ru-RU"/>
              </w:rPr>
              <w:t xml:space="preserve"> </w:t>
            </w:r>
            <w:proofErr w:type="spellStart"/>
            <w:r w:rsidRPr="00651C4B">
              <w:rPr>
                <w:rStyle w:val="csa16174ba3"/>
                <w:lang w:val="ru-RU"/>
              </w:rPr>
              <w:t>інститут</w:t>
            </w:r>
            <w:proofErr w:type="spellEnd"/>
            <w:r w:rsidRPr="00651C4B">
              <w:rPr>
                <w:rStyle w:val="csa16174ba3"/>
                <w:lang w:val="ru-RU"/>
              </w:rPr>
              <w:t xml:space="preserve"> раку», </w:t>
            </w:r>
            <w:proofErr w:type="spellStart"/>
            <w:r w:rsidRPr="00651C4B">
              <w:rPr>
                <w:rStyle w:val="cs5e98e9303"/>
                <w:lang w:val="ru-RU"/>
              </w:rPr>
              <w:t>Клініка</w:t>
            </w:r>
            <w:proofErr w:type="spellEnd"/>
            <w:r w:rsidRPr="00651C4B">
              <w:rPr>
                <w:rStyle w:val="cs5e98e9303"/>
                <w:lang w:val="ru-RU"/>
              </w:rPr>
              <w:t xml:space="preserve"> </w:t>
            </w:r>
            <w:proofErr w:type="spellStart"/>
            <w:r w:rsidRPr="00651C4B">
              <w:rPr>
                <w:rStyle w:val="cs5e98e9303"/>
                <w:lang w:val="ru-RU"/>
              </w:rPr>
              <w:t>хіміотерапії</w:t>
            </w:r>
            <w:proofErr w:type="spellEnd"/>
            <w:r w:rsidRPr="00651C4B">
              <w:rPr>
                <w:rStyle w:val="cs5e98e9303"/>
                <w:lang w:val="ru-RU"/>
              </w:rPr>
              <w:t xml:space="preserve"> та </w:t>
            </w:r>
            <w:proofErr w:type="spellStart"/>
            <w:r w:rsidRPr="00651C4B">
              <w:rPr>
                <w:rStyle w:val="cs5e98e9303"/>
                <w:lang w:val="ru-RU"/>
              </w:rPr>
              <w:t>онкогематології</w:t>
            </w:r>
            <w:proofErr w:type="spellEnd"/>
            <w:r w:rsidRPr="00651C4B">
              <w:rPr>
                <w:rStyle w:val="cs5e98e9303"/>
                <w:lang w:val="ru-RU"/>
              </w:rPr>
              <w:t xml:space="preserve">, </w:t>
            </w:r>
            <w:proofErr w:type="spellStart"/>
            <w:r w:rsidRPr="00651C4B">
              <w:rPr>
                <w:rStyle w:val="cs5e98e9303"/>
                <w:lang w:val="ru-RU"/>
              </w:rPr>
              <w:t>наково-клінічний</w:t>
            </w:r>
            <w:proofErr w:type="spellEnd"/>
            <w:r w:rsidRPr="00651C4B">
              <w:rPr>
                <w:rStyle w:val="cs5e98e9303"/>
                <w:lang w:val="ru-RU"/>
              </w:rPr>
              <w:t xml:space="preserve"> </w:t>
            </w:r>
            <w:proofErr w:type="spellStart"/>
            <w:r w:rsidRPr="00651C4B">
              <w:rPr>
                <w:rStyle w:val="cs5e98e9303"/>
                <w:lang w:val="ru-RU"/>
              </w:rPr>
              <w:t>відділ</w:t>
            </w:r>
            <w:proofErr w:type="spellEnd"/>
            <w:r w:rsidRPr="00651C4B">
              <w:rPr>
                <w:rStyle w:val="cs5e98e9303"/>
                <w:lang w:val="ru-RU"/>
              </w:rPr>
              <w:t xml:space="preserve"> </w:t>
            </w:r>
            <w:proofErr w:type="spellStart"/>
            <w:r w:rsidRPr="00651C4B">
              <w:rPr>
                <w:rStyle w:val="cs5e98e9303"/>
                <w:lang w:val="ru-RU"/>
              </w:rPr>
              <w:t>онкогематології</w:t>
            </w:r>
            <w:proofErr w:type="spellEnd"/>
            <w:r w:rsidRPr="00651C4B">
              <w:rPr>
                <w:rStyle w:val="cs5e98e9303"/>
                <w:lang w:val="ru-RU"/>
              </w:rPr>
              <w:t xml:space="preserve">, </w:t>
            </w:r>
            <w:proofErr w:type="spellStart"/>
            <w:r w:rsidRPr="00651C4B">
              <w:rPr>
                <w:rStyle w:val="cs5e98e9303"/>
                <w:lang w:val="ru-RU"/>
              </w:rPr>
              <w:t>відділення</w:t>
            </w:r>
            <w:proofErr w:type="spellEnd"/>
            <w:r w:rsidRPr="00651C4B">
              <w:rPr>
                <w:rStyle w:val="cs5e98e9303"/>
                <w:lang w:val="ru-RU"/>
              </w:rPr>
              <w:t xml:space="preserve"> </w:t>
            </w:r>
            <w:proofErr w:type="spellStart"/>
            <w:r w:rsidRPr="00651C4B">
              <w:rPr>
                <w:rStyle w:val="cs5e98e9303"/>
                <w:lang w:val="ru-RU"/>
              </w:rPr>
              <w:t>онкогематології</w:t>
            </w:r>
            <w:proofErr w:type="spellEnd"/>
            <w:r w:rsidRPr="00651C4B">
              <w:rPr>
                <w:rStyle w:val="cs5e98e9303"/>
                <w:lang w:val="ru-RU"/>
              </w:rPr>
              <w:t>,</w:t>
            </w:r>
            <w:r w:rsidRPr="00651C4B">
              <w:rPr>
                <w:rStyle w:val="csa16174ba3"/>
                <w:lang w:val="ru-RU"/>
              </w:rPr>
              <w:t xml:space="preserve"> м. </w:t>
            </w:r>
            <w:proofErr w:type="spellStart"/>
            <w:r w:rsidRPr="00651C4B">
              <w:rPr>
                <w:rStyle w:val="csa16174ba3"/>
                <w:lang w:val="ru-RU"/>
              </w:rPr>
              <w:t>Київ</w:t>
            </w:r>
            <w:proofErr w:type="spellEnd"/>
          </w:p>
        </w:tc>
      </w:tr>
      <w:tr w:rsidR="00AE664A" w:rsidRPr="00581877" w:rsidTr="00622FAB">
        <w:trPr>
          <w:trHeight w:val="213"/>
        </w:trPr>
        <w:tc>
          <w:tcPr>
            <w:tcW w:w="4794" w:type="dxa"/>
            <w:tcMar>
              <w:top w:w="0" w:type="dxa"/>
              <w:left w:w="108" w:type="dxa"/>
              <w:bottom w:w="0" w:type="dxa"/>
              <w:right w:w="108" w:type="dxa"/>
            </w:tcMar>
            <w:hideMark/>
          </w:tcPr>
          <w:p w:rsidR="00AE664A" w:rsidRPr="00651C4B" w:rsidRDefault="00622FAB">
            <w:pPr>
              <w:pStyle w:val="cs95e872d0"/>
              <w:rPr>
                <w:lang w:val="ru-RU"/>
              </w:rPr>
            </w:pPr>
            <w:proofErr w:type="spellStart"/>
            <w:r w:rsidRPr="00651C4B">
              <w:rPr>
                <w:rStyle w:val="csa16174ba3"/>
                <w:lang w:val="ru-RU"/>
              </w:rPr>
              <w:t>лікар</w:t>
            </w:r>
            <w:proofErr w:type="spellEnd"/>
            <w:r w:rsidRPr="00651C4B">
              <w:rPr>
                <w:rStyle w:val="csa16174ba3"/>
                <w:lang w:val="ru-RU"/>
              </w:rPr>
              <w:t xml:space="preserve"> </w:t>
            </w:r>
            <w:proofErr w:type="spellStart"/>
            <w:r w:rsidRPr="00651C4B">
              <w:rPr>
                <w:rStyle w:val="csa16174ba3"/>
                <w:lang w:val="ru-RU"/>
              </w:rPr>
              <w:t>Ногаєва</w:t>
            </w:r>
            <w:proofErr w:type="spellEnd"/>
            <w:r w:rsidRPr="00651C4B">
              <w:rPr>
                <w:rStyle w:val="csa16174ba3"/>
                <w:lang w:val="ru-RU"/>
              </w:rPr>
              <w:t xml:space="preserve"> Л.І. </w:t>
            </w:r>
          </w:p>
          <w:p w:rsidR="00AE664A" w:rsidRPr="00651C4B" w:rsidRDefault="00622FAB">
            <w:pPr>
              <w:pStyle w:val="cs80d9435b"/>
              <w:rPr>
                <w:lang w:val="ru-RU"/>
              </w:rPr>
            </w:pPr>
            <w:proofErr w:type="spellStart"/>
            <w:r w:rsidRPr="00651C4B">
              <w:rPr>
                <w:rStyle w:val="csa16174ba3"/>
                <w:lang w:val="ru-RU"/>
              </w:rPr>
              <w:t>Комунальне</w:t>
            </w:r>
            <w:proofErr w:type="spellEnd"/>
            <w:r w:rsidRPr="00651C4B">
              <w:rPr>
                <w:rStyle w:val="csa16174ba3"/>
                <w:lang w:val="ru-RU"/>
              </w:rPr>
              <w:t xml:space="preserve"> </w:t>
            </w:r>
            <w:proofErr w:type="spellStart"/>
            <w:r w:rsidRPr="00651C4B">
              <w:rPr>
                <w:rStyle w:val="csa16174ba3"/>
                <w:lang w:val="ru-RU"/>
              </w:rPr>
              <w:t>некомерційне</w:t>
            </w:r>
            <w:proofErr w:type="spellEnd"/>
            <w:r w:rsidRPr="00651C4B">
              <w:rPr>
                <w:rStyle w:val="csa16174ba3"/>
                <w:lang w:val="ru-RU"/>
              </w:rPr>
              <w:t xml:space="preserve"> </w:t>
            </w:r>
            <w:proofErr w:type="spellStart"/>
            <w:r w:rsidRPr="00651C4B">
              <w:rPr>
                <w:rStyle w:val="csa16174ba3"/>
                <w:lang w:val="ru-RU"/>
              </w:rPr>
              <w:t>підприємство</w:t>
            </w:r>
            <w:proofErr w:type="spellEnd"/>
            <w:r w:rsidRPr="00651C4B">
              <w:rPr>
                <w:rStyle w:val="csa16174ba3"/>
                <w:lang w:val="ru-RU"/>
              </w:rPr>
              <w:t xml:space="preserve"> «</w:t>
            </w:r>
            <w:proofErr w:type="spellStart"/>
            <w:r w:rsidRPr="00651C4B">
              <w:rPr>
                <w:rStyle w:val="csa16174ba3"/>
                <w:lang w:val="ru-RU"/>
              </w:rPr>
              <w:t>Клінічний</w:t>
            </w:r>
            <w:proofErr w:type="spellEnd"/>
            <w:r w:rsidRPr="00651C4B">
              <w:rPr>
                <w:rStyle w:val="csa16174ba3"/>
                <w:lang w:val="ru-RU"/>
              </w:rPr>
              <w:t xml:space="preserve"> центр </w:t>
            </w:r>
            <w:proofErr w:type="spellStart"/>
            <w:r w:rsidRPr="00651C4B">
              <w:rPr>
                <w:rStyle w:val="csa16174ba3"/>
                <w:lang w:val="ru-RU"/>
              </w:rPr>
              <w:t>онкології</w:t>
            </w:r>
            <w:proofErr w:type="spellEnd"/>
            <w:r w:rsidRPr="00651C4B">
              <w:rPr>
                <w:rStyle w:val="csa16174ba3"/>
                <w:lang w:val="ru-RU"/>
              </w:rPr>
              <w:t xml:space="preserve">, </w:t>
            </w:r>
            <w:proofErr w:type="spellStart"/>
            <w:r w:rsidRPr="00651C4B">
              <w:rPr>
                <w:rStyle w:val="csa16174ba3"/>
                <w:lang w:val="ru-RU"/>
              </w:rPr>
              <w:t>гематології</w:t>
            </w:r>
            <w:proofErr w:type="spellEnd"/>
            <w:r w:rsidRPr="00651C4B">
              <w:rPr>
                <w:rStyle w:val="csa16174ba3"/>
                <w:lang w:val="ru-RU"/>
              </w:rPr>
              <w:t xml:space="preserve">, </w:t>
            </w:r>
            <w:proofErr w:type="spellStart"/>
            <w:r w:rsidRPr="00651C4B">
              <w:rPr>
                <w:rStyle w:val="csa16174ba3"/>
                <w:lang w:val="ru-RU"/>
              </w:rPr>
              <w:t>трансплантології</w:t>
            </w:r>
            <w:proofErr w:type="spellEnd"/>
            <w:r w:rsidRPr="00651C4B">
              <w:rPr>
                <w:rStyle w:val="csa16174ba3"/>
                <w:lang w:val="ru-RU"/>
              </w:rPr>
              <w:t xml:space="preserve"> та </w:t>
            </w:r>
            <w:proofErr w:type="spellStart"/>
            <w:r w:rsidRPr="00651C4B">
              <w:rPr>
                <w:rStyle w:val="csa16174ba3"/>
                <w:lang w:val="ru-RU"/>
              </w:rPr>
              <w:t>паліативної</w:t>
            </w:r>
            <w:proofErr w:type="spellEnd"/>
            <w:r w:rsidRPr="00651C4B">
              <w:rPr>
                <w:rStyle w:val="csa16174ba3"/>
                <w:lang w:val="ru-RU"/>
              </w:rPr>
              <w:t xml:space="preserve"> </w:t>
            </w:r>
            <w:proofErr w:type="spellStart"/>
            <w:r w:rsidRPr="00651C4B">
              <w:rPr>
                <w:rStyle w:val="csa16174ba3"/>
                <w:lang w:val="ru-RU"/>
              </w:rPr>
              <w:t>допомоги</w:t>
            </w:r>
            <w:proofErr w:type="spellEnd"/>
            <w:r w:rsidRPr="00651C4B">
              <w:rPr>
                <w:rStyle w:val="csa16174ba3"/>
                <w:lang w:val="ru-RU"/>
              </w:rPr>
              <w:t xml:space="preserve"> </w:t>
            </w:r>
            <w:proofErr w:type="spellStart"/>
            <w:r w:rsidRPr="00651C4B">
              <w:rPr>
                <w:rStyle w:val="csa16174ba3"/>
                <w:lang w:val="ru-RU"/>
              </w:rPr>
              <w:t>Черкаської</w:t>
            </w:r>
            <w:proofErr w:type="spellEnd"/>
            <w:r w:rsidRPr="00651C4B">
              <w:rPr>
                <w:rStyle w:val="csa16174ba3"/>
                <w:lang w:val="ru-RU"/>
              </w:rPr>
              <w:t xml:space="preserve"> </w:t>
            </w:r>
            <w:proofErr w:type="spellStart"/>
            <w:r w:rsidRPr="00651C4B">
              <w:rPr>
                <w:rStyle w:val="csa16174ba3"/>
                <w:lang w:val="ru-RU"/>
              </w:rPr>
              <w:t>обласної</w:t>
            </w:r>
            <w:proofErr w:type="spellEnd"/>
            <w:r w:rsidRPr="00651C4B">
              <w:rPr>
                <w:rStyle w:val="csa16174ba3"/>
                <w:lang w:val="ru-RU"/>
              </w:rPr>
              <w:t xml:space="preserve"> ради», </w:t>
            </w:r>
            <w:proofErr w:type="spellStart"/>
            <w:r w:rsidRPr="00651C4B">
              <w:rPr>
                <w:rStyle w:val="cs5e98e9303"/>
                <w:lang w:val="ru-RU"/>
              </w:rPr>
              <w:t>Обласний</w:t>
            </w:r>
            <w:proofErr w:type="spellEnd"/>
            <w:r w:rsidRPr="00651C4B">
              <w:rPr>
                <w:rStyle w:val="cs5e98e9303"/>
                <w:lang w:val="ru-RU"/>
              </w:rPr>
              <w:t xml:space="preserve"> </w:t>
            </w:r>
            <w:proofErr w:type="spellStart"/>
            <w:r w:rsidRPr="00651C4B">
              <w:rPr>
                <w:rStyle w:val="cs5e98e9303"/>
                <w:lang w:val="ru-RU"/>
              </w:rPr>
              <w:t>лікувально-діагностичний</w:t>
            </w:r>
            <w:proofErr w:type="spellEnd"/>
            <w:r w:rsidRPr="00651C4B">
              <w:rPr>
                <w:rStyle w:val="cs5e98e9303"/>
                <w:lang w:val="ru-RU"/>
              </w:rPr>
              <w:t xml:space="preserve"> </w:t>
            </w:r>
            <w:proofErr w:type="spellStart"/>
            <w:r w:rsidRPr="00651C4B">
              <w:rPr>
                <w:rStyle w:val="cs5e98e9303"/>
                <w:lang w:val="ru-RU"/>
              </w:rPr>
              <w:t>гематологічний</w:t>
            </w:r>
            <w:proofErr w:type="spellEnd"/>
            <w:r w:rsidRPr="00651C4B">
              <w:rPr>
                <w:rStyle w:val="cs5e98e9303"/>
                <w:lang w:val="ru-RU"/>
              </w:rPr>
              <w:t xml:space="preserve"> центр</w:t>
            </w:r>
            <w:r w:rsidRPr="00651C4B">
              <w:rPr>
                <w:rStyle w:val="csa16174ba3"/>
                <w:lang w:val="ru-RU"/>
              </w:rPr>
              <w:t>,</w:t>
            </w:r>
            <w:r w:rsidR="006F1241">
              <w:rPr>
                <w:rStyle w:val="csa16174ba3"/>
                <w:lang w:val="ru-RU"/>
              </w:rPr>
              <w:t xml:space="preserve"> м. </w:t>
            </w:r>
            <w:proofErr w:type="spellStart"/>
            <w:r w:rsidR="006F1241">
              <w:rPr>
                <w:rStyle w:val="csa16174ba3"/>
                <w:lang w:val="ru-RU"/>
              </w:rPr>
              <w:t>Черкаси</w:t>
            </w:r>
            <w:proofErr w:type="spellEnd"/>
            <w:r w:rsidR="006F1241">
              <w:rPr>
                <w:rStyle w:val="csa16174ba3"/>
                <w:lang w:val="ru-RU"/>
              </w:rPr>
              <w:t xml:space="preserve"> </w:t>
            </w:r>
            <w:r w:rsidRPr="00651C4B">
              <w:rPr>
                <w:rStyle w:val="csa16174ba3"/>
                <w:lang w:val="ru-RU"/>
              </w:rPr>
              <w:t xml:space="preserve"> </w:t>
            </w:r>
          </w:p>
          <w:p w:rsidR="00AE664A" w:rsidRPr="00651C4B" w:rsidRDefault="00622FAB">
            <w:pPr>
              <w:pStyle w:val="cs80d9435b"/>
              <w:rPr>
                <w:lang w:val="ru-RU"/>
              </w:rPr>
            </w:pPr>
            <w:r w:rsidRPr="00651C4B">
              <w:rPr>
                <w:rStyle w:val="csa16174ba3"/>
                <w:lang w:val="ru-RU"/>
              </w:rPr>
              <w:t xml:space="preserve">Адреса: </w:t>
            </w:r>
            <w:proofErr w:type="spellStart"/>
            <w:r w:rsidR="00581877">
              <w:rPr>
                <w:rStyle w:val="csa16174ba3"/>
                <w:lang w:val="ru-RU"/>
              </w:rPr>
              <w:t>вул</w:t>
            </w:r>
            <w:proofErr w:type="spellEnd"/>
            <w:r w:rsidR="00581877">
              <w:rPr>
                <w:rStyle w:val="csa16174ba3"/>
                <w:lang w:val="ru-RU"/>
              </w:rPr>
              <w:t>. Святителя-</w:t>
            </w:r>
            <w:proofErr w:type="spellStart"/>
            <w:r w:rsidR="00581877">
              <w:rPr>
                <w:rStyle w:val="csa16174ba3"/>
                <w:lang w:val="ru-RU"/>
              </w:rPr>
              <w:t>хірурга</w:t>
            </w:r>
            <w:proofErr w:type="spellEnd"/>
            <w:r w:rsidR="00581877">
              <w:rPr>
                <w:rStyle w:val="csa16174ba3"/>
                <w:lang w:val="ru-RU"/>
              </w:rPr>
              <w:t xml:space="preserve"> Луки</w:t>
            </w:r>
            <w:r w:rsidR="006F1241">
              <w:rPr>
                <w:rStyle w:val="csa16174ba3"/>
                <w:lang w:val="ru-RU"/>
              </w:rPr>
              <w:t xml:space="preserve">, 7,                     </w:t>
            </w:r>
            <w:r w:rsidRPr="00651C4B">
              <w:rPr>
                <w:rStyle w:val="csa16174ba3"/>
                <w:lang w:val="ru-RU"/>
              </w:rPr>
              <w:t xml:space="preserve">м. </w:t>
            </w:r>
            <w:proofErr w:type="spellStart"/>
            <w:r w:rsidRPr="00651C4B">
              <w:rPr>
                <w:rStyle w:val="csa16174ba3"/>
                <w:lang w:val="ru-RU"/>
              </w:rPr>
              <w:t>Черкаси</w:t>
            </w:r>
            <w:proofErr w:type="spellEnd"/>
            <w:r w:rsidRPr="00651C4B">
              <w:rPr>
                <w:rStyle w:val="csa16174ba3"/>
                <w:lang w:val="ru-RU"/>
              </w:rPr>
              <w:t xml:space="preserve">, 18009, </w:t>
            </w:r>
            <w:proofErr w:type="spellStart"/>
            <w:r w:rsidRPr="00651C4B">
              <w:rPr>
                <w:rStyle w:val="csa16174ba3"/>
                <w:lang w:val="ru-RU"/>
              </w:rPr>
              <w:t>Україна</w:t>
            </w:r>
            <w:proofErr w:type="spellEnd"/>
          </w:p>
        </w:tc>
        <w:tc>
          <w:tcPr>
            <w:tcW w:w="4794" w:type="dxa"/>
            <w:tcMar>
              <w:top w:w="0" w:type="dxa"/>
              <w:left w:w="108" w:type="dxa"/>
              <w:bottom w:w="0" w:type="dxa"/>
              <w:right w:w="108" w:type="dxa"/>
            </w:tcMar>
            <w:hideMark/>
          </w:tcPr>
          <w:p w:rsidR="00AE664A" w:rsidRPr="00651C4B" w:rsidRDefault="00622FAB">
            <w:pPr>
              <w:pStyle w:val="csfeeeeb43"/>
              <w:rPr>
                <w:lang w:val="ru-RU"/>
              </w:rPr>
            </w:pPr>
            <w:proofErr w:type="spellStart"/>
            <w:r w:rsidRPr="00651C4B">
              <w:rPr>
                <w:rStyle w:val="csa16174ba3"/>
                <w:lang w:val="ru-RU"/>
              </w:rPr>
              <w:t>лікар</w:t>
            </w:r>
            <w:proofErr w:type="spellEnd"/>
            <w:r w:rsidRPr="00651C4B">
              <w:rPr>
                <w:rStyle w:val="csa16174ba3"/>
                <w:lang w:val="ru-RU"/>
              </w:rPr>
              <w:t xml:space="preserve"> </w:t>
            </w:r>
            <w:proofErr w:type="spellStart"/>
            <w:r w:rsidRPr="00651C4B">
              <w:rPr>
                <w:rStyle w:val="csa16174ba3"/>
                <w:lang w:val="ru-RU"/>
              </w:rPr>
              <w:t>Ногаєва</w:t>
            </w:r>
            <w:proofErr w:type="spellEnd"/>
            <w:r w:rsidRPr="00651C4B">
              <w:rPr>
                <w:rStyle w:val="csa16174ba3"/>
                <w:lang w:val="ru-RU"/>
              </w:rPr>
              <w:t xml:space="preserve"> Л.І.</w:t>
            </w:r>
          </w:p>
          <w:p w:rsidR="00AE664A" w:rsidRPr="00651C4B" w:rsidRDefault="00622FAB">
            <w:pPr>
              <w:pStyle w:val="cs80d9435b"/>
              <w:rPr>
                <w:lang w:val="ru-RU"/>
              </w:rPr>
            </w:pPr>
            <w:proofErr w:type="spellStart"/>
            <w:r w:rsidRPr="00651C4B">
              <w:rPr>
                <w:rStyle w:val="csa16174ba3"/>
                <w:lang w:val="ru-RU"/>
              </w:rPr>
              <w:t>Комунальне</w:t>
            </w:r>
            <w:proofErr w:type="spellEnd"/>
            <w:r w:rsidRPr="00651C4B">
              <w:rPr>
                <w:rStyle w:val="csa16174ba3"/>
                <w:lang w:val="ru-RU"/>
              </w:rPr>
              <w:t xml:space="preserve"> </w:t>
            </w:r>
            <w:proofErr w:type="spellStart"/>
            <w:r w:rsidRPr="00651C4B">
              <w:rPr>
                <w:rStyle w:val="csa16174ba3"/>
                <w:lang w:val="ru-RU"/>
              </w:rPr>
              <w:t>некомерційне</w:t>
            </w:r>
            <w:proofErr w:type="spellEnd"/>
            <w:r w:rsidRPr="00651C4B">
              <w:rPr>
                <w:rStyle w:val="csa16174ba3"/>
                <w:lang w:val="ru-RU"/>
              </w:rPr>
              <w:t xml:space="preserve"> </w:t>
            </w:r>
            <w:proofErr w:type="spellStart"/>
            <w:r w:rsidRPr="00651C4B">
              <w:rPr>
                <w:rStyle w:val="csa16174ba3"/>
                <w:lang w:val="ru-RU"/>
              </w:rPr>
              <w:t>підприємство</w:t>
            </w:r>
            <w:proofErr w:type="spellEnd"/>
            <w:r w:rsidRPr="00651C4B">
              <w:rPr>
                <w:rStyle w:val="csa16174ba3"/>
                <w:lang w:val="ru-RU"/>
              </w:rPr>
              <w:t xml:space="preserve"> «</w:t>
            </w:r>
            <w:proofErr w:type="spellStart"/>
            <w:r w:rsidRPr="00651C4B">
              <w:rPr>
                <w:rStyle w:val="csa16174ba3"/>
                <w:lang w:val="ru-RU"/>
              </w:rPr>
              <w:t>Клінічний</w:t>
            </w:r>
            <w:proofErr w:type="spellEnd"/>
            <w:r w:rsidRPr="00651C4B">
              <w:rPr>
                <w:rStyle w:val="csa16174ba3"/>
                <w:lang w:val="ru-RU"/>
              </w:rPr>
              <w:t xml:space="preserve"> центр </w:t>
            </w:r>
            <w:proofErr w:type="spellStart"/>
            <w:r w:rsidRPr="00651C4B">
              <w:rPr>
                <w:rStyle w:val="csa16174ba3"/>
                <w:lang w:val="ru-RU"/>
              </w:rPr>
              <w:t>онкології</w:t>
            </w:r>
            <w:proofErr w:type="spellEnd"/>
            <w:r w:rsidRPr="00651C4B">
              <w:rPr>
                <w:rStyle w:val="csa16174ba3"/>
                <w:lang w:val="ru-RU"/>
              </w:rPr>
              <w:t xml:space="preserve">, </w:t>
            </w:r>
            <w:proofErr w:type="spellStart"/>
            <w:r w:rsidRPr="00651C4B">
              <w:rPr>
                <w:rStyle w:val="csa16174ba3"/>
                <w:lang w:val="ru-RU"/>
              </w:rPr>
              <w:t>гематології</w:t>
            </w:r>
            <w:proofErr w:type="spellEnd"/>
            <w:r w:rsidRPr="00651C4B">
              <w:rPr>
                <w:rStyle w:val="csa16174ba3"/>
                <w:lang w:val="ru-RU"/>
              </w:rPr>
              <w:t xml:space="preserve">, </w:t>
            </w:r>
            <w:proofErr w:type="spellStart"/>
            <w:r w:rsidRPr="00651C4B">
              <w:rPr>
                <w:rStyle w:val="csa16174ba3"/>
                <w:lang w:val="ru-RU"/>
              </w:rPr>
              <w:t>трансплантології</w:t>
            </w:r>
            <w:proofErr w:type="spellEnd"/>
            <w:r w:rsidRPr="00651C4B">
              <w:rPr>
                <w:rStyle w:val="csa16174ba3"/>
                <w:lang w:val="ru-RU"/>
              </w:rPr>
              <w:t xml:space="preserve"> та </w:t>
            </w:r>
            <w:proofErr w:type="spellStart"/>
            <w:r w:rsidRPr="00651C4B">
              <w:rPr>
                <w:rStyle w:val="csa16174ba3"/>
                <w:lang w:val="ru-RU"/>
              </w:rPr>
              <w:t>паліативної</w:t>
            </w:r>
            <w:proofErr w:type="spellEnd"/>
            <w:r w:rsidRPr="00651C4B">
              <w:rPr>
                <w:rStyle w:val="csa16174ba3"/>
                <w:lang w:val="ru-RU"/>
              </w:rPr>
              <w:t xml:space="preserve"> </w:t>
            </w:r>
            <w:proofErr w:type="spellStart"/>
            <w:r w:rsidRPr="00651C4B">
              <w:rPr>
                <w:rStyle w:val="csa16174ba3"/>
                <w:lang w:val="ru-RU"/>
              </w:rPr>
              <w:t>допомоги</w:t>
            </w:r>
            <w:proofErr w:type="spellEnd"/>
            <w:r w:rsidRPr="00651C4B">
              <w:rPr>
                <w:rStyle w:val="csa16174ba3"/>
                <w:lang w:val="ru-RU"/>
              </w:rPr>
              <w:t xml:space="preserve"> </w:t>
            </w:r>
            <w:proofErr w:type="spellStart"/>
            <w:r w:rsidRPr="00651C4B">
              <w:rPr>
                <w:rStyle w:val="csa16174ba3"/>
                <w:lang w:val="ru-RU"/>
              </w:rPr>
              <w:t>Черкаської</w:t>
            </w:r>
            <w:proofErr w:type="spellEnd"/>
            <w:r w:rsidRPr="00651C4B">
              <w:rPr>
                <w:rStyle w:val="csa16174ba3"/>
                <w:lang w:val="ru-RU"/>
              </w:rPr>
              <w:t xml:space="preserve"> </w:t>
            </w:r>
            <w:proofErr w:type="spellStart"/>
            <w:r w:rsidRPr="00651C4B">
              <w:rPr>
                <w:rStyle w:val="csa16174ba3"/>
                <w:lang w:val="ru-RU"/>
              </w:rPr>
              <w:t>обласної</w:t>
            </w:r>
            <w:proofErr w:type="spellEnd"/>
            <w:r w:rsidRPr="00651C4B">
              <w:rPr>
                <w:rStyle w:val="csa16174ba3"/>
                <w:lang w:val="ru-RU"/>
              </w:rPr>
              <w:t xml:space="preserve"> ради», </w:t>
            </w:r>
            <w:proofErr w:type="spellStart"/>
            <w:r w:rsidRPr="00651C4B">
              <w:rPr>
                <w:rStyle w:val="cs5e98e9303"/>
                <w:lang w:val="ru-RU"/>
              </w:rPr>
              <w:t>відділ</w:t>
            </w:r>
            <w:proofErr w:type="spellEnd"/>
            <w:r w:rsidRPr="00651C4B">
              <w:rPr>
                <w:rStyle w:val="cs5e98e9303"/>
                <w:lang w:val="ru-RU"/>
              </w:rPr>
              <w:t xml:space="preserve"> </w:t>
            </w:r>
            <w:proofErr w:type="spellStart"/>
            <w:r w:rsidRPr="00651C4B">
              <w:rPr>
                <w:rStyle w:val="cs5e98e9303"/>
                <w:lang w:val="ru-RU"/>
              </w:rPr>
              <w:t>гематології</w:t>
            </w:r>
            <w:proofErr w:type="spellEnd"/>
            <w:r w:rsidRPr="00651C4B">
              <w:rPr>
                <w:rStyle w:val="cs5e98e9303"/>
                <w:lang w:val="ru-RU"/>
              </w:rPr>
              <w:t xml:space="preserve"> та </w:t>
            </w:r>
            <w:proofErr w:type="spellStart"/>
            <w:r w:rsidRPr="00651C4B">
              <w:rPr>
                <w:rStyle w:val="cs5e98e9303"/>
                <w:lang w:val="ru-RU"/>
              </w:rPr>
              <w:t>транспл</w:t>
            </w:r>
            <w:bookmarkStart w:id="0" w:name="_GoBack"/>
            <w:bookmarkEnd w:id="0"/>
            <w:r w:rsidRPr="00651C4B">
              <w:rPr>
                <w:rStyle w:val="cs5e98e9303"/>
                <w:lang w:val="ru-RU"/>
              </w:rPr>
              <w:t>антації</w:t>
            </w:r>
            <w:proofErr w:type="spellEnd"/>
            <w:r w:rsidRPr="00651C4B">
              <w:rPr>
                <w:rStyle w:val="cs5e98e9303"/>
                <w:lang w:val="ru-RU"/>
              </w:rPr>
              <w:t xml:space="preserve"> </w:t>
            </w:r>
            <w:proofErr w:type="spellStart"/>
            <w:r w:rsidRPr="00651C4B">
              <w:rPr>
                <w:rStyle w:val="cs5e98e9303"/>
                <w:lang w:val="ru-RU"/>
              </w:rPr>
              <w:t>кісткового</w:t>
            </w:r>
            <w:proofErr w:type="spellEnd"/>
            <w:r w:rsidRPr="00651C4B">
              <w:rPr>
                <w:rStyle w:val="cs5e98e9303"/>
                <w:lang w:val="ru-RU"/>
              </w:rPr>
              <w:t xml:space="preserve"> </w:t>
            </w:r>
            <w:proofErr w:type="spellStart"/>
            <w:r w:rsidRPr="00651C4B">
              <w:rPr>
                <w:rStyle w:val="cs5e98e9303"/>
                <w:lang w:val="ru-RU"/>
              </w:rPr>
              <w:t>мозку</w:t>
            </w:r>
            <w:proofErr w:type="spellEnd"/>
            <w:r w:rsidRPr="00651C4B">
              <w:rPr>
                <w:rStyle w:val="cs5e98e9303"/>
                <w:lang w:val="ru-RU"/>
              </w:rPr>
              <w:t>,</w:t>
            </w:r>
            <w:r w:rsidRPr="00651C4B">
              <w:rPr>
                <w:rStyle w:val="csa16174ba3"/>
                <w:lang w:val="ru-RU"/>
              </w:rPr>
              <w:t xml:space="preserve"> м. </w:t>
            </w:r>
            <w:proofErr w:type="spellStart"/>
            <w:r w:rsidRPr="00651C4B">
              <w:rPr>
                <w:rStyle w:val="csa16174ba3"/>
                <w:lang w:val="ru-RU"/>
              </w:rPr>
              <w:t>Черкаси</w:t>
            </w:r>
            <w:proofErr w:type="spellEnd"/>
          </w:p>
        </w:tc>
      </w:tr>
    </w:tbl>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523827" w:rsidP="00523827">
      <w:pPr>
        <w:jc w:val="both"/>
        <w:rPr>
          <w:lang w:val="uk-UA"/>
        </w:rPr>
      </w:pPr>
      <w:r>
        <w:rPr>
          <w:rStyle w:val="cs5e98e9304"/>
          <w:lang w:val="uk-UA"/>
        </w:rPr>
        <w:t xml:space="preserve">4. </w:t>
      </w:r>
      <w:r w:rsidR="00622FAB">
        <w:rPr>
          <w:rStyle w:val="cs5e98e9304"/>
          <w:lang w:val="uk-UA"/>
        </w:rPr>
        <w:t xml:space="preserve">Оновлена брошура дослідника з препарату </w:t>
      </w:r>
      <w:proofErr w:type="spellStart"/>
      <w:r w:rsidR="00622FAB">
        <w:rPr>
          <w:rStyle w:val="cs5e98e9304"/>
          <w:lang w:val="uk-UA"/>
        </w:rPr>
        <w:t>Полатузумаб</w:t>
      </w:r>
      <w:proofErr w:type="spellEnd"/>
      <w:r w:rsidR="00622FAB">
        <w:rPr>
          <w:rStyle w:val="cs5e98e9304"/>
          <w:lang w:val="uk-UA"/>
        </w:rPr>
        <w:t xml:space="preserve"> </w:t>
      </w:r>
      <w:proofErr w:type="spellStart"/>
      <w:r w:rsidR="00622FAB">
        <w:rPr>
          <w:rStyle w:val="cs5e98e9304"/>
          <w:lang w:val="uk-UA"/>
        </w:rPr>
        <w:t>ведотин</w:t>
      </w:r>
      <w:proofErr w:type="spellEnd"/>
      <w:r w:rsidR="00622FAB">
        <w:rPr>
          <w:rStyle w:val="cs5e98e9304"/>
          <w:lang w:val="uk-UA"/>
        </w:rPr>
        <w:t xml:space="preserve"> (RO5541077), версія 15 від жовтня 2023 року; Додаток до Інформації для пацієнта та Форми інформованої згоди: Згода на альтернативні візити в межах дослідження під час української кризи, версія 1.0 від 29 листопада 2023 року, англійською мовою; Додаток до Інформації для пацієнта та Форми інформованої </w:t>
      </w:r>
      <w:r w:rsidR="00622FAB">
        <w:rPr>
          <w:rStyle w:val="cs5e98e9304"/>
          <w:lang w:val="uk-UA"/>
        </w:rPr>
        <w:lastRenderedPageBreak/>
        <w:t>згоди: Згода на альтернативні візити в межах дослідження під час української кризи, версія 1.0 від 29 листопада 2023 року. Для України – українською мовою; Додаток до Інформації для пацієнта та Форми інформованої згоди: Згода на альтернативні візити в межах дослідження під час української кризи, версія 1.0 від 29 листопада 2023 року. Для України – російською мовою</w:t>
      </w:r>
      <w:r w:rsidR="00622FAB">
        <w:rPr>
          <w:rStyle w:val="csa16174ba4"/>
          <w:lang w:val="uk-UA"/>
        </w:rPr>
        <w:t xml:space="preserve"> до протоколу клінічного дослідження «</w:t>
      </w:r>
      <w:proofErr w:type="spellStart"/>
      <w:r w:rsidR="00622FAB">
        <w:rPr>
          <w:rStyle w:val="csa16174ba4"/>
          <w:lang w:val="uk-UA"/>
        </w:rPr>
        <w:t>Багатоцентрове</w:t>
      </w:r>
      <w:proofErr w:type="spellEnd"/>
      <w:r w:rsidR="00622FAB">
        <w:rPr>
          <w:rStyle w:val="csa16174ba4"/>
          <w:lang w:val="uk-UA"/>
        </w:rPr>
        <w:t xml:space="preserve">, </w:t>
      </w:r>
      <w:proofErr w:type="spellStart"/>
      <w:r w:rsidR="00622FAB">
        <w:rPr>
          <w:rStyle w:val="csa16174ba4"/>
          <w:lang w:val="uk-UA"/>
        </w:rPr>
        <w:t>рандомізоване</w:t>
      </w:r>
      <w:proofErr w:type="spellEnd"/>
      <w:r w:rsidR="00622FAB">
        <w:rPr>
          <w:rStyle w:val="csa16174ba4"/>
          <w:lang w:val="uk-UA"/>
        </w:rPr>
        <w:t xml:space="preserve">, подвійно сліпе, плацебо-контрольоване дослідження ІІІ фази для порівняння ефективності та безпечності препарату </w:t>
      </w:r>
      <w:proofErr w:type="spellStart"/>
      <w:r w:rsidR="00622FAB">
        <w:rPr>
          <w:rStyle w:val="cs5e98e9304"/>
          <w:lang w:val="uk-UA"/>
        </w:rPr>
        <w:t>Полатузумаб</w:t>
      </w:r>
      <w:proofErr w:type="spellEnd"/>
      <w:r w:rsidR="00622FAB">
        <w:rPr>
          <w:rStyle w:val="csa16174ba4"/>
          <w:lang w:val="uk-UA"/>
        </w:rPr>
        <w:t xml:space="preserve"> </w:t>
      </w:r>
      <w:proofErr w:type="spellStart"/>
      <w:r w:rsidR="00622FAB">
        <w:rPr>
          <w:rStyle w:val="cs5e98e9304"/>
          <w:lang w:val="uk-UA"/>
        </w:rPr>
        <w:t>ведотин</w:t>
      </w:r>
      <w:proofErr w:type="spellEnd"/>
      <w:r w:rsidR="00622FAB">
        <w:rPr>
          <w:rStyle w:val="csa16174ba4"/>
          <w:lang w:val="uk-UA"/>
        </w:rPr>
        <w:t xml:space="preserve"> у комбінації з </w:t>
      </w:r>
      <w:proofErr w:type="spellStart"/>
      <w:r w:rsidR="00622FAB">
        <w:rPr>
          <w:rStyle w:val="csa16174ba4"/>
          <w:lang w:val="uk-UA"/>
        </w:rPr>
        <w:t>Ритуксимабом</w:t>
      </w:r>
      <w:proofErr w:type="spellEnd"/>
      <w:r w:rsidR="00622FAB">
        <w:rPr>
          <w:rStyle w:val="csa16174ba4"/>
          <w:lang w:val="uk-UA"/>
        </w:rPr>
        <w:t xml:space="preserve"> та CHP (R-CHP) і </w:t>
      </w:r>
      <w:proofErr w:type="spellStart"/>
      <w:r w:rsidR="00622FAB">
        <w:rPr>
          <w:rStyle w:val="csa16174ba4"/>
          <w:lang w:val="uk-UA"/>
        </w:rPr>
        <w:t>Ритуксимабом</w:t>
      </w:r>
      <w:proofErr w:type="spellEnd"/>
      <w:r w:rsidR="00622FAB">
        <w:rPr>
          <w:rStyle w:val="csa16174ba4"/>
          <w:lang w:val="uk-UA"/>
        </w:rPr>
        <w:t xml:space="preserve"> та CHOP (R-CHOP) у пацієнтів із дифузною </w:t>
      </w:r>
      <w:proofErr w:type="spellStart"/>
      <w:r w:rsidR="00622FAB">
        <w:rPr>
          <w:rStyle w:val="csa16174ba4"/>
          <w:lang w:val="uk-UA"/>
        </w:rPr>
        <w:t>крупноклітинною</w:t>
      </w:r>
      <w:proofErr w:type="spellEnd"/>
      <w:r w:rsidR="00622FAB">
        <w:rPr>
          <w:rStyle w:val="csa16174ba4"/>
          <w:lang w:val="uk-UA"/>
        </w:rPr>
        <w:t xml:space="preserve"> В-клітинною лімфомою, які раніше не отримували лікування», код дослідження </w:t>
      </w:r>
      <w:r w:rsidR="00622FAB">
        <w:rPr>
          <w:rStyle w:val="cs5e98e9304"/>
          <w:lang w:val="uk-UA"/>
        </w:rPr>
        <w:t>GO39942</w:t>
      </w:r>
      <w:r w:rsidR="00622FAB">
        <w:rPr>
          <w:rStyle w:val="csa16174ba4"/>
          <w:lang w:val="uk-UA"/>
        </w:rPr>
        <w:t xml:space="preserve">, версія 7 від 18 грудня 2020 року; спонсор - Ф. </w:t>
      </w:r>
      <w:proofErr w:type="spellStart"/>
      <w:r w:rsidR="00622FAB">
        <w:rPr>
          <w:rStyle w:val="csa16174ba4"/>
          <w:lang w:val="uk-UA"/>
        </w:rPr>
        <w:t>Хоффманн</w:t>
      </w:r>
      <w:proofErr w:type="spellEnd"/>
      <w:r w:rsidR="00622FAB">
        <w:rPr>
          <w:rStyle w:val="csa16174ba4"/>
          <w:lang w:val="uk-UA"/>
        </w:rPr>
        <w:t xml:space="preserve">-Ля </w:t>
      </w:r>
      <w:proofErr w:type="spellStart"/>
      <w:r w:rsidR="00622FAB">
        <w:rPr>
          <w:rStyle w:val="csa16174ba4"/>
          <w:lang w:val="uk-UA"/>
        </w:rPr>
        <w:t>Рош</w:t>
      </w:r>
      <w:proofErr w:type="spellEnd"/>
      <w:r w:rsidR="00622FAB">
        <w:rPr>
          <w:rStyle w:val="csa16174ba4"/>
          <w:lang w:val="uk-UA"/>
        </w:rPr>
        <w:t xml:space="preserve"> </w:t>
      </w:r>
      <w:proofErr w:type="spellStart"/>
      <w:r w:rsidR="00622FAB">
        <w:rPr>
          <w:rStyle w:val="csa16174ba4"/>
          <w:lang w:val="uk-UA"/>
        </w:rPr>
        <w:t>Лтд</w:t>
      </w:r>
      <w:proofErr w:type="spellEnd"/>
      <w:r w:rsidR="00622FAB">
        <w:rPr>
          <w:rStyle w:val="csa16174ba4"/>
          <w:lang w:val="uk-UA"/>
        </w:rPr>
        <w:t xml:space="preserve">., [F. </w:t>
      </w:r>
      <w:proofErr w:type="spellStart"/>
      <w:r w:rsidR="00622FAB">
        <w:rPr>
          <w:rStyle w:val="csa16174ba4"/>
          <w:lang w:val="uk-UA"/>
        </w:rPr>
        <w:t>Hoffmann-La</w:t>
      </w:r>
      <w:proofErr w:type="spellEnd"/>
      <w:r w:rsidR="00622FAB">
        <w:rPr>
          <w:rStyle w:val="csa16174ba4"/>
          <w:lang w:val="uk-UA"/>
        </w:rPr>
        <w:t xml:space="preserve"> </w:t>
      </w:r>
      <w:proofErr w:type="spellStart"/>
      <w:r w:rsidR="00622FAB">
        <w:rPr>
          <w:rStyle w:val="csa16174ba4"/>
          <w:lang w:val="uk-UA"/>
        </w:rPr>
        <w:t>Roche</w:t>
      </w:r>
      <w:proofErr w:type="spellEnd"/>
      <w:r w:rsidR="00622FAB">
        <w:rPr>
          <w:rStyle w:val="csa16174ba4"/>
          <w:lang w:val="uk-UA"/>
        </w:rPr>
        <w:t xml:space="preserve"> </w:t>
      </w:r>
      <w:proofErr w:type="spellStart"/>
      <w:r w:rsidR="00622FAB">
        <w:rPr>
          <w:rStyle w:val="csa16174ba4"/>
          <w:lang w:val="uk-UA"/>
        </w:rPr>
        <w:t>Ltd</w:t>
      </w:r>
      <w:proofErr w:type="spellEnd"/>
      <w:r w:rsidR="00622FAB">
        <w:rPr>
          <w:rStyle w:val="csa16174ba4"/>
          <w:lang w:val="uk-UA"/>
        </w:rPr>
        <w:t>], Швейцарія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 «ФОРТРІА ДЕВЕЛОПМЕНТ УКРАЇНА»</w:t>
      </w:r>
    </w:p>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523827" w:rsidP="00F77F15">
      <w:pPr>
        <w:jc w:val="both"/>
        <w:rPr>
          <w:lang w:val="uk-UA"/>
        </w:rPr>
      </w:pPr>
      <w:r>
        <w:rPr>
          <w:rStyle w:val="cs5e98e9305"/>
          <w:lang w:val="uk-UA"/>
        </w:rPr>
        <w:t xml:space="preserve">5. </w:t>
      </w:r>
      <w:r w:rsidR="00622FAB">
        <w:rPr>
          <w:rStyle w:val="cs5e98e9305"/>
          <w:lang w:val="uk-UA"/>
        </w:rPr>
        <w:t>Україна, MK-7902-012, Інформація та документ про інформовану згоду для пацієнта, версія 2.01 від 07 лютого 2024 року, українською мовою</w:t>
      </w:r>
      <w:r w:rsidR="00622FAB">
        <w:rPr>
          <w:rStyle w:val="csa16174ba5"/>
          <w:lang w:val="uk-UA"/>
        </w:rPr>
        <w:t xml:space="preserve"> до протоколу клінічного дослідження «</w:t>
      </w:r>
      <w:proofErr w:type="spellStart"/>
      <w:r w:rsidR="00622FAB">
        <w:rPr>
          <w:rStyle w:val="csa16174ba5"/>
          <w:lang w:val="uk-UA"/>
        </w:rPr>
        <w:t>Багатоцентрове</w:t>
      </w:r>
      <w:proofErr w:type="spellEnd"/>
      <w:r w:rsidR="00622FAB">
        <w:rPr>
          <w:rStyle w:val="csa16174ba5"/>
          <w:lang w:val="uk-UA"/>
        </w:rPr>
        <w:t xml:space="preserve">, </w:t>
      </w:r>
      <w:proofErr w:type="spellStart"/>
      <w:r w:rsidR="00622FAB">
        <w:rPr>
          <w:rStyle w:val="csa16174ba5"/>
          <w:lang w:val="uk-UA"/>
        </w:rPr>
        <w:t>рандомізоване</w:t>
      </w:r>
      <w:proofErr w:type="spellEnd"/>
      <w:r w:rsidR="00622FAB">
        <w:rPr>
          <w:rStyle w:val="csa16174ba5"/>
          <w:lang w:val="uk-UA"/>
        </w:rPr>
        <w:t xml:space="preserve">, подвійне сліпе, контрольоване за допомогою активного препарату клінічне дослідження ІІІ фази для оцінки безпеки та ефективності </w:t>
      </w:r>
      <w:proofErr w:type="spellStart"/>
      <w:r w:rsidR="00622FAB" w:rsidRPr="006F1241">
        <w:rPr>
          <w:rStyle w:val="cs5e98e9305"/>
          <w:b w:val="0"/>
          <w:lang w:val="uk-UA"/>
        </w:rPr>
        <w:t>ленватинібу</w:t>
      </w:r>
      <w:proofErr w:type="spellEnd"/>
      <w:r w:rsidR="00622FAB" w:rsidRPr="006F1241">
        <w:rPr>
          <w:rStyle w:val="csa16174ba5"/>
          <w:b/>
          <w:lang w:val="uk-UA"/>
        </w:rPr>
        <w:t xml:space="preserve"> </w:t>
      </w:r>
      <w:r w:rsidR="00622FAB">
        <w:rPr>
          <w:rStyle w:val="csa16174ba5"/>
          <w:lang w:val="uk-UA"/>
        </w:rPr>
        <w:t xml:space="preserve">(E7080/MK-7902) з </w:t>
      </w:r>
      <w:proofErr w:type="spellStart"/>
      <w:r w:rsidR="00622FAB" w:rsidRPr="006F1241">
        <w:rPr>
          <w:rStyle w:val="csa16174ba5"/>
          <w:b/>
          <w:lang w:val="uk-UA"/>
        </w:rPr>
        <w:t>пембролізумабом</w:t>
      </w:r>
      <w:proofErr w:type="spellEnd"/>
      <w:r w:rsidR="00622FAB" w:rsidRPr="006F1241">
        <w:rPr>
          <w:rStyle w:val="csa16174ba5"/>
          <w:b/>
          <w:lang w:val="uk-UA"/>
        </w:rPr>
        <w:t xml:space="preserve"> (MK-3475)</w:t>
      </w:r>
      <w:r w:rsidR="00622FAB">
        <w:rPr>
          <w:rStyle w:val="csa16174ba5"/>
          <w:lang w:val="uk-UA"/>
        </w:rPr>
        <w:t xml:space="preserve"> у поєднанні з </w:t>
      </w:r>
      <w:proofErr w:type="spellStart"/>
      <w:r w:rsidR="00622FAB">
        <w:rPr>
          <w:rStyle w:val="csa16174ba5"/>
          <w:lang w:val="uk-UA"/>
        </w:rPr>
        <w:t>трансартеріальною</w:t>
      </w:r>
      <w:proofErr w:type="spellEnd"/>
      <w:r w:rsidR="00622FAB">
        <w:rPr>
          <w:rStyle w:val="csa16174ba5"/>
          <w:lang w:val="uk-UA"/>
        </w:rPr>
        <w:t xml:space="preserve"> </w:t>
      </w:r>
      <w:proofErr w:type="spellStart"/>
      <w:r w:rsidR="00622FAB">
        <w:rPr>
          <w:rStyle w:val="csa16174ba5"/>
          <w:lang w:val="uk-UA"/>
        </w:rPr>
        <w:t>хіміоемболізацією</w:t>
      </w:r>
      <w:proofErr w:type="spellEnd"/>
      <w:r w:rsidR="00622FAB">
        <w:rPr>
          <w:rStyle w:val="csa16174ba5"/>
          <w:lang w:val="uk-UA"/>
        </w:rPr>
        <w:t xml:space="preserve"> (TACE) порівняно з проведенням тільки TACE у учасників з невиліковною / неметастатичною </w:t>
      </w:r>
      <w:proofErr w:type="spellStart"/>
      <w:r w:rsidR="00622FAB">
        <w:rPr>
          <w:rStyle w:val="csa16174ba5"/>
          <w:lang w:val="uk-UA"/>
        </w:rPr>
        <w:t>гепатоцелюлярною</w:t>
      </w:r>
      <w:proofErr w:type="spellEnd"/>
      <w:r w:rsidR="00622FAB">
        <w:rPr>
          <w:rStyle w:val="csa16174ba5"/>
          <w:lang w:val="uk-UA"/>
        </w:rPr>
        <w:t xml:space="preserve"> карциномою (LEAP-012)», код дослідження </w:t>
      </w:r>
      <w:r w:rsidR="00622FAB">
        <w:rPr>
          <w:rStyle w:val="cs5e98e9305"/>
          <w:lang w:val="uk-UA"/>
        </w:rPr>
        <w:t>MK-7902-012</w:t>
      </w:r>
      <w:r w:rsidR="00622FAB">
        <w:rPr>
          <w:rStyle w:val="csa16174ba5"/>
          <w:lang w:val="uk-UA"/>
        </w:rPr>
        <w:t xml:space="preserve">, з інкорпорованою поправкою 05 від 28 листопада 2022 року; спонсор - ТОВ </w:t>
      </w:r>
      <w:proofErr w:type="spellStart"/>
      <w:r w:rsidR="00622FAB">
        <w:rPr>
          <w:rStyle w:val="csa16174ba5"/>
          <w:lang w:val="uk-UA"/>
        </w:rPr>
        <w:t>Мерк</w:t>
      </w:r>
      <w:proofErr w:type="spellEnd"/>
      <w:r w:rsidR="00622FAB">
        <w:rPr>
          <w:rStyle w:val="csa16174ba5"/>
          <w:lang w:val="uk-UA"/>
        </w:rPr>
        <w:t xml:space="preserve"> </w:t>
      </w:r>
      <w:proofErr w:type="spellStart"/>
      <w:r w:rsidR="00622FAB">
        <w:rPr>
          <w:rStyle w:val="csa16174ba5"/>
          <w:lang w:val="uk-UA"/>
        </w:rPr>
        <w:t>Шарп</w:t>
      </w:r>
      <w:proofErr w:type="spellEnd"/>
      <w:r w:rsidR="00622FAB">
        <w:rPr>
          <w:rStyle w:val="csa16174ba5"/>
          <w:lang w:val="uk-UA"/>
        </w:rPr>
        <w:t xml:space="preserve"> </w:t>
      </w:r>
      <w:proofErr w:type="spellStart"/>
      <w:r w:rsidR="00622FAB">
        <w:rPr>
          <w:rStyle w:val="csa16174ba5"/>
          <w:lang w:val="uk-UA"/>
        </w:rPr>
        <w:t>енд</w:t>
      </w:r>
      <w:proofErr w:type="spellEnd"/>
      <w:r w:rsidR="00622FAB">
        <w:rPr>
          <w:rStyle w:val="csa16174ba5"/>
          <w:lang w:val="uk-UA"/>
        </w:rPr>
        <w:t xml:space="preserve"> </w:t>
      </w:r>
      <w:proofErr w:type="spellStart"/>
      <w:r w:rsidR="00622FAB">
        <w:rPr>
          <w:rStyle w:val="csa16174ba5"/>
          <w:lang w:val="uk-UA"/>
        </w:rPr>
        <w:t>Доум</w:t>
      </w:r>
      <w:proofErr w:type="spellEnd"/>
      <w:r w:rsidR="00622FAB">
        <w:rPr>
          <w:rStyle w:val="csa16174ba5"/>
          <w:lang w:val="uk-UA"/>
        </w:rPr>
        <w:t>, США (</w:t>
      </w:r>
      <w:proofErr w:type="spellStart"/>
      <w:r w:rsidR="00622FAB">
        <w:rPr>
          <w:rStyle w:val="csa16174ba5"/>
          <w:lang w:val="uk-UA"/>
        </w:rPr>
        <w:t>Merck</w:t>
      </w:r>
      <w:proofErr w:type="spellEnd"/>
      <w:r w:rsidR="00622FAB">
        <w:rPr>
          <w:rStyle w:val="csa16174ba5"/>
          <w:lang w:val="uk-UA"/>
        </w:rPr>
        <w:t xml:space="preserve"> </w:t>
      </w:r>
      <w:proofErr w:type="spellStart"/>
      <w:r w:rsidR="00622FAB">
        <w:rPr>
          <w:rStyle w:val="csa16174ba5"/>
          <w:lang w:val="uk-UA"/>
        </w:rPr>
        <w:t>Sharp</w:t>
      </w:r>
      <w:proofErr w:type="spellEnd"/>
      <w:r w:rsidR="00622FAB">
        <w:rPr>
          <w:rStyle w:val="csa16174ba5"/>
          <w:lang w:val="uk-UA"/>
        </w:rPr>
        <w:t xml:space="preserve"> &amp; </w:t>
      </w:r>
      <w:proofErr w:type="spellStart"/>
      <w:r w:rsidR="00622FAB">
        <w:rPr>
          <w:rStyle w:val="csa16174ba5"/>
          <w:lang w:val="uk-UA"/>
        </w:rPr>
        <w:t>Dohme</w:t>
      </w:r>
      <w:proofErr w:type="spellEnd"/>
      <w:r w:rsidR="00622FAB">
        <w:rPr>
          <w:rStyle w:val="csa16174ba5"/>
          <w:lang w:val="uk-UA"/>
        </w:rPr>
        <w:t xml:space="preserve"> LLC, USA)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F77F15" w:rsidP="00F77F15">
      <w:pPr>
        <w:jc w:val="both"/>
        <w:rPr>
          <w:lang w:val="uk-UA"/>
        </w:rPr>
      </w:pPr>
      <w:r>
        <w:rPr>
          <w:rStyle w:val="cs5e98e9306"/>
          <w:lang w:val="uk-UA"/>
        </w:rPr>
        <w:t xml:space="preserve">6. </w:t>
      </w:r>
      <w:r w:rsidR="00622FAB">
        <w:rPr>
          <w:rStyle w:val="cs5e98e9306"/>
          <w:lang w:val="uk-UA"/>
        </w:rPr>
        <w:t>Україна, МК-7339-013, Інформація та документ про інформовану згоду для пацієнта, версія 1.01 від 29 січня 2024 р., українською мовою</w:t>
      </w:r>
      <w:r w:rsidR="00622FAB">
        <w:rPr>
          <w:rStyle w:val="csa16174ba6"/>
          <w:lang w:val="uk-UA"/>
        </w:rPr>
        <w:t xml:space="preserve"> до протоколу клінічного дослідження «</w:t>
      </w:r>
      <w:proofErr w:type="spellStart"/>
      <w:r w:rsidR="00622FAB">
        <w:rPr>
          <w:rStyle w:val="csa16174ba6"/>
          <w:lang w:val="uk-UA"/>
        </w:rPr>
        <w:t>Рандомізоване</w:t>
      </w:r>
      <w:proofErr w:type="spellEnd"/>
      <w:r w:rsidR="00622FAB">
        <w:rPr>
          <w:rStyle w:val="csa16174ba6"/>
          <w:lang w:val="uk-UA"/>
        </w:rPr>
        <w:t>, подвійне сліпе, плацебо-контрольоване дослідження III фази для оцінки</w:t>
      </w:r>
      <w:r w:rsidR="00622FAB">
        <w:rPr>
          <w:rStyle w:val="cs5e98e9306"/>
          <w:lang w:val="uk-UA"/>
        </w:rPr>
        <w:t xml:space="preserve"> </w:t>
      </w:r>
      <w:proofErr w:type="spellStart"/>
      <w:r w:rsidR="00622FAB">
        <w:rPr>
          <w:rStyle w:val="cs5e98e9306"/>
          <w:lang w:val="uk-UA"/>
        </w:rPr>
        <w:t>пембролізумабу</w:t>
      </w:r>
      <w:proofErr w:type="spellEnd"/>
      <w:r w:rsidR="00622FAB">
        <w:rPr>
          <w:rStyle w:val="cs5e98e9306"/>
          <w:lang w:val="uk-UA"/>
        </w:rPr>
        <w:t xml:space="preserve"> (MK-3475)</w:t>
      </w:r>
      <w:r w:rsidR="00622FAB">
        <w:rPr>
          <w:rStyle w:val="csa16174ba6"/>
          <w:lang w:val="uk-UA"/>
        </w:rPr>
        <w:t xml:space="preserve"> у поєднанні з супутньою </w:t>
      </w:r>
      <w:proofErr w:type="spellStart"/>
      <w:r w:rsidR="00622FAB">
        <w:rPr>
          <w:rStyle w:val="csa16174ba6"/>
          <w:lang w:val="uk-UA"/>
        </w:rPr>
        <w:t>хіміопроменевою</w:t>
      </w:r>
      <w:proofErr w:type="spellEnd"/>
      <w:r w:rsidR="00622FAB">
        <w:rPr>
          <w:rStyle w:val="csa16174ba6"/>
          <w:lang w:val="uk-UA"/>
        </w:rPr>
        <w:t xml:space="preserve"> терапією з подальшим введенням </w:t>
      </w:r>
      <w:proofErr w:type="spellStart"/>
      <w:r w:rsidR="00622FAB">
        <w:rPr>
          <w:rStyle w:val="csa16174ba6"/>
          <w:lang w:val="uk-UA"/>
        </w:rPr>
        <w:t>пембролізумабу</w:t>
      </w:r>
      <w:proofErr w:type="spellEnd"/>
      <w:r w:rsidR="00622FAB">
        <w:rPr>
          <w:rStyle w:val="csa16174ba6"/>
          <w:lang w:val="uk-UA"/>
        </w:rPr>
        <w:t xml:space="preserve"> з </w:t>
      </w:r>
      <w:proofErr w:type="spellStart"/>
      <w:r w:rsidR="00622FAB">
        <w:rPr>
          <w:rStyle w:val="csa16174ba6"/>
          <w:lang w:val="uk-UA"/>
        </w:rPr>
        <w:t>олапарибом</w:t>
      </w:r>
      <w:proofErr w:type="spellEnd"/>
      <w:r w:rsidR="00622FAB">
        <w:rPr>
          <w:rStyle w:val="csa16174ba6"/>
          <w:lang w:val="uk-UA"/>
        </w:rPr>
        <w:t xml:space="preserve"> (MK-7339) або без нього у порівнянні лише з супутньою </w:t>
      </w:r>
      <w:proofErr w:type="spellStart"/>
      <w:r w:rsidR="00622FAB">
        <w:rPr>
          <w:rStyle w:val="csa16174ba6"/>
          <w:lang w:val="uk-UA"/>
        </w:rPr>
        <w:t>хіміопроменевою</w:t>
      </w:r>
      <w:proofErr w:type="spellEnd"/>
      <w:r w:rsidR="00622FAB">
        <w:rPr>
          <w:rStyle w:val="csa16174ba6"/>
          <w:lang w:val="uk-UA"/>
        </w:rPr>
        <w:t xml:space="preserve"> терапією в учасників з нещодавно </w:t>
      </w:r>
      <w:proofErr w:type="spellStart"/>
      <w:r w:rsidR="00622FAB">
        <w:rPr>
          <w:rStyle w:val="csa16174ba6"/>
          <w:lang w:val="uk-UA"/>
        </w:rPr>
        <w:t>діагностованим</w:t>
      </w:r>
      <w:proofErr w:type="spellEnd"/>
      <w:r w:rsidR="00622FAB">
        <w:rPr>
          <w:rStyle w:val="csa16174ba6"/>
          <w:lang w:val="uk-UA"/>
        </w:rPr>
        <w:t xml:space="preserve"> локалізованим дрібноклітинним раком </w:t>
      </w:r>
      <w:proofErr w:type="spellStart"/>
      <w:r w:rsidR="00622FAB">
        <w:rPr>
          <w:rStyle w:val="csa16174ba6"/>
          <w:lang w:val="uk-UA"/>
        </w:rPr>
        <w:t>легенів</w:t>
      </w:r>
      <w:proofErr w:type="spellEnd"/>
      <w:r w:rsidR="00622FAB">
        <w:rPr>
          <w:rStyle w:val="csa16174ba6"/>
          <w:lang w:val="uk-UA"/>
        </w:rPr>
        <w:t xml:space="preserve"> (ЛДРЛ)», код дослідження </w:t>
      </w:r>
      <w:r w:rsidR="00622FAB">
        <w:rPr>
          <w:rStyle w:val="cs5e98e9306"/>
          <w:lang w:val="uk-UA"/>
        </w:rPr>
        <w:t>MK-7339-013</w:t>
      </w:r>
      <w:r w:rsidR="00622FAB">
        <w:rPr>
          <w:rStyle w:val="csa16174ba6"/>
          <w:lang w:val="uk-UA"/>
        </w:rPr>
        <w:t xml:space="preserve">, з інкорпорованою поправкою 04 від 12 вересня 2022 року; спонсор - ТОВ </w:t>
      </w:r>
      <w:proofErr w:type="spellStart"/>
      <w:r w:rsidR="00622FAB">
        <w:rPr>
          <w:rStyle w:val="csa16174ba6"/>
          <w:lang w:val="uk-UA"/>
        </w:rPr>
        <w:t>Мерк</w:t>
      </w:r>
      <w:proofErr w:type="spellEnd"/>
      <w:r w:rsidR="00622FAB">
        <w:rPr>
          <w:rStyle w:val="csa16174ba6"/>
          <w:lang w:val="uk-UA"/>
        </w:rPr>
        <w:t xml:space="preserve"> </w:t>
      </w:r>
      <w:proofErr w:type="spellStart"/>
      <w:r w:rsidR="00622FAB">
        <w:rPr>
          <w:rStyle w:val="csa16174ba6"/>
          <w:lang w:val="uk-UA"/>
        </w:rPr>
        <w:t>Шарп</w:t>
      </w:r>
      <w:proofErr w:type="spellEnd"/>
      <w:r w:rsidR="00622FAB">
        <w:rPr>
          <w:rStyle w:val="csa16174ba6"/>
          <w:lang w:val="uk-UA"/>
        </w:rPr>
        <w:t xml:space="preserve"> </w:t>
      </w:r>
      <w:proofErr w:type="spellStart"/>
      <w:r w:rsidR="00622FAB">
        <w:rPr>
          <w:rStyle w:val="csa16174ba6"/>
          <w:lang w:val="uk-UA"/>
        </w:rPr>
        <w:t>енд</w:t>
      </w:r>
      <w:proofErr w:type="spellEnd"/>
      <w:r w:rsidR="00622FAB">
        <w:rPr>
          <w:rStyle w:val="csa16174ba6"/>
          <w:lang w:val="uk-UA"/>
        </w:rPr>
        <w:t xml:space="preserve"> </w:t>
      </w:r>
      <w:proofErr w:type="spellStart"/>
      <w:r w:rsidR="00622FAB">
        <w:rPr>
          <w:rStyle w:val="csa16174ba6"/>
          <w:lang w:val="uk-UA"/>
        </w:rPr>
        <w:t>Доум</w:t>
      </w:r>
      <w:proofErr w:type="spellEnd"/>
      <w:r w:rsidR="00622FAB">
        <w:rPr>
          <w:rStyle w:val="csa16174ba6"/>
          <w:lang w:val="uk-UA"/>
        </w:rPr>
        <w:t>, США (</w:t>
      </w:r>
      <w:proofErr w:type="spellStart"/>
      <w:r w:rsidR="00622FAB">
        <w:rPr>
          <w:rStyle w:val="csa16174ba6"/>
          <w:lang w:val="uk-UA"/>
        </w:rPr>
        <w:t>Merck</w:t>
      </w:r>
      <w:proofErr w:type="spellEnd"/>
      <w:r w:rsidR="00622FAB">
        <w:rPr>
          <w:rStyle w:val="csa16174ba6"/>
          <w:lang w:val="uk-UA"/>
        </w:rPr>
        <w:t xml:space="preserve"> </w:t>
      </w:r>
      <w:proofErr w:type="spellStart"/>
      <w:r w:rsidR="00622FAB">
        <w:rPr>
          <w:rStyle w:val="csa16174ba6"/>
          <w:lang w:val="uk-UA"/>
        </w:rPr>
        <w:t>Sharp</w:t>
      </w:r>
      <w:proofErr w:type="spellEnd"/>
      <w:r w:rsidR="00622FAB">
        <w:rPr>
          <w:rStyle w:val="csa16174ba6"/>
          <w:lang w:val="uk-UA"/>
        </w:rPr>
        <w:t xml:space="preserve"> &amp; </w:t>
      </w:r>
      <w:proofErr w:type="spellStart"/>
      <w:r w:rsidR="00622FAB">
        <w:rPr>
          <w:rStyle w:val="csa16174ba6"/>
          <w:lang w:val="uk-UA"/>
        </w:rPr>
        <w:t>Dohme</w:t>
      </w:r>
      <w:proofErr w:type="spellEnd"/>
      <w:r w:rsidR="00622FAB">
        <w:rPr>
          <w:rStyle w:val="csa16174ba6"/>
          <w:lang w:val="uk-UA"/>
        </w:rPr>
        <w:t xml:space="preserve"> LLC, USA)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E664A" w:rsidRDefault="00AE664A">
      <w:pPr>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F77F15" w:rsidP="00F77F15">
      <w:pPr>
        <w:jc w:val="both"/>
        <w:rPr>
          <w:rStyle w:val="cs80d9435b6"/>
          <w:lang w:val="uk-UA"/>
        </w:rPr>
      </w:pPr>
      <w:r>
        <w:rPr>
          <w:rStyle w:val="cs5e98e9307"/>
          <w:lang w:val="uk-UA"/>
        </w:rPr>
        <w:t xml:space="preserve">7. </w:t>
      </w:r>
      <w:r w:rsidR="00622FAB">
        <w:rPr>
          <w:rStyle w:val="cs5e98e9307"/>
          <w:lang w:val="uk-UA"/>
        </w:rPr>
        <w:t>Україна, MK-7339-001/ENGOT-ov43/GOG-3036, Інформація та документ про інформовану згоду для пацієнта, версія 2.04 від 29 січня 2024 р. українською мовою; Зміна відповідального дослідника</w:t>
      </w:r>
      <w:r w:rsidR="00622FAB">
        <w:rPr>
          <w:rStyle w:val="csa16174ba7"/>
          <w:lang w:val="uk-UA"/>
        </w:rPr>
        <w:t xml:space="preserve"> до протоколу клінічного дослідження «</w:t>
      </w:r>
      <w:proofErr w:type="spellStart"/>
      <w:r w:rsidR="00622FAB">
        <w:rPr>
          <w:rStyle w:val="csa16174ba7"/>
          <w:lang w:val="uk-UA"/>
        </w:rPr>
        <w:t>Рандомізоване</w:t>
      </w:r>
      <w:proofErr w:type="spellEnd"/>
      <w:r w:rsidR="00622FAB">
        <w:rPr>
          <w:rStyle w:val="csa16174ba7"/>
          <w:lang w:val="uk-UA"/>
        </w:rPr>
        <w:t xml:space="preserve">, подвійне сліпе дослідження ІІІ фази проведення хіміотерапії з або без </w:t>
      </w:r>
      <w:proofErr w:type="spellStart"/>
      <w:r w:rsidR="00622FAB">
        <w:rPr>
          <w:rStyle w:val="cs5e98e9307"/>
          <w:lang w:val="uk-UA"/>
        </w:rPr>
        <w:t>пембролізумабу</w:t>
      </w:r>
      <w:proofErr w:type="spellEnd"/>
      <w:r w:rsidR="00622FAB">
        <w:rPr>
          <w:rStyle w:val="cs5e98e9307"/>
          <w:lang w:val="uk-UA"/>
        </w:rPr>
        <w:t xml:space="preserve"> </w:t>
      </w:r>
      <w:r w:rsidR="00622FAB">
        <w:rPr>
          <w:rStyle w:val="csa16174ba7"/>
          <w:lang w:val="uk-UA"/>
        </w:rPr>
        <w:t xml:space="preserve">з подальшим підтримуючим лікуванням </w:t>
      </w:r>
      <w:proofErr w:type="spellStart"/>
      <w:r w:rsidR="00622FAB">
        <w:rPr>
          <w:rStyle w:val="csa16174ba7"/>
          <w:lang w:val="uk-UA"/>
        </w:rPr>
        <w:t>олапарибом</w:t>
      </w:r>
      <w:proofErr w:type="spellEnd"/>
      <w:r w:rsidR="00622FAB">
        <w:rPr>
          <w:rStyle w:val="csa16174ba7"/>
          <w:lang w:val="uk-UA"/>
        </w:rPr>
        <w:t xml:space="preserve"> або плацебо для терапії першої лінії у пацієнтів з розповсюдженим епітеліальним раком яєчників (ЕРЯ) без мутацій у гені BRCA (KEYLYNK-001 / ENGOT-ov43/GOG-3036)», код дослідження </w:t>
      </w:r>
      <w:r w:rsidR="00622FAB">
        <w:rPr>
          <w:rStyle w:val="cs5e98e9307"/>
          <w:lang w:val="uk-UA"/>
        </w:rPr>
        <w:t>MK-7339-001/ENGOT-ov43/GOG-3036</w:t>
      </w:r>
      <w:r w:rsidR="00622FAB">
        <w:rPr>
          <w:rStyle w:val="csa16174ba7"/>
          <w:lang w:val="uk-UA"/>
        </w:rPr>
        <w:t xml:space="preserve">, з інкорпорованою поправкою 04 від 07 листопада 2022 року; спонсор - ТОВ </w:t>
      </w:r>
      <w:proofErr w:type="spellStart"/>
      <w:r w:rsidR="00622FAB">
        <w:rPr>
          <w:rStyle w:val="csa16174ba7"/>
          <w:lang w:val="uk-UA"/>
        </w:rPr>
        <w:t>Мерк</w:t>
      </w:r>
      <w:proofErr w:type="spellEnd"/>
      <w:r w:rsidR="00622FAB">
        <w:rPr>
          <w:rStyle w:val="csa16174ba7"/>
          <w:lang w:val="uk-UA"/>
        </w:rPr>
        <w:t xml:space="preserve"> </w:t>
      </w:r>
      <w:proofErr w:type="spellStart"/>
      <w:r w:rsidR="00622FAB">
        <w:rPr>
          <w:rStyle w:val="csa16174ba7"/>
          <w:lang w:val="uk-UA"/>
        </w:rPr>
        <w:t>Шарп</w:t>
      </w:r>
      <w:proofErr w:type="spellEnd"/>
      <w:r w:rsidR="00622FAB">
        <w:rPr>
          <w:rStyle w:val="csa16174ba7"/>
          <w:lang w:val="uk-UA"/>
        </w:rPr>
        <w:t xml:space="preserve"> </w:t>
      </w:r>
      <w:proofErr w:type="spellStart"/>
      <w:r w:rsidR="00622FAB">
        <w:rPr>
          <w:rStyle w:val="csa16174ba7"/>
          <w:lang w:val="uk-UA"/>
        </w:rPr>
        <w:t>енд</w:t>
      </w:r>
      <w:proofErr w:type="spellEnd"/>
      <w:r w:rsidR="00622FAB">
        <w:rPr>
          <w:rStyle w:val="csa16174ba7"/>
          <w:lang w:val="uk-UA"/>
        </w:rPr>
        <w:t xml:space="preserve"> </w:t>
      </w:r>
      <w:proofErr w:type="spellStart"/>
      <w:r w:rsidR="00622FAB">
        <w:rPr>
          <w:rStyle w:val="csa16174ba7"/>
          <w:lang w:val="uk-UA"/>
        </w:rPr>
        <w:t>Доум</w:t>
      </w:r>
      <w:proofErr w:type="spellEnd"/>
      <w:r w:rsidR="00622FAB">
        <w:rPr>
          <w:rStyle w:val="csa16174ba7"/>
          <w:lang w:val="uk-UA"/>
        </w:rPr>
        <w:t>, США (</w:t>
      </w:r>
      <w:proofErr w:type="spellStart"/>
      <w:r w:rsidR="00622FAB">
        <w:rPr>
          <w:rStyle w:val="csa16174ba7"/>
          <w:lang w:val="uk-UA"/>
        </w:rPr>
        <w:t>Merck</w:t>
      </w:r>
      <w:proofErr w:type="spellEnd"/>
      <w:r w:rsidR="00622FAB">
        <w:rPr>
          <w:rStyle w:val="csa16174ba7"/>
          <w:lang w:val="uk-UA"/>
        </w:rPr>
        <w:t xml:space="preserve"> </w:t>
      </w:r>
      <w:proofErr w:type="spellStart"/>
      <w:r w:rsidR="00622FAB">
        <w:rPr>
          <w:rStyle w:val="csa16174ba7"/>
          <w:lang w:val="uk-UA"/>
        </w:rPr>
        <w:t>Sharp</w:t>
      </w:r>
      <w:proofErr w:type="spellEnd"/>
      <w:r w:rsidR="00622FAB">
        <w:rPr>
          <w:rStyle w:val="csa16174ba7"/>
          <w:lang w:val="uk-UA"/>
        </w:rPr>
        <w:t xml:space="preserve"> &amp; </w:t>
      </w:r>
      <w:proofErr w:type="spellStart"/>
      <w:r w:rsidR="00622FAB">
        <w:rPr>
          <w:rStyle w:val="csa16174ba7"/>
          <w:lang w:val="uk-UA"/>
        </w:rPr>
        <w:t>Dohme</w:t>
      </w:r>
      <w:proofErr w:type="spellEnd"/>
      <w:r w:rsidR="00622FAB">
        <w:rPr>
          <w:rStyle w:val="csa16174ba7"/>
          <w:lang w:val="uk-UA"/>
        </w:rPr>
        <w:t xml:space="preserve"> LLC, USA)</w:t>
      </w:r>
    </w:p>
    <w:p w:rsidR="00F77F15" w:rsidRDefault="00F77F15" w:rsidP="00F77F1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E664A" w:rsidRPr="00F77F15" w:rsidRDefault="00622FAB">
      <w:pPr>
        <w:pStyle w:val="cs80d9435b"/>
        <w:rPr>
          <w:lang w:val="uk-UA"/>
        </w:rPr>
      </w:pPr>
      <w:r>
        <w:rPr>
          <w:rStyle w:val="csa16174ba7"/>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AE664A" w:rsidTr="006F1241">
        <w:trPr>
          <w:trHeight w:val="213"/>
        </w:trPr>
        <w:tc>
          <w:tcPr>
            <w:tcW w:w="4817" w:type="dxa"/>
            <w:tcMar>
              <w:top w:w="0" w:type="dxa"/>
              <w:left w:w="108" w:type="dxa"/>
              <w:bottom w:w="0" w:type="dxa"/>
              <w:right w:w="108" w:type="dxa"/>
            </w:tcMar>
            <w:hideMark/>
          </w:tcPr>
          <w:p w:rsidR="00AE664A" w:rsidRDefault="00622FAB">
            <w:pPr>
              <w:pStyle w:val="cs2e86d3a6"/>
            </w:pPr>
            <w:r>
              <w:rPr>
                <w:rStyle w:val="csa16174ba7"/>
              </w:rPr>
              <w:t>БУЛО</w:t>
            </w:r>
          </w:p>
        </w:tc>
        <w:tc>
          <w:tcPr>
            <w:tcW w:w="4817" w:type="dxa"/>
            <w:tcMar>
              <w:top w:w="0" w:type="dxa"/>
              <w:left w:w="108" w:type="dxa"/>
              <w:bottom w:w="0" w:type="dxa"/>
              <w:right w:w="108" w:type="dxa"/>
            </w:tcMar>
            <w:hideMark/>
          </w:tcPr>
          <w:p w:rsidR="00AE664A" w:rsidRDefault="00622FAB">
            <w:pPr>
              <w:pStyle w:val="cs2e86d3a6"/>
            </w:pPr>
            <w:r>
              <w:rPr>
                <w:rStyle w:val="csa16174ba7"/>
              </w:rPr>
              <w:t>СТАЛО</w:t>
            </w:r>
          </w:p>
        </w:tc>
      </w:tr>
      <w:tr w:rsidR="00AE664A" w:rsidRPr="00581877" w:rsidTr="006F1241">
        <w:trPr>
          <w:trHeight w:val="213"/>
        </w:trPr>
        <w:tc>
          <w:tcPr>
            <w:tcW w:w="4817" w:type="dxa"/>
            <w:tcMar>
              <w:top w:w="0" w:type="dxa"/>
              <w:left w:w="108" w:type="dxa"/>
              <w:bottom w:w="0" w:type="dxa"/>
              <w:right w:w="108" w:type="dxa"/>
            </w:tcMar>
            <w:hideMark/>
          </w:tcPr>
          <w:tbl>
            <w:tblPr>
              <w:tblStyle w:val="af6"/>
              <w:tblW w:w="0" w:type="auto"/>
              <w:tblInd w:w="0" w:type="dxa"/>
              <w:tblLook w:val="04A0" w:firstRow="1" w:lastRow="0" w:firstColumn="1" w:lastColumn="0" w:noHBand="0" w:noVBand="1"/>
            </w:tblPr>
            <w:tblGrid>
              <w:gridCol w:w="2710"/>
            </w:tblGrid>
            <w:tr w:rsidR="006F1241" w:rsidRPr="00581877" w:rsidTr="006F1241">
              <w:tc>
                <w:tcPr>
                  <w:tcW w:w="2710" w:type="dxa"/>
                </w:tcPr>
                <w:p w:rsidR="006F1241" w:rsidRDefault="006F1241">
                  <w:pPr>
                    <w:pStyle w:val="cs80d9435b"/>
                    <w:rPr>
                      <w:rStyle w:val="cs5e98e9307"/>
                      <w:lang w:val="ru-RU"/>
                    </w:rPr>
                  </w:pPr>
                  <w:r w:rsidRPr="00651C4B">
                    <w:rPr>
                      <w:rStyle w:val="cs5e98e9307"/>
                      <w:lang w:val="ru-RU"/>
                    </w:rPr>
                    <w:t xml:space="preserve">д.м.н., проф. </w:t>
                  </w:r>
                  <w:proofErr w:type="spellStart"/>
                  <w:r w:rsidRPr="00651C4B">
                    <w:rPr>
                      <w:rStyle w:val="cs5e98e9307"/>
                      <w:lang w:val="ru-RU"/>
                    </w:rPr>
                    <w:t>Готько</w:t>
                  </w:r>
                  <w:proofErr w:type="spellEnd"/>
                  <w:r w:rsidRPr="00651C4B">
                    <w:rPr>
                      <w:rStyle w:val="cs5e98e9307"/>
                      <w:lang w:val="ru-RU"/>
                    </w:rPr>
                    <w:t xml:space="preserve"> Є.С.</w:t>
                  </w:r>
                </w:p>
              </w:tc>
            </w:tr>
          </w:tbl>
          <w:p w:rsidR="00AE664A" w:rsidRPr="001F0123" w:rsidRDefault="00622FAB">
            <w:pPr>
              <w:pStyle w:val="cs80d9435b"/>
              <w:rPr>
                <w:lang w:val="ru-RU"/>
              </w:rPr>
            </w:pPr>
            <w:proofErr w:type="spellStart"/>
            <w:r w:rsidRPr="00651C4B">
              <w:rPr>
                <w:rStyle w:val="csa16174ba7"/>
                <w:lang w:val="ru-RU"/>
              </w:rPr>
              <w:t>Комунальне</w:t>
            </w:r>
            <w:proofErr w:type="spellEnd"/>
            <w:r w:rsidRPr="001F0123">
              <w:rPr>
                <w:rStyle w:val="csa16174ba7"/>
                <w:lang w:val="ru-RU"/>
              </w:rPr>
              <w:t xml:space="preserve"> </w:t>
            </w:r>
            <w:proofErr w:type="spellStart"/>
            <w:r w:rsidRPr="00651C4B">
              <w:rPr>
                <w:rStyle w:val="csa16174ba7"/>
                <w:lang w:val="ru-RU"/>
              </w:rPr>
              <w:t>некомерційне</w:t>
            </w:r>
            <w:proofErr w:type="spellEnd"/>
            <w:r w:rsidRPr="001F0123">
              <w:rPr>
                <w:rStyle w:val="csa16174ba7"/>
                <w:lang w:val="ru-RU"/>
              </w:rPr>
              <w:t xml:space="preserve"> </w:t>
            </w:r>
            <w:proofErr w:type="spellStart"/>
            <w:r w:rsidRPr="00651C4B">
              <w:rPr>
                <w:rStyle w:val="csa16174ba7"/>
                <w:lang w:val="ru-RU"/>
              </w:rPr>
              <w:t>підприємство</w:t>
            </w:r>
            <w:proofErr w:type="spellEnd"/>
            <w:r w:rsidRPr="001F0123">
              <w:rPr>
                <w:rStyle w:val="csa16174ba7"/>
                <w:lang w:val="ru-RU"/>
              </w:rPr>
              <w:t xml:space="preserve"> «</w:t>
            </w:r>
            <w:r w:rsidRPr="00651C4B">
              <w:rPr>
                <w:rStyle w:val="csa16174ba7"/>
                <w:lang w:val="ru-RU"/>
              </w:rPr>
              <w:t>Центральна</w:t>
            </w:r>
            <w:r w:rsidRPr="001F0123">
              <w:rPr>
                <w:rStyle w:val="csa16174ba7"/>
                <w:lang w:val="ru-RU"/>
              </w:rPr>
              <w:t xml:space="preserve"> </w:t>
            </w:r>
            <w:proofErr w:type="spellStart"/>
            <w:r w:rsidRPr="00651C4B">
              <w:rPr>
                <w:rStyle w:val="csa16174ba7"/>
                <w:lang w:val="ru-RU"/>
              </w:rPr>
              <w:t>міська</w:t>
            </w:r>
            <w:proofErr w:type="spellEnd"/>
            <w:r w:rsidRPr="001F0123">
              <w:rPr>
                <w:rStyle w:val="csa16174ba7"/>
                <w:lang w:val="ru-RU"/>
              </w:rPr>
              <w:t xml:space="preserve"> </w:t>
            </w:r>
            <w:proofErr w:type="spellStart"/>
            <w:r w:rsidRPr="00651C4B">
              <w:rPr>
                <w:rStyle w:val="csa16174ba7"/>
                <w:lang w:val="ru-RU"/>
              </w:rPr>
              <w:t>клінічна</w:t>
            </w:r>
            <w:proofErr w:type="spellEnd"/>
            <w:r w:rsidRPr="001F0123">
              <w:rPr>
                <w:rStyle w:val="csa16174ba7"/>
                <w:lang w:val="ru-RU"/>
              </w:rPr>
              <w:t xml:space="preserve"> </w:t>
            </w:r>
            <w:proofErr w:type="spellStart"/>
            <w:r w:rsidRPr="00651C4B">
              <w:rPr>
                <w:rStyle w:val="csa16174ba7"/>
                <w:lang w:val="ru-RU"/>
              </w:rPr>
              <w:t>лікарня</w:t>
            </w:r>
            <w:proofErr w:type="spellEnd"/>
            <w:r w:rsidRPr="001F0123">
              <w:rPr>
                <w:rStyle w:val="csa16174ba7"/>
                <w:lang w:val="ru-RU"/>
              </w:rPr>
              <w:t xml:space="preserve">» </w:t>
            </w:r>
            <w:proofErr w:type="spellStart"/>
            <w:r w:rsidRPr="00651C4B">
              <w:rPr>
                <w:rStyle w:val="csa16174ba7"/>
                <w:lang w:val="ru-RU"/>
              </w:rPr>
              <w:t>Ужгородської</w:t>
            </w:r>
            <w:proofErr w:type="spellEnd"/>
            <w:r w:rsidRPr="001F0123">
              <w:rPr>
                <w:rStyle w:val="csa16174ba7"/>
                <w:lang w:val="ru-RU"/>
              </w:rPr>
              <w:t xml:space="preserve"> </w:t>
            </w:r>
            <w:proofErr w:type="spellStart"/>
            <w:r w:rsidRPr="00651C4B">
              <w:rPr>
                <w:rStyle w:val="csa16174ba7"/>
                <w:lang w:val="ru-RU"/>
              </w:rPr>
              <w:t>міської</w:t>
            </w:r>
            <w:proofErr w:type="spellEnd"/>
            <w:r w:rsidRPr="001F0123">
              <w:rPr>
                <w:rStyle w:val="csa16174ba7"/>
                <w:lang w:val="ru-RU"/>
              </w:rPr>
              <w:t xml:space="preserve"> </w:t>
            </w:r>
            <w:r w:rsidRPr="00651C4B">
              <w:rPr>
                <w:rStyle w:val="csa16174ba7"/>
                <w:lang w:val="ru-RU"/>
              </w:rPr>
              <w:t>ради</w:t>
            </w:r>
            <w:r w:rsidRPr="001F0123">
              <w:rPr>
                <w:rStyle w:val="csa16174ba7"/>
                <w:lang w:val="ru-RU"/>
              </w:rPr>
              <w:t xml:space="preserve">, </w:t>
            </w:r>
            <w:proofErr w:type="spellStart"/>
            <w:r w:rsidRPr="00651C4B">
              <w:rPr>
                <w:rStyle w:val="csa16174ba7"/>
                <w:lang w:val="ru-RU"/>
              </w:rPr>
              <w:t>терапевтичне</w:t>
            </w:r>
            <w:proofErr w:type="spellEnd"/>
            <w:r w:rsidRPr="001F0123">
              <w:rPr>
                <w:rStyle w:val="csa16174ba7"/>
                <w:lang w:val="ru-RU"/>
              </w:rPr>
              <w:t xml:space="preserve"> </w:t>
            </w:r>
            <w:proofErr w:type="spellStart"/>
            <w:r w:rsidRPr="00651C4B">
              <w:rPr>
                <w:rStyle w:val="csa16174ba7"/>
                <w:lang w:val="ru-RU"/>
              </w:rPr>
              <w:t>відділення</w:t>
            </w:r>
            <w:proofErr w:type="spellEnd"/>
            <w:r w:rsidRPr="001F0123">
              <w:rPr>
                <w:rStyle w:val="csa16174ba7"/>
                <w:lang w:val="ru-RU"/>
              </w:rPr>
              <w:t xml:space="preserve">, </w:t>
            </w:r>
            <w:proofErr w:type="spellStart"/>
            <w:r w:rsidRPr="00651C4B">
              <w:rPr>
                <w:rStyle w:val="csa16174ba7"/>
                <w:lang w:val="ru-RU"/>
              </w:rPr>
              <w:t>Державний</w:t>
            </w:r>
            <w:proofErr w:type="spellEnd"/>
            <w:r w:rsidRPr="001F0123">
              <w:rPr>
                <w:rStyle w:val="csa16174ba7"/>
                <w:lang w:val="ru-RU"/>
              </w:rPr>
              <w:t xml:space="preserve"> </w:t>
            </w:r>
            <w:proofErr w:type="spellStart"/>
            <w:r w:rsidRPr="00651C4B">
              <w:rPr>
                <w:rStyle w:val="csa16174ba7"/>
                <w:lang w:val="ru-RU"/>
              </w:rPr>
              <w:t>вищий</w:t>
            </w:r>
            <w:proofErr w:type="spellEnd"/>
            <w:r w:rsidRPr="001F0123">
              <w:rPr>
                <w:rStyle w:val="csa16174ba7"/>
                <w:lang w:val="ru-RU"/>
              </w:rPr>
              <w:t xml:space="preserve"> </w:t>
            </w:r>
            <w:proofErr w:type="spellStart"/>
            <w:r w:rsidRPr="00651C4B">
              <w:rPr>
                <w:rStyle w:val="csa16174ba7"/>
                <w:lang w:val="ru-RU"/>
              </w:rPr>
              <w:t>навчальний</w:t>
            </w:r>
            <w:proofErr w:type="spellEnd"/>
            <w:r w:rsidRPr="001F0123">
              <w:rPr>
                <w:rStyle w:val="csa16174ba7"/>
                <w:lang w:val="ru-RU"/>
              </w:rPr>
              <w:t xml:space="preserve"> </w:t>
            </w:r>
            <w:r w:rsidRPr="00651C4B">
              <w:rPr>
                <w:rStyle w:val="csa16174ba7"/>
                <w:lang w:val="ru-RU"/>
              </w:rPr>
              <w:t>заклад</w:t>
            </w:r>
            <w:r w:rsidRPr="001F0123">
              <w:rPr>
                <w:rStyle w:val="csa16174ba7"/>
                <w:lang w:val="ru-RU"/>
              </w:rPr>
              <w:t xml:space="preserve"> «</w:t>
            </w:r>
            <w:proofErr w:type="spellStart"/>
            <w:r w:rsidRPr="00651C4B">
              <w:rPr>
                <w:rStyle w:val="csa16174ba7"/>
                <w:lang w:val="ru-RU"/>
              </w:rPr>
              <w:t>Ужгородський</w:t>
            </w:r>
            <w:proofErr w:type="spellEnd"/>
            <w:r w:rsidRPr="001F0123">
              <w:rPr>
                <w:rStyle w:val="csa16174ba7"/>
                <w:lang w:val="ru-RU"/>
              </w:rPr>
              <w:t xml:space="preserve"> </w:t>
            </w:r>
            <w:proofErr w:type="spellStart"/>
            <w:r w:rsidRPr="00651C4B">
              <w:rPr>
                <w:rStyle w:val="csa16174ba7"/>
                <w:lang w:val="ru-RU"/>
              </w:rPr>
              <w:t>національний</w:t>
            </w:r>
            <w:proofErr w:type="spellEnd"/>
            <w:r w:rsidRPr="001F0123">
              <w:rPr>
                <w:rStyle w:val="csa16174ba7"/>
                <w:lang w:val="ru-RU"/>
              </w:rPr>
              <w:t xml:space="preserve"> </w:t>
            </w:r>
            <w:proofErr w:type="spellStart"/>
            <w:r w:rsidRPr="00651C4B">
              <w:rPr>
                <w:rStyle w:val="csa16174ba7"/>
                <w:lang w:val="ru-RU"/>
              </w:rPr>
              <w:t>університет</w:t>
            </w:r>
            <w:proofErr w:type="spellEnd"/>
            <w:r w:rsidRPr="001F0123">
              <w:rPr>
                <w:rStyle w:val="csa16174ba7"/>
                <w:lang w:val="ru-RU"/>
              </w:rPr>
              <w:t xml:space="preserve">», </w:t>
            </w:r>
            <w:r w:rsidRPr="00651C4B">
              <w:rPr>
                <w:rStyle w:val="csa16174ba7"/>
                <w:lang w:val="ru-RU"/>
              </w:rPr>
              <w:t>кафедра</w:t>
            </w:r>
            <w:r w:rsidRPr="001F0123">
              <w:rPr>
                <w:rStyle w:val="csa16174ba7"/>
                <w:lang w:val="ru-RU"/>
              </w:rPr>
              <w:t xml:space="preserve"> </w:t>
            </w:r>
            <w:proofErr w:type="spellStart"/>
            <w:r w:rsidRPr="00651C4B">
              <w:rPr>
                <w:rStyle w:val="csa16174ba7"/>
                <w:lang w:val="ru-RU"/>
              </w:rPr>
              <w:t>онкології</w:t>
            </w:r>
            <w:proofErr w:type="spellEnd"/>
            <w:r w:rsidRPr="001F0123">
              <w:rPr>
                <w:rStyle w:val="csa16174ba7"/>
                <w:lang w:val="ru-RU"/>
              </w:rPr>
              <w:t xml:space="preserve"> </w:t>
            </w:r>
            <w:r w:rsidRPr="00651C4B">
              <w:rPr>
                <w:rStyle w:val="csa16174ba7"/>
                <w:lang w:val="ru-RU"/>
              </w:rPr>
              <w:t>та</w:t>
            </w:r>
            <w:r w:rsidRPr="001F0123">
              <w:rPr>
                <w:rStyle w:val="csa16174ba7"/>
                <w:lang w:val="ru-RU"/>
              </w:rPr>
              <w:t xml:space="preserve"> </w:t>
            </w:r>
            <w:proofErr w:type="spellStart"/>
            <w:r w:rsidRPr="00651C4B">
              <w:rPr>
                <w:rStyle w:val="csa16174ba7"/>
                <w:lang w:val="ru-RU"/>
              </w:rPr>
              <w:t>радіології</w:t>
            </w:r>
            <w:proofErr w:type="spellEnd"/>
            <w:r w:rsidRPr="001F0123">
              <w:rPr>
                <w:rStyle w:val="csa16174ba7"/>
                <w:lang w:val="ru-RU"/>
              </w:rPr>
              <w:t xml:space="preserve"> </w:t>
            </w:r>
            <w:r w:rsidRPr="00651C4B">
              <w:rPr>
                <w:rStyle w:val="csa16174ba7"/>
                <w:lang w:val="ru-RU"/>
              </w:rPr>
              <w:t>факультету</w:t>
            </w:r>
            <w:r w:rsidRPr="001F0123">
              <w:rPr>
                <w:rStyle w:val="csa16174ba7"/>
                <w:lang w:val="ru-RU"/>
              </w:rPr>
              <w:t xml:space="preserve"> </w:t>
            </w:r>
            <w:proofErr w:type="spellStart"/>
            <w:r w:rsidRPr="00651C4B">
              <w:rPr>
                <w:rStyle w:val="csa16174ba7"/>
                <w:lang w:val="ru-RU"/>
              </w:rPr>
              <w:t>післядипломної</w:t>
            </w:r>
            <w:proofErr w:type="spellEnd"/>
            <w:r w:rsidRPr="001F0123">
              <w:rPr>
                <w:rStyle w:val="csa16174ba7"/>
                <w:lang w:val="ru-RU"/>
              </w:rPr>
              <w:t xml:space="preserve"> </w:t>
            </w:r>
            <w:proofErr w:type="spellStart"/>
            <w:r w:rsidRPr="00651C4B">
              <w:rPr>
                <w:rStyle w:val="csa16174ba7"/>
                <w:lang w:val="ru-RU"/>
              </w:rPr>
              <w:t>освіти</w:t>
            </w:r>
            <w:proofErr w:type="spellEnd"/>
            <w:r w:rsidRPr="001F0123">
              <w:rPr>
                <w:rStyle w:val="csa16174ba7"/>
                <w:lang w:val="ru-RU"/>
              </w:rPr>
              <w:t xml:space="preserve"> </w:t>
            </w:r>
            <w:r w:rsidRPr="00651C4B">
              <w:rPr>
                <w:rStyle w:val="csa16174ba7"/>
                <w:lang w:val="ru-RU"/>
              </w:rPr>
              <w:t>та</w:t>
            </w:r>
            <w:r w:rsidRPr="001F0123">
              <w:rPr>
                <w:rStyle w:val="csa16174ba7"/>
                <w:lang w:val="ru-RU"/>
              </w:rPr>
              <w:t xml:space="preserve"> </w:t>
            </w:r>
            <w:proofErr w:type="spellStart"/>
            <w:r w:rsidRPr="00651C4B">
              <w:rPr>
                <w:rStyle w:val="csa16174ba7"/>
                <w:lang w:val="ru-RU"/>
              </w:rPr>
              <w:t>доуніверситетської</w:t>
            </w:r>
            <w:proofErr w:type="spellEnd"/>
            <w:r w:rsidRPr="001F0123">
              <w:rPr>
                <w:rStyle w:val="csa16174ba7"/>
                <w:lang w:val="ru-RU"/>
              </w:rPr>
              <w:t xml:space="preserve"> </w:t>
            </w:r>
            <w:proofErr w:type="spellStart"/>
            <w:r w:rsidRPr="00651C4B">
              <w:rPr>
                <w:rStyle w:val="csa16174ba7"/>
                <w:lang w:val="ru-RU"/>
              </w:rPr>
              <w:t>підготовки</w:t>
            </w:r>
            <w:proofErr w:type="spellEnd"/>
            <w:r w:rsidRPr="001F0123">
              <w:rPr>
                <w:rStyle w:val="csa16174ba7"/>
                <w:lang w:val="ru-RU"/>
              </w:rPr>
              <w:t xml:space="preserve">, </w:t>
            </w:r>
            <w:r w:rsidRPr="00651C4B">
              <w:rPr>
                <w:rStyle w:val="csa16174ba7"/>
                <w:lang w:val="ru-RU"/>
              </w:rPr>
              <w:t>м</w:t>
            </w:r>
            <w:r w:rsidRPr="001F0123">
              <w:rPr>
                <w:rStyle w:val="csa16174ba7"/>
                <w:lang w:val="ru-RU"/>
              </w:rPr>
              <w:t xml:space="preserve">. </w:t>
            </w:r>
            <w:r w:rsidRPr="00651C4B">
              <w:rPr>
                <w:rStyle w:val="csa16174ba7"/>
                <w:lang w:val="ru-RU"/>
              </w:rPr>
              <w:t>Ужгород</w:t>
            </w:r>
          </w:p>
        </w:tc>
        <w:tc>
          <w:tcPr>
            <w:tcW w:w="4817" w:type="dxa"/>
            <w:tcMar>
              <w:top w:w="0" w:type="dxa"/>
              <w:left w:w="108" w:type="dxa"/>
              <w:bottom w:w="0" w:type="dxa"/>
              <w:right w:w="108" w:type="dxa"/>
            </w:tcMar>
            <w:hideMark/>
          </w:tcPr>
          <w:p w:rsidR="00AE664A" w:rsidRPr="001F0123" w:rsidRDefault="00622FAB">
            <w:pPr>
              <w:pStyle w:val="csf06cd379"/>
              <w:rPr>
                <w:lang w:val="ru-RU"/>
              </w:rPr>
            </w:pPr>
            <w:proofErr w:type="spellStart"/>
            <w:r w:rsidRPr="00651C4B">
              <w:rPr>
                <w:rStyle w:val="cs5e98e9307"/>
                <w:lang w:val="ru-RU"/>
              </w:rPr>
              <w:t>лікар</w:t>
            </w:r>
            <w:proofErr w:type="spellEnd"/>
            <w:r w:rsidRPr="001F0123">
              <w:rPr>
                <w:rStyle w:val="cs5e98e9307"/>
                <w:lang w:val="ru-RU"/>
              </w:rPr>
              <w:t xml:space="preserve"> </w:t>
            </w:r>
            <w:proofErr w:type="spellStart"/>
            <w:r w:rsidRPr="00651C4B">
              <w:rPr>
                <w:rStyle w:val="cs5e98e9307"/>
                <w:lang w:val="ru-RU"/>
              </w:rPr>
              <w:t>Готько</w:t>
            </w:r>
            <w:proofErr w:type="spellEnd"/>
            <w:r w:rsidRPr="001F0123">
              <w:rPr>
                <w:rStyle w:val="cs5e98e9307"/>
                <w:lang w:val="ru-RU"/>
              </w:rPr>
              <w:t xml:space="preserve"> </w:t>
            </w:r>
            <w:r w:rsidRPr="00651C4B">
              <w:rPr>
                <w:rStyle w:val="cs5e98e9307"/>
                <w:lang w:val="ru-RU"/>
              </w:rPr>
              <w:t>І</w:t>
            </w:r>
            <w:r w:rsidRPr="001F0123">
              <w:rPr>
                <w:rStyle w:val="cs5e98e9307"/>
                <w:lang w:val="ru-RU"/>
              </w:rPr>
              <w:t>.</w:t>
            </w:r>
            <w:r w:rsidRPr="00651C4B">
              <w:rPr>
                <w:rStyle w:val="cs5e98e9307"/>
                <w:lang w:val="ru-RU"/>
              </w:rPr>
              <w:t>Ю</w:t>
            </w:r>
            <w:r w:rsidRPr="001F0123">
              <w:rPr>
                <w:rStyle w:val="cs5e98e9307"/>
                <w:lang w:val="ru-RU"/>
              </w:rPr>
              <w:t>.</w:t>
            </w:r>
          </w:p>
          <w:p w:rsidR="00AE664A" w:rsidRPr="001F0123" w:rsidRDefault="00622FAB">
            <w:pPr>
              <w:pStyle w:val="cs80d9435b"/>
              <w:rPr>
                <w:lang w:val="ru-RU"/>
              </w:rPr>
            </w:pPr>
            <w:proofErr w:type="spellStart"/>
            <w:r w:rsidRPr="00651C4B">
              <w:rPr>
                <w:rStyle w:val="csa16174ba7"/>
                <w:lang w:val="ru-RU"/>
              </w:rPr>
              <w:t>Комунальне</w:t>
            </w:r>
            <w:proofErr w:type="spellEnd"/>
            <w:r w:rsidRPr="001F0123">
              <w:rPr>
                <w:rStyle w:val="csa16174ba7"/>
                <w:lang w:val="ru-RU"/>
              </w:rPr>
              <w:t xml:space="preserve"> </w:t>
            </w:r>
            <w:proofErr w:type="spellStart"/>
            <w:r w:rsidRPr="00651C4B">
              <w:rPr>
                <w:rStyle w:val="csa16174ba7"/>
                <w:lang w:val="ru-RU"/>
              </w:rPr>
              <w:t>некомерційне</w:t>
            </w:r>
            <w:proofErr w:type="spellEnd"/>
            <w:r w:rsidRPr="001F0123">
              <w:rPr>
                <w:rStyle w:val="csa16174ba7"/>
                <w:lang w:val="ru-RU"/>
              </w:rPr>
              <w:t xml:space="preserve"> </w:t>
            </w:r>
            <w:proofErr w:type="spellStart"/>
            <w:r w:rsidRPr="00651C4B">
              <w:rPr>
                <w:rStyle w:val="csa16174ba7"/>
                <w:lang w:val="ru-RU"/>
              </w:rPr>
              <w:t>підприємство</w:t>
            </w:r>
            <w:proofErr w:type="spellEnd"/>
            <w:r w:rsidRPr="001F0123">
              <w:rPr>
                <w:rStyle w:val="csa16174ba7"/>
                <w:lang w:val="ru-RU"/>
              </w:rPr>
              <w:t xml:space="preserve"> «</w:t>
            </w:r>
            <w:r w:rsidRPr="00651C4B">
              <w:rPr>
                <w:rStyle w:val="csa16174ba7"/>
                <w:lang w:val="ru-RU"/>
              </w:rPr>
              <w:t>Центральна</w:t>
            </w:r>
            <w:r w:rsidRPr="001F0123">
              <w:rPr>
                <w:rStyle w:val="csa16174ba7"/>
                <w:lang w:val="ru-RU"/>
              </w:rPr>
              <w:t xml:space="preserve"> </w:t>
            </w:r>
            <w:proofErr w:type="spellStart"/>
            <w:r w:rsidRPr="00651C4B">
              <w:rPr>
                <w:rStyle w:val="csa16174ba7"/>
                <w:lang w:val="ru-RU"/>
              </w:rPr>
              <w:t>міська</w:t>
            </w:r>
            <w:proofErr w:type="spellEnd"/>
            <w:r w:rsidRPr="001F0123">
              <w:rPr>
                <w:rStyle w:val="csa16174ba7"/>
                <w:lang w:val="ru-RU"/>
              </w:rPr>
              <w:t xml:space="preserve"> </w:t>
            </w:r>
            <w:proofErr w:type="spellStart"/>
            <w:r w:rsidRPr="00651C4B">
              <w:rPr>
                <w:rStyle w:val="csa16174ba7"/>
                <w:lang w:val="ru-RU"/>
              </w:rPr>
              <w:t>клінічна</w:t>
            </w:r>
            <w:proofErr w:type="spellEnd"/>
            <w:r w:rsidRPr="001F0123">
              <w:rPr>
                <w:rStyle w:val="csa16174ba7"/>
                <w:lang w:val="ru-RU"/>
              </w:rPr>
              <w:t xml:space="preserve"> </w:t>
            </w:r>
            <w:proofErr w:type="spellStart"/>
            <w:r w:rsidRPr="00651C4B">
              <w:rPr>
                <w:rStyle w:val="csa16174ba7"/>
                <w:lang w:val="ru-RU"/>
              </w:rPr>
              <w:t>лікарня</w:t>
            </w:r>
            <w:proofErr w:type="spellEnd"/>
            <w:r w:rsidRPr="001F0123">
              <w:rPr>
                <w:rStyle w:val="csa16174ba7"/>
                <w:lang w:val="ru-RU"/>
              </w:rPr>
              <w:t xml:space="preserve">» </w:t>
            </w:r>
            <w:proofErr w:type="spellStart"/>
            <w:r w:rsidRPr="00651C4B">
              <w:rPr>
                <w:rStyle w:val="csa16174ba7"/>
                <w:lang w:val="ru-RU"/>
              </w:rPr>
              <w:t>Ужгородської</w:t>
            </w:r>
            <w:proofErr w:type="spellEnd"/>
            <w:r w:rsidRPr="001F0123">
              <w:rPr>
                <w:rStyle w:val="csa16174ba7"/>
                <w:lang w:val="ru-RU"/>
              </w:rPr>
              <w:t xml:space="preserve"> </w:t>
            </w:r>
            <w:proofErr w:type="spellStart"/>
            <w:r w:rsidRPr="00651C4B">
              <w:rPr>
                <w:rStyle w:val="csa16174ba7"/>
                <w:lang w:val="ru-RU"/>
              </w:rPr>
              <w:t>міської</w:t>
            </w:r>
            <w:proofErr w:type="spellEnd"/>
            <w:r w:rsidRPr="001F0123">
              <w:rPr>
                <w:rStyle w:val="csa16174ba7"/>
                <w:lang w:val="ru-RU"/>
              </w:rPr>
              <w:t xml:space="preserve"> </w:t>
            </w:r>
            <w:r w:rsidRPr="00651C4B">
              <w:rPr>
                <w:rStyle w:val="csa16174ba7"/>
                <w:lang w:val="ru-RU"/>
              </w:rPr>
              <w:t>ради</w:t>
            </w:r>
            <w:r w:rsidRPr="001F0123">
              <w:rPr>
                <w:rStyle w:val="csa16174ba7"/>
                <w:lang w:val="ru-RU"/>
              </w:rPr>
              <w:t xml:space="preserve">, </w:t>
            </w:r>
            <w:proofErr w:type="spellStart"/>
            <w:r w:rsidRPr="00651C4B">
              <w:rPr>
                <w:rStyle w:val="csa16174ba7"/>
                <w:lang w:val="ru-RU"/>
              </w:rPr>
              <w:t>терапевтичне</w:t>
            </w:r>
            <w:proofErr w:type="spellEnd"/>
            <w:r w:rsidRPr="001F0123">
              <w:rPr>
                <w:rStyle w:val="csa16174ba7"/>
                <w:lang w:val="ru-RU"/>
              </w:rPr>
              <w:t xml:space="preserve"> </w:t>
            </w:r>
            <w:proofErr w:type="spellStart"/>
            <w:r w:rsidRPr="00651C4B">
              <w:rPr>
                <w:rStyle w:val="csa16174ba7"/>
                <w:lang w:val="ru-RU"/>
              </w:rPr>
              <w:t>відділення</w:t>
            </w:r>
            <w:proofErr w:type="spellEnd"/>
            <w:r w:rsidRPr="001F0123">
              <w:rPr>
                <w:rStyle w:val="csa16174ba7"/>
                <w:lang w:val="ru-RU"/>
              </w:rPr>
              <w:t xml:space="preserve">, </w:t>
            </w:r>
            <w:proofErr w:type="spellStart"/>
            <w:r w:rsidRPr="00651C4B">
              <w:rPr>
                <w:rStyle w:val="csa16174ba7"/>
                <w:lang w:val="ru-RU"/>
              </w:rPr>
              <w:t>Державний</w:t>
            </w:r>
            <w:proofErr w:type="spellEnd"/>
            <w:r w:rsidRPr="001F0123">
              <w:rPr>
                <w:rStyle w:val="csa16174ba7"/>
                <w:lang w:val="ru-RU"/>
              </w:rPr>
              <w:t xml:space="preserve"> </w:t>
            </w:r>
            <w:proofErr w:type="spellStart"/>
            <w:r w:rsidRPr="00651C4B">
              <w:rPr>
                <w:rStyle w:val="csa16174ba7"/>
                <w:lang w:val="ru-RU"/>
              </w:rPr>
              <w:t>вищий</w:t>
            </w:r>
            <w:proofErr w:type="spellEnd"/>
            <w:r w:rsidRPr="001F0123">
              <w:rPr>
                <w:rStyle w:val="csa16174ba7"/>
                <w:lang w:val="ru-RU"/>
              </w:rPr>
              <w:t xml:space="preserve"> </w:t>
            </w:r>
            <w:proofErr w:type="spellStart"/>
            <w:r w:rsidRPr="00651C4B">
              <w:rPr>
                <w:rStyle w:val="csa16174ba7"/>
                <w:lang w:val="ru-RU"/>
              </w:rPr>
              <w:t>навчальний</w:t>
            </w:r>
            <w:proofErr w:type="spellEnd"/>
            <w:r w:rsidRPr="001F0123">
              <w:rPr>
                <w:rStyle w:val="csa16174ba7"/>
                <w:lang w:val="ru-RU"/>
              </w:rPr>
              <w:t xml:space="preserve"> </w:t>
            </w:r>
            <w:r w:rsidRPr="00651C4B">
              <w:rPr>
                <w:rStyle w:val="csa16174ba7"/>
                <w:lang w:val="ru-RU"/>
              </w:rPr>
              <w:t>заклад</w:t>
            </w:r>
            <w:r w:rsidRPr="001F0123">
              <w:rPr>
                <w:rStyle w:val="csa16174ba7"/>
                <w:lang w:val="ru-RU"/>
              </w:rPr>
              <w:t xml:space="preserve"> «</w:t>
            </w:r>
            <w:proofErr w:type="spellStart"/>
            <w:r w:rsidRPr="00651C4B">
              <w:rPr>
                <w:rStyle w:val="csa16174ba7"/>
                <w:lang w:val="ru-RU"/>
              </w:rPr>
              <w:t>Ужгородський</w:t>
            </w:r>
            <w:proofErr w:type="spellEnd"/>
            <w:r w:rsidRPr="001F0123">
              <w:rPr>
                <w:rStyle w:val="csa16174ba7"/>
                <w:lang w:val="ru-RU"/>
              </w:rPr>
              <w:t xml:space="preserve"> </w:t>
            </w:r>
            <w:proofErr w:type="spellStart"/>
            <w:r w:rsidRPr="00651C4B">
              <w:rPr>
                <w:rStyle w:val="csa16174ba7"/>
                <w:lang w:val="ru-RU"/>
              </w:rPr>
              <w:t>національний</w:t>
            </w:r>
            <w:proofErr w:type="spellEnd"/>
            <w:r w:rsidRPr="001F0123">
              <w:rPr>
                <w:rStyle w:val="csa16174ba7"/>
                <w:lang w:val="ru-RU"/>
              </w:rPr>
              <w:t xml:space="preserve"> </w:t>
            </w:r>
            <w:proofErr w:type="spellStart"/>
            <w:r w:rsidRPr="00651C4B">
              <w:rPr>
                <w:rStyle w:val="csa16174ba7"/>
                <w:lang w:val="ru-RU"/>
              </w:rPr>
              <w:t>університет</w:t>
            </w:r>
            <w:proofErr w:type="spellEnd"/>
            <w:r w:rsidRPr="001F0123">
              <w:rPr>
                <w:rStyle w:val="csa16174ba7"/>
                <w:lang w:val="ru-RU"/>
              </w:rPr>
              <w:t xml:space="preserve">», </w:t>
            </w:r>
            <w:r w:rsidRPr="00651C4B">
              <w:rPr>
                <w:rStyle w:val="csa16174ba7"/>
                <w:lang w:val="ru-RU"/>
              </w:rPr>
              <w:t>кафедра</w:t>
            </w:r>
            <w:r w:rsidRPr="001F0123">
              <w:rPr>
                <w:rStyle w:val="csa16174ba7"/>
                <w:lang w:val="ru-RU"/>
              </w:rPr>
              <w:t xml:space="preserve"> </w:t>
            </w:r>
            <w:proofErr w:type="spellStart"/>
            <w:r w:rsidRPr="00651C4B">
              <w:rPr>
                <w:rStyle w:val="csa16174ba7"/>
                <w:lang w:val="ru-RU"/>
              </w:rPr>
              <w:t>онкології</w:t>
            </w:r>
            <w:proofErr w:type="spellEnd"/>
            <w:r w:rsidRPr="001F0123">
              <w:rPr>
                <w:rStyle w:val="csa16174ba7"/>
                <w:lang w:val="ru-RU"/>
              </w:rPr>
              <w:t xml:space="preserve"> </w:t>
            </w:r>
            <w:r w:rsidRPr="00651C4B">
              <w:rPr>
                <w:rStyle w:val="csa16174ba7"/>
                <w:lang w:val="ru-RU"/>
              </w:rPr>
              <w:t>та</w:t>
            </w:r>
            <w:r w:rsidRPr="001F0123">
              <w:rPr>
                <w:rStyle w:val="csa16174ba7"/>
                <w:lang w:val="ru-RU"/>
              </w:rPr>
              <w:t xml:space="preserve"> </w:t>
            </w:r>
            <w:proofErr w:type="spellStart"/>
            <w:r w:rsidRPr="00651C4B">
              <w:rPr>
                <w:rStyle w:val="csa16174ba7"/>
                <w:lang w:val="ru-RU"/>
              </w:rPr>
              <w:t>радіології</w:t>
            </w:r>
            <w:proofErr w:type="spellEnd"/>
            <w:r w:rsidRPr="001F0123">
              <w:rPr>
                <w:rStyle w:val="csa16174ba7"/>
                <w:lang w:val="ru-RU"/>
              </w:rPr>
              <w:t xml:space="preserve"> </w:t>
            </w:r>
            <w:r w:rsidRPr="00651C4B">
              <w:rPr>
                <w:rStyle w:val="csa16174ba7"/>
                <w:lang w:val="ru-RU"/>
              </w:rPr>
              <w:t>факультету</w:t>
            </w:r>
            <w:r w:rsidRPr="001F0123">
              <w:rPr>
                <w:rStyle w:val="csa16174ba7"/>
                <w:lang w:val="ru-RU"/>
              </w:rPr>
              <w:t xml:space="preserve"> </w:t>
            </w:r>
            <w:proofErr w:type="spellStart"/>
            <w:r w:rsidRPr="00651C4B">
              <w:rPr>
                <w:rStyle w:val="csa16174ba7"/>
                <w:lang w:val="ru-RU"/>
              </w:rPr>
              <w:t>післядипломної</w:t>
            </w:r>
            <w:proofErr w:type="spellEnd"/>
            <w:r w:rsidRPr="001F0123">
              <w:rPr>
                <w:rStyle w:val="csa16174ba7"/>
                <w:lang w:val="ru-RU"/>
              </w:rPr>
              <w:t xml:space="preserve"> </w:t>
            </w:r>
            <w:proofErr w:type="spellStart"/>
            <w:r w:rsidRPr="00651C4B">
              <w:rPr>
                <w:rStyle w:val="csa16174ba7"/>
                <w:lang w:val="ru-RU"/>
              </w:rPr>
              <w:t>освіти</w:t>
            </w:r>
            <w:proofErr w:type="spellEnd"/>
            <w:r w:rsidRPr="001F0123">
              <w:rPr>
                <w:rStyle w:val="csa16174ba7"/>
                <w:lang w:val="ru-RU"/>
              </w:rPr>
              <w:t xml:space="preserve"> </w:t>
            </w:r>
            <w:r w:rsidRPr="00651C4B">
              <w:rPr>
                <w:rStyle w:val="csa16174ba7"/>
                <w:lang w:val="ru-RU"/>
              </w:rPr>
              <w:t>та</w:t>
            </w:r>
            <w:r w:rsidRPr="001F0123">
              <w:rPr>
                <w:rStyle w:val="csa16174ba7"/>
                <w:lang w:val="ru-RU"/>
              </w:rPr>
              <w:t xml:space="preserve"> </w:t>
            </w:r>
            <w:proofErr w:type="spellStart"/>
            <w:r w:rsidRPr="00651C4B">
              <w:rPr>
                <w:rStyle w:val="csa16174ba7"/>
                <w:lang w:val="ru-RU"/>
              </w:rPr>
              <w:t>доуніверситетської</w:t>
            </w:r>
            <w:proofErr w:type="spellEnd"/>
            <w:r w:rsidRPr="001F0123">
              <w:rPr>
                <w:rStyle w:val="csa16174ba7"/>
                <w:lang w:val="ru-RU"/>
              </w:rPr>
              <w:t xml:space="preserve"> </w:t>
            </w:r>
            <w:proofErr w:type="spellStart"/>
            <w:r w:rsidRPr="00651C4B">
              <w:rPr>
                <w:rStyle w:val="csa16174ba7"/>
                <w:lang w:val="ru-RU"/>
              </w:rPr>
              <w:t>підготовки</w:t>
            </w:r>
            <w:proofErr w:type="spellEnd"/>
            <w:r w:rsidRPr="001F0123">
              <w:rPr>
                <w:rStyle w:val="csa16174ba7"/>
                <w:lang w:val="ru-RU"/>
              </w:rPr>
              <w:t xml:space="preserve">, </w:t>
            </w:r>
            <w:r w:rsidRPr="00651C4B">
              <w:rPr>
                <w:rStyle w:val="csa16174ba7"/>
                <w:lang w:val="ru-RU"/>
              </w:rPr>
              <w:t>м</w:t>
            </w:r>
            <w:r w:rsidRPr="001F0123">
              <w:rPr>
                <w:rStyle w:val="csa16174ba7"/>
                <w:lang w:val="ru-RU"/>
              </w:rPr>
              <w:t xml:space="preserve">. </w:t>
            </w:r>
            <w:r w:rsidRPr="00651C4B">
              <w:rPr>
                <w:rStyle w:val="csa16174ba7"/>
                <w:lang w:val="ru-RU"/>
              </w:rPr>
              <w:t>Ужгород</w:t>
            </w:r>
          </w:p>
        </w:tc>
      </w:tr>
    </w:tbl>
    <w:p w:rsidR="00AE664A" w:rsidRDefault="00622FAB" w:rsidP="006F1241">
      <w:pPr>
        <w:pStyle w:val="cs95e872d0"/>
        <w:rPr>
          <w:rFonts w:ascii="Arial" w:hAnsi="Arial" w:cs="Arial"/>
          <w:sz w:val="20"/>
          <w:szCs w:val="20"/>
          <w:lang w:val="uk-UA"/>
        </w:rPr>
      </w:pPr>
      <w:r>
        <w:rPr>
          <w:rStyle w:val="csa16174ba7"/>
          <w:lang w:val="uk-UA"/>
        </w:rPr>
        <w:t> </w:t>
      </w:r>
    </w:p>
    <w:p w:rsidR="00AE664A" w:rsidRDefault="00AE664A">
      <w:pPr>
        <w:jc w:val="both"/>
        <w:rPr>
          <w:rFonts w:ascii="Arial" w:hAnsi="Arial" w:cs="Arial"/>
          <w:sz w:val="20"/>
          <w:szCs w:val="20"/>
          <w:lang w:val="uk-UA"/>
        </w:rPr>
      </w:pPr>
    </w:p>
    <w:p w:rsidR="00AE664A" w:rsidRPr="00651C4B" w:rsidRDefault="00F77F15" w:rsidP="00F77F15">
      <w:pPr>
        <w:jc w:val="both"/>
        <w:rPr>
          <w:rStyle w:val="cs80d9435b7"/>
          <w:lang w:val="uk-UA"/>
        </w:rPr>
      </w:pPr>
      <w:r>
        <w:rPr>
          <w:rStyle w:val="cs5e98e9308"/>
          <w:lang w:val="uk-UA"/>
        </w:rPr>
        <w:t xml:space="preserve">8. </w:t>
      </w:r>
      <w:r w:rsidR="00622FAB">
        <w:rPr>
          <w:rStyle w:val="cs5e98e9308"/>
          <w:lang w:val="uk-UA"/>
        </w:rPr>
        <w:t xml:space="preserve">Україна, MK-3475-641, Інформація та документ про інформовану згоду для пацієнта, версія 3.02 від 29 січня 2024 р., українською мовою; Зміна назви місця проведення клінічного випробування </w:t>
      </w:r>
      <w:r w:rsidR="00622FAB">
        <w:rPr>
          <w:rStyle w:val="csa16174ba8"/>
          <w:lang w:val="uk-UA"/>
        </w:rPr>
        <w:t>до протоколу клінічного дослідження «</w:t>
      </w:r>
      <w:proofErr w:type="spellStart"/>
      <w:r w:rsidR="00622FAB">
        <w:rPr>
          <w:rStyle w:val="csa16174ba8"/>
          <w:lang w:val="uk-UA"/>
        </w:rPr>
        <w:t>Рандомізоване</w:t>
      </w:r>
      <w:proofErr w:type="spellEnd"/>
      <w:r w:rsidR="00622FAB">
        <w:rPr>
          <w:rStyle w:val="csa16174ba8"/>
          <w:lang w:val="uk-UA"/>
        </w:rPr>
        <w:t xml:space="preserve">, подвійне сліпе дослідження ІІІ фази </w:t>
      </w:r>
      <w:proofErr w:type="spellStart"/>
      <w:r w:rsidR="00622FAB">
        <w:rPr>
          <w:rStyle w:val="cs5e98e9308"/>
          <w:lang w:val="uk-UA"/>
        </w:rPr>
        <w:t>пембролізумабу</w:t>
      </w:r>
      <w:proofErr w:type="spellEnd"/>
      <w:r w:rsidR="00622FAB">
        <w:rPr>
          <w:rStyle w:val="csa16174ba8"/>
          <w:lang w:val="uk-UA"/>
        </w:rPr>
        <w:t xml:space="preserve"> </w:t>
      </w:r>
      <w:r w:rsidR="00622FAB">
        <w:rPr>
          <w:rStyle w:val="cs5e98e9308"/>
          <w:lang w:val="uk-UA"/>
        </w:rPr>
        <w:t>(MK-3475)</w:t>
      </w:r>
      <w:r w:rsidR="00622FAB">
        <w:rPr>
          <w:rStyle w:val="csa16174ba8"/>
          <w:lang w:val="uk-UA"/>
        </w:rPr>
        <w:t xml:space="preserve"> у комбінації з </w:t>
      </w:r>
      <w:proofErr w:type="spellStart"/>
      <w:r w:rsidR="00622FAB">
        <w:rPr>
          <w:rStyle w:val="csa16174ba8"/>
          <w:lang w:val="uk-UA"/>
        </w:rPr>
        <w:t>ензалутамідом</w:t>
      </w:r>
      <w:proofErr w:type="spellEnd"/>
      <w:r w:rsidR="00622FAB">
        <w:rPr>
          <w:rStyle w:val="csa16174ba8"/>
          <w:lang w:val="uk-UA"/>
        </w:rPr>
        <w:t xml:space="preserve"> порівняно з </w:t>
      </w:r>
      <w:proofErr w:type="spellStart"/>
      <w:r w:rsidR="00622FAB">
        <w:rPr>
          <w:rStyle w:val="csa16174ba8"/>
          <w:lang w:val="uk-UA"/>
        </w:rPr>
        <w:t>ензалутамідом</w:t>
      </w:r>
      <w:proofErr w:type="spellEnd"/>
      <w:r w:rsidR="00622FAB">
        <w:rPr>
          <w:rStyle w:val="csa16174ba8"/>
          <w:lang w:val="uk-UA"/>
        </w:rPr>
        <w:t xml:space="preserve"> з плацебо у учасників з метастатичним </w:t>
      </w:r>
      <w:proofErr w:type="spellStart"/>
      <w:r w:rsidR="00622FAB">
        <w:rPr>
          <w:rStyle w:val="csa16174ba8"/>
          <w:lang w:val="uk-UA"/>
        </w:rPr>
        <w:t>кастраційно</w:t>
      </w:r>
      <w:proofErr w:type="spellEnd"/>
      <w:r w:rsidR="00622FAB">
        <w:rPr>
          <w:rStyle w:val="csa16174ba8"/>
          <w:lang w:val="uk-UA"/>
        </w:rPr>
        <w:t>-резистентним раком передміхурової залози (</w:t>
      </w:r>
      <w:proofErr w:type="spellStart"/>
      <w:r w:rsidR="00622FAB">
        <w:rPr>
          <w:rStyle w:val="csa16174ba8"/>
          <w:lang w:val="uk-UA"/>
        </w:rPr>
        <w:t>mCRPC</w:t>
      </w:r>
      <w:proofErr w:type="spellEnd"/>
      <w:r w:rsidR="00622FAB">
        <w:rPr>
          <w:rStyle w:val="csa16174ba8"/>
          <w:lang w:val="uk-UA"/>
        </w:rPr>
        <w:t xml:space="preserve">) </w:t>
      </w:r>
      <w:r w:rsidR="00622FAB">
        <w:rPr>
          <w:rStyle w:val="csa16174ba8"/>
          <w:lang w:val="uk-UA"/>
        </w:rPr>
        <w:lastRenderedPageBreak/>
        <w:t xml:space="preserve">(KEYNOTE-641)», код дослідження </w:t>
      </w:r>
      <w:r w:rsidR="00622FAB">
        <w:rPr>
          <w:rStyle w:val="cs5e98e9308"/>
          <w:lang w:val="uk-UA"/>
        </w:rPr>
        <w:t>MK-3475-641</w:t>
      </w:r>
      <w:r w:rsidR="00622FAB">
        <w:rPr>
          <w:rStyle w:val="csa16174ba8"/>
          <w:lang w:val="uk-UA"/>
        </w:rPr>
        <w:t xml:space="preserve">, з інкорпорованою поправкою 09 від 22 травня 2023 року; спонсор - ТОВ </w:t>
      </w:r>
      <w:proofErr w:type="spellStart"/>
      <w:r w:rsidR="00622FAB">
        <w:rPr>
          <w:rStyle w:val="csa16174ba8"/>
          <w:lang w:val="uk-UA"/>
        </w:rPr>
        <w:t>Мерк</w:t>
      </w:r>
      <w:proofErr w:type="spellEnd"/>
      <w:r w:rsidR="00622FAB">
        <w:rPr>
          <w:rStyle w:val="csa16174ba8"/>
          <w:lang w:val="uk-UA"/>
        </w:rPr>
        <w:t xml:space="preserve"> </w:t>
      </w:r>
      <w:proofErr w:type="spellStart"/>
      <w:r w:rsidR="00622FAB">
        <w:rPr>
          <w:rStyle w:val="csa16174ba8"/>
          <w:lang w:val="uk-UA"/>
        </w:rPr>
        <w:t>Шарп</w:t>
      </w:r>
      <w:proofErr w:type="spellEnd"/>
      <w:r w:rsidR="00622FAB">
        <w:rPr>
          <w:rStyle w:val="csa16174ba8"/>
          <w:lang w:val="uk-UA"/>
        </w:rPr>
        <w:t xml:space="preserve"> </w:t>
      </w:r>
      <w:proofErr w:type="spellStart"/>
      <w:r w:rsidR="00622FAB">
        <w:rPr>
          <w:rStyle w:val="csa16174ba8"/>
          <w:lang w:val="uk-UA"/>
        </w:rPr>
        <w:t>енд</w:t>
      </w:r>
      <w:proofErr w:type="spellEnd"/>
      <w:r w:rsidR="00622FAB">
        <w:rPr>
          <w:rStyle w:val="csa16174ba8"/>
          <w:lang w:val="uk-UA"/>
        </w:rPr>
        <w:t xml:space="preserve"> </w:t>
      </w:r>
      <w:proofErr w:type="spellStart"/>
      <w:r w:rsidR="00622FAB">
        <w:rPr>
          <w:rStyle w:val="csa16174ba8"/>
          <w:lang w:val="uk-UA"/>
        </w:rPr>
        <w:t>Доум</w:t>
      </w:r>
      <w:proofErr w:type="spellEnd"/>
      <w:r w:rsidR="00622FAB">
        <w:rPr>
          <w:rStyle w:val="csa16174ba8"/>
          <w:lang w:val="uk-UA"/>
        </w:rPr>
        <w:t>, США (</w:t>
      </w:r>
      <w:proofErr w:type="spellStart"/>
      <w:r w:rsidR="00622FAB">
        <w:rPr>
          <w:rStyle w:val="csa16174ba8"/>
          <w:lang w:val="uk-UA"/>
        </w:rPr>
        <w:t>Merck</w:t>
      </w:r>
      <w:proofErr w:type="spellEnd"/>
      <w:r w:rsidR="00622FAB">
        <w:rPr>
          <w:rStyle w:val="csa16174ba8"/>
          <w:lang w:val="uk-UA"/>
        </w:rPr>
        <w:t xml:space="preserve"> </w:t>
      </w:r>
      <w:proofErr w:type="spellStart"/>
      <w:r w:rsidR="00622FAB">
        <w:rPr>
          <w:rStyle w:val="csa16174ba8"/>
          <w:lang w:val="uk-UA"/>
        </w:rPr>
        <w:t>Sharp</w:t>
      </w:r>
      <w:proofErr w:type="spellEnd"/>
      <w:r w:rsidR="00622FAB">
        <w:rPr>
          <w:rStyle w:val="csa16174ba8"/>
          <w:lang w:val="uk-UA"/>
        </w:rPr>
        <w:t xml:space="preserve"> &amp; </w:t>
      </w:r>
      <w:proofErr w:type="spellStart"/>
      <w:r w:rsidR="00622FAB">
        <w:rPr>
          <w:rStyle w:val="csa16174ba8"/>
          <w:lang w:val="uk-UA"/>
        </w:rPr>
        <w:t>Dohme</w:t>
      </w:r>
      <w:proofErr w:type="spellEnd"/>
      <w:r w:rsidR="00622FAB">
        <w:rPr>
          <w:rStyle w:val="csa16174ba8"/>
          <w:lang w:val="uk-UA"/>
        </w:rPr>
        <w:t xml:space="preserve"> LLC, USA)</w:t>
      </w:r>
    </w:p>
    <w:p w:rsidR="00F77F15" w:rsidRDefault="00F77F15" w:rsidP="00F77F1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E664A" w:rsidRPr="00F77F15" w:rsidRDefault="00622FAB">
      <w:pPr>
        <w:pStyle w:val="cs80d9435b"/>
        <w:rPr>
          <w:lang w:val="uk-UA"/>
        </w:rPr>
      </w:pPr>
      <w:r>
        <w:rPr>
          <w:rStyle w:val="csa16174ba8"/>
          <w:lang w:val="uk-UA"/>
        </w:rPr>
        <w:t>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09"/>
      </w:tblGrid>
      <w:tr w:rsidR="00AE664A" w:rsidTr="006F1241">
        <w:trPr>
          <w:trHeight w:val="213"/>
        </w:trPr>
        <w:tc>
          <w:tcPr>
            <w:tcW w:w="4809" w:type="dxa"/>
            <w:tcMar>
              <w:top w:w="0" w:type="dxa"/>
              <w:left w:w="108" w:type="dxa"/>
              <w:bottom w:w="0" w:type="dxa"/>
              <w:right w:w="108" w:type="dxa"/>
            </w:tcMar>
            <w:hideMark/>
          </w:tcPr>
          <w:p w:rsidR="00AE664A" w:rsidRDefault="00622FAB">
            <w:pPr>
              <w:pStyle w:val="cs2e86d3a6"/>
            </w:pPr>
            <w:r>
              <w:rPr>
                <w:rStyle w:val="csa16174ba8"/>
              </w:rPr>
              <w:t>БУЛО</w:t>
            </w:r>
          </w:p>
        </w:tc>
        <w:tc>
          <w:tcPr>
            <w:tcW w:w="4809" w:type="dxa"/>
            <w:tcMar>
              <w:top w:w="0" w:type="dxa"/>
              <w:left w:w="108" w:type="dxa"/>
              <w:bottom w:w="0" w:type="dxa"/>
              <w:right w:w="108" w:type="dxa"/>
            </w:tcMar>
            <w:hideMark/>
          </w:tcPr>
          <w:p w:rsidR="00AE664A" w:rsidRDefault="00622FAB">
            <w:pPr>
              <w:pStyle w:val="cs2e86d3a6"/>
            </w:pPr>
            <w:r>
              <w:rPr>
                <w:rStyle w:val="csa16174ba8"/>
              </w:rPr>
              <w:t>СТАЛО</w:t>
            </w:r>
          </w:p>
        </w:tc>
      </w:tr>
      <w:tr w:rsidR="00AE664A" w:rsidTr="006F1241">
        <w:trPr>
          <w:trHeight w:val="213"/>
        </w:trPr>
        <w:tc>
          <w:tcPr>
            <w:tcW w:w="4809" w:type="dxa"/>
            <w:tcMar>
              <w:top w:w="0" w:type="dxa"/>
              <w:left w:w="108" w:type="dxa"/>
              <w:bottom w:w="0" w:type="dxa"/>
              <w:right w:w="108" w:type="dxa"/>
            </w:tcMar>
            <w:hideMark/>
          </w:tcPr>
          <w:p w:rsidR="00AE664A" w:rsidRDefault="00622FAB">
            <w:pPr>
              <w:pStyle w:val="cs95e872d0"/>
            </w:pPr>
            <w:proofErr w:type="spellStart"/>
            <w:r>
              <w:rPr>
                <w:rStyle w:val="csa16174ba8"/>
              </w:rPr>
              <w:t>директор</w:t>
            </w:r>
            <w:proofErr w:type="spellEnd"/>
            <w:r>
              <w:rPr>
                <w:rStyle w:val="csa16174ba8"/>
              </w:rPr>
              <w:t xml:space="preserve"> </w:t>
            </w:r>
            <w:proofErr w:type="spellStart"/>
            <w:r>
              <w:rPr>
                <w:rStyle w:val="csa16174ba8"/>
              </w:rPr>
              <w:t>Парамонов</w:t>
            </w:r>
            <w:proofErr w:type="spellEnd"/>
            <w:r>
              <w:rPr>
                <w:rStyle w:val="csa16174ba8"/>
              </w:rPr>
              <w:t xml:space="preserve"> В.В. </w:t>
            </w:r>
          </w:p>
          <w:p w:rsidR="00AE664A" w:rsidRDefault="00622FAB">
            <w:pPr>
              <w:pStyle w:val="cs80d9435b"/>
            </w:pPr>
            <w:proofErr w:type="spellStart"/>
            <w:r>
              <w:rPr>
                <w:rStyle w:val="csa16174ba8"/>
              </w:rPr>
              <w:t>Комунальне</w:t>
            </w:r>
            <w:proofErr w:type="spellEnd"/>
            <w:r>
              <w:rPr>
                <w:rStyle w:val="csa16174ba8"/>
              </w:rPr>
              <w:t xml:space="preserve"> </w:t>
            </w:r>
            <w:proofErr w:type="spellStart"/>
            <w:r>
              <w:rPr>
                <w:rStyle w:val="csa16174ba8"/>
              </w:rPr>
              <w:t>некомерційне</w:t>
            </w:r>
            <w:proofErr w:type="spellEnd"/>
            <w:r>
              <w:rPr>
                <w:rStyle w:val="csa16174ba8"/>
              </w:rPr>
              <w:t xml:space="preserve"> </w:t>
            </w:r>
            <w:proofErr w:type="spellStart"/>
            <w:r>
              <w:rPr>
                <w:rStyle w:val="csa16174ba8"/>
              </w:rPr>
              <w:t>підприємство</w:t>
            </w:r>
            <w:proofErr w:type="spellEnd"/>
            <w:r>
              <w:rPr>
                <w:rStyle w:val="csa16174ba8"/>
              </w:rPr>
              <w:t xml:space="preserve"> «</w:t>
            </w:r>
            <w:proofErr w:type="spellStart"/>
            <w:r>
              <w:rPr>
                <w:rStyle w:val="csa16174ba8"/>
              </w:rPr>
              <w:t>Клінічний</w:t>
            </w:r>
            <w:proofErr w:type="spellEnd"/>
            <w:r>
              <w:rPr>
                <w:rStyle w:val="csa16174ba8"/>
              </w:rPr>
              <w:t xml:space="preserve"> </w:t>
            </w:r>
            <w:proofErr w:type="spellStart"/>
            <w:r>
              <w:rPr>
                <w:rStyle w:val="csa16174ba8"/>
              </w:rPr>
              <w:t>центр</w:t>
            </w:r>
            <w:proofErr w:type="spellEnd"/>
            <w:r>
              <w:rPr>
                <w:rStyle w:val="csa16174ba8"/>
              </w:rPr>
              <w:t xml:space="preserve"> </w:t>
            </w:r>
            <w:proofErr w:type="spellStart"/>
            <w:r>
              <w:rPr>
                <w:rStyle w:val="csa16174ba8"/>
              </w:rPr>
              <w:t>онкології</w:t>
            </w:r>
            <w:proofErr w:type="spellEnd"/>
            <w:r>
              <w:rPr>
                <w:rStyle w:val="csa16174ba8"/>
              </w:rPr>
              <w:t xml:space="preserve">, </w:t>
            </w:r>
            <w:proofErr w:type="spellStart"/>
            <w:r>
              <w:rPr>
                <w:rStyle w:val="csa16174ba8"/>
              </w:rPr>
              <w:t>гематології</w:t>
            </w:r>
            <w:proofErr w:type="spellEnd"/>
            <w:r>
              <w:rPr>
                <w:rStyle w:val="csa16174ba8"/>
              </w:rPr>
              <w:t xml:space="preserve"> </w:t>
            </w:r>
            <w:proofErr w:type="spellStart"/>
            <w:r>
              <w:rPr>
                <w:rStyle w:val="csa16174ba8"/>
              </w:rPr>
              <w:t>трансплантології</w:t>
            </w:r>
            <w:proofErr w:type="spellEnd"/>
            <w:r>
              <w:rPr>
                <w:rStyle w:val="csa16174ba8"/>
              </w:rPr>
              <w:t xml:space="preserve"> </w:t>
            </w:r>
            <w:proofErr w:type="spellStart"/>
            <w:r>
              <w:rPr>
                <w:rStyle w:val="csa16174ba8"/>
              </w:rPr>
              <w:t>та</w:t>
            </w:r>
            <w:proofErr w:type="spellEnd"/>
            <w:r>
              <w:rPr>
                <w:rStyle w:val="csa16174ba8"/>
              </w:rPr>
              <w:t xml:space="preserve"> </w:t>
            </w:r>
            <w:proofErr w:type="spellStart"/>
            <w:r>
              <w:rPr>
                <w:rStyle w:val="csa16174ba8"/>
              </w:rPr>
              <w:t>паліативної</w:t>
            </w:r>
            <w:proofErr w:type="spellEnd"/>
            <w:r>
              <w:rPr>
                <w:rStyle w:val="csa16174ba8"/>
              </w:rPr>
              <w:t xml:space="preserve"> </w:t>
            </w:r>
            <w:proofErr w:type="spellStart"/>
            <w:r>
              <w:rPr>
                <w:rStyle w:val="csa16174ba8"/>
              </w:rPr>
              <w:t>допомоги</w:t>
            </w:r>
            <w:proofErr w:type="spellEnd"/>
            <w:r>
              <w:rPr>
                <w:rStyle w:val="csa16174ba8"/>
              </w:rPr>
              <w:t xml:space="preserve"> </w:t>
            </w:r>
            <w:proofErr w:type="spellStart"/>
            <w:r>
              <w:rPr>
                <w:rStyle w:val="csa16174ba8"/>
              </w:rPr>
              <w:t>Черкаської</w:t>
            </w:r>
            <w:proofErr w:type="spellEnd"/>
            <w:r>
              <w:rPr>
                <w:rStyle w:val="csa16174ba8"/>
              </w:rPr>
              <w:t xml:space="preserve"> </w:t>
            </w:r>
            <w:proofErr w:type="spellStart"/>
            <w:r>
              <w:rPr>
                <w:rStyle w:val="csa16174ba8"/>
              </w:rPr>
              <w:t>обласної</w:t>
            </w:r>
            <w:proofErr w:type="spellEnd"/>
            <w:r>
              <w:rPr>
                <w:rStyle w:val="csa16174ba8"/>
              </w:rPr>
              <w:t xml:space="preserve"> </w:t>
            </w:r>
            <w:proofErr w:type="spellStart"/>
            <w:r>
              <w:rPr>
                <w:rStyle w:val="csa16174ba8"/>
              </w:rPr>
              <w:t>ради</w:t>
            </w:r>
            <w:proofErr w:type="spellEnd"/>
            <w:r>
              <w:rPr>
                <w:rStyle w:val="csa16174ba8"/>
              </w:rPr>
              <w:t xml:space="preserve">», </w:t>
            </w:r>
            <w:proofErr w:type="spellStart"/>
            <w:r>
              <w:rPr>
                <w:rStyle w:val="cs5e98e9308"/>
              </w:rPr>
              <w:t>Обласний</w:t>
            </w:r>
            <w:proofErr w:type="spellEnd"/>
            <w:r>
              <w:rPr>
                <w:rStyle w:val="cs5e98e9308"/>
              </w:rPr>
              <w:t xml:space="preserve"> </w:t>
            </w:r>
            <w:proofErr w:type="spellStart"/>
            <w:r>
              <w:rPr>
                <w:rStyle w:val="cs5e98e9308"/>
              </w:rPr>
              <w:t>центр</w:t>
            </w:r>
            <w:proofErr w:type="spellEnd"/>
            <w:r>
              <w:rPr>
                <w:rStyle w:val="cs5e98e9308"/>
              </w:rPr>
              <w:t xml:space="preserve"> </w:t>
            </w:r>
            <w:proofErr w:type="spellStart"/>
            <w:r>
              <w:rPr>
                <w:rStyle w:val="cs5e98e9308"/>
              </w:rPr>
              <w:t>клінічної</w:t>
            </w:r>
            <w:proofErr w:type="spellEnd"/>
            <w:r>
              <w:rPr>
                <w:rStyle w:val="cs5e98e9308"/>
              </w:rPr>
              <w:t xml:space="preserve"> </w:t>
            </w:r>
            <w:proofErr w:type="spellStart"/>
            <w:r>
              <w:rPr>
                <w:rStyle w:val="cs5e98e9308"/>
              </w:rPr>
              <w:t>онкології</w:t>
            </w:r>
            <w:proofErr w:type="spellEnd"/>
            <w:r>
              <w:rPr>
                <w:rStyle w:val="cs5e98e9308"/>
              </w:rPr>
              <w:t xml:space="preserve"> (</w:t>
            </w:r>
            <w:proofErr w:type="spellStart"/>
            <w:r>
              <w:rPr>
                <w:rStyle w:val="cs5e98e9308"/>
              </w:rPr>
              <w:t>онкохіміотерапевтичний</w:t>
            </w:r>
            <w:proofErr w:type="spellEnd"/>
            <w:r>
              <w:rPr>
                <w:rStyle w:val="cs5e98e9308"/>
              </w:rPr>
              <w:t>),</w:t>
            </w:r>
            <w:r>
              <w:rPr>
                <w:rStyle w:val="csa16174ba8"/>
              </w:rPr>
              <w:t xml:space="preserve"> м. </w:t>
            </w:r>
            <w:proofErr w:type="spellStart"/>
            <w:r>
              <w:rPr>
                <w:rStyle w:val="csa16174ba8"/>
              </w:rPr>
              <w:t>Черкаси</w:t>
            </w:r>
            <w:proofErr w:type="spellEnd"/>
          </w:p>
        </w:tc>
        <w:tc>
          <w:tcPr>
            <w:tcW w:w="4809" w:type="dxa"/>
            <w:tcMar>
              <w:top w:w="0" w:type="dxa"/>
              <w:left w:w="108" w:type="dxa"/>
              <w:bottom w:w="0" w:type="dxa"/>
              <w:right w:w="108" w:type="dxa"/>
            </w:tcMar>
            <w:hideMark/>
          </w:tcPr>
          <w:p w:rsidR="00AE664A" w:rsidRDefault="00622FAB">
            <w:pPr>
              <w:pStyle w:val="csfeeeeb43"/>
            </w:pPr>
            <w:proofErr w:type="spellStart"/>
            <w:r>
              <w:rPr>
                <w:rStyle w:val="csa16174ba8"/>
              </w:rPr>
              <w:t>директор</w:t>
            </w:r>
            <w:proofErr w:type="spellEnd"/>
            <w:r>
              <w:rPr>
                <w:rStyle w:val="csa16174ba8"/>
              </w:rPr>
              <w:t xml:space="preserve"> </w:t>
            </w:r>
            <w:proofErr w:type="spellStart"/>
            <w:r>
              <w:rPr>
                <w:rStyle w:val="csa16174ba8"/>
              </w:rPr>
              <w:t>Парамонов</w:t>
            </w:r>
            <w:proofErr w:type="spellEnd"/>
            <w:r>
              <w:rPr>
                <w:rStyle w:val="csa16174ba8"/>
              </w:rPr>
              <w:t xml:space="preserve"> В.В. </w:t>
            </w:r>
          </w:p>
          <w:p w:rsidR="00AE664A" w:rsidRDefault="00622FAB">
            <w:pPr>
              <w:pStyle w:val="cs80d9435b"/>
            </w:pPr>
            <w:proofErr w:type="spellStart"/>
            <w:r>
              <w:rPr>
                <w:rStyle w:val="csa16174ba8"/>
              </w:rPr>
              <w:t>Комунальне</w:t>
            </w:r>
            <w:proofErr w:type="spellEnd"/>
            <w:r>
              <w:rPr>
                <w:rStyle w:val="csa16174ba8"/>
              </w:rPr>
              <w:t xml:space="preserve"> </w:t>
            </w:r>
            <w:proofErr w:type="spellStart"/>
            <w:r>
              <w:rPr>
                <w:rStyle w:val="csa16174ba8"/>
              </w:rPr>
              <w:t>некомерційне</w:t>
            </w:r>
            <w:proofErr w:type="spellEnd"/>
            <w:r>
              <w:rPr>
                <w:rStyle w:val="csa16174ba8"/>
              </w:rPr>
              <w:t xml:space="preserve"> </w:t>
            </w:r>
            <w:proofErr w:type="spellStart"/>
            <w:r>
              <w:rPr>
                <w:rStyle w:val="csa16174ba8"/>
              </w:rPr>
              <w:t>підприємство</w:t>
            </w:r>
            <w:proofErr w:type="spellEnd"/>
            <w:r>
              <w:rPr>
                <w:rStyle w:val="csa16174ba8"/>
              </w:rPr>
              <w:t xml:space="preserve"> «</w:t>
            </w:r>
            <w:proofErr w:type="spellStart"/>
            <w:r>
              <w:rPr>
                <w:rStyle w:val="csa16174ba8"/>
              </w:rPr>
              <w:t>Клінічний</w:t>
            </w:r>
            <w:proofErr w:type="spellEnd"/>
            <w:r>
              <w:rPr>
                <w:rStyle w:val="csa16174ba8"/>
              </w:rPr>
              <w:t xml:space="preserve"> </w:t>
            </w:r>
            <w:proofErr w:type="spellStart"/>
            <w:r>
              <w:rPr>
                <w:rStyle w:val="csa16174ba8"/>
              </w:rPr>
              <w:t>центр</w:t>
            </w:r>
            <w:proofErr w:type="spellEnd"/>
            <w:r>
              <w:rPr>
                <w:rStyle w:val="csa16174ba8"/>
              </w:rPr>
              <w:t xml:space="preserve"> </w:t>
            </w:r>
            <w:proofErr w:type="spellStart"/>
            <w:r>
              <w:rPr>
                <w:rStyle w:val="csa16174ba8"/>
              </w:rPr>
              <w:t>онкології</w:t>
            </w:r>
            <w:proofErr w:type="spellEnd"/>
            <w:r>
              <w:rPr>
                <w:rStyle w:val="csa16174ba8"/>
              </w:rPr>
              <w:t xml:space="preserve">, </w:t>
            </w:r>
            <w:proofErr w:type="spellStart"/>
            <w:r>
              <w:rPr>
                <w:rStyle w:val="csa16174ba8"/>
              </w:rPr>
              <w:t>гематології</w:t>
            </w:r>
            <w:proofErr w:type="spellEnd"/>
            <w:r>
              <w:rPr>
                <w:rStyle w:val="csa16174ba8"/>
              </w:rPr>
              <w:t xml:space="preserve">, </w:t>
            </w:r>
            <w:proofErr w:type="spellStart"/>
            <w:r>
              <w:rPr>
                <w:rStyle w:val="csa16174ba8"/>
              </w:rPr>
              <w:t>трансплантології</w:t>
            </w:r>
            <w:proofErr w:type="spellEnd"/>
            <w:r>
              <w:rPr>
                <w:rStyle w:val="csa16174ba8"/>
              </w:rPr>
              <w:t xml:space="preserve"> </w:t>
            </w:r>
            <w:proofErr w:type="spellStart"/>
            <w:r>
              <w:rPr>
                <w:rStyle w:val="csa16174ba8"/>
              </w:rPr>
              <w:t>та</w:t>
            </w:r>
            <w:proofErr w:type="spellEnd"/>
            <w:r>
              <w:rPr>
                <w:rStyle w:val="csa16174ba8"/>
              </w:rPr>
              <w:t xml:space="preserve"> </w:t>
            </w:r>
            <w:proofErr w:type="spellStart"/>
            <w:r>
              <w:rPr>
                <w:rStyle w:val="csa16174ba8"/>
              </w:rPr>
              <w:t>паліативної</w:t>
            </w:r>
            <w:proofErr w:type="spellEnd"/>
            <w:r>
              <w:rPr>
                <w:rStyle w:val="csa16174ba8"/>
              </w:rPr>
              <w:t xml:space="preserve"> </w:t>
            </w:r>
            <w:proofErr w:type="spellStart"/>
            <w:r>
              <w:rPr>
                <w:rStyle w:val="csa16174ba8"/>
              </w:rPr>
              <w:t>допомоги</w:t>
            </w:r>
            <w:proofErr w:type="spellEnd"/>
            <w:r>
              <w:rPr>
                <w:rStyle w:val="csa16174ba8"/>
              </w:rPr>
              <w:t xml:space="preserve"> </w:t>
            </w:r>
            <w:proofErr w:type="spellStart"/>
            <w:r>
              <w:rPr>
                <w:rStyle w:val="csa16174ba8"/>
              </w:rPr>
              <w:t>Черкаської</w:t>
            </w:r>
            <w:proofErr w:type="spellEnd"/>
            <w:r>
              <w:rPr>
                <w:rStyle w:val="csa16174ba8"/>
              </w:rPr>
              <w:t xml:space="preserve"> </w:t>
            </w:r>
            <w:proofErr w:type="spellStart"/>
            <w:r>
              <w:rPr>
                <w:rStyle w:val="csa16174ba8"/>
              </w:rPr>
              <w:t>обласної</w:t>
            </w:r>
            <w:proofErr w:type="spellEnd"/>
            <w:r>
              <w:rPr>
                <w:rStyle w:val="csa16174ba8"/>
              </w:rPr>
              <w:t xml:space="preserve"> </w:t>
            </w:r>
            <w:proofErr w:type="spellStart"/>
            <w:r>
              <w:rPr>
                <w:rStyle w:val="csa16174ba8"/>
              </w:rPr>
              <w:t>ради</w:t>
            </w:r>
            <w:proofErr w:type="spellEnd"/>
            <w:r>
              <w:rPr>
                <w:rStyle w:val="csa16174ba8"/>
              </w:rPr>
              <w:t xml:space="preserve">», </w:t>
            </w:r>
            <w:proofErr w:type="spellStart"/>
            <w:r>
              <w:rPr>
                <w:rStyle w:val="cs5e98e9308"/>
              </w:rPr>
              <w:t>відділ</w:t>
            </w:r>
            <w:proofErr w:type="spellEnd"/>
            <w:r>
              <w:rPr>
                <w:rStyle w:val="cs5e98e9308"/>
              </w:rPr>
              <w:t xml:space="preserve"> </w:t>
            </w:r>
            <w:proofErr w:type="spellStart"/>
            <w:r>
              <w:rPr>
                <w:rStyle w:val="cs5e98e9308"/>
              </w:rPr>
              <w:t>клінічної</w:t>
            </w:r>
            <w:proofErr w:type="spellEnd"/>
            <w:r>
              <w:rPr>
                <w:rStyle w:val="cs5e98e9308"/>
              </w:rPr>
              <w:t xml:space="preserve"> </w:t>
            </w:r>
            <w:proofErr w:type="spellStart"/>
            <w:r>
              <w:rPr>
                <w:rStyle w:val="cs5e98e9308"/>
              </w:rPr>
              <w:t>онкології</w:t>
            </w:r>
            <w:proofErr w:type="spellEnd"/>
            <w:r>
              <w:rPr>
                <w:rStyle w:val="cs5e98e9308"/>
              </w:rPr>
              <w:t xml:space="preserve"> (</w:t>
            </w:r>
            <w:proofErr w:type="spellStart"/>
            <w:r>
              <w:rPr>
                <w:rStyle w:val="cs5e98e9308"/>
              </w:rPr>
              <w:t>онкохіміотерапевтичний</w:t>
            </w:r>
            <w:proofErr w:type="spellEnd"/>
            <w:r>
              <w:rPr>
                <w:rStyle w:val="cs5e98e9308"/>
              </w:rPr>
              <w:t>)</w:t>
            </w:r>
            <w:r w:rsidR="006F1241">
              <w:rPr>
                <w:rStyle w:val="csa16174ba8"/>
              </w:rPr>
              <w:t xml:space="preserve">,                    </w:t>
            </w:r>
            <w:r>
              <w:rPr>
                <w:rStyle w:val="csa16174ba8"/>
              </w:rPr>
              <w:t xml:space="preserve">м. </w:t>
            </w:r>
            <w:proofErr w:type="spellStart"/>
            <w:r>
              <w:rPr>
                <w:rStyle w:val="csa16174ba8"/>
              </w:rPr>
              <w:t>Черкаси</w:t>
            </w:r>
            <w:proofErr w:type="spellEnd"/>
          </w:p>
        </w:tc>
      </w:tr>
    </w:tbl>
    <w:p w:rsidR="00AE664A" w:rsidRDefault="00622FAB" w:rsidP="006F1241">
      <w:pPr>
        <w:pStyle w:val="cs80d9435b"/>
        <w:rPr>
          <w:rFonts w:ascii="Arial" w:hAnsi="Arial" w:cs="Arial"/>
          <w:sz w:val="20"/>
          <w:szCs w:val="20"/>
          <w:lang w:val="uk-UA"/>
        </w:rPr>
      </w:pPr>
      <w:r>
        <w:rPr>
          <w:rStyle w:val="csa16174ba8"/>
          <w:lang w:val="uk-UA"/>
        </w:rPr>
        <w:t> </w:t>
      </w:r>
    </w:p>
    <w:p w:rsidR="00AE664A" w:rsidRDefault="00AE664A">
      <w:pPr>
        <w:jc w:val="both"/>
        <w:rPr>
          <w:rFonts w:ascii="Arial" w:hAnsi="Arial" w:cs="Arial"/>
          <w:sz w:val="20"/>
          <w:szCs w:val="20"/>
          <w:lang w:val="uk-UA"/>
        </w:rPr>
      </w:pPr>
    </w:p>
    <w:p w:rsidR="00AE664A" w:rsidRPr="00651C4B" w:rsidRDefault="00F77F15" w:rsidP="00F77F15">
      <w:pPr>
        <w:jc w:val="both"/>
        <w:rPr>
          <w:lang w:val="uk-UA"/>
        </w:rPr>
      </w:pPr>
      <w:r>
        <w:rPr>
          <w:rStyle w:val="cs5e98e9309"/>
          <w:lang w:val="uk-UA"/>
        </w:rPr>
        <w:t xml:space="preserve">9. </w:t>
      </w:r>
      <w:r w:rsidR="00622FAB">
        <w:rPr>
          <w:rStyle w:val="cs5e98e9309"/>
          <w:lang w:val="uk-UA"/>
        </w:rPr>
        <w:t>Україна, МК-7902-001, Інформація та документ про інформовану згоду для пацієнта, версія 08 від 29 січня 2024 р., українською мовою</w:t>
      </w:r>
      <w:r w:rsidR="00622FAB">
        <w:rPr>
          <w:rStyle w:val="csa16174ba9"/>
          <w:lang w:val="uk-UA"/>
        </w:rPr>
        <w:t xml:space="preserve"> до протоколу клінічного дослідження «</w:t>
      </w:r>
      <w:proofErr w:type="spellStart"/>
      <w:r w:rsidR="00622FAB">
        <w:rPr>
          <w:rStyle w:val="csa16174ba9"/>
          <w:lang w:val="uk-UA"/>
        </w:rPr>
        <w:t>Рандомізоване</w:t>
      </w:r>
      <w:proofErr w:type="spellEnd"/>
      <w:r w:rsidR="00622FAB">
        <w:rPr>
          <w:rStyle w:val="csa16174ba9"/>
          <w:lang w:val="uk-UA"/>
        </w:rPr>
        <w:t xml:space="preserve">, відкрите дослідження ІІІ фази </w:t>
      </w:r>
      <w:proofErr w:type="spellStart"/>
      <w:r w:rsidR="00622FAB">
        <w:rPr>
          <w:rStyle w:val="cs5e98e9309"/>
          <w:lang w:val="uk-UA"/>
        </w:rPr>
        <w:t>пембролізумабу</w:t>
      </w:r>
      <w:proofErr w:type="spellEnd"/>
      <w:r w:rsidR="00622FAB">
        <w:rPr>
          <w:rStyle w:val="cs5e98e9309"/>
          <w:lang w:val="uk-UA"/>
        </w:rPr>
        <w:t xml:space="preserve"> (MK-3475)</w:t>
      </w:r>
      <w:r w:rsidR="00622FAB">
        <w:rPr>
          <w:rStyle w:val="csa16174ba9"/>
          <w:lang w:val="uk-UA"/>
        </w:rPr>
        <w:t xml:space="preserve"> у поєднанні з </w:t>
      </w:r>
      <w:proofErr w:type="spellStart"/>
      <w:r w:rsidR="00622FAB">
        <w:rPr>
          <w:rStyle w:val="csa16174ba9"/>
          <w:lang w:val="uk-UA"/>
        </w:rPr>
        <w:t>ленватинібом</w:t>
      </w:r>
      <w:proofErr w:type="spellEnd"/>
      <w:r w:rsidR="00622FAB">
        <w:rPr>
          <w:rStyle w:val="csa16174ba9"/>
          <w:lang w:val="uk-UA"/>
        </w:rPr>
        <w:t xml:space="preserve"> (E7080 / MK-7902) у порівнянні з хіміотерапією першої лінії лікування при розповсюдженій або </w:t>
      </w:r>
      <w:proofErr w:type="spellStart"/>
      <w:r w:rsidR="00622FAB">
        <w:rPr>
          <w:rStyle w:val="csa16174ba9"/>
          <w:lang w:val="uk-UA"/>
        </w:rPr>
        <w:t>рецидивуючій</w:t>
      </w:r>
      <w:proofErr w:type="spellEnd"/>
      <w:r w:rsidR="00622FAB">
        <w:rPr>
          <w:rStyle w:val="csa16174ba9"/>
          <w:lang w:val="uk-UA"/>
        </w:rPr>
        <w:t xml:space="preserve"> карциномі </w:t>
      </w:r>
      <w:proofErr w:type="spellStart"/>
      <w:r w:rsidR="00622FAB">
        <w:rPr>
          <w:rStyle w:val="csa16174ba9"/>
          <w:lang w:val="uk-UA"/>
        </w:rPr>
        <w:t>ендометрія</w:t>
      </w:r>
      <w:proofErr w:type="spellEnd"/>
      <w:r w:rsidR="00622FAB">
        <w:rPr>
          <w:rStyle w:val="csa16174ba9"/>
          <w:lang w:val="uk-UA"/>
        </w:rPr>
        <w:t xml:space="preserve"> (LEAP-001)», код дослідження </w:t>
      </w:r>
      <w:r w:rsidR="00622FAB">
        <w:rPr>
          <w:rStyle w:val="cs5e98e9309"/>
          <w:lang w:val="uk-UA"/>
        </w:rPr>
        <w:t>MK-7902-001</w:t>
      </w:r>
      <w:r w:rsidR="00622FAB">
        <w:rPr>
          <w:rStyle w:val="csa16174ba9"/>
          <w:lang w:val="uk-UA"/>
        </w:rPr>
        <w:t xml:space="preserve">, з інкорпорованою поправкою 06 від 08 липня 2022 року; спонсор - ТОВ </w:t>
      </w:r>
      <w:proofErr w:type="spellStart"/>
      <w:r w:rsidR="00622FAB">
        <w:rPr>
          <w:rStyle w:val="csa16174ba9"/>
          <w:lang w:val="uk-UA"/>
        </w:rPr>
        <w:t>Мерк</w:t>
      </w:r>
      <w:proofErr w:type="spellEnd"/>
      <w:r w:rsidR="00622FAB">
        <w:rPr>
          <w:rStyle w:val="csa16174ba9"/>
          <w:lang w:val="uk-UA"/>
        </w:rPr>
        <w:t xml:space="preserve"> </w:t>
      </w:r>
      <w:proofErr w:type="spellStart"/>
      <w:r w:rsidR="00622FAB">
        <w:rPr>
          <w:rStyle w:val="csa16174ba9"/>
          <w:lang w:val="uk-UA"/>
        </w:rPr>
        <w:t>Шарп</w:t>
      </w:r>
      <w:proofErr w:type="spellEnd"/>
      <w:r w:rsidR="00622FAB">
        <w:rPr>
          <w:rStyle w:val="csa16174ba9"/>
          <w:lang w:val="uk-UA"/>
        </w:rPr>
        <w:t xml:space="preserve"> </w:t>
      </w:r>
      <w:proofErr w:type="spellStart"/>
      <w:r w:rsidR="00622FAB">
        <w:rPr>
          <w:rStyle w:val="csa16174ba9"/>
          <w:lang w:val="uk-UA"/>
        </w:rPr>
        <w:t>енд</w:t>
      </w:r>
      <w:proofErr w:type="spellEnd"/>
      <w:r w:rsidR="00622FAB">
        <w:rPr>
          <w:rStyle w:val="csa16174ba9"/>
          <w:lang w:val="uk-UA"/>
        </w:rPr>
        <w:t xml:space="preserve"> </w:t>
      </w:r>
      <w:proofErr w:type="spellStart"/>
      <w:r w:rsidR="00622FAB">
        <w:rPr>
          <w:rStyle w:val="csa16174ba9"/>
          <w:lang w:val="uk-UA"/>
        </w:rPr>
        <w:t>Доум</w:t>
      </w:r>
      <w:proofErr w:type="spellEnd"/>
      <w:r w:rsidR="00622FAB">
        <w:rPr>
          <w:rStyle w:val="csa16174ba9"/>
          <w:lang w:val="uk-UA"/>
        </w:rPr>
        <w:t>, США (</w:t>
      </w:r>
      <w:proofErr w:type="spellStart"/>
      <w:r w:rsidR="00622FAB">
        <w:rPr>
          <w:rStyle w:val="csa16174ba9"/>
          <w:lang w:val="uk-UA"/>
        </w:rPr>
        <w:t>Merck</w:t>
      </w:r>
      <w:proofErr w:type="spellEnd"/>
      <w:r w:rsidR="00622FAB">
        <w:rPr>
          <w:rStyle w:val="csa16174ba9"/>
          <w:lang w:val="uk-UA"/>
        </w:rPr>
        <w:t xml:space="preserve"> </w:t>
      </w:r>
      <w:proofErr w:type="spellStart"/>
      <w:r w:rsidR="00622FAB">
        <w:rPr>
          <w:rStyle w:val="csa16174ba9"/>
          <w:lang w:val="uk-UA"/>
        </w:rPr>
        <w:t>Sharp</w:t>
      </w:r>
      <w:proofErr w:type="spellEnd"/>
      <w:r w:rsidR="00622FAB">
        <w:rPr>
          <w:rStyle w:val="csa16174ba9"/>
          <w:lang w:val="uk-UA"/>
        </w:rPr>
        <w:t xml:space="preserve"> &amp; </w:t>
      </w:r>
      <w:proofErr w:type="spellStart"/>
      <w:r w:rsidR="00622FAB">
        <w:rPr>
          <w:rStyle w:val="csa16174ba9"/>
          <w:lang w:val="uk-UA"/>
        </w:rPr>
        <w:t>Dohme</w:t>
      </w:r>
      <w:proofErr w:type="spellEnd"/>
      <w:r w:rsidR="00622FAB">
        <w:rPr>
          <w:rStyle w:val="csa16174ba9"/>
          <w:lang w:val="uk-UA"/>
        </w:rPr>
        <w:t xml:space="preserve"> LLC, USA)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F77F15" w:rsidP="00F77F15">
      <w:pPr>
        <w:jc w:val="both"/>
        <w:rPr>
          <w:lang w:val="uk-UA"/>
        </w:rPr>
      </w:pPr>
      <w:r>
        <w:rPr>
          <w:rStyle w:val="cs5e98e93010"/>
          <w:lang w:val="uk-UA"/>
        </w:rPr>
        <w:t xml:space="preserve">10. </w:t>
      </w:r>
      <w:r w:rsidR="00622FAB">
        <w:rPr>
          <w:rStyle w:val="cs5e98e93010"/>
          <w:lang w:val="uk-UA"/>
        </w:rPr>
        <w:t>Україна, МК-4280A-007, Інформація та документ про інформовану згоду для пацієнта, версія 1.03 від 29 січня 2024 р., українською мовою</w:t>
      </w:r>
      <w:r w:rsidR="00622FAB">
        <w:rPr>
          <w:rStyle w:val="csa16174ba10"/>
          <w:lang w:val="uk-UA"/>
        </w:rPr>
        <w:t xml:space="preserve"> до протоколу клінічного випробування «Дослідження ІІІ фази MK-4280A (комбінація </w:t>
      </w:r>
      <w:proofErr w:type="spellStart"/>
      <w:r w:rsidR="00622FAB">
        <w:rPr>
          <w:rStyle w:val="csa16174ba10"/>
          <w:lang w:val="uk-UA"/>
        </w:rPr>
        <w:t>фавезелімабу</w:t>
      </w:r>
      <w:proofErr w:type="spellEnd"/>
      <w:r w:rsidR="00622FAB">
        <w:rPr>
          <w:rStyle w:val="csa16174ba10"/>
          <w:lang w:val="uk-UA"/>
        </w:rPr>
        <w:t xml:space="preserve"> [MK-4280] з </w:t>
      </w:r>
      <w:proofErr w:type="spellStart"/>
      <w:r w:rsidR="00622FAB" w:rsidRPr="006F1241">
        <w:rPr>
          <w:rStyle w:val="cs5e98e93010"/>
          <w:lang w:val="uk-UA"/>
        </w:rPr>
        <w:t>пембролізумабом</w:t>
      </w:r>
      <w:proofErr w:type="spellEnd"/>
      <w:r w:rsidR="00622FAB" w:rsidRPr="006F1241">
        <w:rPr>
          <w:rStyle w:val="csa16174ba10"/>
          <w:lang w:val="uk-UA"/>
        </w:rPr>
        <w:t xml:space="preserve"> </w:t>
      </w:r>
      <w:r w:rsidR="00622FAB" w:rsidRPr="006F1241">
        <w:rPr>
          <w:rStyle w:val="csa16174ba10"/>
          <w:b/>
          <w:lang w:val="uk-UA"/>
        </w:rPr>
        <w:t>[MK-3475]</w:t>
      </w:r>
      <w:r w:rsidR="00622FAB" w:rsidRPr="006F1241">
        <w:rPr>
          <w:rStyle w:val="csa16174ba10"/>
          <w:lang w:val="uk-UA"/>
        </w:rPr>
        <w:t>)</w:t>
      </w:r>
      <w:r w:rsidR="00622FAB">
        <w:rPr>
          <w:rStyle w:val="csa16174ba10"/>
          <w:lang w:val="uk-UA"/>
        </w:rPr>
        <w:t xml:space="preserve"> у порівнянні зі стандартним лікуванням при раніше вже </w:t>
      </w:r>
      <w:proofErr w:type="spellStart"/>
      <w:r w:rsidR="00622FAB">
        <w:rPr>
          <w:rStyle w:val="csa16174ba10"/>
          <w:lang w:val="uk-UA"/>
        </w:rPr>
        <w:t>лікованому</w:t>
      </w:r>
      <w:proofErr w:type="spellEnd"/>
      <w:r w:rsidR="00622FAB">
        <w:rPr>
          <w:rStyle w:val="csa16174ba10"/>
          <w:lang w:val="uk-UA"/>
        </w:rPr>
        <w:t xml:space="preserve"> метастатичному PDL1-позитивному </w:t>
      </w:r>
      <w:proofErr w:type="spellStart"/>
      <w:r w:rsidR="00622FAB">
        <w:rPr>
          <w:rStyle w:val="csa16174ba10"/>
          <w:lang w:val="uk-UA"/>
        </w:rPr>
        <w:t>колоректальному</w:t>
      </w:r>
      <w:proofErr w:type="spellEnd"/>
      <w:r w:rsidR="00622FAB">
        <w:rPr>
          <w:rStyle w:val="csa16174ba10"/>
          <w:lang w:val="uk-UA"/>
        </w:rPr>
        <w:t xml:space="preserve"> раку», код дослідження </w:t>
      </w:r>
      <w:r w:rsidR="00622FAB">
        <w:rPr>
          <w:rStyle w:val="cs5e98e93010"/>
          <w:lang w:val="uk-UA"/>
        </w:rPr>
        <w:t>MK-4280A-007</w:t>
      </w:r>
      <w:r w:rsidR="00622FAB">
        <w:rPr>
          <w:rStyle w:val="csa16174ba10"/>
          <w:lang w:val="uk-UA"/>
        </w:rPr>
        <w:t xml:space="preserve">, з інкорпорованою поправкою 04 від 22 травня 2023 року; спонсор - ТОВ </w:t>
      </w:r>
      <w:proofErr w:type="spellStart"/>
      <w:r w:rsidR="00622FAB">
        <w:rPr>
          <w:rStyle w:val="csa16174ba10"/>
          <w:lang w:val="uk-UA"/>
        </w:rPr>
        <w:t>Мерк</w:t>
      </w:r>
      <w:proofErr w:type="spellEnd"/>
      <w:r w:rsidR="00622FAB">
        <w:rPr>
          <w:rStyle w:val="csa16174ba10"/>
          <w:lang w:val="uk-UA"/>
        </w:rPr>
        <w:t xml:space="preserve"> </w:t>
      </w:r>
      <w:proofErr w:type="spellStart"/>
      <w:r w:rsidR="00622FAB">
        <w:rPr>
          <w:rStyle w:val="csa16174ba10"/>
          <w:lang w:val="uk-UA"/>
        </w:rPr>
        <w:t>Шарп</w:t>
      </w:r>
      <w:proofErr w:type="spellEnd"/>
      <w:r w:rsidR="00622FAB">
        <w:rPr>
          <w:rStyle w:val="csa16174ba10"/>
          <w:lang w:val="uk-UA"/>
        </w:rPr>
        <w:t xml:space="preserve"> </w:t>
      </w:r>
      <w:proofErr w:type="spellStart"/>
      <w:r w:rsidR="00622FAB">
        <w:rPr>
          <w:rStyle w:val="csa16174ba10"/>
          <w:lang w:val="uk-UA"/>
        </w:rPr>
        <w:t>енд</w:t>
      </w:r>
      <w:proofErr w:type="spellEnd"/>
      <w:r w:rsidR="00622FAB">
        <w:rPr>
          <w:rStyle w:val="csa16174ba10"/>
          <w:lang w:val="uk-UA"/>
        </w:rPr>
        <w:t xml:space="preserve"> </w:t>
      </w:r>
      <w:proofErr w:type="spellStart"/>
      <w:r w:rsidR="00622FAB">
        <w:rPr>
          <w:rStyle w:val="csa16174ba10"/>
          <w:lang w:val="uk-UA"/>
        </w:rPr>
        <w:t>Доум</w:t>
      </w:r>
      <w:proofErr w:type="spellEnd"/>
      <w:r w:rsidR="00622FAB">
        <w:rPr>
          <w:rStyle w:val="csa16174ba10"/>
          <w:lang w:val="uk-UA"/>
        </w:rPr>
        <w:t>, США (</w:t>
      </w:r>
      <w:proofErr w:type="spellStart"/>
      <w:r w:rsidR="00622FAB">
        <w:rPr>
          <w:rStyle w:val="csa16174ba10"/>
          <w:lang w:val="uk-UA"/>
        </w:rPr>
        <w:t>Merck</w:t>
      </w:r>
      <w:proofErr w:type="spellEnd"/>
      <w:r w:rsidR="00622FAB">
        <w:rPr>
          <w:rStyle w:val="csa16174ba10"/>
          <w:lang w:val="uk-UA"/>
        </w:rPr>
        <w:t xml:space="preserve"> </w:t>
      </w:r>
      <w:proofErr w:type="spellStart"/>
      <w:r w:rsidR="00622FAB">
        <w:rPr>
          <w:rStyle w:val="csa16174ba10"/>
          <w:lang w:val="uk-UA"/>
        </w:rPr>
        <w:t>Sharp</w:t>
      </w:r>
      <w:proofErr w:type="spellEnd"/>
      <w:r w:rsidR="00622FAB">
        <w:rPr>
          <w:rStyle w:val="csa16174ba10"/>
          <w:lang w:val="uk-UA"/>
        </w:rPr>
        <w:t xml:space="preserve"> &amp; </w:t>
      </w:r>
      <w:proofErr w:type="spellStart"/>
      <w:r w:rsidR="00622FAB">
        <w:rPr>
          <w:rStyle w:val="csa16174ba10"/>
          <w:lang w:val="uk-UA"/>
        </w:rPr>
        <w:t>Dohme</w:t>
      </w:r>
      <w:proofErr w:type="spellEnd"/>
      <w:r w:rsidR="00622FAB">
        <w:rPr>
          <w:rStyle w:val="csa16174ba10"/>
          <w:lang w:val="uk-UA"/>
        </w:rPr>
        <w:t xml:space="preserve"> LLC, USA)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E664A" w:rsidRDefault="00AE664A">
      <w:pPr>
        <w:jc w:val="both"/>
        <w:rPr>
          <w:rFonts w:ascii="Arial" w:hAnsi="Arial" w:cs="Arial"/>
          <w:sz w:val="20"/>
          <w:szCs w:val="20"/>
          <w:lang w:val="uk-UA"/>
        </w:rPr>
      </w:pPr>
    </w:p>
    <w:p w:rsidR="00952335" w:rsidRDefault="00952335">
      <w:pPr>
        <w:jc w:val="both"/>
        <w:rPr>
          <w:rFonts w:ascii="Arial" w:hAnsi="Arial" w:cs="Arial"/>
          <w:sz w:val="20"/>
          <w:szCs w:val="20"/>
          <w:lang w:val="uk-UA"/>
        </w:rPr>
      </w:pPr>
    </w:p>
    <w:p w:rsidR="00AE664A" w:rsidRPr="00651C4B" w:rsidRDefault="00F77F15" w:rsidP="00C86E48">
      <w:pPr>
        <w:jc w:val="both"/>
        <w:rPr>
          <w:lang w:val="uk-UA"/>
        </w:rPr>
      </w:pPr>
      <w:r>
        <w:rPr>
          <w:rStyle w:val="cs5e98e93011"/>
          <w:lang w:val="uk-UA"/>
        </w:rPr>
        <w:t xml:space="preserve">11. </w:t>
      </w:r>
      <w:r w:rsidR="00622FAB">
        <w:rPr>
          <w:rStyle w:val="cs5e98e93011"/>
          <w:lang w:val="uk-UA"/>
        </w:rPr>
        <w:t xml:space="preserve">Брошура дослідника препарату </w:t>
      </w:r>
      <w:proofErr w:type="spellStart"/>
      <w:r w:rsidR="00622FAB">
        <w:rPr>
          <w:rStyle w:val="cs5e98e93011"/>
          <w:lang w:val="uk-UA"/>
        </w:rPr>
        <w:t>Тецентрик</w:t>
      </w:r>
      <w:proofErr w:type="spellEnd"/>
      <w:r w:rsidR="00622FAB">
        <w:rPr>
          <w:rStyle w:val="cs5e98e93011"/>
          <w:lang w:val="uk-UA"/>
        </w:rPr>
        <w:t xml:space="preserve"> (</w:t>
      </w:r>
      <w:proofErr w:type="spellStart"/>
      <w:r w:rsidR="00622FAB">
        <w:rPr>
          <w:rStyle w:val="cs5e98e93011"/>
          <w:lang w:val="uk-UA"/>
        </w:rPr>
        <w:t>Tecentriq</w:t>
      </w:r>
      <w:proofErr w:type="spellEnd"/>
      <w:r w:rsidR="00622FAB">
        <w:rPr>
          <w:rStyle w:val="cs5e98e93011"/>
          <w:lang w:val="uk-UA"/>
        </w:rPr>
        <w:t>) (</w:t>
      </w:r>
      <w:proofErr w:type="spellStart"/>
      <w:r w:rsidR="00622FAB">
        <w:rPr>
          <w:rStyle w:val="cs5e98e93011"/>
          <w:lang w:val="uk-UA"/>
        </w:rPr>
        <w:t>Атезолізумаб</w:t>
      </w:r>
      <w:proofErr w:type="spellEnd"/>
      <w:r w:rsidR="00622FAB">
        <w:rPr>
          <w:rStyle w:val="cs5e98e93011"/>
          <w:lang w:val="uk-UA"/>
        </w:rPr>
        <w:t xml:space="preserve"> (</w:t>
      </w:r>
      <w:proofErr w:type="spellStart"/>
      <w:r w:rsidR="00622FAB">
        <w:rPr>
          <w:rStyle w:val="cs5e98e93011"/>
          <w:lang w:val="uk-UA"/>
        </w:rPr>
        <w:t>Atezolizumab</w:t>
      </w:r>
      <w:proofErr w:type="spellEnd"/>
      <w:r w:rsidR="00622FAB">
        <w:rPr>
          <w:rStyle w:val="cs5e98e93011"/>
          <w:lang w:val="uk-UA"/>
        </w:rPr>
        <w:t>)), версія 20 від 27 липня 2023 року англійською мовою; Досьє з якості досліджуваного лікарського засобу (</w:t>
      </w:r>
      <w:proofErr w:type="spellStart"/>
      <w:r w:rsidR="00622FAB">
        <w:rPr>
          <w:rStyle w:val="cs5e98e93011"/>
          <w:lang w:val="uk-UA"/>
        </w:rPr>
        <w:t>Quality</w:t>
      </w:r>
      <w:proofErr w:type="spellEnd"/>
      <w:r w:rsidR="00622FAB">
        <w:rPr>
          <w:rStyle w:val="cs5e98e93011"/>
          <w:lang w:val="uk-UA"/>
        </w:rPr>
        <w:t xml:space="preserve"> IMPD), </w:t>
      </w:r>
      <w:proofErr w:type="spellStart"/>
      <w:r w:rsidR="00622FAB">
        <w:rPr>
          <w:rStyle w:val="cs5e98e93011"/>
          <w:lang w:val="uk-UA"/>
        </w:rPr>
        <w:t>Кабозантініб</w:t>
      </w:r>
      <w:proofErr w:type="spellEnd"/>
      <w:r w:rsidR="00622FAB">
        <w:rPr>
          <w:rStyle w:val="cs5e98e93011"/>
          <w:lang w:val="uk-UA"/>
        </w:rPr>
        <w:t>/</w:t>
      </w:r>
      <w:proofErr w:type="spellStart"/>
      <w:r w:rsidR="00622FAB">
        <w:rPr>
          <w:rStyle w:val="cs5e98e93011"/>
          <w:lang w:val="uk-UA"/>
        </w:rPr>
        <w:t>Cabozantinib</w:t>
      </w:r>
      <w:proofErr w:type="spellEnd"/>
      <w:r w:rsidR="00622FAB">
        <w:rPr>
          <w:rStyle w:val="cs5e98e93011"/>
          <w:lang w:val="uk-UA"/>
        </w:rPr>
        <w:t xml:space="preserve"> (XL184), таблетки, версія 6.0 від 09 жовтня 2023 року англійською мовою; Спрощене досьє досліджуваного лікарського засобу (Якість) </w:t>
      </w:r>
      <w:proofErr w:type="spellStart"/>
      <w:r w:rsidR="00622FAB">
        <w:rPr>
          <w:rStyle w:val="cs5e98e93011"/>
          <w:lang w:val="uk-UA"/>
        </w:rPr>
        <w:t>Ензалутамід</w:t>
      </w:r>
      <w:proofErr w:type="spellEnd"/>
      <w:r w:rsidR="00622FAB">
        <w:rPr>
          <w:rStyle w:val="cs5e98e93011"/>
          <w:lang w:val="uk-UA"/>
        </w:rPr>
        <w:t xml:space="preserve"> (</w:t>
      </w:r>
      <w:proofErr w:type="spellStart"/>
      <w:r w:rsidR="00622FAB">
        <w:rPr>
          <w:rStyle w:val="cs5e98e93011"/>
          <w:lang w:val="uk-UA"/>
        </w:rPr>
        <w:t>Enzalutamide</w:t>
      </w:r>
      <w:proofErr w:type="spellEnd"/>
      <w:r w:rsidR="00622FAB">
        <w:rPr>
          <w:rStyle w:val="cs5e98e93011"/>
          <w:lang w:val="uk-UA"/>
        </w:rPr>
        <w:t xml:space="preserve">) 40 мг, капсули, версія 1.1 від 04 жовтня 2023 року англійською мовою; Залучення додаткової виробничої ділянки для препарату порівняння </w:t>
      </w:r>
      <w:proofErr w:type="spellStart"/>
      <w:r w:rsidR="00622FAB">
        <w:rPr>
          <w:rStyle w:val="cs5e98e93011"/>
          <w:lang w:val="uk-UA"/>
        </w:rPr>
        <w:t>Ензалутамід</w:t>
      </w:r>
      <w:proofErr w:type="spellEnd"/>
      <w:r w:rsidR="00622FAB">
        <w:rPr>
          <w:rStyle w:val="cs5e98e93011"/>
          <w:lang w:val="uk-UA"/>
        </w:rPr>
        <w:t xml:space="preserve"> (</w:t>
      </w:r>
      <w:proofErr w:type="spellStart"/>
      <w:r w:rsidR="00622FAB">
        <w:rPr>
          <w:rStyle w:val="cs5e98e93011"/>
          <w:lang w:val="uk-UA"/>
        </w:rPr>
        <w:t>Enzalutamide</w:t>
      </w:r>
      <w:proofErr w:type="spellEnd"/>
      <w:r w:rsidR="00622FAB">
        <w:rPr>
          <w:rStyle w:val="cs5e98e93011"/>
          <w:lang w:val="uk-UA"/>
        </w:rPr>
        <w:t xml:space="preserve">) / </w:t>
      </w:r>
      <w:proofErr w:type="spellStart"/>
      <w:r w:rsidR="00622FAB">
        <w:rPr>
          <w:rStyle w:val="cs5e98e93011"/>
          <w:lang w:val="uk-UA"/>
        </w:rPr>
        <w:t>Кстанді</w:t>
      </w:r>
      <w:proofErr w:type="spellEnd"/>
      <w:r w:rsidR="00622FAB">
        <w:rPr>
          <w:rStyle w:val="cs5e98e93011"/>
          <w:lang w:val="uk-UA"/>
        </w:rPr>
        <w:t xml:space="preserve"> (</w:t>
      </w:r>
      <w:proofErr w:type="spellStart"/>
      <w:r w:rsidR="00622FAB">
        <w:rPr>
          <w:rStyle w:val="cs5e98e93011"/>
          <w:lang w:val="uk-UA"/>
        </w:rPr>
        <w:t>Xtandi</w:t>
      </w:r>
      <w:proofErr w:type="spellEnd"/>
      <w:r w:rsidR="00622FAB">
        <w:rPr>
          <w:rStyle w:val="cs5e98e93011"/>
          <w:lang w:val="uk-UA"/>
        </w:rPr>
        <w:t xml:space="preserve">); ENZALUTAMIDE; капсули; 40 мг: </w:t>
      </w:r>
      <w:proofErr w:type="spellStart"/>
      <w:r w:rsidR="00622FAB">
        <w:rPr>
          <w:rStyle w:val="cs5e98e93011"/>
          <w:lang w:val="uk-UA"/>
        </w:rPr>
        <w:t>Almac</w:t>
      </w:r>
      <w:proofErr w:type="spellEnd"/>
      <w:r w:rsidR="00622FAB">
        <w:rPr>
          <w:rStyle w:val="cs5e98e93011"/>
          <w:lang w:val="uk-UA"/>
        </w:rPr>
        <w:t xml:space="preserve"> </w:t>
      </w:r>
      <w:proofErr w:type="spellStart"/>
      <w:r w:rsidR="00622FAB">
        <w:rPr>
          <w:rStyle w:val="cs5e98e93011"/>
          <w:lang w:val="uk-UA"/>
        </w:rPr>
        <w:t>Clinical</w:t>
      </w:r>
      <w:proofErr w:type="spellEnd"/>
      <w:r w:rsidR="00622FAB">
        <w:rPr>
          <w:rStyle w:val="cs5e98e93011"/>
          <w:lang w:val="uk-UA"/>
        </w:rPr>
        <w:t xml:space="preserve"> </w:t>
      </w:r>
      <w:proofErr w:type="spellStart"/>
      <w:r w:rsidR="00622FAB">
        <w:rPr>
          <w:rStyle w:val="cs5e98e93011"/>
          <w:lang w:val="uk-UA"/>
        </w:rPr>
        <w:t>Services</w:t>
      </w:r>
      <w:proofErr w:type="spellEnd"/>
      <w:r w:rsidR="00622FAB">
        <w:rPr>
          <w:rStyle w:val="cs5e98e93011"/>
          <w:lang w:val="uk-UA"/>
        </w:rPr>
        <w:t xml:space="preserve">, США; Спрощене досьє досліджуваного лікарського засобу (Якість) </w:t>
      </w:r>
      <w:proofErr w:type="spellStart"/>
      <w:r w:rsidR="00622FAB">
        <w:rPr>
          <w:rStyle w:val="cs5e98e93011"/>
          <w:lang w:val="uk-UA"/>
        </w:rPr>
        <w:t>Преднізон</w:t>
      </w:r>
      <w:proofErr w:type="spellEnd"/>
      <w:r w:rsidR="00622FAB">
        <w:rPr>
          <w:rStyle w:val="cs5e98e93011"/>
          <w:lang w:val="uk-UA"/>
        </w:rPr>
        <w:t xml:space="preserve"> (</w:t>
      </w:r>
      <w:proofErr w:type="spellStart"/>
      <w:r w:rsidR="00622FAB">
        <w:rPr>
          <w:rStyle w:val="cs5e98e93011"/>
          <w:lang w:val="uk-UA"/>
        </w:rPr>
        <w:t>Prednisone</w:t>
      </w:r>
      <w:proofErr w:type="spellEnd"/>
      <w:r w:rsidR="00622FAB">
        <w:rPr>
          <w:rStyle w:val="cs5e98e93011"/>
          <w:lang w:val="uk-UA"/>
        </w:rPr>
        <w:t xml:space="preserve">) 5 мг, таблетки, версія 2 від 04 жовтня 2023 англійською мовою; Залучення додаткових виробничих ділянок для препарату порівняння </w:t>
      </w:r>
      <w:proofErr w:type="spellStart"/>
      <w:r w:rsidR="00622FAB">
        <w:rPr>
          <w:rStyle w:val="cs5e98e93011"/>
          <w:lang w:val="uk-UA"/>
        </w:rPr>
        <w:t>Преднізон</w:t>
      </w:r>
      <w:proofErr w:type="spellEnd"/>
      <w:r w:rsidR="00622FAB">
        <w:rPr>
          <w:rStyle w:val="cs5e98e93011"/>
          <w:lang w:val="uk-UA"/>
        </w:rPr>
        <w:t xml:space="preserve"> (</w:t>
      </w:r>
      <w:proofErr w:type="spellStart"/>
      <w:r w:rsidR="00622FAB">
        <w:rPr>
          <w:rStyle w:val="cs5e98e93011"/>
          <w:lang w:val="uk-UA"/>
        </w:rPr>
        <w:t>Prednisone</w:t>
      </w:r>
      <w:proofErr w:type="spellEnd"/>
      <w:r w:rsidR="00622FAB">
        <w:rPr>
          <w:rStyle w:val="cs5e98e93011"/>
          <w:lang w:val="uk-UA"/>
        </w:rPr>
        <w:t xml:space="preserve">) / </w:t>
      </w:r>
      <w:proofErr w:type="spellStart"/>
      <w:r w:rsidR="00622FAB">
        <w:rPr>
          <w:rStyle w:val="cs5e98e93011"/>
          <w:lang w:val="uk-UA"/>
        </w:rPr>
        <w:t>D</w:t>
      </w:r>
      <w:r w:rsidR="00C86E48">
        <w:rPr>
          <w:rStyle w:val="cs5e98e93011"/>
          <w:lang w:val="uk-UA"/>
        </w:rPr>
        <w:t>ecortin</w:t>
      </w:r>
      <w:proofErr w:type="spellEnd"/>
      <w:r w:rsidR="00C86E48">
        <w:rPr>
          <w:rStyle w:val="cs5e98e93011"/>
          <w:lang w:val="uk-UA"/>
        </w:rPr>
        <w:t xml:space="preserve"> (PREDNISONE); таблетки; </w:t>
      </w:r>
      <w:r w:rsidR="00622FAB">
        <w:rPr>
          <w:rStyle w:val="cs5e98e93011"/>
          <w:lang w:val="uk-UA"/>
        </w:rPr>
        <w:t xml:space="preserve">5 мг: PCI </w:t>
      </w:r>
      <w:proofErr w:type="spellStart"/>
      <w:r w:rsidR="00622FAB">
        <w:rPr>
          <w:rStyle w:val="cs5e98e93011"/>
          <w:lang w:val="uk-UA"/>
        </w:rPr>
        <w:t>Pharma</w:t>
      </w:r>
      <w:proofErr w:type="spellEnd"/>
      <w:r w:rsidR="00622FAB">
        <w:rPr>
          <w:rStyle w:val="cs5e98e93011"/>
          <w:lang w:val="uk-UA"/>
        </w:rPr>
        <w:t xml:space="preserve"> </w:t>
      </w:r>
      <w:proofErr w:type="spellStart"/>
      <w:r w:rsidR="00622FAB">
        <w:rPr>
          <w:rStyle w:val="cs5e98e93011"/>
          <w:lang w:val="uk-UA"/>
        </w:rPr>
        <w:t>Servies</w:t>
      </w:r>
      <w:proofErr w:type="spellEnd"/>
      <w:r w:rsidR="00622FAB">
        <w:rPr>
          <w:rStyle w:val="cs5e98e93011"/>
          <w:lang w:val="uk-UA"/>
        </w:rPr>
        <w:t xml:space="preserve">, США; </w:t>
      </w:r>
      <w:proofErr w:type="spellStart"/>
      <w:r w:rsidR="00622FAB">
        <w:rPr>
          <w:rStyle w:val="cs5e98e93011"/>
          <w:lang w:val="uk-UA"/>
        </w:rPr>
        <w:t>Almac</w:t>
      </w:r>
      <w:proofErr w:type="spellEnd"/>
      <w:r w:rsidR="00622FAB">
        <w:rPr>
          <w:rStyle w:val="cs5e98e93011"/>
          <w:lang w:val="uk-UA"/>
        </w:rPr>
        <w:t xml:space="preserve"> </w:t>
      </w:r>
      <w:proofErr w:type="spellStart"/>
      <w:r w:rsidR="00622FAB">
        <w:rPr>
          <w:rStyle w:val="cs5e98e93011"/>
          <w:lang w:val="uk-UA"/>
        </w:rPr>
        <w:t>Clinical</w:t>
      </w:r>
      <w:proofErr w:type="spellEnd"/>
      <w:r w:rsidR="00622FAB">
        <w:rPr>
          <w:rStyle w:val="cs5e98e93011"/>
          <w:lang w:val="uk-UA"/>
        </w:rPr>
        <w:t xml:space="preserve"> </w:t>
      </w:r>
      <w:proofErr w:type="spellStart"/>
      <w:r w:rsidR="00622FAB">
        <w:rPr>
          <w:rStyle w:val="cs5e98e93011"/>
          <w:lang w:val="uk-UA"/>
        </w:rPr>
        <w:t>Services</w:t>
      </w:r>
      <w:proofErr w:type="spellEnd"/>
      <w:r w:rsidR="00622FAB">
        <w:rPr>
          <w:rStyle w:val="cs5e98e93011"/>
          <w:lang w:val="uk-UA"/>
        </w:rPr>
        <w:t>, США</w:t>
      </w:r>
      <w:r w:rsidR="00622FAB">
        <w:rPr>
          <w:rStyle w:val="csa16174ba11"/>
          <w:lang w:val="uk-UA"/>
        </w:rPr>
        <w:t xml:space="preserve"> до протоколу клінічного дослідження «</w:t>
      </w:r>
      <w:proofErr w:type="spellStart"/>
      <w:r w:rsidR="00622FAB">
        <w:rPr>
          <w:rStyle w:val="csa16174ba11"/>
          <w:lang w:val="uk-UA"/>
        </w:rPr>
        <w:t>Рандомізоване</w:t>
      </w:r>
      <w:proofErr w:type="spellEnd"/>
      <w:r w:rsidR="00622FAB">
        <w:rPr>
          <w:rStyle w:val="csa16174ba11"/>
          <w:lang w:val="uk-UA"/>
        </w:rPr>
        <w:t xml:space="preserve"> відкрите контрольоване дослідження фази 3 з оцінки застосування </w:t>
      </w:r>
      <w:proofErr w:type="spellStart"/>
      <w:r w:rsidR="00622FAB">
        <w:rPr>
          <w:rStyle w:val="cs5e98e93011"/>
          <w:lang w:val="uk-UA"/>
        </w:rPr>
        <w:t>Кабозантінібу</w:t>
      </w:r>
      <w:proofErr w:type="spellEnd"/>
      <w:r w:rsidR="00622FAB">
        <w:rPr>
          <w:rStyle w:val="cs5e98e93011"/>
          <w:lang w:val="uk-UA"/>
        </w:rPr>
        <w:t xml:space="preserve"> (XL184)</w:t>
      </w:r>
      <w:r w:rsidR="00622FAB">
        <w:rPr>
          <w:rStyle w:val="csa16174ba11"/>
          <w:lang w:val="uk-UA"/>
        </w:rPr>
        <w:t xml:space="preserve"> у комбінації з </w:t>
      </w:r>
      <w:proofErr w:type="spellStart"/>
      <w:r w:rsidR="00622FAB">
        <w:rPr>
          <w:rStyle w:val="csa16174ba11"/>
          <w:lang w:val="uk-UA"/>
        </w:rPr>
        <w:t>Атезолізумабом</w:t>
      </w:r>
      <w:proofErr w:type="spellEnd"/>
      <w:r w:rsidR="00622FAB">
        <w:rPr>
          <w:rStyle w:val="csa16174ba11"/>
          <w:lang w:val="uk-UA"/>
        </w:rPr>
        <w:t xml:space="preserve"> у порівнянні з новітньою гормональною терапією (НГТ) другої лінії у пацієнтів з метастатичним </w:t>
      </w:r>
      <w:proofErr w:type="spellStart"/>
      <w:r w:rsidR="00622FAB">
        <w:rPr>
          <w:rStyle w:val="csa16174ba11"/>
          <w:lang w:val="uk-UA"/>
        </w:rPr>
        <w:t>кастраційно</w:t>
      </w:r>
      <w:proofErr w:type="spellEnd"/>
      <w:r w:rsidR="00622FAB">
        <w:rPr>
          <w:rStyle w:val="csa16174ba11"/>
          <w:lang w:val="uk-UA"/>
        </w:rPr>
        <w:t xml:space="preserve">-резистентним раком передміхурової залози», код дослідження </w:t>
      </w:r>
      <w:r w:rsidR="00622FAB">
        <w:rPr>
          <w:rStyle w:val="cs5e98e93011"/>
          <w:lang w:val="uk-UA"/>
        </w:rPr>
        <w:t>XL184–315</w:t>
      </w:r>
      <w:r w:rsidR="00622FAB">
        <w:rPr>
          <w:rStyle w:val="csa16174ba11"/>
          <w:lang w:val="uk-UA"/>
        </w:rPr>
        <w:t xml:space="preserve">, поправка 5.0 від 24 січня 2023 року; спонсор - </w:t>
      </w:r>
      <w:proofErr w:type="spellStart"/>
      <w:r w:rsidR="00622FAB">
        <w:rPr>
          <w:rStyle w:val="csa16174ba11"/>
          <w:lang w:val="uk-UA"/>
        </w:rPr>
        <w:t>Exelixis</w:t>
      </w:r>
      <w:proofErr w:type="spellEnd"/>
      <w:r w:rsidR="00622FAB">
        <w:rPr>
          <w:rStyle w:val="csa16174ba11"/>
          <w:lang w:val="uk-UA"/>
        </w:rPr>
        <w:t xml:space="preserve">, </w:t>
      </w:r>
      <w:proofErr w:type="spellStart"/>
      <w:r w:rsidR="00622FAB">
        <w:rPr>
          <w:rStyle w:val="csa16174ba11"/>
          <w:lang w:val="uk-UA"/>
        </w:rPr>
        <w:t>Inc</w:t>
      </w:r>
      <w:proofErr w:type="spellEnd"/>
      <w:r w:rsidR="00622FAB">
        <w:rPr>
          <w:rStyle w:val="csa16174ba11"/>
          <w:lang w:val="uk-UA"/>
        </w:rPr>
        <w:t>., США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C86E48" w:rsidRDefault="00C86E48" w:rsidP="00C86E48">
      <w:pPr>
        <w:jc w:val="both"/>
        <w:rPr>
          <w:rStyle w:val="cs80d9435b11"/>
          <w:lang w:val="uk-UA"/>
        </w:rPr>
      </w:pPr>
      <w:r>
        <w:rPr>
          <w:rStyle w:val="cs5e98e93012"/>
          <w:lang w:val="uk-UA"/>
        </w:rPr>
        <w:t xml:space="preserve">12. </w:t>
      </w:r>
      <w:r w:rsidR="00622FAB">
        <w:rPr>
          <w:rStyle w:val="cs5e98e93012"/>
          <w:lang w:val="uk-UA"/>
        </w:rPr>
        <w:t>Брошура дослідника JNJ-54767414 (</w:t>
      </w:r>
      <w:proofErr w:type="spellStart"/>
      <w:r w:rsidR="00622FAB">
        <w:rPr>
          <w:rStyle w:val="cs5e98e93012"/>
          <w:lang w:val="uk-UA"/>
        </w:rPr>
        <w:t>Даратумумаб</w:t>
      </w:r>
      <w:proofErr w:type="spellEnd"/>
      <w:r w:rsidR="00622FAB">
        <w:rPr>
          <w:rStyle w:val="cs5e98e93012"/>
          <w:lang w:val="uk-UA"/>
        </w:rPr>
        <w:t xml:space="preserve">), видання 20 від 18.12.2023 р.; Зміна назви місця проведення клінічного випробування </w:t>
      </w:r>
      <w:r w:rsidR="00622FAB">
        <w:rPr>
          <w:rStyle w:val="csa16174ba12"/>
          <w:lang w:val="uk-UA"/>
        </w:rPr>
        <w:t>до протоколу клінічного дослідження «</w:t>
      </w:r>
      <w:proofErr w:type="spellStart"/>
      <w:r w:rsidR="00622FAB">
        <w:rPr>
          <w:rStyle w:val="csa16174ba12"/>
          <w:lang w:val="uk-UA"/>
        </w:rPr>
        <w:t>Багатоцентрове</w:t>
      </w:r>
      <w:proofErr w:type="spellEnd"/>
      <w:r w:rsidR="00622FAB">
        <w:rPr>
          <w:rStyle w:val="csa16174ba12"/>
          <w:lang w:val="uk-UA"/>
        </w:rPr>
        <w:t xml:space="preserve"> відкрите клінічне дослідження 3b фази тривалого продовження лікування </w:t>
      </w:r>
      <w:proofErr w:type="spellStart"/>
      <w:r w:rsidR="00622FAB">
        <w:rPr>
          <w:rStyle w:val="cs5e98e93012"/>
          <w:lang w:val="uk-UA"/>
        </w:rPr>
        <w:t>Даратумумабом</w:t>
      </w:r>
      <w:proofErr w:type="spellEnd"/>
      <w:r w:rsidR="00622FAB">
        <w:rPr>
          <w:rStyle w:val="csa16174ba12"/>
          <w:lang w:val="uk-UA"/>
        </w:rPr>
        <w:t xml:space="preserve">», код дослідження </w:t>
      </w:r>
      <w:r w:rsidR="00622FAB">
        <w:rPr>
          <w:rStyle w:val="cs5e98e93012"/>
          <w:lang w:val="uk-UA"/>
        </w:rPr>
        <w:t>54767414MMY3030</w:t>
      </w:r>
      <w:r w:rsidR="00622FAB">
        <w:rPr>
          <w:rStyle w:val="csa16174ba12"/>
          <w:lang w:val="uk-UA"/>
        </w:rPr>
        <w:t>, з поправкою 2 від 26.04.2023 р.; спонсор - «</w:t>
      </w:r>
      <w:proofErr w:type="spellStart"/>
      <w:r w:rsidR="00622FAB">
        <w:rPr>
          <w:rStyle w:val="csa16174ba12"/>
          <w:lang w:val="uk-UA"/>
        </w:rPr>
        <w:t>Янссен</w:t>
      </w:r>
      <w:proofErr w:type="spellEnd"/>
      <w:r w:rsidR="00622FAB">
        <w:rPr>
          <w:rStyle w:val="csa16174ba12"/>
          <w:lang w:val="uk-UA"/>
        </w:rPr>
        <w:t xml:space="preserve"> Фармацевтика НВ», Бельгія</w:t>
      </w:r>
    </w:p>
    <w:p w:rsidR="00C86E48" w:rsidRDefault="00C86E48" w:rsidP="00C86E48">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AE664A" w:rsidRDefault="00AE664A">
      <w:pPr>
        <w:pStyle w:val="cs80d9435b"/>
        <w:rPr>
          <w:rFonts w:ascii="Arial" w:hAnsi="Arial" w:cs="Arial"/>
          <w:sz w:val="20"/>
          <w:szCs w:val="20"/>
          <w:lang w:val="uk-UA"/>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AE664A" w:rsidTr="00651C4B">
        <w:trPr>
          <w:trHeight w:val="213"/>
        </w:trPr>
        <w:tc>
          <w:tcPr>
            <w:tcW w:w="4802" w:type="dxa"/>
            <w:tcMar>
              <w:top w:w="0" w:type="dxa"/>
              <w:left w:w="108" w:type="dxa"/>
              <w:bottom w:w="0" w:type="dxa"/>
              <w:right w:w="108" w:type="dxa"/>
            </w:tcMar>
            <w:hideMark/>
          </w:tcPr>
          <w:p w:rsidR="00AE664A" w:rsidRDefault="00622FAB">
            <w:pPr>
              <w:pStyle w:val="cs2e86d3a6"/>
            </w:pPr>
            <w:r>
              <w:rPr>
                <w:rStyle w:val="csa16174ba12"/>
              </w:rPr>
              <w:t>БУЛО</w:t>
            </w:r>
          </w:p>
        </w:tc>
        <w:tc>
          <w:tcPr>
            <w:tcW w:w="4802" w:type="dxa"/>
            <w:tcMar>
              <w:top w:w="0" w:type="dxa"/>
              <w:left w:w="108" w:type="dxa"/>
              <w:bottom w:w="0" w:type="dxa"/>
              <w:right w:w="108" w:type="dxa"/>
            </w:tcMar>
            <w:hideMark/>
          </w:tcPr>
          <w:p w:rsidR="00AE664A" w:rsidRDefault="00622FAB">
            <w:pPr>
              <w:pStyle w:val="cs2e86d3a6"/>
            </w:pPr>
            <w:r>
              <w:rPr>
                <w:rStyle w:val="csa16174ba12"/>
              </w:rPr>
              <w:t>СТАЛО</w:t>
            </w:r>
          </w:p>
        </w:tc>
      </w:tr>
      <w:tr w:rsidR="00AE664A" w:rsidTr="00651C4B">
        <w:trPr>
          <w:trHeight w:val="213"/>
        </w:trPr>
        <w:tc>
          <w:tcPr>
            <w:tcW w:w="4802" w:type="dxa"/>
            <w:tcMar>
              <w:top w:w="0" w:type="dxa"/>
              <w:left w:w="108" w:type="dxa"/>
              <w:bottom w:w="0" w:type="dxa"/>
              <w:right w:w="108" w:type="dxa"/>
            </w:tcMar>
            <w:hideMark/>
          </w:tcPr>
          <w:p w:rsidR="00AE664A" w:rsidRDefault="00622FAB">
            <w:pPr>
              <w:pStyle w:val="cs80d9435b"/>
            </w:pPr>
            <w:proofErr w:type="spellStart"/>
            <w:r>
              <w:rPr>
                <w:rStyle w:val="csa16174ba12"/>
              </w:rPr>
              <w:t>лікар</w:t>
            </w:r>
            <w:proofErr w:type="spellEnd"/>
            <w:r>
              <w:rPr>
                <w:rStyle w:val="csa16174ba12"/>
              </w:rPr>
              <w:t xml:space="preserve"> </w:t>
            </w:r>
            <w:proofErr w:type="spellStart"/>
            <w:r>
              <w:rPr>
                <w:rStyle w:val="csa16174ba12"/>
              </w:rPr>
              <w:t>Ногаєва</w:t>
            </w:r>
            <w:proofErr w:type="spellEnd"/>
            <w:r>
              <w:rPr>
                <w:rStyle w:val="csa16174ba12"/>
              </w:rPr>
              <w:t xml:space="preserve"> Л.І. </w:t>
            </w:r>
          </w:p>
          <w:p w:rsidR="00AE664A" w:rsidRDefault="00622FAB">
            <w:pPr>
              <w:pStyle w:val="cs80d9435b"/>
            </w:pPr>
            <w:proofErr w:type="spellStart"/>
            <w:r>
              <w:rPr>
                <w:rStyle w:val="csa16174ba12"/>
              </w:rPr>
              <w:t>Комунальне</w:t>
            </w:r>
            <w:proofErr w:type="spellEnd"/>
            <w:r>
              <w:rPr>
                <w:rStyle w:val="csa16174ba12"/>
              </w:rPr>
              <w:t xml:space="preserve"> </w:t>
            </w:r>
            <w:proofErr w:type="spellStart"/>
            <w:r>
              <w:rPr>
                <w:rStyle w:val="csa16174ba12"/>
              </w:rPr>
              <w:t>некомерційне</w:t>
            </w:r>
            <w:proofErr w:type="spellEnd"/>
            <w:r>
              <w:rPr>
                <w:rStyle w:val="csa16174ba12"/>
              </w:rPr>
              <w:t xml:space="preserve"> </w:t>
            </w:r>
            <w:proofErr w:type="spellStart"/>
            <w:r>
              <w:rPr>
                <w:rStyle w:val="csa16174ba12"/>
              </w:rPr>
              <w:t>підприємство</w:t>
            </w:r>
            <w:proofErr w:type="spellEnd"/>
            <w:r>
              <w:rPr>
                <w:rStyle w:val="csa16174ba12"/>
              </w:rPr>
              <w:t xml:space="preserve"> «</w:t>
            </w:r>
            <w:proofErr w:type="spellStart"/>
            <w:r>
              <w:rPr>
                <w:rStyle w:val="csa16174ba12"/>
              </w:rPr>
              <w:t>Клінічний</w:t>
            </w:r>
            <w:proofErr w:type="spellEnd"/>
            <w:r>
              <w:rPr>
                <w:rStyle w:val="csa16174ba12"/>
              </w:rPr>
              <w:t xml:space="preserve"> </w:t>
            </w:r>
            <w:proofErr w:type="spellStart"/>
            <w:r>
              <w:rPr>
                <w:rStyle w:val="csa16174ba12"/>
              </w:rPr>
              <w:t>центр</w:t>
            </w:r>
            <w:proofErr w:type="spellEnd"/>
            <w:r>
              <w:rPr>
                <w:rStyle w:val="csa16174ba12"/>
              </w:rPr>
              <w:t xml:space="preserve"> </w:t>
            </w:r>
            <w:proofErr w:type="spellStart"/>
            <w:r>
              <w:rPr>
                <w:rStyle w:val="csa16174ba12"/>
              </w:rPr>
              <w:t>онкології</w:t>
            </w:r>
            <w:proofErr w:type="spellEnd"/>
            <w:r>
              <w:rPr>
                <w:rStyle w:val="csa16174ba12"/>
              </w:rPr>
              <w:t xml:space="preserve">, </w:t>
            </w:r>
            <w:proofErr w:type="spellStart"/>
            <w:r>
              <w:rPr>
                <w:rStyle w:val="csa16174ba12"/>
              </w:rPr>
              <w:t>гематології</w:t>
            </w:r>
            <w:proofErr w:type="spellEnd"/>
            <w:r>
              <w:rPr>
                <w:rStyle w:val="csa16174ba12"/>
              </w:rPr>
              <w:t xml:space="preserve">, </w:t>
            </w:r>
            <w:proofErr w:type="spellStart"/>
            <w:r>
              <w:rPr>
                <w:rStyle w:val="csa16174ba12"/>
              </w:rPr>
              <w:t>трансплантології</w:t>
            </w:r>
            <w:proofErr w:type="spellEnd"/>
            <w:r>
              <w:rPr>
                <w:rStyle w:val="csa16174ba12"/>
              </w:rPr>
              <w:t xml:space="preserve"> </w:t>
            </w:r>
            <w:proofErr w:type="spellStart"/>
            <w:r>
              <w:rPr>
                <w:rStyle w:val="csa16174ba12"/>
              </w:rPr>
              <w:t>та</w:t>
            </w:r>
            <w:proofErr w:type="spellEnd"/>
            <w:r>
              <w:rPr>
                <w:rStyle w:val="csa16174ba12"/>
              </w:rPr>
              <w:t xml:space="preserve"> </w:t>
            </w:r>
            <w:proofErr w:type="spellStart"/>
            <w:r>
              <w:rPr>
                <w:rStyle w:val="csa16174ba12"/>
              </w:rPr>
              <w:t>паліативної</w:t>
            </w:r>
            <w:proofErr w:type="spellEnd"/>
            <w:r>
              <w:rPr>
                <w:rStyle w:val="csa16174ba12"/>
              </w:rPr>
              <w:t xml:space="preserve"> </w:t>
            </w:r>
            <w:proofErr w:type="spellStart"/>
            <w:r>
              <w:rPr>
                <w:rStyle w:val="csa16174ba12"/>
              </w:rPr>
              <w:t>допомоги</w:t>
            </w:r>
            <w:proofErr w:type="spellEnd"/>
            <w:r>
              <w:rPr>
                <w:rStyle w:val="csa16174ba12"/>
              </w:rPr>
              <w:t xml:space="preserve"> </w:t>
            </w:r>
            <w:proofErr w:type="spellStart"/>
            <w:r>
              <w:rPr>
                <w:rStyle w:val="csa16174ba12"/>
              </w:rPr>
              <w:lastRenderedPageBreak/>
              <w:t>Черкаської</w:t>
            </w:r>
            <w:proofErr w:type="spellEnd"/>
            <w:r>
              <w:rPr>
                <w:rStyle w:val="csa16174ba12"/>
              </w:rPr>
              <w:t xml:space="preserve"> </w:t>
            </w:r>
            <w:proofErr w:type="spellStart"/>
            <w:r>
              <w:rPr>
                <w:rStyle w:val="csa16174ba12"/>
              </w:rPr>
              <w:t>обласної</w:t>
            </w:r>
            <w:proofErr w:type="spellEnd"/>
            <w:r>
              <w:rPr>
                <w:rStyle w:val="csa16174ba12"/>
              </w:rPr>
              <w:t xml:space="preserve"> </w:t>
            </w:r>
            <w:proofErr w:type="spellStart"/>
            <w:r>
              <w:rPr>
                <w:rStyle w:val="csa16174ba12"/>
              </w:rPr>
              <w:t>ради</w:t>
            </w:r>
            <w:proofErr w:type="spellEnd"/>
            <w:r>
              <w:rPr>
                <w:rStyle w:val="csa16174ba12"/>
              </w:rPr>
              <w:t xml:space="preserve">», </w:t>
            </w:r>
            <w:proofErr w:type="spellStart"/>
            <w:r>
              <w:rPr>
                <w:rStyle w:val="cs5e98e93012"/>
              </w:rPr>
              <w:t>Обласний</w:t>
            </w:r>
            <w:proofErr w:type="spellEnd"/>
            <w:r>
              <w:rPr>
                <w:rStyle w:val="cs5e98e93012"/>
              </w:rPr>
              <w:t xml:space="preserve"> </w:t>
            </w:r>
            <w:proofErr w:type="spellStart"/>
            <w:r>
              <w:rPr>
                <w:rStyle w:val="cs5e98e93012"/>
              </w:rPr>
              <w:t>лікувально-діагностичний</w:t>
            </w:r>
            <w:proofErr w:type="spellEnd"/>
            <w:r>
              <w:rPr>
                <w:rStyle w:val="cs5e98e93012"/>
              </w:rPr>
              <w:t xml:space="preserve"> </w:t>
            </w:r>
            <w:proofErr w:type="spellStart"/>
            <w:r>
              <w:rPr>
                <w:rStyle w:val="cs5e98e93012"/>
              </w:rPr>
              <w:t>гематологічний</w:t>
            </w:r>
            <w:proofErr w:type="spellEnd"/>
            <w:r>
              <w:rPr>
                <w:rStyle w:val="cs5e98e93012"/>
              </w:rPr>
              <w:t xml:space="preserve"> </w:t>
            </w:r>
            <w:proofErr w:type="spellStart"/>
            <w:r>
              <w:rPr>
                <w:rStyle w:val="cs5e98e93012"/>
              </w:rPr>
              <w:t>центр</w:t>
            </w:r>
            <w:proofErr w:type="spellEnd"/>
            <w:r w:rsidR="00651C4B">
              <w:rPr>
                <w:rStyle w:val="csa16174ba12"/>
              </w:rPr>
              <w:t xml:space="preserve">, </w:t>
            </w:r>
            <w:r>
              <w:rPr>
                <w:rStyle w:val="csa16174ba12"/>
              </w:rPr>
              <w:t xml:space="preserve">м. </w:t>
            </w:r>
            <w:proofErr w:type="spellStart"/>
            <w:r>
              <w:rPr>
                <w:rStyle w:val="csa16174ba12"/>
              </w:rPr>
              <w:t>Черкаси</w:t>
            </w:r>
            <w:proofErr w:type="spellEnd"/>
          </w:p>
        </w:tc>
        <w:tc>
          <w:tcPr>
            <w:tcW w:w="4802" w:type="dxa"/>
            <w:tcMar>
              <w:top w:w="0" w:type="dxa"/>
              <w:left w:w="108" w:type="dxa"/>
              <w:bottom w:w="0" w:type="dxa"/>
              <w:right w:w="108" w:type="dxa"/>
            </w:tcMar>
            <w:hideMark/>
          </w:tcPr>
          <w:p w:rsidR="00AE664A" w:rsidRDefault="00622FAB">
            <w:pPr>
              <w:pStyle w:val="csf06cd379"/>
            </w:pPr>
            <w:proofErr w:type="spellStart"/>
            <w:r>
              <w:rPr>
                <w:rStyle w:val="csa16174ba12"/>
              </w:rPr>
              <w:lastRenderedPageBreak/>
              <w:t>лікар</w:t>
            </w:r>
            <w:proofErr w:type="spellEnd"/>
            <w:r>
              <w:rPr>
                <w:rStyle w:val="csa16174ba12"/>
              </w:rPr>
              <w:t xml:space="preserve"> </w:t>
            </w:r>
            <w:proofErr w:type="spellStart"/>
            <w:r>
              <w:rPr>
                <w:rStyle w:val="csa16174ba12"/>
              </w:rPr>
              <w:t>Ногаєва</w:t>
            </w:r>
            <w:proofErr w:type="spellEnd"/>
            <w:r>
              <w:rPr>
                <w:rStyle w:val="csa16174ba12"/>
              </w:rPr>
              <w:t xml:space="preserve"> Л.І.</w:t>
            </w:r>
          </w:p>
          <w:p w:rsidR="00AE664A" w:rsidRDefault="00622FAB">
            <w:pPr>
              <w:pStyle w:val="cs80d9435b"/>
            </w:pPr>
            <w:proofErr w:type="spellStart"/>
            <w:r>
              <w:rPr>
                <w:rStyle w:val="csa16174ba12"/>
              </w:rPr>
              <w:t>Комунальне</w:t>
            </w:r>
            <w:proofErr w:type="spellEnd"/>
            <w:r>
              <w:rPr>
                <w:rStyle w:val="csa16174ba12"/>
              </w:rPr>
              <w:t xml:space="preserve"> </w:t>
            </w:r>
            <w:proofErr w:type="spellStart"/>
            <w:r>
              <w:rPr>
                <w:rStyle w:val="csa16174ba12"/>
              </w:rPr>
              <w:t>некомерційне</w:t>
            </w:r>
            <w:proofErr w:type="spellEnd"/>
            <w:r>
              <w:rPr>
                <w:rStyle w:val="csa16174ba12"/>
              </w:rPr>
              <w:t xml:space="preserve"> </w:t>
            </w:r>
            <w:proofErr w:type="spellStart"/>
            <w:r>
              <w:rPr>
                <w:rStyle w:val="csa16174ba12"/>
              </w:rPr>
              <w:t>підприємство</w:t>
            </w:r>
            <w:proofErr w:type="spellEnd"/>
            <w:r>
              <w:rPr>
                <w:rStyle w:val="csa16174ba12"/>
              </w:rPr>
              <w:t xml:space="preserve"> «</w:t>
            </w:r>
            <w:proofErr w:type="spellStart"/>
            <w:r>
              <w:rPr>
                <w:rStyle w:val="csa16174ba12"/>
              </w:rPr>
              <w:t>Клінічний</w:t>
            </w:r>
            <w:proofErr w:type="spellEnd"/>
            <w:r>
              <w:rPr>
                <w:rStyle w:val="csa16174ba12"/>
              </w:rPr>
              <w:t xml:space="preserve"> </w:t>
            </w:r>
            <w:proofErr w:type="spellStart"/>
            <w:r>
              <w:rPr>
                <w:rStyle w:val="csa16174ba12"/>
              </w:rPr>
              <w:t>центр</w:t>
            </w:r>
            <w:proofErr w:type="spellEnd"/>
            <w:r>
              <w:rPr>
                <w:rStyle w:val="csa16174ba12"/>
              </w:rPr>
              <w:t xml:space="preserve"> </w:t>
            </w:r>
            <w:proofErr w:type="spellStart"/>
            <w:r>
              <w:rPr>
                <w:rStyle w:val="csa16174ba12"/>
              </w:rPr>
              <w:t>онкології</w:t>
            </w:r>
            <w:proofErr w:type="spellEnd"/>
            <w:r>
              <w:rPr>
                <w:rStyle w:val="csa16174ba12"/>
              </w:rPr>
              <w:t xml:space="preserve">, </w:t>
            </w:r>
            <w:proofErr w:type="spellStart"/>
            <w:r>
              <w:rPr>
                <w:rStyle w:val="csa16174ba12"/>
              </w:rPr>
              <w:t>гематології</w:t>
            </w:r>
            <w:proofErr w:type="spellEnd"/>
            <w:r>
              <w:rPr>
                <w:rStyle w:val="csa16174ba12"/>
              </w:rPr>
              <w:t xml:space="preserve">, </w:t>
            </w:r>
            <w:proofErr w:type="spellStart"/>
            <w:r>
              <w:rPr>
                <w:rStyle w:val="csa16174ba12"/>
              </w:rPr>
              <w:t>трансплантології</w:t>
            </w:r>
            <w:proofErr w:type="spellEnd"/>
            <w:r>
              <w:rPr>
                <w:rStyle w:val="csa16174ba12"/>
              </w:rPr>
              <w:t xml:space="preserve"> </w:t>
            </w:r>
            <w:proofErr w:type="spellStart"/>
            <w:r>
              <w:rPr>
                <w:rStyle w:val="csa16174ba12"/>
              </w:rPr>
              <w:t>та</w:t>
            </w:r>
            <w:proofErr w:type="spellEnd"/>
            <w:r>
              <w:rPr>
                <w:rStyle w:val="csa16174ba12"/>
              </w:rPr>
              <w:t xml:space="preserve"> </w:t>
            </w:r>
            <w:proofErr w:type="spellStart"/>
            <w:r>
              <w:rPr>
                <w:rStyle w:val="csa16174ba12"/>
              </w:rPr>
              <w:t>паліативної</w:t>
            </w:r>
            <w:proofErr w:type="spellEnd"/>
            <w:r>
              <w:rPr>
                <w:rStyle w:val="csa16174ba12"/>
              </w:rPr>
              <w:t xml:space="preserve"> </w:t>
            </w:r>
            <w:proofErr w:type="spellStart"/>
            <w:r>
              <w:rPr>
                <w:rStyle w:val="csa16174ba12"/>
              </w:rPr>
              <w:t>допомоги</w:t>
            </w:r>
            <w:proofErr w:type="spellEnd"/>
            <w:r>
              <w:rPr>
                <w:rStyle w:val="csa16174ba12"/>
              </w:rPr>
              <w:t xml:space="preserve"> </w:t>
            </w:r>
            <w:proofErr w:type="spellStart"/>
            <w:r>
              <w:rPr>
                <w:rStyle w:val="csa16174ba12"/>
              </w:rPr>
              <w:lastRenderedPageBreak/>
              <w:t>Черкаської</w:t>
            </w:r>
            <w:proofErr w:type="spellEnd"/>
            <w:r>
              <w:rPr>
                <w:rStyle w:val="csa16174ba12"/>
              </w:rPr>
              <w:t xml:space="preserve"> </w:t>
            </w:r>
            <w:proofErr w:type="spellStart"/>
            <w:r>
              <w:rPr>
                <w:rStyle w:val="csa16174ba12"/>
              </w:rPr>
              <w:t>обласної</w:t>
            </w:r>
            <w:proofErr w:type="spellEnd"/>
            <w:r>
              <w:rPr>
                <w:rStyle w:val="csa16174ba12"/>
              </w:rPr>
              <w:t xml:space="preserve"> </w:t>
            </w:r>
            <w:proofErr w:type="spellStart"/>
            <w:r>
              <w:rPr>
                <w:rStyle w:val="csa16174ba12"/>
              </w:rPr>
              <w:t>ради</w:t>
            </w:r>
            <w:proofErr w:type="spellEnd"/>
            <w:r>
              <w:rPr>
                <w:rStyle w:val="csa16174ba12"/>
              </w:rPr>
              <w:t xml:space="preserve">», </w:t>
            </w:r>
            <w:proofErr w:type="spellStart"/>
            <w:r>
              <w:rPr>
                <w:rStyle w:val="cs5e98e93012"/>
              </w:rPr>
              <w:t>відділ</w:t>
            </w:r>
            <w:proofErr w:type="spellEnd"/>
            <w:r>
              <w:rPr>
                <w:rStyle w:val="cs5e98e93012"/>
              </w:rPr>
              <w:t xml:space="preserve"> </w:t>
            </w:r>
            <w:proofErr w:type="spellStart"/>
            <w:r>
              <w:rPr>
                <w:rStyle w:val="cs5e98e93012"/>
              </w:rPr>
              <w:t>гематології</w:t>
            </w:r>
            <w:proofErr w:type="spellEnd"/>
            <w:r>
              <w:rPr>
                <w:rStyle w:val="cs5e98e93012"/>
              </w:rPr>
              <w:t xml:space="preserve"> </w:t>
            </w:r>
            <w:proofErr w:type="spellStart"/>
            <w:r>
              <w:rPr>
                <w:rStyle w:val="cs5e98e93012"/>
              </w:rPr>
              <w:t>та</w:t>
            </w:r>
            <w:proofErr w:type="spellEnd"/>
            <w:r>
              <w:rPr>
                <w:rStyle w:val="cs5e98e93012"/>
              </w:rPr>
              <w:t xml:space="preserve"> </w:t>
            </w:r>
            <w:proofErr w:type="spellStart"/>
            <w:r>
              <w:rPr>
                <w:rStyle w:val="cs5e98e93012"/>
              </w:rPr>
              <w:t>трансплантації</w:t>
            </w:r>
            <w:proofErr w:type="spellEnd"/>
            <w:r>
              <w:rPr>
                <w:rStyle w:val="cs5e98e93012"/>
              </w:rPr>
              <w:t xml:space="preserve"> </w:t>
            </w:r>
            <w:proofErr w:type="spellStart"/>
            <w:r>
              <w:rPr>
                <w:rStyle w:val="cs5e98e93012"/>
              </w:rPr>
              <w:t>кісткового</w:t>
            </w:r>
            <w:proofErr w:type="spellEnd"/>
            <w:r>
              <w:rPr>
                <w:rStyle w:val="cs5e98e93012"/>
              </w:rPr>
              <w:t xml:space="preserve"> </w:t>
            </w:r>
            <w:proofErr w:type="spellStart"/>
            <w:r>
              <w:rPr>
                <w:rStyle w:val="cs5e98e93012"/>
              </w:rPr>
              <w:t>мозку</w:t>
            </w:r>
            <w:proofErr w:type="spellEnd"/>
            <w:r>
              <w:rPr>
                <w:rStyle w:val="csa16174ba12"/>
              </w:rPr>
              <w:t xml:space="preserve">, м. </w:t>
            </w:r>
            <w:proofErr w:type="spellStart"/>
            <w:r>
              <w:rPr>
                <w:rStyle w:val="csa16174ba12"/>
              </w:rPr>
              <w:t>Черкаси</w:t>
            </w:r>
            <w:proofErr w:type="spellEnd"/>
          </w:p>
        </w:tc>
      </w:tr>
    </w:tbl>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C86E48" w:rsidP="00C86E48">
      <w:pPr>
        <w:jc w:val="both"/>
        <w:rPr>
          <w:lang w:val="uk-UA"/>
        </w:rPr>
      </w:pPr>
      <w:r>
        <w:rPr>
          <w:rStyle w:val="cs5e98e93013"/>
          <w:lang w:val="uk-UA"/>
        </w:rPr>
        <w:t xml:space="preserve">13. </w:t>
      </w:r>
      <w:r w:rsidR="00622FAB">
        <w:rPr>
          <w:rStyle w:val="cs5e98e93013"/>
          <w:lang w:val="uk-UA"/>
        </w:rPr>
        <w:t xml:space="preserve">Додаток №4, Локальна версія номер 4.0 українською мовою, дата версії 15 січня 2024 року, на основі </w:t>
      </w:r>
      <w:proofErr w:type="spellStart"/>
      <w:r w:rsidR="00622FAB">
        <w:rPr>
          <w:rStyle w:val="cs5e98e93013"/>
          <w:lang w:val="uk-UA"/>
        </w:rPr>
        <w:t>Мастер</w:t>
      </w:r>
      <w:proofErr w:type="spellEnd"/>
      <w:r w:rsidR="00622FAB">
        <w:rPr>
          <w:rStyle w:val="cs5e98e93013"/>
          <w:lang w:val="uk-UA"/>
        </w:rPr>
        <w:t xml:space="preserve"> версії від 01 грудня 2023 року до Інформації та форми згоди для дорослих учасників дослідження, локальна версія номер 4.1 для України українською мовою, дата версії 08 квітня 2022 року, на основі </w:t>
      </w:r>
      <w:proofErr w:type="spellStart"/>
      <w:r w:rsidR="00622FAB">
        <w:rPr>
          <w:rStyle w:val="cs5e98e93013"/>
          <w:lang w:val="uk-UA"/>
        </w:rPr>
        <w:t>Mастер</w:t>
      </w:r>
      <w:proofErr w:type="spellEnd"/>
      <w:r w:rsidR="00622FAB">
        <w:rPr>
          <w:rStyle w:val="cs5e98e93013"/>
          <w:lang w:val="uk-UA"/>
        </w:rPr>
        <w:t xml:space="preserve"> версії номер 5.0 від 24 липня 2018 року; Оновлена брошура дослідника по препарату AZD6094 (HMPL-504, </w:t>
      </w:r>
      <w:proofErr w:type="spellStart"/>
      <w:r w:rsidR="00622FAB">
        <w:rPr>
          <w:rStyle w:val="cs5e98e93013"/>
          <w:lang w:val="uk-UA"/>
        </w:rPr>
        <w:t>savolitinib</w:t>
      </w:r>
      <w:proofErr w:type="spellEnd"/>
      <w:r w:rsidR="00622FAB">
        <w:rPr>
          <w:rStyle w:val="cs5e98e93013"/>
          <w:lang w:val="uk-UA"/>
        </w:rPr>
        <w:t xml:space="preserve">), версія 10.1 від 26 жовтня 2023 року; Оновлена брошура дослідника по препарату AZD6094 (HMPL-504, </w:t>
      </w:r>
      <w:proofErr w:type="spellStart"/>
      <w:r w:rsidR="00622FAB">
        <w:rPr>
          <w:rStyle w:val="cs5e98e93013"/>
          <w:lang w:val="uk-UA"/>
        </w:rPr>
        <w:t>savolitinib</w:t>
      </w:r>
      <w:proofErr w:type="spellEnd"/>
      <w:r w:rsidR="00622FAB">
        <w:rPr>
          <w:rStyle w:val="cs5e98e93013"/>
          <w:lang w:val="uk-UA"/>
        </w:rPr>
        <w:t xml:space="preserve">), версія 10.2 від 14 листопада 2023 року; Розділ 2.2 </w:t>
      </w:r>
      <w:proofErr w:type="spellStart"/>
      <w:r w:rsidR="00622FAB">
        <w:rPr>
          <w:rStyle w:val="cs5e98e93013"/>
          <w:lang w:val="uk-UA"/>
        </w:rPr>
        <w:t>Доклінічний</w:t>
      </w:r>
      <w:proofErr w:type="spellEnd"/>
      <w:r w:rsidR="00622FAB">
        <w:rPr>
          <w:rStyle w:val="cs5e98e93013"/>
          <w:lang w:val="uk-UA"/>
        </w:rPr>
        <w:t xml:space="preserve"> огляд Досьє на досліджуваний лікарський засіб </w:t>
      </w:r>
      <w:proofErr w:type="spellStart"/>
      <w:r w:rsidR="00622FAB">
        <w:rPr>
          <w:rStyle w:val="cs5e98e93013"/>
          <w:lang w:val="uk-UA"/>
        </w:rPr>
        <w:t>Саволітініб</w:t>
      </w:r>
      <w:proofErr w:type="spellEnd"/>
      <w:r w:rsidR="00622FAB">
        <w:rPr>
          <w:rStyle w:val="cs5e98e93013"/>
          <w:lang w:val="uk-UA"/>
        </w:rPr>
        <w:t xml:space="preserve">, версія від 2 серпня 2023 року; Оновлений Розділ 2.3 Клінічне випробування та попередній досвід застосування на людях (клінічна фармакологія, клінічна фармакокінетика, застосування на людях та співвідношення ризик/користь) Досьє на досліджуваний лікарський засіб </w:t>
      </w:r>
      <w:proofErr w:type="spellStart"/>
      <w:r w:rsidR="00622FAB">
        <w:rPr>
          <w:rStyle w:val="cs5e98e93013"/>
          <w:lang w:val="uk-UA"/>
        </w:rPr>
        <w:t>Саволітініб</w:t>
      </w:r>
      <w:proofErr w:type="spellEnd"/>
      <w:r w:rsidR="00622FAB">
        <w:rPr>
          <w:rStyle w:val="cs5e98e93013"/>
          <w:lang w:val="uk-UA"/>
        </w:rPr>
        <w:t>, версія від 06 жовтня 2023 року</w:t>
      </w:r>
      <w:r w:rsidR="00622FAB">
        <w:rPr>
          <w:rStyle w:val="csa16174ba13"/>
          <w:lang w:val="uk-UA"/>
        </w:rPr>
        <w:t xml:space="preserve"> до протоколу клінічного дослідження «Відкрите, </w:t>
      </w:r>
      <w:proofErr w:type="spellStart"/>
      <w:r w:rsidR="00622FAB">
        <w:rPr>
          <w:rStyle w:val="csa16174ba13"/>
          <w:lang w:val="uk-UA"/>
        </w:rPr>
        <w:t>рандомізоване</w:t>
      </w:r>
      <w:proofErr w:type="spellEnd"/>
      <w:r w:rsidR="00622FAB">
        <w:rPr>
          <w:rStyle w:val="csa16174ba13"/>
          <w:lang w:val="uk-UA"/>
        </w:rPr>
        <w:t xml:space="preserve">, порівнювальне, </w:t>
      </w:r>
      <w:proofErr w:type="spellStart"/>
      <w:r w:rsidR="00622FAB">
        <w:rPr>
          <w:rStyle w:val="csa16174ba13"/>
          <w:lang w:val="uk-UA"/>
        </w:rPr>
        <w:t>багатоцентрове</w:t>
      </w:r>
      <w:proofErr w:type="spellEnd"/>
      <w:r w:rsidR="00622FAB">
        <w:rPr>
          <w:rStyle w:val="csa16174ba13"/>
          <w:lang w:val="uk-UA"/>
        </w:rPr>
        <w:t xml:space="preserve"> клінічне дослідження фази 3 оцінки ефективності та безпеки </w:t>
      </w:r>
      <w:proofErr w:type="spellStart"/>
      <w:r w:rsidR="00622FAB">
        <w:rPr>
          <w:rStyle w:val="cs5e98e93013"/>
          <w:lang w:val="uk-UA"/>
        </w:rPr>
        <w:t>Саволітінібу</w:t>
      </w:r>
      <w:proofErr w:type="spellEnd"/>
      <w:r w:rsidR="00622FAB">
        <w:rPr>
          <w:rStyle w:val="csa16174ba13"/>
          <w:lang w:val="uk-UA"/>
        </w:rPr>
        <w:t xml:space="preserve"> в порівнянні з </w:t>
      </w:r>
      <w:proofErr w:type="spellStart"/>
      <w:r w:rsidR="00622FAB">
        <w:rPr>
          <w:rStyle w:val="csa16174ba13"/>
          <w:lang w:val="uk-UA"/>
        </w:rPr>
        <w:t>Сунітінібом</w:t>
      </w:r>
      <w:proofErr w:type="spellEnd"/>
      <w:r w:rsidR="00622FAB">
        <w:rPr>
          <w:rStyle w:val="csa16174ba13"/>
          <w:lang w:val="uk-UA"/>
        </w:rPr>
        <w:t xml:space="preserve"> у пацієнтів з МЕТ-позитивною, неоперабельною та локально-поширеною, або метастатичною папілярною </w:t>
      </w:r>
      <w:proofErr w:type="spellStart"/>
      <w:r w:rsidR="00622FAB">
        <w:rPr>
          <w:rStyle w:val="csa16174ba13"/>
          <w:lang w:val="uk-UA"/>
        </w:rPr>
        <w:t>нирково</w:t>
      </w:r>
      <w:proofErr w:type="spellEnd"/>
      <w:r w:rsidR="00622FAB">
        <w:rPr>
          <w:rStyle w:val="csa16174ba13"/>
          <w:lang w:val="uk-UA"/>
        </w:rPr>
        <w:t>-клітинною карциномою (</w:t>
      </w:r>
      <w:proofErr w:type="spellStart"/>
      <w:r w:rsidR="00622FAB">
        <w:rPr>
          <w:rStyle w:val="csa16174ba13"/>
          <w:lang w:val="uk-UA"/>
        </w:rPr>
        <w:t>пНКР</w:t>
      </w:r>
      <w:proofErr w:type="spellEnd"/>
      <w:r w:rsidR="00622FAB">
        <w:rPr>
          <w:rStyle w:val="csa16174ba13"/>
          <w:lang w:val="uk-UA"/>
        </w:rPr>
        <w:t xml:space="preserve">)», код дослідження </w:t>
      </w:r>
      <w:r w:rsidR="00622FAB">
        <w:rPr>
          <w:rStyle w:val="cs5e98e93013"/>
          <w:lang w:val="uk-UA"/>
        </w:rPr>
        <w:t>D5082C00003</w:t>
      </w:r>
      <w:r w:rsidR="00622FAB">
        <w:rPr>
          <w:rStyle w:val="csa16174ba13"/>
          <w:lang w:val="uk-UA"/>
        </w:rPr>
        <w:t xml:space="preserve">, версія 6.0 від 19 грудня 2018 року; спонсор - </w:t>
      </w:r>
      <w:proofErr w:type="spellStart"/>
      <w:r w:rsidR="00622FAB">
        <w:rPr>
          <w:rStyle w:val="csa16174ba13"/>
          <w:lang w:val="uk-UA"/>
        </w:rPr>
        <w:t>AstraZeneca</w:t>
      </w:r>
      <w:proofErr w:type="spellEnd"/>
      <w:r w:rsidR="00622FAB">
        <w:rPr>
          <w:rStyle w:val="csa16174ba13"/>
          <w:lang w:val="uk-UA"/>
        </w:rPr>
        <w:t xml:space="preserve"> AB, </w:t>
      </w:r>
      <w:proofErr w:type="spellStart"/>
      <w:r w:rsidR="00622FAB">
        <w:rPr>
          <w:rStyle w:val="csa16174ba13"/>
          <w:lang w:val="uk-UA"/>
        </w:rPr>
        <w:t>Sweden</w:t>
      </w:r>
      <w:proofErr w:type="spellEnd"/>
      <w:r w:rsidR="00622FAB">
        <w:rPr>
          <w:rStyle w:val="csa16174ba13"/>
          <w:lang w:val="uk-UA"/>
        </w:rPr>
        <w:t>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C86E48" w:rsidP="00C86E48">
      <w:pPr>
        <w:jc w:val="both"/>
        <w:rPr>
          <w:lang w:val="uk-UA"/>
        </w:rPr>
      </w:pPr>
      <w:r>
        <w:rPr>
          <w:rStyle w:val="cs5e98e93014"/>
          <w:lang w:val="uk-UA"/>
        </w:rPr>
        <w:t xml:space="preserve">14. </w:t>
      </w:r>
      <w:r w:rsidR="00622FAB">
        <w:rPr>
          <w:rStyle w:val="cs5e98e93014"/>
          <w:lang w:val="uk-UA"/>
        </w:rPr>
        <w:t xml:space="preserve">Оновлена брошура дослідника по препарату </w:t>
      </w:r>
      <w:proofErr w:type="spellStart"/>
      <w:r w:rsidR="00622FAB">
        <w:rPr>
          <w:rStyle w:val="cs5e98e93014"/>
          <w:lang w:val="uk-UA"/>
        </w:rPr>
        <w:t>Тремелімумаб</w:t>
      </w:r>
      <w:proofErr w:type="spellEnd"/>
      <w:r w:rsidR="00622FAB">
        <w:rPr>
          <w:rStyle w:val="cs5e98e93014"/>
          <w:lang w:val="uk-UA"/>
        </w:rPr>
        <w:t xml:space="preserve"> (</w:t>
      </w:r>
      <w:proofErr w:type="spellStart"/>
      <w:r w:rsidR="00622FAB">
        <w:rPr>
          <w:rStyle w:val="cs5e98e93014"/>
          <w:lang w:val="uk-UA"/>
        </w:rPr>
        <w:t>Tremelimumab</w:t>
      </w:r>
      <w:proofErr w:type="spellEnd"/>
      <w:r w:rsidR="00622FAB">
        <w:rPr>
          <w:rStyle w:val="cs5e98e93014"/>
          <w:lang w:val="uk-UA"/>
        </w:rPr>
        <w:t xml:space="preserve">), версія 11 від 20 жовтня 2023 року; Інформація та форма згоди для дорослих учасників дослідження Локальна версія номер 9.0 для України українською мовою, дата версії 08 січня 2024 року на основі </w:t>
      </w:r>
      <w:proofErr w:type="spellStart"/>
      <w:r w:rsidR="00622FAB">
        <w:rPr>
          <w:rStyle w:val="cs5e98e93014"/>
          <w:lang w:val="uk-UA"/>
        </w:rPr>
        <w:t>Mастер</w:t>
      </w:r>
      <w:proofErr w:type="spellEnd"/>
      <w:r w:rsidR="00622FAB">
        <w:rPr>
          <w:rStyle w:val="cs5e98e93014"/>
          <w:lang w:val="uk-UA"/>
        </w:rPr>
        <w:t xml:space="preserve"> версії номер 10.0 від 23 листопада 2023 року; Продовження тривалості клінічного випробування в світі та в Україні з 31 березня 2024 року до 31 березня 2025 року</w:t>
      </w:r>
      <w:r w:rsidR="00622FAB">
        <w:rPr>
          <w:rStyle w:val="csa16174ba14"/>
          <w:lang w:val="uk-UA"/>
        </w:rPr>
        <w:t xml:space="preserve"> до протоколу клінічного дослідження «</w:t>
      </w:r>
      <w:proofErr w:type="spellStart"/>
      <w:r w:rsidR="00622FAB">
        <w:rPr>
          <w:rStyle w:val="csa16174ba14"/>
          <w:lang w:val="uk-UA"/>
        </w:rPr>
        <w:t>Рандомізоване</w:t>
      </w:r>
      <w:proofErr w:type="spellEnd"/>
      <w:r w:rsidR="00622FAB">
        <w:rPr>
          <w:rStyle w:val="csa16174ba14"/>
          <w:lang w:val="uk-UA"/>
        </w:rPr>
        <w:t xml:space="preserve">, </w:t>
      </w:r>
      <w:proofErr w:type="spellStart"/>
      <w:r w:rsidR="00622FAB">
        <w:rPr>
          <w:rStyle w:val="csa16174ba14"/>
          <w:lang w:val="uk-UA"/>
        </w:rPr>
        <w:t>багатоцентрове</w:t>
      </w:r>
      <w:proofErr w:type="spellEnd"/>
      <w:r w:rsidR="00622FAB">
        <w:rPr>
          <w:rStyle w:val="csa16174ba14"/>
          <w:lang w:val="uk-UA"/>
        </w:rPr>
        <w:t xml:space="preserve">, відкрите, порівняльне дослідження III фази для визначення ефективності </w:t>
      </w:r>
      <w:proofErr w:type="spellStart"/>
      <w:r w:rsidR="00622FAB">
        <w:rPr>
          <w:rStyle w:val="cs5e98e93014"/>
          <w:lang w:val="uk-UA"/>
        </w:rPr>
        <w:t>Дурвалумабу</w:t>
      </w:r>
      <w:proofErr w:type="spellEnd"/>
      <w:r w:rsidR="00622FAB">
        <w:rPr>
          <w:rStyle w:val="csa16174ba14"/>
          <w:lang w:val="uk-UA"/>
        </w:rPr>
        <w:t xml:space="preserve"> чи комбінації </w:t>
      </w:r>
      <w:proofErr w:type="spellStart"/>
      <w:r w:rsidR="00622FAB">
        <w:rPr>
          <w:rStyle w:val="csa16174ba14"/>
          <w:lang w:val="uk-UA"/>
        </w:rPr>
        <w:t>Дурвалумабу</w:t>
      </w:r>
      <w:proofErr w:type="spellEnd"/>
      <w:r w:rsidR="00622FAB">
        <w:rPr>
          <w:rStyle w:val="csa16174ba14"/>
          <w:lang w:val="uk-UA"/>
        </w:rPr>
        <w:t xml:space="preserve"> і </w:t>
      </w:r>
      <w:proofErr w:type="spellStart"/>
      <w:r w:rsidR="00622FAB">
        <w:rPr>
          <w:rStyle w:val="csa16174ba14"/>
          <w:lang w:val="uk-UA"/>
        </w:rPr>
        <w:t>Тремелімумабу</w:t>
      </w:r>
      <w:proofErr w:type="spellEnd"/>
      <w:r w:rsidR="00622FAB">
        <w:rPr>
          <w:rStyle w:val="csa16174ba14"/>
          <w:lang w:val="uk-UA"/>
        </w:rPr>
        <w:t xml:space="preserve"> у комбінації з </w:t>
      </w:r>
      <w:proofErr w:type="spellStart"/>
      <w:r w:rsidR="00622FAB">
        <w:rPr>
          <w:rStyle w:val="csa16174ba14"/>
          <w:lang w:val="uk-UA"/>
        </w:rPr>
        <w:t>платиновмісною</w:t>
      </w:r>
      <w:proofErr w:type="spellEnd"/>
      <w:r w:rsidR="00622FAB">
        <w:rPr>
          <w:rStyle w:val="csa16174ba14"/>
          <w:lang w:val="uk-UA"/>
        </w:rPr>
        <w:t xml:space="preserve"> хіміотерапією у першій лінії лікування пацієнтів з поширеним дрібноклітинним раком </w:t>
      </w:r>
      <w:proofErr w:type="spellStart"/>
      <w:r w:rsidR="00622FAB">
        <w:rPr>
          <w:rStyle w:val="csa16174ba14"/>
          <w:lang w:val="uk-UA"/>
        </w:rPr>
        <w:t>легенів</w:t>
      </w:r>
      <w:proofErr w:type="spellEnd"/>
      <w:r w:rsidR="00622FAB">
        <w:rPr>
          <w:rStyle w:val="csa16174ba14"/>
          <w:lang w:val="uk-UA"/>
        </w:rPr>
        <w:t xml:space="preserve"> (ДРЛ) (КАСПІАН)», код дослідження </w:t>
      </w:r>
      <w:r w:rsidR="00622FAB">
        <w:rPr>
          <w:rStyle w:val="cs5e98e93014"/>
          <w:lang w:val="uk-UA"/>
        </w:rPr>
        <w:t>D419QC00001</w:t>
      </w:r>
      <w:r w:rsidR="00622FAB">
        <w:rPr>
          <w:rStyle w:val="csa16174ba14"/>
          <w:lang w:val="uk-UA"/>
        </w:rPr>
        <w:t xml:space="preserve">, версія 6.0 від 16 січня 2020 р.; спонсор - </w:t>
      </w:r>
      <w:proofErr w:type="spellStart"/>
      <w:r w:rsidR="00622FAB">
        <w:rPr>
          <w:rStyle w:val="csa16174ba14"/>
          <w:lang w:val="uk-UA"/>
        </w:rPr>
        <w:t>AstraZeneca</w:t>
      </w:r>
      <w:proofErr w:type="spellEnd"/>
      <w:r w:rsidR="00622FAB">
        <w:rPr>
          <w:rStyle w:val="csa16174ba14"/>
          <w:lang w:val="uk-UA"/>
        </w:rPr>
        <w:t xml:space="preserve"> AB, </w:t>
      </w:r>
      <w:proofErr w:type="spellStart"/>
      <w:r w:rsidR="00622FAB">
        <w:rPr>
          <w:rStyle w:val="csa16174ba14"/>
          <w:lang w:val="uk-UA"/>
        </w:rPr>
        <w:t>Sweden</w:t>
      </w:r>
      <w:proofErr w:type="spellEnd"/>
      <w:r w:rsidR="00622FAB">
        <w:rPr>
          <w:rStyle w:val="csa16174ba14"/>
          <w:lang w:val="uk-UA"/>
        </w:rPr>
        <w:t>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C86E48" w:rsidRDefault="00C86E48" w:rsidP="00C86E48">
      <w:pPr>
        <w:jc w:val="both"/>
        <w:rPr>
          <w:rStyle w:val="cs80d9435b14"/>
          <w:lang w:val="uk-UA"/>
        </w:rPr>
      </w:pPr>
      <w:r>
        <w:rPr>
          <w:rStyle w:val="cs5e98e93015"/>
          <w:lang w:val="uk-UA"/>
        </w:rPr>
        <w:t xml:space="preserve">15. </w:t>
      </w:r>
      <w:r w:rsidR="00622FAB">
        <w:rPr>
          <w:rStyle w:val="cs5e98e93015"/>
          <w:lang w:val="uk-UA"/>
        </w:rPr>
        <w:t>Подовження тривалості проведення клінічного випробування у світі та в Україні до 31 березня 2027 р.</w:t>
      </w:r>
      <w:r w:rsidR="00622FAB">
        <w:rPr>
          <w:rStyle w:val="csa16174ba15"/>
          <w:lang w:val="uk-UA"/>
        </w:rPr>
        <w:t xml:space="preserve"> до протоколу клінічного дослідження «</w:t>
      </w:r>
      <w:proofErr w:type="spellStart"/>
      <w:r w:rsidR="00622FAB">
        <w:rPr>
          <w:rStyle w:val="csa16174ba15"/>
          <w:lang w:val="uk-UA"/>
        </w:rPr>
        <w:t>Рандомізоване</w:t>
      </w:r>
      <w:proofErr w:type="spellEnd"/>
      <w:r w:rsidR="00622FAB">
        <w:rPr>
          <w:rStyle w:val="csa16174ba15"/>
          <w:lang w:val="uk-UA"/>
        </w:rPr>
        <w:t xml:space="preserve"> подвійно сліпе плацебо-контрольоване </w:t>
      </w:r>
      <w:proofErr w:type="spellStart"/>
      <w:r w:rsidR="00622FAB">
        <w:rPr>
          <w:rStyle w:val="csa16174ba15"/>
          <w:lang w:val="uk-UA"/>
        </w:rPr>
        <w:t>багатоцентрове</w:t>
      </w:r>
      <w:proofErr w:type="spellEnd"/>
      <w:r w:rsidR="00622FAB">
        <w:rPr>
          <w:rStyle w:val="csa16174ba15"/>
          <w:lang w:val="uk-UA"/>
        </w:rPr>
        <w:t xml:space="preserve"> дослідження 3 фази з оцінки підтримуючої терапії </w:t>
      </w:r>
      <w:proofErr w:type="spellStart"/>
      <w:r w:rsidR="00622FAB">
        <w:rPr>
          <w:rStyle w:val="cs5e98e93015"/>
          <w:lang w:val="uk-UA"/>
        </w:rPr>
        <w:t>нірапарибом</w:t>
      </w:r>
      <w:proofErr w:type="spellEnd"/>
      <w:r w:rsidR="00622FAB">
        <w:rPr>
          <w:rStyle w:val="csa16174ba15"/>
          <w:lang w:val="uk-UA"/>
        </w:rPr>
        <w:t xml:space="preserve"> у пацієнток із поширеним раком яєчників, у яких було зареєстровано відповідь на терапію першої лінії із застосуванням хіміотерапевтичних препаратів на основі платини», код дослідження </w:t>
      </w:r>
      <w:r w:rsidR="00622FAB">
        <w:rPr>
          <w:rStyle w:val="cs5e98e93015"/>
          <w:lang w:val="uk-UA"/>
        </w:rPr>
        <w:t>PR-30-5017-C</w:t>
      </w:r>
      <w:r w:rsidR="00622FAB">
        <w:rPr>
          <w:rStyle w:val="csa16174ba15"/>
          <w:lang w:val="uk-UA"/>
        </w:rPr>
        <w:t>, редакція 7.0 з Поправкою №06 ві</w:t>
      </w:r>
      <w:r w:rsidR="00F969C4">
        <w:rPr>
          <w:rStyle w:val="csa16174ba15"/>
          <w:lang w:val="uk-UA"/>
        </w:rPr>
        <w:t xml:space="preserve">д 28 січня 2022 р.; спонсор – «ТЕСАРО </w:t>
      </w:r>
      <w:proofErr w:type="spellStart"/>
      <w:r w:rsidR="00F969C4">
        <w:rPr>
          <w:rStyle w:val="csa16174ba15"/>
          <w:lang w:val="uk-UA"/>
        </w:rPr>
        <w:t>Інкорпорейтед</w:t>
      </w:r>
      <w:proofErr w:type="spellEnd"/>
      <w:r w:rsidR="00F969C4">
        <w:rPr>
          <w:rStyle w:val="csa16174ba15"/>
          <w:lang w:val="uk-UA"/>
        </w:rPr>
        <w:t>»</w:t>
      </w:r>
      <w:r w:rsidR="00622FAB">
        <w:rPr>
          <w:rStyle w:val="csa16174ba15"/>
          <w:lang w:val="uk-UA"/>
        </w:rPr>
        <w:t>, США</w:t>
      </w:r>
    </w:p>
    <w:p w:rsidR="00AE664A" w:rsidRDefault="00622FAB">
      <w:pPr>
        <w:jc w:val="both"/>
        <w:rPr>
          <w:rFonts w:ascii="Arial" w:hAnsi="Arial" w:cs="Arial"/>
          <w:sz w:val="20"/>
          <w:szCs w:val="20"/>
          <w:lang w:val="uk-UA"/>
        </w:rPr>
      </w:pPr>
      <w:r>
        <w:rPr>
          <w:rFonts w:ascii="Arial" w:hAnsi="Arial" w:cs="Arial"/>
          <w:sz w:val="20"/>
          <w:szCs w:val="20"/>
          <w:lang w:val="uk-UA"/>
        </w:rPr>
        <w:t>Заявник - ТОВАРИСТВ</w:t>
      </w:r>
      <w:r w:rsidR="00651C4B">
        <w:rPr>
          <w:rFonts w:ascii="Arial" w:hAnsi="Arial" w:cs="Arial"/>
          <w:sz w:val="20"/>
          <w:szCs w:val="20"/>
          <w:lang w:val="uk-UA"/>
        </w:rPr>
        <w:t>О З ОБМЕЖЕНОЮ ВІ</w:t>
      </w:r>
      <w:r w:rsidR="00C950FE">
        <w:rPr>
          <w:rFonts w:ascii="Arial" w:hAnsi="Arial" w:cs="Arial"/>
          <w:sz w:val="20"/>
          <w:szCs w:val="20"/>
          <w:lang w:val="uk-UA"/>
        </w:rPr>
        <w:t>ДПОВІДАЛЬНІСТЮ «ПІ ЕС АЙ-УКРАЇНА</w:t>
      </w:r>
      <w:r w:rsidR="00651C4B">
        <w:rPr>
          <w:rFonts w:ascii="Arial" w:hAnsi="Arial" w:cs="Arial"/>
          <w:sz w:val="20"/>
          <w:szCs w:val="20"/>
          <w:lang w:val="uk-UA"/>
        </w:rPr>
        <w:t>»</w:t>
      </w:r>
    </w:p>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0A2E19" w:rsidP="000A2E19">
      <w:pPr>
        <w:jc w:val="both"/>
        <w:rPr>
          <w:rStyle w:val="cs80d9435b15"/>
          <w:lang w:val="uk-UA"/>
        </w:rPr>
      </w:pPr>
      <w:r>
        <w:rPr>
          <w:rStyle w:val="cs5e98e93016"/>
          <w:lang w:val="uk-UA"/>
        </w:rPr>
        <w:t xml:space="preserve">16. </w:t>
      </w:r>
      <w:r w:rsidR="00622FAB">
        <w:rPr>
          <w:rStyle w:val="cs5e98e93016"/>
          <w:lang w:val="uk-UA"/>
        </w:rPr>
        <w:t>Зміна відповідального дослідника та зміна місця проведення випробування</w:t>
      </w:r>
      <w:r w:rsidR="00622FAB">
        <w:rPr>
          <w:rStyle w:val="csa16174ba16"/>
          <w:lang w:val="uk-UA"/>
        </w:rPr>
        <w:t xml:space="preserve"> до протоколу клінічного дослідження «</w:t>
      </w:r>
      <w:proofErr w:type="spellStart"/>
      <w:r w:rsidR="00622FAB">
        <w:rPr>
          <w:rStyle w:val="csa16174ba16"/>
          <w:lang w:val="uk-UA"/>
        </w:rPr>
        <w:t>Багатоцентрове</w:t>
      </w:r>
      <w:proofErr w:type="spellEnd"/>
      <w:r w:rsidR="00622FAB">
        <w:rPr>
          <w:rStyle w:val="csa16174ba16"/>
          <w:lang w:val="uk-UA"/>
        </w:rPr>
        <w:t xml:space="preserve">, </w:t>
      </w:r>
      <w:proofErr w:type="spellStart"/>
      <w:r w:rsidR="00622FAB">
        <w:rPr>
          <w:rStyle w:val="csa16174ba16"/>
          <w:lang w:val="uk-UA"/>
        </w:rPr>
        <w:t>рандомізоване</w:t>
      </w:r>
      <w:proofErr w:type="spellEnd"/>
      <w:r w:rsidR="00622FAB">
        <w:rPr>
          <w:rStyle w:val="csa16174ba16"/>
          <w:lang w:val="uk-UA"/>
        </w:rPr>
        <w:t xml:space="preserve">, подвійне сліпе, плацебо-контрольоване дослідження фази </w:t>
      </w:r>
      <w:proofErr w:type="spellStart"/>
      <w:r w:rsidR="00622FAB">
        <w:rPr>
          <w:rStyle w:val="csa16174ba16"/>
          <w:lang w:val="uk-UA"/>
        </w:rPr>
        <w:t>IIIb</w:t>
      </w:r>
      <w:proofErr w:type="spellEnd"/>
      <w:r w:rsidR="00622FAB">
        <w:rPr>
          <w:rStyle w:val="csa16174ba16"/>
          <w:lang w:val="uk-UA"/>
        </w:rPr>
        <w:t xml:space="preserve"> для оцінки ефективності та безпечності препарату </w:t>
      </w:r>
      <w:proofErr w:type="spellStart"/>
      <w:r w:rsidR="00622FAB">
        <w:rPr>
          <w:rStyle w:val="cs5e98e93016"/>
          <w:lang w:val="uk-UA"/>
        </w:rPr>
        <w:t>Окрелізумаб</w:t>
      </w:r>
      <w:proofErr w:type="spellEnd"/>
      <w:r w:rsidR="00622FAB">
        <w:rPr>
          <w:rStyle w:val="csa16174ba16"/>
          <w:lang w:val="uk-UA"/>
        </w:rPr>
        <w:t xml:space="preserve"> у дорослих пацієнтів з первинно-прогресуючим розсіяним склерозом», код дослідження </w:t>
      </w:r>
      <w:r w:rsidR="00622FAB">
        <w:rPr>
          <w:rStyle w:val="cs5e98e93016"/>
          <w:lang w:val="uk-UA"/>
        </w:rPr>
        <w:t>WA40404</w:t>
      </w:r>
      <w:r w:rsidR="00622FAB">
        <w:rPr>
          <w:rStyle w:val="csa16174ba16"/>
          <w:lang w:val="uk-UA"/>
        </w:rPr>
        <w:t xml:space="preserve">, версія 5 від 13 жовтня 2022 р.; спонсор - Ф. </w:t>
      </w:r>
      <w:proofErr w:type="spellStart"/>
      <w:r w:rsidR="00622FAB">
        <w:rPr>
          <w:rStyle w:val="csa16174ba16"/>
          <w:lang w:val="uk-UA"/>
        </w:rPr>
        <w:t>Хоффманн</w:t>
      </w:r>
      <w:proofErr w:type="spellEnd"/>
      <w:r w:rsidR="00622FAB">
        <w:rPr>
          <w:rStyle w:val="csa16174ba16"/>
          <w:lang w:val="uk-UA"/>
        </w:rPr>
        <w:t xml:space="preserve">-Ля </w:t>
      </w:r>
      <w:proofErr w:type="spellStart"/>
      <w:r w:rsidR="00622FAB">
        <w:rPr>
          <w:rStyle w:val="csa16174ba16"/>
          <w:lang w:val="uk-UA"/>
        </w:rPr>
        <w:t>Рош</w:t>
      </w:r>
      <w:proofErr w:type="spellEnd"/>
      <w:r w:rsidR="00622FAB">
        <w:rPr>
          <w:rStyle w:val="csa16174ba16"/>
          <w:lang w:val="uk-UA"/>
        </w:rPr>
        <w:t xml:space="preserve"> </w:t>
      </w:r>
      <w:proofErr w:type="spellStart"/>
      <w:r w:rsidR="00622FAB">
        <w:rPr>
          <w:rStyle w:val="csa16174ba16"/>
          <w:lang w:val="uk-UA"/>
        </w:rPr>
        <w:t>Лтд</w:t>
      </w:r>
      <w:proofErr w:type="spellEnd"/>
      <w:r w:rsidR="00622FAB">
        <w:rPr>
          <w:rStyle w:val="csa16174ba16"/>
          <w:lang w:val="uk-UA"/>
        </w:rPr>
        <w:t xml:space="preserve">, </w:t>
      </w:r>
      <w:proofErr w:type="spellStart"/>
      <w:r w:rsidR="00622FAB">
        <w:rPr>
          <w:rStyle w:val="csa16174ba16"/>
          <w:lang w:val="uk-UA"/>
        </w:rPr>
        <w:t>Швейцарiя</w:t>
      </w:r>
      <w:proofErr w:type="spellEnd"/>
      <w:r w:rsidR="00622FAB">
        <w:rPr>
          <w:rStyle w:val="csa16174ba16"/>
          <w:lang w:val="uk-UA"/>
        </w:rPr>
        <w:t xml:space="preserve"> (F. </w:t>
      </w:r>
      <w:proofErr w:type="spellStart"/>
      <w:r w:rsidR="00622FAB">
        <w:rPr>
          <w:rStyle w:val="csa16174ba16"/>
          <w:lang w:val="uk-UA"/>
        </w:rPr>
        <w:t>Hoffmann-La</w:t>
      </w:r>
      <w:proofErr w:type="spellEnd"/>
      <w:r w:rsidR="00622FAB">
        <w:rPr>
          <w:rStyle w:val="csa16174ba16"/>
          <w:lang w:val="uk-UA"/>
        </w:rPr>
        <w:t xml:space="preserve"> </w:t>
      </w:r>
      <w:proofErr w:type="spellStart"/>
      <w:r w:rsidR="00622FAB">
        <w:rPr>
          <w:rStyle w:val="csa16174ba16"/>
          <w:lang w:val="uk-UA"/>
        </w:rPr>
        <w:t>Roche</w:t>
      </w:r>
      <w:proofErr w:type="spellEnd"/>
      <w:r w:rsidR="00622FAB">
        <w:rPr>
          <w:rStyle w:val="csa16174ba16"/>
          <w:lang w:val="uk-UA"/>
        </w:rPr>
        <w:t xml:space="preserve"> </w:t>
      </w:r>
      <w:proofErr w:type="spellStart"/>
      <w:r w:rsidR="00622FAB">
        <w:rPr>
          <w:rStyle w:val="csa16174ba16"/>
          <w:lang w:val="uk-UA"/>
        </w:rPr>
        <w:t>Ltd</w:t>
      </w:r>
      <w:proofErr w:type="spellEnd"/>
      <w:r w:rsidR="00622FAB">
        <w:rPr>
          <w:rStyle w:val="csa16174ba16"/>
          <w:lang w:val="uk-UA"/>
        </w:rPr>
        <w:t xml:space="preserve">, </w:t>
      </w:r>
      <w:proofErr w:type="spellStart"/>
      <w:r w:rsidR="00622FAB">
        <w:rPr>
          <w:rStyle w:val="csa16174ba16"/>
          <w:lang w:val="uk-UA"/>
        </w:rPr>
        <w:t>Switzerland</w:t>
      </w:r>
      <w:proofErr w:type="spellEnd"/>
      <w:r w:rsidR="00622FAB">
        <w:rPr>
          <w:rStyle w:val="csa16174ba16"/>
          <w:lang w:val="uk-UA"/>
        </w:rPr>
        <w:t>)</w:t>
      </w:r>
    </w:p>
    <w:p w:rsidR="000A2E19" w:rsidRDefault="000A2E19" w:rsidP="000A2E1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ПіПіДі</w:t>
      </w:r>
      <w:proofErr w:type="spellEnd"/>
      <w:r>
        <w:rPr>
          <w:rFonts w:ascii="Arial" w:hAnsi="Arial" w:cs="Arial"/>
          <w:sz w:val="20"/>
          <w:szCs w:val="20"/>
          <w:lang w:val="uk-UA"/>
        </w:rPr>
        <w:t xml:space="preserve"> ЮКРЕЙН», Україна</w:t>
      </w:r>
    </w:p>
    <w:p w:rsidR="00AE664A" w:rsidRPr="000A2E19" w:rsidRDefault="00622FAB">
      <w:pPr>
        <w:pStyle w:val="cs80d9435b"/>
        <w:rPr>
          <w:lang w:val="uk-UA"/>
        </w:rPr>
      </w:pPr>
      <w:r>
        <w:rPr>
          <w:rStyle w:val="csa16174ba16"/>
          <w:lang w:val="uk-UA"/>
        </w:rPr>
        <w:t> </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0"/>
        <w:gridCol w:w="4800"/>
      </w:tblGrid>
      <w:tr w:rsidR="00AE664A" w:rsidTr="00651C4B">
        <w:trPr>
          <w:trHeight w:val="213"/>
        </w:trPr>
        <w:tc>
          <w:tcPr>
            <w:tcW w:w="4800" w:type="dxa"/>
            <w:tcMar>
              <w:top w:w="0" w:type="dxa"/>
              <w:left w:w="108" w:type="dxa"/>
              <w:bottom w:w="0" w:type="dxa"/>
              <w:right w:w="108" w:type="dxa"/>
            </w:tcMar>
            <w:hideMark/>
          </w:tcPr>
          <w:p w:rsidR="00AE664A" w:rsidRDefault="00622FAB">
            <w:pPr>
              <w:pStyle w:val="cs2e86d3a6"/>
            </w:pPr>
            <w:r>
              <w:rPr>
                <w:rStyle w:val="csa16174ba16"/>
              </w:rPr>
              <w:t>БУЛО</w:t>
            </w:r>
          </w:p>
        </w:tc>
        <w:tc>
          <w:tcPr>
            <w:tcW w:w="4800" w:type="dxa"/>
            <w:tcMar>
              <w:top w:w="0" w:type="dxa"/>
              <w:left w:w="108" w:type="dxa"/>
              <w:bottom w:w="0" w:type="dxa"/>
              <w:right w:w="108" w:type="dxa"/>
            </w:tcMar>
            <w:hideMark/>
          </w:tcPr>
          <w:p w:rsidR="00AE664A" w:rsidRDefault="00622FAB">
            <w:pPr>
              <w:pStyle w:val="cs2e86d3a6"/>
            </w:pPr>
            <w:r>
              <w:rPr>
                <w:rStyle w:val="csa16174ba16"/>
              </w:rPr>
              <w:t>СТАЛО</w:t>
            </w:r>
          </w:p>
        </w:tc>
      </w:tr>
      <w:tr w:rsidR="00AE664A" w:rsidRPr="00581877" w:rsidTr="00651C4B">
        <w:trPr>
          <w:trHeight w:val="213"/>
        </w:trPr>
        <w:tc>
          <w:tcPr>
            <w:tcW w:w="4800" w:type="dxa"/>
            <w:tcMar>
              <w:top w:w="0" w:type="dxa"/>
              <w:left w:w="108" w:type="dxa"/>
              <w:bottom w:w="0" w:type="dxa"/>
              <w:right w:w="108" w:type="dxa"/>
            </w:tcMar>
            <w:hideMark/>
          </w:tcPr>
          <w:p w:rsidR="00AE664A" w:rsidRPr="00651C4B" w:rsidRDefault="00622FAB">
            <w:pPr>
              <w:pStyle w:val="cs80d9435b"/>
              <w:rPr>
                <w:lang w:val="ru-RU"/>
              </w:rPr>
            </w:pPr>
            <w:r w:rsidRPr="00651C4B">
              <w:rPr>
                <w:rStyle w:val="cs5e98e93016"/>
                <w:lang w:val="ru-RU"/>
              </w:rPr>
              <w:t xml:space="preserve">д.м.н., проф. </w:t>
            </w:r>
            <w:proofErr w:type="spellStart"/>
            <w:r w:rsidRPr="00651C4B">
              <w:rPr>
                <w:rStyle w:val="cs5e98e93016"/>
                <w:lang w:val="ru-RU"/>
              </w:rPr>
              <w:t>Московко</w:t>
            </w:r>
            <w:proofErr w:type="spellEnd"/>
            <w:r w:rsidRPr="00651C4B">
              <w:rPr>
                <w:rStyle w:val="cs5e98e93016"/>
                <w:lang w:val="ru-RU"/>
              </w:rPr>
              <w:t xml:space="preserve"> С.П. </w:t>
            </w:r>
          </w:p>
          <w:p w:rsidR="00AE664A" w:rsidRPr="00651C4B" w:rsidRDefault="00622FAB">
            <w:pPr>
              <w:pStyle w:val="cs80d9435b"/>
              <w:rPr>
                <w:lang w:val="ru-RU"/>
              </w:rPr>
            </w:pPr>
            <w:proofErr w:type="spellStart"/>
            <w:r w:rsidRPr="00651C4B">
              <w:rPr>
                <w:rStyle w:val="csa16174ba16"/>
                <w:lang w:val="ru-RU"/>
              </w:rPr>
              <w:t>Медичний</w:t>
            </w:r>
            <w:proofErr w:type="spellEnd"/>
            <w:r w:rsidRPr="00651C4B">
              <w:rPr>
                <w:rStyle w:val="csa16174ba16"/>
                <w:lang w:val="ru-RU"/>
              </w:rPr>
              <w:t xml:space="preserve"> центр </w:t>
            </w:r>
            <w:proofErr w:type="spellStart"/>
            <w:r w:rsidRPr="00651C4B">
              <w:rPr>
                <w:rStyle w:val="csa16174ba16"/>
                <w:lang w:val="ru-RU"/>
              </w:rPr>
              <w:t>товариства</w:t>
            </w:r>
            <w:proofErr w:type="spellEnd"/>
            <w:r w:rsidRPr="00651C4B">
              <w:rPr>
                <w:rStyle w:val="csa16174ba16"/>
                <w:lang w:val="ru-RU"/>
              </w:rPr>
              <w:t xml:space="preserve"> з </w:t>
            </w:r>
            <w:proofErr w:type="spellStart"/>
            <w:r w:rsidRPr="00651C4B">
              <w:rPr>
                <w:rStyle w:val="csa16174ba16"/>
                <w:lang w:val="ru-RU"/>
              </w:rPr>
              <w:t>обмеженою</w:t>
            </w:r>
            <w:proofErr w:type="spellEnd"/>
            <w:r w:rsidRPr="00651C4B">
              <w:rPr>
                <w:rStyle w:val="csa16174ba16"/>
                <w:lang w:val="ru-RU"/>
              </w:rPr>
              <w:t xml:space="preserve"> </w:t>
            </w:r>
            <w:proofErr w:type="spellStart"/>
            <w:r w:rsidRPr="00651C4B">
              <w:rPr>
                <w:rStyle w:val="csa16174ba16"/>
                <w:lang w:val="ru-RU"/>
              </w:rPr>
              <w:t>відповідальністю</w:t>
            </w:r>
            <w:proofErr w:type="spellEnd"/>
            <w:r w:rsidRPr="00651C4B">
              <w:rPr>
                <w:rStyle w:val="csa16174ba16"/>
                <w:lang w:val="ru-RU"/>
              </w:rPr>
              <w:t xml:space="preserve"> «</w:t>
            </w:r>
            <w:proofErr w:type="spellStart"/>
            <w:r w:rsidRPr="00651C4B">
              <w:rPr>
                <w:rStyle w:val="csa16174ba16"/>
                <w:lang w:val="ru-RU"/>
              </w:rPr>
              <w:t>Медичний</w:t>
            </w:r>
            <w:proofErr w:type="spellEnd"/>
            <w:r w:rsidRPr="00651C4B">
              <w:rPr>
                <w:rStyle w:val="csa16174ba16"/>
                <w:lang w:val="ru-RU"/>
              </w:rPr>
              <w:t xml:space="preserve"> центр «</w:t>
            </w:r>
            <w:proofErr w:type="spellStart"/>
            <w:r w:rsidRPr="00651C4B">
              <w:rPr>
                <w:rStyle w:val="csa16174ba16"/>
                <w:lang w:val="ru-RU"/>
              </w:rPr>
              <w:t>Салютем</w:t>
            </w:r>
            <w:proofErr w:type="spellEnd"/>
            <w:r w:rsidRPr="00651C4B">
              <w:rPr>
                <w:rStyle w:val="csa16174ba16"/>
                <w:lang w:val="ru-RU"/>
              </w:rPr>
              <w:t xml:space="preserve">», </w:t>
            </w:r>
            <w:proofErr w:type="spellStart"/>
            <w:r w:rsidRPr="00651C4B">
              <w:rPr>
                <w:rStyle w:val="cs5e98e93016"/>
                <w:lang w:val="ru-RU"/>
              </w:rPr>
              <w:t>лікувально-профілактичний</w:t>
            </w:r>
            <w:proofErr w:type="spellEnd"/>
            <w:r w:rsidRPr="00651C4B">
              <w:rPr>
                <w:rStyle w:val="cs5e98e93016"/>
                <w:lang w:val="ru-RU"/>
              </w:rPr>
              <w:t xml:space="preserve"> </w:t>
            </w:r>
            <w:proofErr w:type="spellStart"/>
            <w:r w:rsidRPr="00651C4B">
              <w:rPr>
                <w:rStyle w:val="cs5e98e93016"/>
                <w:lang w:val="ru-RU"/>
              </w:rPr>
              <w:t>відділ</w:t>
            </w:r>
            <w:proofErr w:type="spellEnd"/>
            <w:r w:rsidRPr="00651C4B">
              <w:rPr>
                <w:rStyle w:val="csa16174ba16"/>
                <w:lang w:val="ru-RU"/>
              </w:rPr>
              <w:t xml:space="preserve">, м. </w:t>
            </w:r>
            <w:proofErr w:type="spellStart"/>
            <w:r w:rsidRPr="00651C4B">
              <w:rPr>
                <w:rStyle w:val="csa16174ba16"/>
                <w:lang w:val="ru-RU"/>
              </w:rPr>
              <w:t>Вінниця</w:t>
            </w:r>
            <w:proofErr w:type="spellEnd"/>
          </w:p>
        </w:tc>
        <w:tc>
          <w:tcPr>
            <w:tcW w:w="4800" w:type="dxa"/>
            <w:tcMar>
              <w:top w:w="0" w:type="dxa"/>
              <w:left w:w="108" w:type="dxa"/>
              <w:bottom w:w="0" w:type="dxa"/>
              <w:right w:w="108" w:type="dxa"/>
            </w:tcMar>
            <w:hideMark/>
          </w:tcPr>
          <w:p w:rsidR="00AE664A" w:rsidRPr="00651C4B" w:rsidRDefault="00622FAB">
            <w:pPr>
              <w:pStyle w:val="csf06cd379"/>
              <w:rPr>
                <w:lang w:val="ru-RU"/>
              </w:rPr>
            </w:pPr>
            <w:r w:rsidRPr="00651C4B">
              <w:rPr>
                <w:rStyle w:val="cs5e98e93016"/>
                <w:lang w:val="ru-RU"/>
              </w:rPr>
              <w:t xml:space="preserve">к.м.н. </w:t>
            </w:r>
            <w:proofErr w:type="spellStart"/>
            <w:r w:rsidRPr="00651C4B">
              <w:rPr>
                <w:rStyle w:val="cs5e98e93016"/>
                <w:lang w:val="ru-RU"/>
              </w:rPr>
              <w:t>Московко</w:t>
            </w:r>
            <w:proofErr w:type="spellEnd"/>
            <w:r w:rsidRPr="00651C4B">
              <w:rPr>
                <w:rStyle w:val="cs5e98e93016"/>
                <w:lang w:val="ru-RU"/>
              </w:rPr>
              <w:t xml:space="preserve"> Г.С. </w:t>
            </w:r>
          </w:p>
          <w:p w:rsidR="00AE664A" w:rsidRPr="00651C4B" w:rsidRDefault="00622FAB">
            <w:pPr>
              <w:pStyle w:val="cs80d9435b"/>
              <w:rPr>
                <w:lang w:val="ru-RU"/>
              </w:rPr>
            </w:pPr>
            <w:proofErr w:type="spellStart"/>
            <w:r w:rsidRPr="00651C4B">
              <w:rPr>
                <w:rStyle w:val="csa16174ba16"/>
                <w:lang w:val="ru-RU"/>
              </w:rPr>
              <w:t>Медичний</w:t>
            </w:r>
            <w:proofErr w:type="spellEnd"/>
            <w:r w:rsidRPr="00651C4B">
              <w:rPr>
                <w:rStyle w:val="csa16174ba16"/>
                <w:lang w:val="ru-RU"/>
              </w:rPr>
              <w:t xml:space="preserve"> центр </w:t>
            </w:r>
            <w:proofErr w:type="spellStart"/>
            <w:r w:rsidRPr="00651C4B">
              <w:rPr>
                <w:rStyle w:val="csa16174ba16"/>
                <w:lang w:val="ru-RU"/>
              </w:rPr>
              <w:t>товариства</w:t>
            </w:r>
            <w:proofErr w:type="spellEnd"/>
            <w:r w:rsidRPr="00651C4B">
              <w:rPr>
                <w:rStyle w:val="csa16174ba16"/>
                <w:lang w:val="ru-RU"/>
              </w:rPr>
              <w:t xml:space="preserve"> з </w:t>
            </w:r>
            <w:proofErr w:type="spellStart"/>
            <w:r w:rsidRPr="00651C4B">
              <w:rPr>
                <w:rStyle w:val="csa16174ba16"/>
                <w:lang w:val="ru-RU"/>
              </w:rPr>
              <w:t>обмеженою</w:t>
            </w:r>
            <w:proofErr w:type="spellEnd"/>
            <w:r w:rsidRPr="00651C4B">
              <w:rPr>
                <w:rStyle w:val="csa16174ba16"/>
                <w:lang w:val="ru-RU"/>
              </w:rPr>
              <w:t xml:space="preserve"> </w:t>
            </w:r>
            <w:proofErr w:type="spellStart"/>
            <w:r w:rsidRPr="00651C4B">
              <w:rPr>
                <w:rStyle w:val="csa16174ba16"/>
                <w:lang w:val="ru-RU"/>
              </w:rPr>
              <w:t>відповідальністю</w:t>
            </w:r>
            <w:proofErr w:type="spellEnd"/>
            <w:r w:rsidRPr="00651C4B">
              <w:rPr>
                <w:rStyle w:val="csa16174ba16"/>
                <w:lang w:val="ru-RU"/>
              </w:rPr>
              <w:t xml:space="preserve"> «</w:t>
            </w:r>
            <w:proofErr w:type="spellStart"/>
            <w:r w:rsidRPr="00651C4B">
              <w:rPr>
                <w:rStyle w:val="csa16174ba16"/>
                <w:lang w:val="ru-RU"/>
              </w:rPr>
              <w:t>Медичний</w:t>
            </w:r>
            <w:proofErr w:type="spellEnd"/>
            <w:r w:rsidRPr="00651C4B">
              <w:rPr>
                <w:rStyle w:val="csa16174ba16"/>
                <w:lang w:val="ru-RU"/>
              </w:rPr>
              <w:t xml:space="preserve"> центр «</w:t>
            </w:r>
            <w:proofErr w:type="spellStart"/>
            <w:r w:rsidRPr="00651C4B">
              <w:rPr>
                <w:rStyle w:val="csa16174ba16"/>
                <w:lang w:val="ru-RU"/>
              </w:rPr>
              <w:t>Салютем</w:t>
            </w:r>
            <w:proofErr w:type="spellEnd"/>
            <w:r w:rsidRPr="00651C4B">
              <w:rPr>
                <w:rStyle w:val="csa16174ba16"/>
                <w:lang w:val="ru-RU"/>
              </w:rPr>
              <w:t xml:space="preserve">», </w:t>
            </w:r>
            <w:proofErr w:type="spellStart"/>
            <w:r w:rsidRPr="00651C4B">
              <w:rPr>
                <w:rStyle w:val="cs5e98e93016"/>
                <w:lang w:val="ru-RU"/>
              </w:rPr>
              <w:t>лікувально-діагностичний</w:t>
            </w:r>
            <w:proofErr w:type="spellEnd"/>
            <w:r w:rsidRPr="00651C4B">
              <w:rPr>
                <w:rStyle w:val="cs5e98e93016"/>
                <w:lang w:val="ru-RU"/>
              </w:rPr>
              <w:t xml:space="preserve"> </w:t>
            </w:r>
            <w:proofErr w:type="spellStart"/>
            <w:r w:rsidRPr="00651C4B">
              <w:rPr>
                <w:rStyle w:val="cs5e98e93016"/>
                <w:lang w:val="ru-RU"/>
              </w:rPr>
              <w:t>відділ</w:t>
            </w:r>
            <w:proofErr w:type="spellEnd"/>
            <w:r w:rsidRPr="00651C4B">
              <w:rPr>
                <w:rStyle w:val="csa16174ba16"/>
                <w:lang w:val="ru-RU"/>
              </w:rPr>
              <w:t xml:space="preserve">, м. </w:t>
            </w:r>
            <w:proofErr w:type="spellStart"/>
            <w:r w:rsidRPr="00651C4B">
              <w:rPr>
                <w:rStyle w:val="csa16174ba16"/>
                <w:lang w:val="ru-RU"/>
              </w:rPr>
              <w:t>Вінниця</w:t>
            </w:r>
            <w:proofErr w:type="spellEnd"/>
          </w:p>
        </w:tc>
      </w:tr>
    </w:tbl>
    <w:p w:rsidR="00AE664A" w:rsidRDefault="00622FAB" w:rsidP="00651C4B">
      <w:pPr>
        <w:pStyle w:val="cs80d9435b"/>
        <w:rPr>
          <w:rFonts w:ascii="Arial" w:hAnsi="Arial" w:cs="Arial"/>
          <w:sz w:val="20"/>
          <w:szCs w:val="20"/>
          <w:lang w:val="uk-UA"/>
        </w:rPr>
      </w:pPr>
      <w:r>
        <w:rPr>
          <w:rStyle w:val="csa16174ba16"/>
          <w:lang w:val="uk-UA"/>
        </w:rPr>
        <w:t> </w:t>
      </w:r>
    </w:p>
    <w:p w:rsidR="00AE664A" w:rsidRDefault="00AE664A">
      <w:pPr>
        <w:jc w:val="both"/>
        <w:rPr>
          <w:rFonts w:ascii="Arial" w:hAnsi="Arial" w:cs="Arial"/>
          <w:sz w:val="20"/>
          <w:szCs w:val="20"/>
          <w:lang w:val="uk-UA"/>
        </w:rPr>
      </w:pPr>
    </w:p>
    <w:p w:rsidR="00AE664A" w:rsidRPr="00651C4B" w:rsidRDefault="000A2E19" w:rsidP="000A2E19">
      <w:pPr>
        <w:jc w:val="both"/>
        <w:rPr>
          <w:rStyle w:val="cs80d9435b16"/>
          <w:lang w:val="uk-UA"/>
        </w:rPr>
      </w:pPr>
      <w:r>
        <w:rPr>
          <w:rStyle w:val="cs5e98e93017"/>
          <w:lang w:val="uk-UA"/>
        </w:rPr>
        <w:t xml:space="preserve">17. </w:t>
      </w:r>
      <w:r w:rsidR="00622FAB">
        <w:rPr>
          <w:rStyle w:val="cs5e98e93017"/>
          <w:lang w:val="uk-UA"/>
        </w:rPr>
        <w:t>Зміна місця проведення клінічного випробування</w:t>
      </w:r>
      <w:r w:rsidR="00622FAB">
        <w:rPr>
          <w:rStyle w:val="csa16174ba17"/>
          <w:lang w:val="uk-UA"/>
        </w:rPr>
        <w:t xml:space="preserve"> до протоколу клінічного дослідження «</w:t>
      </w:r>
      <w:proofErr w:type="spellStart"/>
      <w:r w:rsidR="00622FAB">
        <w:rPr>
          <w:rStyle w:val="csa16174ba17"/>
          <w:lang w:val="uk-UA"/>
        </w:rPr>
        <w:t>Багатоцентрове</w:t>
      </w:r>
      <w:proofErr w:type="spellEnd"/>
      <w:r w:rsidR="00622FAB">
        <w:rPr>
          <w:rStyle w:val="csa16174ba17"/>
          <w:lang w:val="uk-UA"/>
        </w:rPr>
        <w:t xml:space="preserve">, просте, відкрите, розширене додаткове дослідження для оцінки довгострокової безпечності та ефективності </w:t>
      </w:r>
      <w:proofErr w:type="spellStart"/>
      <w:r w:rsidR="00622FAB">
        <w:rPr>
          <w:rStyle w:val="cs5e98e93017"/>
          <w:lang w:val="uk-UA"/>
        </w:rPr>
        <w:t>окрелізумабу</w:t>
      </w:r>
      <w:proofErr w:type="spellEnd"/>
      <w:r w:rsidR="00622FAB">
        <w:rPr>
          <w:rStyle w:val="csa16174ba17"/>
          <w:lang w:val="uk-UA"/>
        </w:rPr>
        <w:t xml:space="preserve"> у пацієнтів з розсіяним склерозом», код дослідження </w:t>
      </w:r>
      <w:r w:rsidR="00622FAB">
        <w:rPr>
          <w:rStyle w:val="cs5e98e93017"/>
          <w:lang w:val="uk-UA"/>
        </w:rPr>
        <w:lastRenderedPageBreak/>
        <w:t>MN43964</w:t>
      </w:r>
      <w:r w:rsidR="00622FAB">
        <w:rPr>
          <w:rStyle w:val="csa16174ba17"/>
          <w:lang w:val="uk-UA"/>
        </w:rPr>
        <w:t xml:space="preserve">, версія 1 від 25 листопада 2021 року; спонсор - «Ф. ХОФФМАНН-ЛЯ РОШ ЛТД», Швейцарія (F. HOFFMANN-LA ROCHE LTD, </w:t>
      </w:r>
      <w:proofErr w:type="spellStart"/>
      <w:r w:rsidR="00622FAB">
        <w:rPr>
          <w:rStyle w:val="csa16174ba17"/>
          <w:lang w:val="uk-UA"/>
        </w:rPr>
        <w:t>Switzerland</w:t>
      </w:r>
      <w:proofErr w:type="spellEnd"/>
      <w:r w:rsidR="00622FAB">
        <w:rPr>
          <w:rStyle w:val="csa16174ba17"/>
          <w:lang w:val="uk-UA"/>
        </w:rPr>
        <w:t>)</w:t>
      </w:r>
    </w:p>
    <w:p w:rsidR="000A2E19" w:rsidRDefault="000A2E19" w:rsidP="000A2E19">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AE664A" w:rsidRDefault="00622FAB">
      <w:pPr>
        <w:pStyle w:val="cs80d9435b"/>
        <w:rPr>
          <w:rFonts w:ascii="Arial" w:hAnsi="Arial" w:cs="Arial"/>
          <w:sz w:val="20"/>
          <w:szCs w:val="20"/>
          <w:lang w:val="uk-UA"/>
        </w:rPr>
      </w:pPr>
      <w:r>
        <w:rPr>
          <w:rStyle w:val="csa16174ba17"/>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AE664A" w:rsidTr="00651C4B">
        <w:trPr>
          <w:trHeight w:val="213"/>
        </w:trPr>
        <w:tc>
          <w:tcPr>
            <w:tcW w:w="4811" w:type="dxa"/>
            <w:tcMar>
              <w:top w:w="0" w:type="dxa"/>
              <w:left w:w="108" w:type="dxa"/>
              <w:bottom w:w="0" w:type="dxa"/>
              <w:right w:w="108" w:type="dxa"/>
            </w:tcMar>
            <w:hideMark/>
          </w:tcPr>
          <w:p w:rsidR="00AE664A" w:rsidRDefault="00622FAB">
            <w:pPr>
              <w:pStyle w:val="cs2e86d3a6"/>
            </w:pPr>
            <w:r>
              <w:rPr>
                <w:rStyle w:val="csa16174ba17"/>
              </w:rPr>
              <w:t>БУЛО</w:t>
            </w:r>
          </w:p>
        </w:tc>
        <w:tc>
          <w:tcPr>
            <w:tcW w:w="4812" w:type="dxa"/>
            <w:tcMar>
              <w:top w:w="0" w:type="dxa"/>
              <w:left w:w="108" w:type="dxa"/>
              <w:bottom w:w="0" w:type="dxa"/>
              <w:right w:w="108" w:type="dxa"/>
            </w:tcMar>
            <w:hideMark/>
          </w:tcPr>
          <w:p w:rsidR="00AE664A" w:rsidRDefault="00622FAB">
            <w:pPr>
              <w:pStyle w:val="cs2e86d3a6"/>
            </w:pPr>
            <w:r>
              <w:rPr>
                <w:rStyle w:val="csa16174ba17"/>
              </w:rPr>
              <w:t>СТАЛО</w:t>
            </w:r>
          </w:p>
        </w:tc>
      </w:tr>
      <w:tr w:rsidR="00AE664A" w:rsidRPr="00581877" w:rsidTr="00651C4B">
        <w:trPr>
          <w:trHeight w:val="213"/>
        </w:trPr>
        <w:tc>
          <w:tcPr>
            <w:tcW w:w="4811" w:type="dxa"/>
            <w:tcMar>
              <w:top w:w="0" w:type="dxa"/>
              <w:left w:w="108" w:type="dxa"/>
              <w:bottom w:w="0" w:type="dxa"/>
              <w:right w:w="108" w:type="dxa"/>
            </w:tcMar>
            <w:hideMark/>
          </w:tcPr>
          <w:p w:rsidR="00AE664A" w:rsidRPr="00651C4B" w:rsidRDefault="00622FAB">
            <w:pPr>
              <w:pStyle w:val="cs80d9435b"/>
              <w:rPr>
                <w:lang w:val="ru-RU"/>
              </w:rPr>
            </w:pPr>
            <w:r w:rsidRPr="00651C4B">
              <w:rPr>
                <w:rStyle w:val="csa16174ba17"/>
                <w:lang w:val="ru-RU"/>
              </w:rPr>
              <w:t xml:space="preserve">д.м.н., проф. </w:t>
            </w:r>
            <w:proofErr w:type="spellStart"/>
            <w:r w:rsidRPr="00651C4B">
              <w:rPr>
                <w:rStyle w:val="csa16174ba17"/>
                <w:lang w:val="ru-RU"/>
              </w:rPr>
              <w:t>Московко</w:t>
            </w:r>
            <w:proofErr w:type="spellEnd"/>
            <w:r w:rsidRPr="00651C4B">
              <w:rPr>
                <w:rStyle w:val="csa16174ba17"/>
                <w:lang w:val="ru-RU"/>
              </w:rPr>
              <w:t xml:space="preserve"> С.П. </w:t>
            </w:r>
          </w:p>
          <w:p w:rsidR="00AE664A" w:rsidRPr="00651C4B" w:rsidRDefault="00622FAB">
            <w:pPr>
              <w:pStyle w:val="cs80d9435b"/>
              <w:rPr>
                <w:lang w:val="ru-RU"/>
              </w:rPr>
            </w:pPr>
            <w:proofErr w:type="spellStart"/>
            <w:r w:rsidRPr="00651C4B">
              <w:rPr>
                <w:rStyle w:val="csa16174ba17"/>
                <w:lang w:val="ru-RU"/>
              </w:rPr>
              <w:t>Медичний</w:t>
            </w:r>
            <w:proofErr w:type="spellEnd"/>
            <w:r w:rsidRPr="00651C4B">
              <w:rPr>
                <w:rStyle w:val="csa16174ba17"/>
                <w:lang w:val="ru-RU"/>
              </w:rPr>
              <w:t xml:space="preserve"> центр </w:t>
            </w:r>
            <w:proofErr w:type="spellStart"/>
            <w:r w:rsidRPr="00651C4B">
              <w:rPr>
                <w:rStyle w:val="csa16174ba17"/>
                <w:lang w:val="ru-RU"/>
              </w:rPr>
              <w:t>товариства</w:t>
            </w:r>
            <w:proofErr w:type="spellEnd"/>
            <w:r w:rsidRPr="00651C4B">
              <w:rPr>
                <w:rStyle w:val="csa16174ba17"/>
                <w:lang w:val="ru-RU"/>
              </w:rPr>
              <w:t xml:space="preserve"> з </w:t>
            </w:r>
            <w:proofErr w:type="spellStart"/>
            <w:r w:rsidRPr="00651C4B">
              <w:rPr>
                <w:rStyle w:val="csa16174ba17"/>
                <w:lang w:val="ru-RU"/>
              </w:rPr>
              <w:t>обмеженою</w:t>
            </w:r>
            <w:proofErr w:type="spellEnd"/>
            <w:r w:rsidRPr="00651C4B">
              <w:rPr>
                <w:rStyle w:val="csa16174ba17"/>
                <w:lang w:val="ru-RU"/>
              </w:rPr>
              <w:t xml:space="preserve"> </w:t>
            </w:r>
            <w:proofErr w:type="spellStart"/>
            <w:r w:rsidRPr="00651C4B">
              <w:rPr>
                <w:rStyle w:val="csa16174ba17"/>
                <w:lang w:val="ru-RU"/>
              </w:rPr>
              <w:t>відповідальністю</w:t>
            </w:r>
            <w:proofErr w:type="spellEnd"/>
            <w:r w:rsidRPr="00651C4B">
              <w:rPr>
                <w:rStyle w:val="csa16174ba17"/>
                <w:lang w:val="ru-RU"/>
              </w:rPr>
              <w:t xml:space="preserve"> «</w:t>
            </w:r>
            <w:proofErr w:type="spellStart"/>
            <w:r w:rsidRPr="00651C4B">
              <w:rPr>
                <w:rStyle w:val="csa16174ba17"/>
                <w:lang w:val="ru-RU"/>
              </w:rPr>
              <w:t>Медичний</w:t>
            </w:r>
            <w:proofErr w:type="spellEnd"/>
            <w:r w:rsidRPr="00651C4B">
              <w:rPr>
                <w:rStyle w:val="csa16174ba17"/>
                <w:lang w:val="ru-RU"/>
              </w:rPr>
              <w:t xml:space="preserve"> центр «</w:t>
            </w:r>
            <w:proofErr w:type="spellStart"/>
            <w:r w:rsidRPr="00651C4B">
              <w:rPr>
                <w:rStyle w:val="csa16174ba17"/>
                <w:lang w:val="ru-RU"/>
              </w:rPr>
              <w:t>Салютем</w:t>
            </w:r>
            <w:proofErr w:type="spellEnd"/>
            <w:r w:rsidRPr="00651C4B">
              <w:rPr>
                <w:rStyle w:val="csa16174ba17"/>
                <w:lang w:val="ru-RU"/>
              </w:rPr>
              <w:t xml:space="preserve">», </w:t>
            </w:r>
            <w:proofErr w:type="spellStart"/>
            <w:r w:rsidRPr="00651C4B">
              <w:rPr>
                <w:rStyle w:val="cs5e98e93017"/>
                <w:lang w:val="ru-RU"/>
              </w:rPr>
              <w:t>лікувально-профілактичний</w:t>
            </w:r>
            <w:proofErr w:type="spellEnd"/>
            <w:r w:rsidRPr="00651C4B">
              <w:rPr>
                <w:rStyle w:val="cs5e98e93017"/>
                <w:lang w:val="ru-RU"/>
              </w:rPr>
              <w:t xml:space="preserve"> </w:t>
            </w:r>
            <w:proofErr w:type="spellStart"/>
            <w:r w:rsidRPr="00651C4B">
              <w:rPr>
                <w:rStyle w:val="cs5e98e93017"/>
                <w:lang w:val="ru-RU"/>
              </w:rPr>
              <w:t>відділ</w:t>
            </w:r>
            <w:proofErr w:type="spellEnd"/>
            <w:r w:rsidRPr="00651C4B">
              <w:rPr>
                <w:rStyle w:val="csa16174ba17"/>
                <w:lang w:val="ru-RU"/>
              </w:rPr>
              <w:t xml:space="preserve">, м. </w:t>
            </w:r>
            <w:proofErr w:type="spellStart"/>
            <w:r w:rsidRPr="00651C4B">
              <w:rPr>
                <w:rStyle w:val="csa16174ba17"/>
                <w:lang w:val="ru-RU"/>
              </w:rPr>
              <w:t>Вінниця</w:t>
            </w:r>
            <w:proofErr w:type="spellEnd"/>
          </w:p>
        </w:tc>
        <w:tc>
          <w:tcPr>
            <w:tcW w:w="4812" w:type="dxa"/>
            <w:tcMar>
              <w:top w:w="0" w:type="dxa"/>
              <w:left w:w="108" w:type="dxa"/>
              <w:bottom w:w="0" w:type="dxa"/>
              <w:right w:w="108" w:type="dxa"/>
            </w:tcMar>
            <w:hideMark/>
          </w:tcPr>
          <w:p w:rsidR="00AE664A" w:rsidRPr="00651C4B" w:rsidRDefault="00622FAB">
            <w:pPr>
              <w:pStyle w:val="cs80d9435b"/>
              <w:rPr>
                <w:lang w:val="ru-RU"/>
              </w:rPr>
            </w:pPr>
            <w:r w:rsidRPr="00651C4B">
              <w:rPr>
                <w:rStyle w:val="csa16174ba17"/>
                <w:lang w:val="ru-RU"/>
              </w:rPr>
              <w:t xml:space="preserve">д.м.н., проф. </w:t>
            </w:r>
            <w:proofErr w:type="spellStart"/>
            <w:r w:rsidRPr="00651C4B">
              <w:rPr>
                <w:rStyle w:val="csa16174ba17"/>
                <w:lang w:val="ru-RU"/>
              </w:rPr>
              <w:t>Московко</w:t>
            </w:r>
            <w:proofErr w:type="spellEnd"/>
            <w:r w:rsidRPr="00651C4B">
              <w:rPr>
                <w:rStyle w:val="csa16174ba17"/>
                <w:lang w:val="ru-RU"/>
              </w:rPr>
              <w:t xml:space="preserve"> С.П. </w:t>
            </w:r>
          </w:p>
          <w:p w:rsidR="00AE664A" w:rsidRPr="00651C4B" w:rsidRDefault="00622FAB">
            <w:pPr>
              <w:pStyle w:val="cs80d9435b"/>
              <w:rPr>
                <w:lang w:val="ru-RU"/>
              </w:rPr>
            </w:pPr>
            <w:proofErr w:type="spellStart"/>
            <w:r w:rsidRPr="00651C4B">
              <w:rPr>
                <w:rStyle w:val="csa16174ba17"/>
                <w:lang w:val="ru-RU"/>
              </w:rPr>
              <w:t>Медичний</w:t>
            </w:r>
            <w:proofErr w:type="spellEnd"/>
            <w:r w:rsidRPr="00651C4B">
              <w:rPr>
                <w:rStyle w:val="csa16174ba17"/>
                <w:lang w:val="ru-RU"/>
              </w:rPr>
              <w:t xml:space="preserve"> центр </w:t>
            </w:r>
            <w:proofErr w:type="spellStart"/>
            <w:r w:rsidRPr="00651C4B">
              <w:rPr>
                <w:rStyle w:val="csa16174ba17"/>
                <w:lang w:val="ru-RU"/>
              </w:rPr>
              <w:t>товариства</w:t>
            </w:r>
            <w:proofErr w:type="spellEnd"/>
            <w:r w:rsidRPr="00651C4B">
              <w:rPr>
                <w:rStyle w:val="csa16174ba17"/>
                <w:lang w:val="ru-RU"/>
              </w:rPr>
              <w:t xml:space="preserve"> з </w:t>
            </w:r>
            <w:proofErr w:type="spellStart"/>
            <w:r w:rsidRPr="00651C4B">
              <w:rPr>
                <w:rStyle w:val="csa16174ba17"/>
                <w:lang w:val="ru-RU"/>
              </w:rPr>
              <w:t>обмеженою</w:t>
            </w:r>
            <w:proofErr w:type="spellEnd"/>
            <w:r w:rsidRPr="00651C4B">
              <w:rPr>
                <w:rStyle w:val="csa16174ba17"/>
                <w:lang w:val="ru-RU"/>
              </w:rPr>
              <w:t xml:space="preserve"> </w:t>
            </w:r>
            <w:proofErr w:type="spellStart"/>
            <w:r w:rsidRPr="00651C4B">
              <w:rPr>
                <w:rStyle w:val="csa16174ba17"/>
                <w:lang w:val="ru-RU"/>
              </w:rPr>
              <w:t>відповідальністю</w:t>
            </w:r>
            <w:proofErr w:type="spellEnd"/>
            <w:r w:rsidRPr="00651C4B">
              <w:rPr>
                <w:rStyle w:val="csa16174ba17"/>
                <w:lang w:val="ru-RU"/>
              </w:rPr>
              <w:t xml:space="preserve"> «</w:t>
            </w:r>
            <w:proofErr w:type="spellStart"/>
            <w:r w:rsidRPr="00651C4B">
              <w:rPr>
                <w:rStyle w:val="csa16174ba17"/>
                <w:lang w:val="ru-RU"/>
              </w:rPr>
              <w:t>Медичний</w:t>
            </w:r>
            <w:proofErr w:type="spellEnd"/>
            <w:r w:rsidRPr="00651C4B">
              <w:rPr>
                <w:rStyle w:val="csa16174ba17"/>
                <w:lang w:val="ru-RU"/>
              </w:rPr>
              <w:t xml:space="preserve"> центр «</w:t>
            </w:r>
            <w:proofErr w:type="spellStart"/>
            <w:r w:rsidRPr="00651C4B">
              <w:rPr>
                <w:rStyle w:val="csa16174ba17"/>
                <w:lang w:val="ru-RU"/>
              </w:rPr>
              <w:t>Салютем</w:t>
            </w:r>
            <w:proofErr w:type="spellEnd"/>
            <w:r w:rsidRPr="00651C4B">
              <w:rPr>
                <w:rStyle w:val="csa16174ba17"/>
                <w:lang w:val="ru-RU"/>
              </w:rPr>
              <w:t xml:space="preserve">», </w:t>
            </w:r>
            <w:proofErr w:type="spellStart"/>
            <w:r w:rsidRPr="00651C4B">
              <w:rPr>
                <w:rStyle w:val="cs5e98e93017"/>
                <w:lang w:val="ru-RU"/>
              </w:rPr>
              <w:t>лікувально-діагностичний</w:t>
            </w:r>
            <w:proofErr w:type="spellEnd"/>
            <w:r w:rsidRPr="00651C4B">
              <w:rPr>
                <w:rStyle w:val="cs5e98e93017"/>
                <w:lang w:val="ru-RU"/>
              </w:rPr>
              <w:t xml:space="preserve"> </w:t>
            </w:r>
            <w:proofErr w:type="spellStart"/>
            <w:r w:rsidRPr="00651C4B">
              <w:rPr>
                <w:rStyle w:val="cs5e98e93017"/>
                <w:lang w:val="ru-RU"/>
              </w:rPr>
              <w:t>відділ</w:t>
            </w:r>
            <w:proofErr w:type="spellEnd"/>
            <w:r w:rsidRPr="00651C4B">
              <w:rPr>
                <w:rStyle w:val="csa16174ba17"/>
                <w:lang w:val="ru-RU"/>
              </w:rPr>
              <w:t xml:space="preserve">, м. </w:t>
            </w:r>
            <w:proofErr w:type="spellStart"/>
            <w:r w:rsidRPr="00651C4B">
              <w:rPr>
                <w:rStyle w:val="csa16174ba17"/>
                <w:lang w:val="ru-RU"/>
              </w:rPr>
              <w:t>Вінниця</w:t>
            </w:r>
            <w:proofErr w:type="spellEnd"/>
          </w:p>
        </w:tc>
      </w:tr>
    </w:tbl>
    <w:p w:rsidR="00AE664A" w:rsidRDefault="00622FAB" w:rsidP="00651C4B">
      <w:pPr>
        <w:pStyle w:val="cs80d9435b"/>
        <w:rPr>
          <w:rFonts w:ascii="Arial" w:hAnsi="Arial" w:cs="Arial"/>
          <w:sz w:val="20"/>
          <w:szCs w:val="20"/>
          <w:lang w:val="uk-UA"/>
        </w:rPr>
      </w:pPr>
      <w:r>
        <w:rPr>
          <w:rStyle w:val="cs7f95de6817"/>
          <w:lang w:val="uk-UA"/>
        </w:rPr>
        <w:t> </w:t>
      </w:r>
      <w:r>
        <w:rPr>
          <w:rStyle w:val="csa16174ba17"/>
          <w:lang w:val="uk-UA"/>
        </w:rPr>
        <w:t> </w:t>
      </w:r>
    </w:p>
    <w:p w:rsidR="00AE664A" w:rsidRDefault="00AE664A">
      <w:pPr>
        <w:jc w:val="both"/>
        <w:rPr>
          <w:rFonts w:ascii="Arial" w:hAnsi="Arial" w:cs="Arial"/>
          <w:sz w:val="20"/>
          <w:szCs w:val="20"/>
          <w:lang w:val="uk-UA"/>
        </w:rPr>
      </w:pPr>
    </w:p>
    <w:p w:rsidR="00AE664A" w:rsidRPr="00651C4B" w:rsidRDefault="000A2E19" w:rsidP="000A2E19">
      <w:pPr>
        <w:jc w:val="both"/>
        <w:rPr>
          <w:lang w:val="uk-UA"/>
        </w:rPr>
      </w:pPr>
      <w:r>
        <w:rPr>
          <w:rStyle w:val="cs5e98e93018"/>
          <w:lang w:val="uk-UA"/>
        </w:rPr>
        <w:t xml:space="preserve">18. </w:t>
      </w:r>
      <w:r w:rsidR="00622FAB">
        <w:rPr>
          <w:rStyle w:val="cs5e98e93018"/>
          <w:lang w:val="uk-UA"/>
        </w:rPr>
        <w:t>Збільшення запланованої кількості досліджуваних для включення у випробува</w:t>
      </w:r>
      <w:r w:rsidR="00567180">
        <w:rPr>
          <w:rStyle w:val="cs5e98e93018"/>
          <w:lang w:val="uk-UA"/>
        </w:rPr>
        <w:t>ння в Україні з 270 до 350 осіб</w:t>
      </w:r>
      <w:r w:rsidR="00622FAB">
        <w:rPr>
          <w:rStyle w:val="csa16174ba18"/>
          <w:lang w:val="uk-UA"/>
        </w:rPr>
        <w:t xml:space="preserve"> до протоколу клінічного дослідження «</w:t>
      </w:r>
      <w:proofErr w:type="spellStart"/>
      <w:r w:rsidR="00622FAB">
        <w:rPr>
          <w:rStyle w:val="csa16174ba18"/>
          <w:lang w:val="uk-UA"/>
        </w:rPr>
        <w:t>Багатоцентрове</w:t>
      </w:r>
      <w:proofErr w:type="spellEnd"/>
      <w:r w:rsidR="00622FAB">
        <w:rPr>
          <w:rStyle w:val="csa16174ba18"/>
          <w:lang w:val="uk-UA"/>
        </w:rPr>
        <w:t xml:space="preserve"> </w:t>
      </w:r>
      <w:proofErr w:type="spellStart"/>
      <w:r w:rsidR="00622FAB">
        <w:rPr>
          <w:rStyle w:val="csa16174ba18"/>
          <w:lang w:val="uk-UA"/>
        </w:rPr>
        <w:t>рандомізоване</w:t>
      </w:r>
      <w:proofErr w:type="spellEnd"/>
      <w:r w:rsidR="00622FAB">
        <w:rPr>
          <w:rStyle w:val="csa16174ba18"/>
          <w:lang w:val="uk-UA"/>
        </w:rPr>
        <w:t xml:space="preserve">, подвійно сліпе, плацебо-контрольоване дослідження III фази з метою оцінки </w:t>
      </w:r>
      <w:proofErr w:type="spellStart"/>
      <w:r w:rsidR="00622FAB">
        <w:rPr>
          <w:rStyle w:val="cs5e98e93018"/>
          <w:lang w:val="uk-UA"/>
        </w:rPr>
        <w:t>озанімоду</w:t>
      </w:r>
      <w:proofErr w:type="spellEnd"/>
      <w:r w:rsidR="00622FAB">
        <w:rPr>
          <w:rStyle w:val="csa16174ba18"/>
          <w:lang w:val="uk-UA"/>
        </w:rPr>
        <w:t xml:space="preserve"> для прийому </w:t>
      </w:r>
      <w:proofErr w:type="spellStart"/>
      <w:r w:rsidR="00622FAB">
        <w:rPr>
          <w:rStyle w:val="csa16174ba18"/>
          <w:lang w:val="uk-UA"/>
        </w:rPr>
        <w:t>перорально</w:t>
      </w:r>
      <w:proofErr w:type="spellEnd"/>
      <w:r w:rsidR="00622FAB">
        <w:rPr>
          <w:rStyle w:val="csa16174ba18"/>
          <w:lang w:val="uk-UA"/>
        </w:rPr>
        <w:t xml:space="preserve"> при проведенні індукційної терапії пацієнтам із </w:t>
      </w:r>
      <w:proofErr w:type="spellStart"/>
      <w:r w:rsidR="00622FAB">
        <w:rPr>
          <w:rStyle w:val="csa16174ba18"/>
          <w:lang w:val="uk-UA"/>
        </w:rPr>
        <w:t>середньотяжким</w:t>
      </w:r>
      <w:proofErr w:type="spellEnd"/>
      <w:r w:rsidR="00622FAB">
        <w:rPr>
          <w:rStyle w:val="csa16174ba18"/>
          <w:lang w:val="uk-UA"/>
        </w:rPr>
        <w:t xml:space="preserve"> або тяжким перебігом хвороби Крона в активній формі (дослідження №1 з оцінки індукційної терапії)», код дослідження </w:t>
      </w:r>
      <w:r w:rsidR="00622FAB">
        <w:rPr>
          <w:rStyle w:val="cs5e98e93018"/>
          <w:lang w:val="uk-UA"/>
        </w:rPr>
        <w:t>RPC01-3201</w:t>
      </w:r>
      <w:r w:rsidR="00622FAB">
        <w:rPr>
          <w:rStyle w:val="csa16174ba18"/>
          <w:lang w:val="uk-UA"/>
        </w:rPr>
        <w:t>, редакція 6.0 від 14 червня 2021 р.; спонсор - «</w:t>
      </w:r>
      <w:proofErr w:type="spellStart"/>
      <w:r w:rsidR="00622FAB">
        <w:rPr>
          <w:rStyle w:val="csa16174ba18"/>
          <w:lang w:val="uk-UA"/>
        </w:rPr>
        <w:t>Селджен</w:t>
      </w:r>
      <w:proofErr w:type="spellEnd"/>
      <w:r w:rsidR="00622FAB">
        <w:rPr>
          <w:rStyle w:val="csa16174ba18"/>
          <w:lang w:val="uk-UA"/>
        </w:rPr>
        <w:t xml:space="preserve"> Інтернешнл II </w:t>
      </w:r>
      <w:proofErr w:type="spellStart"/>
      <w:r w:rsidR="00622FAB">
        <w:rPr>
          <w:rStyle w:val="csa16174ba18"/>
          <w:lang w:val="uk-UA"/>
        </w:rPr>
        <w:t>Сaрл</w:t>
      </w:r>
      <w:proofErr w:type="spellEnd"/>
      <w:r w:rsidR="00622FAB">
        <w:rPr>
          <w:rStyle w:val="csa16174ba18"/>
          <w:lang w:val="uk-UA"/>
        </w:rPr>
        <w:t>» (</w:t>
      </w:r>
      <w:proofErr w:type="spellStart"/>
      <w:r w:rsidR="00622FAB">
        <w:rPr>
          <w:rStyle w:val="csa16174ba18"/>
          <w:lang w:val="uk-UA"/>
        </w:rPr>
        <w:t>Celgene</w:t>
      </w:r>
      <w:proofErr w:type="spellEnd"/>
      <w:r w:rsidR="00622FAB">
        <w:rPr>
          <w:rStyle w:val="csa16174ba18"/>
          <w:lang w:val="uk-UA"/>
        </w:rPr>
        <w:t xml:space="preserve"> </w:t>
      </w:r>
      <w:proofErr w:type="spellStart"/>
      <w:r w:rsidR="00622FAB">
        <w:rPr>
          <w:rStyle w:val="csa16174ba18"/>
          <w:lang w:val="uk-UA"/>
        </w:rPr>
        <w:t>International</w:t>
      </w:r>
      <w:proofErr w:type="spellEnd"/>
      <w:r w:rsidR="00622FAB">
        <w:rPr>
          <w:rStyle w:val="csa16174ba18"/>
          <w:lang w:val="uk-UA"/>
        </w:rPr>
        <w:t xml:space="preserve"> II </w:t>
      </w:r>
      <w:proofErr w:type="spellStart"/>
      <w:r w:rsidR="00622FAB">
        <w:rPr>
          <w:rStyle w:val="csa16174ba18"/>
          <w:lang w:val="uk-UA"/>
        </w:rPr>
        <w:t>Sarl</w:t>
      </w:r>
      <w:proofErr w:type="spellEnd"/>
      <w:r w:rsidR="00622FAB">
        <w:rPr>
          <w:rStyle w:val="csa16174ba18"/>
          <w:lang w:val="uk-UA"/>
        </w:rPr>
        <w:t>), Швейцарія </w:t>
      </w:r>
    </w:p>
    <w:p w:rsidR="00AE664A" w:rsidRDefault="00622FA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AE664A" w:rsidRDefault="00AE664A">
      <w:pPr>
        <w:jc w:val="both"/>
        <w:rPr>
          <w:rFonts w:ascii="Arial" w:hAnsi="Arial" w:cs="Arial"/>
          <w:sz w:val="20"/>
          <w:szCs w:val="20"/>
          <w:lang w:val="uk-UA"/>
        </w:rPr>
      </w:pPr>
    </w:p>
    <w:p w:rsidR="00AE664A" w:rsidRDefault="00AE664A">
      <w:pPr>
        <w:jc w:val="both"/>
        <w:rPr>
          <w:rFonts w:ascii="Arial" w:hAnsi="Arial" w:cs="Arial"/>
          <w:sz w:val="20"/>
          <w:szCs w:val="20"/>
          <w:lang w:val="uk-UA"/>
        </w:rPr>
      </w:pPr>
    </w:p>
    <w:p w:rsidR="00AE664A" w:rsidRPr="00651C4B" w:rsidRDefault="000A2E19" w:rsidP="000A2E19">
      <w:pPr>
        <w:jc w:val="both"/>
        <w:rPr>
          <w:lang w:val="uk-UA"/>
        </w:rPr>
      </w:pPr>
      <w:r>
        <w:rPr>
          <w:rStyle w:val="cs5e98e93019"/>
          <w:lang w:val="uk-UA"/>
        </w:rPr>
        <w:t xml:space="preserve">19. </w:t>
      </w:r>
      <w:r w:rsidR="00622FAB">
        <w:rPr>
          <w:rStyle w:val="cs5e98e93019"/>
          <w:lang w:val="uk-UA"/>
        </w:rPr>
        <w:t xml:space="preserve">Оновлений протокол клінічного випробування ABX464-108, остаточна версія 5.0, 5 грудня 2023, англійською мовою; Стислий виклад оновленого протоколу клінічного випробування ABX464-108, остаточна версія 5.0, 5 грудня 2023, українською мовою; Брошура дослідника </w:t>
      </w:r>
      <w:proofErr w:type="spellStart"/>
      <w:r w:rsidR="00622FAB">
        <w:rPr>
          <w:rStyle w:val="cs5e98e93019"/>
          <w:lang w:val="uk-UA"/>
        </w:rPr>
        <w:t>Обефазімод</w:t>
      </w:r>
      <w:proofErr w:type="spellEnd"/>
      <w:r w:rsidR="00622FAB">
        <w:rPr>
          <w:rStyle w:val="cs5e98e93019"/>
          <w:lang w:val="uk-UA"/>
        </w:rPr>
        <w:t xml:space="preserve"> (ABX464), версія 9.1, 28 вересня 2023, англійською мовою; Інформаційний листок пацієнта та форма згоди, Версія 6.0 від 25.01.2024, українською мовою для України (ABX464-108_PIS/ICF – </w:t>
      </w:r>
      <w:proofErr w:type="spellStart"/>
      <w:r w:rsidR="00622FAB">
        <w:rPr>
          <w:rStyle w:val="cs5e98e93019"/>
          <w:lang w:val="uk-UA"/>
        </w:rPr>
        <w:t>Ukrainian</w:t>
      </w:r>
      <w:proofErr w:type="spellEnd"/>
      <w:r w:rsidR="00622FAB">
        <w:rPr>
          <w:rStyle w:val="cs5e98e93019"/>
          <w:lang w:val="uk-UA"/>
        </w:rPr>
        <w:t xml:space="preserve">, UA – V6.0 –25-JAN-2024); Вагітність партнера/Вагітність учасниці: Згода на подальше дослідження за умови вагітності, версія 5.0 від 25.01.2024, українською мовою для України (ABX464-108_Pregnancy FU ICF – </w:t>
      </w:r>
      <w:proofErr w:type="spellStart"/>
      <w:r w:rsidR="00622FAB">
        <w:rPr>
          <w:rStyle w:val="cs5e98e93019"/>
          <w:lang w:val="uk-UA"/>
        </w:rPr>
        <w:t>Ukrainian</w:t>
      </w:r>
      <w:proofErr w:type="spellEnd"/>
      <w:r w:rsidR="00622FAB">
        <w:rPr>
          <w:rStyle w:val="cs5e98e93019"/>
          <w:lang w:val="uk-UA"/>
        </w:rPr>
        <w:t>, UA_V5.0_ 25-JAN-2024 (</w:t>
      </w:r>
      <w:proofErr w:type="spellStart"/>
      <w:r w:rsidR="00622FAB">
        <w:rPr>
          <w:rStyle w:val="cs5e98e93019"/>
          <w:lang w:val="uk-UA"/>
        </w:rPr>
        <w:t>previously</w:t>
      </w:r>
      <w:proofErr w:type="spellEnd"/>
      <w:r w:rsidR="00622FAB">
        <w:rPr>
          <w:rStyle w:val="cs5e98e93019"/>
          <w:lang w:val="uk-UA"/>
        </w:rPr>
        <w:t xml:space="preserve"> «</w:t>
      </w:r>
      <w:proofErr w:type="spellStart"/>
      <w:r w:rsidR="00622FAB">
        <w:rPr>
          <w:rStyle w:val="cs5e98e93019"/>
          <w:lang w:val="uk-UA"/>
        </w:rPr>
        <w:t>Pregnant</w:t>
      </w:r>
      <w:proofErr w:type="spellEnd"/>
      <w:r w:rsidR="00622FAB">
        <w:rPr>
          <w:rStyle w:val="cs5e98e93019"/>
          <w:lang w:val="uk-UA"/>
        </w:rPr>
        <w:t xml:space="preserve"> </w:t>
      </w:r>
      <w:proofErr w:type="spellStart"/>
      <w:r w:rsidR="00622FAB">
        <w:rPr>
          <w:rStyle w:val="cs5e98e93019"/>
          <w:lang w:val="uk-UA"/>
        </w:rPr>
        <w:t>Partner</w:t>
      </w:r>
      <w:proofErr w:type="spellEnd"/>
      <w:r w:rsidR="00622FAB">
        <w:rPr>
          <w:rStyle w:val="cs5e98e93019"/>
          <w:lang w:val="uk-UA"/>
        </w:rPr>
        <w:t xml:space="preserve"> ICF»)); Інформаційний лист для лікаря пацієнта, версія: 3.0 остаточна версія від 08.12.2023, українською мовою (</w:t>
      </w:r>
      <w:proofErr w:type="spellStart"/>
      <w:r w:rsidR="00622FAB">
        <w:rPr>
          <w:rStyle w:val="cs5e98e93019"/>
          <w:lang w:val="uk-UA"/>
        </w:rPr>
        <w:t>Letter</w:t>
      </w:r>
      <w:proofErr w:type="spellEnd"/>
      <w:r w:rsidR="00622FAB">
        <w:rPr>
          <w:rStyle w:val="cs5e98e93019"/>
          <w:lang w:val="uk-UA"/>
        </w:rPr>
        <w:t xml:space="preserve"> </w:t>
      </w:r>
      <w:proofErr w:type="spellStart"/>
      <w:r w:rsidR="00622FAB">
        <w:rPr>
          <w:rStyle w:val="cs5e98e93019"/>
          <w:lang w:val="uk-UA"/>
        </w:rPr>
        <w:t>for</w:t>
      </w:r>
      <w:proofErr w:type="spellEnd"/>
      <w:r w:rsidR="00622FAB">
        <w:rPr>
          <w:rStyle w:val="cs5e98e93019"/>
          <w:lang w:val="uk-UA"/>
        </w:rPr>
        <w:t xml:space="preserve"> </w:t>
      </w:r>
      <w:proofErr w:type="spellStart"/>
      <w:r w:rsidR="00622FAB">
        <w:rPr>
          <w:rStyle w:val="cs5e98e93019"/>
          <w:lang w:val="uk-UA"/>
        </w:rPr>
        <w:t>the</w:t>
      </w:r>
      <w:proofErr w:type="spellEnd"/>
      <w:r w:rsidR="00622FAB">
        <w:rPr>
          <w:rStyle w:val="cs5e98e93019"/>
          <w:lang w:val="uk-UA"/>
        </w:rPr>
        <w:t xml:space="preserve"> </w:t>
      </w:r>
      <w:proofErr w:type="spellStart"/>
      <w:r w:rsidR="00622FAB">
        <w:rPr>
          <w:rStyle w:val="cs5e98e93019"/>
          <w:lang w:val="uk-UA"/>
        </w:rPr>
        <w:t>patient’s</w:t>
      </w:r>
      <w:proofErr w:type="spellEnd"/>
      <w:r w:rsidR="00622FAB">
        <w:rPr>
          <w:rStyle w:val="cs5e98e93019"/>
          <w:lang w:val="uk-UA"/>
        </w:rPr>
        <w:t xml:space="preserve"> </w:t>
      </w:r>
      <w:proofErr w:type="spellStart"/>
      <w:r w:rsidR="00622FAB">
        <w:rPr>
          <w:rStyle w:val="cs5e98e93019"/>
          <w:lang w:val="uk-UA"/>
        </w:rPr>
        <w:t>doctor</w:t>
      </w:r>
      <w:proofErr w:type="spellEnd"/>
      <w:r w:rsidR="00622FAB">
        <w:rPr>
          <w:rStyle w:val="cs5e98e93019"/>
          <w:lang w:val="uk-UA"/>
        </w:rPr>
        <w:t xml:space="preserve">, </w:t>
      </w:r>
      <w:proofErr w:type="spellStart"/>
      <w:r w:rsidR="00622FAB">
        <w:rPr>
          <w:rStyle w:val="cs5e98e93019"/>
          <w:lang w:val="uk-UA"/>
        </w:rPr>
        <w:t>Protocol</w:t>
      </w:r>
      <w:proofErr w:type="spellEnd"/>
      <w:r w:rsidR="00622FAB">
        <w:rPr>
          <w:rStyle w:val="cs5e98e93019"/>
          <w:lang w:val="uk-UA"/>
        </w:rPr>
        <w:t xml:space="preserve">: ABX464-108 - </w:t>
      </w:r>
      <w:proofErr w:type="spellStart"/>
      <w:r w:rsidR="00622FAB">
        <w:rPr>
          <w:rStyle w:val="cs5e98e93019"/>
          <w:lang w:val="uk-UA"/>
        </w:rPr>
        <w:t>Version</w:t>
      </w:r>
      <w:proofErr w:type="spellEnd"/>
      <w:r w:rsidR="00622FAB">
        <w:rPr>
          <w:rStyle w:val="cs5e98e93019"/>
          <w:lang w:val="uk-UA"/>
        </w:rPr>
        <w:t xml:space="preserve">: V3.0 </w:t>
      </w:r>
      <w:proofErr w:type="spellStart"/>
      <w:r w:rsidR="00622FAB">
        <w:rPr>
          <w:rStyle w:val="cs5e98e93019"/>
          <w:lang w:val="uk-UA"/>
        </w:rPr>
        <w:t>Final</w:t>
      </w:r>
      <w:proofErr w:type="spellEnd"/>
      <w:r w:rsidR="00622FAB">
        <w:rPr>
          <w:rStyle w:val="cs5e98e93019"/>
          <w:lang w:val="uk-UA"/>
        </w:rPr>
        <w:t xml:space="preserve">, </w:t>
      </w:r>
      <w:proofErr w:type="spellStart"/>
      <w:r w:rsidR="00622FAB">
        <w:rPr>
          <w:rStyle w:val="cs5e98e93019"/>
          <w:lang w:val="uk-UA"/>
        </w:rPr>
        <w:t>Ukrainian</w:t>
      </w:r>
      <w:proofErr w:type="spellEnd"/>
      <w:r w:rsidR="00622FAB">
        <w:rPr>
          <w:rStyle w:val="cs5e98e93019"/>
          <w:lang w:val="uk-UA"/>
        </w:rPr>
        <w:t xml:space="preserve"> - </w:t>
      </w:r>
      <w:proofErr w:type="spellStart"/>
      <w:r w:rsidR="00622FAB">
        <w:rPr>
          <w:rStyle w:val="cs5e98e93019"/>
          <w:lang w:val="uk-UA"/>
        </w:rPr>
        <w:t>Date</w:t>
      </w:r>
      <w:proofErr w:type="spellEnd"/>
      <w:r w:rsidR="00622FAB">
        <w:rPr>
          <w:rStyle w:val="cs5e98e93019"/>
          <w:lang w:val="uk-UA"/>
        </w:rPr>
        <w:t xml:space="preserve">: 08 </w:t>
      </w:r>
      <w:proofErr w:type="spellStart"/>
      <w:r w:rsidR="00622FAB">
        <w:rPr>
          <w:rStyle w:val="cs5e98e93019"/>
          <w:lang w:val="uk-UA"/>
        </w:rPr>
        <w:t>Dec</w:t>
      </w:r>
      <w:proofErr w:type="spellEnd"/>
      <w:r w:rsidR="00622FAB">
        <w:rPr>
          <w:rStyle w:val="cs5e98e93019"/>
          <w:lang w:val="uk-UA"/>
        </w:rPr>
        <w:t xml:space="preserve"> 2023); Картка пацієнта, остаточна версія 4.0 від 08.12.2023, українською мовою (0281, </w:t>
      </w:r>
      <w:proofErr w:type="spellStart"/>
      <w:r w:rsidR="00622FAB">
        <w:rPr>
          <w:rStyle w:val="cs5e98e93019"/>
          <w:lang w:val="uk-UA"/>
        </w:rPr>
        <w:t>Patient</w:t>
      </w:r>
      <w:proofErr w:type="spellEnd"/>
      <w:r w:rsidR="00622FAB">
        <w:rPr>
          <w:rStyle w:val="cs5e98e93019"/>
          <w:lang w:val="uk-UA"/>
        </w:rPr>
        <w:t xml:space="preserve"> </w:t>
      </w:r>
      <w:proofErr w:type="spellStart"/>
      <w:r w:rsidR="00622FAB">
        <w:rPr>
          <w:rStyle w:val="cs5e98e93019"/>
          <w:lang w:val="uk-UA"/>
        </w:rPr>
        <w:t>Card_Final</w:t>
      </w:r>
      <w:proofErr w:type="spellEnd"/>
      <w:r w:rsidR="00622FAB">
        <w:rPr>
          <w:rStyle w:val="cs5e98e93019"/>
          <w:lang w:val="uk-UA"/>
        </w:rPr>
        <w:t xml:space="preserve"> 4.0, 08-Dec-2023, </w:t>
      </w:r>
      <w:proofErr w:type="spellStart"/>
      <w:r w:rsidR="00622FAB">
        <w:rPr>
          <w:rStyle w:val="cs5e98e93019"/>
          <w:lang w:val="uk-UA"/>
        </w:rPr>
        <w:t>Ukrainian</w:t>
      </w:r>
      <w:proofErr w:type="spellEnd"/>
      <w:r w:rsidR="00622FAB">
        <w:rPr>
          <w:rStyle w:val="cs5e98e93019"/>
          <w:lang w:val="uk-UA"/>
        </w:rPr>
        <w:t>)</w:t>
      </w:r>
      <w:r w:rsidR="00622FAB">
        <w:rPr>
          <w:rStyle w:val="csa16174ba19"/>
          <w:lang w:val="uk-UA"/>
        </w:rPr>
        <w:t xml:space="preserve"> до протоколу клінічного дослідження «Подальше відкрите дослідження фази 2 для оцінки довготривалого профілю безпечності та ефективності препарату </w:t>
      </w:r>
      <w:r w:rsidR="00622FAB">
        <w:rPr>
          <w:rStyle w:val="cs5e98e93019"/>
          <w:lang w:val="uk-UA"/>
        </w:rPr>
        <w:t>ABX464</w:t>
      </w:r>
      <w:r w:rsidR="00622FAB">
        <w:rPr>
          <w:rStyle w:val="csa16174ba19"/>
          <w:lang w:val="uk-UA"/>
        </w:rPr>
        <w:t xml:space="preserve"> при застосуванні у дозі 25 мг один раз на день пацієнтами із активним виразковим колітом середнього та тяжкого ступеню», код дослідження </w:t>
      </w:r>
      <w:r w:rsidR="00622FAB">
        <w:rPr>
          <w:rStyle w:val="cs5e98e93019"/>
          <w:lang w:val="uk-UA"/>
        </w:rPr>
        <w:t>ABX464-108</w:t>
      </w:r>
      <w:r w:rsidR="00622FAB">
        <w:rPr>
          <w:rStyle w:val="csa16174ba19"/>
          <w:lang w:val="uk-UA"/>
        </w:rPr>
        <w:t>, остаточна версія 4.0, 6 червня 2023; спонсор - ABIVAX, Франція </w:t>
      </w:r>
    </w:p>
    <w:p w:rsidR="00AE664A" w:rsidRDefault="00622FAB">
      <w:pPr>
        <w:jc w:val="both"/>
        <w:rPr>
          <w:rFonts w:ascii="Arial" w:hAnsi="Arial" w:cs="Arial"/>
          <w:sz w:val="20"/>
          <w:szCs w:val="20"/>
          <w:lang w:val="uk-UA"/>
        </w:rPr>
      </w:pPr>
      <w:r>
        <w:rPr>
          <w:rFonts w:ascii="Arial" w:hAnsi="Arial" w:cs="Arial"/>
          <w:sz w:val="20"/>
          <w:szCs w:val="20"/>
          <w:lang w:val="uk-UA"/>
        </w:rPr>
        <w:t>Заявник - «</w:t>
      </w:r>
      <w:proofErr w:type="spellStart"/>
      <w:r>
        <w:rPr>
          <w:rFonts w:ascii="Arial" w:hAnsi="Arial" w:cs="Arial"/>
          <w:sz w:val="20"/>
          <w:szCs w:val="20"/>
          <w:lang w:val="uk-UA"/>
        </w:rPr>
        <w:t>Скоуп</w:t>
      </w:r>
      <w:proofErr w:type="spellEnd"/>
      <w:r>
        <w:rPr>
          <w:rFonts w:ascii="Arial" w:hAnsi="Arial" w:cs="Arial"/>
          <w:sz w:val="20"/>
          <w:szCs w:val="20"/>
          <w:lang w:val="uk-UA"/>
        </w:rPr>
        <w:t xml:space="preserve"> Інтернешнл АГ», Німеччина</w:t>
      </w:r>
    </w:p>
    <w:p w:rsidR="00AE664A" w:rsidRDefault="00AE664A">
      <w:pPr>
        <w:jc w:val="both"/>
        <w:rPr>
          <w:rFonts w:ascii="Arial" w:hAnsi="Arial" w:cs="Arial"/>
          <w:sz w:val="20"/>
          <w:szCs w:val="20"/>
          <w:lang w:val="uk-UA"/>
        </w:rPr>
      </w:pPr>
    </w:p>
    <w:sectPr w:rsidR="00AE664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F6" w:rsidRDefault="00E90CF6">
      <w:pPr>
        <w:rPr>
          <w:lang w:val="ru-RU"/>
        </w:rPr>
      </w:pPr>
      <w:r>
        <w:rPr>
          <w:lang w:val="ru-RU"/>
        </w:rPr>
        <w:separator/>
      </w:r>
    </w:p>
  </w:endnote>
  <w:endnote w:type="continuationSeparator" w:id="0">
    <w:p w:rsidR="00E90CF6" w:rsidRDefault="00E90CF6">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F6" w:rsidRDefault="00E90CF6">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F6" w:rsidRDefault="00E90CF6">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581877" w:rsidRPr="00581877">
      <w:rPr>
        <w:noProof/>
        <w:sz w:val="20"/>
        <w:szCs w:val="20"/>
        <w:lang w:val="ru-RU"/>
      </w:rPr>
      <w:t>5</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F6" w:rsidRDefault="00E90CF6">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F6" w:rsidRDefault="00E90CF6">
      <w:pPr>
        <w:rPr>
          <w:lang w:val="ru-RU"/>
        </w:rPr>
      </w:pPr>
      <w:r>
        <w:rPr>
          <w:lang w:val="ru-RU"/>
        </w:rPr>
        <w:separator/>
      </w:r>
    </w:p>
  </w:footnote>
  <w:footnote w:type="continuationSeparator" w:id="0">
    <w:p w:rsidR="00E90CF6" w:rsidRDefault="00E90CF6">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F6" w:rsidRDefault="00E90CF6">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F6" w:rsidRDefault="00E90CF6">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F6" w:rsidRDefault="00E90CF6">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4B"/>
    <w:rsid w:val="000A2E19"/>
    <w:rsid w:val="001F0123"/>
    <w:rsid w:val="002E741B"/>
    <w:rsid w:val="00377181"/>
    <w:rsid w:val="003E44A8"/>
    <w:rsid w:val="00523827"/>
    <w:rsid w:val="00567180"/>
    <w:rsid w:val="00581877"/>
    <w:rsid w:val="00622FAB"/>
    <w:rsid w:val="00651C4B"/>
    <w:rsid w:val="006B37B6"/>
    <w:rsid w:val="006F1241"/>
    <w:rsid w:val="008F3D7E"/>
    <w:rsid w:val="00952335"/>
    <w:rsid w:val="009C34C3"/>
    <w:rsid w:val="00AE664A"/>
    <w:rsid w:val="00C86E48"/>
    <w:rsid w:val="00C950FE"/>
    <w:rsid w:val="00D568CD"/>
    <w:rsid w:val="00E90CF6"/>
    <w:rsid w:val="00F77F15"/>
    <w:rsid w:val="00F969C4"/>
    <w:rsid w:val="00FB01CA"/>
    <w:rsid w:val="00FE2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3A36B55"/>
  <w15:chartTrackingRefBased/>
  <w15:docId w15:val="{5919B092-BA27-4579-8CB3-20850E9B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a799d35c">
    <w:name w:val="csa799d35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099ea03">
    <w:name w:val="csa099ea0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e67d26eb">
    <w:name w:val="cse67d26eb"/>
    <w:basedOn w:val="a"/>
    <w:pPr>
      <w:shd w:val="clear" w:color="auto" w:fill="FFFF00"/>
      <w:spacing w:before="100" w:beforeAutospacing="1" w:after="100" w:afterAutospacing="1"/>
    </w:pPr>
    <w:rPr>
      <w:rFonts w:ascii="Arial" w:eastAsiaTheme="minorEastAsia" w:hAnsi="Arial" w:cs="Arial"/>
      <w:color w:val="000000"/>
      <w:sz w:val="20"/>
      <w:szCs w:val="20"/>
    </w:rPr>
  </w:style>
  <w:style w:type="paragraph" w:customStyle="1" w:styleId="csfeeeeb43">
    <w:name w:val="csfeeeeb43"/>
    <w:basedOn w:val="a"/>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e67d26eb1">
    <w:name w:val="cse67d26eb1"/>
    <w:basedOn w:val="a0"/>
    <w:rPr>
      <w:rFonts w:ascii="Arial" w:hAnsi="Arial" w:cs="Arial" w:hint="default"/>
      <w:b w:val="0"/>
      <w:bCs w:val="0"/>
      <w:i w:val="0"/>
      <w:iCs w:val="0"/>
      <w:color w:val="000000"/>
      <w:sz w:val="20"/>
      <w:szCs w:val="20"/>
      <w:shd w:val="clear" w:color="auto" w:fill="FFFF00"/>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95e872d01">
    <w:name w:val="cs95e872d01"/>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d6855e0">
    <w:name w:val="cs8d6855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6">
    <w:name w:val="cs80d9435b6"/>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1e4cd6ce">
    <w:name w:val="cs1e4cd6c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c5f1cd6">
    <w:name w:val="csac5f1cd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8c79b4ab">
    <w:name w:val="cs8c79b4a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11">
    <w:name w:val="cs80d9435b11"/>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paragraph" w:customStyle="1" w:styleId="cs9760fa67">
    <w:name w:val="cs9760fa6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f86bd4">
    <w:name w:val="cs95f86bd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paragraph" w:customStyle="1" w:styleId="cs71c79c93">
    <w:name w:val="cs71c79c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797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61EB-8626-4938-B49D-513F4606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2443</Words>
  <Characters>17204</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21</cp:revision>
  <cp:lastPrinted>2014-04-25T09:08:00Z</cp:lastPrinted>
  <dcterms:created xsi:type="dcterms:W3CDTF">2024-02-14T09:41:00Z</dcterms:created>
  <dcterms:modified xsi:type="dcterms:W3CDTF">2024-02-14T13:18:00Z</dcterms:modified>
</cp:coreProperties>
</file>