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68" w:rsidRPr="003D211B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  <w:t xml:space="preserve">         </w:t>
      </w:r>
      <w:r w:rsidR="007D5DF9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                      Додаток </w:t>
      </w:r>
      <w:r w:rsidR="007D5DF9" w:rsidRPr="003D211B">
        <w:rPr>
          <w:rStyle w:val="cs80d9435b1"/>
          <w:rFonts w:ascii="Arial" w:hAnsi="Arial" w:cs="Arial"/>
          <w:b/>
          <w:sz w:val="20"/>
          <w:szCs w:val="20"/>
          <w:lang w:val="uk-UA"/>
        </w:rPr>
        <w:t>1</w:t>
      </w:r>
    </w:p>
    <w:p w:rsidR="00C17D68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C17D68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«</w:t>
      </w:r>
      <w:r w:rsidR="00D85D31" w:rsidRPr="00D85D31">
        <w:rPr>
          <w:rFonts w:ascii="Arial" w:hAnsi="Arial" w:cs="Arial"/>
          <w:b/>
          <w:sz w:val="20"/>
          <w:szCs w:val="20"/>
          <w:lang w:val="uk-UA"/>
        </w:rPr>
        <w:t>Перелік суттєвих поправок до протоколів клінічн</w:t>
      </w:r>
      <w:r w:rsidR="00991A97">
        <w:rPr>
          <w:rFonts w:ascii="Arial" w:hAnsi="Arial" w:cs="Arial"/>
          <w:b/>
          <w:sz w:val="20"/>
          <w:szCs w:val="20"/>
          <w:lang w:val="uk-UA"/>
        </w:rPr>
        <w:t xml:space="preserve">их випробувань для </w:t>
      </w:r>
      <w:r w:rsidR="00D85D31" w:rsidRPr="00D85D31">
        <w:rPr>
          <w:rFonts w:ascii="Arial" w:hAnsi="Arial" w:cs="Arial"/>
          <w:b/>
          <w:sz w:val="20"/>
          <w:szCs w:val="20"/>
          <w:lang w:val="uk-UA"/>
        </w:rPr>
        <w:t>лікування коронавірусної хвороби (</w:t>
      </w:r>
      <w:r w:rsidR="00D85D31" w:rsidRPr="00D85D31">
        <w:rPr>
          <w:rFonts w:ascii="Arial" w:hAnsi="Arial" w:cs="Arial"/>
          <w:b/>
          <w:sz w:val="20"/>
          <w:szCs w:val="20"/>
        </w:rPr>
        <w:t>COVID</w:t>
      </w:r>
      <w:r w:rsidR="00D85D31" w:rsidRPr="00D85D31">
        <w:rPr>
          <w:rFonts w:ascii="Arial" w:hAnsi="Arial" w:cs="Arial"/>
          <w:b/>
          <w:sz w:val="20"/>
          <w:szCs w:val="20"/>
          <w:lang w:val="uk-UA"/>
        </w:rPr>
        <w:t>-19) в Україні, розглянутих на засіданні НТР №</w:t>
      </w:r>
      <w:r w:rsidR="0031216A">
        <w:rPr>
          <w:rFonts w:ascii="Arial" w:hAnsi="Arial" w:cs="Arial"/>
          <w:b/>
          <w:sz w:val="20"/>
          <w:szCs w:val="20"/>
          <w:lang w:val="uk-UA"/>
        </w:rPr>
        <w:t>27</w:t>
      </w:r>
      <w:r w:rsidR="00D85D31" w:rsidRPr="00D85D31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31216A">
        <w:rPr>
          <w:rFonts w:ascii="Arial" w:hAnsi="Arial" w:cs="Arial"/>
          <w:b/>
          <w:sz w:val="20"/>
          <w:szCs w:val="20"/>
          <w:lang w:val="uk-UA"/>
        </w:rPr>
        <w:t>25.07</w:t>
      </w:r>
      <w:r w:rsidR="00D85D31" w:rsidRPr="00D85D31">
        <w:rPr>
          <w:rFonts w:ascii="Arial" w:hAnsi="Arial" w:cs="Arial"/>
          <w:b/>
          <w:sz w:val="20"/>
          <w:szCs w:val="20"/>
          <w:lang w:val="uk-UA"/>
        </w:rPr>
        <w:t>.2024, на які були отримані позитивні висновки експертів</w:t>
      </w:r>
      <w:r w:rsidRPr="00D85D31">
        <w:rPr>
          <w:rStyle w:val="cs80d9435b1"/>
          <w:rFonts w:ascii="Arial" w:hAnsi="Arial" w:cs="Arial"/>
          <w:b/>
          <w:sz w:val="20"/>
          <w:szCs w:val="20"/>
          <w:lang w:val="uk-UA"/>
        </w:rPr>
        <w:t>»</w:t>
      </w:r>
    </w:p>
    <w:p w:rsidR="00C17D68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C17D68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31216A" w:rsidRPr="0031216A" w:rsidRDefault="00C17D68" w:rsidP="0031216A">
      <w:pPr>
        <w:jc w:val="both"/>
        <w:rPr>
          <w:rStyle w:val="cs80d9435b10"/>
          <w:rFonts w:ascii="Arial" w:hAnsi="Arial" w:cs="Arial"/>
          <w:b/>
          <w:bCs/>
          <w:color w:val="000000"/>
          <w:sz w:val="20"/>
          <w:szCs w:val="20"/>
          <w:lang w:val="uk-UA"/>
        </w:rPr>
      </w:pPr>
      <w:r w:rsidRPr="0002419D">
        <w:rPr>
          <w:rStyle w:val="cs5e98e93040"/>
          <w:lang w:val="uk-UA"/>
        </w:rPr>
        <w:t>1.</w:t>
      </w:r>
      <w:r>
        <w:rPr>
          <w:rStyle w:val="cs5e98e93040"/>
          <w:lang w:val="uk-UA"/>
        </w:rPr>
        <w:t xml:space="preserve"> </w:t>
      </w:r>
      <w:r w:rsidR="0031216A" w:rsidRPr="000A693E">
        <w:rPr>
          <w:rStyle w:val="cs5e98e93010"/>
          <w:lang w:val="uk-UA"/>
        </w:rPr>
        <w:t xml:space="preserve">Додаток до протоколу E-1: S-217622, версія 2.0 від 09 серпня 2023 року, англійською мовою; Додання назви досліджуваного лікарського засобу, а </w:t>
      </w:r>
      <w:r w:rsidR="0031216A">
        <w:rPr>
          <w:rStyle w:val="cs5e98e93010"/>
          <w:lang w:val="uk-UA"/>
        </w:rPr>
        <w:t xml:space="preserve">саме: назва лікарського засобу: </w:t>
      </w:r>
      <w:bookmarkStart w:id="0" w:name="_GoBack"/>
      <w:bookmarkEnd w:id="0"/>
      <w:r w:rsidR="0031216A" w:rsidRPr="000A693E">
        <w:rPr>
          <w:rStyle w:val="cs5e98e93010"/>
          <w:lang w:val="uk-UA"/>
        </w:rPr>
        <w:t>S-217622 / Ensitrelvir</w:t>
      </w:r>
      <w:r w:rsidR="0031216A" w:rsidRPr="000A693E">
        <w:rPr>
          <w:rStyle w:val="csa16174ba10"/>
          <w:lang w:val="uk-UA"/>
        </w:rPr>
        <w:t xml:space="preserve"> до протоколу клінічного дослідження «Платформа проведення багатоцентрового, адаптивного, рандомізованого, контрольованого дослідження для оцінки безпечності та ефективності стратегій і методів лікування госпіталізованих пацієнтів з респіраторними захворюваннями», код дослідження </w:t>
      </w:r>
      <w:r w:rsidR="0031216A" w:rsidRPr="000A693E">
        <w:rPr>
          <w:rStyle w:val="cs5e98e93010"/>
          <w:lang w:val="uk-UA"/>
        </w:rPr>
        <w:t>018 / ACTIV</w:t>
      </w:r>
      <w:r w:rsidR="0031216A" w:rsidRPr="000A693E">
        <w:rPr>
          <w:rStyle w:val="csa16174ba10"/>
          <w:lang w:val="uk-UA"/>
        </w:rPr>
        <w:t>, версія 1.0 від 11 листопада 2022 року; спонсор - Університет Міннесоти, США / The University of Minnesota, UMN, USA</w:t>
      </w:r>
    </w:p>
    <w:p w:rsidR="0031216A" w:rsidRPr="000A693E" w:rsidRDefault="0031216A" w:rsidP="0031216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0A693E">
        <w:rPr>
          <w:rFonts w:ascii="Arial" w:hAnsi="Arial" w:cs="Arial"/>
          <w:sz w:val="20"/>
          <w:szCs w:val="20"/>
          <w:lang w:val="uk-UA"/>
        </w:rPr>
        <w:t>Заявник - ТОВ «Фармаксі», Україна</w:t>
      </w:r>
    </w:p>
    <w:p w:rsidR="00991A97" w:rsidRDefault="00991A97" w:rsidP="00991A97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8"/>
          <w:lang w:val="uk-UA"/>
        </w:rPr>
        <w:t> </w:t>
      </w:r>
    </w:p>
    <w:p w:rsidR="00991A97" w:rsidRDefault="00991A97" w:rsidP="00991A97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22dd47e61"/>
          <w:lang w:val="uk-UA"/>
        </w:rPr>
        <w:t> </w:t>
      </w:r>
    </w:p>
    <w:p w:rsidR="00991A97" w:rsidRDefault="00991A97" w:rsidP="00991A97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9"/>
          <w:lang w:val="uk-UA"/>
        </w:rPr>
        <w:t> </w:t>
      </w:r>
    </w:p>
    <w:p w:rsidR="00991A97" w:rsidRDefault="00991A97" w:rsidP="00991A97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91A97" w:rsidRDefault="00991A97" w:rsidP="00991A97">
      <w:pPr>
        <w:pStyle w:val="ac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936063" w:rsidRPr="0002419D" w:rsidRDefault="00936063" w:rsidP="00991A97">
      <w:pPr>
        <w:jc w:val="both"/>
        <w:rPr>
          <w:lang w:val="uk-UA"/>
        </w:rPr>
      </w:pPr>
    </w:p>
    <w:sectPr w:rsidR="00936063" w:rsidRPr="0002419D" w:rsidSect="00C17D68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555" w:rsidRDefault="007A4555" w:rsidP="007A4555">
      <w:r>
        <w:separator/>
      </w:r>
    </w:p>
  </w:endnote>
  <w:endnote w:type="continuationSeparator" w:id="0">
    <w:p w:rsidR="007A4555" w:rsidRDefault="007A4555" w:rsidP="007A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555" w:rsidRDefault="007A4555" w:rsidP="007A4555">
      <w:r>
        <w:separator/>
      </w:r>
    </w:p>
  </w:footnote>
  <w:footnote w:type="continuationSeparator" w:id="0">
    <w:p w:rsidR="007A4555" w:rsidRDefault="007A4555" w:rsidP="007A4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66786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68"/>
    <w:rsid w:val="0002419D"/>
    <w:rsid w:val="0031216A"/>
    <w:rsid w:val="003D211B"/>
    <w:rsid w:val="004C737C"/>
    <w:rsid w:val="00635F03"/>
    <w:rsid w:val="007A4555"/>
    <w:rsid w:val="007D5DF9"/>
    <w:rsid w:val="00936063"/>
    <w:rsid w:val="00991A97"/>
    <w:rsid w:val="00BF6F28"/>
    <w:rsid w:val="00C17D68"/>
    <w:rsid w:val="00CA4863"/>
    <w:rsid w:val="00D85D31"/>
    <w:rsid w:val="00DA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F742C"/>
  <w15:chartTrackingRefBased/>
  <w15:docId w15:val="{295BFC2E-057C-41A9-BD09-784772BD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80d9435b1">
    <w:name w:val="cs80d9435b1"/>
    <w:basedOn w:val="a0"/>
    <w:rsid w:val="00C17D68"/>
  </w:style>
  <w:style w:type="paragraph" w:styleId="a3">
    <w:name w:val="List Paragraph"/>
    <w:basedOn w:val="a"/>
    <w:uiPriority w:val="34"/>
    <w:qFormat/>
    <w:rsid w:val="00C17D68"/>
    <w:pPr>
      <w:ind w:left="720"/>
      <w:contextualSpacing/>
    </w:pPr>
  </w:style>
  <w:style w:type="paragraph" w:customStyle="1" w:styleId="cs80d9435b">
    <w:name w:val="cs80d9435b"/>
    <w:basedOn w:val="a"/>
    <w:rsid w:val="00C17D68"/>
    <w:pPr>
      <w:jc w:val="both"/>
    </w:pPr>
    <w:rPr>
      <w:rFonts w:eastAsiaTheme="minorEastAsia"/>
    </w:rPr>
  </w:style>
  <w:style w:type="character" w:customStyle="1" w:styleId="cs80d9435b40">
    <w:name w:val="cs80d9435b40"/>
    <w:basedOn w:val="a0"/>
    <w:rsid w:val="00C17D68"/>
  </w:style>
  <w:style w:type="character" w:customStyle="1" w:styleId="cs5e98e93040">
    <w:name w:val="cs5e98e93040"/>
    <w:basedOn w:val="a0"/>
    <w:rsid w:val="00C17D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0">
    <w:name w:val="csa16174ba40"/>
    <w:basedOn w:val="a0"/>
    <w:rsid w:val="00C17D6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02419D"/>
    <w:pPr>
      <w:jc w:val="center"/>
    </w:pPr>
    <w:rPr>
      <w:rFonts w:eastAsiaTheme="minorEastAsia"/>
    </w:rPr>
  </w:style>
  <w:style w:type="paragraph" w:customStyle="1" w:styleId="cs95e872d0">
    <w:name w:val="cs95e872d0"/>
    <w:basedOn w:val="a"/>
    <w:rsid w:val="0002419D"/>
    <w:rPr>
      <w:rFonts w:eastAsiaTheme="minorEastAsia"/>
    </w:rPr>
  </w:style>
  <w:style w:type="character" w:customStyle="1" w:styleId="cs80d9435b6">
    <w:name w:val="cs80d9435b6"/>
    <w:basedOn w:val="a0"/>
    <w:rsid w:val="0002419D"/>
  </w:style>
  <w:style w:type="character" w:customStyle="1" w:styleId="csa16174ba6">
    <w:name w:val="csa16174ba6"/>
    <w:basedOn w:val="a0"/>
    <w:rsid w:val="0002419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02419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sid w:val="0002419D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7A45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455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4555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55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A4555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555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BF6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80d9435b20">
    <w:name w:val="cs80d9435b20"/>
    <w:basedOn w:val="a0"/>
    <w:rsid w:val="00BF6F28"/>
  </w:style>
  <w:style w:type="character" w:customStyle="1" w:styleId="cs5e98e93020">
    <w:name w:val="cs5e98e93020"/>
    <w:basedOn w:val="a0"/>
    <w:rsid w:val="00BF6F2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sid w:val="00BF6F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sid w:val="00BF6F2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  <w:rsid w:val="00BF6F28"/>
  </w:style>
  <w:style w:type="character" w:customStyle="1" w:styleId="cs5e98e93021">
    <w:name w:val="cs5e98e93021"/>
    <w:basedOn w:val="a0"/>
    <w:rsid w:val="00BF6F2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sid w:val="00BF6F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sid w:val="00BF6F2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styleId="ab">
    <w:name w:val="Hyperlink"/>
    <w:rsid w:val="00D85D31"/>
    <w:rPr>
      <w:color w:val="0000FF"/>
      <w:u w:val="single"/>
    </w:rPr>
  </w:style>
  <w:style w:type="paragraph" w:styleId="ac">
    <w:name w:val="Body Text"/>
    <w:basedOn w:val="a"/>
    <w:link w:val="ad"/>
    <w:semiHidden/>
    <w:unhideWhenUsed/>
    <w:rsid w:val="00991A97"/>
  </w:style>
  <w:style w:type="character" w:customStyle="1" w:styleId="ad">
    <w:name w:val="Основной текст Знак"/>
    <w:basedOn w:val="a0"/>
    <w:link w:val="ac"/>
    <w:semiHidden/>
    <w:rsid w:val="00991A97"/>
    <w:rPr>
      <w:rFonts w:ascii="Times New Roman" w:eastAsia="Times New Roman" w:hAnsi="Times New Roman" w:cs="Times New Roman"/>
      <w:sz w:val="24"/>
      <w:szCs w:val="24"/>
    </w:rPr>
  </w:style>
  <w:style w:type="paragraph" w:customStyle="1" w:styleId="cs202b20ac">
    <w:name w:val="cs202b20ac"/>
    <w:basedOn w:val="a"/>
    <w:rsid w:val="00991A97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991A97"/>
    <w:pPr>
      <w:jc w:val="both"/>
    </w:pPr>
    <w:rPr>
      <w:rFonts w:eastAsiaTheme="minorEastAsia"/>
    </w:rPr>
  </w:style>
  <w:style w:type="character" w:customStyle="1" w:styleId="cs80d9435b28">
    <w:name w:val="cs80d9435b28"/>
    <w:basedOn w:val="a0"/>
    <w:rsid w:val="00991A97"/>
  </w:style>
  <w:style w:type="character" w:customStyle="1" w:styleId="cs5e98e93028">
    <w:name w:val="cs5e98e93028"/>
    <w:basedOn w:val="a0"/>
    <w:rsid w:val="00991A9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8">
    <w:name w:val="csa16174ba28"/>
    <w:basedOn w:val="a0"/>
    <w:rsid w:val="00991A9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8">
    <w:name w:val="cs7f95de6828"/>
    <w:basedOn w:val="a0"/>
    <w:rsid w:val="00991A9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0"/>
    <w:rsid w:val="00991A97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9">
    <w:name w:val="cs80d9435b29"/>
    <w:basedOn w:val="a0"/>
    <w:rsid w:val="00991A97"/>
  </w:style>
  <w:style w:type="character" w:customStyle="1" w:styleId="cs5e98e93029">
    <w:name w:val="cs5e98e93029"/>
    <w:basedOn w:val="a0"/>
    <w:rsid w:val="00991A9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9">
    <w:name w:val="csa16174ba29"/>
    <w:basedOn w:val="a0"/>
    <w:rsid w:val="00991A9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9">
    <w:name w:val="cs7f95de6829"/>
    <w:basedOn w:val="a0"/>
    <w:rsid w:val="00991A9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31216A"/>
  </w:style>
  <w:style w:type="character" w:customStyle="1" w:styleId="cs5e98e93010">
    <w:name w:val="cs5e98e93010"/>
    <w:basedOn w:val="a0"/>
    <w:rsid w:val="0031216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31216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Федорчук Тетяна Андріївна</dc:creator>
  <cp:keywords/>
  <dc:description/>
  <cp:lastModifiedBy>Шура Ірина Михайлівна</cp:lastModifiedBy>
  <cp:revision>2</cp:revision>
  <cp:lastPrinted>2023-12-21T08:06:00Z</cp:lastPrinted>
  <dcterms:created xsi:type="dcterms:W3CDTF">2024-07-24T09:25:00Z</dcterms:created>
  <dcterms:modified xsi:type="dcterms:W3CDTF">2024-07-24T09:25:00Z</dcterms:modified>
</cp:coreProperties>
</file>