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DB1" w:rsidRPr="00AE0F15" w:rsidRDefault="00A66DB1" w:rsidP="00AE0F15">
      <w:pPr>
        <w:jc w:val="right"/>
        <w:rPr>
          <w:rFonts w:ascii="Arial" w:hAnsi="Arial" w:cs="Arial"/>
          <w:b/>
          <w:sz w:val="20"/>
          <w:szCs w:val="20"/>
        </w:rPr>
      </w:pPr>
      <w:r w:rsidRPr="00AE0F15">
        <w:rPr>
          <w:rFonts w:ascii="Arial" w:hAnsi="Arial" w:cs="Arial"/>
          <w:b/>
          <w:sz w:val="20"/>
          <w:szCs w:val="20"/>
        </w:rPr>
        <w:t>Додаток</w:t>
      </w:r>
      <w:r w:rsidR="00AE0F15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AE0F15">
        <w:rPr>
          <w:rFonts w:ascii="Arial" w:hAnsi="Arial" w:cs="Arial"/>
          <w:b/>
          <w:sz w:val="20"/>
          <w:szCs w:val="20"/>
        </w:rPr>
        <w:t>1</w:t>
      </w:r>
    </w:p>
    <w:p w:rsidR="00A66DB1" w:rsidRPr="00AE0F15" w:rsidRDefault="00A66DB1" w:rsidP="00AE0F15">
      <w:pPr>
        <w:jc w:val="both"/>
        <w:rPr>
          <w:rFonts w:ascii="Arial" w:hAnsi="Arial" w:cs="Arial"/>
          <w:b/>
          <w:sz w:val="20"/>
          <w:szCs w:val="20"/>
        </w:rPr>
      </w:pPr>
    </w:p>
    <w:p w:rsidR="00A66DB1" w:rsidRPr="00AE0F15" w:rsidRDefault="00A66DB1" w:rsidP="00AE0F15">
      <w:pPr>
        <w:jc w:val="both"/>
        <w:rPr>
          <w:rFonts w:ascii="Arial" w:hAnsi="Arial" w:cs="Arial"/>
          <w:b/>
          <w:sz w:val="20"/>
          <w:szCs w:val="20"/>
        </w:rPr>
      </w:pPr>
      <w:r w:rsidRPr="00AE0F15">
        <w:rPr>
          <w:rFonts w:ascii="Arial" w:hAnsi="Arial" w:cs="Arial"/>
          <w:b/>
          <w:sz w:val="20"/>
          <w:szCs w:val="20"/>
        </w:rPr>
        <w:t>«Перелік суттєвих поправок до протоколів клінічних випробувань,</w:t>
      </w:r>
      <w:r w:rsidR="00AE0F15">
        <w:rPr>
          <w:rFonts w:ascii="Arial" w:hAnsi="Arial" w:cs="Arial"/>
          <w:b/>
          <w:sz w:val="20"/>
          <w:szCs w:val="20"/>
        </w:rPr>
        <w:t xml:space="preserve"> розглянутих на засіданні НТР</w:t>
      </w:r>
      <w:r w:rsidR="00AE0F15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AE0F15">
        <w:rPr>
          <w:rFonts w:ascii="Arial" w:hAnsi="Arial" w:cs="Arial"/>
          <w:b/>
          <w:sz w:val="20"/>
          <w:szCs w:val="20"/>
        </w:rPr>
        <w:t xml:space="preserve">№03 від </w:t>
      </w:r>
      <w:r w:rsidR="00AE0F15" w:rsidRPr="00AE0F15">
        <w:rPr>
          <w:rFonts w:ascii="Arial" w:hAnsi="Arial" w:cs="Arial"/>
          <w:b/>
          <w:sz w:val="20"/>
          <w:szCs w:val="20"/>
        </w:rPr>
        <w:t>22</w:t>
      </w:r>
      <w:r w:rsidRPr="00AE0F15">
        <w:rPr>
          <w:rFonts w:ascii="Arial" w:hAnsi="Arial" w:cs="Arial"/>
          <w:b/>
          <w:sz w:val="20"/>
          <w:szCs w:val="20"/>
        </w:rPr>
        <w:t>.01.2026, на які були отрима</w:t>
      </w:r>
      <w:r w:rsidR="00AE0F15">
        <w:rPr>
          <w:rFonts w:ascii="Arial" w:hAnsi="Arial" w:cs="Arial"/>
          <w:b/>
          <w:sz w:val="20"/>
          <w:szCs w:val="20"/>
        </w:rPr>
        <w:t>ні позитивні висновки експертів</w:t>
      </w:r>
      <w:r w:rsidRPr="00AE0F15">
        <w:rPr>
          <w:rFonts w:ascii="Arial" w:hAnsi="Arial" w:cs="Arial"/>
          <w:b/>
          <w:sz w:val="20"/>
          <w:szCs w:val="20"/>
        </w:rPr>
        <w:t>»</w:t>
      </w:r>
    </w:p>
    <w:p w:rsidR="00A66DB1" w:rsidRPr="00AE0F15" w:rsidRDefault="00A66DB1" w:rsidP="00AE0F15">
      <w:pPr>
        <w:jc w:val="both"/>
        <w:rPr>
          <w:rFonts w:ascii="Arial" w:hAnsi="Arial" w:cs="Arial"/>
          <w:b/>
          <w:sz w:val="20"/>
          <w:szCs w:val="20"/>
        </w:rPr>
      </w:pPr>
    </w:p>
    <w:p w:rsidR="00A64D12" w:rsidRPr="00AE0F15" w:rsidRDefault="00A64D12" w:rsidP="00AE0F15">
      <w:pPr>
        <w:rPr>
          <w:rFonts w:ascii="Arial" w:hAnsi="Arial" w:cs="Arial"/>
          <w:b/>
          <w:sz w:val="20"/>
          <w:szCs w:val="20"/>
        </w:rPr>
      </w:pPr>
    </w:p>
    <w:p w:rsidR="00A64D12" w:rsidRPr="00AE0F15" w:rsidRDefault="00A66DB1" w:rsidP="00AE0F15">
      <w:pPr>
        <w:jc w:val="both"/>
        <w:rPr>
          <w:rStyle w:val="cs80d9435b1"/>
          <w:rFonts w:ascii="Arial" w:hAnsi="Arial" w:cs="Arial"/>
          <w:sz w:val="20"/>
        </w:rPr>
      </w:pPr>
      <w:r w:rsidRPr="00AE0F15">
        <w:rPr>
          <w:rStyle w:val="cs80d9435b1"/>
          <w:rFonts w:ascii="Arial" w:hAnsi="Arial" w:cs="Arial"/>
          <w:b/>
          <w:sz w:val="20"/>
          <w:szCs w:val="20"/>
        </w:rPr>
        <w:t xml:space="preserve">1. </w:t>
      </w:r>
      <w:r w:rsidR="007E75B1" w:rsidRPr="00AE0F15">
        <w:rPr>
          <w:rStyle w:val="cs5e98e9301"/>
        </w:rPr>
        <w:t xml:space="preserve">Протокол клінічного випробування TX000045-003, Глобальна Поправка 5.0, від 20 листопада 2025 року, англійською мовою; Зміна назви Спонсора на Тектонік </w:t>
      </w:r>
      <w:proofErr w:type="spellStart"/>
      <w:r w:rsidR="007E75B1" w:rsidRPr="00AE0F15">
        <w:rPr>
          <w:rStyle w:val="cs5e98e9301"/>
        </w:rPr>
        <w:t>Оперейтінг</w:t>
      </w:r>
      <w:proofErr w:type="spellEnd"/>
      <w:r w:rsidR="007E75B1" w:rsidRPr="00AE0F15">
        <w:rPr>
          <w:rStyle w:val="cs5e98e9301"/>
        </w:rPr>
        <w:t xml:space="preserve"> </w:t>
      </w:r>
      <w:proofErr w:type="spellStart"/>
      <w:r w:rsidR="007E75B1" w:rsidRPr="00AE0F15">
        <w:rPr>
          <w:rStyle w:val="cs5e98e9301"/>
        </w:rPr>
        <w:t>Компані</w:t>
      </w:r>
      <w:proofErr w:type="spellEnd"/>
      <w:r w:rsidR="007E75B1" w:rsidRPr="00AE0F15">
        <w:rPr>
          <w:rStyle w:val="cs5e98e9301"/>
        </w:rPr>
        <w:t>, Інк., США [</w:t>
      </w:r>
      <w:proofErr w:type="spellStart"/>
      <w:r w:rsidR="007E75B1" w:rsidRPr="00AE0F15">
        <w:rPr>
          <w:rStyle w:val="cs5e98e9301"/>
        </w:rPr>
        <w:t>Tectonic</w:t>
      </w:r>
      <w:proofErr w:type="spellEnd"/>
      <w:r w:rsidR="007E75B1" w:rsidRPr="00AE0F15">
        <w:rPr>
          <w:rStyle w:val="cs5e98e9301"/>
        </w:rPr>
        <w:t xml:space="preserve"> </w:t>
      </w:r>
      <w:proofErr w:type="spellStart"/>
      <w:r w:rsidR="007E75B1" w:rsidRPr="00AE0F15">
        <w:rPr>
          <w:rStyle w:val="cs5e98e9301"/>
        </w:rPr>
        <w:t>Operating</w:t>
      </w:r>
      <w:proofErr w:type="spellEnd"/>
      <w:r w:rsidR="007E75B1" w:rsidRPr="00AE0F15">
        <w:rPr>
          <w:rStyle w:val="cs5e98e9301"/>
        </w:rPr>
        <w:t xml:space="preserve"> </w:t>
      </w:r>
      <w:proofErr w:type="spellStart"/>
      <w:r w:rsidR="007E75B1" w:rsidRPr="00AE0F15">
        <w:rPr>
          <w:rStyle w:val="cs5e98e9301"/>
        </w:rPr>
        <w:t>Company</w:t>
      </w:r>
      <w:proofErr w:type="spellEnd"/>
      <w:r w:rsidR="007E75B1" w:rsidRPr="00AE0F15">
        <w:rPr>
          <w:rStyle w:val="cs5e98e9301"/>
        </w:rPr>
        <w:t xml:space="preserve">, </w:t>
      </w:r>
      <w:proofErr w:type="spellStart"/>
      <w:r w:rsidR="007E75B1" w:rsidRPr="00AE0F15">
        <w:rPr>
          <w:rStyle w:val="cs5e98e9301"/>
        </w:rPr>
        <w:t>Inc</w:t>
      </w:r>
      <w:proofErr w:type="spellEnd"/>
      <w:r w:rsidR="007E75B1" w:rsidRPr="00AE0F15">
        <w:rPr>
          <w:rStyle w:val="cs5e98e9301"/>
        </w:rPr>
        <w:t xml:space="preserve">., USA]; Брошура дослідника TX000045, Видання 4.0 від </w:t>
      </w:r>
      <w:r w:rsidR="00AE0F15" w:rsidRPr="00AE0F15">
        <w:rPr>
          <w:rStyle w:val="cs5e98e9301"/>
        </w:rPr>
        <w:t xml:space="preserve">                           </w:t>
      </w:r>
      <w:r w:rsidR="007E75B1" w:rsidRPr="00AE0F15">
        <w:rPr>
          <w:rStyle w:val="cs5e98e9301"/>
        </w:rPr>
        <w:t>06 жовтня 2025 року, англійською мовою; Інформація для учасника дослідження / Форма інформованої згоди, версія 2.0 від 21 листопада 2025 року, для України, на основі Майстер-версії ІУД/ФІЗ, версія 4.0 від 17 листопада 2025 року, українською та англійською мовами; Інформація і Форма інформованої згоди для вагітної партнерки, версія 2.0 від 05 грудня 2025 року, для України, на основі Майстер-версії І/ФІЗ для вагітної партнерки, версія 2.0 від</w:t>
      </w:r>
      <w:r w:rsidR="00AE0F15" w:rsidRPr="00AE0F15">
        <w:rPr>
          <w:rStyle w:val="cs5e98e9301"/>
        </w:rPr>
        <w:t xml:space="preserve"> </w:t>
      </w:r>
      <w:r w:rsidR="007E75B1" w:rsidRPr="00AE0F15">
        <w:rPr>
          <w:rStyle w:val="cs5e98e9301"/>
        </w:rPr>
        <w:t xml:space="preserve">26 листопада </w:t>
      </w:r>
      <w:r w:rsidR="00AE0F15" w:rsidRPr="00AE0F15">
        <w:rPr>
          <w:rStyle w:val="cs5e98e9301"/>
        </w:rPr>
        <w:t xml:space="preserve">                </w:t>
      </w:r>
      <w:r w:rsidR="007E75B1" w:rsidRPr="00AE0F15">
        <w:rPr>
          <w:rStyle w:val="cs5e98e9301"/>
        </w:rPr>
        <w:t>2025 року, українською та англійською мовами</w:t>
      </w:r>
      <w:r w:rsidR="007E75B1" w:rsidRPr="00AE0F15">
        <w:rPr>
          <w:rStyle w:val="csa16174ba1"/>
        </w:rPr>
        <w:t xml:space="preserve"> до протоколу клінічного дослідження «Подвійне сліпе, </w:t>
      </w:r>
      <w:proofErr w:type="spellStart"/>
      <w:r w:rsidR="007E75B1" w:rsidRPr="00AE0F15">
        <w:rPr>
          <w:rStyle w:val="csa16174ba1"/>
        </w:rPr>
        <w:t>рандомізоване</w:t>
      </w:r>
      <w:proofErr w:type="spellEnd"/>
      <w:r w:rsidR="007E75B1" w:rsidRPr="00AE0F15">
        <w:rPr>
          <w:rStyle w:val="csa16174ba1"/>
        </w:rPr>
        <w:t>, плацебо-контрольоване дослідження фази 2 для оцінки ефективності і безпечності препарату</w:t>
      </w:r>
      <w:r w:rsidR="007E75B1" w:rsidRPr="00AE0F15">
        <w:rPr>
          <w:rStyle w:val="cs5e98e9301"/>
        </w:rPr>
        <w:t xml:space="preserve"> TX000045</w:t>
      </w:r>
      <w:r w:rsidR="007E75B1" w:rsidRPr="00AE0F15">
        <w:rPr>
          <w:rStyle w:val="csa16174ba1"/>
        </w:rPr>
        <w:t xml:space="preserve"> після 24 тижнів лікування у пацієнтів з легеневою гіпертензією, вторинною до серцевої недостатності зі збереженою фракцією викиду (ЛГ-</w:t>
      </w:r>
      <w:proofErr w:type="spellStart"/>
      <w:r w:rsidR="007E75B1" w:rsidRPr="00AE0F15">
        <w:rPr>
          <w:rStyle w:val="csa16174ba1"/>
        </w:rPr>
        <w:t>СНзФВ</w:t>
      </w:r>
      <w:proofErr w:type="spellEnd"/>
      <w:r w:rsidR="007E75B1" w:rsidRPr="00AE0F15">
        <w:rPr>
          <w:rStyle w:val="csa16174ba1"/>
        </w:rPr>
        <w:t xml:space="preserve">)», код дослідження </w:t>
      </w:r>
      <w:r w:rsidR="007E75B1" w:rsidRPr="00AE0F15">
        <w:rPr>
          <w:rStyle w:val="cs5e98e9301"/>
        </w:rPr>
        <w:t>TX000045-003</w:t>
      </w:r>
      <w:r w:rsidR="007E75B1" w:rsidRPr="00AE0F15">
        <w:rPr>
          <w:rStyle w:val="csa16174ba1"/>
        </w:rPr>
        <w:t xml:space="preserve">, Глобальна Поправка 4.0, від 02 квітня 2025; спонсор - Тектонік </w:t>
      </w:r>
      <w:proofErr w:type="spellStart"/>
      <w:r w:rsidR="007E75B1" w:rsidRPr="00AE0F15">
        <w:rPr>
          <w:rStyle w:val="csa16174ba1"/>
        </w:rPr>
        <w:t>Терапьютік</w:t>
      </w:r>
      <w:proofErr w:type="spellEnd"/>
      <w:r w:rsidR="007E75B1" w:rsidRPr="00AE0F15">
        <w:rPr>
          <w:rStyle w:val="csa16174ba1"/>
        </w:rPr>
        <w:t>, Інк., США [</w:t>
      </w:r>
      <w:proofErr w:type="spellStart"/>
      <w:r w:rsidR="007E75B1" w:rsidRPr="00AE0F15">
        <w:rPr>
          <w:rStyle w:val="csa16174ba1"/>
        </w:rPr>
        <w:t>Tectonic</w:t>
      </w:r>
      <w:proofErr w:type="spellEnd"/>
      <w:r w:rsidR="007E75B1" w:rsidRPr="00AE0F15">
        <w:rPr>
          <w:rStyle w:val="csa16174ba1"/>
        </w:rPr>
        <w:t xml:space="preserve"> </w:t>
      </w:r>
      <w:proofErr w:type="spellStart"/>
      <w:r w:rsidR="007E75B1" w:rsidRPr="00AE0F15">
        <w:rPr>
          <w:rStyle w:val="csa16174ba1"/>
        </w:rPr>
        <w:t>Therapeutic</w:t>
      </w:r>
      <w:proofErr w:type="spellEnd"/>
      <w:r w:rsidR="007E75B1" w:rsidRPr="00AE0F15">
        <w:rPr>
          <w:rStyle w:val="csa16174ba1"/>
        </w:rPr>
        <w:t xml:space="preserve">, </w:t>
      </w:r>
      <w:proofErr w:type="spellStart"/>
      <w:r w:rsidR="007E75B1" w:rsidRPr="00AE0F15">
        <w:rPr>
          <w:rStyle w:val="csa16174ba1"/>
        </w:rPr>
        <w:t>Inc</w:t>
      </w:r>
      <w:proofErr w:type="spellEnd"/>
      <w:r w:rsidR="007E75B1" w:rsidRPr="00AE0F15">
        <w:rPr>
          <w:rStyle w:val="csa16174ba1"/>
        </w:rPr>
        <w:t>.], USA</w:t>
      </w:r>
    </w:p>
    <w:p w:rsidR="00A64D12" w:rsidRPr="00AE0F15" w:rsidRDefault="00A66DB1" w:rsidP="00AE0F15">
      <w:pPr>
        <w:jc w:val="both"/>
        <w:rPr>
          <w:rFonts w:ascii="Arial" w:hAnsi="Arial" w:cs="Arial"/>
          <w:sz w:val="20"/>
          <w:szCs w:val="20"/>
        </w:rPr>
      </w:pPr>
      <w:r w:rsidRPr="00AE0F15">
        <w:rPr>
          <w:rFonts w:ascii="Arial" w:hAnsi="Arial" w:cs="Arial"/>
          <w:sz w:val="20"/>
          <w:szCs w:val="20"/>
        </w:rPr>
        <w:t>Заявник</w:t>
      </w:r>
      <w:r w:rsidR="007E75B1" w:rsidRPr="00AE0F15">
        <w:rPr>
          <w:rFonts w:ascii="Arial" w:hAnsi="Arial" w:cs="Arial"/>
          <w:sz w:val="20"/>
          <w:szCs w:val="20"/>
        </w:rPr>
        <w:t xml:space="preserve"> - ТОВ «АРЕНСІЯ ЕКСПЛОРАТОРІ МЕДІСІН», Україна</w:t>
      </w:r>
    </w:p>
    <w:p w:rsidR="00A66DB1" w:rsidRPr="00AE0F15" w:rsidRDefault="00A66DB1" w:rsidP="00AE0F15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A66DB1" w:rsidRPr="00AE0F15" w:rsidTr="00A0177D"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DB1" w:rsidRPr="00AE0F15" w:rsidRDefault="00A66DB1" w:rsidP="00AE0F15">
            <w:pPr>
              <w:pStyle w:val="cs2e86d3a6"/>
              <w:rPr>
                <w:rFonts w:ascii="Arial" w:hAnsi="Arial" w:cs="Arial"/>
                <w:i/>
                <w:sz w:val="20"/>
              </w:rPr>
            </w:pPr>
            <w:r w:rsidRPr="00AE0F15">
              <w:rPr>
                <w:rStyle w:val="csd007a21a1"/>
                <w:i w:val="0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DB1" w:rsidRPr="00AE0F15" w:rsidRDefault="00A66DB1" w:rsidP="00AE0F15">
            <w:pPr>
              <w:pStyle w:val="cs2e86d3a6"/>
              <w:rPr>
                <w:rFonts w:ascii="Arial" w:hAnsi="Arial" w:cs="Arial"/>
                <w:i/>
                <w:sz w:val="20"/>
              </w:rPr>
            </w:pPr>
            <w:r w:rsidRPr="00AE0F15">
              <w:rPr>
                <w:rStyle w:val="csd007a21a1"/>
                <w:i w:val="0"/>
              </w:rPr>
              <w:t>СТАЛО</w:t>
            </w:r>
          </w:p>
        </w:tc>
      </w:tr>
      <w:tr w:rsidR="00A66DB1" w:rsidRPr="00AE0F15" w:rsidTr="00A0177D"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DB1" w:rsidRPr="00AE0F15" w:rsidRDefault="00A66DB1" w:rsidP="00AE0F15">
            <w:pPr>
              <w:pStyle w:val="cs80d9435b"/>
              <w:rPr>
                <w:rFonts w:ascii="Arial" w:hAnsi="Arial" w:cs="Arial"/>
                <w:i/>
                <w:sz w:val="20"/>
              </w:rPr>
            </w:pPr>
            <w:r w:rsidRPr="00AE0F15">
              <w:rPr>
                <w:rStyle w:val="cs7f95de681"/>
                <w:i w:val="0"/>
              </w:rPr>
              <w:t xml:space="preserve">Тектонік </w:t>
            </w:r>
            <w:proofErr w:type="spellStart"/>
            <w:r w:rsidRPr="00AE0F15">
              <w:rPr>
                <w:rStyle w:val="cs7f95de681"/>
                <w:i w:val="0"/>
              </w:rPr>
              <w:t>Терапьютік</w:t>
            </w:r>
            <w:proofErr w:type="spellEnd"/>
            <w:r w:rsidRPr="00AE0F15">
              <w:rPr>
                <w:rStyle w:val="cs7f95de681"/>
                <w:i w:val="0"/>
              </w:rPr>
              <w:t>, Інк., США [</w:t>
            </w:r>
            <w:proofErr w:type="spellStart"/>
            <w:r w:rsidRPr="00AE0F15">
              <w:rPr>
                <w:rStyle w:val="cs7f95de681"/>
                <w:i w:val="0"/>
              </w:rPr>
              <w:t>Tectonic</w:t>
            </w:r>
            <w:proofErr w:type="spellEnd"/>
            <w:r w:rsidRPr="00AE0F15">
              <w:rPr>
                <w:rStyle w:val="cs7f95de681"/>
                <w:i w:val="0"/>
              </w:rPr>
              <w:t xml:space="preserve"> </w:t>
            </w:r>
            <w:proofErr w:type="spellStart"/>
            <w:r w:rsidRPr="00AE0F15">
              <w:rPr>
                <w:rStyle w:val="cs7f95de681"/>
                <w:i w:val="0"/>
              </w:rPr>
              <w:t>Therapeutic</w:t>
            </w:r>
            <w:proofErr w:type="spellEnd"/>
            <w:r w:rsidRPr="00AE0F15">
              <w:rPr>
                <w:rStyle w:val="cs7f95de681"/>
                <w:i w:val="0"/>
              </w:rPr>
              <w:t xml:space="preserve">, </w:t>
            </w:r>
            <w:proofErr w:type="spellStart"/>
            <w:r w:rsidRPr="00AE0F15">
              <w:rPr>
                <w:rStyle w:val="cs7f95de681"/>
                <w:i w:val="0"/>
              </w:rPr>
              <w:t>Inc</w:t>
            </w:r>
            <w:proofErr w:type="spellEnd"/>
            <w:r w:rsidRPr="00AE0F15">
              <w:rPr>
                <w:rStyle w:val="cs7f95de681"/>
                <w:i w:val="0"/>
              </w:rPr>
              <w:t>., USA]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DB1" w:rsidRPr="00AE0F15" w:rsidRDefault="00A66DB1" w:rsidP="00AE0F15">
            <w:pPr>
              <w:pStyle w:val="cs80d9435b"/>
              <w:rPr>
                <w:rFonts w:ascii="Arial" w:hAnsi="Arial" w:cs="Arial"/>
                <w:i/>
                <w:sz w:val="20"/>
              </w:rPr>
            </w:pPr>
            <w:r w:rsidRPr="00AE0F15">
              <w:rPr>
                <w:rStyle w:val="cs7f95de681"/>
                <w:i w:val="0"/>
              </w:rPr>
              <w:t xml:space="preserve">Тектонік </w:t>
            </w:r>
            <w:proofErr w:type="spellStart"/>
            <w:r w:rsidRPr="00AE0F15">
              <w:rPr>
                <w:rStyle w:val="cs7f95de681"/>
                <w:i w:val="0"/>
              </w:rPr>
              <w:t>Оперейтінг</w:t>
            </w:r>
            <w:proofErr w:type="spellEnd"/>
            <w:r w:rsidRPr="00AE0F15">
              <w:rPr>
                <w:rStyle w:val="cs7f95de681"/>
                <w:i w:val="0"/>
              </w:rPr>
              <w:t xml:space="preserve"> </w:t>
            </w:r>
            <w:proofErr w:type="spellStart"/>
            <w:r w:rsidRPr="00AE0F15">
              <w:rPr>
                <w:rStyle w:val="cs7f95de681"/>
                <w:i w:val="0"/>
              </w:rPr>
              <w:t>Компані</w:t>
            </w:r>
            <w:proofErr w:type="spellEnd"/>
            <w:r w:rsidRPr="00AE0F15">
              <w:rPr>
                <w:rStyle w:val="cs7f95de681"/>
                <w:i w:val="0"/>
              </w:rPr>
              <w:t>, Інк., США [</w:t>
            </w:r>
            <w:proofErr w:type="spellStart"/>
            <w:r w:rsidRPr="00AE0F15">
              <w:rPr>
                <w:rStyle w:val="cs7f95de681"/>
                <w:i w:val="0"/>
              </w:rPr>
              <w:t>Tectonic</w:t>
            </w:r>
            <w:proofErr w:type="spellEnd"/>
            <w:r w:rsidRPr="00AE0F15">
              <w:rPr>
                <w:rStyle w:val="cs7f95de681"/>
                <w:i w:val="0"/>
              </w:rPr>
              <w:t xml:space="preserve"> </w:t>
            </w:r>
            <w:proofErr w:type="spellStart"/>
            <w:r w:rsidRPr="00AE0F15">
              <w:rPr>
                <w:rStyle w:val="cs7f95de681"/>
                <w:i w:val="0"/>
              </w:rPr>
              <w:t>Operating</w:t>
            </w:r>
            <w:proofErr w:type="spellEnd"/>
            <w:r w:rsidRPr="00AE0F15">
              <w:rPr>
                <w:rStyle w:val="cs7f95de681"/>
                <w:i w:val="0"/>
              </w:rPr>
              <w:t xml:space="preserve"> </w:t>
            </w:r>
            <w:proofErr w:type="spellStart"/>
            <w:r w:rsidRPr="00AE0F15">
              <w:rPr>
                <w:rStyle w:val="cs7f95de681"/>
                <w:i w:val="0"/>
              </w:rPr>
              <w:t>Company</w:t>
            </w:r>
            <w:proofErr w:type="spellEnd"/>
            <w:r w:rsidRPr="00AE0F15">
              <w:rPr>
                <w:rStyle w:val="cs7f95de681"/>
                <w:i w:val="0"/>
              </w:rPr>
              <w:t xml:space="preserve">, </w:t>
            </w:r>
            <w:proofErr w:type="spellStart"/>
            <w:r w:rsidRPr="00AE0F15">
              <w:rPr>
                <w:rStyle w:val="cs7f95de681"/>
                <w:i w:val="0"/>
              </w:rPr>
              <w:t>Inc</w:t>
            </w:r>
            <w:proofErr w:type="spellEnd"/>
            <w:r w:rsidRPr="00AE0F15">
              <w:rPr>
                <w:rStyle w:val="cs7f95de681"/>
                <w:i w:val="0"/>
              </w:rPr>
              <w:t>., USA]</w:t>
            </w:r>
          </w:p>
        </w:tc>
      </w:tr>
    </w:tbl>
    <w:p w:rsidR="00A66DB1" w:rsidRPr="00AE0F15" w:rsidRDefault="00A66DB1" w:rsidP="00AE0F15">
      <w:pPr>
        <w:jc w:val="both"/>
        <w:rPr>
          <w:rFonts w:ascii="Arial" w:hAnsi="Arial" w:cs="Arial"/>
          <w:sz w:val="20"/>
          <w:szCs w:val="20"/>
        </w:rPr>
      </w:pPr>
    </w:p>
    <w:p w:rsidR="00A64D12" w:rsidRPr="00AE0F15" w:rsidRDefault="00A64D12" w:rsidP="00AE0F15">
      <w:pPr>
        <w:jc w:val="both"/>
        <w:rPr>
          <w:rFonts w:ascii="Arial" w:hAnsi="Arial" w:cs="Arial"/>
          <w:sz w:val="20"/>
          <w:szCs w:val="20"/>
        </w:rPr>
      </w:pPr>
    </w:p>
    <w:p w:rsidR="00A64D12" w:rsidRPr="00AE0F15" w:rsidRDefault="00A66DB1" w:rsidP="00AE0F15">
      <w:pPr>
        <w:jc w:val="both"/>
        <w:rPr>
          <w:rStyle w:val="cs80d9435b2"/>
          <w:rFonts w:ascii="Arial" w:hAnsi="Arial" w:cs="Arial"/>
          <w:sz w:val="20"/>
        </w:rPr>
      </w:pPr>
      <w:r w:rsidRPr="00AE0F15">
        <w:rPr>
          <w:rStyle w:val="cs80d9435b2"/>
          <w:rFonts w:ascii="Arial" w:hAnsi="Arial" w:cs="Arial"/>
          <w:b/>
          <w:sz w:val="20"/>
          <w:szCs w:val="20"/>
        </w:rPr>
        <w:t xml:space="preserve">2. </w:t>
      </w:r>
      <w:r w:rsidR="007E75B1" w:rsidRPr="00AE0F15">
        <w:rPr>
          <w:rStyle w:val="cs5e98e9302"/>
        </w:rPr>
        <w:t>Оновлене маркування досліджуваного лікарського засобу AZD0780 30 мг або плацебо, версія 2.0 від 20 серпня 2025 року</w:t>
      </w:r>
      <w:r w:rsidR="007E75B1" w:rsidRPr="00AE0F15">
        <w:rPr>
          <w:rStyle w:val="csa16174ba2"/>
        </w:rPr>
        <w:t xml:space="preserve"> до протоколу клінічного дослідження «</w:t>
      </w:r>
      <w:proofErr w:type="spellStart"/>
      <w:r w:rsidR="007E75B1" w:rsidRPr="00AE0F15">
        <w:rPr>
          <w:rStyle w:val="csa16174ba2"/>
        </w:rPr>
        <w:t>Рандомізоване</w:t>
      </w:r>
      <w:proofErr w:type="spellEnd"/>
      <w:r w:rsidR="007E75B1" w:rsidRPr="00AE0F15">
        <w:rPr>
          <w:rStyle w:val="csa16174ba2"/>
        </w:rPr>
        <w:t xml:space="preserve">, подвійне сліпе, плацебо-контрольоване дослідження III фази в паралельних групах для оцінки впливу препарату </w:t>
      </w:r>
      <w:r w:rsidR="007E75B1" w:rsidRPr="00AE0F15">
        <w:rPr>
          <w:rStyle w:val="cs5e98e9302"/>
        </w:rPr>
        <w:t>AZD0780</w:t>
      </w:r>
      <w:r w:rsidR="007E75B1" w:rsidRPr="00AE0F15">
        <w:rPr>
          <w:rStyle w:val="csa16174ba2"/>
        </w:rPr>
        <w:t xml:space="preserve"> на рівень холестерину ліпопротеїдів низької щільності у учасників з підвищеним рівнем холестерину ліпопротеїдів низької щільності та клінічним атеросклеротичним серцево-судинним захворюванням або з ризиком виникнення першої події атеросклеротичного серцево-судинного захворювання», код дослідження </w:t>
      </w:r>
      <w:r w:rsidR="007E75B1" w:rsidRPr="00AE0F15">
        <w:rPr>
          <w:rStyle w:val="cs5e98e9302"/>
        </w:rPr>
        <w:t>D7960C00012</w:t>
      </w:r>
      <w:r w:rsidR="007E75B1" w:rsidRPr="00AE0F15">
        <w:rPr>
          <w:rStyle w:val="csa16174ba2"/>
        </w:rPr>
        <w:t xml:space="preserve">, версія 1.0 від 11 квітня 2025 року; спонсор - </w:t>
      </w:r>
      <w:proofErr w:type="spellStart"/>
      <w:r w:rsidR="007E75B1" w:rsidRPr="00AE0F15">
        <w:rPr>
          <w:rStyle w:val="csa16174ba2"/>
        </w:rPr>
        <w:t>AstraZeneca</w:t>
      </w:r>
      <w:proofErr w:type="spellEnd"/>
      <w:r w:rsidR="007E75B1" w:rsidRPr="00AE0F15">
        <w:rPr>
          <w:rStyle w:val="csa16174ba2"/>
        </w:rPr>
        <w:t xml:space="preserve"> AB, </w:t>
      </w:r>
      <w:proofErr w:type="spellStart"/>
      <w:r w:rsidR="007E75B1" w:rsidRPr="00AE0F15">
        <w:rPr>
          <w:rStyle w:val="csa16174ba2"/>
        </w:rPr>
        <w:t>Sweden</w:t>
      </w:r>
      <w:proofErr w:type="spellEnd"/>
    </w:p>
    <w:p w:rsidR="00A64D12" w:rsidRPr="00AE0F15" w:rsidRDefault="00A66DB1" w:rsidP="00AE0F15">
      <w:pPr>
        <w:jc w:val="both"/>
        <w:rPr>
          <w:rFonts w:ascii="Arial" w:hAnsi="Arial" w:cs="Arial"/>
          <w:sz w:val="20"/>
          <w:szCs w:val="20"/>
        </w:rPr>
      </w:pPr>
      <w:r w:rsidRPr="00AE0F15">
        <w:rPr>
          <w:rFonts w:ascii="Arial" w:hAnsi="Arial" w:cs="Arial"/>
          <w:sz w:val="20"/>
          <w:szCs w:val="20"/>
        </w:rPr>
        <w:t>Заявник</w:t>
      </w:r>
      <w:r w:rsidR="007E75B1" w:rsidRPr="00AE0F15">
        <w:rPr>
          <w:rFonts w:ascii="Arial" w:hAnsi="Arial" w:cs="Arial"/>
          <w:sz w:val="20"/>
          <w:szCs w:val="20"/>
        </w:rPr>
        <w:t xml:space="preserve"> - ТОВ «АСТРАЗЕНЕКА УКРАЇНА»</w:t>
      </w:r>
    </w:p>
    <w:p w:rsidR="00A66DB1" w:rsidRPr="00AE0F15" w:rsidRDefault="00A66DB1" w:rsidP="00AE0F15">
      <w:pPr>
        <w:jc w:val="both"/>
        <w:rPr>
          <w:rFonts w:ascii="Arial" w:hAnsi="Arial" w:cs="Arial"/>
          <w:sz w:val="20"/>
          <w:szCs w:val="20"/>
        </w:rPr>
      </w:pPr>
    </w:p>
    <w:p w:rsidR="00A64D12" w:rsidRPr="00AE0F15" w:rsidRDefault="00A64D12" w:rsidP="00AE0F15">
      <w:pPr>
        <w:jc w:val="both"/>
        <w:rPr>
          <w:rFonts w:ascii="Arial" w:hAnsi="Arial" w:cs="Arial"/>
          <w:sz w:val="20"/>
          <w:szCs w:val="20"/>
        </w:rPr>
      </w:pPr>
    </w:p>
    <w:p w:rsidR="00A64D12" w:rsidRPr="00AE0F15" w:rsidRDefault="00A66DB1" w:rsidP="00AE0F15">
      <w:pPr>
        <w:jc w:val="both"/>
        <w:rPr>
          <w:rStyle w:val="cs80d9435b3"/>
          <w:rFonts w:ascii="Arial" w:hAnsi="Arial" w:cs="Arial"/>
          <w:sz w:val="20"/>
        </w:rPr>
      </w:pPr>
      <w:r w:rsidRPr="00AE0F15">
        <w:rPr>
          <w:rStyle w:val="cs80d9435b3"/>
          <w:rFonts w:ascii="Arial" w:hAnsi="Arial" w:cs="Arial"/>
          <w:b/>
          <w:sz w:val="20"/>
          <w:szCs w:val="20"/>
        </w:rPr>
        <w:t xml:space="preserve">3. </w:t>
      </w:r>
      <w:r w:rsidR="007E75B1" w:rsidRPr="00AE0F15">
        <w:rPr>
          <w:rStyle w:val="cs5e98e9303"/>
        </w:rPr>
        <w:t xml:space="preserve">Оновлена брошура дослідника з препарату </w:t>
      </w:r>
      <w:proofErr w:type="spellStart"/>
      <w:r w:rsidR="007E75B1" w:rsidRPr="00AE0F15">
        <w:rPr>
          <w:rStyle w:val="cs5e98e9303"/>
        </w:rPr>
        <w:t>Ритуксимаб</w:t>
      </w:r>
      <w:proofErr w:type="spellEnd"/>
      <w:r w:rsidR="007E75B1" w:rsidRPr="00AE0F15">
        <w:rPr>
          <w:rStyle w:val="cs5e98e9303"/>
        </w:rPr>
        <w:t xml:space="preserve"> (RO0452294), версія 32 від вересня 2025 року; Оновлена брошура дослідника з препарату </w:t>
      </w:r>
      <w:proofErr w:type="spellStart"/>
      <w:r w:rsidR="007E75B1" w:rsidRPr="00AE0F15">
        <w:rPr>
          <w:rStyle w:val="cs5e98e9303"/>
        </w:rPr>
        <w:t>Полатузумаб</w:t>
      </w:r>
      <w:proofErr w:type="spellEnd"/>
      <w:r w:rsidR="007E75B1" w:rsidRPr="00AE0F15">
        <w:rPr>
          <w:rStyle w:val="cs5e98e9303"/>
        </w:rPr>
        <w:t xml:space="preserve"> </w:t>
      </w:r>
      <w:proofErr w:type="spellStart"/>
      <w:r w:rsidR="007E75B1" w:rsidRPr="00AE0F15">
        <w:rPr>
          <w:rStyle w:val="cs5e98e9303"/>
        </w:rPr>
        <w:t>ведотин</w:t>
      </w:r>
      <w:proofErr w:type="spellEnd"/>
      <w:r w:rsidR="007E75B1" w:rsidRPr="00AE0F15">
        <w:rPr>
          <w:rStyle w:val="cs5e98e9303"/>
        </w:rPr>
        <w:t xml:space="preserve"> (RO5541077), версія 17 від жовтня 2025 року</w:t>
      </w:r>
      <w:r w:rsidR="007E75B1" w:rsidRPr="00AE0F15">
        <w:rPr>
          <w:rStyle w:val="csa16174ba3"/>
        </w:rPr>
        <w:t xml:space="preserve"> до протоколу клінічного дослідження «</w:t>
      </w:r>
      <w:proofErr w:type="spellStart"/>
      <w:r w:rsidR="007E75B1" w:rsidRPr="00AE0F15">
        <w:rPr>
          <w:rStyle w:val="csa16174ba3"/>
        </w:rPr>
        <w:t>Багатоцентрове</w:t>
      </w:r>
      <w:proofErr w:type="spellEnd"/>
      <w:r w:rsidR="007E75B1" w:rsidRPr="00AE0F15">
        <w:rPr>
          <w:rStyle w:val="csa16174ba3"/>
        </w:rPr>
        <w:t xml:space="preserve">, </w:t>
      </w:r>
      <w:proofErr w:type="spellStart"/>
      <w:r w:rsidR="007E75B1" w:rsidRPr="00AE0F15">
        <w:rPr>
          <w:rStyle w:val="csa16174ba3"/>
        </w:rPr>
        <w:t>рандомізоване</w:t>
      </w:r>
      <w:proofErr w:type="spellEnd"/>
      <w:r w:rsidR="007E75B1" w:rsidRPr="00AE0F15">
        <w:rPr>
          <w:rStyle w:val="csa16174ba3"/>
        </w:rPr>
        <w:t xml:space="preserve">, подвійно сліпе, плацебо-контрольоване дослідження ІІІ фази для порівняння ефективності та безпечності препарату </w:t>
      </w:r>
      <w:proofErr w:type="spellStart"/>
      <w:r w:rsidR="007E75B1" w:rsidRPr="00AE0F15">
        <w:rPr>
          <w:rStyle w:val="cs5e98e9303"/>
        </w:rPr>
        <w:t>Полатузумаб</w:t>
      </w:r>
      <w:proofErr w:type="spellEnd"/>
      <w:r w:rsidR="007E75B1" w:rsidRPr="00AE0F15">
        <w:rPr>
          <w:rStyle w:val="cs5e98e9303"/>
        </w:rPr>
        <w:t xml:space="preserve"> </w:t>
      </w:r>
      <w:proofErr w:type="spellStart"/>
      <w:r w:rsidR="007E75B1" w:rsidRPr="00AE0F15">
        <w:rPr>
          <w:rStyle w:val="cs5e98e9303"/>
        </w:rPr>
        <w:t>ведотин</w:t>
      </w:r>
      <w:proofErr w:type="spellEnd"/>
      <w:r w:rsidR="007E75B1" w:rsidRPr="00AE0F15">
        <w:rPr>
          <w:rStyle w:val="csa16174ba3"/>
        </w:rPr>
        <w:t xml:space="preserve"> у комбінації з </w:t>
      </w:r>
      <w:proofErr w:type="spellStart"/>
      <w:r w:rsidR="007E75B1" w:rsidRPr="00AE0F15">
        <w:rPr>
          <w:rStyle w:val="cs5e98e9303"/>
        </w:rPr>
        <w:t>Ритуксимабом</w:t>
      </w:r>
      <w:proofErr w:type="spellEnd"/>
      <w:r w:rsidR="007E75B1" w:rsidRPr="00AE0F15">
        <w:rPr>
          <w:rStyle w:val="cs5e98e9303"/>
        </w:rPr>
        <w:t xml:space="preserve"> </w:t>
      </w:r>
      <w:r w:rsidR="007E75B1" w:rsidRPr="00AE0F15">
        <w:rPr>
          <w:rStyle w:val="csa16174ba3"/>
        </w:rPr>
        <w:t xml:space="preserve">та CHP (R-CHP) і </w:t>
      </w:r>
      <w:proofErr w:type="spellStart"/>
      <w:r w:rsidR="007E75B1" w:rsidRPr="00AE0F15">
        <w:rPr>
          <w:rStyle w:val="csa16174ba3"/>
        </w:rPr>
        <w:t>Ритуксимабом</w:t>
      </w:r>
      <w:proofErr w:type="spellEnd"/>
      <w:r w:rsidR="007E75B1" w:rsidRPr="00AE0F15">
        <w:rPr>
          <w:rStyle w:val="csa16174ba3"/>
        </w:rPr>
        <w:t xml:space="preserve"> та CHOP (R-CHOP) у пацієнтів із дифузною </w:t>
      </w:r>
      <w:proofErr w:type="spellStart"/>
      <w:r w:rsidR="007E75B1" w:rsidRPr="00AE0F15">
        <w:rPr>
          <w:rStyle w:val="csa16174ba3"/>
        </w:rPr>
        <w:t>крупноклітинною</w:t>
      </w:r>
      <w:proofErr w:type="spellEnd"/>
      <w:r w:rsidR="007E75B1" w:rsidRPr="00AE0F15">
        <w:rPr>
          <w:rStyle w:val="csa16174ba3"/>
        </w:rPr>
        <w:t xml:space="preserve"> В-клітинною лімфомою, які раніше не отримували лікування», код дослідження </w:t>
      </w:r>
      <w:r w:rsidR="007E75B1" w:rsidRPr="00AE0F15">
        <w:rPr>
          <w:rStyle w:val="cs5e98e9303"/>
        </w:rPr>
        <w:t>GO39942</w:t>
      </w:r>
      <w:r w:rsidR="00AE0F15">
        <w:rPr>
          <w:rStyle w:val="csa16174ba3"/>
        </w:rPr>
        <w:t>, версія 7 від 18 грудня</w:t>
      </w:r>
      <w:r w:rsidR="00E456BD" w:rsidRPr="00AE0F15">
        <w:rPr>
          <w:rStyle w:val="csa16174ba3"/>
        </w:rPr>
        <w:t xml:space="preserve"> 2020 року</w:t>
      </w:r>
      <w:r w:rsidR="007E75B1" w:rsidRPr="00AE0F15">
        <w:rPr>
          <w:rStyle w:val="csa16174ba3"/>
        </w:rPr>
        <w:t xml:space="preserve">; спонсор - Ф. </w:t>
      </w:r>
      <w:proofErr w:type="spellStart"/>
      <w:r w:rsidR="007E75B1" w:rsidRPr="00AE0F15">
        <w:rPr>
          <w:rStyle w:val="csa16174ba3"/>
        </w:rPr>
        <w:t>Хоффманн</w:t>
      </w:r>
      <w:proofErr w:type="spellEnd"/>
      <w:r w:rsidR="007E75B1" w:rsidRPr="00AE0F15">
        <w:rPr>
          <w:rStyle w:val="csa16174ba3"/>
        </w:rPr>
        <w:t xml:space="preserve">-Ля </w:t>
      </w:r>
      <w:proofErr w:type="spellStart"/>
      <w:r w:rsidR="007E75B1" w:rsidRPr="00AE0F15">
        <w:rPr>
          <w:rStyle w:val="csa16174ba3"/>
        </w:rPr>
        <w:t>Рош</w:t>
      </w:r>
      <w:proofErr w:type="spellEnd"/>
      <w:r w:rsidR="007E75B1" w:rsidRPr="00AE0F15">
        <w:rPr>
          <w:rStyle w:val="csa16174ba3"/>
        </w:rPr>
        <w:t xml:space="preserve"> </w:t>
      </w:r>
      <w:proofErr w:type="spellStart"/>
      <w:r w:rsidR="007E75B1" w:rsidRPr="00AE0F15">
        <w:rPr>
          <w:rStyle w:val="csa16174ba3"/>
        </w:rPr>
        <w:t>Лтд</w:t>
      </w:r>
      <w:proofErr w:type="spellEnd"/>
      <w:r w:rsidR="007E75B1" w:rsidRPr="00AE0F15">
        <w:rPr>
          <w:rStyle w:val="csa16174ba3"/>
        </w:rPr>
        <w:t xml:space="preserve">., [F. </w:t>
      </w:r>
      <w:proofErr w:type="spellStart"/>
      <w:r w:rsidR="007E75B1" w:rsidRPr="00AE0F15">
        <w:rPr>
          <w:rStyle w:val="csa16174ba3"/>
        </w:rPr>
        <w:t>Hoffmann-La</w:t>
      </w:r>
      <w:proofErr w:type="spellEnd"/>
      <w:r w:rsidR="007E75B1" w:rsidRPr="00AE0F15">
        <w:rPr>
          <w:rStyle w:val="csa16174ba3"/>
        </w:rPr>
        <w:t xml:space="preserve"> </w:t>
      </w:r>
      <w:proofErr w:type="spellStart"/>
      <w:r w:rsidR="007E75B1" w:rsidRPr="00AE0F15">
        <w:rPr>
          <w:rStyle w:val="csa16174ba3"/>
        </w:rPr>
        <w:t>Roche</w:t>
      </w:r>
      <w:proofErr w:type="spellEnd"/>
      <w:r w:rsidR="007E75B1" w:rsidRPr="00AE0F15">
        <w:rPr>
          <w:rStyle w:val="csa16174ba3"/>
        </w:rPr>
        <w:t xml:space="preserve"> </w:t>
      </w:r>
      <w:proofErr w:type="spellStart"/>
      <w:r w:rsidR="007E75B1" w:rsidRPr="00AE0F15">
        <w:rPr>
          <w:rStyle w:val="csa16174ba3"/>
        </w:rPr>
        <w:t>Ltd</w:t>
      </w:r>
      <w:proofErr w:type="spellEnd"/>
      <w:r w:rsidR="007E75B1" w:rsidRPr="00AE0F15">
        <w:rPr>
          <w:rStyle w:val="csa16174ba3"/>
        </w:rPr>
        <w:t>], Швейцарія</w:t>
      </w:r>
    </w:p>
    <w:p w:rsidR="00A64D12" w:rsidRPr="00AE0F15" w:rsidRDefault="00A66DB1" w:rsidP="00AE0F15">
      <w:pPr>
        <w:jc w:val="both"/>
        <w:rPr>
          <w:rFonts w:ascii="Arial" w:hAnsi="Arial" w:cs="Arial"/>
          <w:sz w:val="20"/>
          <w:szCs w:val="20"/>
        </w:rPr>
      </w:pPr>
      <w:r w:rsidRPr="00AE0F15">
        <w:rPr>
          <w:rFonts w:ascii="Arial" w:hAnsi="Arial" w:cs="Arial"/>
          <w:sz w:val="20"/>
          <w:szCs w:val="20"/>
        </w:rPr>
        <w:t>Заявник</w:t>
      </w:r>
      <w:r w:rsidR="007E75B1" w:rsidRPr="00AE0F15">
        <w:rPr>
          <w:rFonts w:ascii="Arial" w:hAnsi="Arial" w:cs="Arial"/>
          <w:sz w:val="20"/>
          <w:szCs w:val="20"/>
        </w:rPr>
        <w:t xml:space="preserve"> - ТОВ «ФОРТРІА ДЕВЕЛОПМЕНТ УКРАЇНА»</w:t>
      </w:r>
    </w:p>
    <w:p w:rsidR="00A66DB1" w:rsidRPr="00AE0F15" w:rsidRDefault="00A66DB1" w:rsidP="00AE0F15">
      <w:pPr>
        <w:jc w:val="both"/>
        <w:rPr>
          <w:rFonts w:ascii="Arial" w:hAnsi="Arial" w:cs="Arial"/>
          <w:sz w:val="20"/>
          <w:szCs w:val="20"/>
        </w:rPr>
      </w:pPr>
    </w:p>
    <w:p w:rsidR="00A64D12" w:rsidRPr="00AE0F15" w:rsidRDefault="00A64D12" w:rsidP="00AE0F15">
      <w:pPr>
        <w:jc w:val="both"/>
        <w:rPr>
          <w:rFonts w:ascii="Arial" w:hAnsi="Arial" w:cs="Arial"/>
          <w:sz w:val="20"/>
          <w:szCs w:val="20"/>
        </w:rPr>
      </w:pPr>
    </w:p>
    <w:p w:rsidR="00A64D12" w:rsidRPr="00AE0F15" w:rsidRDefault="00A66DB1" w:rsidP="00AE0F15">
      <w:pPr>
        <w:jc w:val="both"/>
        <w:rPr>
          <w:rStyle w:val="cs80d9435b4"/>
          <w:rFonts w:ascii="Arial" w:hAnsi="Arial" w:cs="Arial"/>
          <w:sz w:val="20"/>
        </w:rPr>
      </w:pPr>
      <w:r w:rsidRPr="00AE0F15">
        <w:rPr>
          <w:rStyle w:val="cs80d9435b4"/>
          <w:rFonts w:ascii="Arial" w:hAnsi="Arial" w:cs="Arial"/>
          <w:b/>
          <w:sz w:val="20"/>
          <w:szCs w:val="20"/>
        </w:rPr>
        <w:t xml:space="preserve">4. </w:t>
      </w:r>
      <w:r w:rsidR="007E75B1" w:rsidRPr="00AE0F15">
        <w:rPr>
          <w:rStyle w:val="cs5e98e9304"/>
        </w:rPr>
        <w:t>Брошура дослідника MK-2870/SKB264, видання 7 від 16 жовтня 2025 року, англійською мовою; Україна, MK-2870-032, Інформація та документ про інформовану згоду для пацієнта, версія 02 від 22 грудня 2025 р., українською мовою; Атестація оцінки на паперовому носії для збору даних з метою електронної оцінки результатів лікування (</w:t>
      </w:r>
      <w:proofErr w:type="spellStart"/>
      <w:r w:rsidR="007E75B1" w:rsidRPr="00AE0F15">
        <w:rPr>
          <w:rStyle w:val="cs5e98e9304"/>
        </w:rPr>
        <w:t>eCOA</w:t>
      </w:r>
      <w:proofErr w:type="spellEnd"/>
      <w:r w:rsidR="007E75B1" w:rsidRPr="00AE0F15">
        <w:rPr>
          <w:rStyle w:val="cs5e98e9304"/>
        </w:rPr>
        <w:t xml:space="preserve">), версія 1.0 від 27 серпня 2025 р., українською мовою; Зразки зовнішнього та внутрішнього маркування досліджуваного лікарського засобу </w:t>
      </w:r>
      <w:proofErr w:type="spellStart"/>
      <w:r w:rsidR="007E75B1" w:rsidRPr="00AE0F15">
        <w:rPr>
          <w:rStyle w:val="cs5e98e9304"/>
        </w:rPr>
        <w:t>Карбоплатин</w:t>
      </w:r>
      <w:proofErr w:type="spellEnd"/>
      <w:r w:rsidR="007E75B1" w:rsidRPr="00AE0F15">
        <w:rPr>
          <w:rStyle w:val="cs5e98e9304"/>
        </w:rPr>
        <w:t xml:space="preserve"> 10 мг/мл, концентрат для розчину для </w:t>
      </w:r>
      <w:proofErr w:type="spellStart"/>
      <w:r w:rsidR="007E75B1" w:rsidRPr="00AE0F15">
        <w:rPr>
          <w:rStyle w:val="cs5e98e9304"/>
        </w:rPr>
        <w:t>інфузій</w:t>
      </w:r>
      <w:proofErr w:type="spellEnd"/>
      <w:r w:rsidR="007E75B1" w:rsidRPr="00AE0F15">
        <w:rPr>
          <w:rStyle w:val="cs5e98e9304"/>
        </w:rPr>
        <w:t xml:space="preserve">, </w:t>
      </w:r>
      <w:proofErr w:type="spellStart"/>
      <w:r w:rsidR="007E75B1" w:rsidRPr="00AE0F15">
        <w:rPr>
          <w:rStyle w:val="cs5e98e9304"/>
        </w:rPr>
        <w:t>Outer</w:t>
      </w:r>
      <w:proofErr w:type="spellEnd"/>
      <w:r w:rsidR="007E75B1" w:rsidRPr="00AE0F15">
        <w:rPr>
          <w:rStyle w:val="cs5e98e9304"/>
        </w:rPr>
        <w:t xml:space="preserve"> </w:t>
      </w:r>
      <w:proofErr w:type="spellStart"/>
      <w:r w:rsidR="007E75B1" w:rsidRPr="00AE0F15">
        <w:rPr>
          <w:rStyle w:val="cs5e98e9304"/>
        </w:rPr>
        <w:t>Package</w:t>
      </w:r>
      <w:proofErr w:type="spellEnd"/>
      <w:r w:rsidR="007E75B1" w:rsidRPr="00AE0F15">
        <w:rPr>
          <w:rStyle w:val="cs5e98e9304"/>
        </w:rPr>
        <w:t xml:space="preserve"> та </w:t>
      </w:r>
      <w:proofErr w:type="spellStart"/>
      <w:r w:rsidR="007E75B1" w:rsidRPr="00AE0F15">
        <w:rPr>
          <w:rStyle w:val="cs5e98e9304"/>
        </w:rPr>
        <w:t>Immidiate</w:t>
      </w:r>
      <w:proofErr w:type="spellEnd"/>
      <w:r w:rsidR="007E75B1" w:rsidRPr="00AE0F15">
        <w:rPr>
          <w:rStyle w:val="cs5e98e9304"/>
        </w:rPr>
        <w:t xml:space="preserve"> </w:t>
      </w:r>
      <w:proofErr w:type="spellStart"/>
      <w:r w:rsidR="007E75B1" w:rsidRPr="00AE0F15">
        <w:rPr>
          <w:rStyle w:val="cs5e98e9304"/>
        </w:rPr>
        <w:t>conteiner</w:t>
      </w:r>
      <w:proofErr w:type="spellEnd"/>
      <w:r w:rsidR="007E75B1" w:rsidRPr="00AE0F15">
        <w:rPr>
          <w:rStyle w:val="cs5e98e9304"/>
        </w:rPr>
        <w:t xml:space="preserve"> від 16 вересня 2025 р., англійською та українською мовою</w:t>
      </w:r>
      <w:r w:rsidR="007E75B1" w:rsidRPr="00AE0F15">
        <w:rPr>
          <w:rStyle w:val="csa16174ba4"/>
        </w:rPr>
        <w:t xml:space="preserve"> до протоколу клінічного дослідження «</w:t>
      </w:r>
      <w:proofErr w:type="spellStart"/>
      <w:r w:rsidR="007E75B1" w:rsidRPr="00AE0F15">
        <w:rPr>
          <w:rStyle w:val="csa16174ba4"/>
        </w:rPr>
        <w:t>Рандомізоване</w:t>
      </w:r>
      <w:proofErr w:type="spellEnd"/>
      <w:r w:rsidR="007E75B1" w:rsidRPr="00AE0F15">
        <w:rPr>
          <w:rStyle w:val="csa16174ba4"/>
        </w:rPr>
        <w:t xml:space="preserve">, відкрите дослідження ІІІ фази для оцінки ефективності та безпечності </w:t>
      </w:r>
      <w:proofErr w:type="spellStart"/>
      <w:r w:rsidR="007E75B1" w:rsidRPr="00AE0F15">
        <w:rPr>
          <w:rStyle w:val="cs5e98e9304"/>
        </w:rPr>
        <w:t>sac</w:t>
      </w:r>
      <w:proofErr w:type="spellEnd"/>
      <w:r w:rsidR="007E75B1" w:rsidRPr="00AE0F15">
        <w:rPr>
          <w:rStyle w:val="cs5e98e9304"/>
        </w:rPr>
        <w:t>-TMT (</w:t>
      </w:r>
      <w:proofErr w:type="spellStart"/>
      <w:r w:rsidR="007E75B1" w:rsidRPr="00AE0F15">
        <w:rPr>
          <w:rStyle w:val="cs5e98e9304"/>
        </w:rPr>
        <w:t>Сацитузумаб</w:t>
      </w:r>
      <w:proofErr w:type="spellEnd"/>
      <w:r w:rsidR="007E75B1" w:rsidRPr="00AE0F15">
        <w:rPr>
          <w:rStyle w:val="cs5e98e9304"/>
        </w:rPr>
        <w:t xml:space="preserve"> </w:t>
      </w:r>
      <w:proofErr w:type="spellStart"/>
      <w:r w:rsidR="007E75B1" w:rsidRPr="00AE0F15">
        <w:rPr>
          <w:rStyle w:val="cs5e98e9304"/>
        </w:rPr>
        <w:t>тирумотекан</w:t>
      </w:r>
      <w:proofErr w:type="spellEnd"/>
      <w:r w:rsidR="007E75B1" w:rsidRPr="00AE0F15">
        <w:rPr>
          <w:rStyle w:val="cs5e98e9304"/>
        </w:rPr>
        <w:t>, MK-2870)</w:t>
      </w:r>
      <w:r w:rsidR="007E75B1" w:rsidRPr="00AE0F15">
        <w:rPr>
          <w:rStyle w:val="csa16174ba4"/>
        </w:rPr>
        <w:t xml:space="preserve">, у поєднанні з </w:t>
      </w:r>
      <w:proofErr w:type="spellStart"/>
      <w:r w:rsidR="007E75B1" w:rsidRPr="00AE0F15">
        <w:rPr>
          <w:rStyle w:val="csa16174ba4"/>
        </w:rPr>
        <w:t>карбоплатином</w:t>
      </w:r>
      <w:proofErr w:type="spellEnd"/>
      <w:r w:rsidR="007E75B1" w:rsidRPr="00AE0F15">
        <w:rPr>
          <w:rStyle w:val="csa16174ba4"/>
        </w:rPr>
        <w:t>/</w:t>
      </w:r>
      <w:proofErr w:type="spellStart"/>
      <w:r w:rsidR="007E75B1" w:rsidRPr="00AE0F15">
        <w:rPr>
          <w:rStyle w:val="csa16174ba4"/>
        </w:rPr>
        <w:t>паклітакселом</w:t>
      </w:r>
      <w:proofErr w:type="spellEnd"/>
      <w:r w:rsidR="007E75B1" w:rsidRPr="00AE0F15">
        <w:rPr>
          <w:rStyle w:val="csa16174ba4"/>
        </w:rPr>
        <w:t xml:space="preserve"> порівняно з хіміотерапією, обидва в комбінації з </w:t>
      </w:r>
      <w:proofErr w:type="spellStart"/>
      <w:r w:rsidR="007E75B1" w:rsidRPr="00AE0F15">
        <w:rPr>
          <w:rStyle w:val="csa16174ba4"/>
        </w:rPr>
        <w:t>пембролізумабом</w:t>
      </w:r>
      <w:proofErr w:type="spellEnd"/>
      <w:r w:rsidR="007E75B1" w:rsidRPr="00AE0F15">
        <w:rPr>
          <w:rStyle w:val="csa16174ba4"/>
        </w:rPr>
        <w:t xml:space="preserve"> в якості </w:t>
      </w:r>
      <w:proofErr w:type="spellStart"/>
      <w:r w:rsidR="007E75B1" w:rsidRPr="00AE0F15">
        <w:rPr>
          <w:rStyle w:val="csa16174ba4"/>
        </w:rPr>
        <w:t>неоад’ювантної</w:t>
      </w:r>
      <w:proofErr w:type="spellEnd"/>
      <w:r w:rsidR="007E75B1" w:rsidRPr="00AE0F15">
        <w:rPr>
          <w:rStyle w:val="csa16174ba4"/>
        </w:rPr>
        <w:t xml:space="preserve"> терапії для тричі негативного раку молочної залози з високим ризиком, на ранній стадії або гормональним рецептор-низьким позитивним раком молочної залози /раком молочної залози рецептор-2 негативним до людського епідермального фактору росту», код дослідження </w:t>
      </w:r>
      <w:r w:rsidR="007E75B1" w:rsidRPr="00AE0F15">
        <w:rPr>
          <w:rStyle w:val="cs5e98e9304"/>
        </w:rPr>
        <w:t>MK-2870-032</w:t>
      </w:r>
      <w:r w:rsidR="007E75B1" w:rsidRPr="00AE0F15">
        <w:rPr>
          <w:rStyle w:val="csa16174ba4"/>
        </w:rPr>
        <w:t xml:space="preserve">, </w:t>
      </w:r>
      <w:r w:rsidR="007E75B1" w:rsidRPr="00AE0F15">
        <w:rPr>
          <w:rStyle w:val="csa16174ba4"/>
        </w:rPr>
        <w:lastRenderedPageBreak/>
        <w:t xml:space="preserve">версія 00 від 18 лютого 2025 року; спонсор - ТОВ </w:t>
      </w:r>
      <w:proofErr w:type="spellStart"/>
      <w:r w:rsidR="007E75B1" w:rsidRPr="00AE0F15">
        <w:rPr>
          <w:rStyle w:val="csa16174ba4"/>
        </w:rPr>
        <w:t>Мерк</w:t>
      </w:r>
      <w:proofErr w:type="spellEnd"/>
      <w:r w:rsidR="007E75B1" w:rsidRPr="00AE0F15">
        <w:rPr>
          <w:rStyle w:val="csa16174ba4"/>
        </w:rPr>
        <w:t xml:space="preserve"> </w:t>
      </w:r>
      <w:proofErr w:type="spellStart"/>
      <w:r w:rsidR="007E75B1" w:rsidRPr="00AE0F15">
        <w:rPr>
          <w:rStyle w:val="csa16174ba4"/>
        </w:rPr>
        <w:t>Шарп</w:t>
      </w:r>
      <w:proofErr w:type="spellEnd"/>
      <w:r w:rsidR="007E75B1" w:rsidRPr="00AE0F15">
        <w:rPr>
          <w:rStyle w:val="csa16174ba4"/>
        </w:rPr>
        <w:t xml:space="preserve"> </w:t>
      </w:r>
      <w:proofErr w:type="spellStart"/>
      <w:r w:rsidR="007E75B1" w:rsidRPr="00AE0F15">
        <w:rPr>
          <w:rStyle w:val="csa16174ba4"/>
        </w:rPr>
        <w:t>енд</w:t>
      </w:r>
      <w:proofErr w:type="spellEnd"/>
      <w:r w:rsidR="007E75B1" w:rsidRPr="00AE0F15">
        <w:rPr>
          <w:rStyle w:val="csa16174ba4"/>
        </w:rPr>
        <w:t xml:space="preserve"> </w:t>
      </w:r>
      <w:proofErr w:type="spellStart"/>
      <w:r w:rsidR="007E75B1" w:rsidRPr="00AE0F15">
        <w:rPr>
          <w:rStyle w:val="csa16174ba4"/>
        </w:rPr>
        <w:t>Доум</w:t>
      </w:r>
      <w:proofErr w:type="spellEnd"/>
      <w:r w:rsidR="007E75B1" w:rsidRPr="00AE0F15">
        <w:rPr>
          <w:rStyle w:val="csa16174ba4"/>
        </w:rPr>
        <w:t>, США (</w:t>
      </w:r>
      <w:proofErr w:type="spellStart"/>
      <w:r w:rsidR="007E75B1" w:rsidRPr="00AE0F15">
        <w:rPr>
          <w:rStyle w:val="csa16174ba4"/>
        </w:rPr>
        <w:t>Merck</w:t>
      </w:r>
      <w:proofErr w:type="spellEnd"/>
      <w:r w:rsidR="007E75B1" w:rsidRPr="00AE0F15">
        <w:rPr>
          <w:rStyle w:val="csa16174ba4"/>
        </w:rPr>
        <w:t xml:space="preserve"> </w:t>
      </w:r>
      <w:proofErr w:type="spellStart"/>
      <w:r w:rsidR="007E75B1" w:rsidRPr="00AE0F15">
        <w:rPr>
          <w:rStyle w:val="csa16174ba4"/>
        </w:rPr>
        <w:t>Sharp</w:t>
      </w:r>
      <w:proofErr w:type="spellEnd"/>
      <w:r w:rsidR="007E75B1" w:rsidRPr="00AE0F15">
        <w:rPr>
          <w:rStyle w:val="csa16174ba4"/>
        </w:rPr>
        <w:t xml:space="preserve"> &amp; </w:t>
      </w:r>
      <w:proofErr w:type="spellStart"/>
      <w:r w:rsidR="007E75B1" w:rsidRPr="00AE0F15">
        <w:rPr>
          <w:rStyle w:val="csa16174ba4"/>
        </w:rPr>
        <w:t>Dohme</w:t>
      </w:r>
      <w:proofErr w:type="spellEnd"/>
      <w:r w:rsidR="007E75B1" w:rsidRPr="00AE0F15">
        <w:rPr>
          <w:rStyle w:val="csa16174ba4"/>
        </w:rPr>
        <w:t xml:space="preserve"> LLC, USA)</w:t>
      </w:r>
    </w:p>
    <w:p w:rsidR="00A64D12" w:rsidRPr="00AE0F15" w:rsidRDefault="00A66DB1" w:rsidP="00AE0F15">
      <w:pPr>
        <w:jc w:val="both"/>
        <w:rPr>
          <w:rFonts w:ascii="Arial" w:hAnsi="Arial" w:cs="Arial"/>
          <w:sz w:val="20"/>
          <w:szCs w:val="20"/>
        </w:rPr>
      </w:pPr>
      <w:r w:rsidRPr="00AE0F15">
        <w:rPr>
          <w:rFonts w:ascii="Arial" w:hAnsi="Arial" w:cs="Arial"/>
          <w:sz w:val="20"/>
          <w:szCs w:val="20"/>
        </w:rPr>
        <w:t>Заявник</w:t>
      </w:r>
      <w:r w:rsidR="007E75B1" w:rsidRPr="00AE0F15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A66DB1" w:rsidRPr="00AE0F15" w:rsidRDefault="00A66DB1" w:rsidP="00AE0F15">
      <w:pPr>
        <w:jc w:val="both"/>
        <w:rPr>
          <w:rFonts w:ascii="Arial" w:hAnsi="Arial" w:cs="Arial"/>
          <w:sz w:val="20"/>
          <w:szCs w:val="20"/>
        </w:rPr>
      </w:pPr>
    </w:p>
    <w:p w:rsidR="00A64D12" w:rsidRPr="00AE0F15" w:rsidRDefault="00A64D12" w:rsidP="00AE0F15">
      <w:pPr>
        <w:jc w:val="both"/>
        <w:rPr>
          <w:rFonts w:ascii="Arial" w:hAnsi="Arial" w:cs="Arial"/>
          <w:sz w:val="20"/>
          <w:szCs w:val="20"/>
        </w:rPr>
      </w:pPr>
    </w:p>
    <w:p w:rsidR="00A64D12" w:rsidRPr="00AE0F15" w:rsidRDefault="00A66DB1" w:rsidP="00AE0F15">
      <w:pPr>
        <w:jc w:val="both"/>
        <w:rPr>
          <w:rStyle w:val="cs80d9435b5"/>
          <w:rFonts w:ascii="Arial" w:hAnsi="Arial" w:cs="Arial"/>
          <w:sz w:val="20"/>
        </w:rPr>
      </w:pPr>
      <w:r w:rsidRPr="00AE0F15">
        <w:rPr>
          <w:rStyle w:val="cs80d9435b5"/>
          <w:rFonts w:ascii="Arial" w:hAnsi="Arial" w:cs="Arial"/>
          <w:b/>
          <w:sz w:val="20"/>
          <w:szCs w:val="20"/>
        </w:rPr>
        <w:t xml:space="preserve">5. </w:t>
      </w:r>
      <w:r w:rsidR="007E75B1" w:rsidRPr="00AE0F15">
        <w:rPr>
          <w:rStyle w:val="cs5e98e9305"/>
        </w:rPr>
        <w:t xml:space="preserve">Брошура дослідника </w:t>
      </w:r>
      <w:proofErr w:type="spellStart"/>
      <w:r w:rsidR="007E75B1" w:rsidRPr="00AE0F15">
        <w:rPr>
          <w:rStyle w:val="cs5e98e9305"/>
        </w:rPr>
        <w:t>Обефазімод</w:t>
      </w:r>
      <w:proofErr w:type="spellEnd"/>
      <w:r w:rsidR="007E75B1" w:rsidRPr="00AE0F15">
        <w:rPr>
          <w:rStyle w:val="cs5e98e9305"/>
        </w:rPr>
        <w:t xml:space="preserve"> (ABX464), версія 12.0, 21 листопада 2025, англійською мовою </w:t>
      </w:r>
      <w:r w:rsidR="007E75B1" w:rsidRPr="00AE0F15">
        <w:rPr>
          <w:rStyle w:val="csa16174ba5"/>
        </w:rPr>
        <w:t xml:space="preserve">до протоколу клінічного дослідження «Подальше відкрите дослідження фази 2 для оцінки довготривалого профілю безпечності та ефективності препарату </w:t>
      </w:r>
      <w:r w:rsidR="007E75B1" w:rsidRPr="00AE0F15">
        <w:rPr>
          <w:rStyle w:val="cs5e98e9305"/>
        </w:rPr>
        <w:t>ABX464</w:t>
      </w:r>
      <w:r w:rsidR="007E75B1" w:rsidRPr="00AE0F15">
        <w:rPr>
          <w:rStyle w:val="csa16174ba5"/>
        </w:rPr>
        <w:t xml:space="preserve"> при застосуванні у дозі 25 мг один раз на день пацієнтами із активним виразковим колітом середнього та тяжкого ступеню», код дослідження </w:t>
      </w:r>
      <w:r w:rsidR="007E75B1" w:rsidRPr="00AE0F15">
        <w:rPr>
          <w:rStyle w:val="cs5e98e9305"/>
        </w:rPr>
        <w:t>ABX464-108</w:t>
      </w:r>
      <w:r w:rsidR="007E75B1" w:rsidRPr="00AE0F15">
        <w:rPr>
          <w:rStyle w:val="csa16174ba5"/>
        </w:rPr>
        <w:t>, остаточна версія 7.0, 16 жовтня 2025; спонсор - ABIVAX, Франція</w:t>
      </w:r>
    </w:p>
    <w:p w:rsidR="00A64D12" w:rsidRPr="00AE0F15" w:rsidRDefault="00A66DB1" w:rsidP="00AE0F15">
      <w:pPr>
        <w:jc w:val="both"/>
        <w:rPr>
          <w:rFonts w:ascii="Arial" w:hAnsi="Arial" w:cs="Arial"/>
          <w:sz w:val="20"/>
          <w:szCs w:val="20"/>
        </w:rPr>
      </w:pPr>
      <w:r w:rsidRPr="00AE0F15">
        <w:rPr>
          <w:rFonts w:ascii="Arial" w:hAnsi="Arial" w:cs="Arial"/>
          <w:sz w:val="20"/>
          <w:szCs w:val="20"/>
        </w:rPr>
        <w:t>Заявник</w:t>
      </w:r>
      <w:r w:rsidR="007E75B1" w:rsidRPr="00AE0F15">
        <w:rPr>
          <w:rFonts w:ascii="Arial" w:hAnsi="Arial" w:cs="Arial"/>
          <w:sz w:val="20"/>
          <w:szCs w:val="20"/>
        </w:rPr>
        <w:t xml:space="preserve"> - «</w:t>
      </w:r>
      <w:proofErr w:type="spellStart"/>
      <w:r w:rsidR="007E75B1" w:rsidRPr="00AE0F15">
        <w:rPr>
          <w:rFonts w:ascii="Arial" w:hAnsi="Arial" w:cs="Arial"/>
          <w:sz w:val="20"/>
          <w:szCs w:val="20"/>
        </w:rPr>
        <w:t>Скоуп</w:t>
      </w:r>
      <w:proofErr w:type="spellEnd"/>
      <w:r w:rsidR="007E75B1" w:rsidRPr="00AE0F15">
        <w:rPr>
          <w:rFonts w:ascii="Arial" w:hAnsi="Arial" w:cs="Arial"/>
          <w:sz w:val="20"/>
          <w:szCs w:val="20"/>
        </w:rPr>
        <w:t xml:space="preserve"> Інтернешнл АГ», Німеччина</w:t>
      </w:r>
    </w:p>
    <w:p w:rsidR="00A66DB1" w:rsidRPr="00AE0F15" w:rsidRDefault="00A66DB1" w:rsidP="00AE0F15">
      <w:pPr>
        <w:jc w:val="both"/>
        <w:rPr>
          <w:rFonts w:ascii="Arial" w:hAnsi="Arial" w:cs="Arial"/>
          <w:sz w:val="20"/>
          <w:szCs w:val="20"/>
        </w:rPr>
      </w:pPr>
    </w:p>
    <w:p w:rsidR="00A64D12" w:rsidRPr="00AE0F15" w:rsidRDefault="00A64D12" w:rsidP="00AE0F15">
      <w:pPr>
        <w:jc w:val="both"/>
        <w:rPr>
          <w:rFonts w:ascii="Arial" w:hAnsi="Arial" w:cs="Arial"/>
          <w:sz w:val="20"/>
          <w:szCs w:val="20"/>
        </w:rPr>
      </w:pPr>
    </w:p>
    <w:p w:rsidR="00A64D12" w:rsidRPr="00AE0F15" w:rsidRDefault="00A66DB1" w:rsidP="00AE0F15">
      <w:pPr>
        <w:jc w:val="both"/>
        <w:rPr>
          <w:rStyle w:val="cs80d9435b6"/>
          <w:rFonts w:ascii="Arial" w:hAnsi="Arial" w:cs="Arial"/>
          <w:sz w:val="20"/>
        </w:rPr>
      </w:pPr>
      <w:r w:rsidRPr="00AE0F15">
        <w:rPr>
          <w:rStyle w:val="cs80d9435b6"/>
          <w:rFonts w:ascii="Arial" w:hAnsi="Arial" w:cs="Arial"/>
          <w:b/>
          <w:sz w:val="20"/>
          <w:szCs w:val="20"/>
        </w:rPr>
        <w:t xml:space="preserve">6. </w:t>
      </w:r>
      <w:r w:rsidR="007E75B1" w:rsidRPr="00AE0F15">
        <w:rPr>
          <w:rStyle w:val="cs5e98e9306"/>
        </w:rPr>
        <w:t xml:space="preserve">Оновлений протокол клінічного випробування UPB-CP-06, версія 2.0 від 13 листопада </w:t>
      </w:r>
      <w:r w:rsidR="00AE0F15" w:rsidRPr="00AE0F15">
        <w:rPr>
          <w:rStyle w:val="cs5e98e9306"/>
        </w:rPr>
        <w:t xml:space="preserve">                      </w:t>
      </w:r>
      <w:r w:rsidR="007E75B1" w:rsidRPr="00AE0F15">
        <w:rPr>
          <w:rStyle w:val="cs5e98e9306"/>
        </w:rPr>
        <w:t>2025 року; Інформація для пацієнта і Форма інформованої згоди, модель для України, версія 2.0 від 21 листопада 2025 року (українською та російською мовами)</w:t>
      </w:r>
      <w:r w:rsidR="007E75B1" w:rsidRPr="00AE0F15">
        <w:rPr>
          <w:rStyle w:val="csa16174ba6"/>
        </w:rPr>
        <w:t xml:space="preserve"> до протоколу клінічного дослідження «</w:t>
      </w:r>
      <w:proofErr w:type="spellStart"/>
      <w:r w:rsidR="007E75B1" w:rsidRPr="00AE0F15">
        <w:rPr>
          <w:rStyle w:val="csa16174ba6"/>
        </w:rPr>
        <w:t>Рандомізоване</w:t>
      </w:r>
      <w:proofErr w:type="spellEnd"/>
      <w:r w:rsidR="007E75B1" w:rsidRPr="00AE0F15">
        <w:rPr>
          <w:rStyle w:val="csa16174ba6"/>
        </w:rPr>
        <w:t xml:space="preserve">, подвійне сліпе, плацебо-контрольоване дослідження фази 2b, що проводиться у паралельних групах з метою оцінки ефективності та безпечності </w:t>
      </w:r>
      <w:proofErr w:type="spellStart"/>
      <w:r w:rsidR="007E75B1" w:rsidRPr="00AE0F15">
        <w:rPr>
          <w:rStyle w:val="cs5e98e9306"/>
        </w:rPr>
        <w:t>верекітугу</w:t>
      </w:r>
      <w:proofErr w:type="spellEnd"/>
      <w:r w:rsidR="007E75B1" w:rsidRPr="00AE0F15">
        <w:rPr>
          <w:rStyle w:val="cs5e98e9306"/>
        </w:rPr>
        <w:t xml:space="preserve"> (UPB-101)</w:t>
      </w:r>
      <w:r w:rsidR="007E75B1" w:rsidRPr="00AE0F15">
        <w:rPr>
          <w:rStyle w:val="csa16174ba6"/>
        </w:rPr>
        <w:t xml:space="preserve"> в учасників із хронічним обструктивним захворюванням легень (ХОЗЛ) помірного або тяжкого ступеня», код дослідження </w:t>
      </w:r>
      <w:r w:rsidR="007E75B1" w:rsidRPr="00AE0F15">
        <w:rPr>
          <w:rStyle w:val="cs5e98e9306"/>
        </w:rPr>
        <w:t>UPB-CP-06</w:t>
      </w:r>
      <w:r w:rsidR="007E75B1" w:rsidRPr="00AE0F15">
        <w:rPr>
          <w:rStyle w:val="csa16174ba6"/>
        </w:rPr>
        <w:t xml:space="preserve">, версія 1.0 від 29 січня 2025 року; спонсор - </w:t>
      </w:r>
      <w:proofErr w:type="spellStart"/>
      <w:r w:rsidR="007E75B1" w:rsidRPr="00AE0F15">
        <w:rPr>
          <w:rStyle w:val="csa16174ba6"/>
        </w:rPr>
        <w:t>Upstream</w:t>
      </w:r>
      <w:proofErr w:type="spellEnd"/>
      <w:r w:rsidR="007E75B1" w:rsidRPr="00AE0F15">
        <w:rPr>
          <w:rStyle w:val="csa16174ba6"/>
        </w:rPr>
        <w:t xml:space="preserve"> </w:t>
      </w:r>
      <w:proofErr w:type="spellStart"/>
      <w:r w:rsidR="007E75B1" w:rsidRPr="00AE0F15">
        <w:rPr>
          <w:rStyle w:val="csa16174ba6"/>
        </w:rPr>
        <w:t>Bio</w:t>
      </w:r>
      <w:proofErr w:type="spellEnd"/>
      <w:r w:rsidR="007E75B1" w:rsidRPr="00AE0F15">
        <w:rPr>
          <w:rStyle w:val="csa16174ba6"/>
        </w:rPr>
        <w:t xml:space="preserve">, </w:t>
      </w:r>
      <w:proofErr w:type="spellStart"/>
      <w:r w:rsidR="007E75B1" w:rsidRPr="00AE0F15">
        <w:rPr>
          <w:rStyle w:val="csa16174ba6"/>
        </w:rPr>
        <w:t>Inc</w:t>
      </w:r>
      <w:proofErr w:type="spellEnd"/>
      <w:r w:rsidR="007E75B1" w:rsidRPr="00AE0F15">
        <w:rPr>
          <w:rStyle w:val="csa16174ba6"/>
        </w:rPr>
        <w:t>., USA/</w:t>
      </w:r>
      <w:proofErr w:type="spellStart"/>
      <w:r w:rsidR="007E75B1" w:rsidRPr="00AE0F15">
        <w:rPr>
          <w:rStyle w:val="csa16174ba6"/>
        </w:rPr>
        <w:t>Апстрім</w:t>
      </w:r>
      <w:proofErr w:type="spellEnd"/>
      <w:r w:rsidR="007E75B1" w:rsidRPr="00AE0F15">
        <w:rPr>
          <w:rStyle w:val="csa16174ba6"/>
        </w:rPr>
        <w:t xml:space="preserve"> </w:t>
      </w:r>
      <w:proofErr w:type="spellStart"/>
      <w:r w:rsidR="007E75B1" w:rsidRPr="00AE0F15">
        <w:rPr>
          <w:rStyle w:val="csa16174ba6"/>
        </w:rPr>
        <w:t>Біо</w:t>
      </w:r>
      <w:proofErr w:type="spellEnd"/>
      <w:r w:rsidR="007E75B1" w:rsidRPr="00AE0F15">
        <w:rPr>
          <w:rStyle w:val="csa16174ba6"/>
        </w:rPr>
        <w:t>, Інк., США</w:t>
      </w:r>
    </w:p>
    <w:p w:rsidR="00A64D12" w:rsidRPr="00AE0F15" w:rsidRDefault="00A66DB1" w:rsidP="00AE0F15">
      <w:pPr>
        <w:jc w:val="both"/>
        <w:rPr>
          <w:rFonts w:ascii="Arial" w:hAnsi="Arial" w:cs="Arial"/>
          <w:sz w:val="20"/>
          <w:szCs w:val="20"/>
        </w:rPr>
      </w:pPr>
      <w:r w:rsidRPr="00AE0F15">
        <w:rPr>
          <w:rFonts w:ascii="Arial" w:hAnsi="Arial" w:cs="Arial"/>
          <w:sz w:val="20"/>
          <w:szCs w:val="20"/>
        </w:rPr>
        <w:t>Заявник</w:t>
      </w:r>
      <w:r w:rsidR="007E75B1" w:rsidRPr="00AE0F15">
        <w:rPr>
          <w:rFonts w:ascii="Arial" w:hAnsi="Arial" w:cs="Arial"/>
          <w:sz w:val="20"/>
          <w:szCs w:val="20"/>
        </w:rPr>
        <w:t xml:space="preserve"> - ТОВ «ПАРЕКСЕЛ Україна»</w:t>
      </w:r>
    </w:p>
    <w:p w:rsidR="00A66DB1" w:rsidRPr="00AE0F15" w:rsidRDefault="00A66DB1" w:rsidP="00AE0F15">
      <w:pPr>
        <w:jc w:val="both"/>
        <w:rPr>
          <w:rFonts w:ascii="Arial" w:hAnsi="Arial" w:cs="Arial"/>
          <w:sz w:val="20"/>
          <w:szCs w:val="20"/>
        </w:rPr>
      </w:pPr>
    </w:p>
    <w:p w:rsidR="00A64D12" w:rsidRPr="00AE0F15" w:rsidRDefault="00A64D12" w:rsidP="00AE0F15">
      <w:pPr>
        <w:jc w:val="both"/>
        <w:rPr>
          <w:rFonts w:ascii="Arial" w:hAnsi="Arial" w:cs="Arial"/>
          <w:sz w:val="20"/>
          <w:szCs w:val="20"/>
        </w:rPr>
      </w:pPr>
    </w:p>
    <w:p w:rsidR="00A64D12" w:rsidRPr="00AE0F15" w:rsidRDefault="00A66DB1" w:rsidP="00AE0F15">
      <w:pPr>
        <w:jc w:val="both"/>
        <w:rPr>
          <w:rStyle w:val="cs80d9435b7"/>
          <w:rFonts w:ascii="Arial" w:hAnsi="Arial" w:cs="Arial"/>
          <w:sz w:val="20"/>
        </w:rPr>
      </w:pPr>
      <w:r w:rsidRPr="00AE0F15">
        <w:rPr>
          <w:rStyle w:val="cs80d9435b7"/>
          <w:rFonts w:ascii="Arial" w:hAnsi="Arial" w:cs="Arial"/>
          <w:b/>
          <w:sz w:val="20"/>
          <w:szCs w:val="20"/>
        </w:rPr>
        <w:t xml:space="preserve">7. </w:t>
      </w:r>
      <w:r w:rsidR="007E75B1" w:rsidRPr="00AE0F15">
        <w:rPr>
          <w:rStyle w:val="cs5e98e9307"/>
        </w:rPr>
        <w:t xml:space="preserve">Оновлений розділ 3.2.P. DRUG PRODUCTS Досьє досліджуваного лікарського засобу </w:t>
      </w:r>
      <w:r w:rsidR="00E456BD" w:rsidRPr="00AE0F15">
        <w:rPr>
          <w:rStyle w:val="cs5e98e9307"/>
        </w:rPr>
        <w:t xml:space="preserve">               </w:t>
      </w:r>
      <w:r w:rsidR="007E75B1" w:rsidRPr="00AE0F15">
        <w:rPr>
          <w:rStyle w:val="cs5e98e9307"/>
        </w:rPr>
        <w:t xml:space="preserve">MK-3475, версія 09004N від 28 листопада 2025 р., англійською мовою; Залучення додаткових лікарських засобів, що використовуються як препарати порівняння: </w:t>
      </w:r>
      <w:proofErr w:type="spellStart"/>
      <w:r w:rsidR="007E75B1" w:rsidRPr="00AE0F15">
        <w:rPr>
          <w:rStyle w:val="cs5e98e9307"/>
        </w:rPr>
        <w:t>Карбоплатин</w:t>
      </w:r>
      <w:proofErr w:type="spellEnd"/>
      <w:r w:rsidR="007E75B1" w:rsidRPr="00AE0F15">
        <w:rPr>
          <w:rStyle w:val="cs5e98e9307"/>
        </w:rPr>
        <w:t>-GRY® (</w:t>
      </w:r>
      <w:proofErr w:type="spellStart"/>
      <w:r w:rsidR="007E75B1" w:rsidRPr="00AE0F15">
        <w:rPr>
          <w:rStyle w:val="cs5e98e9307"/>
        </w:rPr>
        <w:t>Carboplatin</w:t>
      </w:r>
      <w:proofErr w:type="spellEnd"/>
      <w:r w:rsidR="007E75B1" w:rsidRPr="00AE0F15">
        <w:rPr>
          <w:rStyle w:val="cs5e98e9307"/>
        </w:rPr>
        <w:t xml:space="preserve">-GRY®), концентрат для розчину для </w:t>
      </w:r>
      <w:proofErr w:type="spellStart"/>
      <w:r w:rsidR="007E75B1" w:rsidRPr="00AE0F15">
        <w:rPr>
          <w:rStyle w:val="cs5e98e9307"/>
        </w:rPr>
        <w:t>інфузій</w:t>
      </w:r>
      <w:proofErr w:type="spellEnd"/>
      <w:r w:rsidR="007E75B1" w:rsidRPr="00AE0F15">
        <w:rPr>
          <w:rStyle w:val="cs5e98e9307"/>
        </w:rPr>
        <w:t xml:space="preserve">, 10 мг/мл; </w:t>
      </w:r>
      <w:proofErr w:type="spellStart"/>
      <w:r w:rsidR="007E75B1" w:rsidRPr="00AE0F15">
        <w:rPr>
          <w:rStyle w:val="cs5e98e9307"/>
        </w:rPr>
        <w:t>Карбоплатин</w:t>
      </w:r>
      <w:proofErr w:type="spellEnd"/>
      <w:r w:rsidR="007E75B1" w:rsidRPr="00AE0F15">
        <w:rPr>
          <w:rStyle w:val="cs5e98e9307"/>
        </w:rPr>
        <w:t xml:space="preserve"> </w:t>
      </w:r>
      <w:proofErr w:type="spellStart"/>
      <w:r w:rsidR="007E75B1" w:rsidRPr="00AE0F15">
        <w:rPr>
          <w:rStyle w:val="cs5e98e9307"/>
        </w:rPr>
        <w:t>Accord</w:t>
      </w:r>
      <w:proofErr w:type="spellEnd"/>
      <w:r w:rsidR="007E75B1" w:rsidRPr="00AE0F15">
        <w:rPr>
          <w:rStyle w:val="cs5e98e9307"/>
        </w:rPr>
        <w:t xml:space="preserve"> (</w:t>
      </w:r>
      <w:proofErr w:type="spellStart"/>
      <w:r w:rsidR="007E75B1" w:rsidRPr="00AE0F15">
        <w:rPr>
          <w:rStyle w:val="cs5e98e9307"/>
        </w:rPr>
        <w:t>Carboplatin</w:t>
      </w:r>
      <w:proofErr w:type="spellEnd"/>
      <w:r w:rsidR="007E75B1" w:rsidRPr="00AE0F15">
        <w:rPr>
          <w:rStyle w:val="cs5e98e9307"/>
        </w:rPr>
        <w:t xml:space="preserve"> </w:t>
      </w:r>
      <w:proofErr w:type="spellStart"/>
      <w:r w:rsidR="007E75B1" w:rsidRPr="00AE0F15">
        <w:rPr>
          <w:rStyle w:val="cs5e98e9307"/>
        </w:rPr>
        <w:t>Accord</w:t>
      </w:r>
      <w:proofErr w:type="spellEnd"/>
      <w:r w:rsidR="007E75B1" w:rsidRPr="00AE0F15">
        <w:rPr>
          <w:rStyle w:val="cs5e98e9307"/>
        </w:rPr>
        <w:t xml:space="preserve">), концентрат для розчину для </w:t>
      </w:r>
      <w:proofErr w:type="spellStart"/>
      <w:r w:rsidR="007E75B1" w:rsidRPr="00AE0F15">
        <w:rPr>
          <w:rStyle w:val="cs5e98e9307"/>
        </w:rPr>
        <w:t>інфузій</w:t>
      </w:r>
      <w:proofErr w:type="spellEnd"/>
      <w:r w:rsidR="007E75B1" w:rsidRPr="00AE0F15">
        <w:rPr>
          <w:rStyle w:val="cs5e98e9307"/>
        </w:rPr>
        <w:t xml:space="preserve">, 10 мг/мл; Залучення виробників лікарських засобів, що використовуються як препарати порівняння: </w:t>
      </w:r>
      <w:proofErr w:type="spellStart"/>
      <w:r w:rsidR="007E75B1" w:rsidRPr="00AE0F15">
        <w:rPr>
          <w:rStyle w:val="cs5e98e9307"/>
        </w:rPr>
        <w:t>Карбоплатин</w:t>
      </w:r>
      <w:proofErr w:type="spellEnd"/>
      <w:r w:rsidR="007E75B1" w:rsidRPr="00AE0F15">
        <w:rPr>
          <w:rStyle w:val="cs5e98e9307"/>
        </w:rPr>
        <w:t>-GRY® (</w:t>
      </w:r>
      <w:proofErr w:type="spellStart"/>
      <w:r w:rsidR="007E75B1" w:rsidRPr="00AE0F15">
        <w:rPr>
          <w:rStyle w:val="cs5e98e9307"/>
        </w:rPr>
        <w:t>Carboplatin</w:t>
      </w:r>
      <w:proofErr w:type="spellEnd"/>
      <w:r w:rsidR="007E75B1" w:rsidRPr="00AE0F15">
        <w:rPr>
          <w:rStyle w:val="cs5e98e9307"/>
        </w:rPr>
        <w:t xml:space="preserve">-GRY®) - </w:t>
      </w:r>
      <w:proofErr w:type="spellStart"/>
      <w:r w:rsidR="007E75B1" w:rsidRPr="00AE0F15">
        <w:rPr>
          <w:rStyle w:val="cs5e98e9307"/>
        </w:rPr>
        <w:t>Pharmachemie</w:t>
      </w:r>
      <w:proofErr w:type="spellEnd"/>
      <w:r w:rsidR="007E75B1" w:rsidRPr="00AE0F15">
        <w:rPr>
          <w:rStyle w:val="cs5e98e9307"/>
        </w:rPr>
        <w:t xml:space="preserve"> B.V., </w:t>
      </w:r>
      <w:proofErr w:type="spellStart"/>
      <w:r w:rsidR="007E75B1" w:rsidRPr="00AE0F15">
        <w:rPr>
          <w:rStyle w:val="cs5e98e9307"/>
        </w:rPr>
        <w:t>Netherlands</w:t>
      </w:r>
      <w:proofErr w:type="spellEnd"/>
      <w:r w:rsidR="007E75B1" w:rsidRPr="00AE0F15">
        <w:rPr>
          <w:rStyle w:val="cs5e98e9307"/>
        </w:rPr>
        <w:t xml:space="preserve">, </w:t>
      </w:r>
      <w:proofErr w:type="spellStart"/>
      <w:r w:rsidR="007E75B1" w:rsidRPr="00AE0F15">
        <w:rPr>
          <w:rStyle w:val="cs5e98e9307"/>
        </w:rPr>
        <w:t>Swensweg</w:t>
      </w:r>
      <w:proofErr w:type="spellEnd"/>
      <w:r w:rsidR="007E75B1" w:rsidRPr="00AE0F15">
        <w:rPr>
          <w:rStyle w:val="cs5e98e9307"/>
        </w:rPr>
        <w:t xml:space="preserve"> 5, </w:t>
      </w:r>
      <w:proofErr w:type="spellStart"/>
      <w:r w:rsidR="007E75B1" w:rsidRPr="00AE0F15">
        <w:rPr>
          <w:rStyle w:val="cs5e98e9307"/>
        </w:rPr>
        <w:t>Haarlem</w:t>
      </w:r>
      <w:proofErr w:type="spellEnd"/>
      <w:r w:rsidR="007E75B1" w:rsidRPr="00AE0F15">
        <w:rPr>
          <w:rStyle w:val="cs5e98e9307"/>
        </w:rPr>
        <w:t xml:space="preserve">, 2031 GA, </w:t>
      </w:r>
      <w:proofErr w:type="spellStart"/>
      <w:r w:rsidR="007E75B1" w:rsidRPr="00AE0F15">
        <w:rPr>
          <w:rStyle w:val="cs5e98e9307"/>
        </w:rPr>
        <w:t>Netherlands</w:t>
      </w:r>
      <w:proofErr w:type="spellEnd"/>
      <w:r w:rsidR="007E75B1" w:rsidRPr="00AE0F15">
        <w:rPr>
          <w:rStyle w:val="cs5e98e9307"/>
        </w:rPr>
        <w:t xml:space="preserve">; </w:t>
      </w:r>
      <w:proofErr w:type="spellStart"/>
      <w:r w:rsidR="007E75B1" w:rsidRPr="00AE0F15">
        <w:rPr>
          <w:rStyle w:val="cs5e98e9307"/>
        </w:rPr>
        <w:t>Карбоплатин</w:t>
      </w:r>
      <w:proofErr w:type="spellEnd"/>
      <w:r w:rsidR="007E75B1" w:rsidRPr="00AE0F15">
        <w:rPr>
          <w:rStyle w:val="cs5e98e9307"/>
        </w:rPr>
        <w:t xml:space="preserve"> </w:t>
      </w:r>
      <w:proofErr w:type="spellStart"/>
      <w:r w:rsidR="007E75B1" w:rsidRPr="00AE0F15">
        <w:rPr>
          <w:rStyle w:val="cs5e98e9307"/>
        </w:rPr>
        <w:t>Accord</w:t>
      </w:r>
      <w:proofErr w:type="spellEnd"/>
      <w:r w:rsidR="007E75B1" w:rsidRPr="00AE0F15">
        <w:rPr>
          <w:rStyle w:val="cs5e98e9307"/>
        </w:rPr>
        <w:t xml:space="preserve"> (</w:t>
      </w:r>
      <w:proofErr w:type="spellStart"/>
      <w:r w:rsidR="007E75B1" w:rsidRPr="00AE0F15">
        <w:rPr>
          <w:rStyle w:val="cs5e98e9307"/>
        </w:rPr>
        <w:t>Carboplatin</w:t>
      </w:r>
      <w:proofErr w:type="spellEnd"/>
      <w:r w:rsidR="007E75B1" w:rsidRPr="00AE0F15">
        <w:rPr>
          <w:rStyle w:val="cs5e98e9307"/>
        </w:rPr>
        <w:t xml:space="preserve"> </w:t>
      </w:r>
      <w:proofErr w:type="spellStart"/>
      <w:r w:rsidR="007E75B1" w:rsidRPr="00AE0F15">
        <w:rPr>
          <w:rStyle w:val="cs5e98e9307"/>
        </w:rPr>
        <w:t>Accord</w:t>
      </w:r>
      <w:proofErr w:type="spellEnd"/>
      <w:r w:rsidR="007E75B1" w:rsidRPr="00AE0F15">
        <w:rPr>
          <w:rStyle w:val="cs5e98e9307"/>
        </w:rPr>
        <w:t xml:space="preserve">) - </w:t>
      </w:r>
      <w:proofErr w:type="spellStart"/>
      <w:r w:rsidR="007E75B1" w:rsidRPr="00AE0F15">
        <w:rPr>
          <w:rStyle w:val="cs5e98e9307"/>
        </w:rPr>
        <w:t>Accord</w:t>
      </w:r>
      <w:proofErr w:type="spellEnd"/>
      <w:r w:rsidR="007E75B1" w:rsidRPr="00AE0F15">
        <w:rPr>
          <w:rStyle w:val="cs5e98e9307"/>
        </w:rPr>
        <w:t xml:space="preserve"> </w:t>
      </w:r>
      <w:proofErr w:type="spellStart"/>
      <w:r w:rsidR="007E75B1" w:rsidRPr="00AE0F15">
        <w:rPr>
          <w:rStyle w:val="cs5e98e9307"/>
        </w:rPr>
        <w:t>Healthcare</w:t>
      </w:r>
      <w:proofErr w:type="spellEnd"/>
      <w:r w:rsidR="007E75B1" w:rsidRPr="00AE0F15">
        <w:rPr>
          <w:rStyle w:val="cs5e98e9307"/>
        </w:rPr>
        <w:t xml:space="preserve"> </w:t>
      </w:r>
      <w:proofErr w:type="spellStart"/>
      <w:r w:rsidR="007E75B1" w:rsidRPr="00AE0F15">
        <w:rPr>
          <w:rStyle w:val="cs5e98e9307"/>
        </w:rPr>
        <w:t>Polska</w:t>
      </w:r>
      <w:proofErr w:type="spellEnd"/>
      <w:r w:rsidR="007E75B1" w:rsidRPr="00AE0F15">
        <w:rPr>
          <w:rStyle w:val="cs5e98e9307"/>
        </w:rPr>
        <w:t xml:space="preserve"> </w:t>
      </w:r>
      <w:proofErr w:type="spellStart"/>
      <w:r w:rsidR="007E75B1" w:rsidRPr="00AE0F15">
        <w:rPr>
          <w:rStyle w:val="cs5e98e9307"/>
        </w:rPr>
        <w:t>Sp</w:t>
      </w:r>
      <w:proofErr w:type="spellEnd"/>
      <w:r w:rsidR="007E75B1" w:rsidRPr="00AE0F15">
        <w:rPr>
          <w:rStyle w:val="cs5e98e9307"/>
        </w:rPr>
        <w:t xml:space="preserve">. z </w:t>
      </w:r>
      <w:proofErr w:type="spellStart"/>
      <w:r w:rsidR="007E75B1" w:rsidRPr="00AE0F15">
        <w:rPr>
          <w:rStyle w:val="cs5e98e9307"/>
        </w:rPr>
        <w:t>o.o</w:t>
      </w:r>
      <w:proofErr w:type="spellEnd"/>
      <w:r w:rsidR="007E75B1" w:rsidRPr="00AE0F15">
        <w:rPr>
          <w:rStyle w:val="cs5e98e9307"/>
        </w:rPr>
        <w:t xml:space="preserve">., </w:t>
      </w:r>
      <w:proofErr w:type="spellStart"/>
      <w:r w:rsidR="007E75B1" w:rsidRPr="00AE0F15">
        <w:rPr>
          <w:rStyle w:val="cs5e98e9307"/>
        </w:rPr>
        <w:t>Poland</w:t>
      </w:r>
      <w:proofErr w:type="spellEnd"/>
      <w:r w:rsidR="007E75B1" w:rsidRPr="00AE0F15">
        <w:rPr>
          <w:rStyle w:val="cs5e98e9307"/>
        </w:rPr>
        <w:t xml:space="preserve">, </w:t>
      </w:r>
      <w:proofErr w:type="spellStart"/>
      <w:r w:rsidR="007E75B1" w:rsidRPr="00AE0F15">
        <w:rPr>
          <w:rStyle w:val="cs5e98e9307"/>
        </w:rPr>
        <w:t>Ul</w:t>
      </w:r>
      <w:proofErr w:type="spellEnd"/>
      <w:r w:rsidR="007E75B1" w:rsidRPr="00AE0F15">
        <w:rPr>
          <w:rStyle w:val="cs5e98e9307"/>
        </w:rPr>
        <w:t xml:space="preserve">. </w:t>
      </w:r>
      <w:proofErr w:type="spellStart"/>
      <w:r w:rsidR="007E75B1" w:rsidRPr="00AE0F15">
        <w:rPr>
          <w:rStyle w:val="cs5e98e9307"/>
        </w:rPr>
        <w:t>Lutomierska</w:t>
      </w:r>
      <w:proofErr w:type="spellEnd"/>
      <w:r w:rsidR="007E75B1" w:rsidRPr="00AE0F15">
        <w:rPr>
          <w:rStyle w:val="cs5e98e9307"/>
        </w:rPr>
        <w:t xml:space="preserve"> 50, </w:t>
      </w:r>
      <w:proofErr w:type="spellStart"/>
      <w:r w:rsidR="007E75B1" w:rsidRPr="00AE0F15">
        <w:rPr>
          <w:rStyle w:val="cs5e98e9307"/>
        </w:rPr>
        <w:t>Pabianice</w:t>
      </w:r>
      <w:proofErr w:type="spellEnd"/>
      <w:r w:rsidR="007E75B1" w:rsidRPr="00AE0F15">
        <w:rPr>
          <w:rStyle w:val="cs5e98e9307"/>
        </w:rPr>
        <w:t xml:space="preserve">, 95-200, </w:t>
      </w:r>
      <w:proofErr w:type="spellStart"/>
      <w:r w:rsidR="007E75B1" w:rsidRPr="00AE0F15">
        <w:rPr>
          <w:rStyle w:val="cs5e98e9307"/>
        </w:rPr>
        <w:t>Poland</w:t>
      </w:r>
      <w:proofErr w:type="spellEnd"/>
      <w:r w:rsidR="007E75B1" w:rsidRPr="00AE0F15">
        <w:rPr>
          <w:rStyle w:val="csa16174ba7"/>
        </w:rPr>
        <w:t xml:space="preserve"> до протоколу клінічного дослідження «KEYMAKER-U01, Основне дослідження: </w:t>
      </w:r>
      <w:proofErr w:type="spellStart"/>
      <w:r w:rsidR="007E75B1" w:rsidRPr="00AE0F15">
        <w:rPr>
          <w:rStyle w:val="csa16174ba7"/>
        </w:rPr>
        <w:t>парасолькове</w:t>
      </w:r>
      <w:proofErr w:type="spellEnd"/>
      <w:r w:rsidR="007E75B1" w:rsidRPr="00AE0F15">
        <w:rPr>
          <w:rStyle w:val="csa16174ba7"/>
        </w:rPr>
        <w:t xml:space="preserve"> дослідження I/ІІ фаз з почерговими групами досліджуваних препаратів, </w:t>
      </w:r>
      <w:proofErr w:type="spellStart"/>
      <w:r w:rsidR="007E75B1" w:rsidRPr="00AE0F15">
        <w:rPr>
          <w:rStyle w:val="cs5e98e9307"/>
        </w:rPr>
        <w:t>пембролізумабом</w:t>
      </w:r>
      <w:proofErr w:type="spellEnd"/>
      <w:r w:rsidR="007E75B1" w:rsidRPr="00AE0F15">
        <w:rPr>
          <w:rStyle w:val="csa16174ba7"/>
        </w:rPr>
        <w:t xml:space="preserve"> та хіміотерапією, як </w:t>
      </w:r>
      <w:proofErr w:type="spellStart"/>
      <w:r w:rsidR="007E75B1" w:rsidRPr="00AE0F15">
        <w:rPr>
          <w:rStyle w:val="csa16174ba7"/>
        </w:rPr>
        <w:t>монотерапія</w:t>
      </w:r>
      <w:proofErr w:type="spellEnd"/>
      <w:r w:rsidR="007E75B1" w:rsidRPr="00AE0F15">
        <w:rPr>
          <w:rStyle w:val="csa16174ba7"/>
        </w:rPr>
        <w:t xml:space="preserve"> або у складі комбінацій препаратів, в учасників з недрібноклітинним раком </w:t>
      </w:r>
      <w:proofErr w:type="spellStart"/>
      <w:r w:rsidR="007E75B1" w:rsidRPr="00AE0F15">
        <w:rPr>
          <w:rStyle w:val="csa16174ba7"/>
        </w:rPr>
        <w:t>легенів</w:t>
      </w:r>
      <w:proofErr w:type="spellEnd"/>
      <w:r w:rsidR="007E75B1" w:rsidRPr="00AE0F15">
        <w:rPr>
          <w:rStyle w:val="csa16174ba7"/>
        </w:rPr>
        <w:t xml:space="preserve"> (НДKРЛ)»; «KEYMAKER-U01, </w:t>
      </w:r>
      <w:proofErr w:type="spellStart"/>
      <w:r w:rsidR="007E75B1" w:rsidRPr="00AE0F15">
        <w:rPr>
          <w:rStyle w:val="csa16174ba7"/>
        </w:rPr>
        <w:t>піддослідження</w:t>
      </w:r>
      <w:proofErr w:type="spellEnd"/>
      <w:r w:rsidR="007E75B1" w:rsidRPr="00AE0F15">
        <w:rPr>
          <w:rStyle w:val="csa16174ba7"/>
        </w:rPr>
        <w:t xml:space="preserve"> 01А: </w:t>
      </w:r>
      <w:proofErr w:type="spellStart"/>
      <w:r w:rsidR="007E75B1" w:rsidRPr="00AE0F15">
        <w:rPr>
          <w:rStyle w:val="csa16174ba7"/>
        </w:rPr>
        <w:t>парасолькове</w:t>
      </w:r>
      <w:proofErr w:type="spellEnd"/>
      <w:r w:rsidR="007E75B1" w:rsidRPr="00AE0F15">
        <w:rPr>
          <w:rStyle w:val="csa16174ba7"/>
        </w:rPr>
        <w:t xml:space="preserve"> дослідження I/ІІ фаз з почерговими групами досліджуваних препаратів, з </w:t>
      </w:r>
      <w:proofErr w:type="spellStart"/>
      <w:r w:rsidR="007E75B1" w:rsidRPr="00AE0F15">
        <w:rPr>
          <w:rStyle w:val="csa16174ba7"/>
          <w:b/>
        </w:rPr>
        <w:t>пембролізумабом</w:t>
      </w:r>
      <w:proofErr w:type="spellEnd"/>
      <w:r w:rsidR="007E75B1" w:rsidRPr="00AE0F15">
        <w:rPr>
          <w:rStyle w:val="csa16174ba7"/>
          <w:b/>
        </w:rPr>
        <w:t xml:space="preserve"> </w:t>
      </w:r>
      <w:r w:rsidR="007E75B1" w:rsidRPr="00AE0F15">
        <w:rPr>
          <w:rStyle w:val="csa16174ba7"/>
        </w:rPr>
        <w:t xml:space="preserve">у комбінації з хіміотерапією або без неї, у раніше </w:t>
      </w:r>
      <w:proofErr w:type="spellStart"/>
      <w:r w:rsidR="007E75B1" w:rsidRPr="00AE0F15">
        <w:rPr>
          <w:rStyle w:val="csa16174ba7"/>
        </w:rPr>
        <w:t>нелікованих</w:t>
      </w:r>
      <w:proofErr w:type="spellEnd"/>
      <w:r w:rsidR="007E75B1" w:rsidRPr="00AE0F15">
        <w:rPr>
          <w:rStyle w:val="csa16174ba7"/>
        </w:rPr>
        <w:t xml:space="preserve"> учасників з недрібноклітинним раком </w:t>
      </w:r>
      <w:proofErr w:type="spellStart"/>
      <w:r w:rsidR="007E75B1" w:rsidRPr="00AE0F15">
        <w:rPr>
          <w:rStyle w:val="csa16174ba7"/>
        </w:rPr>
        <w:t>легенів</w:t>
      </w:r>
      <w:proofErr w:type="spellEnd"/>
      <w:r w:rsidR="007E75B1" w:rsidRPr="00AE0F15">
        <w:rPr>
          <w:rStyle w:val="csa16174ba7"/>
        </w:rPr>
        <w:t xml:space="preserve"> (НДКРЛ) IV стадії», код дослідження </w:t>
      </w:r>
      <w:r w:rsidR="007E75B1" w:rsidRPr="00AE0F15">
        <w:rPr>
          <w:rStyle w:val="cs5e98e9307"/>
        </w:rPr>
        <w:t>MK-3475-U01</w:t>
      </w:r>
      <w:r w:rsidR="00097824" w:rsidRPr="00AE0F15">
        <w:rPr>
          <w:rStyle w:val="cs5e98e9307"/>
          <w:b w:val="0"/>
        </w:rPr>
        <w:t>,</w:t>
      </w:r>
      <w:r w:rsidR="00CB686E" w:rsidRPr="00AE0F15">
        <w:rPr>
          <w:rStyle w:val="cs5e98e9307"/>
        </w:rPr>
        <w:t xml:space="preserve"> </w:t>
      </w:r>
      <w:r w:rsidR="00CB686E" w:rsidRPr="00AE0F15">
        <w:rPr>
          <w:rStyle w:val="csa16174ba7"/>
        </w:rPr>
        <w:t>з інкорпорованою поправкою 15 від 19 серпня 2025 року</w:t>
      </w:r>
      <w:r w:rsidR="007E75B1" w:rsidRPr="00837C1A">
        <w:rPr>
          <w:rStyle w:val="cs5e98e9307"/>
          <w:b w:val="0"/>
        </w:rPr>
        <w:t>;</w:t>
      </w:r>
      <w:r w:rsidR="007E75B1" w:rsidRPr="00AE0F15">
        <w:rPr>
          <w:rStyle w:val="cs5e98e9307"/>
        </w:rPr>
        <w:t xml:space="preserve"> MK-3475-01A</w:t>
      </w:r>
      <w:r w:rsidR="007E75B1" w:rsidRPr="00AE0F15">
        <w:rPr>
          <w:rStyle w:val="csa16174ba7"/>
        </w:rPr>
        <w:t>, з інкорпорованою поправ</w:t>
      </w:r>
      <w:r w:rsidR="00E456BD" w:rsidRPr="00AE0F15">
        <w:rPr>
          <w:rStyle w:val="csa16174ba7"/>
        </w:rPr>
        <w:t>кою 11 від 23 вересня 2025 року</w:t>
      </w:r>
      <w:r w:rsidR="007E75B1" w:rsidRPr="00AE0F15">
        <w:rPr>
          <w:rStyle w:val="csa16174ba7"/>
        </w:rPr>
        <w:t xml:space="preserve">; спонсор - ТОВ </w:t>
      </w:r>
      <w:proofErr w:type="spellStart"/>
      <w:r w:rsidR="007E75B1" w:rsidRPr="00AE0F15">
        <w:rPr>
          <w:rStyle w:val="csa16174ba7"/>
        </w:rPr>
        <w:t>Мерк</w:t>
      </w:r>
      <w:proofErr w:type="spellEnd"/>
      <w:r w:rsidR="007E75B1" w:rsidRPr="00AE0F15">
        <w:rPr>
          <w:rStyle w:val="csa16174ba7"/>
        </w:rPr>
        <w:t xml:space="preserve"> </w:t>
      </w:r>
      <w:proofErr w:type="spellStart"/>
      <w:r w:rsidR="007E75B1" w:rsidRPr="00AE0F15">
        <w:rPr>
          <w:rStyle w:val="csa16174ba7"/>
        </w:rPr>
        <w:t>Шарп</w:t>
      </w:r>
      <w:proofErr w:type="spellEnd"/>
      <w:r w:rsidR="007E75B1" w:rsidRPr="00AE0F15">
        <w:rPr>
          <w:rStyle w:val="csa16174ba7"/>
        </w:rPr>
        <w:t xml:space="preserve"> </w:t>
      </w:r>
      <w:proofErr w:type="spellStart"/>
      <w:r w:rsidR="007E75B1" w:rsidRPr="00AE0F15">
        <w:rPr>
          <w:rStyle w:val="csa16174ba7"/>
        </w:rPr>
        <w:t>енд</w:t>
      </w:r>
      <w:proofErr w:type="spellEnd"/>
      <w:r w:rsidR="007E75B1" w:rsidRPr="00AE0F15">
        <w:rPr>
          <w:rStyle w:val="csa16174ba7"/>
        </w:rPr>
        <w:t xml:space="preserve"> </w:t>
      </w:r>
      <w:proofErr w:type="spellStart"/>
      <w:r w:rsidR="007E75B1" w:rsidRPr="00AE0F15">
        <w:rPr>
          <w:rStyle w:val="csa16174ba7"/>
        </w:rPr>
        <w:t>Доум</w:t>
      </w:r>
      <w:proofErr w:type="spellEnd"/>
      <w:r w:rsidR="007E75B1" w:rsidRPr="00AE0F15">
        <w:rPr>
          <w:rStyle w:val="csa16174ba7"/>
        </w:rPr>
        <w:t>, США (</w:t>
      </w:r>
      <w:proofErr w:type="spellStart"/>
      <w:r w:rsidR="007E75B1" w:rsidRPr="00AE0F15">
        <w:rPr>
          <w:rStyle w:val="csa16174ba7"/>
        </w:rPr>
        <w:t>Merck</w:t>
      </w:r>
      <w:proofErr w:type="spellEnd"/>
      <w:r w:rsidR="007E75B1" w:rsidRPr="00AE0F15">
        <w:rPr>
          <w:rStyle w:val="csa16174ba7"/>
        </w:rPr>
        <w:t xml:space="preserve"> </w:t>
      </w:r>
      <w:proofErr w:type="spellStart"/>
      <w:r w:rsidR="007E75B1" w:rsidRPr="00AE0F15">
        <w:rPr>
          <w:rStyle w:val="csa16174ba7"/>
        </w:rPr>
        <w:t>Sharp</w:t>
      </w:r>
      <w:proofErr w:type="spellEnd"/>
      <w:r w:rsidR="007E75B1" w:rsidRPr="00AE0F15">
        <w:rPr>
          <w:rStyle w:val="csa16174ba7"/>
        </w:rPr>
        <w:t xml:space="preserve"> &amp; </w:t>
      </w:r>
      <w:proofErr w:type="spellStart"/>
      <w:r w:rsidR="007E75B1" w:rsidRPr="00AE0F15">
        <w:rPr>
          <w:rStyle w:val="csa16174ba7"/>
        </w:rPr>
        <w:t>Dohme</w:t>
      </w:r>
      <w:proofErr w:type="spellEnd"/>
      <w:r w:rsidR="007E75B1" w:rsidRPr="00AE0F15">
        <w:rPr>
          <w:rStyle w:val="csa16174ba7"/>
        </w:rPr>
        <w:t xml:space="preserve"> LLC), USA </w:t>
      </w:r>
    </w:p>
    <w:p w:rsidR="00A64D12" w:rsidRPr="00AE0F15" w:rsidRDefault="00A66DB1" w:rsidP="00AE0F15">
      <w:pPr>
        <w:jc w:val="both"/>
        <w:rPr>
          <w:rFonts w:ascii="Arial" w:hAnsi="Arial" w:cs="Arial"/>
          <w:sz w:val="20"/>
          <w:szCs w:val="20"/>
        </w:rPr>
      </w:pPr>
      <w:r w:rsidRPr="00AE0F15">
        <w:rPr>
          <w:rFonts w:ascii="Arial" w:hAnsi="Arial" w:cs="Arial"/>
          <w:sz w:val="20"/>
          <w:szCs w:val="20"/>
        </w:rPr>
        <w:t>Заявник</w:t>
      </w:r>
      <w:r w:rsidR="007E75B1" w:rsidRPr="00AE0F15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A66DB1" w:rsidRPr="00AE0F15" w:rsidRDefault="00A66DB1" w:rsidP="00AE0F15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64D12" w:rsidRPr="00AE0F15" w:rsidRDefault="00A64D12" w:rsidP="00AE0F15">
      <w:pPr>
        <w:jc w:val="both"/>
        <w:rPr>
          <w:rFonts w:ascii="Arial" w:hAnsi="Arial" w:cs="Arial"/>
          <w:sz w:val="20"/>
          <w:szCs w:val="20"/>
        </w:rPr>
      </w:pPr>
    </w:p>
    <w:p w:rsidR="00AE0F15" w:rsidRPr="00AE0F15" w:rsidRDefault="00A66DB1" w:rsidP="00AE0F15">
      <w:pPr>
        <w:jc w:val="both"/>
        <w:rPr>
          <w:rStyle w:val="cs80d9435b8"/>
          <w:rFonts w:ascii="Arial" w:hAnsi="Arial" w:cs="Arial"/>
          <w:color w:val="000000"/>
          <w:sz w:val="20"/>
          <w:szCs w:val="20"/>
        </w:rPr>
      </w:pPr>
      <w:r w:rsidRPr="00AE0F15">
        <w:rPr>
          <w:rStyle w:val="cs80d9435b8"/>
          <w:rFonts w:ascii="Arial" w:hAnsi="Arial" w:cs="Arial"/>
          <w:b/>
          <w:sz w:val="20"/>
          <w:szCs w:val="20"/>
        </w:rPr>
        <w:t xml:space="preserve">8. </w:t>
      </w:r>
      <w:r w:rsidR="007E75B1" w:rsidRPr="00AE0F15">
        <w:rPr>
          <w:rStyle w:val="cs5e98e9308"/>
        </w:rPr>
        <w:t>Сценарій обговорення інформації про клінічне дослідження, від 07 листопада 2025 року, англійською та українською мовами; Зразки зображень на екрані електронного пристрою центру дослідження, версія 1 від 17 грудня 2025 року, українською та англійською мовами</w:t>
      </w:r>
      <w:r w:rsidR="007E75B1" w:rsidRPr="00AE0F15">
        <w:rPr>
          <w:rStyle w:val="csa16174ba8"/>
        </w:rPr>
        <w:t xml:space="preserve"> до протоколу клінічного дослідження «</w:t>
      </w:r>
      <w:proofErr w:type="spellStart"/>
      <w:r w:rsidR="007E75B1" w:rsidRPr="00AE0F15">
        <w:rPr>
          <w:rStyle w:val="csa16174ba8"/>
        </w:rPr>
        <w:t>Рандомізоване</w:t>
      </w:r>
      <w:proofErr w:type="spellEnd"/>
      <w:r w:rsidR="007E75B1" w:rsidRPr="00AE0F15">
        <w:rPr>
          <w:rStyle w:val="csa16174ba8"/>
        </w:rPr>
        <w:t xml:space="preserve">, подвійне сліпе, плацебо-контрольоване, </w:t>
      </w:r>
      <w:proofErr w:type="spellStart"/>
      <w:r w:rsidR="007E75B1" w:rsidRPr="00AE0F15">
        <w:rPr>
          <w:rStyle w:val="csa16174ba8"/>
        </w:rPr>
        <w:t>багатоцентрове</w:t>
      </w:r>
      <w:proofErr w:type="spellEnd"/>
      <w:r w:rsidR="007E75B1" w:rsidRPr="00AE0F15">
        <w:rPr>
          <w:rStyle w:val="csa16174ba8"/>
        </w:rPr>
        <w:t xml:space="preserve"> дослідження, що складається з двох частин, з безперервним переходом між частиною A (фаза 2) та частиною B (фаза 3) для оцінки ефективності та безпечності препарату </w:t>
      </w:r>
      <w:r w:rsidR="007E75B1" w:rsidRPr="00AE0F15">
        <w:rPr>
          <w:rStyle w:val="cs5e98e9308"/>
        </w:rPr>
        <w:t>BIIB059</w:t>
      </w:r>
      <w:r w:rsidR="007E75B1" w:rsidRPr="00AE0F15">
        <w:rPr>
          <w:rStyle w:val="csa16174ba8"/>
        </w:rPr>
        <w:t xml:space="preserve"> в учасників з активним підгострим шкірним червоним вовчаком та (або) хронічним шкірним червоним вовчаком з системними проявами або без них, а також з </w:t>
      </w:r>
      <w:proofErr w:type="spellStart"/>
      <w:r w:rsidR="007E75B1" w:rsidRPr="00AE0F15">
        <w:rPr>
          <w:rStyle w:val="csa16174ba8"/>
        </w:rPr>
        <w:t>рефрактерністю</w:t>
      </w:r>
      <w:proofErr w:type="spellEnd"/>
      <w:r w:rsidR="007E75B1" w:rsidRPr="00AE0F15">
        <w:rPr>
          <w:rStyle w:val="csa16174ba8"/>
        </w:rPr>
        <w:t xml:space="preserve"> та (або) непереносимістю </w:t>
      </w:r>
      <w:proofErr w:type="spellStart"/>
      <w:r w:rsidR="007E75B1" w:rsidRPr="00AE0F15">
        <w:rPr>
          <w:rStyle w:val="csa16174ba8"/>
        </w:rPr>
        <w:t>антималярійної</w:t>
      </w:r>
      <w:proofErr w:type="spellEnd"/>
      <w:r w:rsidR="007E75B1" w:rsidRPr="00AE0F15">
        <w:rPr>
          <w:rStyle w:val="csa16174ba8"/>
        </w:rPr>
        <w:t xml:space="preserve"> терапії (AMETHYST)», код дослідження </w:t>
      </w:r>
      <w:r w:rsidR="007E75B1" w:rsidRPr="00AE0F15">
        <w:rPr>
          <w:rStyle w:val="cs5e98e9308"/>
        </w:rPr>
        <w:t>230LE301</w:t>
      </w:r>
      <w:r w:rsidR="007E75B1" w:rsidRPr="00AE0F15">
        <w:rPr>
          <w:rStyle w:val="csa16174ba8"/>
        </w:rPr>
        <w:t xml:space="preserve">, версія 4.0 від 18 вересня 2024 року; спонсор - </w:t>
      </w:r>
      <w:proofErr w:type="spellStart"/>
      <w:r w:rsidR="007E75B1" w:rsidRPr="00AE0F15">
        <w:rPr>
          <w:rStyle w:val="csa16174ba8"/>
        </w:rPr>
        <w:t>Biogen</w:t>
      </w:r>
      <w:proofErr w:type="spellEnd"/>
      <w:r w:rsidR="007E75B1" w:rsidRPr="00AE0F15">
        <w:rPr>
          <w:rStyle w:val="csa16174ba8"/>
        </w:rPr>
        <w:t xml:space="preserve"> </w:t>
      </w:r>
      <w:proofErr w:type="spellStart"/>
      <w:r w:rsidR="007E75B1" w:rsidRPr="00AE0F15">
        <w:rPr>
          <w:rStyle w:val="csa16174ba8"/>
        </w:rPr>
        <w:t>Idec</w:t>
      </w:r>
      <w:proofErr w:type="spellEnd"/>
      <w:r w:rsidR="007E75B1" w:rsidRPr="00AE0F15">
        <w:rPr>
          <w:rStyle w:val="csa16174ba8"/>
        </w:rPr>
        <w:t xml:space="preserve"> </w:t>
      </w:r>
      <w:proofErr w:type="spellStart"/>
      <w:r w:rsidR="007E75B1" w:rsidRPr="00AE0F15">
        <w:rPr>
          <w:rStyle w:val="csa16174ba8"/>
        </w:rPr>
        <w:t>Research</w:t>
      </w:r>
      <w:proofErr w:type="spellEnd"/>
      <w:r w:rsidR="007E75B1" w:rsidRPr="00AE0F15">
        <w:rPr>
          <w:rStyle w:val="csa16174ba8"/>
        </w:rPr>
        <w:t xml:space="preserve"> </w:t>
      </w:r>
      <w:proofErr w:type="spellStart"/>
      <w:r w:rsidR="007E75B1" w:rsidRPr="00AE0F15">
        <w:rPr>
          <w:rStyle w:val="csa16174ba8"/>
        </w:rPr>
        <w:t>Limited</w:t>
      </w:r>
      <w:proofErr w:type="spellEnd"/>
      <w:r w:rsidR="007E75B1" w:rsidRPr="00AE0F15">
        <w:rPr>
          <w:rStyle w:val="csa16174ba8"/>
        </w:rPr>
        <w:t xml:space="preserve">, </w:t>
      </w:r>
      <w:proofErr w:type="spellStart"/>
      <w:r w:rsidR="007E75B1" w:rsidRPr="00AE0F15">
        <w:rPr>
          <w:rStyle w:val="csa16174ba8"/>
        </w:rPr>
        <w:t>United</w:t>
      </w:r>
      <w:proofErr w:type="spellEnd"/>
      <w:r w:rsidR="007E75B1" w:rsidRPr="00AE0F15">
        <w:rPr>
          <w:rStyle w:val="csa16174ba8"/>
        </w:rPr>
        <w:t xml:space="preserve"> </w:t>
      </w:r>
      <w:proofErr w:type="spellStart"/>
      <w:r w:rsidR="007E75B1" w:rsidRPr="00AE0F15">
        <w:rPr>
          <w:rStyle w:val="csa16174ba8"/>
        </w:rPr>
        <w:t>Kingdom</w:t>
      </w:r>
      <w:proofErr w:type="spellEnd"/>
    </w:p>
    <w:p w:rsidR="00A64D12" w:rsidRPr="00AE0F15" w:rsidRDefault="00A66DB1" w:rsidP="00AE0F15">
      <w:pPr>
        <w:jc w:val="both"/>
        <w:rPr>
          <w:rFonts w:ascii="Arial" w:hAnsi="Arial" w:cs="Arial"/>
          <w:sz w:val="20"/>
          <w:szCs w:val="20"/>
        </w:rPr>
      </w:pPr>
      <w:r w:rsidRPr="00AE0F15">
        <w:rPr>
          <w:rFonts w:ascii="Arial" w:hAnsi="Arial" w:cs="Arial"/>
          <w:sz w:val="20"/>
          <w:szCs w:val="20"/>
        </w:rPr>
        <w:t>Заявник</w:t>
      </w:r>
      <w:r w:rsidR="007E75B1" w:rsidRPr="00AE0F15">
        <w:rPr>
          <w:rFonts w:ascii="Arial" w:hAnsi="Arial" w:cs="Arial"/>
          <w:sz w:val="20"/>
          <w:szCs w:val="20"/>
        </w:rPr>
        <w:t xml:space="preserve"> - Підприємство з 100% іноземною інвестицією «АЙК’ЮВІА РДС Україна»</w:t>
      </w:r>
    </w:p>
    <w:p w:rsidR="00A66DB1" w:rsidRPr="00AE0F15" w:rsidRDefault="00A66DB1" w:rsidP="00AE0F15">
      <w:pPr>
        <w:jc w:val="both"/>
        <w:rPr>
          <w:rFonts w:ascii="Arial" w:hAnsi="Arial" w:cs="Arial"/>
          <w:sz w:val="20"/>
          <w:szCs w:val="20"/>
        </w:rPr>
      </w:pPr>
    </w:p>
    <w:p w:rsidR="00A64D12" w:rsidRPr="00AE0F15" w:rsidRDefault="00A64D12" w:rsidP="00AE0F15">
      <w:pPr>
        <w:jc w:val="both"/>
        <w:rPr>
          <w:rFonts w:ascii="Arial" w:hAnsi="Arial" w:cs="Arial"/>
          <w:sz w:val="20"/>
          <w:szCs w:val="20"/>
        </w:rPr>
      </w:pPr>
    </w:p>
    <w:p w:rsidR="00A64D12" w:rsidRPr="00AE0F15" w:rsidRDefault="00A66DB1" w:rsidP="00AE0F15">
      <w:pPr>
        <w:jc w:val="both"/>
        <w:rPr>
          <w:rStyle w:val="cs80d9435b9"/>
          <w:rFonts w:ascii="Arial" w:hAnsi="Arial" w:cs="Arial"/>
          <w:sz w:val="20"/>
        </w:rPr>
      </w:pPr>
      <w:r w:rsidRPr="00AE0F15">
        <w:rPr>
          <w:rStyle w:val="cs80d9435b9"/>
          <w:rFonts w:ascii="Arial" w:hAnsi="Arial" w:cs="Arial"/>
          <w:b/>
          <w:sz w:val="20"/>
          <w:szCs w:val="20"/>
        </w:rPr>
        <w:t xml:space="preserve">9. </w:t>
      </w:r>
      <w:r w:rsidR="007E75B1" w:rsidRPr="00AE0F15">
        <w:rPr>
          <w:rStyle w:val="cs5e98e9309"/>
        </w:rPr>
        <w:t>Зміна назви місця проведення клінічного випробування; MK-1026-008_Зразок маркування досліджуваного лікарського засобу MK-1026, 65 мг, від 03 грудня 2025 року, англійською та українською мовами; Звіт зображень інтерфейсу опитувальника для пацієнта, МK-1026-008 для України, версія 3 від 11 грудня 2025 року, українською мовою; Форма для атестації оцінки на паперовому носії для збору даних з метою електронної оцінки результатів лікування (</w:t>
      </w:r>
      <w:proofErr w:type="spellStart"/>
      <w:r w:rsidR="007E75B1" w:rsidRPr="00AE0F15">
        <w:rPr>
          <w:rStyle w:val="cs5e98e9309"/>
        </w:rPr>
        <w:t>eCOA</w:t>
      </w:r>
      <w:proofErr w:type="spellEnd"/>
      <w:r w:rsidR="007E75B1" w:rsidRPr="00AE0F15">
        <w:rPr>
          <w:rStyle w:val="cs5e98e9309"/>
        </w:rPr>
        <w:t>), версія 1.0 від 27 серпня 2025 р., українською мовою</w:t>
      </w:r>
      <w:r w:rsidR="007E75B1" w:rsidRPr="00AE0F15">
        <w:rPr>
          <w:rStyle w:val="csa16174ba9"/>
        </w:rPr>
        <w:t xml:space="preserve"> до протоколу клінічного дослідження </w:t>
      </w:r>
      <w:r w:rsidR="007E75B1" w:rsidRPr="00AE0F15">
        <w:rPr>
          <w:rStyle w:val="csa16174ba9"/>
        </w:rPr>
        <w:lastRenderedPageBreak/>
        <w:t>«</w:t>
      </w:r>
      <w:proofErr w:type="spellStart"/>
      <w:r w:rsidR="007E75B1" w:rsidRPr="00AE0F15">
        <w:rPr>
          <w:rStyle w:val="csa16174ba9"/>
        </w:rPr>
        <w:t>Рандомізоване</w:t>
      </w:r>
      <w:proofErr w:type="spellEnd"/>
      <w:r w:rsidR="007E75B1" w:rsidRPr="00AE0F15">
        <w:rPr>
          <w:rStyle w:val="csa16174ba9"/>
        </w:rPr>
        <w:t xml:space="preserve"> дослідження ІІІ фази для порівняння ефективності та безпечності </w:t>
      </w:r>
      <w:proofErr w:type="spellStart"/>
      <w:r w:rsidR="007E75B1" w:rsidRPr="00AE0F15">
        <w:rPr>
          <w:rStyle w:val="cs5e98e9309"/>
        </w:rPr>
        <w:t>немтабрутинібу</w:t>
      </w:r>
      <w:proofErr w:type="spellEnd"/>
      <w:r w:rsidR="007E75B1" w:rsidRPr="00AE0F15">
        <w:rPr>
          <w:rStyle w:val="csa16174ba9"/>
        </w:rPr>
        <w:t xml:space="preserve"> в порівнянні з </w:t>
      </w:r>
      <w:proofErr w:type="spellStart"/>
      <w:r w:rsidR="007E75B1" w:rsidRPr="00AE0F15">
        <w:rPr>
          <w:rStyle w:val="csa16174ba9"/>
        </w:rPr>
        <w:t>хіміоімунотерапією</w:t>
      </w:r>
      <w:proofErr w:type="spellEnd"/>
      <w:r w:rsidR="007E75B1" w:rsidRPr="00AE0F15">
        <w:rPr>
          <w:rStyle w:val="csa16174ba9"/>
        </w:rPr>
        <w:t xml:space="preserve"> при раніше </w:t>
      </w:r>
      <w:proofErr w:type="spellStart"/>
      <w:r w:rsidR="007E75B1" w:rsidRPr="00AE0F15">
        <w:rPr>
          <w:rStyle w:val="csa16174ba9"/>
        </w:rPr>
        <w:t>нелікованому</w:t>
      </w:r>
      <w:proofErr w:type="spellEnd"/>
      <w:r w:rsidR="007E75B1" w:rsidRPr="00AE0F15">
        <w:rPr>
          <w:rStyle w:val="csa16174ba9"/>
        </w:rPr>
        <w:t xml:space="preserve"> хронічному </w:t>
      </w:r>
      <w:proofErr w:type="spellStart"/>
      <w:r w:rsidR="007E75B1" w:rsidRPr="00AE0F15">
        <w:rPr>
          <w:rStyle w:val="csa16174ba9"/>
        </w:rPr>
        <w:t>лімфоцитарному</w:t>
      </w:r>
      <w:proofErr w:type="spellEnd"/>
      <w:r w:rsidR="007E75B1" w:rsidRPr="00AE0F15">
        <w:rPr>
          <w:rStyle w:val="csa16174ba9"/>
        </w:rPr>
        <w:t xml:space="preserve"> лейкозі/лімфомі з малих лімфоцитів без аберацій гена TP53 (BELLWAVE-008)», код дослідження </w:t>
      </w:r>
      <w:r w:rsidR="007E75B1" w:rsidRPr="00AE0F15">
        <w:rPr>
          <w:rStyle w:val="cs5e98e9309"/>
        </w:rPr>
        <w:t>MK-1026-008</w:t>
      </w:r>
      <w:r w:rsidR="007E75B1" w:rsidRPr="00AE0F15">
        <w:rPr>
          <w:rStyle w:val="csa16174ba9"/>
        </w:rPr>
        <w:t>, з інкорпорованою поправ</w:t>
      </w:r>
      <w:r w:rsidR="00E456BD" w:rsidRPr="00AE0F15">
        <w:rPr>
          <w:rStyle w:val="csa16174ba9"/>
        </w:rPr>
        <w:t>кою 02 від 20 вересня 2024 року</w:t>
      </w:r>
      <w:r w:rsidR="007E75B1" w:rsidRPr="00AE0F15">
        <w:rPr>
          <w:rStyle w:val="csa16174ba9"/>
        </w:rPr>
        <w:t xml:space="preserve">; спонсор - ТОВ </w:t>
      </w:r>
      <w:proofErr w:type="spellStart"/>
      <w:r w:rsidR="007E75B1" w:rsidRPr="00AE0F15">
        <w:rPr>
          <w:rStyle w:val="csa16174ba9"/>
        </w:rPr>
        <w:t>Мерк</w:t>
      </w:r>
      <w:proofErr w:type="spellEnd"/>
      <w:r w:rsidR="007E75B1" w:rsidRPr="00AE0F15">
        <w:rPr>
          <w:rStyle w:val="csa16174ba9"/>
        </w:rPr>
        <w:t xml:space="preserve"> </w:t>
      </w:r>
      <w:proofErr w:type="spellStart"/>
      <w:r w:rsidR="007E75B1" w:rsidRPr="00AE0F15">
        <w:rPr>
          <w:rStyle w:val="csa16174ba9"/>
        </w:rPr>
        <w:t>Шарп</w:t>
      </w:r>
      <w:proofErr w:type="spellEnd"/>
      <w:r w:rsidR="007E75B1" w:rsidRPr="00AE0F15">
        <w:rPr>
          <w:rStyle w:val="csa16174ba9"/>
        </w:rPr>
        <w:t xml:space="preserve"> </w:t>
      </w:r>
      <w:proofErr w:type="spellStart"/>
      <w:r w:rsidR="007E75B1" w:rsidRPr="00AE0F15">
        <w:rPr>
          <w:rStyle w:val="csa16174ba9"/>
        </w:rPr>
        <w:t>енд</w:t>
      </w:r>
      <w:proofErr w:type="spellEnd"/>
      <w:r w:rsidR="007E75B1" w:rsidRPr="00AE0F15">
        <w:rPr>
          <w:rStyle w:val="csa16174ba9"/>
        </w:rPr>
        <w:t xml:space="preserve"> </w:t>
      </w:r>
      <w:proofErr w:type="spellStart"/>
      <w:r w:rsidR="007E75B1" w:rsidRPr="00AE0F15">
        <w:rPr>
          <w:rStyle w:val="csa16174ba9"/>
        </w:rPr>
        <w:t>Доум</w:t>
      </w:r>
      <w:proofErr w:type="spellEnd"/>
      <w:r w:rsidR="007E75B1" w:rsidRPr="00AE0F15">
        <w:rPr>
          <w:rStyle w:val="csa16174ba9"/>
        </w:rPr>
        <w:t>, США (</w:t>
      </w:r>
      <w:proofErr w:type="spellStart"/>
      <w:r w:rsidR="007E75B1" w:rsidRPr="00AE0F15">
        <w:rPr>
          <w:rStyle w:val="csa16174ba9"/>
        </w:rPr>
        <w:t>Merck</w:t>
      </w:r>
      <w:proofErr w:type="spellEnd"/>
      <w:r w:rsidR="007E75B1" w:rsidRPr="00AE0F15">
        <w:rPr>
          <w:rStyle w:val="csa16174ba9"/>
        </w:rPr>
        <w:t xml:space="preserve"> </w:t>
      </w:r>
      <w:proofErr w:type="spellStart"/>
      <w:r w:rsidR="007E75B1" w:rsidRPr="00AE0F15">
        <w:rPr>
          <w:rStyle w:val="csa16174ba9"/>
        </w:rPr>
        <w:t>Sharp</w:t>
      </w:r>
      <w:proofErr w:type="spellEnd"/>
      <w:r w:rsidR="007E75B1" w:rsidRPr="00AE0F15">
        <w:rPr>
          <w:rStyle w:val="csa16174ba9"/>
        </w:rPr>
        <w:t xml:space="preserve"> &amp; </w:t>
      </w:r>
      <w:proofErr w:type="spellStart"/>
      <w:r w:rsidR="007E75B1" w:rsidRPr="00AE0F15">
        <w:rPr>
          <w:rStyle w:val="csa16174ba9"/>
        </w:rPr>
        <w:t>Dohme</w:t>
      </w:r>
      <w:proofErr w:type="spellEnd"/>
      <w:r w:rsidR="007E75B1" w:rsidRPr="00AE0F15">
        <w:rPr>
          <w:rStyle w:val="csa16174ba9"/>
        </w:rPr>
        <w:t xml:space="preserve"> LLC, USA)</w:t>
      </w:r>
    </w:p>
    <w:p w:rsidR="00A64D12" w:rsidRPr="00AE0F15" w:rsidRDefault="00A66DB1" w:rsidP="00AE0F15">
      <w:pPr>
        <w:jc w:val="both"/>
        <w:rPr>
          <w:rFonts w:ascii="Arial" w:hAnsi="Arial" w:cs="Arial"/>
          <w:sz w:val="20"/>
          <w:szCs w:val="20"/>
        </w:rPr>
      </w:pPr>
      <w:r w:rsidRPr="00AE0F15">
        <w:rPr>
          <w:rFonts w:ascii="Arial" w:hAnsi="Arial" w:cs="Arial"/>
          <w:sz w:val="20"/>
          <w:szCs w:val="20"/>
        </w:rPr>
        <w:t>Заявник</w:t>
      </w:r>
      <w:r w:rsidR="007E75B1" w:rsidRPr="00AE0F15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A66DB1" w:rsidRPr="00AE0F15" w:rsidRDefault="00A66DB1" w:rsidP="00AE0F15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A66DB1" w:rsidRPr="00AE0F15" w:rsidTr="00A0177D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DB1" w:rsidRPr="00AE0F15" w:rsidRDefault="00A66DB1" w:rsidP="00AE0F15">
            <w:pPr>
              <w:pStyle w:val="cs2e86d3a6"/>
              <w:rPr>
                <w:rFonts w:ascii="Arial" w:hAnsi="Arial" w:cs="Arial"/>
                <w:sz w:val="20"/>
              </w:rPr>
            </w:pPr>
            <w:r w:rsidRPr="00AE0F15">
              <w:rPr>
                <w:rStyle w:val="csa16174ba9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DB1" w:rsidRPr="00AE0F15" w:rsidRDefault="00A66DB1" w:rsidP="00AE0F15">
            <w:pPr>
              <w:pStyle w:val="cs2e86d3a6"/>
              <w:rPr>
                <w:rFonts w:ascii="Arial" w:hAnsi="Arial" w:cs="Arial"/>
                <w:sz w:val="20"/>
              </w:rPr>
            </w:pPr>
            <w:r w:rsidRPr="00AE0F15">
              <w:rPr>
                <w:rStyle w:val="csa16174ba9"/>
              </w:rPr>
              <w:t xml:space="preserve">СТАЛО </w:t>
            </w:r>
          </w:p>
        </w:tc>
      </w:tr>
      <w:tr w:rsidR="00A66DB1" w:rsidRPr="00AE0F15" w:rsidTr="00A0177D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DB1" w:rsidRPr="00AE0F15" w:rsidRDefault="00A66DB1" w:rsidP="00AE0F15">
            <w:pPr>
              <w:pStyle w:val="cs80d9435b"/>
              <w:rPr>
                <w:rFonts w:ascii="Arial" w:hAnsi="Arial" w:cs="Arial"/>
                <w:sz w:val="20"/>
              </w:rPr>
            </w:pPr>
            <w:r w:rsidRPr="00AE0F15">
              <w:rPr>
                <w:rStyle w:val="csa16174ba9"/>
              </w:rPr>
              <w:t>лікар Мельник У.І.</w:t>
            </w:r>
          </w:p>
          <w:p w:rsidR="00A66DB1" w:rsidRPr="00AE0F15" w:rsidRDefault="00A66DB1" w:rsidP="00AE0F15">
            <w:pPr>
              <w:pStyle w:val="cs80d9435b"/>
              <w:rPr>
                <w:rFonts w:ascii="Arial" w:hAnsi="Arial" w:cs="Arial"/>
                <w:sz w:val="20"/>
              </w:rPr>
            </w:pPr>
            <w:r w:rsidRPr="00AE0F15">
              <w:rPr>
                <w:rStyle w:val="cs5e98e9309"/>
              </w:rPr>
              <w:t>Комунальне некомерційне підприємство «Київська міська клінічна лікарня №9» виконавчого органу Київської міської ради (Київської міської державної адміністрації)</w:t>
            </w:r>
            <w:r w:rsidRPr="00AE0F15">
              <w:rPr>
                <w:rStyle w:val="csa16174ba9"/>
              </w:rPr>
              <w:t>, гематологічне відділення №1, м. Київ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DB1" w:rsidRPr="00AE0F15" w:rsidRDefault="00A66DB1" w:rsidP="00AE0F15">
            <w:pPr>
              <w:pStyle w:val="cs80d9435b"/>
              <w:rPr>
                <w:rFonts w:ascii="Arial" w:hAnsi="Arial" w:cs="Arial"/>
                <w:sz w:val="20"/>
              </w:rPr>
            </w:pPr>
            <w:r w:rsidRPr="00AE0F15">
              <w:rPr>
                <w:rStyle w:val="csa16174ba9"/>
              </w:rPr>
              <w:t>лікар Мельник У.І.</w:t>
            </w:r>
          </w:p>
          <w:p w:rsidR="00A66DB1" w:rsidRPr="00AE0F15" w:rsidRDefault="00A66DB1" w:rsidP="00AE0F15">
            <w:pPr>
              <w:pStyle w:val="cs80d9435b"/>
              <w:rPr>
                <w:rFonts w:ascii="Arial" w:hAnsi="Arial" w:cs="Arial"/>
                <w:sz w:val="20"/>
              </w:rPr>
            </w:pPr>
            <w:r w:rsidRPr="00AE0F15">
              <w:rPr>
                <w:rStyle w:val="cs5e98e9309"/>
              </w:rPr>
              <w:t>Комунальне некомерційне підприємство «Київська міська клінічна лікарня №7» виконавчого органу Київської міської ради (Київської міської державної адміністрації), Лікувальний підрозділ для надання медичної допомоги дорослому населенню (Філія №2)</w:t>
            </w:r>
            <w:r w:rsidRPr="00AE0F15">
              <w:rPr>
                <w:rStyle w:val="csa16174ba9"/>
              </w:rPr>
              <w:t>, гематологічне відділення №1, м. Київ</w:t>
            </w:r>
          </w:p>
        </w:tc>
      </w:tr>
    </w:tbl>
    <w:p w:rsidR="00A66DB1" w:rsidRPr="00AE0F15" w:rsidRDefault="00A66DB1" w:rsidP="00AE0F15">
      <w:pPr>
        <w:jc w:val="both"/>
        <w:rPr>
          <w:rFonts w:ascii="Arial" w:hAnsi="Arial" w:cs="Arial"/>
          <w:sz w:val="20"/>
          <w:szCs w:val="20"/>
        </w:rPr>
      </w:pPr>
    </w:p>
    <w:p w:rsidR="00A64D12" w:rsidRPr="00AE0F15" w:rsidRDefault="00A64D12" w:rsidP="00AE0F15">
      <w:pPr>
        <w:jc w:val="both"/>
        <w:rPr>
          <w:rFonts w:ascii="Arial" w:hAnsi="Arial" w:cs="Arial"/>
          <w:sz w:val="20"/>
          <w:szCs w:val="20"/>
        </w:rPr>
      </w:pPr>
    </w:p>
    <w:p w:rsidR="00A64D12" w:rsidRPr="00AE0F15" w:rsidRDefault="00A66DB1" w:rsidP="00AE0F15">
      <w:pPr>
        <w:jc w:val="both"/>
        <w:rPr>
          <w:rStyle w:val="cs80d9435b10"/>
          <w:rFonts w:ascii="Arial" w:hAnsi="Arial" w:cs="Arial"/>
          <w:sz w:val="20"/>
        </w:rPr>
      </w:pPr>
      <w:r w:rsidRPr="00AE0F15">
        <w:rPr>
          <w:rStyle w:val="cs80d9435b10"/>
          <w:rFonts w:ascii="Arial" w:hAnsi="Arial" w:cs="Arial"/>
          <w:b/>
          <w:sz w:val="20"/>
          <w:szCs w:val="20"/>
        </w:rPr>
        <w:t xml:space="preserve">10. </w:t>
      </w:r>
      <w:r w:rsidR="007E75B1" w:rsidRPr="00AE0F15">
        <w:rPr>
          <w:rStyle w:val="cs5e98e93010"/>
        </w:rPr>
        <w:t xml:space="preserve">Брошура дослідника </w:t>
      </w:r>
      <w:proofErr w:type="spellStart"/>
      <w:r w:rsidR="007E75B1" w:rsidRPr="00AE0F15">
        <w:rPr>
          <w:rStyle w:val="cs5e98e93010"/>
        </w:rPr>
        <w:t>окрелізумабу</w:t>
      </w:r>
      <w:proofErr w:type="spellEnd"/>
      <w:r w:rsidR="007E75B1" w:rsidRPr="00AE0F15">
        <w:rPr>
          <w:rStyle w:val="cs5e98e93010"/>
        </w:rPr>
        <w:t xml:space="preserve"> (</w:t>
      </w:r>
      <w:proofErr w:type="spellStart"/>
      <w:r w:rsidR="007E75B1" w:rsidRPr="00AE0F15">
        <w:rPr>
          <w:rStyle w:val="cs5e98e93010"/>
        </w:rPr>
        <w:t>Ocrevus</w:t>
      </w:r>
      <w:proofErr w:type="spellEnd"/>
      <w:r w:rsidR="007E75B1" w:rsidRPr="00AE0F15">
        <w:rPr>
          <w:rStyle w:val="cs5e98e93010"/>
        </w:rPr>
        <w:t xml:space="preserve">/RO4964913), версія 24 від листопада </w:t>
      </w:r>
      <w:r w:rsidR="00E456BD" w:rsidRPr="00AE0F15">
        <w:rPr>
          <w:rStyle w:val="cs5e98e93010"/>
        </w:rPr>
        <w:t xml:space="preserve">                     </w:t>
      </w:r>
      <w:r w:rsidR="007E75B1" w:rsidRPr="00AE0F15">
        <w:rPr>
          <w:rStyle w:val="cs5e98e93010"/>
        </w:rPr>
        <w:t>2025 року, англійською мовою</w:t>
      </w:r>
      <w:r w:rsidR="007E75B1" w:rsidRPr="00AE0F15">
        <w:rPr>
          <w:rStyle w:val="csa16174ba10"/>
        </w:rPr>
        <w:t xml:space="preserve"> до протоколу клінічного дослідження «</w:t>
      </w:r>
      <w:proofErr w:type="spellStart"/>
      <w:r w:rsidR="007E75B1" w:rsidRPr="00AE0F15">
        <w:rPr>
          <w:rStyle w:val="csa16174ba10"/>
        </w:rPr>
        <w:t>Багатоцентрове</w:t>
      </w:r>
      <w:proofErr w:type="spellEnd"/>
      <w:r w:rsidR="007E75B1" w:rsidRPr="00AE0F15">
        <w:rPr>
          <w:rStyle w:val="csa16174ba10"/>
        </w:rPr>
        <w:t xml:space="preserve">, просте, відкрите, розширене додаткове дослідження для оцінки довгострокової безпечності та ефективності </w:t>
      </w:r>
      <w:proofErr w:type="spellStart"/>
      <w:r w:rsidR="007E75B1" w:rsidRPr="00AE0F15">
        <w:rPr>
          <w:rStyle w:val="cs5e98e93010"/>
        </w:rPr>
        <w:t>окрелізумабу</w:t>
      </w:r>
      <w:proofErr w:type="spellEnd"/>
      <w:r w:rsidR="007E75B1" w:rsidRPr="00AE0F15">
        <w:rPr>
          <w:rStyle w:val="csa16174ba10"/>
        </w:rPr>
        <w:t xml:space="preserve"> у пацієнтів з розсіяним склерозом», код дослідження </w:t>
      </w:r>
      <w:r w:rsidR="007E75B1" w:rsidRPr="00AE0F15">
        <w:rPr>
          <w:rStyle w:val="cs5e98e93010"/>
        </w:rPr>
        <w:t>MN43964</w:t>
      </w:r>
      <w:r w:rsidR="007E75B1" w:rsidRPr="00AE0F15">
        <w:rPr>
          <w:rStyle w:val="csa16174ba10"/>
        </w:rPr>
        <w:t xml:space="preserve">, версія 2 від 29 серпня 2023 року; спонсор - «Ф. ХОФФМАНН-ЛЯ РОШ ЛТД», Швейцарія (F. HOFFMANN-LA ROCHE LTD, </w:t>
      </w:r>
      <w:proofErr w:type="spellStart"/>
      <w:r w:rsidR="007E75B1" w:rsidRPr="00AE0F15">
        <w:rPr>
          <w:rStyle w:val="csa16174ba10"/>
        </w:rPr>
        <w:t>Switzerland</w:t>
      </w:r>
      <w:proofErr w:type="spellEnd"/>
      <w:r w:rsidR="007E75B1" w:rsidRPr="00AE0F15">
        <w:rPr>
          <w:rStyle w:val="csa16174ba10"/>
        </w:rPr>
        <w:t>)</w:t>
      </w:r>
    </w:p>
    <w:p w:rsidR="00A64D12" w:rsidRPr="00AE0F15" w:rsidRDefault="00A66DB1" w:rsidP="00AE0F15">
      <w:pPr>
        <w:jc w:val="both"/>
        <w:rPr>
          <w:rFonts w:ascii="Arial" w:hAnsi="Arial" w:cs="Arial"/>
          <w:sz w:val="20"/>
          <w:szCs w:val="20"/>
        </w:rPr>
      </w:pPr>
      <w:r w:rsidRPr="00AE0F15">
        <w:rPr>
          <w:rFonts w:ascii="Arial" w:hAnsi="Arial" w:cs="Arial"/>
          <w:sz w:val="20"/>
          <w:szCs w:val="20"/>
        </w:rPr>
        <w:t>Заявник</w:t>
      </w:r>
      <w:r w:rsidR="007E75B1" w:rsidRPr="00AE0F15">
        <w:rPr>
          <w:rFonts w:ascii="Arial" w:hAnsi="Arial" w:cs="Arial"/>
          <w:sz w:val="20"/>
          <w:szCs w:val="20"/>
        </w:rPr>
        <w:t xml:space="preserve"> - Підприємство з 100% іноземною інвестицією «АЙК’ЮВІА РДС Україна»</w:t>
      </w:r>
    </w:p>
    <w:p w:rsidR="00A66DB1" w:rsidRPr="00AE0F15" w:rsidRDefault="00A66DB1" w:rsidP="00AE0F15">
      <w:pPr>
        <w:jc w:val="both"/>
        <w:rPr>
          <w:rFonts w:ascii="Arial" w:hAnsi="Arial" w:cs="Arial"/>
          <w:sz w:val="20"/>
          <w:szCs w:val="20"/>
        </w:rPr>
      </w:pPr>
    </w:p>
    <w:p w:rsidR="00A64D12" w:rsidRPr="00AE0F15" w:rsidRDefault="00A64D12" w:rsidP="00AE0F15">
      <w:pPr>
        <w:jc w:val="both"/>
        <w:rPr>
          <w:rFonts w:ascii="Arial" w:hAnsi="Arial" w:cs="Arial"/>
          <w:sz w:val="20"/>
          <w:szCs w:val="20"/>
        </w:rPr>
      </w:pPr>
    </w:p>
    <w:p w:rsidR="00A64D12" w:rsidRPr="00AE0F15" w:rsidRDefault="00A66DB1" w:rsidP="00AE0F15">
      <w:pPr>
        <w:jc w:val="both"/>
        <w:rPr>
          <w:rStyle w:val="cs80d9435b11"/>
          <w:rFonts w:ascii="Arial" w:hAnsi="Arial" w:cs="Arial"/>
          <w:sz w:val="20"/>
        </w:rPr>
      </w:pPr>
      <w:r w:rsidRPr="00AE0F15">
        <w:rPr>
          <w:rStyle w:val="cs80d9435b11"/>
          <w:rFonts w:ascii="Arial" w:hAnsi="Arial" w:cs="Arial"/>
          <w:b/>
          <w:sz w:val="20"/>
          <w:szCs w:val="20"/>
        </w:rPr>
        <w:t xml:space="preserve">11. </w:t>
      </w:r>
      <w:r w:rsidR="007E75B1" w:rsidRPr="00AE0F15">
        <w:rPr>
          <w:rStyle w:val="cs5e98e93011"/>
        </w:rPr>
        <w:t>Електронний щоденник пацієнта (</w:t>
      </w:r>
      <w:proofErr w:type="spellStart"/>
      <w:r w:rsidR="007E75B1" w:rsidRPr="00AE0F15">
        <w:rPr>
          <w:rStyle w:val="cs5e98e93011"/>
        </w:rPr>
        <w:t>Proposal</w:t>
      </w:r>
      <w:proofErr w:type="spellEnd"/>
      <w:r w:rsidR="007E75B1" w:rsidRPr="00AE0F15">
        <w:rPr>
          <w:rStyle w:val="cs5e98e93011"/>
        </w:rPr>
        <w:t xml:space="preserve"> </w:t>
      </w:r>
      <w:proofErr w:type="spellStart"/>
      <w:r w:rsidR="007E75B1" w:rsidRPr="00AE0F15">
        <w:rPr>
          <w:rStyle w:val="cs5e98e93011"/>
        </w:rPr>
        <w:t>of</w:t>
      </w:r>
      <w:proofErr w:type="spellEnd"/>
      <w:r w:rsidR="007E75B1" w:rsidRPr="00AE0F15">
        <w:rPr>
          <w:rStyle w:val="cs5e98e93011"/>
        </w:rPr>
        <w:t xml:space="preserve"> </w:t>
      </w:r>
      <w:proofErr w:type="spellStart"/>
      <w:r w:rsidR="007E75B1" w:rsidRPr="00AE0F15">
        <w:rPr>
          <w:rStyle w:val="cs5e98e93011"/>
        </w:rPr>
        <w:t>eDiary</w:t>
      </w:r>
      <w:proofErr w:type="spellEnd"/>
      <w:r w:rsidR="007E75B1" w:rsidRPr="00AE0F15">
        <w:rPr>
          <w:rStyle w:val="cs5e98e93011"/>
        </w:rPr>
        <w:t xml:space="preserve"> </w:t>
      </w:r>
      <w:proofErr w:type="spellStart"/>
      <w:r w:rsidR="007E75B1" w:rsidRPr="00AE0F15">
        <w:rPr>
          <w:rStyle w:val="cs5e98e93011"/>
        </w:rPr>
        <w:t>questions</w:t>
      </w:r>
      <w:proofErr w:type="spellEnd"/>
      <w:r w:rsidR="007E75B1" w:rsidRPr="00AE0F15">
        <w:rPr>
          <w:rStyle w:val="cs5e98e93011"/>
        </w:rPr>
        <w:t xml:space="preserve">), версія 3.0 від 12 вересня </w:t>
      </w:r>
      <w:r w:rsidR="00AE0F15" w:rsidRPr="00AE0F15">
        <w:rPr>
          <w:rStyle w:val="cs5e98e93011"/>
        </w:rPr>
        <w:t xml:space="preserve">               </w:t>
      </w:r>
      <w:r w:rsidR="007E75B1" w:rsidRPr="00AE0F15">
        <w:rPr>
          <w:rStyle w:val="cs5e98e93011"/>
        </w:rPr>
        <w:t>2025 р., українською мовою для України; Залучення додаткових місць проведення клінічного дослідження</w:t>
      </w:r>
      <w:r w:rsidR="007E75B1" w:rsidRPr="00AE0F15">
        <w:rPr>
          <w:rStyle w:val="csa16174ba11"/>
        </w:rPr>
        <w:t xml:space="preserve"> до протоколу клінічного дослідження «Фаза ІІ, Міжнародне, </w:t>
      </w:r>
      <w:proofErr w:type="spellStart"/>
      <w:r w:rsidR="007E75B1" w:rsidRPr="00AE0F15">
        <w:rPr>
          <w:rStyle w:val="csa16174ba11"/>
        </w:rPr>
        <w:t>багатоцентрове</w:t>
      </w:r>
      <w:proofErr w:type="spellEnd"/>
      <w:r w:rsidR="007E75B1" w:rsidRPr="00AE0F15">
        <w:rPr>
          <w:rStyle w:val="csa16174ba11"/>
        </w:rPr>
        <w:t xml:space="preserve">, подвійне сліпе, </w:t>
      </w:r>
      <w:proofErr w:type="spellStart"/>
      <w:r w:rsidR="007E75B1" w:rsidRPr="00AE0F15">
        <w:rPr>
          <w:rStyle w:val="csa16174ba11"/>
        </w:rPr>
        <w:t>рандомізоване</w:t>
      </w:r>
      <w:proofErr w:type="spellEnd"/>
      <w:r w:rsidR="007E75B1" w:rsidRPr="00AE0F15">
        <w:rPr>
          <w:rStyle w:val="csa16174ba11"/>
        </w:rPr>
        <w:t xml:space="preserve">, контрольоване активним препаратом, </w:t>
      </w:r>
      <w:proofErr w:type="spellStart"/>
      <w:r w:rsidR="007E75B1" w:rsidRPr="00AE0F15">
        <w:rPr>
          <w:rStyle w:val="csa16174ba11"/>
        </w:rPr>
        <w:t>трьохетапне</w:t>
      </w:r>
      <w:proofErr w:type="spellEnd"/>
      <w:r w:rsidR="007E75B1" w:rsidRPr="00AE0F15">
        <w:rPr>
          <w:rStyle w:val="csa16174ba11"/>
        </w:rPr>
        <w:t xml:space="preserve"> перехресне дослідження для оцінки терапевтичної еквівалентності дозованого аерозольного інгалятора </w:t>
      </w:r>
      <w:r w:rsidR="007E75B1" w:rsidRPr="00AE0F15">
        <w:rPr>
          <w:rStyle w:val="cs5e98e93011"/>
        </w:rPr>
        <w:t>CHF5993</w:t>
      </w:r>
      <w:r w:rsidR="007E75B1" w:rsidRPr="00AE0F15">
        <w:rPr>
          <w:rStyle w:val="csa16174ba11"/>
        </w:rPr>
        <w:t xml:space="preserve"> з дозами </w:t>
      </w:r>
      <w:r w:rsidR="00E456BD" w:rsidRPr="00AE0F15">
        <w:rPr>
          <w:rStyle w:val="csa16174ba11"/>
        </w:rPr>
        <w:t xml:space="preserve">             </w:t>
      </w:r>
      <w:r w:rsidR="007E75B1" w:rsidRPr="00AE0F15">
        <w:rPr>
          <w:rStyle w:val="csa16174ba11"/>
        </w:rPr>
        <w:t xml:space="preserve">100/6/12,5 </w:t>
      </w:r>
      <w:proofErr w:type="spellStart"/>
      <w:r w:rsidR="007E75B1" w:rsidRPr="00AE0F15">
        <w:rPr>
          <w:rStyle w:val="csa16174ba11"/>
        </w:rPr>
        <w:t>мкг</w:t>
      </w:r>
      <w:proofErr w:type="spellEnd"/>
      <w:r w:rsidR="007E75B1" w:rsidRPr="00AE0F15">
        <w:rPr>
          <w:rStyle w:val="csa16174ba11"/>
        </w:rPr>
        <w:t xml:space="preserve"> HFA-152А у порівнянні з дозованим аерозольним інгалятором CHF5993 з дозами 100/6/12,5 </w:t>
      </w:r>
      <w:proofErr w:type="spellStart"/>
      <w:r w:rsidR="007E75B1" w:rsidRPr="00AE0F15">
        <w:rPr>
          <w:rStyle w:val="csa16174ba11"/>
        </w:rPr>
        <w:t>мкг</w:t>
      </w:r>
      <w:proofErr w:type="spellEnd"/>
      <w:r w:rsidR="007E75B1" w:rsidRPr="00AE0F15">
        <w:rPr>
          <w:rStyle w:val="csa16174ba11"/>
        </w:rPr>
        <w:t xml:space="preserve"> HFA-134А у пацієнтів із бронхіальною астмою легкого та середнього ступеня тяжкості (дослідження TRECONY)», код досліджен</w:t>
      </w:r>
      <w:r w:rsidR="00E456BD" w:rsidRPr="00AE0F15">
        <w:rPr>
          <w:rStyle w:val="csa16174ba11"/>
        </w:rPr>
        <w:t>ня</w:t>
      </w:r>
      <w:r w:rsidR="007E75B1" w:rsidRPr="00AE0F15">
        <w:rPr>
          <w:rStyle w:val="cs5e98e93011"/>
        </w:rPr>
        <w:t>CLI-05993AA9-01</w:t>
      </w:r>
      <w:r w:rsidR="007E75B1" w:rsidRPr="00AE0F15">
        <w:rPr>
          <w:rStyle w:val="csa16174ba11"/>
        </w:rPr>
        <w:t>, версія 2.0 від 21 липня 2025 року; спонсор - «</w:t>
      </w:r>
      <w:proofErr w:type="spellStart"/>
      <w:r w:rsidR="007E75B1" w:rsidRPr="00AE0F15">
        <w:rPr>
          <w:rStyle w:val="csa16174ba11"/>
        </w:rPr>
        <w:t>К’єзі</w:t>
      </w:r>
      <w:proofErr w:type="spellEnd"/>
      <w:r w:rsidR="007E75B1" w:rsidRPr="00AE0F15">
        <w:rPr>
          <w:rStyle w:val="csa16174ba11"/>
        </w:rPr>
        <w:t xml:space="preserve"> </w:t>
      </w:r>
      <w:proofErr w:type="spellStart"/>
      <w:r w:rsidR="007E75B1" w:rsidRPr="00AE0F15">
        <w:rPr>
          <w:rStyle w:val="csa16174ba11"/>
        </w:rPr>
        <w:t>Фармацевтічі</w:t>
      </w:r>
      <w:proofErr w:type="spellEnd"/>
      <w:r w:rsidR="007E75B1" w:rsidRPr="00AE0F15">
        <w:rPr>
          <w:rStyle w:val="csa16174ba11"/>
        </w:rPr>
        <w:t xml:space="preserve"> </w:t>
      </w:r>
      <w:proofErr w:type="spellStart"/>
      <w:r w:rsidR="007E75B1" w:rsidRPr="00AE0F15">
        <w:rPr>
          <w:rStyle w:val="csa16174ba11"/>
        </w:rPr>
        <w:t>С.п.А</w:t>
      </w:r>
      <w:proofErr w:type="spellEnd"/>
      <w:r w:rsidR="007E75B1" w:rsidRPr="00AE0F15">
        <w:rPr>
          <w:rStyle w:val="csa16174ba11"/>
        </w:rPr>
        <w:t>», Італія</w:t>
      </w:r>
    </w:p>
    <w:p w:rsidR="00A64D12" w:rsidRPr="00AE0F15" w:rsidRDefault="00A66DB1" w:rsidP="00AE0F15">
      <w:pPr>
        <w:jc w:val="both"/>
        <w:rPr>
          <w:rFonts w:ascii="Arial" w:hAnsi="Arial" w:cs="Arial"/>
          <w:sz w:val="20"/>
          <w:szCs w:val="20"/>
        </w:rPr>
      </w:pPr>
      <w:r w:rsidRPr="00AE0F15">
        <w:rPr>
          <w:rFonts w:ascii="Arial" w:hAnsi="Arial" w:cs="Arial"/>
          <w:sz w:val="20"/>
          <w:szCs w:val="20"/>
        </w:rPr>
        <w:t>Заявник</w:t>
      </w:r>
      <w:r w:rsidR="007E75B1" w:rsidRPr="00AE0F15">
        <w:rPr>
          <w:rFonts w:ascii="Arial" w:hAnsi="Arial" w:cs="Arial"/>
          <w:sz w:val="20"/>
          <w:szCs w:val="20"/>
        </w:rPr>
        <w:t xml:space="preserve"> - ТОВ «ФОРТРІА ДЕВЕЛОПМЕНТ УКРАЇНА»</w:t>
      </w:r>
    </w:p>
    <w:p w:rsidR="00A66DB1" w:rsidRPr="00AE0F15" w:rsidRDefault="00A66DB1" w:rsidP="00AE0F15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9127"/>
      </w:tblGrid>
      <w:tr w:rsidR="00A66DB1" w:rsidRPr="00AE0F15" w:rsidTr="00A66DB1"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DB1" w:rsidRPr="00AE0F15" w:rsidRDefault="00A66DB1" w:rsidP="00AE0F15">
            <w:pPr>
              <w:pStyle w:val="cs2e86d3a6"/>
              <w:rPr>
                <w:rFonts w:ascii="Arial" w:hAnsi="Arial" w:cs="Arial"/>
                <w:sz w:val="20"/>
              </w:rPr>
            </w:pPr>
            <w:r w:rsidRPr="00AE0F15">
              <w:rPr>
                <w:rStyle w:val="csa16174ba11"/>
              </w:rPr>
              <w:t>№ п/п</w:t>
            </w:r>
          </w:p>
        </w:tc>
        <w:tc>
          <w:tcPr>
            <w:tcW w:w="9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DB1" w:rsidRPr="00AE0F15" w:rsidRDefault="00A66DB1" w:rsidP="00AE0F15">
            <w:pPr>
              <w:pStyle w:val="cs202b20ac"/>
              <w:rPr>
                <w:rFonts w:ascii="Arial" w:hAnsi="Arial" w:cs="Arial"/>
                <w:sz w:val="20"/>
              </w:rPr>
            </w:pPr>
            <w:r w:rsidRPr="00AE0F15">
              <w:rPr>
                <w:rStyle w:val="csa16174ba11"/>
              </w:rPr>
              <w:t>П.І.Б. відповідального дослідника</w:t>
            </w:r>
          </w:p>
          <w:p w:rsidR="00A66DB1" w:rsidRPr="00AE0F15" w:rsidRDefault="00A66DB1" w:rsidP="00AE0F15">
            <w:pPr>
              <w:pStyle w:val="cs2e86d3a6"/>
              <w:rPr>
                <w:rFonts w:ascii="Arial" w:hAnsi="Arial" w:cs="Arial"/>
                <w:sz w:val="20"/>
              </w:rPr>
            </w:pPr>
            <w:r w:rsidRPr="00AE0F15">
              <w:rPr>
                <w:rStyle w:val="csa16174ba11"/>
              </w:rPr>
              <w:t>Назва місця проведення клінічного випробування</w:t>
            </w:r>
          </w:p>
        </w:tc>
      </w:tr>
      <w:tr w:rsidR="00A66DB1" w:rsidRPr="00AE0F15" w:rsidTr="00A66DB1"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DB1" w:rsidRPr="00AE0F15" w:rsidRDefault="00A66DB1" w:rsidP="00AE0F15">
            <w:pPr>
              <w:pStyle w:val="cs2e86d3a6"/>
              <w:rPr>
                <w:rFonts w:ascii="Arial" w:hAnsi="Arial" w:cs="Arial"/>
                <w:sz w:val="20"/>
              </w:rPr>
            </w:pPr>
            <w:r w:rsidRPr="00AE0F15">
              <w:rPr>
                <w:rStyle w:val="csa16174ba11"/>
              </w:rPr>
              <w:t>1.</w:t>
            </w:r>
          </w:p>
        </w:tc>
        <w:tc>
          <w:tcPr>
            <w:tcW w:w="9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DB1" w:rsidRPr="00AE0F15" w:rsidRDefault="00A66DB1" w:rsidP="00AE0F15">
            <w:pPr>
              <w:pStyle w:val="csf06cd379"/>
              <w:rPr>
                <w:rFonts w:ascii="Arial" w:hAnsi="Arial" w:cs="Arial"/>
                <w:sz w:val="20"/>
              </w:rPr>
            </w:pPr>
            <w:r w:rsidRPr="00AE0F15">
              <w:rPr>
                <w:rStyle w:val="csa16174ba11"/>
              </w:rPr>
              <w:t xml:space="preserve">лікар </w:t>
            </w:r>
            <w:proofErr w:type="spellStart"/>
            <w:r w:rsidRPr="00AE0F15">
              <w:rPr>
                <w:rStyle w:val="csa16174ba11"/>
              </w:rPr>
              <w:t>Гундертайло</w:t>
            </w:r>
            <w:proofErr w:type="spellEnd"/>
            <w:r w:rsidRPr="00AE0F15">
              <w:rPr>
                <w:rStyle w:val="csa16174ba11"/>
              </w:rPr>
              <w:t xml:space="preserve"> Б.І.</w:t>
            </w:r>
          </w:p>
          <w:p w:rsidR="00A66DB1" w:rsidRPr="00AE0F15" w:rsidRDefault="00A66DB1" w:rsidP="00AE0F15">
            <w:pPr>
              <w:pStyle w:val="cs80d9435b"/>
              <w:rPr>
                <w:rFonts w:ascii="Arial" w:hAnsi="Arial" w:cs="Arial"/>
                <w:sz w:val="20"/>
              </w:rPr>
            </w:pPr>
            <w:r w:rsidRPr="00AE0F15">
              <w:rPr>
                <w:rStyle w:val="csa16174ba11"/>
              </w:rPr>
              <w:t>Київська клінічна лікарня на залізничному транспорті №2 філії «Центр охорони здоров`я» акціонерного товариства «Українська залізниця», Центр клінічних досліджень, м. Київ</w:t>
            </w:r>
          </w:p>
        </w:tc>
      </w:tr>
      <w:tr w:rsidR="00A66DB1" w:rsidRPr="00AE0F15" w:rsidTr="00A66DB1"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DB1" w:rsidRPr="00AE0F15" w:rsidRDefault="00A66DB1" w:rsidP="00AE0F15">
            <w:pPr>
              <w:pStyle w:val="cs2e86d3a6"/>
              <w:rPr>
                <w:rFonts w:ascii="Arial" w:hAnsi="Arial" w:cs="Arial"/>
                <w:sz w:val="20"/>
              </w:rPr>
            </w:pPr>
            <w:r w:rsidRPr="00AE0F15">
              <w:rPr>
                <w:rStyle w:val="csa16174ba11"/>
              </w:rPr>
              <w:t>2.</w:t>
            </w:r>
          </w:p>
        </w:tc>
        <w:tc>
          <w:tcPr>
            <w:tcW w:w="9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DB1" w:rsidRPr="00AE0F15" w:rsidRDefault="00A66DB1" w:rsidP="00AE0F15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AE0F15">
              <w:rPr>
                <w:rStyle w:val="csa16174ba11"/>
              </w:rPr>
              <w:t>д.м.н</w:t>
            </w:r>
            <w:proofErr w:type="spellEnd"/>
            <w:r w:rsidRPr="00AE0F15">
              <w:rPr>
                <w:rStyle w:val="csa16174ba11"/>
              </w:rPr>
              <w:t xml:space="preserve">., проф. </w:t>
            </w:r>
            <w:proofErr w:type="spellStart"/>
            <w:r w:rsidRPr="00AE0F15">
              <w:rPr>
                <w:rStyle w:val="csa16174ba11"/>
              </w:rPr>
              <w:t>Дитятковська</w:t>
            </w:r>
            <w:proofErr w:type="spellEnd"/>
            <w:r w:rsidRPr="00AE0F15">
              <w:rPr>
                <w:rStyle w:val="csa16174ba11"/>
              </w:rPr>
              <w:t xml:space="preserve"> Є.М.</w:t>
            </w:r>
          </w:p>
          <w:p w:rsidR="00A66DB1" w:rsidRPr="00AE0F15" w:rsidRDefault="00A66DB1" w:rsidP="00AE0F15">
            <w:pPr>
              <w:pStyle w:val="cs80d9435b"/>
              <w:rPr>
                <w:rFonts w:ascii="Arial" w:hAnsi="Arial" w:cs="Arial"/>
                <w:sz w:val="20"/>
              </w:rPr>
            </w:pPr>
            <w:r w:rsidRPr="00AE0F15">
              <w:rPr>
                <w:rStyle w:val="csa16174ba11"/>
              </w:rPr>
              <w:t>Комунальне некомерційне підприємство «Клінічна лікарня швидкої медичної допомоги» Дніпровської обласної Ради, алергологічний центр, м. Дніпро</w:t>
            </w:r>
          </w:p>
        </w:tc>
      </w:tr>
      <w:tr w:rsidR="00A66DB1" w:rsidRPr="00AE0F15" w:rsidTr="00A66DB1"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DB1" w:rsidRPr="00AE0F15" w:rsidRDefault="00A66DB1" w:rsidP="00AE0F15">
            <w:pPr>
              <w:pStyle w:val="cs2e86d3a6"/>
              <w:rPr>
                <w:rFonts w:ascii="Arial" w:hAnsi="Arial" w:cs="Arial"/>
                <w:sz w:val="20"/>
              </w:rPr>
            </w:pPr>
            <w:r w:rsidRPr="00AE0F15">
              <w:rPr>
                <w:rStyle w:val="csa16174ba11"/>
              </w:rPr>
              <w:t>3.</w:t>
            </w:r>
          </w:p>
        </w:tc>
        <w:tc>
          <w:tcPr>
            <w:tcW w:w="9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DB1" w:rsidRPr="00AE0F15" w:rsidRDefault="00A66DB1" w:rsidP="00AE0F15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AE0F15">
              <w:rPr>
                <w:rStyle w:val="csa16174ba11"/>
              </w:rPr>
              <w:t>д.м.н</w:t>
            </w:r>
            <w:proofErr w:type="spellEnd"/>
            <w:r w:rsidRPr="00AE0F15">
              <w:rPr>
                <w:rStyle w:val="csa16174ba11"/>
              </w:rPr>
              <w:t xml:space="preserve">., проф. </w:t>
            </w:r>
            <w:proofErr w:type="spellStart"/>
            <w:r w:rsidRPr="00AE0F15">
              <w:rPr>
                <w:rStyle w:val="csa16174ba11"/>
              </w:rPr>
              <w:t>Станіславчук</w:t>
            </w:r>
            <w:proofErr w:type="spellEnd"/>
            <w:r w:rsidRPr="00AE0F15">
              <w:rPr>
                <w:rStyle w:val="csa16174ba11"/>
              </w:rPr>
              <w:t xml:space="preserve"> М.А. </w:t>
            </w:r>
          </w:p>
          <w:p w:rsidR="00A66DB1" w:rsidRPr="00AE0F15" w:rsidRDefault="00A66DB1" w:rsidP="00AE0F15">
            <w:pPr>
              <w:pStyle w:val="cs80d9435b"/>
              <w:rPr>
                <w:rFonts w:ascii="Arial" w:hAnsi="Arial" w:cs="Arial"/>
                <w:sz w:val="20"/>
              </w:rPr>
            </w:pPr>
            <w:r w:rsidRPr="00AE0F15">
              <w:rPr>
                <w:rStyle w:val="csa16174ba11"/>
              </w:rPr>
              <w:t xml:space="preserve">Комунальне некомерційне підприємство «Вінницька обласна клінічна лікарня ім. М.І. Пирогова Вінницької обласної Ради», Обласний лікувально-діагностичний </w:t>
            </w:r>
            <w:proofErr w:type="spellStart"/>
            <w:r w:rsidRPr="00AE0F15">
              <w:rPr>
                <w:rStyle w:val="csa16174ba11"/>
              </w:rPr>
              <w:t>пульмонологічний</w:t>
            </w:r>
            <w:proofErr w:type="spellEnd"/>
            <w:r w:rsidRPr="00AE0F15">
              <w:rPr>
                <w:rStyle w:val="csa16174ba11"/>
              </w:rPr>
              <w:t xml:space="preserve"> Центр, Вінницький національний медичний університет ім. М.І. Пирогова, кафедра внутрішньої медицини №1, м. Вінниця</w:t>
            </w:r>
          </w:p>
        </w:tc>
      </w:tr>
      <w:tr w:rsidR="00A66DB1" w:rsidRPr="00AE0F15" w:rsidTr="00A66DB1"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DB1" w:rsidRPr="00AE0F15" w:rsidRDefault="00A66DB1" w:rsidP="00AE0F15">
            <w:pPr>
              <w:pStyle w:val="cs2e86d3a6"/>
              <w:rPr>
                <w:rFonts w:ascii="Arial" w:hAnsi="Arial" w:cs="Arial"/>
                <w:sz w:val="20"/>
              </w:rPr>
            </w:pPr>
            <w:r w:rsidRPr="00AE0F15">
              <w:rPr>
                <w:rStyle w:val="csa16174ba11"/>
              </w:rPr>
              <w:t>4.</w:t>
            </w:r>
          </w:p>
        </w:tc>
        <w:tc>
          <w:tcPr>
            <w:tcW w:w="9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DB1" w:rsidRPr="00AE0F15" w:rsidRDefault="00A66DB1" w:rsidP="00AE0F15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AE0F15">
              <w:rPr>
                <w:rStyle w:val="csa16174ba11"/>
              </w:rPr>
              <w:t>д.м.н</w:t>
            </w:r>
            <w:proofErr w:type="spellEnd"/>
            <w:r w:rsidRPr="00AE0F15">
              <w:rPr>
                <w:rStyle w:val="csa16174ba11"/>
              </w:rPr>
              <w:t xml:space="preserve">., проф. </w:t>
            </w:r>
            <w:proofErr w:type="spellStart"/>
            <w:r w:rsidRPr="00AE0F15">
              <w:rPr>
                <w:rStyle w:val="csa16174ba11"/>
              </w:rPr>
              <w:t>Гаврисюк</w:t>
            </w:r>
            <w:proofErr w:type="spellEnd"/>
            <w:r w:rsidRPr="00AE0F15">
              <w:rPr>
                <w:rStyle w:val="csa16174ba11"/>
              </w:rPr>
              <w:t xml:space="preserve"> В.К. </w:t>
            </w:r>
          </w:p>
          <w:p w:rsidR="00A66DB1" w:rsidRPr="00AE0F15" w:rsidRDefault="00A66DB1" w:rsidP="00AE0F15">
            <w:pPr>
              <w:pStyle w:val="cs80d9435b"/>
              <w:rPr>
                <w:rFonts w:ascii="Arial" w:hAnsi="Arial" w:cs="Arial"/>
                <w:sz w:val="20"/>
              </w:rPr>
            </w:pPr>
            <w:r w:rsidRPr="00AE0F15">
              <w:rPr>
                <w:rStyle w:val="csa16174ba11"/>
              </w:rPr>
              <w:t xml:space="preserve">Державна установа «Національний науковий центр фтизіатрії, пульмонології та алергології імені Ф.Г. Яновського Національної академії медичних наук України», відділення </w:t>
            </w:r>
            <w:proofErr w:type="spellStart"/>
            <w:r w:rsidRPr="00AE0F15">
              <w:rPr>
                <w:rStyle w:val="csa16174ba11"/>
              </w:rPr>
              <w:t>інтерстиційних</w:t>
            </w:r>
            <w:proofErr w:type="spellEnd"/>
            <w:r w:rsidRPr="00AE0F15">
              <w:rPr>
                <w:rStyle w:val="csa16174ba11"/>
              </w:rPr>
              <w:t xml:space="preserve"> захворювань легень, м. Київ</w:t>
            </w:r>
          </w:p>
        </w:tc>
      </w:tr>
      <w:tr w:rsidR="00A66DB1" w:rsidRPr="00AE0F15" w:rsidTr="00A66DB1"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DB1" w:rsidRPr="00AE0F15" w:rsidRDefault="00A66DB1" w:rsidP="00AE0F15">
            <w:pPr>
              <w:pStyle w:val="cs2e86d3a6"/>
              <w:rPr>
                <w:rFonts w:ascii="Arial" w:hAnsi="Arial" w:cs="Arial"/>
                <w:sz w:val="20"/>
              </w:rPr>
            </w:pPr>
            <w:r w:rsidRPr="00AE0F15">
              <w:rPr>
                <w:rStyle w:val="csa16174ba11"/>
              </w:rPr>
              <w:t>5.</w:t>
            </w:r>
          </w:p>
        </w:tc>
        <w:tc>
          <w:tcPr>
            <w:tcW w:w="9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DB1" w:rsidRPr="00AE0F15" w:rsidRDefault="00A66DB1" w:rsidP="00AE0F15">
            <w:pPr>
              <w:pStyle w:val="csf06cd379"/>
              <w:rPr>
                <w:rFonts w:ascii="Arial" w:hAnsi="Arial" w:cs="Arial"/>
                <w:sz w:val="20"/>
              </w:rPr>
            </w:pPr>
            <w:r w:rsidRPr="00AE0F15">
              <w:rPr>
                <w:rStyle w:val="csa16174ba11"/>
              </w:rPr>
              <w:t>лікар Карпенко О.О.</w:t>
            </w:r>
          </w:p>
          <w:p w:rsidR="00A66DB1" w:rsidRPr="00AE0F15" w:rsidRDefault="00A66DB1" w:rsidP="00AE0F15">
            <w:pPr>
              <w:pStyle w:val="cs80d9435b"/>
              <w:rPr>
                <w:rFonts w:ascii="Arial" w:hAnsi="Arial" w:cs="Arial"/>
                <w:sz w:val="20"/>
              </w:rPr>
            </w:pPr>
            <w:r w:rsidRPr="00AE0F15">
              <w:rPr>
                <w:rStyle w:val="csa16174ba11"/>
              </w:rPr>
              <w:t>Медичний центр «</w:t>
            </w:r>
            <w:proofErr w:type="spellStart"/>
            <w:r w:rsidRPr="00AE0F15">
              <w:rPr>
                <w:rStyle w:val="csa16174ba11"/>
              </w:rPr>
              <w:t>Ок!Клінік</w:t>
            </w:r>
            <w:proofErr w:type="spellEnd"/>
            <w:r w:rsidRPr="00AE0F15">
              <w:rPr>
                <w:rStyle w:val="csa16174ba11"/>
              </w:rPr>
              <w:t>+» Товариство з обмеженою відповідальністю «Міжнародний інститут клінічних досліджень», стаціонарне відділення, відділ терапії, ревматології та кардіології Медичного центру «</w:t>
            </w:r>
            <w:proofErr w:type="spellStart"/>
            <w:r w:rsidRPr="00AE0F15">
              <w:rPr>
                <w:rStyle w:val="csa16174ba11"/>
              </w:rPr>
              <w:t>Ок</w:t>
            </w:r>
            <w:proofErr w:type="spellEnd"/>
            <w:r w:rsidRPr="00AE0F15">
              <w:rPr>
                <w:rStyle w:val="csa16174ba11"/>
              </w:rPr>
              <w:t xml:space="preserve">! </w:t>
            </w:r>
            <w:proofErr w:type="spellStart"/>
            <w:r w:rsidRPr="00AE0F15">
              <w:rPr>
                <w:rStyle w:val="csa16174ba11"/>
              </w:rPr>
              <w:t>Клінік</w:t>
            </w:r>
            <w:proofErr w:type="spellEnd"/>
            <w:r w:rsidRPr="00AE0F15">
              <w:rPr>
                <w:rStyle w:val="csa16174ba11"/>
              </w:rPr>
              <w:t>+», м. Київ</w:t>
            </w:r>
          </w:p>
        </w:tc>
      </w:tr>
    </w:tbl>
    <w:p w:rsidR="00A66DB1" w:rsidRPr="00AE0F15" w:rsidRDefault="00A66DB1" w:rsidP="00AE0F15">
      <w:pPr>
        <w:jc w:val="both"/>
        <w:rPr>
          <w:rFonts w:ascii="Arial" w:hAnsi="Arial" w:cs="Arial"/>
          <w:sz w:val="20"/>
          <w:szCs w:val="20"/>
        </w:rPr>
      </w:pPr>
    </w:p>
    <w:p w:rsidR="00A64D12" w:rsidRPr="00AE0F15" w:rsidRDefault="00A64D12" w:rsidP="00AE0F15">
      <w:pPr>
        <w:jc w:val="both"/>
        <w:rPr>
          <w:rFonts w:ascii="Arial" w:hAnsi="Arial" w:cs="Arial"/>
          <w:sz w:val="20"/>
          <w:szCs w:val="20"/>
        </w:rPr>
      </w:pPr>
    </w:p>
    <w:p w:rsidR="00A64D12" w:rsidRPr="00AE0F15" w:rsidRDefault="00A66DB1" w:rsidP="00AE0F15">
      <w:pPr>
        <w:jc w:val="both"/>
        <w:rPr>
          <w:rStyle w:val="cs80d9435b12"/>
          <w:rFonts w:ascii="Arial" w:hAnsi="Arial" w:cs="Arial"/>
          <w:sz w:val="20"/>
        </w:rPr>
      </w:pPr>
      <w:r w:rsidRPr="00AE0F15">
        <w:rPr>
          <w:rStyle w:val="cs80d9435b12"/>
          <w:rFonts w:ascii="Arial" w:hAnsi="Arial" w:cs="Arial"/>
          <w:b/>
          <w:sz w:val="20"/>
          <w:szCs w:val="20"/>
        </w:rPr>
        <w:lastRenderedPageBreak/>
        <w:t xml:space="preserve">12. </w:t>
      </w:r>
      <w:r w:rsidR="007E75B1" w:rsidRPr="00AE0F15">
        <w:rPr>
          <w:rStyle w:val="cs5e98e93012"/>
        </w:rPr>
        <w:t xml:space="preserve">Оновлений розділ 3.2.P. DRUG PRODUCTS Досьє досліджуваного лікарського засобу </w:t>
      </w:r>
      <w:r w:rsidR="00E456BD" w:rsidRPr="00AE0F15">
        <w:rPr>
          <w:rStyle w:val="cs5e98e93012"/>
        </w:rPr>
        <w:t xml:space="preserve">              </w:t>
      </w:r>
      <w:r w:rsidR="007E75B1" w:rsidRPr="00AE0F15">
        <w:rPr>
          <w:rStyle w:val="cs5e98e93012"/>
        </w:rPr>
        <w:t xml:space="preserve">MK-3475, версія 09076F від 05 грудня 2025 р., англійською мовою; Залучення додаткових лікарських засобів, що використовуються як препарати порівняння: </w:t>
      </w:r>
      <w:proofErr w:type="spellStart"/>
      <w:r w:rsidR="007E75B1" w:rsidRPr="00AE0F15">
        <w:rPr>
          <w:rStyle w:val="cs5e98e93012"/>
        </w:rPr>
        <w:t>Карбоплатин</w:t>
      </w:r>
      <w:proofErr w:type="spellEnd"/>
      <w:r w:rsidR="007E75B1" w:rsidRPr="00AE0F15">
        <w:rPr>
          <w:rStyle w:val="cs5e98e93012"/>
        </w:rPr>
        <w:t xml:space="preserve"> (</w:t>
      </w:r>
      <w:proofErr w:type="spellStart"/>
      <w:r w:rsidR="007E75B1" w:rsidRPr="00AE0F15">
        <w:rPr>
          <w:rStyle w:val="cs5e98e93012"/>
        </w:rPr>
        <w:t>Carboplatin</w:t>
      </w:r>
      <w:proofErr w:type="spellEnd"/>
      <w:r w:rsidR="007E75B1" w:rsidRPr="00AE0F15">
        <w:rPr>
          <w:rStyle w:val="cs5e98e93012"/>
        </w:rPr>
        <w:t xml:space="preserve"> </w:t>
      </w:r>
      <w:proofErr w:type="spellStart"/>
      <w:r w:rsidR="007E75B1" w:rsidRPr="00AE0F15">
        <w:rPr>
          <w:rStyle w:val="cs5e98e93012"/>
        </w:rPr>
        <w:t>Accord</w:t>
      </w:r>
      <w:proofErr w:type="spellEnd"/>
      <w:r w:rsidR="007E75B1" w:rsidRPr="00AE0F15">
        <w:rPr>
          <w:rStyle w:val="cs5e98e93012"/>
        </w:rPr>
        <w:t xml:space="preserve">), </w:t>
      </w:r>
      <w:proofErr w:type="spellStart"/>
      <w:r w:rsidR="007E75B1" w:rsidRPr="00AE0F15">
        <w:rPr>
          <w:rStyle w:val="cs5e98e93012"/>
        </w:rPr>
        <w:t>Accord</w:t>
      </w:r>
      <w:proofErr w:type="spellEnd"/>
      <w:r w:rsidR="007E75B1" w:rsidRPr="00AE0F15">
        <w:rPr>
          <w:rStyle w:val="cs5e98e93012"/>
        </w:rPr>
        <w:t xml:space="preserve"> </w:t>
      </w:r>
      <w:proofErr w:type="spellStart"/>
      <w:r w:rsidR="007E75B1" w:rsidRPr="00AE0F15">
        <w:rPr>
          <w:rStyle w:val="cs5e98e93012"/>
        </w:rPr>
        <w:t>Healthcare</w:t>
      </w:r>
      <w:proofErr w:type="spellEnd"/>
      <w:r w:rsidR="007E75B1" w:rsidRPr="00AE0F15">
        <w:rPr>
          <w:rStyle w:val="cs5e98e93012"/>
        </w:rPr>
        <w:t xml:space="preserve"> </w:t>
      </w:r>
      <w:proofErr w:type="spellStart"/>
      <w:r w:rsidR="007E75B1" w:rsidRPr="00AE0F15">
        <w:rPr>
          <w:rStyle w:val="cs5e98e93012"/>
        </w:rPr>
        <w:t>Polska</w:t>
      </w:r>
      <w:proofErr w:type="spellEnd"/>
      <w:r w:rsidR="007E75B1" w:rsidRPr="00AE0F15">
        <w:rPr>
          <w:rStyle w:val="cs5e98e93012"/>
        </w:rPr>
        <w:t xml:space="preserve"> </w:t>
      </w:r>
      <w:proofErr w:type="spellStart"/>
      <w:r w:rsidR="007E75B1" w:rsidRPr="00AE0F15">
        <w:rPr>
          <w:rStyle w:val="cs5e98e93012"/>
        </w:rPr>
        <w:t>Sp</w:t>
      </w:r>
      <w:proofErr w:type="spellEnd"/>
      <w:r w:rsidR="007E75B1" w:rsidRPr="00AE0F15">
        <w:rPr>
          <w:rStyle w:val="cs5e98e93012"/>
        </w:rPr>
        <w:t xml:space="preserve">. </w:t>
      </w:r>
      <w:proofErr w:type="spellStart"/>
      <w:r w:rsidR="007E75B1" w:rsidRPr="00AE0F15">
        <w:rPr>
          <w:rStyle w:val="cs5e98e93012"/>
        </w:rPr>
        <w:t>zo.o</w:t>
      </w:r>
      <w:proofErr w:type="spellEnd"/>
      <w:r w:rsidR="007E75B1" w:rsidRPr="00AE0F15">
        <w:rPr>
          <w:rStyle w:val="cs5e98e93012"/>
        </w:rPr>
        <w:t xml:space="preserve">., концентрат для розчину для </w:t>
      </w:r>
      <w:proofErr w:type="spellStart"/>
      <w:r w:rsidR="007E75B1" w:rsidRPr="00AE0F15">
        <w:rPr>
          <w:rStyle w:val="cs5e98e93012"/>
        </w:rPr>
        <w:t>інфузій</w:t>
      </w:r>
      <w:proofErr w:type="spellEnd"/>
      <w:r w:rsidR="007E75B1" w:rsidRPr="00AE0F15">
        <w:rPr>
          <w:rStyle w:val="cs5e98e93012"/>
        </w:rPr>
        <w:t xml:space="preserve">, 10 мг/мл; </w:t>
      </w:r>
      <w:proofErr w:type="spellStart"/>
      <w:r w:rsidR="007E75B1" w:rsidRPr="00AE0F15">
        <w:rPr>
          <w:rStyle w:val="cs5e98e93012"/>
        </w:rPr>
        <w:t>Карбоплатин</w:t>
      </w:r>
      <w:proofErr w:type="spellEnd"/>
      <w:r w:rsidR="007E75B1" w:rsidRPr="00AE0F15">
        <w:rPr>
          <w:rStyle w:val="cs5e98e93012"/>
        </w:rPr>
        <w:t xml:space="preserve"> (</w:t>
      </w:r>
      <w:proofErr w:type="spellStart"/>
      <w:r w:rsidR="007E75B1" w:rsidRPr="00AE0F15">
        <w:rPr>
          <w:rStyle w:val="cs5e98e93012"/>
        </w:rPr>
        <w:t>Carboplatin</w:t>
      </w:r>
      <w:proofErr w:type="spellEnd"/>
      <w:r w:rsidR="007E75B1" w:rsidRPr="00AE0F15">
        <w:rPr>
          <w:rStyle w:val="cs5e98e93012"/>
        </w:rPr>
        <w:t xml:space="preserve">-GRY®), </w:t>
      </w:r>
      <w:proofErr w:type="spellStart"/>
      <w:r w:rsidR="007E75B1" w:rsidRPr="00AE0F15">
        <w:rPr>
          <w:rStyle w:val="cs5e98e93012"/>
        </w:rPr>
        <w:t>Teva</w:t>
      </w:r>
      <w:proofErr w:type="spellEnd"/>
      <w:r w:rsidR="007E75B1" w:rsidRPr="00AE0F15">
        <w:rPr>
          <w:rStyle w:val="cs5e98e93012"/>
        </w:rPr>
        <w:t xml:space="preserve"> </w:t>
      </w:r>
      <w:proofErr w:type="spellStart"/>
      <w:r w:rsidR="007E75B1" w:rsidRPr="00AE0F15">
        <w:rPr>
          <w:rStyle w:val="cs5e98e93012"/>
        </w:rPr>
        <w:t>GmbH</w:t>
      </w:r>
      <w:proofErr w:type="spellEnd"/>
      <w:r w:rsidR="007E75B1" w:rsidRPr="00AE0F15">
        <w:rPr>
          <w:rStyle w:val="cs5e98e93012"/>
        </w:rPr>
        <w:t xml:space="preserve">., концентрат для розчину для </w:t>
      </w:r>
      <w:proofErr w:type="spellStart"/>
      <w:r w:rsidR="007E75B1" w:rsidRPr="00AE0F15">
        <w:rPr>
          <w:rStyle w:val="cs5e98e93012"/>
        </w:rPr>
        <w:t>інфузій</w:t>
      </w:r>
      <w:proofErr w:type="spellEnd"/>
      <w:r w:rsidR="007E75B1" w:rsidRPr="00AE0F15">
        <w:rPr>
          <w:rStyle w:val="cs5e98e93012"/>
        </w:rPr>
        <w:t xml:space="preserve">, 10 мг/мл; </w:t>
      </w:r>
      <w:proofErr w:type="spellStart"/>
      <w:r w:rsidR="007E75B1" w:rsidRPr="00AE0F15">
        <w:rPr>
          <w:rStyle w:val="cs5e98e93012"/>
        </w:rPr>
        <w:t>Гемцитабін</w:t>
      </w:r>
      <w:proofErr w:type="spellEnd"/>
      <w:r w:rsidR="007E75B1" w:rsidRPr="00AE0F15">
        <w:rPr>
          <w:rStyle w:val="cs5e98e93012"/>
        </w:rPr>
        <w:t xml:space="preserve"> (</w:t>
      </w:r>
      <w:proofErr w:type="spellStart"/>
      <w:r w:rsidR="007E75B1" w:rsidRPr="00AE0F15">
        <w:rPr>
          <w:rStyle w:val="cs5e98e93012"/>
        </w:rPr>
        <w:t>Gemcitabin</w:t>
      </w:r>
      <w:proofErr w:type="spellEnd"/>
      <w:r w:rsidR="007E75B1" w:rsidRPr="00AE0F15">
        <w:rPr>
          <w:rStyle w:val="cs5e98e93012"/>
        </w:rPr>
        <w:t xml:space="preserve"> </w:t>
      </w:r>
      <w:proofErr w:type="spellStart"/>
      <w:r w:rsidR="007E75B1" w:rsidRPr="00AE0F15">
        <w:rPr>
          <w:rStyle w:val="cs5e98e93012"/>
        </w:rPr>
        <w:t>AqVida</w:t>
      </w:r>
      <w:proofErr w:type="spellEnd"/>
      <w:r w:rsidR="007E75B1" w:rsidRPr="00AE0F15">
        <w:rPr>
          <w:rStyle w:val="cs5e98e93012"/>
        </w:rPr>
        <w:t xml:space="preserve">), порошок </w:t>
      </w:r>
      <w:proofErr w:type="spellStart"/>
      <w:r w:rsidR="007E75B1" w:rsidRPr="00AE0F15">
        <w:rPr>
          <w:rStyle w:val="cs5e98e93012"/>
        </w:rPr>
        <w:t>ліофілізований</w:t>
      </w:r>
      <w:proofErr w:type="spellEnd"/>
      <w:r w:rsidR="007E75B1" w:rsidRPr="00AE0F15">
        <w:rPr>
          <w:rStyle w:val="cs5e98e93012"/>
        </w:rPr>
        <w:t xml:space="preserve"> для розчину для </w:t>
      </w:r>
      <w:proofErr w:type="spellStart"/>
      <w:r w:rsidR="007E75B1" w:rsidRPr="00AE0F15">
        <w:rPr>
          <w:rStyle w:val="cs5e98e93012"/>
        </w:rPr>
        <w:t>інфузій</w:t>
      </w:r>
      <w:proofErr w:type="spellEnd"/>
      <w:r w:rsidR="007E75B1" w:rsidRPr="00AE0F15">
        <w:rPr>
          <w:rStyle w:val="cs5e98e93012"/>
        </w:rPr>
        <w:t xml:space="preserve">, </w:t>
      </w:r>
      <w:r w:rsidR="00E456BD" w:rsidRPr="00AE0F15">
        <w:rPr>
          <w:rStyle w:val="cs5e98e93012"/>
        </w:rPr>
        <w:t xml:space="preserve">                                   </w:t>
      </w:r>
      <w:r w:rsidR="007E75B1" w:rsidRPr="00AE0F15">
        <w:rPr>
          <w:rStyle w:val="cs5e98e93012"/>
        </w:rPr>
        <w:t xml:space="preserve">1000 мг/флакон (1г/флакон); Залучення виробників лікарських засобів, що використовуються як препарати порівняння: </w:t>
      </w:r>
      <w:proofErr w:type="spellStart"/>
      <w:r w:rsidR="007E75B1" w:rsidRPr="00AE0F15">
        <w:rPr>
          <w:rStyle w:val="cs5e98e93012"/>
        </w:rPr>
        <w:t>Карбоплатин</w:t>
      </w:r>
      <w:proofErr w:type="spellEnd"/>
      <w:r w:rsidR="007E75B1" w:rsidRPr="00AE0F15">
        <w:rPr>
          <w:rStyle w:val="cs5e98e93012"/>
        </w:rPr>
        <w:t xml:space="preserve"> - </w:t>
      </w:r>
      <w:proofErr w:type="spellStart"/>
      <w:r w:rsidR="007E75B1" w:rsidRPr="00AE0F15">
        <w:rPr>
          <w:rStyle w:val="cs5e98e93012"/>
        </w:rPr>
        <w:t>Accord</w:t>
      </w:r>
      <w:proofErr w:type="spellEnd"/>
      <w:r w:rsidR="007E75B1" w:rsidRPr="00AE0F15">
        <w:rPr>
          <w:rStyle w:val="cs5e98e93012"/>
        </w:rPr>
        <w:t xml:space="preserve"> </w:t>
      </w:r>
      <w:proofErr w:type="spellStart"/>
      <w:r w:rsidR="007E75B1" w:rsidRPr="00AE0F15">
        <w:rPr>
          <w:rStyle w:val="cs5e98e93012"/>
        </w:rPr>
        <w:t>Healthcare</w:t>
      </w:r>
      <w:proofErr w:type="spellEnd"/>
      <w:r w:rsidR="007E75B1" w:rsidRPr="00AE0F15">
        <w:rPr>
          <w:rStyle w:val="cs5e98e93012"/>
        </w:rPr>
        <w:t xml:space="preserve"> </w:t>
      </w:r>
      <w:proofErr w:type="spellStart"/>
      <w:r w:rsidR="007E75B1" w:rsidRPr="00AE0F15">
        <w:rPr>
          <w:rStyle w:val="cs5e98e93012"/>
        </w:rPr>
        <w:t>Polska</w:t>
      </w:r>
      <w:proofErr w:type="spellEnd"/>
      <w:r w:rsidR="007E75B1" w:rsidRPr="00AE0F15">
        <w:rPr>
          <w:rStyle w:val="cs5e98e93012"/>
        </w:rPr>
        <w:t xml:space="preserve"> </w:t>
      </w:r>
      <w:proofErr w:type="spellStart"/>
      <w:r w:rsidR="007E75B1" w:rsidRPr="00AE0F15">
        <w:rPr>
          <w:rStyle w:val="cs5e98e93012"/>
        </w:rPr>
        <w:t>Sp</w:t>
      </w:r>
      <w:proofErr w:type="spellEnd"/>
      <w:r w:rsidR="007E75B1" w:rsidRPr="00AE0F15">
        <w:rPr>
          <w:rStyle w:val="cs5e98e93012"/>
        </w:rPr>
        <w:t xml:space="preserve">. z </w:t>
      </w:r>
      <w:proofErr w:type="spellStart"/>
      <w:r w:rsidR="007E75B1" w:rsidRPr="00AE0F15">
        <w:rPr>
          <w:rStyle w:val="cs5e98e93012"/>
        </w:rPr>
        <w:t>o.o</w:t>
      </w:r>
      <w:proofErr w:type="spellEnd"/>
      <w:r w:rsidR="007E75B1" w:rsidRPr="00AE0F15">
        <w:rPr>
          <w:rStyle w:val="cs5e98e93012"/>
        </w:rPr>
        <w:t xml:space="preserve">., </w:t>
      </w:r>
      <w:proofErr w:type="spellStart"/>
      <w:r w:rsidR="007E75B1" w:rsidRPr="00AE0F15">
        <w:rPr>
          <w:rStyle w:val="cs5e98e93012"/>
        </w:rPr>
        <w:t>Ul</w:t>
      </w:r>
      <w:proofErr w:type="spellEnd"/>
      <w:r w:rsidR="007E75B1" w:rsidRPr="00AE0F15">
        <w:rPr>
          <w:rStyle w:val="cs5e98e93012"/>
        </w:rPr>
        <w:t xml:space="preserve">. </w:t>
      </w:r>
      <w:proofErr w:type="spellStart"/>
      <w:r w:rsidR="007E75B1" w:rsidRPr="00AE0F15">
        <w:rPr>
          <w:rStyle w:val="cs5e98e93012"/>
        </w:rPr>
        <w:t>Lutomierska</w:t>
      </w:r>
      <w:proofErr w:type="spellEnd"/>
      <w:r w:rsidR="007E75B1" w:rsidRPr="00AE0F15">
        <w:rPr>
          <w:rStyle w:val="cs5e98e93012"/>
        </w:rPr>
        <w:t xml:space="preserve"> 50, </w:t>
      </w:r>
      <w:proofErr w:type="spellStart"/>
      <w:r w:rsidR="007E75B1" w:rsidRPr="00AE0F15">
        <w:rPr>
          <w:rStyle w:val="cs5e98e93012"/>
        </w:rPr>
        <w:t>Pabianice</w:t>
      </w:r>
      <w:proofErr w:type="spellEnd"/>
      <w:r w:rsidR="007E75B1" w:rsidRPr="00AE0F15">
        <w:rPr>
          <w:rStyle w:val="cs5e98e93012"/>
        </w:rPr>
        <w:t xml:space="preserve">, 95-200, </w:t>
      </w:r>
      <w:proofErr w:type="spellStart"/>
      <w:r w:rsidR="007E75B1" w:rsidRPr="00AE0F15">
        <w:rPr>
          <w:rStyle w:val="cs5e98e93012"/>
        </w:rPr>
        <w:t>Poland</w:t>
      </w:r>
      <w:proofErr w:type="spellEnd"/>
      <w:r w:rsidR="007E75B1" w:rsidRPr="00AE0F15">
        <w:rPr>
          <w:rStyle w:val="cs5e98e93012"/>
        </w:rPr>
        <w:t xml:space="preserve">; </w:t>
      </w:r>
      <w:proofErr w:type="spellStart"/>
      <w:r w:rsidR="007E75B1" w:rsidRPr="00AE0F15">
        <w:rPr>
          <w:rStyle w:val="cs5e98e93012"/>
        </w:rPr>
        <w:t>Карбоплатин</w:t>
      </w:r>
      <w:proofErr w:type="spellEnd"/>
      <w:r w:rsidR="007E75B1" w:rsidRPr="00AE0F15">
        <w:rPr>
          <w:rStyle w:val="cs5e98e93012"/>
        </w:rPr>
        <w:t xml:space="preserve"> - </w:t>
      </w:r>
      <w:proofErr w:type="spellStart"/>
      <w:r w:rsidR="007E75B1" w:rsidRPr="00AE0F15">
        <w:rPr>
          <w:rStyle w:val="cs5e98e93012"/>
        </w:rPr>
        <w:t>Accord</w:t>
      </w:r>
      <w:proofErr w:type="spellEnd"/>
      <w:r w:rsidR="007E75B1" w:rsidRPr="00AE0F15">
        <w:rPr>
          <w:rStyle w:val="cs5e98e93012"/>
        </w:rPr>
        <w:t xml:space="preserve"> </w:t>
      </w:r>
      <w:proofErr w:type="spellStart"/>
      <w:r w:rsidR="007E75B1" w:rsidRPr="00AE0F15">
        <w:rPr>
          <w:rStyle w:val="cs5e98e93012"/>
        </w:rPr>
        <w:t>Healthcare</w:t>
      </w:r>
      <w:proofErr w:type="spellEnd"/>
      <w:r w:rsidR="007E75B1" w:rsidRPr="00AE0F15">
        <w:rPr>
          <w:rStyle w:val="cs5e98e93012"/>
        </w:rPr>
        <w:t xml:space="preserve"> </w:t>
      </w:r>
      <w:proofErr w:type="spellStart"/>
      <w:r w:rsidR="007E75B1" w:rsidRPr="00AE0F15">
        <w:rPr>
          <w:rStyle w:val="cs5e98e93012"/>
        </w:rPr>
        <w:t>Single</w:t>
      </w:r>
      <w:proofErr w:type="spellEnd"/>
      <w:r w:rsidR="007E75B1" w:rsidRPr="00AE0F15">
        <w:rPr>
          <w:rStyle w:val="cs5e98e93012"/>
        </w:rPr>
        <w:t xml:space="preserve"> </w:t>
      </w:r>
      <w:proofErr w:type="spellStart"/>
      <w:r w:rsidR="007E75B1" w:rsidRPr="00AE0F15">
        <w:rPr>
          <w:rStyle w:val="cs5e98e93012"/>
        </w:rPr>
        <w:t>Member</w:t>
      </w:r>
      <w:proofErr w:type="spellEnd"/>
      <w:r w:rsidR="007E75B1" w:rsidRPr="00AE0F15">
        <w:rPr>
          <w:rStyle w:val="cs5e98e93012"/>
        </w:rPr>
        <w:t xml:space="preserve"> S.A., 64th </w:t>
      </w:r>
      <w:proofErr w:type="spellStart"/>
      <w:r w:rsidR="007E75B1" w:rsidRPr="00AE0F15">
        <w:rPr>
          <w:rStyle w:val="cs5e98e93012"/>
        </w:rPr>
        <w:t>Km</w:t>
      </w:r>
      <w:proofErr w:type="spellEnd"/>
      <w:r w:rsidR="007E75B1" w:rsidRPr="00AE0F15">
        <w:rPr>
          <w:rStyle w:val="cs5e98e93012"/>
        </w:rPr>
        <w:t xml:space="preserve"> </w:t>
      </w:r>
      <w:proofErr w:type="spellStart"/>
      <w:r w:rsidR="007E75B1" w:rsidRPr="00AE0F15">
        <w:rPr>
          <w:rStyle w:val="cs5e98e93012"/>
        </w:rPr>
        <w:t>National</w:t>
      </w:r>
      <w:proofErr w:type="spellEnd"/>
      <w:r w:rsidR="007E75B1" w:rsidRPr="00AE0F15">
        <w:rPr>
          <w:rStyle w:val="cs5e98e93012"/>
        </w:rPr>
        <w:t xml:space="preserve"> </w:t>
      </w:r>
      <w:proofErr w:type="spellStart"/>
      <w:r w:rsidR="007E75B1" w:rsidRPr="00AE0F15">
        <w:rPr>
          <w:rStyle w:val="cs5e98e93012"/>
        </w:rPr>
        <w:t>Road</w:t>
      </w:r>
      <w:proofErr w:type="spellEnd"/>
      <w:r w:rsidR="007E75B1" w:rsidRPr="00AE0F15">
        <w:rPr>
          <w:rStyle w:val="cs5e98e93012"/>
        </w:rPr>
        <w:t xml:space="preserve"> </w:t>
      </w:r>
      <w:proofErr w:type="spellStart"/>
      <w:r w:rsidR="007E75B1" w:rsidRPr="00AE0F15">
        <w:rPr>
          <w:rStyle w:val="cs5e98e93012"/>
        </w:rPr>
        <w:t>Athens</w:t>
      </w:r>
      <w:proofErr w:type="spellEnd"/>
      <w:r w:rsidR="007E75B1" w:rsidRPr="00AE0F15">
        <w:rPr>
          <w:rStyle w:val="cs5e98e93012"/>
        </w:rPr>
        <w:t xml:space="preserve"> </w:t>
      </w:r>
      <w:proofErr w:type="spellStart"/>
      <w:r w:rsidR="007E75B1" w:rsidRPr="00AE0F15">
        <w:rPr>
          <w:rStyle w:val="cs5e98e93012"/>
        </w:rPr>
        <w:t>Lamia</w:t>
      </w:r>
      <w:proofErr w:type="spellEnd"/>
      <w:r w:rsidR="007E75B1" w:rsidRPr="00AE0F15">
        <w:rPr>
          <w:rStyle w:val="cs5e98e93012"/>
        </w:rPr>
        <w:t xml:space="preserve">, 32009, </w:t>
      </w:r>
      <w:proofErr w:type="spellStart"/>
      <w:r w:rsidR="007E75B1" w:rsidRPr="00AE0F15">
        <w:rPr>
          <w:rStyle w:val="cs5e98e93012"/>
        </w:rPr>
        <w:t>Greece</w:t>
      </w:r>
      <w:proofErr w:type="spellEnd"/>
      <w:r w:rsidR="007E75B1" w:rsidRPr="00AE0F15">
        <w:rPr>
          <w:rStyle w:val="cs5e98e93012"/>
        </w:rPr>
        <w:t xml:space="preserve">; </w:t>
      </w:r>
      <w:proofErr w:type="spellStart"/>
      <w:r w:rsidR="007E75B1" w:rsidRPr="00AE0F15">
        <w:rPr>
          <w:rStyle w:val="cs5e98e93012"/>
        </w:rPr>
        <w:t>Карбоплатин</w:t>
      </w:r>
      <w:proofErr w:type="spellEnd"/>
      <w:r w:rsidR="007E75B1" w:rsidRPr="00AE0F15">
        <w:rPr>
          <w:rStyle w:val="cs5e98e93012"/>
        </w:rPr>
        <w:t xml:space="preserve"> - </w:t>
      </w:r>
      <w:proofErr w:type="spellStart"/>
      <w:r w:rsidR="007E75B1" w:rsidRPr="00AE0F15">
        <w:rPr>
          <w:rStyle w:val="cs5e98e93012"/>
        </w:rPr>
        <w:t>Pharmachemie</w:t>
      </w:r>
      <w:proofErr w:type="spellEnd"/>
      <w:r w:rsidR="007E75B1" w:rsidRPr="00AE0F15">
        <w:rPr>
          <w:rStyle w:val="cs5e98e93012"/>
        </w:rPr>
        <w:t xml:space="preserve"> B.V., </w:t>
      </w:r>
      <w:proofErr w:type="spellStart"/>
      <w:r w:rsidR="007E75B1" w:rsidRPr="00AE0F15">
        <w:rPr>
          <w:rStyle w:val="cs5e98e93012"/>
        </w:rPr>
        <w:t>Swensweg</w:t>
      </w:r>
      <w:proofErr w:type="spellEnd"/>
      <w:r w:rsidR="007E75B1" w:rsidRPr="00AE0F15">
        <w:rPr>
          <w:rStyle w:val="cs5e98e93012"/>
        </w:rPr>
        <w:t xml:space="preserve"> 5, </w:t>
      </w:r>
      <w:proofErr w:type="spellStart"/>
      <w:r w:rsidR="007E75B1" w:rsidRPr="00AE0F15">
        <w:rPr>
          <w:rStyle w:val="cs5e98e93012"/>
        </w:rPr>
        <w:t>Haarlem</w:t>
      </w:r>
      <w:proofErr w:type="spellEnd"/>
      <w:r w:rsidR="007E75B1" w:rsidRPr="00AE0F15">
        <w:rPr>
          <w:rStyle w:val="cs5e98e93012"/>
        </w:rPr>
        <w:t xml:space="preserve">, 2031 GA, </w:t>
      </w:r>
      <w:proofErr w:type="spellStart"/>
      <w:r w:rsidR="007E75B1" w:rsidRPr="00AE0F15">
        <w:rPr>
          <w:rStyle w:val="cs5e98e93012"/>
        </w:rPr>
        <w:t>Netherlands</w:t>
      </w:r>
      <w:proofErr w:type="spellEnd"/>
      <w:r w:rsidR="007E75B1" w:rsidRPr="00AE0F15">
        <w:rPr>
          <w:rStyle w:val="cs5e98e93012"/>
        </w:rPr>
        <w:t xml:space="preserve">; </w:t>
      </w:r>
      <w:proofErr w:type="spellStart"/>
      <w:r w:rsidR="007E75B1" w:rsidRPr="00AE0F15">
        <w:rPr>
          <w:rStyle w:val="cs5e98e93012"/>
        </w:rPr>
        <w:t>Гемцитабін</w:t>
      </w:r>
      <w:proofErr w:type="spellEnd"/>
      <w:r w:rsidR="007E75B1" w:rsidRPr="00AE0F15">
        <w:rPr>
          <w:rStyle w:val="cs5e98e93012"/>
        </w:rPr>
        <w:t xml:space="preserve"> - </w:t>
      </w:r>
      <w:proofErr w:type="spellStart"/>
      <w:r w:rsidR="007E75B1" w:rsidRPr="00AE0F15">
        <w:rPr>
          <w:rStyle w:val="cs5e98e93012"/>
        </w:rPr>
        <w:t>AqVida</w:t>
      </w:r>
      <w:proofErr w:type="spellEnd"/>
      <w:r w:rsidR="007E75B1" w:rsidRPr="00AE0F15">
        <w:rPr>
          <w:rStyle w:val="cs5e98e93012"/>
        </w:rPr>
        <w:t xml:space="preserve"> </w:t>
      </w:r>
      <w:proofErr w:type="spellStart"/>
      <w:r w:rsidR="007E75B1" w:rsidRPr="00AE0F15">
        <w:rPr>
          <w:rStyle w:val="cs5e98e93012"/>
        </w:rPr>
        <w:t>GmbH</w:t>
      </w:r>
      <w:proofErr w:type="spellEnd"/>
      <w:r w:rsidR="007E75B1" w:rsidRPr="00AE0F15">
        <w:rPr>
          <w:rStyle w:val="cs5e98e93012"/>
        </w:rPr>
        <w:t xml:space="preserve">, </w:t>
      </w:r>
      <w:proofErr w:type="spellStart"/>
      <w:r w:rsidR="007E75B1" w:rsidRPr="00AE0F15">
        <w:rPr>
          <w:rStyle w:val="cs5e98e93012"/>
        </w:rPr>
        <w:t>Kaiser-Wilhelm-Strasse</w:t>
      </w:r>
      <w:proofErr w:type="spellEnd"/>
      <w:r w:rsidR="007E75B1" w:rsidRPr="00AE0F15">
        <w:rPr>
          <w:rStyle w:val="cs5e98e93012"/>
        </w:rPr>
        <w:t xml:space="preserve"> 89, </w:t>
      </w:r>
      <w:proofErr w:type="spellStart"/>
      <w:r w:rsidR="007E75B1" w:rsidRPr="00AE0F15">
        <w:rPr>
          <w:rStyle w:val="cs5e98e93012"/>
        </w:rPr>
        <w:t>Neustadt</w:t>
      </w:r>
      <w:proofErr w:type="spellEnd"/>
      <w:r w:rsidR="007E75B1" w:rsidRPr="00AE0F15">
        <w:rPr>
          <w:rStyle w:val="cs5e98e93012"/>
        </w:rPr>
        <w:t xml:space="preserve">, </w:t>
      </w:r>
      <w:proofErr w:type="spellStart"/>
      <w:r w:rsidR="007E75B1" w:rsidRPr="00AE0F15">
        <w:rPr>
          <w:rStyle w:val="cs5e98e93012"/>
        </w:rPr>
        <w:t>Hamburg</w:t>
      </w:r>
      <w:proofErr w:type="spellEnd"/>
      <w:r w:rsidR="007E75B1" w:rsidRPr="00AE0F15">
        <w:rPr>
          <w:rStyle w:val="cs5e98e93012"/>
        </w:rPr>
        <w:t xml:space="preserve">, 20355, </w:t>
      </w:r>
      <w:proofErr w:type="spellStart"/>
      <w:r w:rsidR="007E75B1" w:rsidRPr="00AE0F15">
        <w:rPr>
          <w:rStyle w:val="cs5e98e93012"/>
        </w:rPr>
        <w:t>Germany</w:t>
      </w:r>
      <w:proofErr w:type="spellEnd"/>
      <w:r w:rsidR="007E75B1" w:rsidRPr="00AE0F15">
        <w:rPr>
          <w:rStyle w:val="csa16174ba12"/>
        </w:rPr>
        <w:t xml:space="preserve"> до протоколу клінічного дослідження «KEYMAKER-U01, </w:t>
      </w:r>
      <w:proofErr w:type="spellStart"/>
      <w:r w:rsidR="007E75B1" w:rsidRPr="00AE0F15">
        <w:rPr>
          <w:rStyle w:val="csa16174ba12"/>
        </w:rPr>
        <w:t>піддослідження</w:t>
      </w:r>
      <w:proofErr w:type="spellEnd"/>
      <w:r w:rsidR="007E75B1" w:rsidRPr="00AE0F15">
        <w:rPr>
          <w:rStyle w:val="csa16174ba12"/>
        </w:rPr>
        <w:t xml:space="preserve"> 01E: </w:t>
      </w:r>
      <w:proofErr w:type="spellStart"/>
      <w:r w:rsidR="007E75B1" w:rsidRPr="00AE0F15">
        <w:rPr>
          <w:rStyle w:val="csa16174ba12"/>
        </w:rPr>
        <w:t>парасолькове</w:t>
      </w:r>
      <w:proofErr w:type="spellEnd"/>
      <w:r w:rsidR="007E75B1" w:rsidRPr="00AE0F15">
        <w:rPr>
          <w:rStyle w:val="csa16174ba12"/>
        </w:rPr>
        <w:t xml:space="preserve"> дослідження ІІ фази з почерговими групами досліджуваних препаратів з хіміотерапією або без неї у комбінації з </w:t>
      </w:r>
      <w:proofErr w:type="spellStart"/>
      <w:r w:rsidR="007E75B1" w:rsidRPr="00AE0F15">
        <w:rPr>
          <w:rStyle w:val="cs5e98e93012"/>
        </w:rPr>
        <w:t>пембролізумабом</w:t>
      </w:r>
      <w:proofErr w:type="spellEnd"/>
      <w:r w:rsidR="007E75B1" w:rsidRPr="00AE0F15">
        <w:rPr>
          <w:rStyle w:val="csa16174ba12"/>
        </w:rPr>
        <w:t xml:space="preserve"> для лікування учасників з вперше </w:t>
      </w:r>
      <w:proofErr w:type="spellStart"/>
      <w:r w:rsidR="007E75B1" w:rsidRPr="00AE0F15">
        <w:rPr>
          <w:rStyle w:val="csa16174ba12"/>
        </w:rPr>
        <w:t>діагностованим</w:t>
      </w:r>
      <w:proofErr w:type="spellEnd"/>
      <w:r w:rsidR="007E75B1" w:rsidRPr="00AE0F15">
        <w:rPr>
          <w:rStyle w:val="csa16174ba12"/>
        </w:rPr>
        <w:t xml:space="preserve"> </w:t>
      </w:r>
      <w:proofErr w:type="spellStart"/>
      <w:r w:rsidR="007E75B1" w:rsidRPr="00AE0F15">
        <w:rPr>
          <w:rStyle w:val="csa16174ba12"/>
        </w:rPr>
        <w:t>операбельним</w:t>
      </w:r>
      <w:proofErr w:type="spellEnd"/>
      <w:r w:rsidR="007E75B1" w:rsidRPr="00AE0F15">
        <w:rPr>
          <w:rStyle w:val="csa16174ba12"/>
        </w:rPr>
        <w:t xml:space="preserve"> недрібноклітинним раком </w:t>
      </w:r>
      <w:proofErr w:type="spellStart"/>
      <w:r w:rsidR="007E75B1" w:rsidRPr="00AE0F15">
        <w:rPr>
          <w:rStyle w:val="csa16174ba12"/>
        </w:rPr>
        <w:t>легенів</w:t>
      </w:r>
      <w:proofErr w:type="spellEnd"/>
      <w:r w:rsidR="007E75B1" w:rsidRPr="00AE0F15">
        <w:rPr>
          <w:rStyle w:val="csa16174ba12"/>
        </w:rPr>
        <w:t xml:space="preserve"> (НДКРЛ) стадій II-IIIB (N2)», код дослідження </w:t>
      </w:r>
      <w:r w:rsidR="007E75B1" w:rsidRPr="00AE0F15">
        <w:rPr>
          <w:rStyle w:val="cs5e98e93012"/>
        </w:rPr>
        <w:t>MK-3475-01E</w:t>
      </w:r>
      <w:r w:rsidR="007E75B1" w:rsidRPr="00AE0F15">
        <w:rPr>
          <w:rStyle w:val="csa16174ba12"/>
        </w:rPr>
        <w:t xml:space="preserve">, версія з інкорпорованою поправкою 03 від 03 липня 2025 року; спонсор - ТОВ </w:t>
      </w:r>
      <w:proofErr w:type="spellStart"/>
      <w:r w:rsidR="007E75B1" w:rsidRPr="00AE0F15">
        <w:rPr>
          <w:rStyle w:val="csa16174ba12"/>
        </w:rPr>
        <w:t>Мерк</w:t>
      </w:r>
      <w:proofErr w:type="spellEnd"/>
      <w:r w:rsidR="007E75B1" w:rsidRPr="00AE0F15">
        <w:rPr>
          <w:rStyle w:val="csa16174ba12"/>
        </w:rPr>
        <w:t xml:space="preserve"> </w:t>
      </w:r>
      <w:proofErr w:type="spellStart"/>
      <w:r w:rsidR="007E75B1" w:rsidRPr="00AE0F15">
        <w:rPr>
          <w:rStyle w:val="csa16174ba12"/>
        </w:rPr>
        <w:t>Шарп</w:t>
      </w:r>
      <w:proofErr w:type="spellEnd"/>
      <w:r w:rsidR="007E75B1" w:rsidRPr="00AE0F15">
        <w:rPr>
          <w:rStyle w:val="csa16174ba12"/>
        </w:rPr>
        <w:t xml:space="preserve"> </w:t>
      </w:r>
      <w:proofErr w:type="spellStart"/>
      <w:r w:rsidR="007E75B1" w:rsidRPr="00AE0F15">
        <w:rPr>
          <w:rStyle w:val="csa16174ba12"/>
        </w:rPr>
        <w:t>енд</w:t>
      </w:r>
      <w:proofErr w:type="spellEnd"/>
      <w:r w:rsidR="007E75B1" w:rsidRPr="00AE0F15">
        <w:rPr>
          <w:rStyle w:val="csa16174ba12"/>
        </w:rPr>
        <w:t xml:space="preserve"> </w:t>
      </w:r>
      <w:proofErr w:type="spellStart"/>
      <w:r w:rsidR="007E75B1" w:rsidRPr="00AE0F15">
        <w:rPr>
          <w:rStyle w:val="csa16174ba12"/>
        </w:rPr>
        <w:t>Доум</w:t>
      </w:r>
      <w:proofErr w:type="spellEnd"/>
      <w:r w:rsidR="007E75B1" w:rsidRPr="00AE0F15">
        <w:rPr>
          <w:rStyle w:val="csa16174ba12"/>
        </w:rPr>
        <w:t>, США (</w:t>
      </w:r>
      <w:proofErr w:type="spellStart"/>
      <w:r w:rsidR="007E75B1" w:rsidRPr="00AE0F15">
        <w:rPr>
          <w:rStyle w:val="csa16174ba12"/>
        </w:rPr>
        <w:t>Merck</w:t>
      </w:r>
      <w:proofErr w:type="spellEnd"/>
      <w:r w:rsidR="007E75B1" w:rsidRPr="00AE0F15">
        <w:rPr>
          <w:rStyle w:val="csa16174ba12"/>
        </w:rPr>
        <w:t xml:space="preserve"> </w:t>
      </w:r>
      <w:proofErr w:type="spellStart"/>
      <w:r w:rsidR="007E75B1" w:rsidRPr="00AE0F15">
        <w:rPr>
          <w:rStyle w:val="csa16174ba12"/>
        </w:rPr>
        <w:t>Sharp</w:t>
      </w:r>
      <w:proofErr w:type="spellEnd"/>
      <w:r w:rsidR="007E75B1" w:rsidRPr="00AE0F15">
        <w:rPr>
          <w:rStyle w:val="csa16174ba12"/>
        </w:rPr>
        <w:t xml:space="preserve"> &amp; </w:t>
      </w:r>
      <w:proofErr w:type="spellStart"/>
      <w:r w:rsidR="007E75B1" w:rsidRPr="00AE0F15">
        <w:rPr>
          <w:rStyle w:val="csa16174ba12"/>
        </w:rPr>
        <w:t>Dohme</w:t>
      </w:r>
      <w:proofErr w:type="spellEnd"/>
      <w:r w:rsidR="007E75B1" w:rsidRPr="00AE0F15">
        <w:rPr>
          <w:rStyle w:val="csa16174ba12"/>
        </w:rPr>
        <w:t xml:space="preserve"> LLC, USA)</w:t>
      </w:r>
    </w:p>
    <w:p w:rsidR="00A64D12" w:rsidRPr="00AE0F15" w:rsidRDefault="00A66DB1" w:rsidP="00AE0F15">
      <w:pPr>
        <w:jc w:val="both"/>
        <w:rPr>
          <w:rFonts w:ascii="Arial" w:hAnsi="Arial" w:cs="Arial"/>
          <w:sz w:val="20"/>
          <w:szCs w:val="20"/>
        </w:rPr>
      </w:pPr>
      <w:r w:rsidRPr="00AE0F15">
        <w:rPr>
          <w:rFonts w:ascii="Arial" w:hAnsi="Arial" w:cs="Arial"/>
          <w:sz w:val="20"/>
          <w:szCs w:val="20"/>
        </w:rPr>
        <w:t>Заявник</w:t>
      </w:r>
      <w:r w:rsidR="007E75B1" w:rsidRPr="00AE0F15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A66DB1" w:rsidRPr="00AE0F15" w:rsidRDefault="00A66DB1" w:rsidP="00AE0F15">
      <w:pPr>
        <w:jc w:val="both"/>
        <w:rPr>
          <w:rFonts w:ascii="Arial" w:hAnsi="Arial" w:cs="Arial"/>
          <w:sz w:val="20"/>
          <w:szCs w:val="20"/>
        </w:rPr>
      </w:pPr>
    </w:p>
    <w:p w:rsidR="00A64D12" w:rsidRPr="00AE0F15" w:rsidRDefault="00A64D12" w:rsidP="00AE0F15">
      <w:pPr>
        <w:jc w:val="both"/>
        <w:rPr>
          <w:rFonts w:ascii="Arial" w:hAnsi="Arial" w:cs="Arial"/>
          <w:sz w:val="20"/>
          <w:szCs w:val="20"/>
        </w:rPr>
      </w:pPr>
    </w:p>
    <w:p w:rsidR="00A64D12" w:rsidRPr="00AE0F15" w:rsidRDefault="00A66DB1" w:rsidP="00AE0F15">
      <w:pPr>
        <w:jc w:val="both"/>
        <w:rPr>
          <w:rStyle w:val="cs80d9435b13"/>
          <w:rFonts w:ascii="Arial" w:hAnsi="Arial" w:cs="Arial"/>
          <w:sz w:val="20"/>
        </w:rPr>
      </w:pPr>
      <w:r w:rsidRPr="00AE0F15">
        <w:rPr>
          <w:rStyle w:val="cs80d9435b13"/>
          <w:rFonts w:ascii="Arial" w:hAnsi="Arial" w:cs="Arial"/>
          <w:b/>
          <w:sz w:val="20"/>
          <w:szCs w:val="20"/>
        </w:rPr>
        <w:t xml:space="preserve">13. </w:t>
      </w:r>
      <w:r w:rsidR="007E75B1" w:rsidRPr="00AE0F15">
        <w:rPr>
          <w:rStyle w:val="cs5e98e93013"/>
        </w:rPr>
        <w:t>Збільшення запланованої кількості суб’єктів дослідження для включення у клінічне випробування в Україні з 10 до 20 учасників (</w:t>
      </w:r>
      <w:proofErr w:type="spellStart"/>
      <w:r w:rsidR="007E75B1" w:rsidRPr="00AE0F15">
        <w:rPr>
          <w:rStyle w:val="cs5e98e93013"/>
        </w:rPr>
        <w:t>скринованих</w:t>
      </w:r>
      <w:proofErr w:type="spellEnd"/>
      <w:r w:rsidR="007E75B1" w:rsidRPr="00AE0F15">
        <w:rPr>
          <w:rStyle w:val="cs5e98e93013"/>
        </w:rPr>
        <w:t>)</w:t>
      </w:r>
      <w:r w:rsidR="007E75B1" w:rsidRPr="00AE0F15">
        <w:rPr>
          <w:rStyle w:val="csa16174ba13"/>
        </w:rPr>
        <w:t xml:space="preserve"> до протоколу клінічного дослідження «</w:t>
      </w:r>
      <w:proofErr w:type="spellStart"/>
      <w:r w:rsidR="007E75B1" w:rsidRPr="00AE0F15">
        <w:rPr>
          <w:rStyle w:val="csa16174ba13"/>
        </w:rPr>
        <w:t>Рандомізоване</w:t>
      </w:r>
      <w:proofErr w:type="spellEnd"/>
      <w:r w:rsidR="007E75B1" w:rsidRPr="00AE0F15">
        <w:rPr>
          <w:rStyle w:val="csa16174ba13"/>
        </w:rPr>
        <w:t xml:space="preserve"> відкрите </w:t>
      </w:r>
      <w:proofErr w:type="spellStart"/>
      <w:r w:rsidR="007E75B1" w:rsidRPr="00AE0F15">
        <w:rPr>
          <w:rStyle w:val="csa16174ba13"/>
        </w:rPr>
        <w:t>багатоцентрове</w:t>
      </w:r>
      <w:proofErr w:type="spellEnd"/>
      <w:r w:rsidR="007E75B1" w:rsidRPr="00AE0F15">
        <w:rPr>
          <w:rStyle w:val="csa16174ba13"/>
        </w:rPr>
        <w:t xml:space="preserve"> дослідження III фази з оцінки </w:t>
      </w:r>
      <w:proofErr w:type="spellStart"/>
      <w:r w:rsidR="007E75B1" w:rsidRPr="00AE0F15">
        <w:rPr>
          <w:rStyle w:val="csa16174ba13"/>
          <w:b/>
        </w:rPr>
        <w:t>бреловітугу</w:t>
      </w:r>
      <w:proofErr w:type="spellEnd"/>
      <w:r w:rsidR="007E75B1" w:rsidRPr="00AE0F15">
        <w:rPr>
          <w:rStyle w:val="csa16174ba13"/>
        </w:rPr>
        <w:t xml:space="preserve"> в порівнянні з відстроченою терапією при лікуванні хронічного вірусного гепатиту D (кодове позначення: AZURE-4)», код дослідження </w:t>
      </w:r>
      <w:r w:rsidR="007E75B1" w:rsidRPr="00AE0F15">
        <w:rPr>
          <w:rStyle w:val="cs5e98e93013"/>
        </w:rPr>
        <w:t>BJT-778-304</w:t>
      </w:r>
      <w:r w:rsidR="007E75B1" w:rsidRPr="00AE0F15">
        <w:rPr>
          <w:rStyle w:val="csa16174ba13"/>
        </w:rPr>
        <w:t>, редакція 2.0 від 20 серпня 2025 р.; спонсор - «</w:t>
      </w:r>
      <w:proofErr w:type="spellStart"/>
      <w:r w:rsidR="007E75B1" w:rsidRPr="00AE0F15">
        <w:rPr>
          <w:rStyle w:val="csa16174ba13"/>
        </w:rPr>
        <w:t>Блуджей</w:t>
      </w:r>
      <w:proofErr w:type="spellEnd"/>
      <w:r w:rsidR="007E75B1" w:rsidRPr="00AE0F15">
        <w:rPr>
          <w:rStyle w:val="csa16174ba13"/>
        </w:rPr>
        <w:t xml:space="preserve"> </w:t>
      </w:r>
      <w:proofErr w:type="spellStart"/>
      <w:r w:rsidR="007E75B1" w:rsidRPr="00AE0F15">
        <w:rPr>
          <w:rStyle w:val="csa16174ba13"/>
        </w:rPr>
        <w:t>Терап’ютікс</w:t>
      </w:r>
      <w:proofErr w:type="spellEnd"/>
      <w:r w:rsidR="007E75B1" w:rsidRPr="00AE0F15">
        <w:rPr>
          <w:rStyle w:val="csa16174ba13"/>
        </w:rPr>
        <w:t>, Інк.» [</w:t>
      </w:r>
      <w:proofErr w:type="spellStart"/>
      <w:r w:rsidR="007E75B1" w:rsidRPr="00AE0F15">
        <w:rPr>
          <w:rStyle w:val="csa16174ba13"/>
        </w:rPr>
        <w:t>Bluejay</w:t>
      </w:r>
      <w:proofErr w:type="spellEnd"/>
      <w:r w:rsidR="007E75B1" w:rsidRPr="00AE0F15">
        <w:rPr>
          <w:rStyle w:val="csa16174ba13"/>
        </w:rPr>
        <w:t xml:space="preserve"> </w:t>
      </w:r>
      <w:proofErr w:type="spellStart"/>
      <w:r w:rsidR="007E75B1" w:rsidRPr="00AE0F15">
        <w:rPr>
          <w:rStyle w:val="csa16174ba13"/>
        </w:rPr>
        <w:t>Therapeutics</w:t>
      </w:r>
      <w:proofErr w:type="spellEnd"/>
      <w:r w:rsidR="007E75B1" w:rsidRPr="00AE0F15">
        <w:rPr>
          <w:rStyle w:val="csa16174ba13"/>
        </w:rPr>
        <w:t xml:space="preserve">, </w:t>
      </w:r>
      <w:proofErr w:type="spellStart"/>
      <w:r w:rsidR="007E75B1" w:rsidRPr="00AE0F15">
        <w:rPr>
          <w:rStyle w:val="csa16174ba13"/>
        </w:rPr>
        <w:t>Inc</w:t>
      </w:r>
      <w:proofErr w:type="spellEnd"/>
      <w:r w:rsidR="007E75B1" w:rsidRPr="00AE0F15">
        <w:rPr>
          <w:rStyle w:val="csa16174ba13"/>
        </w:rPr>
        <w:t>.], США</w:t>
      </w:r>
    </w:p>
    <w:p w:rsidR="00A64D12" w:rsidRPr="00AE0F15" w:rsidRDefault="00A66DB1" w:rsidP="00AE0F15">
      <w:pPr>
        <w:jc w:val="both"/>
        <w:rPr>
          <w:rFonts w:ascii="Arial" w:hAnsi="Arial" w:cs="Arial"/>
          <w:sz w:val="20"/>
          <w:szCs w:val="20"/>
        </w:rPr>
      </w:pPr>
      <w:r w:rsidRPr="00AE0F15">
        <w:rPr>
          <w:rFonts w:ascii="Arial" w:hAnsi="Arial" w:cs="Arial"/>
          <w:sz w:val="20"/>
          <w:szCs w:val="20"/>
        </w:rPr>
        <w:t>Заявник</w:t>
      </w:r>
      <w:r w:rsidR="007E75B1" w:rsidRPr="00AE0F15">
        <w:rPr>
          <w:rFonts w:ascii="Arial" w:hAnsi="Arial" w:cs="Arial"/>
          <w:sz w:val="20"/>
          <w:szCs w:val="20"/>
        </w:rPr>
        <w:t xml:space="preserve"> - ТОВАРИСТВО З ОБМЕЖЕНОЮ ВІДПОВІДАЛЬНІСТЮ «ПІ ЕС АЙ-УКРАЇНА»</w:t>
      </w:r>
    </w:p>
    <w:p w:rsidR="00A66DB1" w:rsidRPr="00AE0F15" w:rsidRDefault="00A66DB1" w:rsidP="00AE0F15">
      <w:pPr>
        <w:jc w:val="both"/>
        <w:rPr>
          <w:rFonts w:ascii="Arial" w:hAnsi="Arial" w:cs="Arial"/>
          <w:sz w:val="20"/>
          <w:szCs w:val="20"/>
        </w:rPr>
      </w:pPr>
    </w:p>
    <w:p w:rsidR="00A64D12" w:rsidRPr="00AE0F15" w:rsidRDefault="00A64D12" w:rsidP="00AE0F15">
      <w:pPr>
        <w:jc w:val="both"/>
        <w:rPr>
          <w:rFonts w:ascii="Arial" w:hAnsi="Arial" w:cs="Arial"/>
          <w:sz w:val="20"/>
          <w:szCs w:val="20"/>
        </w:rPr>
      </w:pPr>
    </w:p>
    <w:p w:rsidR="00A64D12" w:rsidRPr="00AE0F15" w:rsidRDefault="00A66DB1" w:rsidP="00AE0F15">
      <w:pPr>
        <w:jc w:val="both"/>
        <w:rPr>
          <w:rStyle w:val="cs80d9435b14"/>
          <w:rFonts w:ascii="Arial" w:hAnsi="Arial" w:cs="Arial"/>
          <w:sz w:val="20"/>
        </w:rPr>
      </w:pPr>
      <w:r w:rsidRPr="00AE0F15">
        <w:rPr>
          <w:rStyle w:val="cs80d9435b14"/>
          <w:rFonts w:ascii="Arial" w:hAnsi="Arial" w:cs="Arial"/>
          <w:b/>
          <w:sz w:val="20"/>
          <w:szCs w:val="20"/>
        </w:rPr>
        <w:t xml:space="preserve">14. </w:t>
      </w:r>
      <w:r w:rsidR="007E75B1" w:rsidRPr="00AE0F15">
        <w:rPr>
          <w:rStyle w:val="cs5e98e93014"/>
        </w:rPr>
        <w:t xml:space="preserve">Брошура дослідника </w:t>
      </w:r>
      <w:proofErr w:type="spellStart"/>
      <w:r w:rsidR="007E75B1" w:rsidRPr="00AE0F15">
        <w:rPr>
          <w:rStyle w:val="cs5e98e93014"/>
        </w:rPr>
        <w:t>Obefazimod</w:t>
      </w:r>
      <w:proofErr w:type="spellEnd"/>
      <w:r w:rsidR="007E75B1" w:rsidRPr="00AE0F15">
        <w:rPr>
          <w:rStyle w:val="cs5e98e93014"/>
        </w:rPr>
        <w:t xml:space="preserve"> (ABX464), версія 12.0 від 21 листопада 2025 року, англійською мовою</w:t>
      </w:r>
      <w:r w:rsidR="007E75B1" w:rsidRPr="00AE0F15">
        <w:rPr>
          <w:rStyle w:val="csa16174ba14"/>
        </w:rPr>
        <w:t xml:space="preserve"> до протоколу клінічного дослідження «</w:t>
      </w:r>
      <w:proofErr w:type="spellStart"/>
      <w:r w:rsidR="007E75B1" w:rsidRPr="00AE0F15">
        <w:rPr>
          <w:rStyle w:val="csa16174ba14"/>
        </w:rPr>
        <w:t>Рандомізоване</w:t>
      </w:r>
      <w:proofErr w:type="spellEnd"/>
      <w:r w:rsidR="007E75B1" w:rsidRPr="00AE0F15">
        <w:rPr>
          <w:rStyle w:val="csa16174ba14"/>
        </w:rPr>
        <w:t xml:space="preserve">, подвійне сліпе, </w:t>
      </w:r>
      <w:proofErr w:type="spellStart"/>
      <w:r w:rsidR="007E75B1" w:rsidRPr="00AE0F15">
        <w:rPr>
          <w:rStyle w:val="csa16174ba14"/>
        </w:rPr>
        <w:t>багатоцентрове</w:t>
      </w:r>
      <w:proofErr w:type="spellEnd"/>
      <w:r w:rsidR="007E75B1" w:rsidRPr="00AE0F15">
        <w:rPr>
          <w:rStyle w:val="csa16174ba14"/>
        </w:rPr>
        <w:t xml:space="preserve"> дослідження фази III для оцінки довгострокової ефективності та безпечності препарату</w:t>
      </w:r>
      <w:r w:rsidR="007E75B1" w:rsidRPr="00AE0F15">
        <w:rPr>
          <w:rStyle w:val="cs5e98e93014"/>
        </w:rPr>
        <w:t xml:space="preserve"> ABX464</w:t>
      </w:r>
      <w:r w:rsidR="007E75B1" w:rsidRPr="00AE0F15">
        <w:rPr>
          <w:rStyle w:val="csa16174ba14"/>
        </w:rPr>
        <w:t xml:space="preserve"> при застосуванні в дозі 25 мг або 50 мг один раз на добу як підтримувальної терапії в пацієнтів із активним виразковим колітом від середнього до тяжкого ступеня тяжкості», код дослідження </w:t>
      </w:r>
      <w:r w:rsidR="007E75B1" w:rsidRPr="00AE0F15">
        <w:rPr>
          <w:rStyle w:val="cs5e98e93014"/>
        </w:rPr>
        <w:t>ABX464-107</w:t>
      </w:r>
      <w:r w:rsidR="007E75B1" w:rsidRPr="00AE0F15">
        <w:rPr>
          <w:rStyle w:val="csa16174ba14"/>
        </w:rPr>
        <w:t>, версія 5.0 від 10 квітня 2024 року; спонсор - ABIVAX, Франція</w:t>
      </w:r>
    </w:p>
    <w:p w:rsidR="00A64D12" w:rsidRPr="00AE0F15" w:rsidRDefault="00A66DB1" w:rsidP="00AE0F15">
      <w:pPr>
        <w:jc w:val="both"/>
        <w:rPr>
          <w:rFonts w:ascii="Arial" w:hAnsi="Arial" w:cs="Arial"/>
          <w:sz w:val="20"/>
          <w:szCs w:val="20"/>
        </w:rPr>
      </w:pPr>
      <w:r w:rsidRPr="00AE0F15">
        <w:rPr>
          <w:rFonts w:ascii="Arial" w:hAnsi="Arial" w:cs="Arial"/>
          <w:sz w:val="20"/>
          <w:szCs w:val="20"/>
        </w:rPr>
        <w:t>Заявник</w:t>
      </w:r>
      <w:r w:rsidR="007E75B1" w:rsidRPr="00AE0F15">
        <w:rPr>
          <w:rFonts w:ascii="Arial" w:hAnsi="Arial" w:cs="Arial"/>
          <w:sz w:val="20"/>
          <w:szCs w:val="20"/>
        </w:rPr>
        <w:t xml:space="preserve"> - Підприємство з 100% іноземною інвестицією «АЙК’ЮВІА РДС Україна»</w:t>
      </w:r>
    </w:p>
    <w:p w:rsidR="00A66DB1" w:rsidRPr="00AE0F15" w:rsidRDefault="00A66DB1" w:rsidP="00AE0F15">
      <w:pPr>
        <w:jc w:val="both"/>
        <w:rPr>
          <w:rFonts w:ascii="Arial" w:hAnsi="Arial" w:cs="Arial"/>
          <w:sz w:val="20"/>
          <w:szCs w:val="20"/>
        </w:rPr>
      </w:pPr>
    </w:p>
    <w:p w:rsidR="00A64D12" w:rsidRPr="00AE0F15" w:rsidRDefault="00A64D12" w:rsidP="00AE0F15">
      <w:pPr>
        <w:jc w:val="both"/>
        <w:rPr>
          <w:rFonts w:ascii="Arial" w:hAnsi="Arial" w:cs="Arial"/>
          <w:sz w:val="20"/>
          <w:szCs w:val="20"/>
        </w:rPr>
      </w:pPr>
    </w:p>
    <w:sectPr w:rsidR="00A64D12" w:rsidRPr="00AE0F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D12" w:rsidRDefault="007E75B1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A64D12" w:rsidRDefault="007E75B1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D12" w:rsidRDefault="00A64D12">
    <w:pPr>
      <w:pStyle w:val="a5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D12" w:rsidRPr="00A66DB1" w:rsidRDefault="00A66DB1" w:rsidP="00A66DB1">
    <w:pPr>
      <w:pStyle w:val="a5"/>
      <w:jc w:val="right"/>
      <w:rPr>
        <w:sz w:val="20"/>
      </w:rPr>
    </w:pPr>
    <w:r w:rsidRPr="00A66DB1">
      <w:rPr>
        <w:sz w:val="20"/>
      </w:rPr>
      <w:fldChar w:fldCharType="begin"/>
    </w:r>
    <w:r w:rsidRPr="00A66DB1">
      <w:rPr>
        <w:sz w:val="20"/>
      </w:rPr>
      <w:instrText xml:space="preserve"> PAGE  \* MERGEFORMAT </w:instrText>
    </w:r>
    <w:r w:rsidRPr="00A66DB1">
      <w:rPr>
        <w:sz w:val="20"/>
      </w:rPr>
      <w:fldChar w:fldCharType="separate"/>
    </w:r>
    <w:r w:rsidR="00837C1A">
      <w:rPr>
        <w:noProof/>
        <w:sz w:val="20"/>
      </w:rPr>
      <w:t>4</w:t>
    </w:r>
    <w:r w:rsidRPr="00A66DB1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D12" w:rsidRDefault="00A64D12">
    <w:pPr>
      <w:pStyle w:val="a5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D12" w:rsidRDefault="007E75B1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A64D12" w:rsidRDefault="007E75B1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D12" w:rsidRDefault="00A64D12">
    <w:pPr>
      <w:pStyle w:val="a3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D12" w:rsidRPr="00A66DB1" w:rsidRDefault="00A64D12" w:rsidP="00A66DB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D12" w:rsidRDefault="00A64D12">
    <w:pPr>
      <w:pStyle w:val="a3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019F7"/>
    <w:multiLevelType w:val="multilevel"/>
    <w:tmpl w:val="B0589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BD"/>
    <w:rsid w:val="000441CC"/>
    <w:rsid w:val="00097824"/>
    <w:rsid w:val="001F3DBE"/>
    <w:rsid w:val="00281EDA"/>
    <w:rsid w:val="007E75B1"/>
    <w:rsid w:val="00837C1A"/>
    <w:rsid w:val="009F29E7"/>
    <w:rsid w:val="00A16759"/>
    <w:rsid w:val="00A63594"/>
    <w:rsid w:val="00A64D12"/>
    <w:rsid w:val="00A66DB1"/>
    <w:rsid w:val="00AA319F"/>
    <w:rsid w:val="00AE0F15"/>
    <w:rsid w:val="00CB686E"/>
    <w:rsid w:val="00DC582D"/>
    <w:rsid w:val="00DF3363"/>
    <w:rsid w:val="00E456BD"/>
    <w:rsid w:val="00EC369E"/>
    <w:rsid w:val="00F6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C6A33676-E640-49BB-B461-061AEE28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10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basedOn w:val="a"/>
  </w:style>
  <w:style w:type="character" w:customStyle="1" w:styleId="11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і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і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ий текст Знак"/>
    <w:basedOn w:val="a0"/>
    <w:link w:val="a7"/>
    <w:semiHidden/>
    <w:locked/>
    <w:rPr>
      <w:sz w:val="24"/>
      <w:szCs w:val="24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и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у виносці Знак"/>
    <w:basedOn w:val="a0"/>
    <w:link w:val="ab"/>
    <w:semiHidden/>
    <w:locked/>
    <w:rPr>
      <w:rFonts w:ascii="Segoe UI" w:hAnsi="Segoe UI" w:cs="Segoe UI" w:hint="default"/>
      <w:sz w:val="18"/>
      <w:szCs w:val="1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10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12">
    <w:name w:val="Верхний колонтитул1"/>
    <w:basedOn w:val="a"/>
    <w:link w:val="ae"/>
  </w:style>
  <w:style w:type="character" w:customStyle="1" w:styleId="ae">
    <w:name w:val="Верхний колонтитул Знак"/>
    <w:basedOn w:val="a0"/>
    <w:link w:val="12"/>
    <w:locked/>
    <w:rPr>
      <w:sz w:val="24"/>
      <w:szCs w:val="24"/>
    </w:rPr>
  </w:style>
  <w:style w:type="paragraph" w:customStyle="1" w:styleId="13">
    <w:name w:val="Нижний колонтитул1"/>
    <w:basedOn w:val="a"/>
    <w:link w:val="af"/>
  </w:style>
  <w:style w:type="character" w:customStyle="1" w:styleId="af">
    <w:name w:val="Нижний колонтитул Знак"/>
    <w:basedOn w:val="a0"/>
    <w:link w:val="13"/>
    <w:uiPriority w:val="99"/>
    <w:locked/>
    <w:rPr>
      <w:sz w:val="24"/>
      <w:szCs w:val="24"/>
    </w:rPr>
  </w:style>
  <w:style w:type="paragraph" w:customStyle="1" w:styleId="14">
    <w:name w:val="Основной текст1"/>
    <w:basedOn w:val="a"/>
    <w:link w:val="af0"/>
  </w:style>
  <w:style w:type="character" w:customStyle="1" w:styleId="af0">
    <w:name w:val="Основной текст Знак"/>
    <w:basedOn w:val="a0"/>
    <w:link w:val="14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5">
    <w:name w:val="Текст выноски1"/>
    <w:basedOn w:val="a"/>
    <w:link w:val="af1"/>
  </w:style>
  <w:style w:type="character" w:customStyle="1" w:styleId="af1">
    <w:name w:val="Текст выноски Знак"/>
    <w:basedOn w:val="a0"/>
    <w:link w:val="15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6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d39108fe">
    <w:name w:val="csd39108f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d007a21a">
    <w:name w:val="csd007a21a"/>
    <w:basedOn w:val="a"/>
    <w:pPr>
      <w:spacing w:before="100" w:beforeAutospacing="1" w:after="100" w:afterAutospacing="1"/>
    </w:pPr>
    <w:rPr>
      <w:rFonts w:ascii="Arial" w:eastAsiaTheme="minorEastAsia" w:hAnsi="Arial" w:cs="Arial"/>
      <w:i/>
      <w:iCs/>
      <w:color w:val="000000"/>
      <w:sz w:val="20"/>
      <w:szCs w:val="20"/>
    </w:rPr>
  </w:style>
  <w:style w:type="paragraph" w:customStyle="1" w:styleId="csb6425fa4">
    <w:name w:val="csb6425fa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d007a21a1">
    <w:name w:val="csd007a21a1"/>
    <w:basedOn w:val="a0"/>
    <w:rPr>
      <w:rFonts w:ascii="Arial" w:hAnsi="Arial" w:cs="Arial" w:hint="default"/>
      <w:b w:val="0"/>
      <w:bCs w:val="0"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70f07ce">
    <w:name w:val="cs970f07c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5af3341">
    <w:name w:val="cs25af334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fbcfbc7">
    <w:name w:val="cs5fbcfbc7"/>
    <w:basedOn w:val="a"/>
    <w:pPr>
      <w:spacing w:before="100" w:beforeAutospacing="1" w:after="100" w:afterAutospacing="1"/>
    </w:pPr>
    <w:rPr>
      <w:rFonts w:ascii="Microsoft Sans Serif" w:eastAsiaTheme="minorEastAsia" w:hAnsi="Microsoft Sans Serif" w:cs="Microsoft Sans Serif"/>
      <w:b/>
      <w:bCs/>
      <w:i/>
      <w:iCs/>
      <w:color w:val="000000"/>
      <w:sz w:val="20"/>
      <w:szCs w:val="20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5fbcfbc71">
    <w:name w:val="cs5fbcfbc71"/>
    <w:basedOn w:val="a0"/>
    <w:rPr>
      <w:rFonts w:ascii="Microsoft Sans Serif" w:hAnsi="Microsoft Sans Serif" w:cs="Microsoft Sans Serif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6013757d">
    <w:name w:val="cs6013757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8eb91e3">
    <w:name w:val="cs28eb91e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4639B-784B-425B-ABFF-7224975A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1933</Words>
  <Characters>13379</Characters>
  <Application>Microsoft Office Word</Application>
  <DocSecurity>0</DocSecurity>
  <Lines>111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15282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3</cp:revision>
  <cp:lastPrinted>2014-04-25T09:08:00Z</cp:lastPrinted>
  <dcterms:created xsi:type="dcterms:W3CDTF">2026-01-21T13:04:00Z</dcterms:created>
  <dcterms:modified xsi:type="dcterms:W3CDTF">2026-01-22T08:47:00Z</dcterms:modified>
</cp:coreProperties>
</file>