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B4" w:rsidRPr="006A59FD" w:rsidRDefault="00876FB4" w:rsidP="006A59FD">
      <w:pPr>
        <w:ind w:right="-125"/>
        <w:jc w:val="right"/>
        <w:rPr>
          <w:rFonts w:ascii="Arial" w:hAnsi="Arial" w:cs="Arial"/>
          <w:b/>
          <w:sz w:val="20"/>
          <w:szCs w:val="20"/>
        </w:rPr>
      </w:pPr>
      <w:r w:rsidRPr="006A59FD">
        <w:rPr>
          <w:rFonts w:ascii="Arial" w:hAnsi="Arial" w:cs="Arial"/>
          <w:b/>
          <w:sz w:val="20"/>
          <w:szCs w:val="20"/>
        </w:rPr>
        <w:t>Додаток</w:t>
      </w:r>
      <w:r w:rsidR="006A59FD" w:rsidRPr="006A59FD">
        <w:rPr>
          <w:rFonts w:ascii="Arial" w:hAnsi="Arial" w:cs="Arial"/>
          <w:b/>
          <w:sz w:val="20"/>
          <w:szCs w:val="20"/>
        </w:rPr>
        <w:t xml:space="preserve"> </w:t>
      </w:r>
      <w:r w:rsidRPr="006A59FD">
        <w:rPr>
          <w:rFonts w:ascii="Arial" w:hAnsi="Arial" w:cs="Arial"/>
          <w:b/>
          <w:sz w:val="20"/>
          <w:szCs w:val="20"/>
        </w:rPr>
        <w:t>1</w:t>
      </w:r>
    </w:p>
    <w:p w:rsidR="00876FB4" w:rsidRPr="006A59FD" w:rsidRDefault="00876FB4" w:rsidP="006A59FD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876FB4" w:rsidRPr="006A59FD" w:rsidRDefault="00876FB4" w:rsidP="006A59FD">
      <w:pPr>
        <w:ind w:right="-125"/>
        <w:jc w:val="both"/>
        <w:rPr>
          <w:rFonts w:ascii="Arial" w:hAnsi="Arial" w:cs="Arial"/>
          <w:b/>
          <w:sz w:val="20"/>
          <w:szCs w:val="20"/>
        </w:rPr>
      </w:pPr>
      <w:r w:rsidRPr="006A59FD">
        <w:rPr>
          <w:rFonts w:ascii="Arial" w:hAnsi="Arial" w:cs="Arial"/>
          <w:b/>
          <w:sz w:val="20"/>
          <w:szCs w:val="20"/>
        </w:rPr>
        <w:t>«Перелік протоколів клінічних випробувань лікарських засобів та суттєвих поправок до протоколів клінічних випробувань, р</w:t>
      </w:r>
      <w:r w:rsidR="006A59FD">
        <w:rPr>
          <w:rFonts w:ascii="Arial" w:hAnsi="Arial" w:cs="Arial"/>
          <w:b/>
          <w:sz w:val="20"/>
          <w:szCs w:val="20"/>
        </w:rPr>
        <w:t>озглянутих на засіданнях НЕР №</w:t>
      </w:r>
      <w:r w:rsidRPr="006A59FD">
        <w:rPr>
          <w:rFonts w:ascii="Arial" w:hAnsi="Arial" w:cs="Arial"/>
          <w:b/>
          <w:sz w:val="20"/>
          <w:szCs w:val="20"/>
        </w:rPr>
        <w:t xml:space="preserve">10 від </w:t>
      </w:r>
      <w:r w:rsidR="006A59FD" w:rsidRPr="006A59FD">
        <w:rPr>
          <w:rFonts w:ascii="Arial" w:hAnsi="Arial" w:cs="Arial"/>
          <w:b/>
          <w:sz w:val="20"/>
          <w:szCs w:val="20"/>
        </w:rPr>
        <w:t>23</w:t>
      </w:r>
      <w:r w:rsidRPr="006A59FD">
        <w:rPr>
          <w:rFonts w:ascii="Arial" w:hAnsi="Arial" w:cs="Arial"/>
          <w:b/>
          <w:sz w:val="20"/>
          <w:szCs w:val="20"/>
        </w:rPr>
        <w:t>.</w:t>
      </w:r>
      <w:r w:rsidR="006A59FD">
        <w:rPr>
          <w:rFonts w:ascii="Arial" w:hAnsi="Arial" w:cs="Arial"/>
          <w:b/>
          <w:sz w:val="20"/>
          <w:szCs w:val="20"/>
        </w:rPr>
        <w:t xml:space="preserve">04.2026, НТР </w:t>
      </w:r>
      <w:r w:rsidRPr="006A59FD">
        <w:rPr>
          <w:rFonts w:ascii="Arial" w:hAnsi="Arial" w:cs="Arial"/>
          <w:b/>
          <w:sz w:val="20"/>
          <w:szCs w:val="20"/>
        </w:rPr>
        <w:t xml:space="preserve">№16 від </w:t>
      </w:r>
      <w:r w:rsidR="006A59FD" w:rsidRPr="006A59FD">
        <w:rPr>
          <w:rFonts w:ascii="Arial" w:hAnsi="Arial" w:cs="Arial"/>
          <w:b/>
          <w:sz w:val="20"/>
          <w:szCs w:val="20"/>
        </w:rPr>
        <w:t>23</w:t>
      </w:r>
      <w:r w:rsidRPr="006A59FD">
        <w:rPr>
          <w:rFonts w:ascii="Arial" w:hAnsi="Arial" w:cs="Arial"/>
          <w:b/>
          <w:sz w:val="20"/>
          <w:szCs w:val="20"/>
        </w:rPr>
        <w:t>.04.2026, на які були отримані позитивні висновки експертів»</w:t>
      </w:r>
    </w:p>
    <w:p w:rsidR="00876FB4" w:rsidRPr="006A59FD" w:rsidRDefault="00876FB4" w:rsidP="006A59FD">
      <w:pPr>
        <w:ind w:right="-125"/>
        <w:jc w:val="both"/>
        <w:rPr>
          <w:rFonts w:ascii="Arial" w:hAnsi="Arial" w:cs="Arial"/>
          <w:b/>
          <w:sz w:val="20"/>
          <w:szCs w:val="20"/>
        </w:rPr>
      </w:pPr>
    </w:p>
    <w:p w:rsidR="00410384" w:rsidRPr="006A59FD" w:rsidRDefault="00410384" w:rsidP="006A59FD">
      <w:pPr>
        <w:ind w:right="-125"/>
        <w:jc w:val="both"/>
        <w:rPr>
          <w:rFonts w:ascii="Arial" w:hAnsi="Arial" w:cs="Arial"/>
          <w:sz w:val="20"/>
          <w:szCs w:val="20"/>
        </w:rPr>
      </w:pPr>
    </w:p>
    <w:p w:rsidR="00410384" w:rsidRPr="006A59FD" w:rsidRDefault="00876FB4" w:rsidP="006A59FD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6A59FD">
        <w:rPr>
          <w:rStyle w:val="csa16174ba1"/>
          <w:b/>
        </w:rPr>
        <w:t>1.</w:t>
      </w:r>
      <w:r w:rsidR="00204D8E" w:rsidRPr="006A59FD">
        <w:rPr>
          <w:rStyle w:val="csa16174ba1"/>
        </w:rPr>
        <w:t xml:space="preserve"> «Фаза 3, </w:t>
      </w:r>
      <w:proofErr w:type="spellStart"/>
      <w:r w:rsidR="00204D8E" w:rsidRPr="006A59FD">
        <w:rPr>
          <w:rStyle w:val="csa16174ba1"/>
        </w:rPr>
        <w:t>багатоцентрове</w:t>
      </w:r>
      <w:proofErr w:type="spellEnd"/>
      <w:r w:rsidR="00204D8E" w:rsidRPr="006A59FD">
        <w:rPr>
          <w:rStyle w:val="csa16174ba1"/>
        </w:rPr>
        <w:t xml:space="preserve">, подвійно засліплене, </w:t>
      </w:r>
      <w:proofErr w:type="spellStart"/>
      <w:r w:rsidR="00204D8E" w:rsidRPr="006A59FD">
        <w:rPr>
          <w:rStyle w:val="csa16174ba1"/>
        </w:rPr>
        <w:t>рандомізоване</w:t>
      </w:r>
      <w:proofErr w:type="spellEnd"/>
      <w:r w:rsidR="00204D8E" w:rsidRPr="006A59FD">
        <w:rPr>
          <w:rStyle w:val="csa16174ba1"/>
        </w:rPr>
        <w:t xml:space="preserve">, плацебо- контрольоване, в паралельних групах дослідження для оцінки ефективності, безпеки та </w:t>
      </w:r>
      <w:proofErr w:type="spellStart"/>
      <w:r w:rsidR="00204D8E" w:rsidRPr="006A59FD">
        <w:rPr>
          <w:rStyle w:val="csa16174ba1"/>
        </w:rPr>
        <w:t>переносимості</w:t>
      </w:r>
      <w:proofErr w:type="spellEnd"/>
      <w:r w:rsidR="00204D8E" w:rsidRPr="006A59FD">
        <w:rPr>
          <w:rStyle w:val="csa16174ba1"/>
        </w:rPr>
        <w:t xml:space="preserve"> </w:t>
      </w:r>
      <w:proofErr w:type="spellStart"/>
      <w:r w:rsidR="00204D8E" w:rsidRPr="006A59FD">
        <w:rPr>
          <w:rStyle w:val="cs5e98e9301"/>
        </w:rPr>
        <w:t>ценеримоду</w:t>
      </w:r>
      <w:proofErr w:type="spellEnd"/>
      <w:r w:rsidR="00204D8E" w:rsidRPr="006A59FD">
        <w:rPr>
          <w:rStyle w:val="csa16174ba1"/>
        </w:rPr>
        <w:t xml:space="preserve"> у дорослих пацієнтів з системним червоним вовчаком та активним </w:t>
      </w:r>
      <w:proofErr w:type="spellStart"/>
      <w:r w:rsidR="00204D8E" w:rsidRPr="006A59FD">
        <w:rPr>
          <w:rStyle w:val="csa16174ba1"/>
        </w:rPr>
        <w:t>вовчаковим</w:t>
      </w:r>
      <w:proofErr w:type="spellEnd"/>
      <w:r w:rsidR="00204D8E" w:rsidRPr="006A59FD">
        <w:rPr>
          <w:rStyle w:val="csa16174ba1"/>
        </w:rPr>
        <w:t xml:space="preserve"> нефритом у поєднанні з базовою терапією», код дослідження </w:t>
      </w:r>
      <w:r w:rsidR="00204D8E" w:rsidRPr="006A59FD">
        <w:rPr>
          <w:rStyle w:val="cs5e98e9301"/>
        </w:rPr>
        <w:t>ID-064B301</w:t>
      </w:r>
      <w:r w:rsidR="00204D8E" w:rsidRPr="006A59FD">
        <w:rPr>
          <w:rStyle w:val="csa16174ba1"/>
        </w:rPr>
        <w:t xml:space="preserve">, глобальний протокол версія 2 від 04 лютого                           2026 року, спонсор - VIATRIS </w:t>
      </w:r>
      <w:proofErr w:type="spellStart"/>
      <w:r w:rsidR="00204D8E" w:rsidRPr="006A59FD">
        <w:rPr>
          <w:rStyle w:val="csa16174ba1"/>
        </w:rPr>
        <w:t>Innovation</w:t>
      </w:r>
      <w:proofErr w:type="spellEnd"/>
      <w:r w:rsidR="00204D8E" w:rsidRPr="006A59FD">
        <w:rPr>
          <w:rStyle w:val="csa16174ba1"/>
        </w:rPr>
        <w:t xml:space="preserve"> </w:t>
      </w:r>
      <w:proofErr w:type="spellStart"/>
      <w:r w:rsidR="00204D8E" w:rsidRPr="006A59FD">
        <w:rPr>
          <w:rStyle w:val="csa16174ba1"/>
        </w:rPr>
        <w:t>GmbH</w:t>
      </w:r>
      <w:proofErr w:type="spellEnd"/>
      <w:r w:rsidR="00204D8E" w:rsidRPr="006A59FD">
        <w:rPr>
          <w:rStyle w:val="csa16174ba1"/>
        </w:rPr>
        <w:t xml:space="preserve">, </w:t>
      </w:r>
      <w:proofErr w:type="spellStart"/>
      <w:r w:rsidR="00204D8E" w:rsidRPr="006A59FD">
        <w:rPr>
          <w:rStyle w:val="csa16174ba1"/>
        </w:rPr>
        <w:t>Switzerland</w:t>
      </w:r>
      <w:proofErr w:type="spellEnd"/>
    </w:p>
    <w:p w:rsidR="00410384" w:rsidRPr="006A59FD" w:rsidRDefault="00204D8E" w:rsidP="006A59FD">
      <w:pPr>
        <w:pStyle w:val="cs80d9435b"/>
        <w:rPr>
          <w:rFonts w:ascii="Arial" w:hAnsi="Arial" w:cs="Arial"/>
          <w:sz w:val="20"/>
        </w:rPr>
      </w:pPr>
      <w:r w:rsidRPr="006A59FD">
        <w:rPr>
          <w:rStyle w:val="csa16174ba1"/>
        </w:rPr>
        <w:t>Фаза - ІІІ</w:t>
      </w:r>
    </w:p>
    <w:p w:rsidR="00410384" w:rsidRPr="006A59FD" w:rsidRDefault="00204D8E" w:rsidP="006A59FD">
      <w:pPr>
        <w:pStyle w:val="cs80d9435b"/>
        <w:rPr>
          <w:rFonts w:ascii="Arial" w:hAnsi="Arial" w:cs="Arial"/>
          <w:sz w:val="20"/>
          <w:szCs w:val="20"/>
        </w:rPr>
      </w:pPr>
      <w:r w:rsidRPr="006A59FD">
        <w:rPr>
          <w:rStyle w:val="csa16174ba1"/>
        </w:rPr>
        <w:t>Заявник - ТОВ «</w:t>
      </w:r>
      <w:proofErr w:type="spellStart"/>
      <w:r w:rsidRPr="006A59FD">
        <w:rPr>
          <w:rStyle w:val="csa16174ba1"/>
        </w:rPr>
        <w:t>СанаКліс</w:t>
      </w:r>
      <w:proofErr w:type="spellEnd"/>
      <w:r w:rsidRPr="006A59FD">
        <w:rPr>
          <w:rStyle w:val="csa16174ba1"/>
        </w:rPr>
        <w:t>», Україна</w:t>
      </w:r>
    </w:p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9076"/>
      </w:tblGrid>
      <w:tr w:rsidR="00410384" w:rsidRPr="006A59FD" w:rsidTr="00876FB4"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№ п/п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П.І.Б. відповідального дослідника</w:t>
            </w:r>
          </w:p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1.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лікар Чумаченко Г.А.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Товариство з обмеженою відповідальністю «</w:t>
            </w:r>
            <w:proofErr w:type="spellStart"/>
            <w:r w:rsidRPr="006A59FD">
              <w:rPr>
                <w:rStyle w:val="csa16174ba1"/>
              </w:rPr>
              <w:t>Медбуд-Клінік</w:t>
            </w:r>
            <w:proofErr w:type="spellEnd"/>
            <w:r w:rsidRPr="006A59FD">
              <w:rPr>
                <w:rStyle w:val="csa16174ba1"/>
              </w:rPr>
              <w:t>», лікувально-профілактичний підрозділ медичного центру, м. Київ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2.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д.м.н</w:t>
            </w:r>
            <w:proofErr w:type="spellEnd"/>
            <w:r w:rsidRPr="006A59FD">
              <w:rPr>
                <w:rStyle w:val="csa16174ba1"/>
              </w:rPr>
              <w:t xml:space="preserve">., проф. </w:t>
            </w:r>
            <w:proofErr w:type="spellStart"/>
            <w:r w:rsidRPr="006A59FD">
              <w:rPr>
                <w:rStyle w:val="csa16174ba1"/>
              </w:rPr>
              <w:t>Гнилорибов</w:t>
            </w:r>
            <w:proofErr w:type="spellEnd"/>
            <w:r w:rsidRPr="006A59FD">
              <w:rPr>
                <w:rStyle w:val="csa16174ba1"/>
              </w:rPr>
              <w:t xml:space="preserve"> А.М.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Товариство з обмеженою відповідальністю «Інститут ревматології», медичний центр, відділ клінічних досліджень №1, м. Київ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3.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д.м.н</w:t>
            </w:r>
            <w:proofErr w:type="spellEnd"/>
            <w:r w:rsidRPr="006A59FD">
              <w:rPr>
                <w:rStyle w:val="csa16174ba1"/>
              </w:rPr>
              <w:t>. Головченко О.І.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 xml:space="preserve">Товариство з обмеженою відповідальністю «Медичний центр </w:t>
            </w:r>
            <w:proofErr w:type="spellStart"/>
            <w:r w:rsidRPr="006A59FD">
              <w:rPr>
                <w:rStyle w:val="csa16174ba1"/>
              </w:rPr>
              <w:t>Хелс</w:t>
            </w:r>
            <w:proofErr w:type="spellEnd"/>
            <w:r w:rsidRPr="006A59FD">
              <w:rPr>
                <w:rStyle w:val="csa16174ba1"/>
              </w:rPr>
              <w:t xml:space="preserve"> </w:t>
            </w:r>
            <w:proofErr w:type="spellStart"/>
            <w:r w:rsidRPr="006A59FD">
              <w:rPr>
                <w:rStyle w:val="csa16174ba1"/>
              </w:rPr>
              <w:t>Клінік</w:t>
            </w:r>
            <w:proofErr w:type="spellEnd"/>
            <w:r w:rsidRPr="006A59FD">
              <w:rPr>
                <w:rStyle w:val="csa16174ba1"/>
              </w:rPr>
              <w:t>», медичний клінічний дослідницький центр, відділ кардіології та ревматології, м. Вінниця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4.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д.м.н</w:t>
            </w:r>
            <w:proofErr w:type="spellEnd"/>
            <w:r w:rsidRPr="006A59FD">
              <w:rPr>
                <w:rStyle w:val="csa16174ba1"/>
              </w:rPr>
              <w:t xml:space="preserve">., проф. Яременко О.Б. 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Комунальне некомерційне підприємство «Київська міська клінічна лікарня №3» виконавчого органу Київської міської ради (Київської міської державної адміністрації), відділення терапії, Національний медичний університет імені О.О. Богомольця, кафедра внутрішньої медицини з курсом кардіології та ревматології, м. Київ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5.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д.м.н</w:t>
            </w:r>
            <w:proofErr w:type="spellEnd"/>
            <w:r w:rsidRPr="006A59FD">
              <w:rPr>
                <w:rStyle w:val="csa16174ba1"/>
              </w:rPr>
              <w:t>., проф. Іванов В.П.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Комунальне некомерційне підприємство «Вінницька міська клінічна лікарня №1», клінічне терапевтичне відділення №2, Вінницький національний медичний університет ім. М.І. Пирогова, кафедра внутрішньої медицини №3, м. Вінниця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6.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к.м.н</w:t>
            </w:r>
            <w:proofErr w:type="spellEnd"/>
            <w:r w:rsidRPr="006A59FD">
              <w:rPr>
                <w:rStyle w:val="csa16174ba1"/>
              </w:rPr>
              <w:t>. Іванова К.А.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 xml:space="preserve">Товариство з обмеженою відповідальністю «Едельвейс </w:t>
            </w:r>
            <w:proofErr w:type="spellStart"/>
            <w:r w:rsidRPr="006A59FD">
              <w:rPr>
                <w:rStyle w:val="csa16174ba1"/>
              </w:rPr>
              <w:t>Медікс</w:t>
            </w:r>
            <w:proofErr w:type="spellEnd"/>
            <w:r w:rsidRPr="006A59FD">
              <w:rPr>
                <w:rStyle w:val="csa16174ba1"/>
              </w:rPr>
              <w:t>», медичний центр, лікувально-профілактичний підрозділ, м. Київ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7.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д.м.н</w:t>
            </w:r>
            <w:proofErr w:type="spellEnd"/>
            <w:r w:rsidRPr="006A59FD">
              <w:rPr>
                <w:rStyle w:val="csa16174ba1"/>
              </w:rPr>
              <w:t xml:space="preserve">., проф. </w:t>
            </w:r>
            <w:proofErr w:type="spellStart"/>
            <w:r w:rsidRPr="006A59FD">
              <w:rPr>
                <w:rStyle w:val="csa16174ba1"/>
              </w:rPr>
              <w:t>Хіміон</w:t>
            </w:r>
            <w:proofErr w:type="spellEnd"/>
            <w:r w:rsidRPr="006A59FD">
              <w:rPr>
                <w:rStyle w:val="csa16174ba1"/>
              </w:rPr>
              <w:t xml:space="preserve"> Л.В.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Комунальне некомерційне підприємство Київської обласної ради «Київська обласна клінічна лікарня», консультативно-діагностичний центр, м. Київ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8.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к.м.н</w:t>
            </w:r>
            <w:proofErr w:type="spellEnd"/>
            <w:r w:rsidRPr="006A59FD">
              <w:rPr>
                <w:rStyle w:val="csa16174ba1"/>
              </w:rPr>
              <w:t xml:space="preserve">. </w:t>
            </w:r>
            <w:proofErr w:type="spellStart"/>
            <w:r w:rsidRPr="006A59FD">
              <w:rPr>
                <w:rStyle w:val="csa16174ba1"/>
              </w:rPr>
              <w:t>Клебан</w:t>
            </w:r>
            <w:proofErr w:type="spellEnd"/>
            <w:r w:rsidRPr="006A59FD">
              <w:rPr>
                <w:rStyle w:val="csa16174ba1"/>
              </w:rPr>
              <w:t xml:space="preserve"> Я.І.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9.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 xml:space="preserve">доктор філософії «Медицина» Кулик А.В. 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Комунальне некомерційне підприємство «Черкаська обласна лікарня Черкаської обласної ради», кардіоревматологічне відділення, м. Черкаси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10.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к.м.н</w:t>
            </w:r>
            <w:proofErr w:type="spellEnd"/>
            <w:r w:rsidRPr="006A59FD">
              <w:rPr>
                <w:rStyle w:val="csa16174ba1"/>
              </w:rPr>
              <w:t xml:space="preserve">. </w:t>
            </w:r>
            <w:proofErr w:type="spellStart"/>
            <w:r w:rsidRPr="006A59FD">
              <w:rPr>
                <w:rStyle w:val="csa16174ba1"/>
              </w:rPr>
              <w:t>Матіящук</w:t>
            </w:r>
            <w:proofErr w:type="spellEnd"/>
            <w:r w:rsidRPr="006A59FD">
              <w:rPr>
                <w:rStyle w:val="csa16174ba1"/>
              </w:rPr>
              <w:t xml:space="preserve"> І.Г.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6A59FD">
              <w:rPr>
                <w:rStyle w:val="csa16174ba1"/>
              </w:rPr>
              <w:t>Медікал</w:t>
            </w:r>
            <w:proofErr w:type="spellEnd"/>
            <w:r w:rsidRPr="006A59FD">
              <w:rPr>
                <w:rStyle w:val="csa16174ba1"/>
              </w:rPr>
              <w:t>», медичний центр, клініко-консультативне відділення, м. Київ</w:t>
            </w:r>
          </w:p>
        </w:tc>
      </w:tr>
      <w:tr w:rsidR="00410384" w:rsidRPr="006A59FD" w:rsidTr="00876FB4">
        <w:trPr>
          <w:trHeight w:val="486"/>
        </w:trPr>
        <w:tc>
          <w:tcPr>
            <w:tcW w:w="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>11.</w:t>
            </w:r>
          </w:p>
        </w:tc>
        <w:tc>
          <w:tcPr>
            <w:tcW w:w="90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"/>
              </w:rPr>
              <w:t>к.м.н</w:t>
            </w:r>
            <w:proofErr w:type="spellEnd"/>
            <w:r w:rsidRPr="006A59FD">
              <w:rPr>
                <w:rStyle w:val="csa16174ba1"/>
              </w:rPr>
              <w:t xml:space="preserve">. </w:t>
            </w:r>
            <w:proofErr w:type="spellStart"/>
            <w:r w:rsidRPr="006A59FD">
              <w:rPr>
                <w:rStyle w:val="csa16174ba1"/>
              </w:rPr>
              <w:t>Адарічев</w:t>
            </w:r>
            <w:proofErr w:type="spellEnd"/>
            <w:r w:rsidRPr="006A59FD">
              <w:rPr>
                <w:rStyle w:val="csa16174ba1"/>
              </w:rPr>
              <w:t xml:space="preserve"> В.В.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"/>
              </w:rPr>
              <w:t xml:space="preserve">Державна установа «Національний науковий центр «Інститут кардіології, клінічної та регенеративної медицини імені академіка М.Д. </w:t>
            </w:r>
            <w:proofErr w:type="spellStart"/>
            <w:r w:rsidRPr="006A59FD">
              <w:rPr>
                <w:rStyle w:val="csa16174ba1"/>
              </w:rPr>
              <w:t>Стражеска</w:t>
            </w:r>
            <w:proofErr w:type="spellEnd"/>
            <w:r w:rsidRPr="006A59FD">
              <w:rPr>
                <w:rStyle w:val="csa16174ba1"/>
              </w:rPr>
              <w:t xml:space="preserve">» Національної академії медичних наук України», відділення некоронарних </w:t>
            </w:r>
            <w:proofErr w:type="spellStart"/>
            <w:r w:rsidRPr="006A59FD">
              <w:rPr>
                <w:rStyle w:val="csa16174ba1"/>
              </w:rPr>
              <w:t>хвороб</w:t>
            </w:r>
            <w:proofErr w:type="spellEnd"/>
            <w:r w:rsidRPr="006A59FD">
              <w:rPr>
                <w:rStyle w:val="csa16174ba1"/>
              </w:rPr>
              <w:t xml:space="preserve"> серця, ревматології та терапії, м. Київ</w:t>
            </w:r>
          </w:p>
        </w:tc>
      </w:tr>
    </w:tbl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410384" w:rsidRPr="006A59FD" w:rsidRDefault="00410384" w:rsidP="006A59FD">
      <w:pPr>
        <w:jc w:val="both"/>
        <w:rPr>
          <w:rFonts w:ascii="Arial" w:hAnsi="Arial" w:cs="Arial"/>
          <w:sz w:val="20"/>
          <w:szCs w:val="20"/>
        </w:rPr>
      </w:pPr>
    </w:p>
    <w:p w:rsidR="00410384" w:rsidRPr="006A59FD" w:rsidRDefault="00876FB4" w:rsidP="006A59FD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6A59FD">
        <w:rPr>
          <w:rStyle w:val="csa16174ba2"/>
          <w:b/>
        </w:rPr>
        <w:t>2.</w:t>
      </w:r>
      <w:r w:rsidR="00204D8E" w:rsidRPr="006A59FD">
        <w:rPr>
          <w:rStyle w:val="csa16174ba2"/>
        </w:rPr>
        <w:t xml:space="preserve"> «</w:t>
      </w:r>
      <w:proofErr w:type="spellStart"/>
      <w:r w:rsidR="00204D8E" w:rsidRPr="006A59FD">
        <w:rPr>
          <w:rStyle w:val="csa16174ba2"/>
        </w:rPr>
        <w:t>Рандомізоване</w:t>
      </w:r>
      <w:proofErr w:type="spellEnd"/>
      <w:r w:rsidR="00204D8E" w:rsidRPr="006A59FD">
        <w:rPr>
          <w:rStyle w:val="csa16174ba2"/>
        </w:rPr>
        <w:t xml:space="preserve">, подвійне сліпе, плацебо-контрольоване дослідження фази 3 з паралельними групами для оцінки безпеки та ефективності препарату </w:t>
      </w:r>
      <w:proofErr w:type="spellStart"/>
      <w:r w:rsidR="00204D8E" w:rsidRPr="006A59FD">
        <w:rPr>
          <w:rStyle w:val="cs5e98e9302"/>
        </w:rPr>
        <w:t>KarXT</w:t>
      </w:r>
      <w:proofErr w:type="spellEnd"/>
      <w:r w:rsidR="00204D8E" w:rsidRPr="006A59FD">
        <w:rPr>
          <w:rStyle w:val="csa16174ba2"/>
        </w:rPr>
        <w:t xml:space="preserve"> у лікуванні психозу, пов’язаного з хворобою Альцгеймера (ADEPT-4)», код дослідження </w:t>
      </w:r>
      <w:r w:rsidR="00204D8E" w:rsidRPr="006A59FD">
        <w:rPr>
          <w:rStyle w:val="cs5e98e9302"/>
        </w:rPr>
        <w:t>CN0120056</w:t>
      </w:r>
      <w:r w:rsidR="00204D8E" w:rsidRPr="006A59FD">
        <w:rPr>
          <w:rStyle w:val="csa16174ba2"/>
        </w:rPr>
        <w:t xml:space="preserve">, поправка 03, від 19 лютого 2026 р., спонсор - </w:t>
      </w:r>
      <w:proofErr w:type="spellStart"/>
      <w:r w:rsidR="00204D8E" w:rsidRPr="006A59FD">
        <w:rPr>
          <w:rStyle w:val="csa16174ba2"/>
        </w:rPr>
        <w:t>Брістол-Майєрс</w:t>
      </w:r>
      <w:proofErr w:type="spellEnd"/>
      <w:r w:rsidR="00204D8E" w:rsidRPr="006A59FD">
        <w:rPr>
          <w:rStyle w:val="csa16174ba2"/>
        </w:rPr>
        <w:t xml:space="preserve"> </w:t>
      </w:r>
      <w:proofErr w:type="spellStart"/>
      <w:r w:rsidR="00204D8E" w:rsidRPr="006A59FD">
        <w:rPr>
          <w:rStyle w:val="csa16174ba2"/>
        </w:rPr>
        <w:t>Сквіб</w:t>
      </w:r>
      <w:proofErr w:type="spellEnd"/>
      <w:r w:rsidR="00204D8E" w:rsidRPr="006A59FD">
        <w:rPr>
          <w:rStyle w:val="csa16174ba2"/>
        </w:rPr>
        <w:t xml:space="preserve"> </w:t>
      </w:r>
      <w:proofErr w:type="spellStart"/>
      <w:r w:rsidR="00204D8E" w:rsidRPr="006A59FD">
        <w:rPr>
          <w:rStyle w:val="csa16174ba2"/>
        </w:rPr>
        <w:t>Сервісиз</w:t>
      </w:r>
      <w:proofErr w:type="spellEnd"/>
      <w:r w:rsidR="00204D8E" w:rsidRPr="006A59FD">
        <w:rPr>
          <w:rStyle w:val="csa16174ba2"/>
        </w:rPr>
        <w:t xml:space="preserve"> </w:t>
      </w:r>
      <w:proofErr w:type="spellStart"/>
      <w:r w:rsidR="00204D8E" w:rsidRPr="006A59FD">
        <w:rPr>
          <w:rStyle w:val="csa16174ba2"/>
        </w:rPr>
        <w:t>Анлімітед</w:t>
      </w:r>
      <w:proofErr w:type="spellEnd"/>
      <w:r w:rsidR="00204D8E" w:rsidRPr="006A59FD">
        <w:rPr>
          <w:rStyle w:val="csa16174ba2"/>
        </w:rPr>
        <w:t xml:space="preserve"> </w:t>
      </w:r>
      <w:proofErr w:type="spellStart"/>
      <w:r w:rsidR="00204D8E" w:rsidRPr="006A59FD">
        <w:rPr>
          <w:rStyle w:val="csa16174ba2"/>
        </w:rPr>
        <w:t>Компані</w:t>
      </w:r>
      <w:proofErr w:type="spellEnd"/>
      <w:r w:rsidR="00204D8E" w:rsidRPr="006A59FD">
        <w:rPr>
          <w:rStyle w:val="csa16174ba2"/>
        </w:rPr>
        <w:t>, Ірландія (</w:t>
      </w:r>
      <w:proofErr w:type="spellStart"/>
      <w:r w:rsidR="00204D8E" w:rsidRPr="006A59FD">
        <w:rPr>
          <w:rStyle w:val="csa16174ba2"/>
        </w:rPr>
        <w:t>Bristol-Myers</w:t>
      </w:r>
      <w:proofErr w:type="spellEnd"/>
      <w:r w:rsidR="00204D8E" w:rsidRPr="006A59FD">
        <w:rPr>
          <w:rStyle w:val="csa16174ba2"/>
        </w:rPr>
        <w:t xml:space="preserve"> </w:t>
      </w:r>
      <w:proofErr w:type="spellStart"/>
      <w:r w:rsidR="00204D8E" w:rsidRPr="006A59FD">
        <w:rPr>
          <w:rStyle w:val="csa16174ba2"/>
        </w:rPr>
        <w:t>Squibb</w:t>
      </w:r>
      <w:proofErr w:type="spellEnd"/>
      <w:r w:rsidR="00204D8E" w:rsidRPr="006A59FD">
        <w:rPr>
          <w:rStyle w:val="csa16174ba2"/>
        </w:rPr>
        <w:t xml:space="preserve"> </w:t>
      </w:r>
      <w:proofErr w:type="spellStart"/>
      <w:r w:rsidR="00204D8E" w:rsidRPr="006A59FD">
        <w:rPr>
          <w:rStyle w:val="csa16174ba2"/>
        </w:rPr>
        <w:t>Services</w:t>
      </w:r>
      <w:proofErr w:type="spellEnd"/>
      <w:r w:rsidR="00204D8E" w:rsidRPr="006A59FD">
        <w:rPr>
          <w:rStyle w:val="csa16174ba2"/>
        </w:rPr>
        <w:t xml:space="preserve"> </w:t>
      </w:r>
      <w:proofErr w:type="spellStart"/>
      <w:r w:rsidR="00204D8E" w:rsidRPr="006A59FD">
        <w:rPr>
          <w:rStyle w:val="csa16174ba2"/>
        </w:rPr>
        <w:t>Unlimited</w:t>
      </w:r>
      <w:proofErr w:type="spellEnd"/>
      <w:r w:rsidR="00204D8E" w:rsidRPr="006A59FD">
        <w:rPr>
          <w:rStyle w:val="csa16174ba2"/>
        </w:rPr>
        <w:t xml:space="preserve"> </w:t>
      </w:r>
      <w:proofErr w:type="spellStart"/>
      <w:r w:rsidR="00204D8E" w:rsidRPr="006A59FD">
        <w:rPr>
          <w:rStyle w:val="csa16174ba2"/>
        </w:rPr>
        <w:t>Company</w:t>
      </w:r>
      <w:proofErr w:type="spellEnd"/>
      <w:r w:rsidR="00204D8E" w:rsidRPr="006A59FD">
        <w:rPr>
          <w:rStyle w:val="csa16174ba2"/>
        </w:rPr>
        <w:t xml:space="preserve">, </w:t>
      </w:r>
      <w:proofErr w:type="spellStart"/>
      <w:r w:rsidR="00204D8E" w:rsidRPr="006A59FD">
        <w:rPr>
          <w:rStyle w:val="csa16174ba2"/>
        </w:rPr>
        <w:t>Ireland</w:t>
      </w:r>
      <w:proofErr w:type="spellEnd"/>
      <w:r w:rsidR="00204D8E" w:rsidRPr="006A59FD">
        <w:rPr>
          <w:rStyle w:val="csa16174ba2"/>
        </w:rPr>
        <w:t>)</w:t>
      </w:r>
    </w:p>
    <w:p w:rsidR="00410384" w:rsidRPr="006A59FD" w:rsidRDefault="00204D8E" w:rsidP="006A59FD">
      <w:pPr>
        <w:pStyle w:val="cs80d9435b"/>
        <w:rPr>
          <w:rFonts w:ascii="Arial" w:hAnsi="Arial" w:cs="Arial"/>
          <w:sz w:val="20"/>
        </w:rPr>
      </w:pPr>
      <w:r w:rsidRPr="006A59FD">
        <w:rPr>
          <w:rStyle w:val="csa16174ba2"/>
        </w:rPr>
        <w:t>Фаза - ІІІ</w:t>
      </w:r>
    </w:p>
    <w:p w:rsidR="00410384" w:rsidRPr="006A59FD" w:rsidRDefault="00204D8E" w:rsidP="006A59FD">
      <w:pPr>
        <w:pStyle w:val="cs80d9435b"/>
        <w:rPr>
          <w:rFonts w:ascii="Arial" w:hAnsi="Arial" w:cs="Arial"/>
          <w:sz w:val="20"/>
          <w:szCs w:val="20"/>
        </w:rPr>
      </w:pPr>
      <w:r w:rsidRPr="006A59FD">
        <w:rPr>
          <w:rStyle w:val="csa16174ba2"/>
        </w:rPr>
        <w:lastRenderedPageBreak/>
        <w:t>Заявник - ТОВАРИСТВО З ОБМЕЖЕНОЮ ВІДПОВІДАЛЬНІСТЮ «</w:t>
      </w:r>
      <w:proofErr w:type="spellStart"/>
      <w:r w:rsidRPr="006A59FD">
        <w:rPr>
          <w:rStyle w:val="csa16174ba2"/>
        </w:rPr>
        <w:t>ПіПіДі</w:t>
      </w:r>
      <w:proofErr w:type="spellEnd"/>
      <w:r w:rsidRPr="006A59FD">
        <w:rPr>
          <w:rStyle w:val="csa16174ba2"/>
        </w:rPr>
        <w:t xml:space="preserve"> ЮКРЕЙН», Україна</w:t>
      </w:r>
    </w:p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9110"/>
      </w:tblGrid>
      <w:tr w:rsidR="00410384" w:rsidRPr="006A59FD" w:rsidTr="00876FB4"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№ п/п</w:t>
            </w:r>
          </w:p>
        </w:tc>
        <w:tc>
          <w:tcPr>
            <w:tcW w:w="91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П.І.Б. відповідального дослідника</w:t>
            </w:r>
          </w:p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410384" w:rsidRPr="006A59FD" w:rsidTr="00876FB4">
        <w:trPr>
          <w:trHeight w:val="486"/>
        </w:trPr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1.</w:t>
            </w:r>
          </w:p>
        </w:tc>
        <w:tc>
          <w:tcPr>
            <w:tcW w:w="9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2"/>
              </w:rPr>
              <w:t>к.м.н</w:t>
            </w:r>
            <w:proofErr w:type="spellEnd"/>
            <w:r w:rsidRPr="006A59FD">
              <w:rPr>
                <w:rStyle w:val="csa16174ba2"/>
              </w:rPr>
              <w:t xml:space="preserve">., проф. </w:t>
            </w:r>
            <w:proofErr w:type="spellStart"/>
            <w:r w:rsidRPr="006A59FD">
              <w:rPr>
                <w:rStyle w:val="csa16174ba2"/>
              </w:rPr>
              <w:t>Серебреннікова</w:t>
            </w:r>
            <w:proofErr w:type="spellEnd"/>
            <w:r w:rsidRPr="006A59FD">
              <w:rPr>
                <w:rStyle w:val="csa16174ba2"/>
              </w:rPr>
              <w:t xml:space="preserve"> О.А.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Комунальне некомерційне підприємство «Вінницька обласна клінічна психоневрологічна лікарня ім. акад. О.І. Ющенка Вінницької обласної Ради», змішане (чоловіче та жіноче) відділення №2, м. Вінниця</w:t>
            </w:r>
          </w:p>
        </w:tc>
      </w:tr>
      <w:tr w:rsidR="00410384" w:rsidRPr="006A59FD" w:rsidTr="00876FB4">
        <w:trPr>
          <w:trHeight w:val="486"/>
        </w:trPr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2.</w:t>
            </w:r>
          </w:p>
        </w:tc>
        <w:tc>
          <w:tcPr>
            <w:tcW w:w="9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2"/>
              </w:rPr>
              <w:t>к.м.н</w:t>
            </w:r>
            <w:proofErr w:type="spellEnd"/>
            <w:r w:rsidRPr="006A59FD">
              <w:rPr>
                <w:rStyle w:val="csa16174ba2"/>
              </w:rPr>
              <w:t xml:space="preserve">. </w:t>
            </w:r>
            <w:proofErr w:type="spellStart"/>
            <w:r w:rsidRPr="006A59FD">
              <w:rPr>
                <w:rStyle w:val="csa16174ba2"/>
              </w:rPr>
              <w:t>Костюченко</w:t>
            </w:r>
            <w:proofErr w:type="spellEnd"/>
            <w:r w:rsidRPr="006A59FD">
              <w:rPr>
                <w:rStyle w:val="csa16174ba2"/>
              </w:rPr>
              <w:t xml:space="preserve"> А.В.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 xml:space="preserve">Товариство з обмеженою відповідальністю «Медичний Центр </w:t>
            </w:r>
            <w:proofErr w:type="spellStart"/>
            <w:r w:rsidRPr="006A59FD">
              <w:rPr>
                <w:rStyle w:val="csa16174ba2"/>
              </w:rPr>
              <w:t>Хелс</w:t>
            </w:r>
            <w:proofErr w:type="spellEnd"/>
            <w:r w:rsidRPr="006A59FD">
              <w:rPr>
                <w:rStyle w:val="csa16174ba2"/>
              </w:rPr>
              <w:t xml:space="preserve"> </w:t>
            </w:r>
            <w:proofErr w:type="spellStart"/>
            <w:r w:rsidRPr="006A59FD">
              <w:rPr>
                <w:rStyle w:val="csa16174ba2"/>
              </w:rPr>
              <w:t>Клінік</w:t>
            </w:r>
            <w:proofErr w:type="spellEnd"/>
            <w:r w:rsidRPr="006A59FD">
              <w:rPr>
                <w:rStyle w:val="csa16174ba2"/>
              </w:rPr>
              <w:t>», Медичний клінічний дослідницький центр, відділ неврології, м. Вінниця</w:t>
            </w:r>
          </w:p>
        </w:tc>
      </w:tr>
      <w:tr w:rsidR="00410384" w:rsidRPr="006A59FD" w:rsidTr="00876FB4">
        <w:trPr>
          <w:trHeight w:val="486"/>
        </w:trPr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3.</w:t>
            </w:r>
          </w:p>
        </w:tc>
        <w:tc>
          <w:tcPr>
            <w:tcW w:w="9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 xml:space="preserve">лікар </w:t>
            </w:r>
            <w:proofErr w:type="spellStart"/>
            <w:r w:rsidRPr="006A59FD">
              <w:rPr>
                <w:rStyle w:val="csa16174ba2"/>
              </w:rPr>
              <w:t>Качинська</w:t>
            </w:r>
            <w:proofErr w:type="spellEnd"/>
            <w:r w:rsidRPr="006A59FD">
              <w:rPr>
                <w:rStyle w:val="csa16174ba2"/>
              </w:rPr>
              <w:t xml:space="preserve"> В.Т.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 xml:space="preserve">Комунальне некомерційне підприємство «Хмельницький обласний заклад з надання психіатричної допомоги» Хмельницької обласної ради, 1-ше відділення на 50 ліжок-чоловіче, </w:t>
            </w:r>
            <w:proofErr w:type="spellStart"/>
            <w:r w:rsidRPr="006A59FD">
              <w:rPr>
                <w:rStyle w:val="csa16174ba2"/>
              </w:rPr>
              <w:t>загальнопсихіатричне</w:t>
            </w:r>
            <w:proofErr w:type="spellEnd"/>
            <w:r w:rsidRPr="006A59FD">
              <w:rPr>
                <w:rStyle w:val="csa16174ba2"/>
              </w:rPr>
              <w:t xml:space="preserve"> для дорослих, Хмельницька обл., Хмельницький р-н, село </w:t>
            </w:r>
            <w:proofErr w:type="spellStart"/>
            <w:r w:rsidRPr="006A59FD">
              <w:rPr>
                <w:rStyle w:val="csa16174ba2"/>
              </w:rPr>
              <w:t>Скаржинці</w:t>
            </w:r>
            <w:proofErr w:type="spellEnd"/>
          </w:p>
        </w:tc>
      </w:tr>
      <w:tr w:rsidR="00410384" w:rsidRPr="006A59FD" w:rsidTr="00876FB4">
        <w:trPr>
          <w:trHeight w:val="486"/>
        </w:trPr>
        <w:tc>
          <w:tcPr>
            <w:tcW w:w="4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4.</w:t>
            </w:r>
          </w:p>
        </w:tc>
        <w:tc>
          <w:tcPr>
            <w:tcW w:w="91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2"/>
              </w:rPr>
              <w:t>к.м.н</w:t>
            </w:r>
            <w:proofErr w:type="spellEnd"/>
            <w:r w:rsidRPr="006A59FD">
              <w:rPr>
                <w:rStyle w:val="csa16174ba2"/>
              </w:rPr>
              <w:t>. Романів О.П.</w:t>
            </w:r>
          </w:p>
          <w:p w:rsidR="00410384" w:rsidRPr="006A59FD" w:rsidRDefault="00204D8E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2"/>
              </w:rPr>
              <w:t>Товариство з обмеженою відповідальністю «НЕЙРОМЕД», Медичний центр «НЕЙРОМЕД», лікувально-профілактичний підрозділ, м. Ужгород</w:t>
            </w:r>
          </w:p>
        </w:tc>
      </w:tr>
    </w:tbl>
    <w:p w:rsidR="00410384" w:rsidRPr="006A59FD" w:rsidRDefault="00410384" w:rsidP="006A59FD">
      <w:pPr>
        <w:jc w:val="both"/>
        <w:rPr>
          <w:rFonts w:ascii="Arial" w:hAnsi="Arial" w:cs="Arial"/>
          <w:sz w:val="20"/>
          <w:szCs w:val="18"/>
        </w:rPr>
      </w:pPr>
    </w:p>
    <w:p w:rsidR="00876FB4" w:rsidRPr="006A59FD" w:rsidRDefault="00876FB4" w:rsidP="006A59FD">
      <w:pPr>
        <w:rPr>
          <w:rFonts w:ascii="Arial" w:hAnsi="Arial" w:cs="Arial"/>
          <w:b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"/>
          <w:rFonts w:ascii="Arial" w:hAnsi="Arial" w:cs="Arial"/>
          <w:sz w:val="20"/>
        </w:rPr>
      </w:pPr>
      <w:r w:rsidRPr="006A59FD">
        <w:rPr>
          <w:rStyle w:val="cs80d9435b1"/>
          <w:rFonts w:ascii="Arial" w:hAnsi="Arial" w:cs="Arial"/>
          <w:b/>
          <w:sz w:val="20"/>
          <w:szCs w:val="20"/>
        </w:rPr>
        <w:t xml:space="preserve">3. </w:t>
      </w:r>
      <w:r w:rsidRPr="006A59FD">
        <w:rPr>
          <w:rStyle w:val="cs5e98e9301"/>
        </w:rPr>
        <w:t>Оновлений Протокол, фінальна версія 14.0 від 11 грудня 2025р., англійською мовою; Інформація для учасника та Форма інформованої згоди на участь для дітей (12–13 років), фінальна версія 8.0-UA(</w:t>
      </w:r>
      <w:proofErr w:type="spellStart"/>
      <w:r w:rsidRPr="006A59FD">
        <w:rPr>
          <w:rStyle w:val="cs5e98e9301"/>
        </w:rPr>
        <w:t>uk</w:t>
      </w:r>
      <w:proofErr w:type="spellEnd"/>
      <w:r w:rsidRPr="006A59FD">
        <w:rPr>
          <w:rStyle w:val="cs5e98e9301"/>
        </w:rPr>
        <w:t>) від 01 квітня 2026 р., українською мовою; Інформація для учасника та Форма інформованої згоди на участь для підлітків (14–17 років), фінальна версія 8.0-UA(</w:t>
      </w:r>
      <w:proofErr w:type="spellStart"/>
      <w:r w:rsidRPr="006A59FD">
        <w:rPr>
          <w:rStyle w:val="cs5e98e9301"/>
        </w:rPr>
        <w:t>uk</w:t>
      </w:r>
      <w:proofErr w:type="spellEnd"/>
      <w:r w:rsidRPr="006A59FD">
        <w:rPr>
          <w:rStyle w:val="cs5e98e9301"/>
        </w:rPr>
        <w:t>) від 01 квітня 2026 р., українською мовою; Інформація для учасника та форма інформованої згоди на участь для батьків, фінальна версія 15.0-UA(</w:t>
      </w:r>
      <w:proofErr w:type="spellStart"/>
      <w:r w:rsidRPr="006A59FD">
        <w:rPr>
          <w:rStyle w:val="cs5e98e9301"/>
        </w:rPr>
        <w:t>uk</w:t>
      </w:r>
      <w:proofErr w:type="spellEnd"/>
      <w:r w:rsidRPr="006A59FD">
        <w:rPr>
          <w:rStyle w:val="cs5e98e9301"/>
        </w:rPr>
        <w:t>) від 17 квітня 2026 р., українською мовою</w:t>
      </w:r>
      <w:r w:rsidRPr="006A59FD">
        <w:rPr>
          <w:rStyle w:val="csa16174ba1"/>
        </w:rPr>
        <w:t xml:space="preserve"> до протоколу клінічного випробування «Дослідження з підбору дози для оцінки ефективності і безпеки застосування препарату </w:t>
      </w:r>
      <w:proofErr w:type="spellStart"/>
      <w:r w:rsidRPr="006A59FD">
        <w:rPr>
          <w:rStyle w:val="cs5e98e9301"/>
        </w:rPr>
        <w:t>Сомапацитан</w:t>
      </w:r>
      <w:proofErr w:type="spellEnd"/>
      <w:r w:rsidRPr="006A59FD">
        <w:rPr>
          <w:rStyle w:val="cs5e98e9301"/>
        </w:rPr>
        <w:t xml:space="preserve"> (</w:t>
      </w:r>
      <w:proofErr w:type="spellStart"/>
      <w:r w:rsidRPr="006A59FD">
        <w:rPr>
          <w:rStyle w:val="cs5e98e9301"/>
        </w:rPr>
        <w:t>somapacitan</w:t>
      </w:r>
      <w:proofErr w:type="spellEnd"/>
      <w:r w:rsidRPr="006A59FD">
        <w:rPr>
          <w:rStyle w:val="cs5e98e9301"/>
        </w:rPr>
        <w:t>)</w:t>
      </w:r>
      <w:r w:rsidRPr="006A59FD">
        <w:rPr>
          <w:rStyle w:val="csa16174ba1"/>
        </w:rPr>
        <w:t xml:space="preserve"> один раз на тиждень у порівнянні з застосуванням препарату </w:t>
      </w:r>
      <w:proofErr w:type="spellStart"/>
      <w:r w:rsidRPr="006A59FD">
        <w:rPr>
          <w:rStyle w:val="csa16174ba1"/>
        </w:rPr>
        <w:t>Нордітропін</w:t>
      </w:r>
      <w:proofErr w:type="spellEnd"/>
      <w:r w:rsidRPr="006A59FD">
        <w:rPr>
          <w:rStyle w:val="csa16174ba1"/>
        </w:rPr>
        <w:t>® (</w:t>
      </w:r>
      <w:proofErr w:type="spellStart"/>
      <w:r w:rsidRPr="006A59FD">
        <w:rPr>
          <w:rStyle w:val="csa16174ba1"/>
        </w:rPr>
        <w:t>Norditropin</w:t>
      </w:r>
      <w:proofErr w:type="spellEnd"/>
      <w:r w:rsidRPr="006A59FD">
        <w:rPr>
          <w:rStyle w:val="csa16174ba1"/>
        </w:rPr>
        <w:t xml:space="preserve">®) один раз на день у дітей із затримкою росту, що були народжені малими для </w:t>
      </w:r>
      <w:proofErr w:type="spellStart"/>
      <w:r w:rsidRPr="006A59FD">
        <w:rPr>
          <w:rStyle w:val="csa16174ba1"/>
        </w:rPr>
        <w:t>гестаційного</w:t>
      </w:r>
      <w:proofErr w:type="spellEnd"/>
      <w:r w:rsidRPr="006A59FD">
        <w:rPr>
          <w:rStyle w:val="csa16174ba1"/>
        </w:rPr>
        <w:t xml:space="preserve"> віку та не наздогнали у зрості до віку 2 роки та старше», код дослідження </w:t>
      </w:r>
      <w:r w:rsidRPr="006A59FD">
        <w:rPr>
          <w:rStyle w:val="cs5e98e9301"/>
        </w:rPr>
        <w:t>NN8640-4245</w:t>
      </w:r>
      <w:r w:rsidRPr="006A59FD">
        <w:rPr>
          <w:rStyle w:val="csa16174ba1"/>
        </w:rPr>
        <w:t xml:space="preserve">, фінальна версія 12.0 від 21 березня 2024 р.; спонсор - </w:t>
      </w:r>
      <w:proofErr w:type="spellStart"/>
      <w:r w:rsidRPr="006A59FD">
        <w:rPr>
          <w:rStyle w:val="csa16174ba1"/>
        </w:rPr>
        <w:t>Novo</w:t>
      </w:r>
      <w:proofErr w:type="spellEnd"/>
      <w:r w:rsidRPr="006A59FD">
        <w:rPr>
          <w:rStyle w:val="csa16174ba1"/>
        </w:rPr>
        <w:t xml:space="preserve"> </w:t>
      </w:r>
      <w:proofErr w:type="spellStart"/>
      <w:r w:rsidRPr="006A59FD">
        <w:rPr>
          <w:rStyle w:val="csa16174ba1"/>
        </w:rPr>
        <w:t>Nordisk</w:t>
      </w:r>
      <w:proofErr w:type="spellEnd"/>
      <w:r w:rsidRPr="006A59FD">
        <w:rPr>
          <w:rStyle w:val="csa16174ba1"/>
        </w:rPr>
        <w:t xml:space="preserve"> A/S (</w:t>
      </w:r>
      <w:proofErr w:type="spellStart"/>
      <w:r w:rsidRPr="006A59FD">
        <w:rPr>
          <w:rStyle w:val="csa16174ba1"/>
        </w:rPr>
        <w:t>Denmark</w:t>
      </w:r>
      <w:proofErr w:type="spellEnd"/>
      <w:r w:rsidRPr="006A59FD">
        <w:rPr>
          <w:rStyle w:val="csa16174ba1"/>
        </w:rPr>
        <w:t xml:space="preserve">) 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 xml:space="preserve">Заявник - ТОВ «Ново </w:t>
      </w:r>
      <w:proofErr w:type="spellStart"/>
      <w:r w:rsidRPr="006A59FD">
        <w:rPr>
          <w:rFonts w:ascii="Arial" w:hAnsi="Arial" w:cs="Arial"/>
          <w:sz w:val="20"/>
          <w:szCs w:val="20"/>
        </w:rPr>
        <w:t>Нордіск</w:t>
      </w:r>
      <w:proofErr w:type="spellEnd"/>
      <w:r w:rsidRPr="006A59FD">
        <w:rPr>
          <w:rFonts w:ascii="Arial" w:hAnsi="Arial" w:cs="Arial"/>
          <w:sz w:val="20"/>
          <w:szCs w:val="20"/>
        </w:rPr>
        <w:t xml:space="preserve">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2"/>
          <w:rFonts w:ascii="Arial" w:hAnsi="Arial" w:cs="Arial"/>
          <w:sz w:val="20"/>
        </w:rPr>
      </w:pPr>
      <w:r w:rsidRPr="006A59FD">
        <w:rPr>
          <w:rStyle w:val="cs80d9435b2"/>
          <w:rFonts w:ascii="Arial" w:hAnsi="Arial" w:cs="Arial"/>
          <w:b/>
          <w:sz w:val="20"/>
          <w:szCs w:val="20"/>
        </w:rPr>
        <w:t xml:space="preserve">4. </w:t>
      </w:r>
      <w:r w:rsidRPr="006A59FD">
        <w:rPr>
          <w:rStyle w:val="cs5e98e9302"/>
        </w:rPr>
        <w:t xml:space="preserve">Протокол клінічного дослідження J2G-MC-JZJХ, версія з поправкою (j) від 21 січня                     2026 року англійською мовою; Брошура дослідника досліджуваного лікарського засобу </w:t>
      </w:r>
      <w:proofErr w:type="spellStart"/>
      <w:r w:rsidRPr="006A59FD">
        <w:rPr>
          <w:rStyle w:val="cs5e98e9302"/>
        </w:rPr>
        <w:t>Селперкатініб</w:t>
      </w:r>
      <w:proofErr w:type="spellEnd"/>
      <w:r w:rsidRPr="006A59FD">
        <w:rPr>
          <w:rStyle w:val="cs5e98e9302"/>
        </w:rPr>
        <w:t>, версія від 13 лютого 2026 року англійською мовою; Форма дозволу на зарахування коштів на рахунок, версія 5.0 від 22 серпня 2025 року українською мовою</w:t>
      </w:r>
      <w:r w:rsidRPr="006A59FD">
        <w:rPr>
          <w:rStyle w:val="csa16174ba2"/>
        </w:rPr>
        <w:t xml:space="preserve"> до протоколу клінічного дослідження «LIBRETTO 432: Плацебо-контрольоване подвійне сліпе </w:t>
      </w:r>
      <w:proofErr w:type="spellStart"/>
      <w:r w:rsidRPr="006A59FD">
        <w:rPr>
          <w:rStyle w:val="csa16174ba2"/>
        </w:rPr>
        <w:t>рандомізоване</w:t>
      </w:r>
      <w:proofErr w:type="spellEnd"/>
      <w:r w:rsidRPr="006A59FD">
        <w:rPr>
          <w:rStyle w:val="csa16174ba2"/>
        </w:rPr>
        <w:t xml:space="preserve"> дослідження 3 фази для оцінки </w:t>
      </w:r>
      <w:proofErr w:type="spellStart"/>
      <w:r w:rsidRPr="006A59FD">
        <w:rPr>
          <w:rStyle w:val="csa16174ba2"/>
        </w:rPr>
        <w:t>ад’ювантної</w:t>
      </w:r>
      <w:proofErr w:type="spellEnd"/>
      <w:r w:rsidRPr="006A59FD">
        <w:rPr>
          <w:rStyle w:val="csa16174ba2"/>
        </w:rPr>
        <w:t xml:space="preserve"> терапії </w:t>
      </w:r>
      <w:proofErr w:type="spellStart"/>
      <w:r w:rsidRPr="006A59FD">
        <w:rPr>
          <w:rStyle w:val="cs5e98e9302"/>
        </w:rPr>
        <w:t>селперкатинібом</w:t>
      </w:r>
      <w:proofErr w:type="spellEnd"/>
      <w:r w:rsidRPr="006A59FD">
        <w:rPr>
          <w:rStyle w:val="cs5e98e9302"/>
        </w:rPr>
        <w:t xml:space="preserve"> </w:t>
      </w:r>
      <w:r w:rsidRPr="006A59FD">
        <w:rPr>
          <w:rStyle w:val="csa16174ba2"/>
        </w:rPr>
        <w:t xml:space="preserve">після радикальної </w:t>
      </w:r>
      <w:proofErr w:type="spellStart"/>
      <w:r w:rsidRPr="006A59FD">
        <w:rPr>
          <w:rStyle w:val="csa16174ba2"/>
        </w:rPr>
        <w:t>локорегіонарної</w:t>
      </w:r>
      <w:proofErr w:type="spellEnd"/>
      <w:r w:rsidRPr="006A59FD">
        <w:rPr>
          <w:rStyle w:val="csa16174ba2"/>
        </w:rPr>
        <w:t xml:space="preserve"> терапії у пацієнтів з недрібноклітинним раком легені стадії IB–IIIA з наявністю гібридного гена RET», код дослідження </w:t>
      </w:r>
      <w:r w:rsidRPr="006A59FD">
        <w:rPr>
          <w:rStyle w:val="cs5e98e9302"/>
        </w:rPr>
        <w:t>J2G-MC-JZJX</w:t>
      </w:r>
      <w:r w:rsidRPr="006A59FD">
        <w:rPr>
          <w:rStyle w:val="csa16174ba2"/>
        </w:rPr>
        <w:t xml:space="preserve">, версія з поправкою (і) від 16 січня 2025 року; спонсор - Елі Ліллі </w:t>
      </w:r>
      <w:proofErr w:type="spellStart"/>
      <w:r w:rsidRPr="006A59FD">
        <w:rPr>
          <w:rStyle w:val="csa16174ba2"/>
        </w:rPr>
        <w:t>енд</w:t>
      </w:r>
      <w:proofErr w:type="spellEnd"/>
      <w:r w:rsidRPr="006A59FD">
        <w:rPr>
          <w:rStyle w:val="csa16174ba2"/>
        </w:rPr>
        <w:t xml:space="preserve"> </w:t>
      </w:r>
      <w:proofErr w:type="spellStart"/>
      <w:r w:rsidRPr="006A59FD">
        <w:rPr>
          <w:rStyle w:val="csa16174ba2"/>
        </w:rPr>
        <w:t>Компані</w:t>
      </w:r>
      <w:proofErr w:type="spellEnd"/>
      <w:r w:rsidRPr="006A59FD">
        <w:rPr>
          <w:rStyle w:val="csa16174ba2"/>
        </w:rPr>
        <w:t xml:space="preserve">, США / </w:t>
      </w:r>
      <w:proofErr w:type="spellStart"/>
      <w:r w:rsidRPr="006A59FD">
        <w:rPr>
          <w:rStyle w:val="csa16174ba2"/>
        </w:rPr>
        <w:t>Eli</w:t>
      </w:r>
      <w:proofErr w:type="spellEnd"/>
      <w:r w:rsidRPr="006A59FD">
        <w:rPr>
          <w:rStyle w:val="csa16174ba2"/>
        </w:rPr>
        <w:t xml:space="preserve"> </w:t>
      </w:r>
      <w:proofErr w:type="spellStart"/>
      <w:r w:rsidRPr="006A59FD">
        <w:rPr>
          <w:rStyle w:val="csa16174ba2"/>
        </w:rPr>
        <w:t>Lilly</w:t>
      </w:r>
      <w:proofErr w:type="spellEnd"/>
      <w:r w:rsidRPr="006A59FD">
        <w:rPr>
          <w:rStyle w:val="csa16174ba2"/>
        </w:rPr>
        <w:t xml:space="preserve"> </w:t>
      </w:r>
      <w:proofErr w:type="spellStart"/>
      <w:r w:rsidRPr="006A59FD">
        <w:rPr>
          <w:rStyle w:val="csa16174ba2"/>
        </w:rPr>
        <w:t>and</w:t>
      </w:r>
      <w:proofErr w:type="spellEnd"/>
      <w:r w:rsidRPr="006A59FD">
        <w:rPr>
          <w:rStyle w:val="csa16174ba2"/>
        </w:rPr>
        <w:t xml:space="preserve"> </w:t>
      </w:r>
      <w:proofErr w:type="spellStart"/>
      <w:r w:rsidRPr="006A59FD">
        <w:rPr>
          <w:rStyle w:val="csa16174ba2"/>
        </w:rPr>
        <w:t>Company</w:t>
      </w:r>
      <w:proofErr w:type="spellEnd"/>
      <w:r w:rsidRPr="006A59FD">
        <w:rPr>
          <w:rStyle w:val="csa16174ba2"/>
        </w:rPr>
        <w:t>, USA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 xml:space="preserve">Заявник - «Елі Ліллі </w:t>
      </w:r>
      <w:proofErr w:type="spellStart"/>
      <w:r w:rsidRPr="006A59FD">
        <w:rPr>
          <w:rFonts w:ascii="Arial" w:hAnsi="Arial" w:cs="Arial"/>
          <w:sz w:val="20"/>
          <w:szCs w:val="20"/>
        </w:rPr>
        <w:t>Восток</w:t>
      </w:r>
      <w:proofErr w:type="spellEnd"/>
      <w:r w:rsidRPr="006A59FD">
        <w:rPr>
          <w:rFonts w:ascii="Arial" w:hAnsi="Arial" w:cs="Arial"/>
          <w:sz w:val="20"/>
          <w:szCs w:val="20"/>
        </w:rPr>
        <w:t xml:space="preserve"> СА», Швейцарія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3"/>
          <w:rFonts w:ascii="Arial" w:hAnsi="Arial" w:cs="Arial"/>
          <w:sz w:val="20"/>
        </w:rPr>
      </w:pPr>
      <w:r w:rsidRPr="006A59FD">
        <w:rPr>
          <w:rStyle w:val="cs80d9435b3"/>
          <w:rFonts w:ascii="Arial" w:hAnsi="Arial" w:cs="Arial"/>
          <w:b/>
          <w:sz w:val="20"/>
          <w:szCs w:val="20"/>
        </w:rPr>
        <w:t xml:space="preserve">5. </w:t>
      </w:r>
      <w:r w:rsidRPr="006A59FD">
        <w:rPr>
          <w:rStyle w:val="cs5e98e9303"/>
        </w:rPr>
        <w:t xml:space="preserve">Брошура дослідника для досліджуваного лікарського засобу </w:t>
      </w:r>
      <w:proofErr w:type="spellStart"/>
      <w:r w:rsidRPr="006A59FD">
        <w:rPr>
          <w:rStyle w:val="cs5e98e9303"/>
        </w:rPr>
        <w:t>торипалімаб</w:t>
      </w:r>
      <w:proofErr w:type="spellEnd"/>
      <w:r w:rsidRPr="006A59FD">
        <w:rPr>
          <w:rStyle w:val="cs5e98e9303"/>
        </w:rPr>
        <w:t xml:space="preserve"> (JS001/TAB001/CHS-007), видання 10.0 від 06 лютого 2026 року; Інформація для пацієнта і Форма інформованої згоди, Модель для України, версія 4.0 від 12 березня 2026 року, українською та російською мовами; Інформація для пацієнта і Форма інформованої згоди на продовження лікування препаратами JS001/TAB001 і JS004/TAB004 після прогресування захворювання, Модель для України, версія 1.2 від 20 березня 2026 року, українською та російською мовами; Інформація і Форма інформованої згоди на збір інформації про вагітність у вагітної партнерки учасника дослідження, Модель для України, версія 1.1 від 20 березня 2026 року, українською та російською мовами; Інформація для пацієнта і Форма інформованої згоди на участь у </w:t>
      </w:r>
      <w:proofErr w:type="spellStart"/>
      <w:r w:rsidRPr="006A59FD">
        <w:rPr>
          <w:rStyle w:val="cs5e98e9303"/>
        </w:rPr>
        <w:t>прескринінговій</w:t>
      </w:r>
      <w:proofErr w:type="spellEnd"/>
      <w:r w:rsidRPr="006A59FD">
        <w:rPr>
          <w:rStyle w:val="cs5e98e9303"/>
        </w:rPr>
        <w:t xml:space="preserve"> комунікації, Модель для України, версія 1.2 від 20 березня 2026 року, українською та російською мовами</w:t>
      </w:r>
      <w:r w:rsidRPr="006A59FD">
        <w:rPr>
          <w:rStyle w:val="csa16174ba3"/>
        </w:rPr>
        <w:t xml:space="preserve"> до протоколу клінічного дослідження «</w:t>
      </w:r>
      <w:proofErr w:type="spellStart"/>
      <w:r w:rsidRPr="006A59FD">
        <w:rPr>
          <w:rStyle w:val="csa16174ba3"/>
        </w:rPr>
        <w:t>Рандомізоване</w:t>
      </w:r>
      <w:proofErr w:type="spellEnd"/>
      <w:r w:rsidRPr="006A59FD">
        <w:rPr>
          <w:rStyle w:val="csa16174ba3"/>
        </w:rPr>
        <w:t xml:space="preserve">, подвійне сліпе, плацебо-контрольоване, </w:t>
      </w:r>
      <w:proofErr w:type="spellStart"/>
      <w:r w:rsidRPr="006A59FD">
        <w:rPr>
          <w:rStyle w:val="csa16174ba3"/>
        </w:rPr>
        <w:t>мультирегіональне</w:t>
      </w:r>
      <w:proofErr w:type="spellEnd"/>
      <w:r w:rsidRPr="006A59FD">
        <w:rPr>
          <w:rStyle w:val="csa16174ba3"/>
        </w:rPr>
        <w:t xml:space="preserve"> клінічне дослідження III фази з оцінки </w:t>
      </w:r>
      <w:proofErr w:type="spellStart"/>
      <w:r w:rsidRPr="006A59FD">
        <w:rPr>
          <w:rStyle w:val="cs5e98e9303"/>
        </w:rPr>
        <w:t>торипалімабу</w:t>
      </w:r>
      <w:proofErr w:type="spellEnd"/>
      <w:r w:rsidRPr="006A59FD">
        <w:rPr>
          <w:rStyle w:val="cs5e98e9303"/>
        </w:rPr>
        <w:t xml:space="preserve"> </w:t>
      </w:r>
      <w:r w:rsidRPr="006A59FD">
        <w:rPr>
          <w:rStyle w:val="csa16174ba3"/>
        </w:rPr>
        <w:t xml:space="preserve">при його застосуванні у вигляді </w:t>
      </w:r>
      <w:proofErr w:type="spellStart"/>
      <w:r w:rsidRPr="006A59FD">
        <w:rPr>
          <w:rStyle w:val="csa16174ba3"/>
        </w:rPr>
        <w:t>монотерапії</w:t>
      </w:r>
      <w:proofErr w:type="spellEnd"/>
      <w:r w:rsidRPr="006A59FD">
        <w:rPr>
          <w:rStyle w:val="csa16174ba3"/>
        </w:rPr>
        <w:t xml:space="preserve"> або у комбінації з </w:t>
      </w:r>
      <w:proofErr w:type="spellStart"/>
      <w:r w:rsidRPr="006A59FD">
        <w:rPr>
          <w:rStyle w:val="cs5e98e9303"/>
        </w:rPr>
        <w:t>тифцемалімабом</w:t>
      </w:r>
      <w:proofErr w:type="spellEnd"/>
      <w:r w:rsidRPr="006A59FD">
        <w:rPr>
          <w:rStyle w:val="cs5e98e9303"/>
        </w:rPr>
        <w:t xml:space="preserve"> (JS004/TAB004)</w:t>
      </w:r>
      <w:r w:rsidRPr="006A59FD">
        <w:rPr>
          <w:rStyle w:val="csa16174ba3"/>
          <w:b/>
        </w:rPr>
        <w:t xml:space="preserve"> </w:t>
      </w:r>
      <w:r w:rsidRPr="006A59FD">
        <w:rPr>
          <w:rStyle w:val="csa16174ba3"/>
        </w:rPr>
        <w:t xml:space="preserve">в якості </w:t>
      </w:r>
      <w:proofErr w:type="spellStart"/>
      <w:r w:rsidRPr="006A59FD">
        <w:rPr>
          <w:rStyle w:val="csa16174ba3"/>
        </w:rPr>
        <w:t>консолідаційної</w:t>
      </w:r>
      <w:proofErr w:type="spellEnd"/>
      <w:r w:rsidRPr="006A59FD">
        <w:rPr>
          <w:rStyle w:val="csa16174ba3"/>
        </w:rPr>
        <w:t xml:space="preserve"> терапії у пацієнтів з локалізованим дрібноклітинним раком легень без прогресування захворювання після проведеної </w:t>
      </w:r>
      <w:proofErr w:type="spellStart"/>
      <w:r w:rsidRPr="006A59FD">
        <w:rPr>
          <w:rStyle w:val="csa16174ba3"/>
        </w:rPr>
        <w:t>хіміопроменевої</w:t>
      </w:r>
      <w:proofErr w:type="spellEnd"/>
      <w:r w:rsidRPr="006A59FD">
        <w:rPr>
          <w:rStyle w:val="csa16174ba3"/>
        </w:rPr>
        <w:t xml:space="preserve"> терапії», код дослідження </w:t>
      </w:r>
      <w:r w:rsidRPr="006A59FD">
        <w:rPr>
          <w:rStyle w:val="cs5e98e9303"/>
        </w:rPr>
        <w:t>JS004-008-III-SCLC</w:t>
      </w:r>
      <w:r w:rsidRPr="006A59FD">
        <w:rPr>
          <w:rStyle w:val="csa16174ba3"/>
        </w:rPr>
        <w:t xml:space="preserve">, версія 3.0 від 28 травня </w:t>
      </w:r>
      <w:r w:rsidR="006A59FD" w:rsidRPr="007803DF">
        <w:rPr>
          <w:rStyle w:val="csa16174ba3"/>
        </w:rPr>
        <w:t xml:space="preserve"> </w:t>
      </w:r>
      <w:r w:rsidRPr="006A59FD">
        <w:rPr>
          <w:rStyle w:val="csa16174ba3"/>
        </w:rPr>
        <w:lastRenderedPageBreak/>
        <w:t xml:space="preserve">2024 року; спонсор - «Шанхай </w:t>
      </w:r>
      <w:proofErr w:type="spellStart"/>
      <w:r w:rsidRPr="006A59FD">
        <w:rPr>
          <w:rStyle w:val="csa16174ba3"/>
        </w:rPr>
        <w:t>Цзюньші</w:t>
      </w:r>
      <w:proofErr w:type="spellEnd"/>
      <w:r w:rsidRPr="006A59FD">
        <w:rPr>
          <w:rStyle w:val="csa16174ba3"/>
        </w:rPr>
        <w:t xml:space="preserve"> </w:t>
      </w:r>
      <w:proofErr w:type="spellStart"/>
      <w:r w:rsidRPr="006A59FD">
        <w:rPr>
          <w:rStyle w:val="csa16174ba3"/>
        </w:rPr>
        <w:t>Байосайенсез</w:t>
      </w:r>
      <w:proofErr w:type="spellEnd"/>
      <w:r w:rsidRPr="006A59FD">
        <w:rPr>
          <w:rStyle w:val="csa16174ba3"/>
        </w:rPr>
        <w:t xml:space="preserve"> Ко., </w:t>
      </w:r>
      <w:proofErr w:type="spellStart"/>
      <w:r w:rsidRPr="006A59FD">
        <w:rPr>
          <w:rStyle w:val="csa16174ba3"/>
        </w:rPr>
        <w:t>Лтд</w:t>
      </w:r>
      <w:proofErr w:type="spellEnd"/>
      <w:r w:rsidRPr="006A59FD">
        <w:rPr>
          <w:rStyle w:val="csa16174ba3"/>
        </w:rPr>
        <w:t>.», Китай [</w:t>
      </w:r>
      <w:proofErr w:type="spellStart"/>
      <w:r w:rsidRPr="006A59FD">
        <w:rPr>
          <w:rStyle w:val="csa16174ba3"/>
        </w:rPr>
        <w:t>Shanghai</w:t>
      </w:r>
      <w:proofErr w:type="spellEnd"/>
      <w:r w:rsidRPr="006A59FD">
        <w:rPr>
          <w:rStyle w:val="csa16174ba3"/>
        </w:rPr>
        <w:t xml:space="preserve"> </w:t>
      </w:r>
      <w:proofErr w:type="spellStart"/>
      <w:r w:rsidRPr="006A59FD">
        <w:rPr>
          <w:rStyle w:val="csa16174ba3"/>
        </w:rPr>
        <w:t>Junshi</w:t>
      </w:r>
      <w:proofErr w:type="spellEnd"/>
      <w:r w:rsidRPr="006A59FD">
        <w:rPr>
          <w:rStyle w:val="csa16174ba3"/>
        </w:rPr>
        <w:t xml:space="preserve"> </w:t>
      </w:r>
      <w:proofErr w:type="spellStart"/>
      <w:r w:rsidRPr="006A59FD">
        <w:rPr>
          <w:rStyle w:val="csa16174ba3"/>
        </w:rPr>
        <w:t>Biosciences</w:t>
      </w:r>
      <w:proofErr w:type="spellEnd"/>
      <w:r w:rsidRPr="006A59FD">
        <w:rPr>
          <w:rStyle w:val="csa16174ba3"/>
        </w:rPr>
        <w:t xml:space="preserve"> </w:t>
      </w:r>
      <w:proofErr w:type="spellStart"/>
      <w:r w:rsidRPr="006A59FD">
        <w:rPr>
          <w:rStyle w:val="csa16174ba3"/>
        </w:rPr>
        <w:t>Co</w:t>
      </w:r>
      <w:proofErr w:type="spellEnd"/>
      <w:r w:rsidRPr="006A59FD">
        <w:rPr>
          <w:rStyle w:val="csa16174ba3"/>
        </w:rPr>
        <w:t xml:space="preserve">., </w:t>
      </w:r>
      <w:proofErr w:type="spellStart"/>
      <w:r w:rsidRPr="006A59FD">
        <w:rPr>
          <w:rStyle w:val="csa16174ba3"/>
        </w:rPr>
        <w:t>Ltd</w:t>
      </w:r>
      <w:proofErr w:type="spellEnd"/>
      <w:r w:rsidRPr="006A59FD">
        <w:rPr>
          <w:rStyle w:val="csa16174ba3"/>
        </w:rPr>
        <w:t xml:space="preserve">., </w:t>
      </w:r>
      <w:proofErr w:type="spellStart"/>
      <w:r w:rsidRPr="006A59FD">
        <w:rPr>
          <w:rStyle w:val="csa16174ba3"/>
        </w:rPr>
        <w:t>China</w:t>
      </w:r>
      <w:proofErr w:type="spellEnd"/>
      <w:r w:rsidRPr="006A59FD">
        <w:rPr>
          <w:rStyle w:val="csa16174ba3"/>
        </w:rPr>
        <w:t>]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4"/>
          <w:rFonts w:ascii="Arial" w:hAnsi="Arial" w:cs="Arial"/>
          <w:sz w:val="20"/>
        </w:rPr>
      </w:pPr>
      <w:r w:rsidRPr="006A59FD">
        <w:rPr>
          <w:rStyle w:val="cs80d9435b4"/>
          <w:rFonts w:ascii="Arial" w:hAnsi="Arial" w:cs="Arial"/>
          <w:b/>
          <w:sz w:val="20"/>
          <w:szCs w:val="20"/>
        </w:rPr>
        <w:t xml:space="preserve">6. </w:t>
      </w:r>
      <w:r w:rsidRPr="006A59FD">
        <w:rPr>
          <w:rStyle w:val="cs5e98e9304"/>
        </w:rPr>
        <w:t xml:space="preserve">Брошура дослідника </w:t>
      </w:r>
      <w:proofErr w:type="spellStart"/>
      <w:r w:rsidRPr="006A59FD">
        <w:rPr>
          <w:rStyle w:val="cs5e98e9304"/>
        </w:rPr>
        <w:t>Орелабрутиніб</w:t>
      </w:r>
      <w:proofErr w:type="spellEnd"/>
      <w:r w:rsidRPr="006A59FD">
        <w:rPr>
          <w:rStyle w:val="cs5e98e9304"/>
        </w:rPr>
        <w:t xml:space="preserve"> (ICP-022), версія 12.0В від 28 січня 2026 року, англійською мовою; Інформаційний листок і форма інформованої згоди, версія V6.0UKR(</w:t>
      </w:r>
      <w:proofErr w:type="spellStart"/>
      <w:r w:rsidRPr="006A59FD">
        <w:rPr>
          <w:rStyle w:val="cs5e98e9304"/>
        </w:rPr>
        <w:t>uk</w:t>
      </w:r>
      <w:proofErr w:type="spellEnd"/>
      <w:r w:rsidRPr="006A59FD">
        <w:rPr>
          <w:rStyle w:val="cs5e98e9304"/>
        </w:rPr>
        <w:t>)1.0 від 13 березня 2026 року, переклад українською мовою від 16 березня 2026 року; Лист дослідника потенційному учаснику дослідження від 14 січня 2026 року [V01 UKR(</w:t>
      </w:r>
      <w:proofErr w:type="spellStart"/>
      <w:r w:rsidRPr="006A59FD">
        <w:rPr>
          <w:rStyle w:val="cs5e98e9304"/>
        </w:rPr>
        <w:t>uk</w:t>
      </w:r>
      <w:proofErr w:type="spellEnd"/>
      <w:r w:rsidRPr="006A59FD">
        <w:rPr>
          <w:rStyle w:val="cs5e98e9304"/>
        </w:rPr>
        <w:t>)01], українською мовою; включення додаткових місць проведення випробування</w:t>
      </w:r>
      <w:r w:rsidRPr="006A59FD">
        <w:rPr>
          <w:rStyle w:val="csa16174ba4"/>
        </w:rPr>
        <w:t xml:space="preserve"> до протоколу клінічного дослідження «</w:t>
      </w:r>
      <w:proofErr w:type="spellStart"/>
      <w:r w:rsidRPr="006A59FD">
        <w:rPr>
          <w:rStyle w:val="csa16174ba4"/>
        </w:rPr>
        <w:t>Рандомізоване</w:t>
      </w:r>
      <w:proofErr w:type="spellEnd"/>
      <w:r w:rsidRPr="006A59FD">
        <w:rPr>
          <w:rStyle w:val="csa16174ba4"/>
        </w:rPr>
        <w:t xml:space="preserve">, подвійне сліпе, </w:t>
      </w:r>
      <w:proofErr w:type="spellStart"/>
      <w:r w:rsidRPr="006A59FD">
        <w:rPr>
          <w:rStyle w:val="csa16174ba4"/>
        </w:rPr>
        <w:t>багатоцентрове</w:t>
      </w:r>
      <w:proofErr w:type="spellEnd"/>
      <w:r w:rsidRPr="006A59FD">
        <w:rPr>
          <w:rStyle w:val="csa16174ba4"/>
        </w:rPr>
        <w:t xml:space="preserve">, плацебо-контрольоване дослідження фази 3 з оцінки </w:t>
      </w:r>
      <w:proofErr w:type="spellStart"/>
      <w:r w:rsidRPr="006A59FD">
        <w:rPr>
          <w:rStyle w:val="cs5e98e9304"/>
        </w:rPr>
        <w:t>орелабрутинібу</w:t>
      </w:r>
      <w:proofErr w:type="spellEnd"/>
      <w:r w:rsidRPr="006A59FD">
        <w:rPr>
          <w:rStyle w:val="cs5e98e9304"/>
        </w:rPr>
        <w:t xml:space="preserve"> </w:t>
      </w:r>
      <w:r w:rsidRPr="006A59FD">
        <w:rPr>
          <w:rStyle w:val="csa16174ba4"/>
        </w:rPr>
        <w:t xml:space="preserve">в комбінації з </w:t>
      </w:r>
      <w:proofErr w:type="spellStart"/>
      <w:r w:rsidRPr="006A59FD">
        <w:rPr>
          <w:rStyle w:val="csa16174ba4"/>
        </w:rPr>
        <w:t>ритуксимабом</w:t>
      </w:r>
      <w:proofErr w:type="spellEnd"/>
      <w:r w:rsidRPr="006A59FD">
        <w:rPr>
          <w:rStyle w:val="csa16174ba4"/>
        </w:rPr>
        <w:t xml:space="preserve"> та </w:t>
      </w:r>
      <w:proofErr w:type="spellStart"/>
      <w:r w:rsidRPr="006A59FD">
        <w:rPr>
          <w:rStyle w:val="csa16174ba4"/>
        </w:rPr>
        <w:t>бендамустином</w:t>
      </w:r>
      <w:proofErr w:type="spellEnd"/>
      <w:r w:rsidRPr="006A59FD">
        <w:rPr>
          <w:rStyle w:val="csa16174ba4"/>
        </w:rPr>
        <w:t xml:space="preserve"> (БР) в порівнянні з лікуванням БР у пацієнтів із </w:t>
      </w:r>
      <w:proofErr w:type="spellStart"/>
      <w:r w:rsidRPr="006A59FD">
        <w:rPr>
          <w:rStyle w:val="csa16174ba4"/>
        </w:rPr>
        <w:t>мантійноклітинною</w:t>
      </w:r>
      <w:proofErr w:type="spellEnd"/>
      <w:r w:rsidRPr="006A59FD">
        <w:rPr>
          <w:rStyle w:val="csa16174ba4"/>
        </w:rPr>
        <w:t xml:space="preserve"> лімфомою (МКЛ), які раніше не отримували лікування», код дослідження </w:t>
      </w:r>
      <w:r w:rsidRPr="006A59FD">
        <w:rPr>
          <w:rStyle w:val="cs5e98e9304"/>
        </w:rPr>
        <w:t>ICP-CL-00128</w:t>
      </w:r>
      <w:r w:rsidRPr="006A59FD">
        <w:rPr>
          <w:rStyle w:val="csa16174ba4"/>
        </w:rPr>
        <w:t xml:space="preserve">, версія 4.0 від 06 листопада 2025 року; спонсор - </w:t>
      </w:r>
      <w:proofErr w:type="spellStart"/>
      <w:r w:rsidRPr="006A59FD">
        <w:rPr>
          <w:rStyle w:val="csa16174ba4"/>
        </w:rPr>
        <w:t>InnoCare</w:t>
      </w:r>
      <w:proofErr w:type="spellEnd"/>
      <w:r w:rsidRPr="006A59FD">
        <w:rPr>
          <w:rStyle w:val="csa16174ba4"/>
        </w:rPr>
        <w:t xml:space="preserve"> </w:t>
      </w:r>
      <w:proofErr w:type="spellStart"/>
      <w:r w:rsidRPr="006A59FD">
        <w:rPr>
          <w:rStyle w:val="csa16174ba4"/>
        </w:rPr>
        <w:t>Pharma</w:t>
      </w:r>
      <w:proofErr w:type="spellEnd"/>
      <w:r w:rsidRPr="006A59FD">
        <w:rPr>
          <w:rStyle w:val="csa16174ba4"/>
        </w:rPr>
        <w:t xml:space="preserve"> </w:t>
      </w:r>
      <w:proofErr w:type="spellStart"/>
      <w:r w:rsidRPr="006A59FD">
        <w:rPr>
          <w:rStyle w:val="csa16174ba4"/>
        </w:rPr>
        <w:t>Inc</w:t>
      </w:r>
      <w:proofErr w:type="spellEnd"/>
      <w:r w:rsidRPr="006A59FD">
        <w:rPr>
          <w:rStyle w:val="csa16174ba4"/>
        </w:rPr>
        <w:t>., USA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061"/>
      </w:tblGrid>
      <w:tr w:rsidR="00876FB4" w:rsidRPr="006A59FD" w:rsidTr="007E56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№ п/п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П.І.Б. відповідального дослідника</w:t>
            </w:r>
          </w:p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Назва місця проведення клінічного випробування</w:t>
            </w:r>
          </w:p>
        </w:tc>
      </w:tr>
      <w:tr w:rsidR="00876FB4" w:rsidRPr="006A59FD" w:rsidTr="007E56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1.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4"/>
              </w:rPr>
              <w:t>к.м.н</w:t>
            </w:r>
            <w:proofErr w:type="spellEnd"/>
            <w:r w:rsidRPr="006A59FD">
              <w:rPr>
                <w:rStyle w:val="csa16174ba4"/>
              </w:rPr>
              <w:t xml:space="preserve">. </w:t>
            </w:r>
            <w:proofErr w:type="spellStart"/>
            <w:r w:rsidRPr="006A59FD">
              <w:rPr>
                <w:rStyle w:val="csa16174ba4"/>
              </w:rPr>
              <w:t>Машевська</w:t>
            </w:r>
            <w:proofErr w:type="spellEnd"/>
            <w:r w:rsidRPr="006A59FD">
              <w:rPr>
                <w:rStyle w:val="csa16174ba4"/>
              </w:rPr>
              <w:t xml:space="preserve"> О.В. </w:t>
            </w:r>
          </w:p>
          <w:p w:rsidR="00876FB4" w:rsidRPr="006A59FD" w:rsidRDefault="00876FB4" w:rsidP="006A59FD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Товариство з обмеженою відповідальністю «</w:t>
            </w:r>
            <w:proofErr w:type="spellStart"/>
            <w:r w:rsidRPr="006A59FD">
              <w:rPr>
                <w:rStyle w:val="csa16174ba4"/>
              </w:rPr>
              <w:t>Асклепіон</w:t>
            </w:r>
            <w:proofErr w:type="spellEnd"/>
            <w:r w:rsidRPr="006A59FD">
              <w:rPr>
                <w:rStyle w:val="csa16174ba4"/>
              </w:rPr>
              <w:t xml:space="preserve">», Медичний центр, терапевтичний підрозділ, Київська обл., Києво-Святошинський район, с. </w:t>
            </w:r>
            <w:proofErr w:type="spellStart"/>
            <w:r w:rsidRPr="006A59FD">
              <w:rPr>
                <w:rStyle w:val="csa16174ba4"/>
              </w:rPr>
              <w:t>Ходосівка</w:t>
            </w:r>
            <w:proofErr w:type="spellEnd"/>
          </w:p>
        </w:tc>
      </w:tr>
      <w:tr w:rsidR="00876FB4" w:rsidRPr="006A59FD" w:rsidTr="007E56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2.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 xml:space="preserve">лікар </w:t>
            </w:r>
            <w:proofErr w:type="spellStart"/>
            <w:r w:rsidRPr="006A59FD">
              <w:rPr>
                <w:rStyle w:val="csa16174ba4"/>
              </w:rPr>
              <w:t>Підвербецька</w:t>
            </w:r>
            <w:proofErr w:type="spellEnd"/>
            <w:r w:rsidRPr="006A59FD">
              <w:rPr>
                <w:rStyle w:val="csa16174ba4"/>
              </w:rPr>
              <w:t xml:space="preserve"> А.В.</w:t>
            </w:r>
          </w:p>
          <w:p w:rsidR="00876FB4" w:rsidRPr="006A59FD" w:rsidRDefault="00876FB4" w:rsidP="006A59FD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м. Чернівці</w:t>
            </w:r>
          </w:p>
        </w:tc>
      </w:tr>
      <w:tr w:rsidR="00876FB4" w:rsidRPr="006A59FD" w:rsidTr="007E56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3.</w:t>
            </w:r>
          </w:p>
        </w:tc>
        <w:tc>
          <w:tcPr>
            <w:tcW w:w="90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eeeeb43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4"/>
              </w:rPr>
              <w:t>д.м.н</w:t>
            </w:r>
            <w:proofErr w:type="spellEnd"/>
            <w:r w:rsidRPr="006A59FD">
              <w:rPr>
                <w:rStyle w:val="csa16174ba4"/>
              </w:rPr>
              <w:t>., проф. Русин А.В.</w:t>
            </w:r>
          </w:p>
          <w:p w:rsidR="00876FB4" w:rsidRPr="006A59FD" w:rsidRDefault="00876FB4" w:rsidP="006A59FD">
            <w:pPr>
              <w:pStyle w:val="cs95e872d0"/>
              <w:jc w:val="both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4"/>
              </w:rPr>
              <w:t>Комунальне некомерційне підприємство «Закарпатський протипухлинний центр» Закарпатської обласної ради, хіміотерапевтичне відділення, м. Ужгород</w:t>
            </w:r>
          </w:p>
        </w:tc>
      </w:tr>
    </w:tbl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5"/>
          <w:rFonts w:ascii="Arial" w:hAnsi="Arial" w:cs="Arial"/>
          <w:sz w:val="20"/>
        </w:rPr>
      </w:pPr>
      <w:r w:rsidRPr="006A59FD">
        <w:rPr>
          <w:rStyle w:val="cs80d9435b5"/>
          <w:rFonts w:ascii="Arial" w:hAnsi="Arial" w:cs="Arial"/>
          <w:b/>
          <w:sz w:val="20"/>
        </w:rPr>
        <w:t xml:space="preserve">7. </w:t>
      </w:r>
      <w:r w:rsidRPr="006A59FD">
        <w:rPr>
          <w:rStyle w:val="cs5e98e9305"/>
        </w:rPr>
        <w:t xml:space="preserve">Брошура дослідника досліджуваного лікарського засобу </w:t>
      </w:r>
      <w:proofErr w:type="spellStart"/>
      <w:r w:rsidRPr="006A59FD">
        <w:rPr>
          <w:rStyle w:val="cs5e98e9305"/>
        </w:rPr>
        <w:t>Селперкатініб</w:t>
      </w:r>
      <w:proofErr w:type="spellEnd"/>
      <w:r w:rsidRPr="006A59FD">
        <w:rPr>
          <w:rStyle w:val="cs5e98e9305"/>
        </w:rPr>
        <w:t>, версія від 13 лютого 2026 року англійською мовою; Оновлені розділи Досьє досліджуваного лікарського засобу LY3527723, версія від лютого 2026 року англійською мовою: S.2.1 «Виробники»; S.4.4 «Аналіз серій»</w:t>
      </w:r>
      <w:r w:rsidRPr="006A59FD">
        <w:rPr>
          <w:rStyle w:val="csa16174ba5"/>
        </w:rPr>
        <w:t xml:space="preserve"> до протоколу клінічного дослідження «LIBRETTO-431: </w:t>
      </w:r>
      <w:proofErr w:type="spellStart"/>
      <w:r w:rsidRPr="006A59FD">
        <w:rPr>
          <w:rStyle w:val="csa16174ba5"/>
        </w:rPr>
        <w:t>Багатоцентрове</w:t>
      </w:r>
      <w:proofErr w:type="spellEnd"/>
      <w:r w:rsidRPr="006A59FD">
        <w:rPr>
          <w:rStyle w:val="csa16174ba5"/>
        </w:rPr>
        <w:t xml:space="preserve">, </w:t>
      </w:r>
      <w:proofErr w:type="spellStart"/>
      <w:r w:rsidRPr="006A59FD">
        <w:rPr>
          <w:rStyle w:val="csa16174ba5"/>
        </w:rPr>
        <w:t>рандомізоване</w:t>
      </w:r>
      <w:proofErr w:type="spellEnd"/>
      <w:r w:rsidRPr="006A59FD">
        <w:rPr>
          <w:rStyle w:val="csa16174ba5"/>
        </w:rPr>
        <w:t xml:space="preserve">, відкрите дослідження III фази порівняння терапії препаратом </w:t>
      </w:r>
      <w:proofErr w:type="spellStart"/>
      <w:r w:rsidRPr="006A59FD">
        <w:rPr>
          <w:rStyle w:val="cs5e98e9305"/>
        </w:rPr>
        <w:t>Селперкатініб</w:t>
      </w:r>
      <w:proofErr w:type="spellEnd"/>
      <w:r w:rsidRPr="006A59FD">
        <w:rPr>
          <w:rStyle w:val="csa16174ba5"/>
        </w:rPr>
        <w:t xml:space="preserve"> з терапією препаратами на основі похідних платини в поєднанні з </w:t>
      </w:r>
      <w:proofErr w:type="spellStart"/>
      <w:r w:rsidRPr="006A59FD">
        <w:rPr>
          <w:rStyle w:val="csa16174ba5"/>
        </w:rPr>
        <w:t>пеметрекседом</w:t>
      </w:r>
      <w:proofErr w:type="spellEnd"/>
      <w:r w:rsidRPr="006A59FD">
        <w:rPr>
          <w:rStyle w:val="csa16174ba5"/>
        </w:rPr>
        <w:t xml:space="preserve"> в або без комбінації з прийомом </w:t>
      </w:r>
      <w:proofErr w:type="spellStart"/>
      <w:r w:rsidRPr="006A59FD">
        <w:rPr>
          <w:rStyle w:val="csa16174ba5"/>
        </w:rPr>
        <w:t>пембролізумаба</w:t>
      </w:r>
      <w:proofErr w:type="spellEnd"/>
      <w:r w:rsidRPr="006A59FD">
        <w:rPr>
          <w:rStyle w:val="csa16174ba5"/>
        </w:rPr>
        <w:t xml:space="preserve"> в якості першої лінії лікування поширеного чи </w:t>
      </w:r>
      <w:proofErr w:type="spellStart"/>
      <w:r w:rsidRPr="006A59FD">
        <w:rPr>
          <w:rStyle w:val="csa16174ba5"/>
        </w:rPr>
        <w:t>метастазуючого</w:t>
      </w:r>
      <w:proofErr w:type="spellEnd"/>
      <w:r w:rsidRPr="006A59FD">
        <w:rPr>
          <w:rStyle w:val="csa16174ba5"/>
        </w:rPr>
        <w:t xml:space="preserve"> недрібноклітинного раку легені з наявністю гібридного гена RET», код дослідження </w:t>
      </w:r>
      <w:r w:rsidRPr="006A59FD">
        <w:rPr>
          <w:rStyle w:val="cs5e98e9305"/>
        </w:rPr>
        <w:t>J2G-MC-JZJC</w:t>
      </w:r>
      <w:r w:rsidRPr="006A59FD">
        <w:rPr>
          <w:rStyle w:val="csa16174ba5"/>
        </w:rPr>
        <w:t xml:space="preserve">, версія з інкорпорованою поправкою (g) від </w:t>
      </w:r>
      <w:r w:rsidR="006A59FD" w:rsidRPr="006A59FD">
        <w:rPr>
          <w:rStyle w:val="csa16174ba5"/>
        </w:rPr>
        <w:t xml:space="preserve">                      </w:t>
      </w:r>
      <w:r w:rsidRPr="006A59FD">
        <w:rPr>
          <w:rStyle w:val="csa16174ba5"/>
        </w:rPr>
        <w:t xml:space="preserve">30 квітня 2025 року; спонсор - Елі Ліллі </w:t>
      </w:r>
      <w:proofErr w:type="spellStart"/>
      <w:r w:rsidRPr="006A59FD">
        <w:rPr>
          <w:rStyle w:val="csa16174ba5"/>
        </w:rPr>
        <w:t>енд</w:t>
      </w:r>
      <w:proofErr w:type="spellEnd"/>
      <w:r w:rsidRPr="006A59FD">
        <w:rPr>
          <w:rStyle w:val="csa16174ba5"/>
        </w:rPr>
        <w:t xml:space="preserve"> </w:t>
      </w:r>
      <w:proofErr w:type="spellStart"/>
      <w:r w:rsidRPr="006A59FD">
        <w:rPr>
          <w:rStyle w:val="csa16174ba5"/>
        </w:rPr>
        <w:t>Компані</w:t>
      </w:r>
      <w:proofErr w:type="spellEnd"/>
      <w:r w:rsidRPr="006A59FD">
        <w:rPr>
          <w:rStyle w:val="csa16174ba5"/>
        </w:rPr>
        <w:t xml:space="preserve">, США / </w:t>
      </w:r>
      <w:proofErr w:type="spellStart"/>
      <w:r w:rsidRPr="006A59FD">
        <w:rPr>
          <w:rStyle w:val="csa16174ba5"/>
        </w:rPr>
        <w:t>Eli</w:t>
      </w:r>
      <w:proofErr w:type="spellEnd"/>
      <w:r w:rsidRPr="006A59FD">
        <w:rPr>
          <w:rStyle w:val="csa16174ba5"/>
        </w:rPr>
        <w:t xml:space="preserve"> </w:t>
      </w:r>
      <w:proofErr w:type="spellStart"/>
      <w:r w:rsidRPr="006A59FD">
        <w:rPr>
          <w:rStyle w:val="csa16174ba5"/>
        </w:rPr>
        <w:t>Lilly</w:t>
      </w:r>
      <w:proofErr w:type="spellEnd"/>
      <w:r w:rsidRPr="006A59FD">
        <w:rPr>
          <w:rStyle w:val="csa16174ba5"/>
        </w:rPr>
        <w:t xml:space="preserve"> </w:t>
      </w:r>
      <w:proofErr w:type="spellStart"/>
      <w:r w:rsidRPr="006A59FD">
        <w:rPr>
          <w:rStyle w:val="csa16174ba5"/>
        </w:rPr>
        <w:t>and</w:t>
      </w:r>
      <w:proofErr w:type="spellEnd"/>
      <w:r w:rsidRPr="006A59FD">
        <w:rPr>
          <w:rStyle w:val="csa16174ba5"/>
        </w:rPr>
        <w:t xml:space="preserve"> </w:t>
      </w:r>
      <w:proofErr w:type="spellStart"/>
      <w:r w:rsidRPr="006A59FD">
        <w:rPr>
          <w:rStyle w:val="csa16174ba5"/>
        </w:rPr>
        <w:t>Company</w:t>
      </w:r>
      <w:proofErr w:type="spellEnd"/>
      <w:r w:rsidRPr="006A59FD">
        <w:rPr>
          <w:rStyle w:val="csa16174ba5"/>
        </w:rPr>
        <w:t>, USA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 xml:space="preserve">Заявник - «Елі Ліллі </w:t>
      </w:r>
      <w:proofErr w:type="spellStart"/>
      <w:r w:rsidRPr="006A59FD">
        <w:rPr>
          <w:rFonts w:ascii="Arial" w:hAnsi="Arial" w:cs="Arial"/>
          <w:sz w:val="20"/>
          <w:szCs w:val="20"/>
        </w:rPr>
        <w:t>Восток</w:t>
      </w:r>
      <w:proofErr w:type="spellEnd"/>
      <w:r w:rsidRPr="006A59FD">
        <w:rPr>
          <w:rFonts w:ascii="Arial" w:hAnsi="Arial" w:cs="Arial"/>
          <w:sz w:val="20"/>
          <w:szCs w:val="20"/>
        </w:rPr>
        <w:t xml:space="preserve"> СА», Швейцарія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6"/>
          <w:rFonts w:ascii="Arial" w:hAnsi="Arial" w:cs="Arial"/>
          <w:sz w:val="20"/>
        </w:rPr>
      </w:pPr>
      <w:r w:rsidRPr="006A59FD">
        <w:rPr>
          <w:rStyle w:val="cs80d9435b6"/>
          <w:rFonts w:ascii="Arial" w:hAnsi="Arial" w:cs="Arial"/>
          <w:b/>
          <w:sz w:val="20"/>
          <w:szCs w:val="20"/>
        </w:rPr>
        <w:t xml:space="preserve">8. </w:t>
      </w:r>
      <w:r w:rsidRPr="006A59FD">
        <w:rPr>
          <w:rStyle w:val="cs5e98e9306"/>
        </w:rPr>
        <w:t xml:space="preserve">Брошура дослідника </w:t>
      </w:r>
      <w:proofErr w:type="spellStart"/>
      <w:r w:rsidRPr="006A59FD">
        <w:rPr>
          <w:rStyle w:val="cs5e98e9306"/>
        </w:rPr>
        <w:t>Zilovertamab</w:t>
      </w:r>
      <w:proofErr w:type="spellEnd"/>
      <w:r w:rsidRPr="006A59FD">
        <w:rPr>
          <w:rStyle w:val="cs5e98e9306"/>
        </w:rPr>
        <w:t xml:space="preserve"> </w:t>
      </w:r>
      <w:proofErr w:type="spellStart"/>
      <w:r w:rsidRPr="006A59FD">
        <w:rPr>
          <w:rStyle w:val="cs5e98e9306"/>
        </w:rPr>
        <w:t>Vedotin</w:t>
      </w:r>
      <w:proofErr w:type="spellEnd"/>
      <w:r w:rsidRPr="006A59FD">
        <w:rPr>
          <w:rStyle w:val="cs5e98e9306"/>
        </w:rPr>
        <w:t>/</w:t>
      </w:r>
      <w:proofErr w:type="spellStart"/>
      <w:r w:rsidRPr="006A59FD">
        <w:rPr>
          <w:rStyle w:val="cs5e98e9306"/>
        </w:rPr>
        <w:t>Зиловертамаб</w:t>
      </w:r>
      <w:proofErr w:type="spellEnd"/>
      <w:r w:rsidRPr="006A59FD">
        <w:rPr>
          <w:rStyle w:val="cs5e98e9306"/>
        </w:rPr>
        <w:t xml:space="preserve"> </w:t>
      </w:r>
      <w:proofErr w:type="spellStart"/>
      <w:r w:rsidRPr="006A59FD">
        <w:rPr>
          <w:rStyle w:val="cs5e98e9306"/>
        </w:rPr>
        <w:t>ведотин</w:t>
      </w:r>
      <w:proofErr w:type="spellEnd"/>
      <w:r w:rsidRPr="006A59FD">
        <w:rPr>
          <w:rStyle w:val="cs5e98e9306"/>
        </w:rPr>
        <w:t xml:space="preserve"> (MK-2140), видання 11 від </w:t>
      </w:r>
      <w:r w:rsidR="006A59FD" w:rsidRPr="007803DF">
        <w:rPr>
          <w:rStyle w:val="cs5e98e9306"/>
        </w:rPr>
        <w:t xml:space="preserve">             </w:t>
      </w:r>
      <w:r w:rsidRPr="006A59FD">
        <w:rPr>
          <w:rStyle w:val="cs5e98e9306"/>
        </w:rPr>
        <w:t>09 березня 2026 року, англійською мовою</w:t>
      </w:r>
      <w:r w:rsidRPr="006A59FD">
        <w:rPr>
          <w:rStyle w:val="csa16174ba6"/>
        </w:rPr>
        <w:t xml:space="preserve"> до протоколу клінічного дослідження «</w:t>
      </w:r>
      <w:proofErr w:type="spellStart"/>
      <w:r w:rsidRPr="006A59FD">
        <w:rPr>
          <w:rStyle w:val="csa16174ba6"/>
        </w:rPr>
        <w:t>Багатоцентрове</w:t>
      </w:r>
      <w:proofErr w:type="spellEnd"/>
      <w:r w:rsidRPr="006A59FD">
        <w:rPr>
          <w:rStyle w:val="csa16174ba6"/>
        </w:rPr>
        <w:t xml:space="preserve">, відкрите, </w:t>
      </w:r>
      <w:proofErr w:type="spellStart"/>
      <w:r w:rsidRPr="006A59FD">
        <w:rPr>
          <w:rStyle w:val="csa16174ba6"/>
        </w:rPr>
        <w:t>рандомізоване</w:t>
      </w:r>
      <w:proofErr w:type="spellEnd"/>
      <w:r w:rsidRPr="006A59FD">
        <w:rPr>
          <w:rStyle w:val="csa16174ba6"/>
        </w:rPr>
        <w:t xml:space="preserve">, з активним контролем дослідження 2/3 фази </w:t>
      </w:r>
      <w:proofErr w:type="spellStart"/>
      <w:r w:rsidRPr="006A59FD">
        <w:rPr>
          <w:rStyle w:val="cs5e98e9306"/>
        </w:rPr>
        <w:t>зиловертамабу</w:t>
      </w:r>
      <w:proofErr w:type="spellEnd"/>
      <w:r w:rsidRPr="006A59FD">
        <w:rPr>
          <w:rStyle w:val="cs5e98e9306"/>
        </w:rPr>
        <w:t xml:space="preserve"> </w:t>
      </w:r>
      <w:proofErr w:type="spellStart"/>
      <w:r w:rsidRPr="006A59FD">
        <w:rPr>
          <w:rStyle w:val="cs5e98e9306"/>
        </w:rPr>
        <w:t>ведотину</w:t>
      </w:r>
      <w:proofErr w:type="spellEnd"/>
      <w:r w:rsidRPr="006A59FD">
        <w:rPr>
          <w:rStyle w:val="cs5e98e9306"/>
        </w:rPr>
        <w:t xml:space="preserve">                 (MK-2140)</w:t>
      </w:r>
      <w:r w:rsidRPr="006A59FD">
        <w:rPr>
          <w:rStyle w:val="csa16174ba6"/>
        </w:rPr>
        <w:t xml:space="preserve"> у комбінації із стандартним лікуванням у пацієнтів з </w:t>
      </w:r>
      <w:proofErr w:type="spellStart"/>
      <w:r w:rsidRPr="006A59FD">
        <w:rPr>
          <w:rStyle w:val="csa16174ba6"/>
        </w:rPr>
        <w:t>рецидивуючою</w:t>
      </w:r>
      <w:proofErr w:type="spellEnd"/>
      <w:r w:rsidRPr="006A59FD">
        <w:rPr>
          <w:rStyle w:val="csa16174ba6"/>
        </w:rPr>
        <w:t xml:space="preserve"> або рефрактерною дифузною В-</w:t>
      </w:r>
      <w:proofErr w:type="spellStart"/>
      <w:r w:rsidRPr="006A59FD">
        <w:rPr>
          <w:rStyle w:val="csa16174ba6"/>
        </w:rPr>
        <w:t>великоклітинною</w:t>
      </w:r>
      <w:proofErr w:type="spellEnd"/>
      <w:r w:rsidRPr="006A59FD">
        <w:rPr>
          <w:rStyle w:val="csa16174ba6"/>
        </w:rPr>
        <w:t xml:space="preserve"> лімфомою (waveLINE-003)», код дослідження </w:t>
      </w:r>
      <w:r w:rsidRPr="006A59FD">
        <w:rPr>
          <w:rStyle w:val="cs5e98e9306"/>
        </w:rPr>
        <w:t>MK-2140-003</w:t>
      </w:r>
      <w:r w:rsidRPr="006A59FD">
        <w:rPr>
          <w:rStyle w:val="csa16174ba6"/>
        </w:rPr>
        <w:t xml:space="preserve">, з інкорпорованою поправкою 07 від 09 квітня 2025 року; спонсор - ТОВ </w:t>
      </w:r>
      <w:proofErr w:type="spellStart"/>
      <w:r w:rsidRPr="006A59FD">
        <w:rPr>
          <w:rStyle w:val="csa16174ba6"/>
        </w:rPr>
        <w:t>Мерк</w:t>
      </w:r>
      <w:proofErr w:type="spellEnd"/>
      <w:r w:rsidRPr="006A59FD">
        <w:rPr>
          <w:rStyle w:val="csa16174ba6"/>
        </w:rPr>
        <w:t xml:space="preserve"> </w:t>
      </w:r>
      <w:proofErr w:type="spellStart"/>
      <w:r w:rsidRPr="006A59FD">
        <w:rPr>
          <w:rStyle w:val="csa16174ba6"/>
        </w:rPr>
        <w:t>Шарп</w:t>
      </w:r>
      <w:proofErr w:type="spellEnd"/>
      <w:r w:rsidRPr="006A59FD">
        <w:rPr>
          <w:rStyle w:val="csa16174ba6"/>
        </w:rPr>
        <w:t xml:space="preserve"> </w:t>
      </w:r>
      <w:proofErr w:type="spellStart"/>
      <w:r w:rsidRPr="006A59FD">
        <w:rPr>
          <w:rStyle w:val="csa16174ba6"/>
        </w:rPr>
        <w:t>енд</w:t>
      </w:r>
      <w:proofErr w:type="spellEnd"/>
      <w:r w:rsidRPr="006A59FD">
        <w:rPr>
          <w:rStyle w:val="csa16174ba6"/>
        </w:rPr>
        <w:t xml:space="preserve"> </w:t>
      </w:r>
      <w:proofErr w:type="spellStart"/>
      <w:r w:rsidRPr="006A59FD">
        <w:rPr>
          <w:rStyle w:val="csa16174ba6"/>
        </w:rPr>
        <w:t>Доум</w:t>
      </w:r>
      <w:proofErr w:type="spellEnd"/>
      <w:r w:rsidRPr="006A59FD">
        <w:rPr>
          <w:rStyle w:val="csa16174ba6"/>
        </w:rPr>
        <w:t>, США (</w:t>
      </w:r>
      <w:proofErr w:type="spellStart"/>
      <w:r w:rsidRPr="006A59FD">
        <w:rPr>
          <w:rStyle w:val="csa16174ba6"/>
        </w:rPr>
        <w:t>Merck</w:t>
      </w:r>
      <w:proofErr w:type="spellEnd"/>
      <w:r w:rsidRPr="006A59FD">
        <w:rPr>
          <w:rStyle w:val="csa16174ba6"/>
        </w:rPr>
        <w:t xml:space="preserve"> </w:t>
      </w:r>
      <w:proofErr w:type="spellStart"/>
      <w:r w:rsidRPr="006A59FD">
        <w:rPr>
          <w:rStyle w:val="csa16174ba6"/>
        </w:rPr>
        <w:t>Sharp</w:t>
      </w:r>
      <w:proofErr w:type="spellEnd"/>
      <w:r w:rsidRPr="006A59FD">
        <w:rPr>
          <w:rStyle w:val="csa16174ba6"/>
        </w:rPr>
        <w:t xml:space="preserve"> &amp; </w:t>
      </w:r>
      <w:proofErr w:type="spellStart"/>
      <w:r w:rsidRPr="006A59FD">
        <w:rPr>
          <w:rStyle w:val="csa16174ba6"/>
        </w:rPr>
        <w:t>Dohme</w:t>
      </w:r>
      <w:proofErr w:type="spellEnd"/>
      <w:r w:rsidRPr="006A59FD">
        <w:rPr>
          <w:rStyle w:val="csa16174ba6"/>
        </w:rPr>
        <w:t xml:space="preserve"> LLC, USA)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7"/>
          <w:rFonts w:ascii="Arial" w:hAnsi="Arial" w:cs="Arial"/>
          <w:sz w:val="20"/>
        </w:rPr>
      </w:pPr>
      <w:r w:rsidRPr="006A59FD">
        <w:rPr>
          <w:rStyle w:val="cs80d9435b7"/>
          <w:rFonts w:ascii="Arial" w:hAnsi="Arial" w:cs="Arial"/>
          <w:b/>
          <w:sz w:val="20"/>
          <w:szCs w:val="20"/>
        </w:rPr>
        <w:t xml:space="preserve">9. </w:t>
      </w:r>
      <w:r w:rsidRPr="006A59FD">
        <w:rPr>
          <w:rStyle w:val="cs5e98e9307"/>
        </w:rPr>
        <w:t>Зміна назви місця проведення клінічного дослідження в Україні</w:t>
      </w:r>
      <w:r w:rsidRPr="006A59FD">
        <w:rPr>
          <w:rStyle w:val="csa16174ba7"/>
        </w:rPr>
        <w:t xml:space="preserve"> до протоколу клінічного випробування «Дослідження </w:t>
      </w:r>
      <w:proofErr w:type="spellStart"/>
      <w:r w:rsidRPr="006A59FD">
        <w:rPr>
          <w:rStyle w:val="csa16174ba7"/>
        </w:rPr>
        <w:t>чотирифакторного</w:t>
      </w:r>
      <w:proofErr w:type="spellEnd"/>
      <w:r w:rsidRPr="006A59FD">
        <w:rPr>
          <w:rStyle w:val="csa16174ba7"/>
        </w:rPr>
        <w:t xml:space="preserve"> концентрату </w:t>
      </w:r>
      <w:proofErr w:type="spellStart"/>
      <w:r w:rsidRPr="006A59FD">
        <w:rPr>
          <w:rStyle w:val="csa16174ba7"/>
        </w:rPr>
        <w:t>протромбінового</w:t>
      </w:r>
      <w:proofErr w:type="spellEnd"/>
      <w:r w:rsidRPr="006A59FD">
        <w:rPr>
          <w:rStyle w:val="csa16174ba7"/>
        </w:rPr>
        <w:t xml:space="preserve"> комплексу </w:t>
      </w:r>
      <w:r w:rsidRPr="006A59FD">
        <w:rPr>
          <w:rStyle w:val="cs5e98e9307"/>
        </w:rPr>
        <w:t>ОКТАПЛЕКС</w:t>
      </w:r>
      <w:r w:rsidRPr="006A59FD">
        <w:rPr>
          <w:rStyle w:val="csa16174ba7"/>
        </w:rPr>
        <w:t xml:space="preserve"> у пацієнтів з гострою масивною </w:t>
      </w:r>
      <w:proofErr w:type="spellStart"/>
      <w:r w:rsidRPr="006A59FD">
        <w:rPr>
          <w:rStyle w:val="csa16174ba7"/>
        </w:rPr>
        <w:t>кровотечею</w:t>
      </w:r>
      <w:proofErr w:type="spellEnd"/>
      <w:r w:rsidRPr="006A59FD">
        <w:rPr>
          <w:rStyle w:val="csa16174ba7"/>
        </w:rPr>
        <w:t xml:space="preserve">, що отримують терапію пероральним антикоагулянтом прямої дії (ПАКПД), інгібітором </w:t>
      </w:r>
      <w:proofErr w:type="spellStart"/>
      <w:r w:rsidRPr="006A59FD">
        <w:rPr>
          <w:rStyle w:val="csa16174ba7"/>
        </w:rPr>
        <w:t>фактора</w:t>
      </w:r>
      <w:proofErr w:type="spellEnd"/>
      <w:r w:rsidRPr="006A59FD">
        <w:rPr>
          <w:rStyle w:val="csa16174ba7"/>
        </w:rPr>
        <w:t xml:space="preserve"> </w:t>
      </w:r>
      <w:proofErr w:type="spellStart"/>
      <w:r w:rsidRPr="006A59FD">
        <w:rPr>
          <w:rStyle w:val="csa16174ba7"/>
        </w:rPr>
        <w:t>Xa</w:t>
      </w:r>
      <w:proofErr w:type="spellEnd"/>
      <w:r w:rsidRPr="006A59FD">
        <w:rPr>
          <w:rStyle w:val="csa16174ba7"/>
        </w:rPr>
        <w:t xml:space="preserve">», код дослідження </w:t>
      </w:r>
      <w:r w:rsidRPr="006A59FD">
        <w:rPr>
          <w:rStyle w:val="cs5e98e9307"/>
        </w:rPr>
        <w:t>LEX-210</w:t>
      </w:r>
      <w:r w:rsidRPr="006A59FD">
        <w:rPr>
          <w:rStyle w:val="csa16174ba7"/>
        </w:rPr>
        <w:t>, версія 08 від 21 липня                          2023 року; спонсор - «</w:t>
      </w:r>
      <w:proofErr w:type="spellStart"/>
      <w:r w:rsidRPr="006A59FD">
        <w:rPr>
          <w:rStyle w:val="csa16174ba7"/>
        </w:rPr>
        <w:t>Октафарма</w:t>
      </w:r>
      <w:proofErr w:type="spellEnd"/>
      <w:r w:rsidRPr="006A59FD">
        <w:rPr>
          <w:rStyle w:val="csa16174ba7"/>
        </w:rPr>
        <w:t xml:space="preserve"> АҐ» (</w:t>
      </w:r>
      <w:proofErr w:type="spellStart"/>
      <w:r w:rsidRPr="006A59FD">
        <w:rPr>
          <w:rStyle w:val="csa16174ba7"/>
        </w:rPr>
        <w:t>Octapharma</w:t>
      </w:r>
      <w:proofErr w:type="spellEnd"/>
      <w:r w:rsidRPr="006A59FD">
        <w:rPr>
          <w:rStyle w:val="csa16174ba7"/>
        </w:rPr>
        <w:t xml:space="preserve"> AG), Швейцарія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 xml:space="preserve">Заявник - ТОВ «Прем’єр </w:t>
      </w:r>
      <w:proofErr w:type="spellStart"/>
      <w:r w:rsidRPr="006A59FD">
        <w:rPr>
          <w:rFonts w:ascii="Arial" w:hAnsi="Arial" w:cs="Arial"/>
          <w:sz w:val="20"/>
          <w:szCs w:val="20"/>
        </w:rPr>
        <w:t>Ресерч</w:t>
      </w:r>
      <w:proofErr w:type="spellEnd"/>
      <w:r w:rsidRPr="006A59FD">
        <w:rPr>
          <w:rFonts w:ascii="Arial" w:hAnsi="Arial" w:cs="Arial"/>
          <w:sz w:val="20"/>
          <w:szCs w:val="20"/>
        </w:rPr>
        <w:t xml:space="preserve"> Україна»</w:t>
      </w:r>
    </w:p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876FB4" w:rsidRPr="006A59FD" w:rsidTr="007E567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7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7"/>
              </w:rPr>
              <w:t xml:space="preserve">СТАЛО </w:t>
            </w:r>
          </w:p>
        </w:tc>
      </w:tr>
      <w:tr w:rsidR="00876FB4" w:rsidRPr="006A59FD" w:rsidTr="007E5677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7"/>
              </w:rPr>
              <w:t>д.м.н</w:t>
            </w:r>
            <w:proofErr w:type="spellEnd"/>
            <w:r w:rsidRPr="006A59FD">
              <w:rPr>
                <w:rStyle w:val="csa16174ba7"/>
              </w:rPr>
              <w:t>., проф. Підгірний Я.М.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5e98e9307"/>
              </w:rPr>
              <w:t xml:space="preserve">Комунальне некомерційне підприємство Львівської обласної ради «Львівська обласна </w:t>
            </w:r>
            <w:r w:rsidRPr="006A59FD">
              <w:rPr>
                <w:rStyle w:val="cs5e98e9307"/>
              </w:rPr>
              <w:lastRenderedPageBreak/>
              <w:t>клінічна лікарня», відділення анестезіології та інтенсивної терапії №1</w:t>
            </w:r>
            <w:r w:rsidRPr="006A59FD">
              <w:rPr>
                <w:rStyle w:val="csa16174ba7"/>
              </w:rPr>
              <w:t>, м. Львів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7"/>
              </w:rPr>
              <w:lastRenderedPageBreak/>
              <w:t>д.м.н</w:t>
            </w:r>
            <w:proofErr w:type="spellEnd"/>
            <w:r w:rsidRPr="006A59FD">
              <w:rPr>
                <w:rStyle w:val="csa16174ba7"/>
              </w:rPr>
              <w:t>., проф. Підгірний Я.М.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5e98e9307"/>
              </w:rPr>
              <w:t xml:space="preserve">Університетська лікарня державного некомерційного товариства «Львівський національний медичний університет                         </w:t>
            </w:r>
            <w:r w:rsidRPr="006A59FD">
              <w:rPr>
                <w:rStyle w:val="cs5e98e9307"/>
              </w:rPr>
              <w:lastRenderedPageBreak/>
              <w:t xml:space="preserve">імені Данила Галицького», відділення анестезіології та інтенсивної терапії №1 </w:t>
            </w:r>
            <w:proofErr w:type="spellStart"/>
            <w:r w:rsidRPr="006A59FD">
              <w:rPr>
                <w:rStyle w:val="cs5e98e9307"/>
              </w:rPr>
              <w:t>кампусу</w:t>
            </w:r>
            <w:proofErr w:type="spellEnd"/>
            <w:r w:rsidRPr="006A59FD">
              <w:rPr>
                <w:rStyle w:val="cs5e98e9307"/>
              </w:rPr>
              <w:t xml:space="preserve"> імені Мар’яна </w:t>
            </w:r>
            <w:proofErr w:type="spellStart"/>
            <w:r w:rsidRPr="006A59FD">
              <w:rPr>
                <w:rStyle w:val="cs5e98e9307"/>
              </w:rPr>
              <w:t>Панчишин</w:t>
            </w:r>
            <w:r w:rsidRPr="006A59FD">
              <w:rPr>
                <w:rStyle w:val="csa16174ba7"/>
              </w:rPr>
              <w:t>а</w:t>
            </w:r>
            <w:proofErr w:type="spellEnd"/>
            <w:r w:rsidRPr="006A59FD">
              <w:rPr>
                <w:rStyle w:val="csa16174ba7"/>
              </w:rPr>
              <w:t>, м. Львів</w:t>
            </w:r>
          </w:p>
        </w:tc>
      </w:tr>
    </w:tbl>
    <w:p w:rsidR="00876FB4" w:rsidRPr="006A59FD" w:rsidRDefault="00876FB4" w:rsidP="006A59FD">
      <w:pPr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8"/>
          <w:rFonts w:ascii="Arial" w:hAnsi="Arial" w:cs="Arial"/>
          <w:sz w:val="20"/>
        </w:rPr>
      </w:pPr>
      <w:r w:rsidRPr="006A59FD">
        <w:rPr>
          <w:rStyle w:val="cs80d9435b8"/>
          <w:rFonts w:ascii="Arial" w:hAnsi="Arial" w:cs="Arial"/>
          <w:b/>
          <w:sz w:val="20"/>
        </w:rPr>
        <w:t xml:space="preserve">10. </w:t>
      </w:r>
      <w:r w:rsidRPr="006A59FD">
        <w:rPr>
          <w:rStyle w:val="cs5e98e9308"/>
        </w:rPr>
        <w:t>Включення додаткового місця проведення клінічного випробування</w:t>
      </w:r>
      <w:r w:rsidRPr="006A59FD">
        <w:rPr>
          <w:rStyle w:val="csa16174ba8"/>
        </w:rPr>
        <w:t xml:space="preserve"> до протоколу клінічного дослідження «</w:t>
      </w:r>
      <w:proofErr w:type="spellStart"/>
      <w:r w:rsidRPr="006A59FD">
        <w:rPr>
          <w:rStyle w:val="csa16174ba8"/>
        </w:rPr>
        <w:t>Рандомізоване</w:t>
      </w:r>
      <w:proofErr w:type="spellEnd"/>
      <w:r w:rsidRPr="006A59FD">
        <w:rPr>
          <w:rStyle w:val="csa16174ba8"/>
        </w:rPr>
        <w:t xml:space="preserve">, подвійне сліпе, ІІІ фази, контрольоване плацебо та активним препаратом порівняння дослідження </w:t>
      </w:r>
      <w:r w:rsidRPr="006A59FD">
        <w:rPr>
          <w:rStyle w:val="cs5e98e9308"/>
        </w:rPr>
        <w:t>MK-1084</w:t>
      </w:r>
      <w:r w:rsidRPr="006A59FD">
        <w:rPr>
          <w:rStyle w:val="csa16174ba8"/>
        </w:rPr>
        <w:t xml:space="preserve"> у комбінації з </w:t>
      </w:r>
      <w:proofErr w:type="spellStart"/>
      <w:r w:rsidRPr="006A59FD">
        <w:rPr>
          <w:rStyle w:val="csa16174ba8"/>
        </w:rPr>
        <w:t>дурвалумабом</w:t>
      </w:r>
      <w:proofErr w:type="spellEnd"/>
      <w:r w:rsidRPr="006A59FD">
        <w:rPr>
          <w:rStyle w:val="csa16174ba8"/>
        </w:rPr>
        <w:t xml:space="preserve"> порівняно з плацебо у комбінації з </w:t>
      </w:r>
      <w:proofErr w:type="spellStart"/>
      <w:r w:rsidRPr="006A59FD">
        <w:rPr>
          <w:rStyle w:val="csa16174ba8"/>
        </w:rPr>
        <w:t>дурвалумабом</w:t>
      </w:r>
      <w:proofErr w:type="spellEnd"/>
      <w:r w:rsidRPr="006A59FD">
        <w:rPr>
          <w:rStyle w:val="csa16174ba8"/>
        </w:rPr>
        <w:t xml:space="preserve"> у учасників з місцево розповсюдженим неоперабельним недрібноклітинним раком </w:t>
      </w:r>
      <w:proofErr w:type="spellStart"/>
      <w:r w:rsidRPr="006A59FD">
        <w:rPr>
          <w:rStyle w:val="csa16174ba8"/>
        </w:rPr>
        <w:t>легенів</w:t>
      </w:r>
      <w:proofErr w:type="spellEnd"/>
      <w:r w:rsidRPr="006A59FD">
        <w:rPr>
          <w:rStyle w:val="csa16174ba8"/>
        </w:rPr>
        <w:t xml:space="preserve"> з мутацією KRAS G12C без прогресування захворювання після радикальної </w:t>
      </w:r>
      <w:proofErr w:type="spellStart"/>
      <w:r w:rsidRPr="006A59FD">
        <w:rPr>
          <w:rStyle w:val="csa16174ba8"/>
        </w:rPr>
        <w:t>хіміопроменевої</w:t>
      </w:r>
      <w:proofErr w:type="spellEnd"/>
      <w:r w:rsidRPr="006A59FD">
        <w:rPr>
          <w:rStyle w:val="csa16174ba8"/>
        </w:rPr>
        <w:t xml:space="preserve"> терапії на основі платини (KANDLELIT-015)», код дослідження </w:t>
      </w:r>
      <w:r w:rsidRPr="006A59FD">
        <w:rPr>
          <w:rStyle w:val="cs5e98e9308"/>
        </w:rPr>
        <w:t>MK-1084-015</w:t>
      </w:r>
      <w:r w:rsidRPr="006A59FD">
        <w:rPr>
          <w:rStyle w:val="csa16174ba8"/>
        </w:rPr>
        <w:t xml:space="preserve">, версія 00 від 16 січня </w:t>
      </w:r>
      <w:r w:rsidR="006A59FD" w:rsidRPr="006A59FD">
        <w:rPr>
          <w:rStyle w:val="csa16174ba8"/>
        </w:rPr>
        <w:t xml:space="preserve">             </w:t>
      </w:r>
      <w:r w:rsidRPr="006A59FD">
        <w:rPr>
          <w:rStyle w:val="csa16174ba8"/>
        </w:rPr>
        <w:t xml:space="preserve">2026 року; спонсор - ТОВ </w:t>
      </w:r>
      <w:proofErr w:type="spellStart"/>
      <w:r w:rsidRPr="006A59FD">
        <w:rPr>
          <w:rStyle w:val="csa16174ba8"/>
        </w:rPr>
        <w:t>Мерк</w:t>
      </w:r>
      <w:proofErr w:type="spellEnd"/>
      <w:r w:rsidRPr="006A59FD">
        <w:rPr>
          <w:rStyle w:val="csa16174ba8"/>
        </w:rPr>
        <w:t xml:space="preserve"> </w:t>
      </w:r>
      <w:proofErr w:type="spellStart"/>
      <w:r w:rsidRPr="006A59FD">
        <w:rPr>
          <w:rStyle w:val="csa16174ba8"/>
        </w:rPr>
        <w:t>Шарп</w:t>
      </w:r>
      <w:proofErr w:type="spellEnd"/>
      <w:r w:rsidRPr="006A59FD">
        <w:rPr>
          <w:rStyle w:val="csa16174ba8"/>
        </w:rPr>
        <w:t xml:space="preserve"> </w:t>
      </w:r>
      <w:proofErr w:type="spellStart"/>
      <w:r w:rsidRPr="006A59FD">
        <w:rPr>
          <w:rStyle w:val="csa16174ba8"/>
        </w:rPr>
        <w:t>енд</w:t>
      </w:r>
      <w:proofErr w:type="spellEnd"/>
      <w:r w:rsidRPr="006A59FD">
        <w:rPr>
          <w:rStyle w:val="csa16174ba8"/>
        </w:rPr>
        <w:t xml:space="preserve"> </w:t>
      </w:r>
      <w:proofErr w:type="spellStart"/>
      <w:r w:rsidRPr="006A59FD">
        <w:rPr>
          <w:rStyle w:val="csa16174ba8"/>
        </w:rPr>
        <w:t>Доум</w:t>
      </w:r>
      <w:proofErr w:type="spellEnd"/>
      <w:r w:rsidRPr="006A59FD">
        <w:rPr>
          <w:rStyle w:val="csa16174ba8"/>
        </w:rPr>
        <w:t>, США (</w:t>
      </w:r>
      <w:proofErr w:type="spellStart"/>
      <w:r w:rsidRPr="006A59FD">
        <w:rPr>
          <w:rStyle w:val="csa16174ba8"/>
        </w:rPr>
        <w:t>Merck</w:t>
      </w:r>
      <w:proofErr w:type="spellEnd"/>
      <w:r w:rsidRPr="006A59FD">
        <w:rPr>
          <w:rStyle w:val="csa16174ba8"/>
        </w:rPr>
        <w:t xml:space="preserve"> </w:t>
      </w:r>
      <w:proofErr w:type="spellStart"/>
      <w:r w:rsidRPr="006A59FD">
        <w:rPr>
          <w:rStyle w:val="csa16174ba8"/>
        </w:rPr>
        <w:t>Sharp</w:t>
      </w:r>
      <w:proofErr w:type="spellEnd"/>
      <w:r w:rsidRPr="006A59FD">
        <w:rPr>
          <w:rStyle w:val="csa16174ba8"/>
        </w:rPr>
        <w:t xml:space="preserve"> &amp; </w:t>
      </w:r>
      <w:proofErr w:type="spellStart"/>
      <w:r w:rsidRPr="006A59FD">
        <w:rPr>
          <w:rStyle w:val="csa16174ba8"/>
        </w:rPr>
        <w:t>Dohme</w:t>
      </w:r>
      <w:proofErr w:type="spellEnd"/>
      <w:r w:rsidRPr="006A59FD">
        <w:rPr>
          <w:rStyle w:val="csa16174ba8"/>
        </w:rPr>
        <w:t xml:space="preserve"> LLC, USA) 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9097"/>
      </w:tblGrid>
      <w:tr w:rsidR="00876FB4" w:rsidRPr="006A59FD" w:rsidTr="007E5677"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8"/>
              </w:rPr>
              <w:t>№ п/п</w:t>
            </w:r>
          </w:p>
        </w:tc>
        <w:tc>
          <w:tcPr>
            <w:tcW w:w="9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02b20ac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8"/>
              </w:rPr>
              <w:t>П.І.Б. відповідального дослідника</w:t>
            </w:r>
          </w:p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8"/>
              </w:rPr>
              <w:t>Назва місця проведення клінічного випробування</w:t>
            </w:r>
          </w:p>
        </w:tc>
      </w:tr>
      <w:tr w:rsidR="00876FB4" w:rsidRPr="006A59FD" w:rsidTr="007E5677">
        <w:tc>
          <w:tcPr>
            <w:tcW w:w="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95e872d0"/>
              <w:jc w:val="center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8"/>
              </w:rPr>
              <w:t>1.</w:t>
            </w:r>
          </w:p>
        </w:tc>
        <w:tc>
          <w:tcPr>
            <w:tcW w:w="90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8"/>
              </w:rPr>
              <w:t xml:space="preserve">лікар </w:t>
            </w:r>
            <w:proofErr w:type="spellStart"/>
            <w:r w:rsidRPr="006A59FD">
              <w:rPr>
                <w:rStyle w:val="csa16174ba8"/>
              </w:rPr>
              <w:t>Тутка</w:t>
            </w:r>
            <w:proofErr w:type="spellEnd"/>
            <w:r w:rsidRPr="006A59FD">
              <w:rPr>
                <w:rStyle w:val="csa16174ba8"/>
              </w:rPr>
              <w:t xml:space="preserve"> М.М.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8"/>
              </w:rPr>
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 Центр онкології відокремленого підрозділу «Лікарня Святого Пантелеймона»,                          м. Львів</w:t>
            </w:r>
          </w:p>
        </w:tc>
      </w:tr>
    </w:tbl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9"/>
          <w:rFonts w:ascii="Arial" w:hAnsi="Arial" w:cs="Arial"/>
          <w:sz w:val="20"/>
        </w:rPr>
      </w:pPr>
      <w:r w:rsidRPr="006A59FD">
        <w:rPr>
          <w:rStyle w:val="cs80d9435b9"/>
          <w:rFonts w:ascii="Arial" w:hAnsi="Arial" w:cs="Arial"/>
          <w:b/>
          <w:sz w:val="20"/>
        </w:rPr>
        <w:t xml:space="preserve">11. </w:t>
      </w:r>
      <w:r w:rsidRPr="006A59FD">
        <w:rPr>
          <w:rStyle w:val="cs5e98e9309"/>
        </w:rPr>
        <w:t xml:space="preserve">Зміна відповідального дослідника з </w:t>
      </w:r>
      <w:proofErr w:type="spellStart"/>
      <w:r w:rsidRPr="006A59FD">
        <w:rPr>
          <w:rStyle w:val="cs5e98e9309"/>
        </w:rPr>
        <w:t>к.м.н</w:t>
      </w:r>
      <w:proofErr w:type="spellEnd"/>
      <w:r w:rsidRPr="006A59FD">
        <w:rPr>
          <w:rStyle w:val="cs5e98e9309"/>
        </w:rPr>
        <w:t xml:space="preserve">. Остапенко Ю.В. на лікаря </w:t>
      </w:r>
      <w:proofErr w:type="spellStart"/>
      <w:r w:rsidRPr="006A59FD">
        <w:rPr>
          <w:rStyle w:val="cs5e98e9309"/>
        </w:rPr>
        <w:t>Пацко</w:t>
      </w:r>
      <w:proofErr w:type="spellEnd"/>
      <w:r w:rsidRPr="006A59FD">
        <w:rPr>
          <w:rStyle w:val="cs5e98e9309"/>
        </w:rPr>
        <w:t xml:space="preserve"> В.В. та зміна назви місця проведення клінічного випробування; Зміна назви місця проведення клінічного випробування</w:t>
      </w:r>
      <w:r w:rsidRPr="006A59FD">
        <w:rPr>
          <w:rStyle w:val="csa16174ba9"/>
        </w:rPr>
        <w:t xml:space="preserve"> до протоколу клінічного дослідження «</w:t>
      </w:r>
      <w:proofErr w:type="spellStart"/>
      <w:r w:rsidRPr="006A59FD">
        <w:rPr>
          <w:rStyle w:val="csa16174ba9"/>
        </w:rPr>
        <w:t>Рандомізоване</w:t>
      </w:r>
      <w:proofErr w:type="spellEnd"/>
      <w:r w:rsidRPr="006A59FD">
        <w:rPr>
          <w:rStyle w:val="csa16174ba9"/>
        </w:rPr>
        <w:t xml:space="preserve">, подвійне сліпе дослідження </w:t>
      </w:r>
      <w:r w:rsidR="006A59FD" w:rsidRPr="007803DF">
        <w:rPr>
          <w:rStyle w:val="csa16174ba9"/>
        </w:rPr>
        <w:t xml:space="preserve">                   </w:t>
      </w:r>
      <w:r w:rsidRPr="006A59FD">
        <w:rPr>
          <w:rStyle w:val="csa16174ba9"/>
        </w:rPr>
        <w:t xml:space="preserve">III фази для порівняння </w:t>
      </w:r>
      <w:proofErr w:type="spellStart"/>
      <w:r w:rsidRPr="006A59FD">
        <w:rPr>
          <w:rStyle w:val="cs5e98e9309"/>
        </w:rPr>
        <w:t>пембролізумабу</w:t>
      </w:r>
      <w:proofErr w:type="spellEnd"/>
      <w:r w:rsidRPr="006A59FD">
        <w:rPr>
          <w:rStyle w:val="cs5e98e9309"/>
        </w:rPr>
        <w:t xml:space="preserve"> </w:t>
      </w:r>
      <w:r w:rsidRPr="006A59FD">
        <w:rPr>
          <w:rStyle w:val="csa16174ba9"/>
        </w:rPr>
        <w:t xml:space="preserve">з плацебо у комбінації з </w:t>
      </w:r>
      <w:proofErr w:type="spellStart"/>
      <w:r w:rsidRPr="006A59FD">
        <w:rPr>
          <w:rStyle w:val="csa16174ba9"/>
        </w:rPr>
        <w:t>неоад'ювантною</w:t>
      </w:r>
      <w:proofErr w:type="spellEnd"/>
      <w:r w:rsidRPr="006A59FD">
        <w:rPr>
          <w:rStyle w:val="csa16174ba9"/>
        </w:rPr>
        <w:t xml:space="preserve"> хіміотерапією та </w:t>
      </w:r>
      <w:proofErr w:type="spellStart"/>
      <w:r w:rsidRPr="006A59FD">
        <w:rPr>
          <w:rStyle w:val="csa16174ba9"/>
        </w:rPr>
        <w:t>ад'ювантною</w:t>
      </w:r>
      <w:proofErr w:type="spellEnd"/>
      <w:r w:rsidRPr="006A59FD">
        <w:rPr>
          <w:rStyle w:val="csa16174ba9"/>
        </w:rPr>
        <w:t xml:space="preserve"> ендокринною терапією при лікуванні раку молочної залози з наявністю рецепторів до </w:t>
      </w:r>
      <w:proofErr w:type="spellStart"/>
      <w:r w:rsidRPr="006A59FD">
        <w:rPr>
          <w:rStyle w:val="csa16174ba9"/>
        </w:rPr>
        <w:t>естрогенів</w:t>
      </w:r>
      <w:proofErr w:type="spellEnd"/>
      <w:r w:rsidRPr="006A59FD">
        <w:rPr>
          <w:rStyle w:val="csa16174ba9"/>
        </w:rPr>
        <w:t xml:space="preserve"> і відсутністю людських рецепторів епідермального </w:t>
      </w:r>
      <w:proofErr w:type="spellStart"/>
      <w:r w:rsidRPr="006A59FD">
        <w:rPr>
          <w:rStyle w:val="csa16174ba9"/>
        </w:rPr>
        <w:t>фактора</w:t>
      </w:r>
      <w:proofErr w:type="spellEnd"/>
      <w:r w:rsidRPr="006A59FD">
        <w:rPr>
          <w:rStyle w:val="csa16174ba9"/>
        </w:rPr>
        <w:t xml:space="preserve"> росту 2 (ER+ / HER2-) на ранній стадії при високому ступені ризику (KEYNOTE-756)», код дослідження </w:t>
      </w:r>
      <w:r w:rsidRPr="006A59FD">
        <w:rPr>
          <w:rStyle w:val="cs5e98e9309"/>
        </w:rPr>
        <w:t>MK-3475-756</w:t>
      </w:r>
      <w:r w:rsidRPr="006A59FD">
        <w:rPr>
          <w:rStyle w:val="csa16174ba9"/>
        </w:rPr>
        <w:t xml:space="preserve">, з інкорпорованою поправкою 07 від 08 вересня 2023 року; спонсор - ТОВ </w:t>
      </w:r>
      <w:proofErr w:type="spellStart"/>
      <w:r w:rsidRPr="006A59FD">
        <w:rPr>
          <w:rStyle w:val="csa16174ba9"/>
        </w:rPr>
        <w:t>Мерк</w:t>
      </w:r>
      <w:proofErr w:type="spellEnd"/>
      <w:r w:rsidRPr="006A59FD">
        <w:rPr>
          <w:rStyle w:val="csa16174ba9"/>
        </w:rPr>
        <w:t xml:space="preserve"> </w:t>
      </w:r>
      <w:proofErr w:type="spellStart"/>
      <w:r w:rsidRPr="006A59FD">
        <w:rPr>
          <w:rStyle w:val="csa16174ba9"/>
        </w:rPr>
        <w:t>Шарп</w:t>
      </w:r>
      <w:proofErr w:type="spellEnd"/>
      <w:r w:rsidRPr="006A59FD">
        <w:rPr>
          <w:rStyle w:val="csa16174ba9"/>
        </w:rPr>
        <w:t xml:space="preserve"> </w:t>
      </w:r>
      <w:proofErr w:type="spellStart"/>
      <w:r w:rsidRPr="006A59FD">
        <w:rPr>
          <w:rStyle w:val="csa16174ba9"/>
        </w:rPr>
        <w:t>енд</w:t>
      </w:r>
      <w:proofErr w:type="spellEnd"/>
      <w:r w:rsidRPr="006A59FD">
        <w:rPr>
          <w:rStyle w:val="csa16174ba9"/>
        </w:rPr>
        <w:t xml:space="preserve"> </w:t>
      </w:r>
      <w:proofErr w:type="spellStart"/>
      <w:r w:rsidRPr="006A59FD">
        <w:rPr>
          <w:rStyle w:val="csa16174ba9"/>
        </w:rPr>
        <w:t>Доум</w:t>
      </w:r>
      <w:proofErr w:type="spellEnd"/>
      <w:r w:rsidRPr="006A59FD">
        <w:rPr>
          <w:rStyle w:val="csa16174ba9"/>
        </w:rPr>
        <w:t>, США (</w:t>
      </w:r>
      <w:proofErr w:type="spellStart"/>
      <w:r w:rsidRPr="006A59FD">
        <w:rPr>
          <w:rStyle w:val="csa16174ba9"/>
        </w:rPr>
        <w:t>Merck</w:t>
      </w:r>
      <w:proofErr w:type="spellEnd"/>
      <w:r w:rsidRPr="006A59FD">
        <w:rPr>
          <w:rStyle w:val="csa16174ba9"/>
        </w:rPr>
        <w:t xml:space="preserve"> </w:t>
      </w:r>
      <w:proofErr w:type="spellStart"/>
      <w:r w:rsidRPr="006A59FD">
        <w:rPr>
          <w:rStyle w:val="csa16174ba9"/>
        </w:rPr>
        <w:t>Sharp</w:t>
      </w:r>
      <w:proofErr w:type="spellEnd"/>
      <w:r w:rsidRPr="006A59FD">
        <w:rPr>
          <w:rStyle w:val="csa16174ba9"/>
        </w:rPr>
        <w:t xml:space="preserve"> &amp; </w:t>
      </w:r>
      <w:proofErr w:type="spellStart"/>
      <w:r w:rsidRPr="006A59FD">
        <w:rPr>
          <w:rStyle w:val="csa16174ba9"/>
        </w:rPr>
        <w:t>Dohme</w:t>
      </w:r>
      <w:proofErr w:type="spellEnd"/>
      <w:r w:rsidRPr="006A59FD">
        <w:rPr>
          <w:rStyle w:val="csa16174ba9"/>
        </w:rPr>
        <w:t xml:space="preserve"> LLC, USA)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876FB4" w:rsidRPr="006A59FD" w:rsidTr="007E567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6A59FD">
              <w:rPr>
                <w:rStyle w:val="cs5e98e9309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6A59FD">
              <w:rPr>
                <w:rStyle w:val="cs5e98e9309"/>
              </w:rPr>
              <w:t xml:space="preserve">СТАЛО </w:t>
            </w:r>
          </w:p>
        </w:tc>
      </w:tr>
      <w:tr w:rsidR="00876FB4" w:rsidRPr="006A59FD" w:rsidTr="007E5677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proofErr w:type="spellStart"/>
            <w:r w:rsidRPr="006A59FD">
              <w:rPr>
                <w:rStyle w:val="csa16174ba9"/>
                <w:b/>
              </w:rPr>
              <w:t>зав.від</w:t>
            </w:r>
            <w:proofErr w:type="spellEnd"/>
            <w:r w:rsidRPr="006A59FD">
              <w:rPr>
                <w:rStyle w:val="csa16174ba9"/>
                <w:b/>
              </w:rPr>
              <w:t xml:space="preserve">., </w:t>
            </w:r>
            <w:proofErr w:type="spellStart"/>
            <w:r w:rsidRPr="006A59FD">
              <w:rPr>
                <w:rStyle w:val="csa16174ba9"/>
                <w:b/>
              </w:rPr>
              <w:t>к.м.н</w:t>
            </w:r>
            <w:proofErr w:type="spellEnd"/>
            <w:r w:rsidRPr="006A59FD">
              <w:rPr>
                <w:rStyle w:val="csa16174ba9"/>
                <w:b/>
              </w:rPr>
              <w:t xml:space="preserve">. Остапенко Ю.В. 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9"/>
              </w:rPr>
              <w:t xml:space="preserve">Державне некомерційне підприємство «Національний інститут раку», </w:t>
            </w:r>
            <w:r w:rsidRPr="006A59FD">
              <w:rPr>
                <w:rStyle w:val="cs5e98e9309"/>
              </w:rPr>
              <w:t xml:space="preserve">відділення </w:t>
            </w:r>
            <w:proofErr w:type="spellStart"/>
            <w:r w:rsidRPr="006A59FD">
              <w:rPr>
                <w:rStyle w:val="cs5e98e9309"/>
              </w:rPr>
              <w:t>малоінвазивної</w:t>
            </w:r>
            <w:proofErr w:type="spellEnd"/>
            <w:r w:rsidRPr="006A59FD">
              <w:rPr>
                <w:rStyle w:val="cs5e98e9309"/>
              </w:rPr>
              <w:t xml:space="preserve"> та ендоскопічної хірургії, інтервенційної радіології</w:t>
            </w:r>
            <w:r w:rsidRPr="006A59FD">
              <w:rPr>
                <w:rStyle w:val="csa16174ba9"/>
              </w:rPr>
              <w:t>, м. Київ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b/>
                <w:sz w:val="20"/>
              </w:rPr>
            </w:pPr>
            <w:r w:rsidRPr="006A59FD">
              <w:rPr>
                <w:rStyle w:val="csa16174ba9"/>
                <w:b/>
              </w:rPr>
              <w:t xml:space="preserve">лікар </w:t>
            </w:r>
            <w:proofErr w:type="spellStart"/>
            <w:r w:rsidRPr="006A59FD">
              <w:rPr>
                <w:rStyle w:val="csa16174ba9"/>
                <w:b/>
              </w:rPr>
              <w:t>Пацко</w:t>
            </w:r>
            <w:proofErr w:type="spellEnd"/>
            <w:r w:rsidRPr="006A59FD">
              <w:rPr>
                <w:rStyle w:val="csa16174ba9"/>
                <w:b/>
              </w:rPr>
              <w:t xml:space="preserve"> В.В. 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9"/>
              </w:rPr>
              <w:t xml:space="preserve">Державне некомерційне підприємство «Національний інститут раку», </w:t>
            </w:r>
            <w:r w:rsidRPr="006A59FD">
              <w:rPr>
                <w:rStyle w:val="cs5e98e9309"/>
              </w:rPr>
              <w:t xml:space="preserve">клініка </w:t>
            </w:r>
            <w:proofErr w:type="spellStart"/>
            <w:r w:rsidRPr="006A59FD">
              <w:rPr>
                <w:rStyle w:val="cs5e98e9309"/>
              </w:rPr>
              <w:t>онкогематології</w:t>
            </w:r>
            <w:proofErr w:type="spellEnd"/>
            <w:r w:rsidRPr="006A59FD">
              <w:rPr>
                <w:rStyle w:val="cs5e98e9309"/>
              </w:rPr>
              <w:t xml:space="preserve"> та клінічної онкології, відділення клінічної онкології</w:t>
            </w:r>
            <w:r w:rsidRPr="006A59FD">
              <w:rPr>
                <w:rStyle w:val="csa16174ba9"/>
              </w:rPr>
              <w:t>, м. Київ</w:t>
            </w:r>
          </w:p>
        </w:tc>
      </w:tr>
    </w:tbl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876FB4" w:rsidRPr="006A59FD" w:rsidTr="007E5677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6A59FD">
              <w:rPr>
                <w:rStyle w:val="cs5e98e9309"/>
              </w:rPr>
              <w:t>БУЛО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6A59FD">
              <w:rPr>
                <w:rStyle w:val="cs5e98e9309"/>
              </w:rPr>
              <w:t xml:space="preserve">СТАЛО </w:t>
            </w:r>
          </w:p>
        </w:tc>
      </w:tr>
      <w:tr w:rsidR="00876FB4" w:rsidRPr="006A59FD" w:rsidTr="007E5677"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9"/>
              </w:rPr>
              <w:t>к.м.н</w:t>
            </w:r>
            <w:proofErr w:type="spellEnd"/>
            <w:r w:rsidRPr="006A59FD">
              <w:rPr>
                <w:rStyle w:val="csa16174ba9"/>
              </w:rPr>
              <w:t xml:space="preserve">., </w:t>
            </w:r>
            <w:proofErr w:type="spellStart"/>
            <w:r w:rsidRPr="006A59FD">
              <w:rPr>
                <w:rStyle w:val="csa16174ba9"/>
              </w:rPr>
              <w:t>зав.від</w:t>
            </w:r>
            <w:proofErr w:type="spellEnd"/>
            <w:r w:rsidRPr="006A59FD">
              <w:rPr>
                <w:rStyle w:val="csa16174ba9"/>
              </w:rPr>
              <w:t xml:space="preserve">. </w:t>
            </w:r>
            <w:proofErr w:type="spellStart"/>
            <w:r w:rsidRPr="006A59FD">
              <w:rPr>
                <w:rStyle w:val="csa16174ba9"/>
              </w:rPr>
              <w:t>Адамчук</w:t>
            </w:r>
            <w:proofErr w:type="spellEnd"/>
            <w:r w:rsidRPr="006A59FD">
              <w:rPr>
                <w:rStyle w:val="csa16174ba9"/>
              </w:rPr>
              <w:t xml:space="preserve"> Г.А. 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5e98e9309"/>
              </w:rPr>
              <w:t>Комунальне підприємство «Криворізький онкологічний диспансер»</w:t>
            </w:r>
            <w:r w:rsidRPr="006A59FD">
              <w:rPr>
                <w:rStyle w:val="csa16174ba9"/>
              </w:rPr>
              <w:t xml:space="preserve"> </w:t>
            </w:r>
            <w:r w:rsidRPr="006A59FD">
              <w:rPr>
                <w:rStyle w:val="csa16174ba9"/>
                <w:b/>
              </w:rPr>
              <w:t>Дніпропетровської обласної ради»,</w:t>
            </w:r>
            <w:r w:rsidRPr="006A59FD">
              <w:rPr>
                <w:rStyle w:val="csa16174ba9"/>
              </w:rPr>
              <w:t xml:space="preserve"> хіміотерапевтичне відділення,    м. Кривий Ріг</w:t>
            </w:r>
          </w:p>
        </w:tc>
        <w:tc>
          <w:tcPr>
            <w:tcW w:w="48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9"/>
              </w:rPr>
              <w:t>к.м.н</w:t>
            </w:r>
            <w:proofErr w:type="spellEnd"/>
            <w:r w:rsidRPr="006A59FD">
              <w:rPr>
                <w:rStyle w:val="csa16174ba9"/>
              </w:rPr>
              <w:t xml:space="preserve">., </w:t>
            </w:r>
            <w:proofErr w:type="spellStart"/>
            <w:r w:rsidRPr="006A59FD">
              <w:rPr>
                <w:rStyle w:val="csa16174ba9"/>
              </w:rPr>
              <w:t>зав.від</w:t>
            </w:r>
            <w:proofErr w:type="spellEnd"/>
            <w:r w:rsidRPr="006A59FD">
              <w:rPr>
                <w:rStyle w:val="csa16174ba9"/>
              </w:rPr>
              <w:t xml:space="preserve">. </w:t>
            </w:r>
            <w:proofErr w:type="spellStart"/>
            <w:r w:rsidRPr="006A59FD">
              <w:rPr>
                <w:rStyle w:val="csa16174ba9"/>
              </w:rPr>
              <w:t>Адамчук</w:t>
            </w:r>
            <w:proofErr w:type="spellEnd"/>
            <w:r w:rsidRPr="006A59FD">
              <w:rPr>
                <w:rStyle w:val="csa16174ba9"/>
              </w:rPr>
              <w:t xml:space="preserve"> Г.А. 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5e98e9309"/>
              </w:rPr>
              <w:t>Комунальне некомерційне товариство «Криворізький онкологічний диспансер»</w:t>
            </w:r>
            <w:r w:rsidRPr="006A59FD">
              <w:rPr>
                <w:rStyle w:val="csa16174ba9"/>
              </w:rPr>
              <w:t xml:space="preserve"> </w:t>
            </w:r>
            <w:r w:rsidRPr="006A59FD">
              <w:rPr>
                <w:rStyle w:val="csa16174ba9"/>
                <w:b/>
              </w:rPr>
              <w:t>Дніпропетровської обласної ради»,</w:t>
            </w:r>
            <w:r w:rsidRPr="006A59FD">
              <w:rPr>
                <w:rStyle w:val="csa16174ba9"/>
              </w:rPr>
              <w:t xml:space="preserve"> хіміотерапевтичне відділення, м. Кривий Ріг</w:t>
            </w:r>
          </w:p>
        </w:tc>
      </w:tr>
    </w:tbl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0"/>
          <w:rFonts w:ascii="Arial" w:hAnsi="Arial" w:cs="Arial"/>
          <w:sz w:val="20"/>
        </w:rPr>
      </w:pPr>
      <w:r w:rsidRPr="006A59FD">
        <w:rPr>
          <w:rStyle w:val="cs80d9435b10"/>
          <w:rFonts w:ascii="Arial" w:hAnsi="Arial" w:cs="Arial"/>
          <w:b/>
          <w:sz w:val="20"/>
        </w:rPr>
        <w:t xml:space="preserve">12. </w:t>
      </w:r>
      <w:r w:rsidRPr="006A59FD">
        <w:rPr>
          <w:rStyle w:val="cs5e98e93010"/>
        </w:rPr>
        <w:t xml:space="preserve">Оновлений протокол клінічного дослідження SRSD107-201, версія 5.0 від 30 жовтня                    2025 року; Оновлений протокол клінічного дослідження SRSD107-201, версія 5.1 від 26 листопада 2025 року; Оновлене Досьє досліджуваного препарату SRSD107 ін’єкція, Плацебо до SRSD107 ін’єкція та </w:t>
      </w:r>
      <w:proofErr w:type="spellStart"/>
      <w:r w:rsidRPr="006A59FD">
        <w:rPr>
          <w:rStyle w:val="cs5e98e93010"/>
        </w:rPr>
        <w:t>еноксапарин</w:t>
      </w:r>
      <w:proofErr w:type="spellEnd"/>
      <w:r w:rsidRPr="006A59FD">
        <w:rPr>
          <w:rStyle w:val="cs5e98e93010"/>
        </w:rPr>
        <w:t xml:space="preserve">, версія 2.1, березень 2026 року; Залучення додаткових виробничих ділянок для досліджуваного препарату SRSD107 ін’єкція та Плацебо до SRSD107 ін’єкція: </w:t>
      </w:r>
      <w:proofErr w:type="spellStart"/>
      <w:r w:rsidRPr="006A59FD">
        <w:rPr>
          <w:rStyle w:val="cs5e98e93010"/>
        </w:rPr>
        <w:t>Clinigen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Clinical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Supplies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Management</w:t>
      </w:r>
      <w:proofErr w:type="spellEnd"/>
      <w:r w:rsidRPr="006A59FD">
        <w:rPr>
          <w:rStyle w:val="cs5e98e93010"/>
        </w:rPr>
        <w:t xml:space="preserve"> SA, Бельгія (</w:t>
      </w:r>
      <w:proofErr w:type="spellStart"/>
      <w:r w:rsidRPr="006A59FD">
        <w:rPr>
          <w:rStyle w:val="cs5e98e93010"/>
        </w:rPr>
        <w:t>Watson</w:t>
      </w:r>
      <w:proofErr w:type="spellEnd"/>
      <w:r w:rsidRPr="006A59FD">
        <w:rPr>
          <w:rStyle w:val="cs5e98e93010"/>
        </w:rPr>
        <w:t xml:space="preserve"> &amp; </w:t>
      </w:r>
      <w:proofErr w:type="spellStart"/>
      <w:r w:rsidRPr="006A59FD">
        <w:rPr>
          <w:rStyle w:val="cs5e98e93010"/>
        </w:rPr>
        <w:t>Crick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Hill</w:t>
      </w:r>
      <w:proofErr w:type="spellEnd"/>
      <w:r w:rsidRPr="006A59FD">
        <w:rPr>
          <w:rStyle w:val="cs5e98e93010"/>
        </w:rPr>
        <w:t xml:space="preserve">, </w:t>
      </w:r>
      <w:proofErr w:type="spellStart"/>
      <w:r w:rsidRPr="006A59FD">
        <w:rPr>
          <w:rStyle w:val="cs5e98e93010"/>
        </w:rPr>
        <w:t>Rue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Granbonpre</w:t>
      </w:r>
      <w:proofErr w:type="spellEnd"/>
      <w:r w:rsidRPr="006A59FD">
        <w:rPr>
          <w:rStyle w:val="cs5e98e93010"/>
        </w:rPr>
        <w:t xml:space="preserve">, 11, </w:t>
      </w:r>
      <w:proofErr w:type="spellStart"/>
      <w:r w:rsidRPr="006A59FD">
        <w:rPr>
          <w:rStyle w:val="cs5e98e93010"/>
        </w:rPr>
        <w:t>Mont-Saint-Guibert</w:t>
      </w:r>
      <w:proofErr w:type="spellEnd"/>
      <w:r w:rsidRPr="006A59FD">
        <w:rPr>
          <w:rStyle w:val="cs5e98e93010"/>
        </w:rPr>
        <w:t xml:space="preserve">, 1435); Залучення додаткових виробничих ділянок для </w:t>
      </w:r>
      <w:proofErr w:type="spellStart"/>
      <w:r w:rsidRPr="006A59FD">
        <w:rPr>
          <w:rStyle w:val="cs5e98e93010"/>
        </w:rPr>
        <w:t>Клексан</w:t>
      </w:r>
      <w:proofErr w:type="spellEnd"/>
      <w:r w:rsidRPr="006A59FD">
        <w:rPr>
          <w:rStyle w:val="cs5e98e93010"/>
        </w:rPr>
        <w:t xml:space="preserve">: </w:t>
      </w:r>
      <w:proofErr w:type="spellStart"/>
      <w:r w:rsidRPr="006A59FD">
        <w:rPr>
          <w:rStyle w:val="cs5e98e93010"/>
        </w:rPr>
        <w:t>Clinigen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Clinical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Supplies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Management</w:t>
      </w:r>
      <w:proofErr w:type="spellEnd"/>
      <w:r w:rsidRPr="006A59FD">
        <w:rPr>
          <w:rStyle w:val="cs5e98e93010"/>
        </w:rPr>
        <w:t xml:space="preserve"> SA, Бельгія (</w:t>
      </w:r>
      <w:proofErr w:type="spellStart"/>
      <w:r w:rsidRPr="006A59FD">
        <w:rPr>
          <w:rStyle w:val="cs5e98e93010"/>
        </w:rPr>
        <w:t>Watson</w:t>
      </w:r>
      <w:proofErr w:type="spellEnd"/>
      <w:r w:rsidRPr="006A59FD">
        <w:rPr>
          <w:rStyle w:val="cs5e98e93010"/>
        </w:rPr>
        <w:t xml:space="preserve"> &amp; </w:t>
      </w:r>
      <w:proofErr w:type="spellStart"/>
      <w:r w:rsidRPr="006A59FD">
        <w:rPr>
          <w:rStyle w:val="cs5e98e93010"/>
        </w:rPr>
        <w:t>Crick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Hill</w:t>
      </w:r>
      <w:proofErr w:type="spellEnd"/>
      <w:r w:rsidRPr="006A59FD">
        <w:rPr>
          <w:rStyle w:val="cs5e98e93010"/>
        </w:rPr>
        <w:t xml:space="preserve">, </w:t>
      </w:r>
      <w:proofErr w:type="spellStart"/>
      <w:r w:rsidRPr="006A59FD">
        <w:rPr>
          <w:rStyle w:val="cs5e98e93010"/>
        </w:rPr>
        <w:t>Rue</w:t>
      </w:r>
      <w:proofErr w:type="spellEnd"/>
      <w:r w:rsidRPr="006A59FD">
        <w:rPr>
          <w:rStyle w:val="cs5e98e93010"/>
        </w:rPr>
        <w:t xml:space="preserve"> </w:t>
      </w:r>
      <w:proofErr w:type="spellStart"/>
      <w:r w:rsidRPr="006A59FD">
        <w:rPr>
          <w:rStyle w:val="cs5e98e93010"/>
        </w:rPr>
        <w:t>Granbonpre</w:t>
      </w:r>
      <w:proofErr w:type="spellEnd"/>
      <w:r w:rsidRPr="006A59FD">
        <w:rPr>
          <w:rStyle w:val="cs5e98e93010"/>
        </w:rPr>
        <w:t xml:space="preserve">, 11, </w:t>
      </w:r>
      <w:proofErr w:type="spellStart"/>
      <w:r w:rsidRPr="006A59FD">
        <w:rPr>
          <w:rStyle w:val="cs5e98e93010"/>
        </w:rPr>
        <w:t>Mont-Saint-Guibert</w:t>
      </w:r>
      <w:proofErr w:type="spellEnd"/>
      <w:r w:rsidRPr="006A59FD">
        <w:rPr>
          <w:rStyle w:val="cs5e98e93010"/>
        </w:rPr>
        <w:t xml:space="preserve">, 1435); Інформаційний листок пацієнта та форма інформованої згоди, версія 3.0 від 20 лютого 2026 року для України англійською мовою; Інформаційний листок пацієнта та форма інформованої згоди, версія 3.0 від 20 лютого 2026 року для України українською мовою. Перекладено українською мовою для України 25 лютого 2026 р.; Збільшення запланованої кількості досліджуваних для включення у випробування в Україні з 105 до 265 осіб; Залучення </w:t>
      </w:r>
      <w:r w:rsidRPr="006A59FD">
        <w:rPr>
          <w:rStyle w:val="cs5e98e93010"/>
        </w:rPr>
        <w:lastRenderedPageBreak/>
        <w:t>додаткових місць проведення клінічного випробування</w:t>
      </w:r>
      <w:r w:rsidRPr="006A59FD">
        <w:rPr>
          <w:rStyle w:val="csa16174ba10"/>
        </w:rPr>
        <w:t xml:space="preserve"> до протоколу клінічного дослідження «</w:t>
      </w:r>
      <w:proofErr w:type="spellStart"/>
      <w:r w:rsidRPr="006A59FD">
        <w:rPr>
          <w:rStyle w:val="csa16174ba10"/>
        </w:rPr>
        <w:t>Багатоцентрове</w:t>
      </w:r>
      <w:proofErr w:type="spellEnd"/>
      <w:r w:rsidRPr="006A59FD">
        <w:rPr>
          <w:rStyle w:val="csa16174ba10"/>
        </w:rPr>
        <w:t xml:space="preserve">, </w:t>
      </w:r>
      <w:proofErr w:type="spellStart"/>
      <w:r w:rsidRPr="006A59FD">
        <w:rPr>
          <w:rStyle w:val="csa16174ba10"/>
        </w:rPr>
        <w:t>рандомізоване</w:t>
      </w:r>
      <w:proofErr w:type="spellEnd"/>
      <w:r w:rsidRPr="006A59FD">
        <w:rPr>
          <w:rStyle w:val="csa16174ba10"/>
        </w:rPr>
        <w:t xml:space="preserve">, відкрите, активне контрольоване, сліпе дослідження з оцінкою кінцевих точок для порівняння ефективності та безпеки </w:t>
      </w:r>
      <w:r w:rsidRPr="006A59FD">
        <w:rPr>
          <w:rStyle w:val="cs5e98e93010"/>
        </w:rPr>
        <w:t xml:space="preserve">SRSD107 та </w:t>
      </w:r>
      <w:proofErr w:type="spellStart"/>
      <w:r w:rsidRPr="006A59FD">
        <w:rPr>
          <w:rStyle w:val="cs5e98e93010"/>
        </w:rPr>
        <w:t>еноксапарину</w:t>
      </w:r>
      <w:proofErr w:type="spellEnd"/>
      <w:r w:rsidRPr="006A59FD">
        <w:rPr>
          <w:rStyle w:val="csa16174ba10"/>
        </w:rPr>
        <w:t xml:space="preserve"> у дорослих пацієнтів, які проходять планову первинну односторонню тотальну артропластику колінного суглоба», код дослідження </w:t>
      </w:r>
      <w:r w:rsidRPr="006A59FD">
        <w:rPr>
          <w:rStyle w:val="cs5e98e93010"/>
        </w:rPr>
        <w:t>SRSD107-201</w:t>
      </w:r>
      <w:r w:rsidRPr="006A59FD">
        <w:rPr>
          <w:rStyle w:val="csa16174ba10"/>
        </w:rPr>
        <w:t>, версія 4.1 від 03 жовтня 2025 року; спонсор - «</w:t>
      </w:r>
      <w:proofErr w:type="spellStart"/>
      <w:r w:rsidRPr="006A59FD">
        <w:rPr>
          <w:rStyle w:val="csa16174ba10"/>
        </w:rPr>
        <w:t>Сіріус</w:t>
      </w:r>
      <w:proofErr w:type="spellEnd"/>
      <w:r w:rsidRPr="006A59FD">
        <w:rPr>
          <w:rStyle w:val="csa16174ba10"/>
        </w:rPr>
        <w:t xml:space="preserve"> </w:t>
      </w:r>
      <w:proofErr w:type="spellStart"/>
      <w:r w:rsidRPr="006A59FD">
        <w:rPr>
          <w:rStyle w:val="csa16174ba10"/>
        </w:rPr>
        <w:t>Терапьютікс</w:t>
      </w:r>
      <w:proofErr w:type="spellEnd"/>
      <w:r w:rsidRPr="006A59FD">
        <w:rPr>
          <w:rStyle w:val="csa16174ba10"/>
        </w:rPr>
        <w:t>, Інк.» [</w:t>
      </w:r>
      <w:proofErr w:type="spellStart"/>
      <w:r w:rsidRPr="006A59FD">
        <w:rPr>
          <w:rStyle w:val="csa16174ba10"/>
        </w:rPr>
        <w:t>Sirius</w:t>
      </w:r>
      <w:proofErr w:type="spellEnd"/>
      <w:r w:rsidRPr="006A59FD">
        <w:rPr>
          <w:rStyle w:val="csa16174ba10"/>
        </w:rPr>
        <w:t xml:space="preserve"> </w:t>
      </w:r>
      <w:proofErr w:type="spellStart"/>
      <w:r w:rsidRPr="006A59FD">
        <w:rPr>
          <w:rStyle w:val="csa16174ba10"/>
        </w:rPr>
        <w:t>Therapeutics</w:t>
      </w:r>
      <w:proofErr w:type="spellEnd"/>
      <w:r w:rsidRPr="006A59FD">
        <w:rPr>
          <w:rStyle w:val="csa16174ba10"/>
        </w:rPr>
        <w:t xml:space="preserve">, </w:t>
      </w:r>
      <w:proofErr w:type="spellStart"/>
      <w:r w:rsidRPr="006A59FD">
        <w:rPr>
          <w:rStyle w:val="csa16174ba10"/>
        </w:rPr>
        <w:t>Inc</w:t>
      </w:r>
      <w:proofErr w:type="spellEnd"/>
      <w:r w:rsidRPr="006A59FD">
        <w:rPr>
          <w:rStyle w:val="csa16174ba10"/>
        </w:rPr>
        <w:t>.], США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 «ФОРТРІА ДЕВЕЛОПМЕНТ УКРАЇНА»</w:t>
      </w:r>
    </w:p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9090"/>
      </w:tblGrid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№ п/п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02b20ac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П.І.Б. відповідального дослідника</w:t>
            </w:r>
          </w:p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Назва місця проведення клінічного випробування</w:t>
            </w:r>
          </w:p>
        </w:tc>
      </w:tr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1.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0"/>
              </w:rPr>
              <w:t>д.м.н</w:t>
            </w:r>
            <w:proofErr w:type="spellEnd"/>
            <w:r w:rsidRPr="006A59FD">
              <w:rPr>
                <w:rStyle w:val="csa16174ba10"/>
              </w:rPr>
              <w:t>., проф. Сулима В.С.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 xml:space="preserve">Приватне підприємство «Група БРАСС», хірургічний центр, Івано-Франківський національний медичний університет, кафедра травматології, ортопедії і невідкладної військової хірургії,                   смт. </w:t>
            </w:r>
            <w:proofErr w:type="spellStart"/>
            <w:r w:rsidRPr="006A59FD">
              <w:rPr>
                <w:rStyle w:val="csa16174ba10"/>
              </w:rPr>
              <w:t>Лисець</w:t>
            </w:r>
            <w:proofErr w:type="spellEnd"/>
            <w:r w:rsidRPr="006A59FD">
              <w:rPr>
                <w:rStyle w:val="csa16174ba10"/>
              </w:rPr>
              <w:t>, Івано-Франківська область</w:t>
            </w:r>
          </w:p>
        </w:tc>
      </w:tr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2.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0"/>
              </w:rPr>
              <w:t>д.м.н</w:t>
            </w:r>
            <w:proofErr w:type="spellEnd"/>
            <w:r w:rsidRPr="006A59FD">
              <w:rPr>
                <w:rStyle w:val="csa16174ba10"/>
              </w:rPr>
              <w:t xml:space="preserve">. </w:t>
            </w:r>
            <w:proofErr w:type="spellStart"/>
            <w:r w:rsidRPr="006A59FD">
              <w:rPr>
                <w:rStyle w:val="csa16174ba10"/>
              </w:rPr>
              <w:t>Полівода</w:t>
            </w:r>
            <w:proofErr w:type="spellEnd"/>
            <w:r w:rsidRPr="006A59FD">
              <w:rPr>
                <w:rStyle w:val="csa16174ba10"/>
              </w:rPr>
              <w:t xml:space="preserve"> О.М.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Комунальне некомерційне підприємство «Одеська обласна клінічна лікарня» Одеської обласної ради», відділення ортопедії та травматології, м. Одеса</w:t>
            </w:r>
          </w:p>
        </w:tc>
      </w:tr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3.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 xml:space="preserve">лікар </w:t>
            </w:r>
            <w:proofErr w:type="spellStart"/>
            <w:r w:rsidRPr="006A59FD">
              <w:rPr>
                <w:rStyle w:val="csa16174ba10"/>
              </w:rPr>
              <w:t>Лешкович</w:t>
            </w:r>
            <w:proofErr w:type="spellEnd"/>
            <w:r w:rsidRPr="006A59FD">
              <w:rPr>
                <w:rStyle w:val="csa16174ba10"/>
              </w:rPr>
              <w:t xml:space="preserve"> Б.В.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 xml:space="preserve">Медичний центр Товариства з обмеженою відповідальністю «Медичний центр «Консиліум </w:t>
            </w:r>
            <w:proofErr w:type="spellStart"/>
            <w:r w:rsidRPr="006A59FD">
              <w:rPr>
                <w:rStyle w:val="csa16174ba10"/>
              </w:rPr>
              <w:t>Медікал</w:t>
            </w:r>
            <w:proofErr w:type="spellEnd"/>
            <w:r w:rsidRPr="006A59FD">
              <w:rPr>
                <w:rStyle w:val="csa16174ba10"/>
              </w:rPr>
              <w:t>», клініко-консультативне відділення, м. Київ</w:t>
            </w:r>
          </w:p>
        </w:tc>
      </w:tr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4.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 xml:space="preserve">лікар </w:t>
            </w:r>
            <w:proofErr w:type="spellStart"/>
            <w:r w:rsidRPr="006A59FD">
              <w:rPr>
                <w:rStyle w:val="csa16174ba10"/>
              </w:rPr>
              <w:t>Шмиголь</w:t>
            </w:r>
            <w:proofErr w:type="spellEnd"/>
            <w:r w:rsidRPr="006A59FD">
              <w:rPr>
                <w:rStyle w:val="csa16174ba10"/>
              </w:rPr>
              <w:t xml:space="preserve"> І.А.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Товариство з обмеженою відповідальністю «Лікувально-діагностичний центр «Адоніс Плюс», лікувально-профілактичний підрозділ, м. Київ</w:t>
            </w:r>
          </w:p>
        </w:tc>
      </w:tr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5.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0"/>
              </w:rPr>
              <w:t>к.м.н</w:t>
            </w:r>
            <w:proofErr w:type="spellEnd"/>
            <w:r w:rsidRPr="006A59FD">
              <w:rPr>
                <w:rStyle w:val="csa16174ba10"/>
              </w:rPr>
              <w:t xml:space="preserve">. </w:t>
            </w:r>
            <w:proofErr w:type="spellStart"/>
            <w:r w:rsidRPr="006A59FD">
              <w:rPr>
                <w:rStyle w:val="csa16174ba10"/>
              </w:rPr>
              <w:t>Юрійчук</w:t>
            </w:r>
            <w:proofErr w:type="spellEnd"/>
            <w:r w:rsidRPr="006A59FD">
              <w:rPr>
                <w:rStyle w:val="csa16174ba10"/>
              </w:rPr>
              <w:t xml:space="preserve"> Л.М.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 xml:space="preserve">Підприємство «Лікувально-діагностичний центр «Клініка Святого Луки» Івано-Франківського </w:t>
            </w:r>
            <w:proofErr w:type="spellStart"/>
            <w:r w:rsidRPr="006A59FD">
              <w:rPr>
                <w:rStyle w:val="csa16174ba10"/>
              </w:rPr>
              <w:t>Архієпархіального</w:t>
            </w:r>
            <w:proofErr w:type="spellEnd"/>
            <w:r w:rsidRPr="006A59FD">
              <w:rPr>
                <w:rStyle w:val="csa16174ba10"/>
              </w:rPr>
              <w:t xml:space="preserve"> Управління Української Греко-Католицької Церкви», консультативно-лікувальне відділення «Науково-дослідницький центр», м. Івано-Франківськ</w:t>
            </w:r>
          </w:p>
        </w:tc>
      </w:tr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6.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 xml:space="preserve">лікар </w:t>
            </w:r>
            <w:proofErr w:type="spellStart"/>
            <w:r w:rsidRPr="006A59FD">
              <w:rPr>
                <w:rStyle w:val="csa16174ba10"/>
              </w:rPr>
              <w:t>Зелик</w:t>
            </w:r>
            <w:proofErr w:type="spellEnd"/>
            <w:r w:rsidRPr="006A59FD">
              <w:rPr>
                <w:rStyle w:val="csa16174ba10"/>
              </w:rPr>
              <w:t xml:space="preserve"> С.М.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Комунальне некомерційне підприємство «Центральна міська клінічна лікарня Івано-Франківської міської ради», відділення нейрохірургії, травматології, ортопедії, реконструктивної та пластичної хірургії, м. Івано-Франківськ</w:t>
            </w:r>
          </w:p>
        </w:tc>
      </w:tr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7.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0"/>
              </w:rPr>
              <w:t>к.м.н</w:t>
            </w:r>
            <w:proofErr w:type="spellEnd"/>
            <w:r w:rsidRPr="006A59FD">
              <w:rPr>
                <w:rStyle w:val="csa16174ba10"/>
              </w:rPr>
              <w:t xml:space="preserve">. </w:t>
            </w:r>
            <w:proofErr w:type="spellStart"/>
            <w:r w:rsidRPr="006A59FD">
              <w:rPr>
                <w:rStyle w:val="csa16174ba10"/>
              </w:rPr>
              <w:t>Барилович</w:t>
            </w:r>
            <w:proofErr w:type="spellEnd"/>
            <w:r w:rsidRPr="006A59FD">
              <w:rPr>
                <w:rStyle w:val="csa16174ba10"/>
              </w:rPr>
              <w:t xml:space="preserve"> М.М.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Товариство з обмеженою відповідальністю «Медичний Центр «Асклепій Плюс», підрозділ №7, стаціонарне відділення, м. Житомир</w:t>
            </w:r>
          </w:p>
        </w:tc>
      </w:tr>
      <w:tr w:rsidR="00876FB4" w:rsidRPr="006A59FD" w:rsidTr="007E5677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8.</w:t>
            </w:r>
          </w:p>
        </w:tc>
        <w:tc>
          <w:tcPr>
            <w:tcW w:w="9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f06cd379"/>
              <w:rPr>
                <w:rFonts w:ascii="Arial" w:hAnsi="Arial" w:cs="Arial"/>
                <w:sz w:val="20"/>
              </w:rPr>
            </w:pPr>
            <w:proofErr w:type="spellStart"/>
            <w:r w:rsidRPr="006A59FD">
              <w:rPr>
                <w:rStyle w:val="csa16174ba10"/>
              </w:rPr>
              <w:t>д.м.н</w:t>
            </w:r>
            <w:proofErr w:type="spellEnd"/>
            <w:r w:rsidRPr="006A59FD">
              <w:rPr>
                <w:rStyle w:val="csa16174ba10"/>
              </w:rPr>
              <w:t>., проф. Безсмертний Ю.О.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0"/>
              </w:rPr>
              <w:t>«Університетська клініка» Вінницького національного медичного університету ім. М.І. Пирогова (лікувально-навчально-науковий центр), відділення реконструктивної ортопедії та травматології, Вінницький національний медичний університет ім. М.І. Пирогова, кафедра фізичної та реабілітаційної медицини, м. Вінниця</w:t>
            </w:r>
          </w:p>
        </w:tc>
      </w:tr>
    </w:tbl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1"/>
          <w:rFonts w:ascii="Arial" w:hAnsi="Arial" w:cs="Arial"/>
          <w:sz w:val="20"/>
        </w:rPr>
      </w:pPr>
      <w:r w:rsidRPr="006A59FD">
        <w:rPr>
          <w:rStyle w:val="cs80d9435b11"/>
          <w:rFonts w:ascii="Arial" w:hAnsi="Arial" w:cs="Arial"/>
          <w:b/>
          <w:sz w:val="20"/>
        </w:rPr>
        <w:t xml:space="preserve">13. </w:t>
      </w:r>
      <w:r w:rsidRPr="006A59FD">
        <w:rPr>
          <w:rStyle w:val="cs5e98e93011"/>
        </w:rPr>
        <w:t>Оновлений протокол клінічного випробування MK-7339-013 з інкорпорованою поправкою 06 від 25 лютого 2026 року, англійською мовою; Україна, MK-7339-013, Інформація та документ про інформовану згоду для пацієнта, версія 1.04 від 24 березня 2026 р., українською мовою</w:t>
      </w:r>
      <w:r w:rsidRPr="006A59FD">
        <w:rPr>
          <w:rStyle w:val="csa16174ba11"/>
        </w:rPr>
        <w:t xml:space="preserve"> до протоколу клінічного дослідження «</w:t>
      </w:r>
      <w:proofErr w:type="spellStart"/>
      <w:r w:rsidRPr="006A59FD">
        <w:rPr>
          <w:rStyle w:val="csa16174ba11"/>
        </w:rPr>
        <w:t>Рандомізоване</w:t>
      </w:r>
      <w:proofErr w:type="spellEnd"/>
      <w:r w:rsidRPr="006A59FD">
        <w:rPr>
          <w:rStyle w:val="csa16174ba11"/>
        </w:rPr>
        <w:t xml:space="preserve">, подвійне сліпе, плацебо-контрольоване дослідження III фази для оцінки </w:t>
      </w:r>
      <w:proofErr w:type="spellStart"/>
      <w:r w:rsidRPr="006A59FD">
        <w:rPr>
          <w:rStyle w:val="cs5e98e93011"/>
        </w:rPr>
        <w:t>пембролізумабу</w:t>
      </w:r>
      <w:proofErr w:type="spellEnd"/>
      <w:r w:rsidRPr="006A59FD">
        <w:rPr>
          <w:rStyle w:val="cs5e98e93011"/>
        </w:rPr>
        <w:t xml:space="preserve"> (MK-3475)</w:t>
      </w:r>
      <w:r w:rsidRPr="006A59FD">
        <w:rPr>
          <w:rStyle w:val="csa16174ba11"/>
        </w:rPr>
        <w:t xml:space="preserve"> у поєднанні з супутньою </w:t>
      </w:r>
      <w:proofErr w:type="spellStart"/>
      <w:r w:rsidRPr="006A59FD">
        <w:rPr>
          <w:rStyle w:val="csa16174ba11"/>
        </w:rPr>
        <w:t>хіміопроменевою</w:t>
      </w:r>
      <w:proofErr w:type="spellEnd"/>
      <w:r w:rsidRPr="006A59FD">
        <w:rPr>
          <w:rStyle w:val="csa16174ba11"/>
        </w:rPr>
        <w:t xml:space="preserve"> терапією з подальшим введенням </w:t>
      </w:r>
      <w:proofErr w:type="spellStart"/>
      <w:r w:rsidRPr="006A59FD">
        <w:rPr>
          <w:rStyle w:val="csa16174ba11"/>
        </w:rPr>
        <w:t>пембролізумабу</w:t>
      </w:r>
      <w:proofErr w:type="spellEnd"/>
      <w:r w:rsidRPr="006A59FD">
        <w:rPr>
          <w:rStyle w:val="csa16174ba11"/>
        </w:rPr>
        <w:t xml:space="preserve"> з </w:t>
      </w:r>
      <w:proofErr w:type="spellStart"/>
      <w:r w:rsidRPr="006A59FD">
        <w:rPr>
          <w:rStyle w:val="cs5e98e93011"/>
        </w:rPr>
        <w:t>олапарибом</w:t>
      </w:r>
      <w:proofErr w:type="spellEnd"/>
      <w:r w:rsidRPr="006A59FD">
        <w:rPr>
          <w:rStyle w:val="cs5e98e93011"/>
        </w:rPr>
        <w:t xml:space="preserve"> (MK-7339) </w:t>
      </w:r>
      <w:r w:rsidRPr="006A59FD">
        <w:rPr>
          <w:rStyle w:val="csa16174ba11"/>
        </w:rPr>
        <w:t xml:space="preserve">або без нього у порівнянні лише з супутньою </w:t>
      </w:r>
      <w:proofErr w:type="spellStart"/>
      <w:r w:rsidRPr="006A59FD">
        <w:rPr>
          <w:rStyle w:val="csa16174ba11"/>
        </w:rPr>
        <w:t>хіміопроменевою</w:t>
      </w:r>
      <w:proofErr w:type="spellEnd"/>
      <w:r w:rsidRPr="006A59FD">
        <w:rPr>
          <w:rStyle w:val="csa16174ba11"/>
        </w:rPr>
        <w:t xml:space="preserve"> терапією в учасників з нещодавно </w:t>
      </w:r>
      <w:proofErr w:type="spellStart"/>
      <w:r w:rsidRPr="006A59FD">
        <w:rPr>
          <w:rStyle w:val="csa16174ba11"/>
        </w:rPr>
        <w:t>діагностованим</w:t>
      </w:r>
      <w:proofErr w:type="spellEnd"/>
      <w:r w:rsidRPr="006A59FD">
        <w:rPr>
          <w:rStyle w:val="csa16174ba11"/>
        </w:rPr>
        <w:t xml:space="preserve"> локалізованим дрібноклітинним раком </w:t>
      </w:r>
      <w:proofErr w:type="spellStart"/>
      <w:r w:rsidRPr="006A59FD">
        <w:rPr>
          <w:rStyle w:val="csa16174ba11"/>
        </w:rPr>
        <w:t>легенів</w:t>
      </w:r>
      <w:proofErr w:type="spellEnd"/>
      <w:r w:rsidRPr="006A59FD">
        <w:rPr>
          <w:rStyle w:val="csa16174ba11"/>
        </w:rPr>
        <w:t xml:space="preserve"> (ЛДРЛ)», код дослідження </w:t>
      </w:r>
      <w:r w:rsidRPr="006A59FD">
        <w:rPr>
          <w:rStyle w:val="cs5e98e93011"/>
        </w:rPr>
        <w:t>MK-7339-013</w:t>
      </w:r>
      <w:r w:rsidRPr="006A59FD">
        <w:rPr>
          <w:rStyle w:val="csa16174ba11"/>
        </w:rPr>
        <w:t xml:space="preserve">, з інкорпорованою поправкою 05 від 04 квітня 2024 року; спонсор - ТОВ </w:t>
      </w:r>
      <w:proofErr w:type="spellStart"/>
      <w:r w:rsidRPr="006A59FD">
        <w:rPr>
          <w:rStyle w:val="csa16174ba11"/>
        </w:rPr>
        <w:t>Мерк</w:t>
      </w:r>
      <w:proofErr w:type="spellEnd"/>
      <w:r w:rsidRPr="006A59FD">
        <w:rPr>
          <w:rStyle w:val="csa16174ba11"/>
        </w:rPr>
        <w:t xml:space="preserve"> </w:t>
      </w:r>
      <w:proofErr w:type="spellStart"/>
      <w:r w:rsidRPr="006A59FD">
        <w:rPr>
          <w:rStyle w:val="csa16174ba11"/>
        </w:rPr>
        <w:t>Шарп</w:t>
      </w:r>
      <w:proofErr w:type="spellEnd"/>
      <w:r w:rsidRPr="006A59FD">
        <w:rPr>
          <w:rStyle w:val="csa16174ba11"/>
        </w:rPr>
        <w:t xml:space="preserve"> </w:t>
      </w:r>
      <w:proofErr w:type="spellStart"/>
      <w:r w:rsidRPr="006A59FD">
        <w:rPr>
          <w:rStyle w:val="csa16174ba11"/>
        </w:rPr>
        <w:t>енд</w:t>
      </w:r>
      <w:proofErr w:type="spellEnd"/>
      <w:r w:rsidRPr="006A59FD">
        <w:rPr>
          <w:rStyle w:val="csa16174ba11"/>
        </w:rPr>
        <w:t xml:space="preserve"> </w:t>
      </w:r>
      <w:proofErr w:type="spellStart"/>
      <w:r w:rsidRPr="006A59FD">
        <w:rPr>
          <w:rStyle w:val="csa16174ba11"/>
        </w:rPr>
        <w:t>Доум</w:t>
      </w:r>
      <w:proofErr w:type="spellEnd"/>
      <w:r w:rsidRPr="006A59FD">
        <w:rPr>
          <w:rStyle w:val="csa16174ba11"/>
        </w:rPr>
        <w:t>, США (</w:t>
      </w:r>
      <w:proofErr w:type="spellStart"/>
      <w:r w:rsidRPr="006A59FD">
        <w:rPr>
          <w:rStyle w:val="csa16174ba11"/>
        </w:rPr>
        <w:t>Merck</w:t>
      </w:r>
      <w:proofErr w:type="spellEnd"/>
      <w:r w:rsidRPr="006A59FD">
        <w:rPr>
          <w:rStyle w:val="csa16174ba11"/>
        </w:rPr>
        <w:t xml:space="preserve"> </w:t>
      </w:r>
      <w:proofErr w:type="spellStart"/>
      <w:r w:rsidRPr="006A59FD">
        <w:rPr>
          <w:rStyle w:val="csa16174ba11"/>
        </w:rPr>
        <w:t>Sharp</w:t>
      </w:r>
      <w:proofErr w:type="spellEnd"/>
      <w:r w:rsidRPr="006A59FD">
        <w:rPr>
          <w:rStyle w:val="csa16174ba11"/>
        </w:rPr>
        <w:t xml:space="preserve"> &amp; </w:t>
      </w:r>
      <w:proofErr w:type="spellStart"/>
      <w:r w:rsidRPr="006A59FD">
        <w:rPr>
          <w:rStyle w:val="csa16174ba11"/>
        </w:rPr>
        <w:t>Dohme</w:t>
      </w:r>
      <w:proofErr w:type="spellEnd"/>
      <w:r w:rsidRPr="006A59FD">
        <w:rPr>
          <w:rStyle w:val="csa16174ba11"/>
        </w:rPr>
        <w:t xml:space="preserve"> LLC, USA)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2"/>
          <w:rFonts w:ascii="Arial" w:hAnsi="Arial" w:cs="Arial"/>
          <w:sz w:val="20"/>
        </w:rPr>
      </w:pPr>
      <w:r w:rsidRPr="006A59FD">
        <w:rPr>
          <w:rStyle w:val="cs80d9435b12"/>
          <w:rFonts w:ascii="Arial" w:hAnsi="Arial" w:cs="Arial"/>
          <w:b/>
          <w:sz w:val="20"/>
          <w:szCs w:val="20"/>
        </w:rPr>
        <w:t xml:space="preserve">14. </w:t>
      </w:r>
      <w:r w:rsidRPr="006A59FD">
        <w:rPr>
          <w:rStyle w:val="cs5e98e93012"/>
        </w:rPr>
        <w:t>Брошура дослідника MK-2870/SKB264 (</w:t>
      </w:r>
      <w:proofErr w:type="spellStart"/>
      <w:r w:rsidRPr="006A59FD">
        <w:rPr>
          <w:rStyle w:val="cs5e98e93012"/>
        </w:rPr>
        <w:t>Сацитузумаб</w:t>
      </w:r>
      <w:proofErr w:type="spellEnd"/>
      <w:r w:rsidRPr="006A59FD">
        <w:rPr>
          <w:rStyle w:val="cs5e98e93012"/>
        </w:rPr>
        <w:t xml:space="preserve"> </w:t>
      </w:r>
      <w:proofErr w:type="spellStart"/>
      <w:r w:rsidRPr="006A59FD">
        <w:rPr>
          <w:rStyle w:val="cs5e98e93012"/>
        </w:rPr>
        <w:t>тирумотекан</w:t>
      </w:r>
      <w:proofErr w:type="spellEnd"/>
      <w:r w:rsidRPr="006A59FD">
        <w:rPr>
          <w:rStyle w:val="cs5e98e93012"/>
        </w:rPr>
        <w:t xml:space="preserve">), видання 8 від 30 січня </w:t>
      </w:r>
      <w:r w:rsidR="006A59FD" w:rsidRPr="007803DF">
        <w:rPr>
          <w:rStyle w:val="cs5e98e93012"/>
        </w:rPr>
        <w:t xml:space="preserve">                  </w:t>
      </w:r>
      <w:r w:rsidRPr="006A59FD">
        <w:rPr>
          <w:rStyle w:val="cs5e98e93012"/>
        </w:rPr>
        <w:t xml:space="preserve">2026 року, англійською мовою; Україна, MK-3475-01E, Інформація та документ про інформовану згоду для пацієнта, версія 04 від 23 березня 2026 р., українською мовою; Залучення додаткового лікарського засобу, що використовується як препарат порівняння, </w:t>
      </w:r>
      <w:proofErr w:type="spellStart"/>
      <w:r w:rsidRPr="006A59FD">
        <w:rPr>
          <w:rStyle w:val="cs5e98e93012"/>
        </w:rPr>
        <w:t>Паклітаксел</w:t>
      </w:r>
      <w:proofErr w:type="spellEnd"/>
      <w:r w:rsidRPr="006A59FD">
        <w:rPr>
          <w:rStyle w:val="cs5e98e93012"/>
        </w:rPr>
        <w:t>-GRY</w:t>
      </w:r>
      <w:r w:rsidRPr="00972D48">
        <w:rPr>
          <w:rStyle w:val="cs5e98e93012"/>
          <w:vertAlign w:val="superscript"/>
        </w:rPr>
        <w:t>®</w:t>
      </w:r>
      <w:r w:rsidRPr="006A59FD">
        <w:rPr>
          <w:rStyle w:val="cs5e98e93012"/>
        </w:rPr>
        <w:t xml:space="preserve"> (</w:t>
      </w:r>
      <w:proofErr w:type="spellStart"/>
      <w:r w:rsidRPr="006A59FD">
        <w:rPr>
          <w:rStyle w:val="cs5e98e93012"/>
        </w:rPr>
        <w:t>Paclitaxel</w:t>
      </w:r>
      <w:proofErr w:type="spellEnd"/>
      <w:r w:rsidRPr="006A59FD">
        <w:rPr>
          <w:rStyle w:val="cs5e98e93012"/>
        </w:rPr>
        <w:t>-GRY</w:t>
      </w:r>
      <w:r w:rsidRPr="00972D48">
        <w:rPr>
          <w:rStyle w:val="cs5e98e93012"/>
          <w:vertAlign w:val="superscript"/>
        </w:rPr>
        <w:t>®</w:t>
      </w:r>
      <w:r w:rsidRPr="006A59FD">
        <w:rPr>
          <w:rStyle w:val="cs5e98e93012"/>
        </w:rPr>
        <w:t xml:space="preserve">), концентрат для розчину для </w:t>
      </w:r>
      <w:proofErr w:type="spellStart"/>
      <w:r w:rsidRPr="006A59FD">
        <w:rPr>
          <w:rStyle w:val="cs5e98e93012"/>
        </w:rPr>
        <w:t>інфузій</w:t>
      </w:r>
      <w:proofErr w:type="spellEnd"/>
      <w:r w:rsidRPr="006A59FD">
        <w:rPr>
          <w:rStyle w:val="cs5e98e93012"/>
        </w:rPr>
        <w:t xml:space="preserve">, 6 мг/мл; Залучення виробника лікарського засобу </w:t>
      </w:r>
      <w:proofErr w:type="spellStart"/>
      <w:r w:rsidRPr="006A59FD">
        <w:rPr>
          <w:rStyle w:val="cs5e98e93012"/>
        </w:rPr>
        <w:t>Паклітаксел</w:t>
      </w:r>
      <w:proofErr w:type="spellEnd"/>
      <w:r w:rsidRPr="006A59FD">
        <w:rPr>
          <w:rStyle w:val="cs5e98e93012"/>
        </w:rPr>
        <w:t>-GRY</w:t>
      </w:r>
      <w:r w:rsidRPr="00972D48">
        <w:rPr>
          <w:rStyle w:val="cs5e98e93012"/>
          <w:vertAlign w:val="superscript"/>
        </w:rPr>
        <w:t>®</w:t>
      </w:r>
      <w:r w:rsidRPr="006A59FD">
        <w:rPr>
          <w:rStyle w:val="cs5e98e93012"/>
        </w:rPr>
        <w:t xml:space="preserve">, що використовується як препарат порівняння: </w:t>
      </w:r>
      <w:proofErr w:type="spellStart"/>
      <w:r w:rsidRPr="006A59FD">
        <w:rPr>
          <w:rStyle w:val="cs5e98e93012"/>
        </w:rPr>
        <w:t>Pharmachemie</w:t>
      </w:r>
      <w:proofErr w:type="spellEnd"/>
      <w:r w:rsidRPr="006A59FD">
        <w:rPr>
          <w:rStyle w:val="cs5e98e93012"/>
        </w:rPr>
        <w:t xml:space="preserve"> B.V., </w:t>
      </w:r>
      <w:proofErr w:type="spellStart"/>
      <w:r w:rsidRPr="006A59FD">
        <w:rPr>
          <w:rStyle w:val="cs5e98e93012"/>
        </w:rPr>
        <w:t>Swensweg</w:t>
      </w:r>
      <w:proofErr w:type="spellEnd"/>
      <w:r w:rsidRPr="006A59FD">
        <w:rPr>
          <w:rStyle w:val="cs5e98e93012"/>
        </w:rPr>
        <w:t xml:space="preserve"> 5, </w:t>
      </w:r>
      <w:proofErr w:type="spellStart"/>
      <w:r w:rsidRPr="006A59FD">
        <w:rPr>
          <w:rStyle w:val="cs5e98e93012"/>
        </w:rPr>
        <w:t>Haarlem</w:t>
      </w:r>
      <w:proofErr w:type="spellEnd"/>
      <w:r w:rsidRPr="006A59FD">
        <w:rPr>
          <w:rStyle w:val="cs5e98e93012"/>
        </w:rPr>
        <w:t xml:space="preserve">, 2031 GA, </w:t>
      </w:r>
      <w:proofErr w:type="spellStart"/>
      <w:r w:rsidRPr="006A59FD">
        <w:rPr>
          <w:rStyle w:val="cs5e98e93012"/>
        </w:rPr>
        <w:t>Netherlands</w:t>
      </w:r>
      <w:proofErr w:type="spellEnd"/>
      <w:r w:rsidRPr="006A59FD">
        <w:rPr>
          <w:rStyle w:val="cs5e98e93012"/>
        </w:rPr>
        <w:t xml:space="preserve">; Зразок маркування лікарського засобу </w:t>
      </w:r>
      <w:proofErr w:type="spellStart"/>
      <w:r w:rsidRPr="006A59FD">
        <w:rPr>
          <w:rStyle w:val="cs5e98e93012"/>
        </w:rPr>
        <w:t>Паклітаксел</w:t>
      </w:r>
      <w:proofErr w:type="spellEnd"/>
      <w:r w:rsidRPr="006A59FD">
        <w:rPr>
          <w:rStyle w:val="cs5e98e93012"/>
        </w:rPr>
        <w:t xml:space="preserve">, концентрат для розчину для </w:t>
      </w:r>
      <w:proofErr w:type="spellStart"/>
      <w:r w:rsidRPr="006A59FD">
        <w:rPr>
          <w:rStyle w:val="cs5e98e93012"/>
        </w:rPr>
        <w:t>інфузій</w:t>
      </w:r>
      <w:proofErr w:type="spellEnd"/>
      <w:r w:rsidRPr="006A59FD">
        <w:rPr>
          <w:rStyle w:val="cs5e98e93012"/>
        </w:rPr>
        <w:t xml:space="preserve">/флакон, </w:t>
      </w:r>
      <w:proofErr w:type="spellStart"/>
      <w:r w:rsidRPr="006A59FD">
        <w:rPr>
          <w:rStyle w:val="cs5e98e93012"/>
        </w:rPr>
        <w:t>Kit</w:t>
      </w:r>
      <w:proofErr w:type="spellEnd"/>
      <w:r w:rsidRPr="006A59FD">
        <w:rPr>
          <w:rStyle w:val="cs5e98e93012"/>
        </w:rPr>
        <w:t xml:space="preserve">, від 10 вересня 2024 року, англійською та українською мовами; Зразок маркування лікарського засобу </w:t>
      </w:r>
      <w:proofErr w:type="spellStart"/>
      <w:r w:rsidRPr="006A59FD">
        <w:rPr>
          <w:rStyle w:val="cs5e98e93012"/>
        </w:rPr>
        <w:t>Паклітаксел</w:t>
      </w:r>
      <w:proofErr w:type="spellEnd"/>
      <w:r w:rsidRPr="006A59FD">
        <w:rPr>
          <w:rStyle w:val="cs5e98e93012"/>
        </w:rPr>
        <w:t>, концентрат для розчину для</w:t>
      </w:r>
      <w:bookmarkStart w:id="0" w:name="_GoBack"/>
      <w:bookmarkEnd w:id="0"/>
      <w:r w:rsidRPr="006A59FD">
        <w:rPr>
          <w:rStyle w:val="cs5e98e93012"/>
        </w:rPr>
        <w:t xml:space="preserve"> </w:t>
      </w:r>
      <w:proofErr w:type="spellStart"/>
      <w:r w:rsidRPr="006A59FD">
        <w:rPr>
          <w:rStyle w:val="cs5e98e93012"/>
        </w:rPr>
        <w:lastRenderedPageBreak/>
        <w:t>інфузій</w:t>
      </w:r>
      <w:proofErr w:type="spellEnd"/>
      <w:r w:rsidRPr="006A59FD">
        <w:rPr>
          <w:rStyle w:val="cs5e98e93012"/>
        </w:rPr>
        <w:t xml:space="preserve">, </w:t>
      </w:r>
      <w:proofErr w:type="spellStart"/>
      <w:r w:rsidRPr="006A59FD">
        <w:rPr>
          <w:rStyle w:val="cs5e98e93012"/>
        </w:rPr>
        <w:t>Vial</w:t>
      </w:r>
      <w:proofErr w:type="spellEnd"/>
      <w:r w:rsidRPr="006A59FD">
        <w:rPr>
          <w:rStyle w:val="cs5e98e93012"/>
        </w:rPr>
        <w:t xml:space="preserve">, від 10 вересня 2024 року, англійською та українською мовами; Зразок маркування лікарського засобу </w:t>
      </w:r>
      <w:proofErr w:type="spellStart"/>
      <w:r w:rsidRPr="006A59FD">
        <w:rPr>
          <w:rStyle w:val="cs5e98e93012"/>
        </w:rPr>
        <w:t>Карбоплатин</w:t>
      </w:r>
      <w:proofErr w:type="spellEnd"/>
      <w:r w:rsidRPr="006A59FD">
        <w:rPr>
          <w:rStyle w:val="cs5e98e93012"/>
        </w:rPr>
        <w:t xml:space="preserve">, 10 мг/мл, 60 мл концентрат для розчину для </w:t>
      </w:r>
      <w:proofErr w:type="spellStart"/>
      <w:r w:rsidRPr="006A59FD">
        <w:rPr>
          <w:rStyle w:val="cs5e98e93012"/>
        </w:rPr>
        <w:t>інфузій</w:t>
      </w:r>
      <w:proofErr w:type="spellEnd"/>
      <w:r w:rsidRPr="006A59FD">
        <w:rPr>
          <w:rStyle w:val="cs5e98e93012"/>
        </w:rPr>
        <w:t xml:space="preserve">/флакон, </w:t>
      </w:r>
      <w:proofErr w:type="spellStart"/>
      <w:r w:rsidRPr="006A59FD">
        <w:rPr>
          <w:rStyle w:val="cs5e98e93012"/>
        </w:rPr>
        <w:t>Outer</w:t>
      </w:r>
      <w:proofErr w:type="spellEnd"/>
      <w:r w:rsidRPr="006A59FD">
        <w:rPr>
          <w:rStyle w:val="cs5e98e93012"/>
        </w:rPr>
        <w:t xml:space="preserve"> </w:t>
      </w:r>
      <w:proofErr w:type="spellStart"/>
      <w:r w:rsidRPr="006A59FD">
        <w:rPr>
          <w:rStyle w:val="cs5e98e93012"/>
        </w:rPr>
        <w:t>Package</w:t>
      </w:r>
      <w:proofErr w:type="spellEnd"/>
      <w:r w:rsidRPr="006A59FD">
        <w:rPr>
          <w:rStyle w:val="cs5e98e93012"/>
        </w:rPr>
        <w:t xml:space="preserve">, від 16 вересня 2025 року, англійською та українською мовами; Зразок маркування лікарського засобу </w:t>
      </w:r>
      <w:proofErr w:type="spellStart"/>
      <w:r w:rsidRPr="006A59FD">
        <w:rPr>
          <w:rStyle w:val="cs5e98e93012"/>
        </w:rPr>
        <w:t>Карбоплатин</w:t>
      </w:r>
      <w:proofErr w:type="spellEnd"/>
      <w:r w:rsidRPr="006A59FD">
        <w:rPr>
          <w:rStyle w:val="cs5e98e93012"/>
        </w:rPr>
        <w:t xml:space="preserve">, 10 мг/мл, 60 мл концентрат для розчину для </w:t>
      </w:r>
      <w:proofErr w:type="spellStart"/>
      <w:r w:rsidRPr="006A59FD">
        <w:rPr>
          <w:rStyle w:val="cs5e98e93012"/>
        </w:rPr>
        <w:t>інфузій</w:t>
      </w:r>
      <w:proofErr w:type="spellEnd"/>
      <w:r w:rsidRPr="006A59FD">
        <w:rPr>
          <w:rStyle w:val="cs5e98e93012"/>
        </w:rPr>
        <w:t xml:space="preserve">, </w:t>
      </w:r>
      <w:proofErr w:type="spellStart"/>
      <w:r w:rsidRPr="006A59FD">
        <w:rPr>
          <w:rStyle w:val="cs5e98e93012"/>
        </w:rPr>
        <w:t>Immediate</w:t>
      </w:r>
      <w:proofErr w:type="spellEnd"/>
      <w:r w:rsidRPr="006A59FD">
        <w:rPr>
          <w:rStyle w:val="cs5e98e93012"/>
        </w:rPr>
        <w:t xml:space="preserve"> </w:t>
      </w:r>
      <w:proofErr w:type="spellStart"/>
      <w:r w:rsidRPr="006A59FD">
        <w:rPr>
          <w:rStyle w:val="cs5e98e93012"/>
        </w:rPr>
        <w:t>Container</w:t>
      </w:r>
      <w:proofErr w:type="spellEnd"/>
      <w:r w:rsidRPr="006A59FD">
        <w:rPr>
          <w:rStyle w:val="cs5e98e93012"/>
        </w:rPr>
        <w:t xml:space="preserve">, від 16 вересня 2025 року, англійською та українською мовами; Зразок маркування лікарського засобу </w:t>
      </w:r>
      <w:proofErr w:type="spellStart"/>
      <w:r w:rsidRPr="006A59FD">
        <w:rPr>
          <w:rStyle w:val="cs5e98e93012"/>
        </w:rPr>
        <w:t>Паклітаксел</w:t>
      </w:r>
      <w:proofErr w:type="spellEnd"/>
      <w:r w:rsidRPr="006A59FD">
        <w:rPr>
          <w:rStyle w:val="cs5e98e93012"/>
        </w:rPr>
        <w:t xml:space="preserve">, 6 мг/мл, 16,7 мл концентрат для розчину для </w:t>
      </w:r>
      <w:proofErr w:type="spellStart"/>
      <w:r w:rsidRPr="006A59FD">
        <w:rPr>
          <w:rStyle w:val="cs5e98e93012"/>
        </w:rPr>
        <w:t>інфузій</w:t>
      </w:r>
      <w:proofErr w:type="spellEnd"/>
      <w:r w:rsidRPr="006A59FD">
        <w:rPr>
          <w:rStyle w:val="cs5e98e93012"/>
        </w:rPr>
        <w:t xml:space="preserve">/флакон, </w:t>
      </w:r>
      <w:proofErr w:type="spellStart"/>
      <w:r w:rsidRPr="006A59FD">
        <w:rPr>
          <w:rStyle w:val="cs5e98e93012"/>
        </w:rPr>
        <w:t>Outer</w:t>
      </w:r>
      <w:proofErr w:type="spellEnd"/>
      <w:r w:rsidRPr="006A59FD">
        <w:rPr>
          <w:rStyle w:val="cs5e98e93012"/>
        </w:rPr>
        <w:t xml:space="preserve"> </w:t>
      </w:r>
      <w:proofErr w:type="spellStart"/>
      <w:r w:rsidRPr="006A59FD">
        <w:rPr>
          <w:rStyle w:val="cs5e98e93012"/>
        </w:rPr>
        <w:t>Package</w:t>
      </w:r>
      <w:proofErr w:type="spellEnd"/>
      <w:r w:rsidRPr="006A59FD">
        <w:rPr>
          <w:rStyle w:val="cs5e98e93012"/>
        </w:rPr>
        <w:t xml:space="preserve">, від 05 грудня 2025 року, англійською та українською мовами; Зразок маркування лікарського засобу </w:t>
      </w:r>
      <w:proofErr w:type="spellStart"/>
      <w:r w:rsidRPr="006A59FD">
        <w:rPr>
          <w:rStyle w:val="cs5e98e93012"/>
        </w:rPr>
        <w:t>Паклітаксел</w:t>
      </w:r>
      <w:proofErr w:type="spellEnd"/>
      <w:r w:rsidRPr="006A59FD">
        <w:rPr>
          <w:rStyle w:val="cs5e98e93012"/>
        </w:rPr>
        <w:t xml:space="preserve">, 6 мг/мл, 16,7 мл концентрат для розчину для </w:t>
      </w:r>
      <w:proofErr w:type="spellStart"/>
      <w:r w:rsidRPr="006A59FD">
        <w:rPr>
          <w:rStyle w:val="cs5e98e93012"/>
        </w:rPr>
        <w:t>інфузій</w:t>
      </w:r>
      <w:proofErr w:type="spellEnd"/>
      <w:r w:rsidRPr="006A59FD">
        <w:rPr>
          <w:rStyle w:val="cs5e98e93012"/>
        </w:rPr>
        <w:t xml:space="preserve">, </w:t>
      </w:r>
      <w:proofErr w:type="spellStart"/>
      <w:r w:rsidRPr="006A59FD">
        <w:rPr>
          <w:rStyle w:val="cs5e98e93012"/>
        </w:rPr>
        <w:t>Immediate</w:t>
      </w:r>
      <w:proofErr w:type="spellEnd"/>
      <w:r w:rsidRPr="006A59FD">
        <w:rPr>
          <w:rStyle w:val="cs5e98e93012"/>
        </w:rPr>
        <w:t xml:space="preserve"> </w:t>
      </w:r>
      <w:proofErr w:type="spellStart"/>
      <w:r w:rsidRPr="006A59FD">
        <w:rPr>
          <w:rStyle w:val="cs5e98e93012"/>
        </w:rPr>
        <w:t>Container</w:t>
      </w:r>
      <w:proofErr w:type="spellEnd"/>
      <w:r w:rsidRPr="006A59FD">
        <w:rPr>
          <w:rStyle w:val="cs5e98e93012"/>
        </w:rPr>
        <w:t>, від 05 грудня 2025 року, англійською та українською мовами</w:t>
      </w:r>
      <w:r w:rsidRPr="006A59FD">
        <w:rPr>
          <w:rStyle w:val="csa16174ba12"/>
        </w:rPr>
        <w:t xml:space="preserve"> до протоколу клінічного дослідження «KEYMAKER-U01, </w:t>
      </w:r>
      <w:proofErr w:type="spellStart"/>
      <w:r w:rsidRPr="006A59FD">
        <w:rPr>
          <w:rStyle w:val="csa16174ba12"/>
        </w:rPr>
        <w:t>піддослідження</w:t>
      </w:r>
      <w:proofErr w:type="spellEnd"/>
      <w:r w:rsidRPr="006A59FD">
        <w:rPr>
          <w:rStyle w:val="csa16174ba12"/>
        </w:rPr>
        <w:t xml:space="preserve"> 01E: </w:t>
      </w:r>
      <w:proofErr w:type="spellStart"/>
      <w:r w:rsidRPr="006A59FD">
        <w:rPr>
          <w:rStyle w:val="csa16174ba12"/>
        </w:rPr>
        <w:t>парасолькове</w:t>
      </w:r>
      <w:proofErr w:type="spellEnd"/>
      <w:r w:rsidRPr="006A59FD">
        <w:rPr>
          <w:rStyle w:val="csa16174ba12"/>
        </w:rPr>
        <w:t xml:space="preserve"> дослідження ІІ фази з почерговими групами досліджуваних препаратів з хіміотерапією або без неї у комбінації з </w:t>
      </w:r>
      <w:proofErr w:type="spellStart"/>
      <w:r w:rsidRPr="006A59FD">
        <w:rPr>
          <w:rStyle w:val="csa16174ba12"/>
        </w:rPr>
        <w:t>пембролізумабом</w:t>
      </w:r>
      <w:proofErr w:type="spellEnd"/>
      <w:r w:rsidRPr="006A59FD">
        <w:rPr>
          <w:rStyle w:val="csa16174ba12"/>
        </w:rPr>
        <w:t xml:space="preserve"> для лікування учасників з вперше </w:t>
      </w:r>
      <w:proofErr w:type="spellStart"/>
      <w:r w:rsidRPr="006A59FD">
        <w:rPr>
          <w:rStyle w:val="csa16174ba12"/>
        </w:rPr>
        <w:t>діагностованим</w:t>
      </w:r>
      <w:proofErr w:type="spellEnd"/>
      <w:r w:rsidRPr="006A59FD">
        <w:rPr>
          <w:rStyle w:val="csa16174ba12"/>
        </w:rPr>
        <w:t xml:space="preserve"> </w:t>
      </w:r>
      <w:proofErr w:type="spellStart"/>
      <w:r w:rsidRPr="006A59FD">
        <w:rPr>
          <w:rStyle w:val="csa16174ba12"/>
        </w:rPr>
        <w:t>операбельним</w:t>
      </w:r>
      <w:proofErr w:type="spellEnd"/>
      <w:r w:rsidRPr="006A59FD">
        <w:rPr>
          <w:rStyle w:val="csa16174ba12"/>
        </w:rPr>
        <w:t xml:space="preserve"> недрібноклітинним раком </w:t>
      </w:r>
      <w:proofErr w:type="spellStart"/>
      <w:r w:rsidRPr="006A59FD">
        <w:rPr>
          <w:rStyle w:val="csa16174ba12"/>
        </w:rPr>
        <w:t>легенів</w:t>
      </w:r>
      <w:proofErr w:type="spellEnd"/>
      <w:r w:rsidRPr="006A59FD">
        <w:rPr>
          <w:rStyle w:val="csa16174ba12"/>
        </w:rPr>
        <w:t xml:space="preserve"> (НДКРЛ) стадій II-IIIB (N2)», код дослідження </w:t>
      </w:r>
      <w:r w:rsidRPr="006A59FD">
        <w:rPr>
          <w:rStyle w:val="cs5e98e93012"/>
        </w:rPr>
        <w:t>MK-3475-01E</w:t>
      </w:r>
      <w:r w:rsidRPr="006A59FD">
        <w:rPr>
          <w:rStyle w:val="csa16174ba12"/>
        </w:rPr>
        <w:t xml:space="preserve">, версія з інкорпорованою поправкою 03 від 03 липня 2025 року; спонсор - ТОВ </w:t>
      </w:r>
      <w:proofErr w:type="spellStart"/>
      <w:r w:rsidRPr="006A59FD">
        <w:rPr>
          <w:rStyle w:val="csa16174ba12"/>
        </w:rPr>
        <w:t>Мерк</w:t>
      </w:r>
      <w:proofErr w:type="spellEnd"/>
      <w:r w:rsidRPr="006A59FD">
        <w:rPr>
          <w:rStyle w:val="csa16174ba12"/>
        </w:rPr>
        <w:t xml:space="preserve"> </w:t>
      </w:r>
      <w:proofErr w:type="spellStart"/>
      <w:r w:rsidRPr="006A59FD">
        <w:rPr>
          <w:rStyle w:val="csa16174ba12"/>
        </w:rPr>
        <w:t>Шарп</w:t>
      </w:r>
      <w:proofErr w:type="spellEnd"/>
      <w:r w:rsidRPr="006A59FD">
        <w:rPr>
          <w:rStyle w:val="csa16174ba12"/>
        </w:rPr>
        <w:t xml:space="preserve"> </w:t>
      </w:r>
      <w:proofErr w:type="spellStart"/>
      <w:r w:rsidRPr="006A59FD">
        <w:rPr>
          <w:rStyle w:val="csa16174ba12"/>
        </w:rPr>
        <w:t>енд</w:t>
      </w:r>
      <w:proofErr w:type="spellEnd"/>
      <w:r w:rsidRPr="006A59FD">
        <w:rPr>
          <w:rStyle w:val="csa16174ba12"/>
        </w:rPr>
        <w:t xml:space="preserve"> </w:t>
      </w:r>
      <w:proofErr w:type="spellStart"/>
      <w:r w:rsidRPr="006A59FD">
        <w:rPr>
          <w:rStyle w:val="csa16174ba12"/>
        </w:rPr>
        <w:t>Доум</w:t>
      </w:r>
      <w:proofErr w:type="spellEnd"/>
      <w:r w:rsidRPr="006A59FD">
        <w:rPr>
          <w:rStyle w:val="csa16174ba12"/>
        </w:rPr>
        <w:t>, США (</w:t>
      </w:r>
      <w:proofErr w:type="spellStart"/>
      <w:r w:rsidRPr="006A59FD">
        <w:rPr>
          <w:rStyle w:val="csa16174ba12"/>
        </w:rPr>
        <w:t>Merck</w:t>
      </w:r>
      <w:proofErr w:type="spellEnd"/>
      <w:r w:rsidRPr="006A59FD">
        <w:rPr>
          <w:rStyle w:val="csa16174ba12"/>
        </w:rPr>
        <w:t xml:space="preserve"> </w:t>
      </w:r>
      <w:proofErr w:type="spellStart"/>
      <w:r w:rsidRPr="006A59FD">
        <w:rPr>
          <w:rStyle w:val="csa16174ba12"/>
        </w:rPr>
        <w:t>Sharp</w:t>
      </w:r>
      <w:proofErr w:type="spellEnd"/>
      <w:r w:rsidRPr="006A59FD">
        <w:rPr>
          <w:rStyle w:val="csa16174ba12"/>
        </w:rPr>
        <w:t xml:space="preserve"> &amp; </w:t>
      </w:r>
      <w:proofErr w:type="spellStart"/>
      <w:r w:rsidRPr="006A59FD">
        <w:rPr>
          <w:rStyle w:val="csa16174ba12"/>
        </w:rPr>
        <w:t>Dohme</w:t>
      </w:r>
      <w:proofErr w:type="spellEnd"/>
      <w:r w:rsidRPr="006A59FD">
        <w:rPr>
          <w:rStyle w:val="csa16174ba12"/>
        </w:rPr>
        <w:t xml:space="preserve"> LLC, USA)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3"/>
          <w:rFonts w:ascii="Arial" w:hAnsi="Arial" w:cs="Arial"/>
          <w:sz w:val="20"/>
        </w:rPr>
      </w:pPr>
      <w:r w:rsidRPr="006A59FD">
        <w:rPr>
          <w:rStyle w:val="cs80d9435b13"/>
          <w:rFonts w:ascii="Arial" w:hAnsi="Arial" w:cs="Arial"/>
          <w:b/>
          <w:sz w:val="20"/>
        </w:rPr>
        <w:t xml:space="preserve">15. </w:t>
      </w:r>
      <w:r w:rsidRPr="006A59FD">
        <w:rPr>
          <w:rStyle w:val="cs5e98e93013"/>
        </w:rPr>
        <w:t>Подовження тривалості клінічного випробування в Україні та світі до 18 липня 2028 року</w:t>
      </w:r>
      <w:r w:rsidRPr="006A59FD">
        <w:rPr>
          <w:rStyle w:val="csa16174ba13"/>
        </w:rPr>
        <w:t xml:space="preserve"> до протоколу клінічного дослідження «</w:t>
      </w:r>
      <w:proofErr w:type="spellStart"/>
      <w:r w:rsidRPr="006A59FD">
        <w:rPr>
          <w:rStyle w:val="csa16174ba13"/>
        </w:rPr>
        <w:t>Рандомізоване</w:t>
      </w:r>
      <w:proofErr w:type="spellEnd"/>
      <w:r w:rsidRPr="006A59FD">
        <w:rPr>
          <w:rStyle w:val="csa16174ba13"/>
        </w:rPr>
        <w:t xml:space="preserve">, відкрите дослідження III фази для оцінки </w:t>
      </w:r>
      <w:proofErr w:type="spellStart"/>
      <w:r w:rsidRPr="006A59FD">
        <w:rPr>
          <w:rStyle w:val="csa16174ba13"/>
        </w:rPr>
        <w:t>періопераційного</w:t>
      </w:r>
      <w:proofErr w:type="spellEnd"/>
      <w:r w:rsidRPr="006A59FD">
        <w:rPr>
          <w:rStyle w:val="csa16174ba13"/>
        </w:rPr>
        <w:t xml:space="preserve"> застосування </w:t>
      </w:r>
      <w:proofErr w:type="spellStart"/>
      <w:r w:rsidRPr="006A59FD">
        <w:rPr>
          <w:rStyle w:val="cs5e98e93013"/>
        </w:rPr>
        <w:t>енфортумабу</w:t>
      </w:r>
      <w:proofErr w:type="spellEnd"/>
      <w:r w:rsidRPr="006A59FD">
        <w:rPr>
          <w:rStyle w:val="cs5e98e93013"/>
        </w:rPr>
        <w:t xml:space="preserve"> </w:t>
      </w:r>
      <w:proofErr w:type="spellStart"/>
      <w:r w:rsidRPr="006A59FD">
        <w:rPr>
          <w:rStyle w:val="cs5e98e93013"/>
        </w:rPr>
        <w:t>ведотину</w:t>
      </w:r>
      <w:proofErr w:type="spellEnd"/>
      <w:r w:rsidRPr="006A59FD">
        <w:rPr>
          <w:rStyle w:val="csa16174ba13"/>
        </w:rPr>
        <w:t xml:space="preserve"> у комбінації з </w:t>
      </w:r>
      <w:proofErr w:type="spellStart"/>
      <w:r w:rsidRPr="006A59FD">
        <w:rPr>
          <w:rStyle w:val="csa16174ba13"/>
          <w:b/>
        </w:rPr>
        <w:t>пембролізумабом</w:t>
      </w:r>
      <w:proofErr w:type="spellEnd"/>
      <w:r w:rsidRPr="006A59FD">
        <w:rPr>
          <w:rStyle w:val="csa16174ba13"/>
          <w:b/>
        </w:rPr>
        <w:t xml:space="preserve"> (MK-3475)</w:t>
      </w:r>
      <w:r w:rsidRPr="006A59FD">
        <w:rPr>
          <w:rStyle w:val="csa16174ba13"/>
        </w:rPr>
        <w:t xml:space="preserve"> порівняно з </w:t>
      </w:r>
      <w:proofErr w:type="spellStart"/>
      <w:r w:rsidRPr="006A59FD">
        <w:rPr>
          <w:rStyle w:val="csa16174ba13"/>
        </w:rPr>
        <w:t>неоад'ювантною</w:t>
      </w:r>
      <w:proofErr w:type="spellEnd"/>
      <w:r w:rsidRPr="006A59FD">
        <w:rPr>
          <w:rStyle w:val="csa16174ba13"/>
        </w:rPr>
        <w:t xml:space="preserve"> терапією </w:t>
      </w:r>
      <w:proofErr w:type="spellStart"/>
      <w:r w:rsidRPr="006A59FD">
        <w:rPr>
          <w:rStyle w:val="csa16174ba13"/>
        </w:rPr>
        <w:t>гемцитабіном</w:t>
      </w:r>
      <w:proofErr w:type="spellEnd"/>
      <w:r w:rsidRPr="006A59FD">
        <w:rPr>
          <w:rStyle w:val="csa16174ba13"/>
        </w:rPr>
        <w:t xml:space="preserve"> та </w:t>
      </w:r>
      <w:proofErr w:type="spellStart"/>
      <w:r w:rsidRPr="006A59FD">
        <w:rPr>
          <w:rStyle w:val="csa16174ba13"/>
        </w:rPr>
        <w:t>цисплатином</w:t>
      </w:r>
      <w:proofErr w:type="spellEnd"/>
      <w:r w:rsidRPr="006A59FD">
        <w:rPr>
          <w:rStyle w:val="csa16174ba13"/>
        </w:rPr>
        <w:t xml:space="preserve"> у учасників з м'язово-</w:t>
      </w:r>
      <w:proofErr w:type="spellStart"/>
      <w:r w:rsidRPr="006A59FD">
        <w:rPr>
          <w:rStyle w:val="csa16174ba13"/>
        </w:rPr>
        <w:t>інвазивним</w:t>
      </w:r>
      <w:proofErr w:type="spellEnd"/>
      <w:r w:rsidRPr="006A59FD">
        <w:rPr>
          <w:rStyle w:val="csa16174ba13"/>
        </w:rPr>
        <w:t xml:space="preserve"> раком сечового міхура, придатних для лікування </w:t>
      </w:r>
      <w:proofErr w:type="spellStart"/>
      <w:r w:rsidRPr="006A59FD">
        <w:rPr>
          <w:rStyle w:val="csa16174ba13"/>
        </w:rPr>
        <w:t>цисплатином</w:t>
      </w:r>
      <w:proofErr w:type="spellEnd"/>
      <w:r w:rsidRPr="006A59FD">
        <w:rPr>
          <w:rStyle w:val="csa16174ba13"/>
        </w:rPr>
        <w:t xml:space="preserve"> (KEYNOTE-B15 / EV-304)», код дослідження </w:t>
      </w:r>
      <w:r w:rsidRPr="006A59FD">
        <w:rPr>
          <w:rStyle w:val="cs5e98e93013"/>
        </w:rPr>
        <w:t>MK-3475-B15</w:t>
      </w:r>
      <w:r w:rsidRPr="006A59FD">
        <w:rPr>
          <w:rStyle w:val="csa16174ba13"/>
        </w:rPr>
        <w:t xml:space="preserve">, з інкорпорованою поправкою 05 від 11 грудня 2024 року; спонсор - ТОВ </w:t>
      </w:r>
      <w:proofErr w:type="spellStart"/>
      <w:r w:rsidRPr="006A59FD">
        <w:rPr>
          <w:rStyle w:val="csa16174ba13"/>
        </w:rPr>
        <w:t>Мерк</w:t>
      </w:r>
      <w:proofErr w:type="spellEnd"/>
      <w:r w:rsidRPr="006A59FD">
        <w:rPr>
          <w:rStyle w:val="csa16174ba13"/>
        </w:rPr>
        <w:t xml:space="preserve"> </w:t>
      </w:r>
      <w:proofErr w:type="spellStart"/>
      <w:r w:rsidRPr="006A59FD">
        <w:rPr>
          <w:rStyle w:val="csa16174ba13"/>
        </w:rPr>
        <w:t>Шарп</w:t>
      </w:r>
      <w:proofErr w:type="spellEnd"/>
      <w:r w:rsidRPr="006A59FD">
        <w:rPr>
          <w:rStyle w:val="csa16174ba13"/>
        </w:rPr>
        <w:t xml:space="preserve"> </w:t>
      </w:r>
      <w:proofErr w:type="spellStart"/>
      <w:r w:rsidRPr="006A59FD">
        <w:rPr>
          <w:rStyle w:val="csa16174ba13"/>
        </w:rPr>
        <w:t>енд</w:t>
      </w:r>
      <w:proofErr w:type="spellEnd"/>
      <w:r w:rsidRPr="006A59FD">
        <w:rPr>
          <w:rStyle w:val="csa16174ba13"/>
        </w:rPr>
        <w:t xml:space="preserve"> </w:t>
      </w:r>
      <w:proofErr w:type="spellStart"/>
      <w:r w:rsidRPr="006A59FD">
        <w:rPr>
          <w:rStyle w:val="csa16174ba13"/>
        </w:rPr>
        <w:t>Доум</w:t>
      </w:r>
      <w:proofErr w:type="spellEnd"/>
      <w:r w:rsidRPr="006A59FD">
        <w:rPr>
          <w:rStyle w:val="csa16174ba13"/>
        </w:rPr>
        <w:t>, США (</w:t>
      </w:r>
      <w:proofErr w:type="spellStart"/>
      <w:r w:rsidRPr="006A59FD">
        <w:rPr>
          <w:rStyle w:val="csa16174ba13"/>
        </w:rPr>
        <w:t>Merck</w:t>
      </w:r>
      <w:proofErr w:type="spellEnd"/>
      <w:r w:rsidRPr="006A59FD">
        <w:rPr>
          <w:rStyle w:val="csa16174ba13"/>
        </w:rPr>
        <w:t xml:space="preserve"> </w:t>
      </w:r>
      <w:proofErr w:type="spellStart"/>
      <w:r w:rsidRPr="006A59FD">
        <w:rPr>
          <w:rStyle w:val="csa16174ba13"/>
        </w:rPr>
        <w:t>Sharp</w:t>
      </w:r>
      <w:proofErr w:type="spellEnd"/>
      <w:r w:rsidRPr="006A59FD">
        <w:rPr>
          <w:rStyle w:val="csa16174ba13"/>
        </w:rPr>
        <w:t xml:space="preserve"> &amp; </w:t>
      </w:r>
      <w:proofErr w:type="spellStart"/>
      <w:r w:rsidRPr="006A59FD">
        <w:rPr>
          <w:rStyle w:val="csa16174ba13"/>
        </w:rPr>
        <w:t>Dohme</w:t>
      </w:r>
      <w:proofErr w:type="spellEnd"/>
      <w:r w:rsidRPr="006A59FD">
        <w:rPr>
          <w:rStyle w:val="csa16174ba13"/>
        </w:rPr>
        <w:t xml:space="preserve"> LLC, USA)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4"/>
          <w:rFonts w:ascii="Arial" w:hAnsi="Arial" w:cs="Arial"/>
          <w:sz w:val="20"/>
        </w:rPr>
      </w:pPr>
      <w:r w:rsidRPr="006A59FD">
        <w:rPr>
          <w:rStyle w:val="cs80d9435b14"/>
          <w:rFonts w:ascii="Arial" w:hAnsi="Arial" w:cs="Arial"/>
          <w:b/>
          <w:sz w:val="20"/>
        </w:rPr>
        <w:t xml:space="preserve">16. </w:t>
      </w:r>
      <w:r w:rsidRPr="006A59FD">
        <w:rPr>
          <w:rStyle w:val="cs5e98e93014"/>
        </w:rPr>
        <w:t>Зміна виробника, відповідального за вторинне пакування та маркування досліджуваного лікарського засобу OCTA C1-INH, а також вторинне пакування плацебо (</w:t>
      </w:r>
      <w:proofErr w:type="spellStart"/>
      <w:r w:rsidRPr="006A59FD">
        <w:rPr>
          <w:rStyle w:val="cs5e98e93014"/>
        </w:rPr>
        <w:t>NaCl</w:t>
      </w:r>
      <w:proofErr w:type="spellEnd"/>
      <w:r w:rsidRPr="006A59FD">
        <w:rPr>
          <w:rStyle w:val="cs5e98e93014"/>
        </w:rPr>
        <w:t xml:space="preserve">) з </w:t>
      </w:r>
      <w:proofErr w:type="spellStart"/>
      <w:r w:rsidRPr="006A59FD">
        <w:rPr>
          <w:rStyle w:val="cs5e98e93014"/>
        </w:rPr>
        <w:t>Clinigen</w:t>
      </w:r>
      <w:proofErr w:type="spellEnd"/>
      <w:r w:rsidRPr="006A59FD">
        <w:rPr>
          <w:rStyle w:val="cs5e98e93014"/>
        </w:rPr>
        <w:t xml:space="preserve"> </w:t>
      </w:r>
      <w:proofErr w:type="spellStart"/>
      <w:r w:rsidRPr="006A59FD">
        <w:rPr>
          <w:rStyle w:val="cs5e98e93014"/>
        </w:rPr>
        <w:t>Clinical</w:t>
      </w:r>
      <w:proofErr w:type="spellEnd"/>
      <w:r w:rsidRPr="006A59FD">
        <w:rPr>
          <w:rStyle w:val="cs5e98e93014"/>
        </w:rPr>
        <w:t xml:space="preserve"> </w:t>
      </w:r>
      <w:proofErr w:type="spellStart"/>
      <w:r w:rsidRPr="006A59FD">
        <w:rPr>
          <w:rStyle w:val="cs5e98e93014"/>
        </w:rPr>
        <w:t>Supplies</w:t>
      </w:r>
      <w:proofErr w:type="spellEnd"/>
      <w:r w:rsidRPr="006A59FD">
        <w:rPr>
          <w:rStyle w:val="cs5e98e93014"/>
        </w:rPr>
        <w:t xml:space="preserve"> </w:t>
      </w:r>
      <w:proofErr w:type="spellStart"/>
      <w:r w:rsidRPr="006A59FD">
        <w:rPr>
          <w:rStyle w:val="cs5e98e93014"/>
        </w:rPr>
        <w:t>Management</w:t>
      </w:r>
      <w:proofErr w:type="spellEnd"/>
      <w:r w:rsidRPr="006A59FD">
        <w:rPr>
          <w:rStyle w:val="cs5e98e93014"/>
        </w:rPr>
        <w:t xml:space="preserve"> </w:t>
      </w:r>
      <w:proofErr w:type="spellStart"/>
      <w:r w:rsidRPr="006A59FD">
        <w:rPr>
          <w:rStyle w:val="cs5e98e93014"/>
        </w:rPr>
        <w:t>GmbH</w:t>
      </w:r>
      <w:proofErr w:type="spellEnd"/>
      <w:r w:rsidRPr="006A59FD">
        <w:rPr>
          <w:rStyle w:val="cs5e98e93014"/>
        </w:rPr>
        <w:t xml:space="preserve">, Німеччина на </w:t>
      </w:r>
      <w:proofErr w:type="spellStart"/>
      <w:r w:rsidRPr="006A59FD">
        <w:rPr>
          <w:rStyle w:val="cs5e98e93014"/>
        </w:rPr>
        <w:t>Clinigen</w:t>
      </w:r>
      <w:proofErr w:type="spellEnd"/>
      <w:r w:rsidRPr="006A59FD">
        <w:rPr>
          <w:rStyle w:val="cs5e98e93014"/>
        </w:rPr>
        <w:t xml:space="preserve"> </w:t>
      </w:r>
      <w:proofErr w:type="spellStart"/>
      <w:r w:rsidRPr="006A59FD">
        <w:rPr>
          <w:rStyle w:val="cs5e98e93014"/>
        </w:rPr>
        <w:t>Clinical</w:t>
      </w:r>
      <w:proofErr w:type="spellEnd"/>
      <w:r w:rsidRPr="006A59FD">
        <w:rPr>
          <w:rStyle w:val="cs5e98e93014"/>
        </w:rPr>
        <w:t xml:space="preserve"> </w:t>
      </w:r>
      <w:proofErr w:type="spellStart"/>
      <w:r w:rsidRPr="006A59FD">
        <w:rPr>
          <w:rStyle w:val="cs5e98e93014"/>
        </w:rPr>
        <w:t>Supplies</w:t>
      </w:r>
      <w:proofErr w:type="spellEnd"/>
      <w:r w:rsidRPr="006A59FD">
        <w:rPr>
          <w:rStyle w:val="cs5e98e93014"/>
        </w:rPr>
        <w:t xml:space="preserve"> </w:t>
      </w:r>
      <w:proofErr w:type="spellStart"/>
      <w:r w:rsidRPr="006A59FD">
        <w:rPr>
          <w:rStyle w:val="cs5e98e93014"/>
        </w:rPr>
        <w:t>Management</w:t>
      </w:r>
      <w:proofErr w:type="spellEnd"/>
      <w:r w:rsidRPr="006A59FD">
        <w:rPr>
          <w:rStyle w:val="cs5e98e93014"/>
        </w:rPr>
        <w:t>, Бельгія</w:t>
      </w:r>
      <w:r w:rsidRPr="006A59FD">
        <w:rPr>
          <w:rStyle w:val="csa16174ba14"/>
        </w:rPr>
        <w:t xml:space="preserve"> до протоколу клінічного дослідження «</w:t>
      </w:r>
      <w:proofErr w:type="spellStart"/>
      <w:r w:rsidRPr="006A59FD">
        <w:rPr>
          <w:rStyle w:val="csa16174ba14"/>
        </w:rPr>
        <w:t>Проспективне</w:t>
      </w:r>
      <w:proofErr w:type="spellEnd"/>
      <w:r w:rsidRPr="006A59FD">
        <w:rPr>
          <w:rStyle w:val="csa16174ba14"/>
        </w:rPr>
        <w:t xml:space="preserve">, </w:t>
      </w:r>
      <w:proofErr w:type="spellStart"/>
      <w:r w:rsidRPr="006A59FD">
        <w:rPr>
          <w:rStyle w:val="csa16174ba14"/>
        </w:rPr>
        <w:t>багатоцентрове</w:t>
      </w:r>
      <w:proofErr w:type="spellEnd"/>
      <w:r w:rsidRPr="006A59FD">
        <w:rPr>
          <w:rStyle w:val="csa16174ba14"/>
        </w:rPr>
        <w:t xml:space="preserve">, </w:t>
      </w:r>
      <w:proofErr w:type="spellStart"/>
      <w:r w:rsidRPr="006A59FD">
        <w:rPr>
          <w:rStyle w:val="csa16174ba14"/>
        </w:rPr>
        <w:t>рандомізоване</w:t>
      </w:r>
      <w:proofErr w:type="spellEnd"/>
      <w:r w:rsidRPr="006A59FD">
        <w:rPr>
          <w:rStyle w:val="csa16174ba14"/>
        </w:rPr>
        <w:t xml:space="preserve">, подвійне сліпе, плацебо-контрольоване дослідження з паралельними групами фази 3 для оцінки ефективності та безпечності внутрішньовенного введення концентрату </w:t>
      </w:r>
      <w:proofErr w:type="spellStart"/>
      <w:r w:rsidRPr="006A59FD">
        <w:rPr>
          <w:rStyle w:val="csa16174ba14"/>
          <w:b/>
        </w:rPr>
        <w:t>інгібітора</w:t>
      </w:r>
      <w:proofErr w:type="spellEnd"/>
      <w:r w:rsidRPr="006A59FD">
        <w:rPr>
          <w:rStyle w:val="csa16174ba14"/>
          <w:b/>
        </w:rPr>
        <w:t xml:space="preserve"> C1-естерази (C1 INH)</w:t>
      </w:r>
      <w:r w:rsidRPr="006A59FD">
        <w:rPr>
          <w:rStyle w:val="csa16174ba14"/>
        </w:rPr>
        <w:t xml:space="preserve">, виділеного з людської плазми, в учасників із вродженою недостатністю C1-INH для лікування та </w:t>
      </w:r>
      <w:proofErr w:type="spellStart"/>
      <w:r w:rsidRPr="006A59FD">
        <w:rPr>
          <w:rStyle w:val="csa16174ba14"/>
        </w:rPr>
        <w:t>допроцедурної</w:t>
      </w:r>
      <w:proofErr w:type="spellEnd"/>
      <w:r w:rsidRPr="006A59FD">
        <w:rPr>
          <w:rStyle w:val="csa16174ba14"/>
        </w:rPr>
        <w:t xml:space="preserve"> профілактики гострих нападів спадкового </w:t>
      </w:r>
      <w:proofErr w:type="spellStart"/>
      <w:r w:rsidRPr="006A59FD">
        <w:rPr>
          <w:rStyle w:val="csa16174ba14"/>
        </w:rPr>
        <w:t>ангіоневротичного</w:t>
      </w:r>
      <w:proofErr w:type="spellEnd"/>
      <w:r w:rsidRPr="006A59FD">
        <w:rPr>
          <w:rStyle w:val="csa16174ba14"/>
        </w:rPr>
        <w:t xml:space="preserve"> набряку», код дослідження </w:t>
      </w:r>
      <w:r w:rsidRPr="006A59FD">
        <w:rPr>
          <w:rStyle w:val="cs5e98e93014"/>
        </w:rPr>
        <w:t>CONE-02</w:t>
      </w:r>
      <w:r w:rsidRPr="006A59FD">
        <w:rPr>
          <w:rStyle w:val="csa16174ba14"/>
        </w:rPr>
        <w:t>, версія 6.0 від 02 липня 2025 року; спонсор - «</w:t>
      </w:r>
      <w:proofErr w:type="spellStart"/>
      <w:r w:rsidRPr="006A59FD">
        <w:rPr>
          <w:rStyle w:val="csa16174ba14"/>
        </w:rPr>
        <w:t>Октафарма</w:t>
      </w:r>
      <w:proofErr w:type="spellEnd"/>
      <w:r w:rsidRPr="006A59FD">
        <w:rPr>
          <w:rStyle w:val="csa16174ba14"/>
        </w:rPr>
        <w:t xml:space="preserve"> Фармацевтика </w:t>
      </w:r>
      <w:proofErr w:type="spellStart"/>
      <w:r w:rsidRPr="006A59FD">
        <w:rPr>
          <w:rStyle w:val="csa16174ba14"/>
        </w:rPr>
        <w:t>ПродуктіонсҐес</w:t>
      </w:r>
      <w:proofErr w:type="spellEnd"/>
      <w:r w:rsidRPr="006A59FD">
        <w:rPr>
          <w:rStyle w:val="csa16174ba14"/>
        </w:rPr>
        <w:t xml:space="preserve"> </w:t>
      </w:r>
      <w:proofErr w:type="spellStart"/>
      <w:r w:rsidRPr="006A59FD">
        <w:rPr>
          <w:rStyle w:val="csa16174ba14"/>
        </w:rPr>
        <w:t>м.б.Х</w:t>
      </w:r>
      <w:proofErr w:type="spellEnd"/>
      <w:r w:rsidRPr="006A59FD">
        <w:rPr>
          <w:rStyle w:val="csa16174ba14"/>
        </w:rPr>
        <w:t>» (</w:t>
      </w:r>
      <w:proofErr w:type="spellStart"/>
      <w:r w:rsidRPr="006A59FD">
        <w:rPr>
          <w:rStyle w:val="csa16174ba14"/>
        </w:rPr>
        <w:t>Octapharma</w:t>
      </w:r>
      <w:proofErr w:type="spellEnd"/>
      <w:r w:rsidRPr="006A59FD">
        <w:rPr>
          <w:rStyle w:val="csa16174ba14"/>
        </w:rPr>
        <w:t xml:space="preserve"> </w:t>
      </w:r>
      <w:proofErr w:type="spellStart"/>
      <w:r w:rsidRPr="006A59FD">
        <w:rPr>
          <w:rStyle w:val="csa16174ba14"/>
        </w:rPr>
        <w:t>Pharmazeutika</w:t>
      </w:r>
      <w:proofErr w:type="spellEnd"/>
      <w:r w:rsidRPr="006A59FD">
        <w:rPr>
          <w:rStyle w:val="csa16174ba14"/>
        </w:rPr>
        <w:t xml:space="preserve"> </w:t>
      </w:r>
      <w:proofErr w:type="spellStart"/>
      <w:r w:rsidRPr="006A59FD">
        <w:rPr>
          <w:rStyle w:val="csa16174ba14"/>
        </w:rPr>
        <w:t>Produktionsges.m.b.H</w:t>
      </w:r>
      <w:proofErr w:type="spellEnd"/>
      <w:r w:rsidRPr="006A59FD">
        <w:rPr>
          <w:rStyle w:val="csa16174ba14"/>
        </w:rPr>
        <w:t>.), Австрія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 xml:space="preserve">Заявник - ТОВ «Прем’єр </w:t>
      </w:r>
      <w:proofErr w:type="spellStart"/>
      <w:r w:rsidRPr="006A59FD">
        <w:rPr>
          <w:rFonts w:ascii="Arial" w:hAnsi="Arial" w:cs="Arial"/>
          <w:sz w:val="20"/>
          <w:szCs w:val="20"/>
        </w:rPr>
        <w:t>Ресерч</w:t>
      </w:r>
      <w:proofErr w:type="spellEnd"/>
      <w:r w:rsidRPr="006A59FD">
        <w:rPr>
          <w:rFonts w:ascii="Arial" w:hAnsi="Arial" w:cs="Arial"/>
          <w:sz w:val="20"/>
          <w:szCs w:val="20"/>
        </w:rPr>
        <w:t xml:space="preserve">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5"/>
          <w:rFonts w:ascii="Arial" w:hAnsi="Arial" w:cs="Arial"/>
          <w:sz w:val="20"/>
        </w:rPr>
      </w:pPr>
      <w:r w:rsidRPr="006A59FD">
        <w:rPr>
          <w:rStyle w:val="cs80d9435b15"/>
          <w:rFonts w:ascii="Arial" w:hAnsi="Arial" w:cs="Arial"/>
          <w:b/>
          <w:sz w:val="20"/>
          <w:szCs w:val="20"/>
        </w:rPr>
        <w:t xml:space="preserve">17. </w:t>
      </w:r>
      <w:r w:rsidRPr="006A59FD">
        <w:rPr>
          <w:rStyle w:val="cs5e98e93015"/>
        </w:rPr>
        <w:t>Досьє досліджуваного лікарського засобу MT-201 IMPD (</w:t>
      </w:r>
      <w:proofErr w:type="spellStart"/>
      <w:r w:rsidRPr="006A59FD">
        <w:rPr>
          <w:rStyle w:val="cs5e98e93015"/>
        </w:rPr>
        <w:t>Quality</w:t>
      </w:r>
      <w:proofErr w:type="spellEnd"/>
      <w:r w:rsidRPr="006A59FD">
        <w:rPr>
          <w:rStyle w:val="cs5e98e93015"/>
        </w:rPr>
        <w:t xml:space="preserve"> – </w:t>
      </w:r>
      <w:proofErr w:type="spellStart"/>
      <w:r w:rsidRPr="006A59FD">
        <w:rPr>
          <w:rStyle w:val="cs5e98e93015"/>
        </w:rPr>
        <w:t>Drug</w:t>
      </w:r>
      <w:proofErr w:type="spellEnd"/>
      <w:r w:rsidRPr="006A59FD">
        <w:rPr>
          <w:rStyle w:val="cs5e98e93015"/>
        </w:rPr>
        <w:t xml:space="preserve"> </w:t>
      </w:r>
      <w:proofErr w:type="spellStart"/>
      <w:r w:rsidRPr="006A59FD">
        <w:rPr>
          <w:rStyle w:val="cs5e98e93015"/>
        </w:rPr>
        <w:t>Substance</w:t>
      </w:r>
      <w:proofErr w:type="spellEnd"/>
      <w:r w:rsidRPr="006A59FD">
        <w:rPr>
          <w:rStyle w:val="cs5e98e93015"/>
        </w:rPr>
        <w:t xml:space="preserve">, </w:t>
      </w:r>
      <w:proofErr w:type="spellStart"/>
      <w:r w:rsidRPr="006A59FD">
        <w:rPr>
          <w:rStyle w:val="cs5e98e93015"/>
        </w:rPr>
        <w:t>Quality</w:t>
      </w:r>
      <w:proofErr w:type="spellEnd"/>
      <w:r w:rsidRPr="006A59FD">
        <w:rPr>
          <w:rStyle w:val="cs5e98e93015"/>
        </w:rPr>
        <w:t xml:space="preserve"> – </w:t>
      </w:r>
      <w:proofErr w:type="spellStart"/>
      <w:r w:rsidRPr="006A59FD">
        <w:rPr>
          <w:rStyle w:val="cs5e98e93015"/>
        </w:rPr>
        <w:t>Drug</w:t>
      </w:r>
      <w:proofErr w:type="spellEnd"/>
      <w:r w:rsidRPr="006A59FD">
        <w:rPr>
          <w:rStyle w:val="cs5e98e93015"/>
        </w:rPr>
        <w:t xml:space="preserve"> </w:t>
      </w:r>
      <w:proofErr w:type="spellStart"/>
      <w:r w:rsidRPr="006A59FD">
        <w:rPr>
          <w:rStyle w:val="cs5e98e93015"/>
        </w:rPr>
        <w:t>Product</w:t>
      </w:r>
      <w:proofErr w:type="spellEnd"/>
      <w:r w:rsidRPr="006A59FD">
        <w:rPr>
          <w:rStyle w:val="cs5e98e93015"/>
        </w:rPr>
        <w:t xml:space="preserve">), Розділ 2.1.S.7 </w:t>
      </w:r>
      <w:proofErr w:type="spellStart"/>
      <w:r w:rsidRPr="006A59FD">
        <w:rPr>
          <w:rStyle w:val="cs5e98e93015"/>
        </w:rPr>
        <w:t>Stability</w:t>
      </w:r>
      <w:proofErr w:type="spellEnd"/>
      <w:r w:rsidRPr="006A59FD">
        <w:rPr>
          <w:rStyle w:val="cs5e98e93015"/>
        </w:rPr>
        <w:t xml:space="preserve">, Розділ 2.1.P.8 </w:t>
      </w:r>
      <w:proofErr w:type="spellStart"/>
      <w:r w:rsidRPr="006A59FD">
        <w:rPr>
          <w:rStyle w:val="cs5e98e93015"/>
        </w:rPr>
        <w:t>Stability</w:t>
      </w:r>
      <w:proofErr w:type="spellEnd"/>
      <w:r w:rsidRPr="006A59FD">
        <w:rPr>
          <w:rStyle w:val="cs5e98e93015"/>
        </w:rPr>
        <w:t>, редакція 1.1 від 24 березня 2026 р.; Подовження терміну придатності досліджуваного лікарського засобу MT-201, 100 мг/мл                              (3 мл / флакон), розчин для ін’єкцій з 9 до 12 місяців</w:t>
      </w:r>
      <w:r w:rsidRPr="006A59FD">
        <w:rPr>
          <w:rStyle w:val="csa16174ba15"/>
        </w:rPr>
        <w:t xml:space="preserve"> до протоколу клінічного дослідження «</w:t>
      </w:r>
      <w:proofErr w:type="spellStart"/>
      <w:r w:rsidRPr="006A59FD">
        <w:rPr>
          <w:rStyle w:val="csa16174ba15"/>
        </w:rPr>
        <w:t>Багатоцентрове</w:t>
      </w:r>
      <w:proofErr w:type="spellEnd"/>
      <w:r w:rsidRPr="006A59FD">
        <w:rPr>
          <w:rStyle w:val="csa16174ba15"/>
        </w:rPr>
        <w:t xml:space="preserve"> платформне дослідження ІІ фази з оцінки безпечності, ефективності, </w:t>
      </w:r>
      <w:proofErr w:type="spellStart"/>
      <w:r w:rsidRPr="006A59FD">
        <w:rPr>
          <w:rStyle w:val="csa16174ba15"/>
        </w:rPr>
        <w:t>фармакокінетичних</w:t>
      </w:r>
      <w:proofErr w:type="spellEnd"/>
      <w:r w:rsidRPr="006A59FD">
        <w:rPr>
          <w:rStyle w:val="csa16174ba15"/>
        </w:rPr>
        <w:t xml:space="preserve"> і </w:t>
      </w:r>
      <w:proofErr w:type="spellStart"/>
      <w:r w:rsidRPr="006A59FD">
        <w:rPr>
          <w:rStyle w:val="csa16174ba15"/>
        </w:rPr>
        <w:t>фармакодинамічних</w:t>
      </w:r>
      <w:proofErr w:type="spellEnd"/>
      <w:r w:rsidRPr="006A59FD">
        <w:rPr>
          <w:rStyle w:val="csa16174ba15"/>
        </w:rPr>
        <w:t xml:space="preserve">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ASCEND-IBD)», код дослідження </w:t>
      </w:r>
      <w:r w:rsidRPr="006A59FD">
        <w:rPr>
          <w:rStyle w:val="cs5e98e93015"/>
        </w:rPr>
        <w:t>MT-100-201</w:t>
      </w:r>
      <w:r w:rsidRPr="006A59FD">
        <w:rPr>
          <w:rStyle w:val="csa16174ba15"/>
        </w:rPr>
        <w:t>, Основний протокол клінічного випробування MT-100-201, остаточна редакція 3.0 від 16 грудня 2025 р.; Додаток щодо певного виду досліджуваної терапії                        MT-100-201-ISA-</w:t>
      </w:r>
      <w:r w:rsidRPr="006A59FD">
        <w:rPr>
          <w:rStyle w:val="csa16174ba15"/>
          <w:b/>
        </w:rPr>
        <w:t>MT-201</w:t>
      </w:r>
      <w:r w:rsidRPr="006A59FD">
        <w:rPr>
          <w:rStyle w:val="csa16174ba15"/>
        </w:rPr>
        <w:t>-SOC-PROBECD, остаточна редакція 1.0 від 26 грудня 2025 р.; спонсор - «</w:t>
      </w:r>
      <w:proofErr w:type="spellStart"/>
      <w:r w:rsidRPr="006A59FD">
        <w:rPr>
          <w:rStyle w:val="csa16174ba15"/>
        </w:rPr>
        <w:t>Мірадор</w:t>
      </w:r>
      <w:proofErr w:type="spellEnd"/>
      <w:r w:rsidRPr="006A59FD">
        <w:rPr>
          <w:rStyle w:val="csa16174ba15"/>
        </w:rPr>
        <w:t xml:space="preserve"> </w:t>
      </w:r>
      <w:proofErr w:type="spellStart"/>
      <w:r w:rsidRPr="006A59FD">
        <w:rPr>
          <w:rStyle w:val="csa16174ba15"/>
        </w:rPr>
        <w:t>Терап’ютікс</w:t>
      </w:r>
      <w:proofErr w:type="spellEnd"/>
      <w:r w:rsidRPr="006A59FD">
        <w:rPr>
          <w:rStyle w:val="csa16174ba15"/>
        </w:rPr>
        <w:t>, Інк.» [</w:t>
      </w:r>
      <w:proofErr w:type="spellStart"/>
      <w:r w:rsidRPr="006A59FD">
        <w:rPr>
          <w:rStyle w:val="csa16174ba15"/>
        </w:rPr>
        <w:t>Mirador</w:t>
      </w:r>
      <w:proofErr w:type="spellEnd"/>
      <w:r w:rsidRPr="006A59FD">
        <w:rPr>
          <w:rStyle w:val="csa16174ba15"/>
        </w:rPr>
        <w:t xml:space="preserve"> </w:t>
      </w:r>
      <w:proofErr w:type="spellStart"/>
      <w:r w:rsidRPr="006A59FD">
        <w:rPr>
          <w:rStyle w:val="csa16174ba15"/>
        </w:rPr>
        <w:t>Therapeutics</w:t>
      </w:r>
      <w:proofErr w:type="spellEnd"/>
      <w:r w:rsidRPr="006A59FD">
        <w:rPr>
          <w:rStyle w:val="csa16174ba15"/>
        </w:rPr>
        <w:t xml:space="preserve">, </w:t>
      </w:r>
      <w:proofErr w:type="spellStart"/>
      <w:r w:rsidRPr="006A59FD">
        <w:rPr>
          <w:rStyle w:val="csa16174ba15"/>
        </w:rPr>
        <w:t>Inc</w:t>
      </w:r>
      <w:proofErr w:type="spellEnd"/>
      <w:r w:rsidRPr="006A59FD">
        <w:rPr>
          <w:rStyle w:val="csa16174ba15"/>
        </w:rPr>
        <w:t>.], США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ТОВАРИСТВО З ОБМЕЖЕНОЮ ВІДПОВІДАЛЬНІСТЮ «ПІ ЕС АЙ-УКРАЇНА»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6"/>
          <w:rFonts w:ascii="Arial" w:hAnsi="Arial" w:cs="Arial"/>
          <w:sz w:val="20"/>
        </w:rPr>
      </w:pPr>
      <w:r w:rsidRPr="006A59FD">
        <w:rPr>
          <w:rStyle w:val="cs80d9435b16"/>
          <w:rFonts w:ascii="Arial" w:hAnsi="Arial" w:cs="Arial"/>
          <w:b/>
          <w:sz w:val="20"/>
          <w:szCs w:val="20"/>
        </w:rPr>
        <w:t xml:space="preserve">18. </w:t>
      </w:r>
      <w:r w:rsidRPr="006A59FD">
        <w:rPr>
          <w:rStyle w:val="cs5e98e93016"/>
        </w:rPr>
        <w:t>Україна, MK-1084-007, Інформація та документ про інформовану згоду для пацієнта, версія 03 від 12 березня 2026 р., українською мовою; Україна, MK-1084-007, Інформація та документ про інформовану згоду для пацієнта на необов’язковий обмежений скринінг, версія 03 від 12 березня 2026 р., українською мовою; Включення додаткового місця проведення випробування</w:t>
      </w:r>
      <w:r w:rsidRPr="006A59FD">
        <w:rPr>
          <w:rStyle w:val="csa16174ba16"/>
        </w:rPr>
        <w:t xml:space="preserve"> до протоколу клінічного дослідження «</w:t>
      </w:r>
      <w:proofErr w:type="spellStart"/>
      <w:r w:rsidRPr="006A59FD">
        <w:rPr>
          <w:rStyle w:val="csa16174ba16"/>
        </w:rPr>
        <w:t>Рандомізоване</w:t>
      </w:r>
      <w:proofErr w:type="spellEnd"/>
      <w:r w:rsidRPr="006A59FD">
        <w:rPr>
          <w:rStyle w:val="csa16174ba16"/>
        </w:rPr>
        <w:t xml:space="preserve">, відкрите, </w:t>
      </w:r>
      <w:proofErr w:type="spellStart"/>
      <w:r w:rsidRPr="006A59FD">
        <w:rPr>
          <w:rStyle w:val="csa16174ba16"/>
        </w:rPr>
        <w:t>багатоцентрове</w:t>
      </w:r>
      <w:proofErr w:type="spellEnd"/>
      <w:r w:rsidRPr="006A59FD">
        <w:rPr>
          <w:rStyle w:val="csa16174ba16"/>
        </w:rPr>
        <w:t xml:space="preserve"> клінічне дослідження </w:t>
      </w:r>
      <w:r w:rsidR="006A59FD" w:rsidRPr="007803DF">
        <w:rPr>
          <w:rStyle w:val="csa16174ba16"/>
        </w:rPr>
        <w:t xml:space="preserve">                  </w:t>
      </w:r>
      <w:r w:rsidRPr="006A59FD">
        <w:rPr>
          <w:rStyle w:val="csa16174ba16"/>
        </w:rPr>
        <w:t xml:space="preserve">ІІІ фази для оцінки безпеки та ефективності </w:t>
      </w:r>
      <w:r w:rsidRPr="006A59FD">
        <w:rPr>
          <w:rStyle w:val="cs5e98e93016"/>
        </w:rPr>
        <w:t>MK-1084</w:t>
      </w:r>
      <w:r w:rsidRPr="006A59FD">
        <w:rPr>
          <w:rStyle w:val="csa16174ba16"/>
        </w:rPr>
        <w:t xml:space="preserve"> у комбінації з підшкірним введенням </w:t>
      </w:r>
      <w:proofErr w:type="spellStart"/>
      <w:r w:rsidRPr="006A59FD">
        <w:rPr>
          <w:rStyle w:val="cs5e98e93016"/>
        </w:rPr>
        <w:t>пембролізумабу</w:t>
      </w:r>
      <w:proofErr w:type="spellEnd"/>
      <w:r w:rsidRPr="006A59FD">
        <w:rPr>
          <w:rStyle w:val="cs5e98e93016"/>
        </w:rPr>
        <w:t xml:space="preserve"> </w:t>
      </w:r>
      <w:r w:rsidRPr="006A59FD">
        <w:rPr>
          <w:rStyle w:val="csa16174ba16"/>
        </w:rPr>
        <w:t xml:space="preserve">та </w:t>
      </w:r>
      <w:proofErr w:type="spellStart"/>
      <w:r w:rsidRPr="006A59FD">
        <w:rPr>
          <w:rStyle w:val="cs5e98e93016"/>
        </w:rPr>
        <w:t>берагіалуронідази</w:t>
      </w:r>
      <w:proofErr w:type="spellEnd"/>
      <w:r w:rsidRPr="006A59FD">
        <w:rPr>
          <w:rStyle w:val="cs5e98e93016"/>
        </w:rPr>
        <w:t xml:space="preserve"> альфа (MK-3475A)</w:t>
      </w:r>
      <w:r w:rsidRPr="006A59FD">
        <w:rPr>
          <w:rStyle w:val="csa16174ba16"/>
        </w:rPr>
        <w:t xml:space="preserve"> у порівнянні з MK-3475A у комбінації з препаратами хіміотерапії </w:t>
      </w:r>
      <w:proofErr w:type="spellStart"/>
      <w:r w:rsidRPr="006A59FD">
        <w:rPr>
          <w:rStyle w:val="csa16174ba16"/>
        </w:rPr>
        <w:t>пеметрекседом</w:t>
      </w:r>
      <w:proofErr w:type="spellEnd"/>
      <w:r w:rsidRPr="006A59FD">
        <w:rPr>
          <w:rStyle w:val="csa16174ba16"/>
        </w:rPr>
        <w:t xml:space="preserve"> / платиною (</w:t>
      </w:r>
      <w:proofErr w:type="spellStart"/>
      <w:r w:rsidRPr="006A59FD">
        <w:rPr>
          <w:rStyle w:val="csa16174ba16"/>
        </w:rPr>
        <w:t>карбоплатином</w:t>
      </w:r>
      <w:proofErr w:type="spellEnd"/>
      <w:r w:rsidRPr="006A59FD">
        <w:rPr>
          <w:rStyle w:val="csa16174ba16"/>
        </w:rPr>
        <w:t xml:space="preserve"> або </w:t>
      </w:r>
      <w:proofErr w:type="spellStart"/>
      <w:r w:rsidRPr="006A59FD">
        <w:rPr>
          <w:rStyle w:val="csa16174ba16"/>
        </w:rPr>
        <w:t>цисплатином</w:t>
      </w:r>
      <w:proofErr w:type="spellEnd"/>
      <w:r w:rsidRPr="006A59FD">
        <w:rPr>
          <w:rStyle w:val="csa16174ba16"/>
        </w:rPr>
        <w:t xml:space="preserve">) у якості лікування першої лінії для учасників із розповсюдженим або метастатичним </w:t>
      </w:r>
      <w:proofErr w:type="spellStart"/>
      <w:r w:rsidRPr="006A59FD">
        <w:rPr>
          <w:rStyle w:val="csa16174ba16"/>
        </w:rPr>
        <w:t>неплоскоклітинним</w:t>
      </w:r>
      <w:proofErr w:type="spellEnd"/>
      <w:r w:rsidRPr="006A59FD">
        <w:rPr>
          <w:rStyle w:val="csa16174ba16"/>
        </w:rPr>
        <w:t xml:space="preserve"> НДРЛ </w:t>
      </w:r>
      <w:r w:rsidRPr="006A59FD">
        <w:rPr>
          <w:rStyle w:val="csa16174ba16"/>
        </w:rPr>
        <w:lastRenderedPageBreak/>
        <w:t xml:space="preserve">із мутацією KRAS G12C (KANDLELIT-007)», код дослідження </w:t>
      </w:r>
      <w:r w:rsidRPr="006A59FD">
        <w:rPr>
          <w:rStyle w:val="cs5e98e93016"/>
        </w:rPr>
        <w:t>MK-1084-007</w:t>
      </w:r>
      <w:r w:rsidRPr="006A59FD">
        <w:rPr>
          <w:rStyle w:val="csa16174ba16"/>
        </w:rPr>
        <w:t>, версія 00 від</w:t>
      </w:r>
      <w:r w:rsidR="006A59FD" w:rsidRPr="006A59FD">
        <w:rPr>
          <w:rStyle w:val="csa16174ba16"/>
        </w:rPr>
        <w:t xml:space="preserve"> </w:t>
      </w:r>
      <w:r w:rsidRPr="006A59FD">
        <w:rPr>
          <w:rStyle w:val="csa16174ba16"/>
        </w:rPr>
        <w:t xml:space="preserve">27 червня </w:t>
      </w:r>
      <w:r w:rsidR="006A59FD" w:rsidRPr="006A59FD">
        <w:rPr>
          <w:rStyle w:val="csa16174ba16"/>
        </w:rPr>
        <w:t xml:space="preserve">             </w:t>
      </w:r>
      <w:r w:rsidRPr="006A59FD">
        <w:rPr>
          <w:rStyle w:val="csa16174ba16"/>
        </w:rPr>
        <w:t xml:space="preserve">2025 року; спонсор - ТОВ </w:t>
      </w:r>
      <w:proofErr w:type="spellStart"/>
      <w:r w:rsidRPr="006A59FD">
        <w:rPr>
          <w:rStyle w:val="csa16174ba16"/>
        </w:rPr>
        <w:t>Мерк</w:t>
      </w:r>
      <w:proofErr w:type="spellEnd"/>
      <w:r w:rsidRPr="006A59FD">
        <w:rPr>
          <w:rStyle w:val="csa16174ba16"/>
        </w:rPr>
        <w:t xml:space="preserve"> </w:t>
      </w:r>
      <w:proofErr w:type="spellStart"/>
      <w:r w:rsidRPr="006A59FD">
        <w:rPr>
          <w:rStyle w:val="csa16174ba16"/>
        </w:rPr>
        <w:t>Шарп</w:t>
      </w:r>
      <w:proofErr w:type="spellEnd"/>
      <w:r w:rsidRPr="006A59FD">
        <w:rPr>
          <w:rStyle w:val="csa16174ba16"/>
        </w:rPr>
        <w:t xml:space="preserve"> </w:t>
      </w:r>
      <w:proofErr w:type="spellStart"/>
      <w:r w:rsidRPr="006A59FD">
        <w:rPr>
          <w:rStyle w:val="csa16174ba16"/>
        </w:rPr>
        <w:t>енд</w:t>
      </w:r>
      <w:proofErr w:type="spellEnd"/>
      <w:r w:rsidRPr="006A59FD">
        <w:rPr>
          <w:rStyle w:val="csa16174ba16"/>
        </w:rPr>
        <w:t xml:space="preserve"> </w:t>
      </w:r>
      <w:proofErr w:type="spellStart"/>
      <w:r w:rsidRPr="006A59FD">
        <w:rPr>
          <w:rStyle w:val="csa16174ba16"/>
        </w:rPr>
        <w:t>Доум</w:t>
      </w:r>
      <w:proofErr w:type="spellEnd"/>
      <w:r w:rsidRPr="006A59FD">
        <w:rPr>
          <w:rStyle w:val="csa16174ba16"/>
        </w:rPr>
        <w:t>, США (</w:t>
      </w:r>
      <w:proofErr w:type="spellStart"/>
      <w:r w:rsidRPr="006A59FD">
        <w:rPr>
          <w:rStyle w:val="csa16174ba16"/>
        </w:rPr>
        <w:t>Merck</w:t>
      </w:r>
      <w:proofErr w:type="spellEnd"/>
      <w:r w:rsidRPr="006A59FD">
        <w:rPr>
          <w:rStyle w:val="csa16174ba16"/>
        </w:rPr>
        <w:t xml:space="preserve"> </w:t>
      </w:r>
      <w:proofErr w:type="spellStart"/>
      <w:r w:rsidRPr="006A59FD">
        <w:rPr>
          <w:rStyle w:val="csa16174ba16"/>
        </w:rPr>
        <w:t>Sharp</w:t>
      </w:r>
      <w:proofErr w:type="spellEnd"/>
      <w:r w:rsidRPr="006A59FD">
        <w:rPr>
          <w:rStyle w:val="csa16174ba16"/>
        </w:rPr>
        <w:t xml:space="preserve"> &amp; </w:t>
      </w:r>
      <w:proofErr w:type="spellStart"/>
      <w:r w:rsidRPr="006A59FD">
        <w:rPr>
          <w:rStyle w:val="csa16174ba16"/>
        </w:rPr>
        <w:t>Dohme</w:t>
      </w:r>
      <w:proofErr w:type="spellEnd"/>
      <w:r w:rsidRPr="006A59FD">
        <w:rPr>
          <w:rStyle w:val="csa16174ba16"/>
        </w:rPr>
        <w:t xml:space="preserve"> LLC, USA) 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876FB4" w:rsidRPr="006A59FD" w:rsidRDefault="00876FB4" w:rsidP="006A59FD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077"/>
      </w:tblGrid>
      <w:tr w:rsidR="00876FB4" w:rsidRPr="006A59FD" w:rsidTr="007E5677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972D48" w:rsidRDefault="00876FB4" w:rsidP="006A59FD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972D48">
              <w:rPr>
                <w:rStyle w:val="cs5e98e93016"/>
                <w:b w:val="0"/>
              </w:rPr>
              <w:t>№ п/п</w:t>
            </w:r>
          </w:p>
        </w:tc>
        <w:tc>
          <w:tcPr>
            <w:tcW w:w="9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972D48" w:rsidRDefault="00876FB4" w:rsidP="006A59FD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972D48">
              <w:rPr>
                <w:rStyle w:val="cs5e98e93016"/>
                <w:b w:val="0"/>
              </w:rPr>
              <w:t>П.І.Б. відповідального дослідника</w:t>
            </w:r>
          </w:p>
          <w:p w:rsidR="00876FB4" w:rsidRPr="00972D48" w:rsidRDefault="00876FB4" w:rsidP="006A59FD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972D48">
              <w:rPr>
                <w:rStyle w:val="cs5e98e93016"/>
                <w:b w:val="0"/>
              </w:rPr>
              <w:t>Назва місця проведення клінічного випробування</w:t>
            </w:r>
          </w:p>
        </w:tc>
      </w:tr>
      <w:tr w:rsidR="00876FB4" w:rsidRPr="006A59FD" w:rsidTr="007E5677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2e86d3a6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6"/>
              </w:rPr>
              <w:t>1.</w:t>
            </w:r>
          </w:p>
        </w:tc>
        <w:tc>
          <w:tcPr>
            <w:tcW w:w="9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6"/>
              </w:rPr>
              <w:t xml:space="preserve">лікар </w:t>
            </w:r>
            <w:proofErr w:type="spellStart"/>
            <w:r w:rsidRPr="006A59FD">
              <w:rPr>
                <w:rStyle w:val="csa16174ba16"/>
              </w:rPr>
              <w:t>Ліпецька</w:t>
            </w:r>
            <w:proofErr w:type="spellEnd"/>
            <w:r w:rsidRPr="006A59FD">
              <w:rPr>
                <w:rStyle w:val="csa16174ba16"/>
              </w:rPr>
              <w:t xml:space="preserve"> О.П.</w:t>
            </w:r>
          </w:p>
          <w:p w:rsidR="00876FB4" w:rsidRPr="006A59FD" w:rsidRDefault="00876FB4" w:rsidP="006A59FD">
            <w:pPr>
              <w:pStyle w:val="cs80d9435b"/>
              <w:rPr>
                <w:rFonts w:ascii="Arial" w:hAnsi="Arial" w:cs="Arial"/>
                <w:sz w:val="20"/>
              </w:rPr>
            </w:pPr>
            <w:r w:rsidRPr="006A59FD">
              <w:rPr>
                <w:rStyle w:val="csa16174ba16"/>
              </w:rPr>
              <w:t>Комунальне некомерційне підприємство «Житомирський обласний онкологічний диспансер» Житомирської обласної ради, відділення клінічної онкології, м. Житомир</w:t>
            </w:r>
          </w:p>
        </w:tc>
      </w:tr>
    </w:tbl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7"/>
          <w:rFonts w:ascii="Arial" w:hAnsi="Arial" w:cs="Arial"/>
          <w:sz w:val="20"/>
        </w:rPr>
      </w:pPr>
      <w:r w:rsidRPr="006A59FD">
        <w:rPr>
          <w:rStyle w:val="cs80d9435b17"/>
          <w:rFonts w:ascii="Arial" w:hAnsi="Arial" w:cs="Arial"/>
          <w:b/>
          <w:sz w:val="20"/>
          <w:szCs w:val="20"/>
        </w:rPr>
        <w:t xml:space="preserve">19. </w:t>
      </w:r>
      <w:r w:rsidRPr="006A59FD">
        <w:rPr>
          <w:rStyle w:val="cs5e98e93017"/>
        </w:rPr>
        <w:t xml:space="preserve">Оновлений протокол клінічного дослідження EFC18326, з поправкою 02, версія 1 від                     28 січня 2026 року; Інформація для учасника дослідження та форма інформованої згоди, остаточна редакція 2.0 для України від 24 березня 2026 р., остаточний переклад з англійської мови на українську мову від 25 березня 2026 р.; Форма інформованої згоди на участь у програмі спостереження за вагітністю, остаточна редакція 2.0 для України від 16 лютого 2026 р. Остаточний переклад з англійської мови на українську мову від 28 лютого 2026 р.; Матеріали для пацієнтів: Інформаційний </w:t>
      </w:r>
      <w:proofErr w:type="spellStart"/>
      <w:r w:rsidRPr="006A59FD">
        <w:rPr>
          <w:rStyle w:val="cs5e98e93017"/>
        </w:rPr>
        <w:t>постер</w:t>
      </w:r>
      <w:proofErr w:type="spellEnd"/>
      <w:r w:rsidRPr="006A59FD">
        <w:rPr>
          <w:rStyle w:val="cs5e98e93017"/>
        </w:rPr>
        <w:t xml:space="preserve"> «Живете з хворобою Крона?», [EFC18326/27_Patient </w:t>
      </w:r>
      <w:proofErr w:type="spellStart"/>
      <w:r w:rsidRPr="006A59FD">
        <w:rPr>
          <w:rStyle w:val="cs5e98e93017"/>
        </w:rPr>
        <w:t>Poster_Version</w:t>
      </w:r>
      <w:proofErr w:type="spellEnd"/>
      <w:r w:rsidRPr="006A59FD">
        <w:rPr>
          <w:rStyle w:val="cs5e98e93017"/>
        </w:rPr>
        <w:t xml:space="preserve"> 2.0_18 </w:t>
      </w:r>
      <w:proofErr w:type="spellStart"/>
      <w:r w:rsidRPr="006A59FD">
        <w:rPr>
          <w:rStyle w:val="cs5e98e93017"/>
        </w:rPr>
        <w:t>February</w:t>
      </w:r>
      <w:proofErr w:type="spellEnd"/>
      <w:r w:rsidRPr="006A59FD">
        <w:rPr>
          <w:rStyle w:val="cs5e98e93017"/>
        </w:rPr>
        <w:t xml:space="preserve"> 2026_Ukrainian_Ukraine], версія 2.0 від 18 лютого 2026 року (українською мовою); Інформаційна листівка «Чи відповідаєте Ви критеріям участі?», [EFC18326/27_Patient </w:t>
      </w:r>
      <w:proofErr w:type="spellStart"/>
      <w:r w:rsidRPr="006A59FD">
        <w:rPr>
          <w:rStyle w:val="cs5e98e93017"/>
        </w:rPr>
        <w:t>Leaflet_Version</w:t>
      </w:r>
      <w:proofErr w:type="spellEnd"/>
      <w:r w:rsidRPr="006A59FD">
        <w:rPr>
          <w:rStyle w:val="cs5e98e93017"/>
        </w:rPr>
        <w:t xml:space="preserve"> 2.0_18 </w:t>
      </w:r>
      <w:proofErr w:type="spellStart"/>
      <w:r w:rsidRPr="006A59FD">
        <w:rPr>
          <w:rStyle w:val="cs5e98e93017"/>
        </w:rPr>
        <w:t>February</w:t>
      </w:r>
      <w:proofErr w:type="spellEnd"/>
      <w:r w:rsidRPr="006A59FD">
        <w:rPr>
          <w:rStyle w:val="cs5e98e93017"/>
        </w:rPr>
        <w:t xml:space="preserve"> 2026_Ukrainian_Ukraine], версія 2.0 від                       18 лютого 2026 року (українською мовою); Лист-подяка учаснику дослідження STARSCAPE-1, [EFC18326_Patient </w:t>
      </w:r>
      <w:proofErr w:type="spellStart"/>
      <w:r w:rsidRPr="006A59FD">
        <w:rPr>
          <w:rStyle w:val="cs5e98e93017"/>
        </w:rPr>
        <w:t>Thank</w:t>
      </w:r>
      <w:proofErr w:type="spellEnd"/>
      <w:r w:rsidRPr="006A59FD">
        <w:rPr>
          <w:rStyle w:val="cs5e98e93017"/>
        </w:rPr>
        <w:t xml:space="preserve"> </w:t>
      </w:r>
      <w:proofErr w:type="spellStart"/>
      <w:r w:rsidRPr="006A59FD">
        <w:rPr>
          <w:rStyle w:val="cs5e98e93017"/>
        </w:rPr>
        <w:t>You</w:t>
      </w:r>
      <w:proofErr w:type="spellEnd"/>
      <w:r w:rsidRPr="006A59FD">
        <w:rPr>
          <w:rStyle w:val="cs5e98e93017"/>
        </w:rPr>
        <w:t xml:space="preserve"> </w:t>
      </w:r>
      <w:proofErr w:type="spellStart"/>
      <w:r w:rsidRPr="006A59FD">
        <w:rPr>
          <w:rStyle w:val="cs5e98e93017"/>
        </w:rPr>
        <w:t>Letter_Version</w:t>
      </w:r>
      <w:proofErr w:type="spellEnd"/>
      <w:r w:rsidRPr="006A59FD">
        <w:rPr>
          <w:rStyle w:val="cs5e98e93017"/>
        </w:rPr>
        <w:t xml:space="preserve"> 2.0_18 </w:t>
      </w:r>
      <w:proofErr w:type="spellStart"/>
      <w:r w:rsidRPr="006A59FD">
        <w:rPr>
          <w:rStyle w:val="cs5e98e93017"/>
        </w:rPr>
        <w:t>February</w:t>
      </w:r>
      <w:proofErr w:type="spellEnd"/>
      <w:r w:rsidRPr="006A59FD">
        <w:rPr>
          <w:rStyle w:val="cs5e98e93017"/>
        </w:rPr>
        <w:t xml:space="preserve"> 2026_Ukrainian_Ukraine], версія 2.0 від 18 лютого 2026 року (українською мовою); Посібник учасника дослідження STARSCAPE-1, [EFC18326, Посібник учасника дослідження. Версія 4.0, 24 лютого 2026 р., українська, Україна], версія 4.0 від 24 лютого 2026 року (українською мовою)</w:t>
      </w:r>
      <w:r w:rsidRPr="006A59FD">
        <w:rPr>
          <w:rStyle w:val="csa16174ba17"/>
        </w:rPr>
        <w:t xml:space="preserve"> до протоколу клінічного дослідження «</w:t>
      </w:r>
      <w:proofErr w:type="spellStart"/>
      <w:r w:rsidRPr="006A59FD">
        <w:rPr>
          <w:rStyle w:val="csa16174ba17"/>
        </w:rPr>
        <w:t>Багатоцентрове</w:t>
      </w:r>
      <w:proofErr w:type="spellEnd"/>
      <w:r w:rsidRPr="006A59FD">
        <w:rPr>
          <w:rStyle w:val="csa16174ba17"/>
        </w:rPr>
        <w:t xml:space="preserve"> міжнародне </w:t>
      </w:r>
      <w:proofErr w:type="spellStart"/>
      <w:r w:rsidRPr="006A59FD">
        <w:rPr>
          <w:rStyle w:val="csa16174ba17"/>
        </w:rPr>
        <w:t>рандомізоване</w:t>
      </w:r>
      <w:proofErr w:type="spellEnd"/>
      <w:r w:rsidRPr="006A59FD">
        <w:rPr>
          <w:rStyle w:val="csa16174ba17"/>
        </w:rPr>
        <w:t xml:space="preserve"> подвійно сліпе плацебо-контрольоване дослідження ІІІ фази з оцінки ефективності та безпечності індукційної терапії </w:t>
      </w:r>
      <w:proofErr w:type="spellStart"/>
      <w:r w:rsidRPr="006A59FD">
        <w:rPr>
          <w:rStyle w:val="cs5e98e93017"/>
        </w:rPr>
        <w:t>дувакітугом</w:t>
      </w:r>
      <w:proofErr w:type="spellEnd"/>
      <w:r w:rsidRPr="006A59FD">
        <w:rPr>
          <w:rStyle w:val="csa16174ba17"/>
        </w:rPr>
        <w:t xml:space="preserve"> в учасників із </w:t>
      </w:r>
      <w:proofErr w:type="spellStart"/>
      <w:r w:rsidRPr="006A59FD">
        <w:rPr>
          <w:rStyle w:val="csa16174ba17"/>
        </w:rPr>
        <w:t>середньотяжким</w:t>
      </w:r>
      <w:proofErr w:type="spellEnd"/>
      <w:r w:rsidRPr="006A59FD">
        <w:rPr>
          <w:rStyle w:val="csa16174ba17"/>
        </w:rPr>
        <w:t xml:space="preserve"> або тяжким перебігом хвороби Крона в активній формі», код дослідження </w:t>
      </w:r>
      <w:r w:rsidRPr="006A59FD">
        <w:rPr>
          <w:rStyle w:val="cs5e98e93017"/>
        </w:rPr>
        <w:t>EFC18326</w:t>
      </w:r>
      <w:r w:rsidRPr="006A59FD">
        <w:rPr>
          <w:rStyle w:val="csa16174ba17"/>
        </w:rPr>
        <w:t xml:space="preserve">, з поправкою 01, версія 1 від 01 вересня 2025 року; спонсор - </w:t>
      </w:r>
      <w:proofErr w:type="spellStart"/>
      <w:r w:rsidRPr="006A59FD">
        <w:rPr>
          <w:rStyle w:val="csa16174ba17"/>
        </w:rPr>
        <w:t>Sanofi-Aventis</w:t>
      </w:r>
      <w:proofErr w:type="spellEnd"/>
      <w:r w:rsidRPr="006A59FD">
        <w:rPr>
          <w:rStyle w:val="csa16174ba17"/>
        </w:rPr>
        <w:t xml:space="preserve"> </w:t>
      </w:r>
      <w:proofErr w:type="spellStart"/>
      <w:r w:rsidRPr="006A59FD">
        <w:rPr>
          <w:rStyle w:val="csa16174ba17"/>
        </w:rPr>
        <w:t>Recherche</w:t>
      </w:r>
      <w:proofErr w:type="spellEnd"/>
      <w:r w:rsidRPr="006A59FD">
        <w:rPr>
          <w:rStyle w:val="csa16174ba17"/>
        </w:rPr>
        <w:t xml:space="preserve"> &amp; </w:t>
      </w:r>
      <w:proofErr w:type="spellStart"/>
      <w:r w:rsidRPr="006A59FD">
        <w:rPr>
          <w:rStyle w:val="csa16174ba17"/>
        </w:rPr>
        <w:t>Developpement</w:t>
      </w:r>
      <w:proofErr w:type="spellEnd"/>
      <w:r w:rsidRPr="006A59FD">
        <w:rPr>
          <w:rStyle w:val="csa16174ba17"/>
        </w:rPr>
        <w:t xml:space="preserve">, </w:t>
      </w:r>
      <w:proofErr w:type="spellStart"/>
      <w:r w:rsidRPr="006A59FD">
        <w:rPr>
          <w:rStyle w:val="csa16174ba17"/>
        </w:rPr>
        <w:t>France</w:t>
      </w:r>
      <w:proofErr w:type="spellEnd"/>
      <w:r w:rsidRPr="006A59FD">
        <w:rPr>
          <w:rStyle w:val="csa16174ba17"/>
        </w:rPr>
        <w:t xml:space="preserve"> (</w:t>
      </w:r>
      <w:proofErr w:type="spellStart"/>
      <w:r w:rsidRPr="006A59FD">
        <w:rPr>
          <w:rStyle w:val="csa16174ba17"/>
        </w:rPr>
        <w:t>Санофі-Авентіс</w:t>
      </w:r>
      <w:proofErr w:type="spellEnd"/>
      <w:r w:rsidRPr="006A59FD">
        <w:rPr>
          <w:rStyle w:val="csa16174ba17"/>
        </w:rPr>
        <w:t xml:space="preserve"> </w:t>
      </w:r>
      <w:proofErr w:type="spellStart"/>
      <w:r w:rsidRPr="006A59FD">
        <w:rPr>
          <w:rStyle w:val="csa16174ba17"/>
        </w:rPr>
        <w:t>Решерш</w:t>
      </w:r>
      <w:proofErr w:type="spellEnd"/>
      <w:r w:rsidRPr="006A59FD">
        <w:rPr>
          <w:rStyle w:val="csa16174ba17"/>
        </w:rPr>
        <w:t xml:space="preserve"> е </w:t>
      </w:r>
      <w:proofErr w:type="spellStart"/>
      <w:r w:rsidRPr="006A59FD">
        <w:rPr>
          <w:rStyle w:val="csa16174ba17"/>
        </w:rPr>
        <w:t>Девелопман</w:t>
      </w:r>
      <w:proofErr w:type="spellEnd"/>
      <w:r w:rsidRPr="006A59FD">
        <w:rPr>
          <w:rStyle w:val="csa16174ba17"/>
        </w:rPr>
        <w:t>, Франція)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8"/>
          <w:rFonts w:ascii="Arial" w:hAnsi="Arial" w:cs="Arial"/>
          <w:sz w:val="20"/>
        </w:rPr>
      </w:pPr>
      <w:r w:rsidRPr="006A59FD">
        <w:rPr>
          <w:rStyle w:val="cs80d9435b18"/>
          <w:rFonts w:ascii="Arial" w:hAnsi="Arial" w:cs="Arial"/>
          <w:b/>
          <w:sz w:val="20"/>
          <w:szCs w:val="20"/>
        </w:rPr>
        <w:t xml:space="preserve">20. </w:t>
      </w:r>
      <w:r w:rsidRPr="006A59FD">
        <w:rPr>
          <w:rStyle w:val="cs5e98e93018"/>
        </w:rPr>
        <w:t xml:space="preserve">Оновлений протокол клінічного дослідження EFC18325, з поправкою 02, версія 1 від                      13 січня 2026 року; Інформація для учасника дослідження та форма інформованої згоди, остаточна редакція 2.0 для України від 03 березня 2026 р., остаточний переклад з англійської мови на українську мову від 17 березня 2026 р.; Форма інформованої згоди на участь у програмі спостереження за вагітністю, остаточна редакція 2.0 для України від 16 лютого 2026 р. Остаточний переклад з англійської мови на українську мову від 28 лютого 2026 р.; Матеріали для пацієнтів: Інформаційний </w:t>
      </w:r>
      <w:proofErr w:type="spellStart"/>
      <w:r w:rsidRPr="006A59FD">
        <w:rPr>
          <w:rStyle w:val="cs5e98e93018"/>
        </w:rPr>
        <w:t>постер</w:t>
      </w:r>
      <w:proofErr w:type="spellEnd"/>
      <w:r w:rsidRPr="006A59FD">
        <w:rPr>
          <w:rStyle w:val="cs5e98e93018"/>
        </w:rPr>
        <w:t xml:space="preserve"> «Живете з виразковим колітом?», [EFC18325/59_Patient </w:t>
      </w:r>
      <w:proofErr w:type="spellStart"/>
      <w:r w:rsidRPr="006A59FD">
        <w:rPr>
          <w:rStyle w:val="cs5e98e93018"/>
        </w:rPr>
        <w:t>Poster_Version</w:t>
      </w:r>
      <w:proofErr w:type="spellEnd"/>
      <w:r w:rsidRPr="006A59FD">
        <w:rPr>
          <w:rStyle w:val="cs5e98e93018"/>
        </w:rPr>
        <w:t xml:space="preserve"> 2.0_18 </w:t>
      </w:r>
      <w:proofErr w:type="spellStart"/>
      <w:r w:rsidRPr="006A59FD">
        <w:rPr>
          <w:rStyle w:val="cs5e98e93018"/>
        </w:rPr>
        <w:t>February</w:t>
      </w:r>
      <w:proofErr w:type="spellEnd"/>
      <w:r w:rsidRPr="006A59FD">
        <w:rPr>
          <w:rStyle w:val="cs5e98e93018"/>
        </w:rPr>
        <w:t xml:space="preserve"> 2026_Ukrainian_Ukraine], версія 2.0 від 18 лютого 2026 року, українською мовою; Інформаційна листівка «Чи відповідаєте Ви критеріям участі?», [EFC18325/59_Patient </w:t>
      </w:r>
      <w:proofErr w:type="spellStart"/>
      <w:r w:rsidRPr="006A59FD">
        <w:rPr>
          <w:rStyle w:val="cs5e98e93018"/>
        </w:rPr>
        <w:t>Leaflet_Version</w:t>
      </w:r>
      <w:proofErr w:type="spellEnd"/>
      <w:r w:rsidRPr="006A59FD">
        <w:rPr>
          <w:rStyle w:val="cs5e98e93018"/>
        </w:rPr>
        <w:t xml:space="preserve"> 2.0_18 </w:t>
      </w:r>
      <w:proofErr w:type="spellStart"/>
      <w:r w:rsidRPr="006A59FD">
        <w:rPr>
          <w:rStyle w:val="cs5e98e93018"/>
        </w:rPr>
        <w:t>February</w:t>
      </w:r>
      <w:proofErr w:type="spellEnd"/>
      <w:r w:rsidRPr="006A59FD">
        <w:rPr>
          <w:rStyle w:val="cs5e98e93018"/>
        </w:rPr>
        <w:t xml:space="preserve"> 2026_Ukrainian_Ukraine], версія 2.0 від                      18 лютого 2026 року, українською мовою; Лист-подяка учаснику дослідження SUNSCAPE-1, [EFC18325_Patient </w:t>
      </w:r>
      <w:proofErr w:type="spellStart"/>
      <w:r w:rsidRPr="006A59FD">
        <w:rPr>
          <w:rStyle w:val="cs5e98e93018"/>
        </w:rPr>
        <w:t>Thank</w:t>
      </w:r>
      <w:proofErr w:type="spellEnd"/>
      <w:r w:rsidRPr="006A59FD">
        <w:rPr>
          <w:rStyle w:val="cs5e98e93018"/>
        </w:rPr>
        <w:t xml:space="preserve"> </w:t>
      </w:r>
      <w:proofErr w:type="spellStart"/>
      <w:r w:rsidRPr="006A59FD">
        <w:rPr>
          <w:rStyle w:val="cs5e98e93018"/>
        </w:rPr>
        <w:t>You</w:t>
      </w:r>
      <w:proofErr w:type="spellEnd"/>
      <w:r w:rsidRPr="006A59FD">
        <w:rPr>
          <w:rStyle w:val="cs5e98e93018"/>
        </w:rPr>
        <w:t xml:space="preserve"> </w:t>
      </w:r>
      <w:proofErr w:type="spellStart"/>
      <w:r w:rsidRPr="006A59FD">
        <w:rPr>
          <w:rStyle w:val="cs5e98e93018"/>
        </w:rPr>
        <w:t>Letter</w:t>
      </w:r>
      <w:proofErr w:type="spellEnd"/>
      <w:r w:rsidRPr="006A59FD">
        <w:rPr>
          <w:rStyle w:val="cs5e98e93018"/>
        </w:rPr>
        <w:t xml:space="preserve">_ </w:t>
      </w:r>
      <w:proofErr w:type="spellStart"/>
      <w:r w:rsidRPr="006A59FD">
        <w:rPr>
          <w:rStyle w:val="cs5e98e93018"/>
        </w:rPr>
        <w:t>Version</w:t>
      </w:r>
      <w:proofErr w:type="spellEnd"/>
      <w:r w:rsidRPr="006A59FD">
        <w:rPr>
          <w:rStyle w:val="cs5e98e93018"/>
        </w:rPr>
        <w:t xml:space="preserve"> 2.0_18 </w:t>
      </w:r>
      <w:proofErr w:type="spellStart"/>
      <w:r w:rsidRPr="006A59FD">
        <w:rPr>
          <w:rStyle w:val="cs5e98e93018"/>
        </w:rPr>
        <w:t>February</w:t>
      </w:r>
      <w:proofErr w:type="spellEnd"/>
      <w:r w:rsidRPr="006A59FD">
        <w:rPr>
          <w:rStyle w:val="cs5e98e93018"/>
        </w:rPr>
        <w:t xml:space="preserve"> 2026_Ukrainian_Ukraine], версія 2.0 від 18 лютого 2026 року, українською мовою; Посібник учасника дослідження SUNSCAPE-1, [EFC18325, Посібник учасника дослідження. Версія 4.0, від 24 лютого 2026 р., українська, Україна], версія 4.0 від 24 лютого 2026 року, українською мовою</w:t>
      </w:r>
      <w:r w:rsidRPr="006A59FD">
        <w:rPr>
          <w:rStyle w:val="csa16174ba18"/>
        </w:rPr>
        <w:t xml:space="preserve"> до протоколу клінічного дослідження «</w:t>
      </w:r>
      <w:proofErr w:type="spellStart"/>
      <w:r w:rsidRPr="006A59FD">
        <w:rPr>
          <w:rStyle w:val="csa16174ba18"/>
        </w:rPr>
        <w:t>Багатоцентрове</w:t>
      </w:r>
      <w:proofErr w:type="spellEnd"/>
      <w:r w:rsidRPr="006A59FD">
        <w:rPr>
          <w:rStyle w:val="csa16174ba18"/>
        </w:rPr>
        <w:t xml:space="preserve"> міжнародне </w:t>
      </w:r>
      <w:proofErr w:type="spellStart"/>
      <w:r w:rsidRPr="006A59FD">
        <w:rPr>
          <w:rStyle w:val="csa16174ba18"/>
        </w:rPr>
        <w:t>рандомізоване</w:t>
      </w:r>
      <w:proofErr w:type="spellEnd"/>
      <w:r w:rsidRPr="006A59FD">
        <w:rPr>
          <w:rStyle w:val="csa16174ba18"/>
        </w:rPr>
        <w:t xml:space="preserve"> подвійно сліпе плацебо-контрольоване дослідження ІІІ фази з оцінки ефективності та безпечності індукційної терапії </w:t>
      </w:r>
      <w:proofErr w:type="spellStart"/>
      <w:r w:rsidRPr="006A59FD">
        <w:rPr>
          <w:rStyle w:val="cs5e98e93018"/>
        </w:rPr>
        <w:t>дувакітугом</w:t>
      </w:r>
      <w:proofErr w:type="spellEnd"/>
      <w:r w:rsidRPr="006A59FD">
        <w:rPr>
          <w:rStyle w:val="csa16174ba18"/>
        </w:rPr>
        <w:t xml:space="preserve"> в учасників із </w:t>
      </w:r>
      <w:proofErr w:type="spellStart"/>
      <w:r w:rsidRPr="006A59FD">
        <w:rPr>
          <w:rStyle w:val="csa16174ba18"/>
        </w:rPr>
        <w:t>середньотяжким</w:t>
      </w:r>
      <w:proofErr w:type="spellEnd"/>
      <w:r w:rsidRPr="006A59FD">
        <w:rPr>
          <w:rStyle w:val="csa16174ba18"/>
        </w:rPr>
        <w:t xml:space="preserve"> або тяжким перебігом виразкового коліту в активній формі», код дослідження </w:t>
      </w:r>
      <w:r w:rsidRPr="006A59FD">
        <w:rPr>
          <w:rStyle w:val="cs5e98e93018"/>
        </w:rPr>
        <w:t>EFC18325</w:t>
      </w:r>
      <w:r w:rsidRPr="006A59FD">
        <w:rPr>
          <w:rStyle w:val="csa16174ba18"/>
        </w:rPr>
        <w:t xml:space="preserve">, з поправкою 01, версія 1 від 01 вересня 2025 року; спонсор - </w:t>
      </w:r>
      <w:proofErr w:type="spellStart"/>
      <w:r w:rsidRPr="006A59FD">
        <w:rPr>
          <w:rStyle w:val="csa16174ba18"/>
        </w:rPr>
        <w:t>Sanofi-Aventis</w:t>
      </w:r>
      <w:proofErr w:type="spellEnd"/>
      <w:r w:rsidRPr="006A59FD">
        <w:rPr>
          <w:rStyle w:val="csa16174ba18"/>
        </w:rPr>
        <w:t xml:space="preserve"> </w:t>
      </w:r>
      <w:proofErr w:type="spellStart"/>
      <w:r w:rsidRPr="006A59FD">
        <w:rPr>
          <w:rStyle w:val="csa16174ba18"/>
        </w:rPr>
        <w:t>Recherche</w:t>
      </w:r>
      <w:proofErr w:type="spellEnd"/>
      <w:r w:rsidRPr="006A59FD">
        <w:rPr>
          <w:rStyle w:val="csa16174ba18"/>
        </w:rPr>
        <w:t xml:space="preserve"> &amp; </w:t>
      </w:r>
      <w:proofErr w:type="spellStart"/>
      <w:r w:rsidRPr="006A59FD">
        <w:rPr>
          <w:rStyle w:val="csa16174ba18"/>
        </w:rPr>
        <w:t>Developpement</w:t>
      </w:r>
      <w:proofErr w:type="spellEnd"/>
      <w:r w:rsidRPr="006A59FD">
        <w:rPr>
          <w:rStyle w:val="csa16174ba18"/>
        </w:rPr>
        <w:t xml:space="preserve">, </w:t>
      </w:r>
      <w:proofErr w:type="spellStart"/>
      <w:r w:rsidRPr="006A59FD">
        <w:rPr>
          <w:rStyle w:val="csa16174ba18"/>
        </w:rPr>
        <w:t>France</w:t>
      </w:r>
      <w:proofErr w:type="spellEnd"/>
      <w:r w:rsidRPr="006A59FD">
        <w:rPr>
          <w:rStyle w:val="csa16174ba18"/>
        </w:rPr>
        <w:t xml:space="preserve"> (</w:t>
      </w:r>
      <w:proofErr w:type="spellStart"/>
      <w:r w:rsidRPr="006A59FD">
        <w:rPr>
          <w:rStyle w:val="csa16174ba18"/>
        </w:rPr>
        <w:t>Санофі-Авентіс</w:t>
      </w:r>
      <w:proofErr w:type="spellEnd"/>
      <w:r w:rsidRPr="006A59FD">
        <w:rPr>
          <w:rStyle w:val="csa16174ba18"/>
        </w:rPr>
        <w:t xml:space="preserve"> </w:t>
      </w:r>
      <w:proofErr w:type="spellStart"/>
      <w:r w:rsidRPr="006A59FD">
        <w:rPr>
          <w:rStyle w:val="csa16174ba18"/>
        </w:rPr>
        <w:t>Решерш</w:t>
      </w:r>
      <w:proofErr w:type="spellEnd"/>
      <w:r w:rsidRPr="006A59FD">
        <w:rPr>
          <w:rStyle w:val="csa16174ba18"/>
        </w:rPr>
        <w:t xml:space="preserve"> е </w:t>
      </w:r>
      <w:proofErr w:type="spellStart"/>
      <w:r w:rsidRPr="006A59FD">
        <w:rPr>
          <w:rStyle w:val="csa16174ba18"/>
        </w:rPr>
        <w:t>Девелопман</w:t>
      </w:r>
      <w:proofErr w:type="spellEnd"/>
      <w:r w:rsidRPr="006A59FD">
        <w:rPr>
          <w:rStyle w:val="csa16174ba18"/>
        </w:rPr>
        <w:t>, Франція)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Style w:val="cs80d9435b19"/>
          <w:rFonts w:ascii="Arial" w:hAnsi="Arial" w:cs="Arial"/>
          <w:sz w:val="20"/>
        </w:rPr>
      </w:pPr>
      <w:r w:rsidRPr="006A59FD">
        <w:rPr>
          <w:rStyle w:val="cs80d9435b19"/>
          <w:rFonts w:ascii="Arial" w:hAnsi="Arial" w:cs="Arial"/>
          <w:b/>
          <w:sz w:val="20"/>
          <w:szCs w:val="20"/>
        </w:rPr>
        <w:t xml:space="preserve">21. </w:t>
      </w:r>
      <w:r w:rsidRPr="006A59FD">
        <w:rPr>
          <w:rStyle w:val="cs5e98e93019"/>
        </w:rPr>
        <w:t xml:space="preserve">Оновлений протокол клінічного дослідження D740AC00001, версія 2.0 від 25 лютого                  2026 року англійською мовою; Оновлена Брошура Дослідника з препарату </w:t>
      </w:r>
      <w:proofErr w:type="spellStart"/>
      <w:r w:rsidRPr="006A59FD">
        <w:rPr>
          <w:rStyle w:val="cs5e98e93019"/>
        </w:rPr>
        <w:t>суроватаміг</w:t>
      </w:r>
      <w:proofErr w:type="spellEnd"/>
      <w:r w:rsidRPr="006A59FD">
        <w:rPr>
          <w:rStyle w:val="cs5e98e93019"/>
        </w:rPr>
        <w:t xml:space="preserve"> (AZD0486), видання 2.0, від 13 лютого 2026 року англійською мовою; Інформація про дослідження для дорослих учасників і форма інформованої згоди, версія 2.0 від 27 березня                         2026 року англійською мовою; Інформація про дослідження для дорослих учасників і форма інформованої згоди, версія 2.0 від 27 березня 2026 року українською мовою; Інформація та </w:t>
      </w:r>
      <w:r w:rsidRPr="006A59FD">
        <w:rPr>
          <w:rStyle w:val="cs5e98e93019"/>
        </w:rPr>
        <w:lastRenderedPageBreak/>
        <w:t xml:space="preserve">форма інформованої згоди для необов’язкового дослідження в межах ініціативи з </w:t>
      </w:r>
      <w:proofErr w:type="spellStart"/>
      <w:r w:rsidRPr="006A59FD">
        <w:rPr>
          <w:rStyle w:val="cs5e98e93019"/>
        </w:rPr>
        <w:t>геноміки</w:t>
      </w:r>
      <w:proofErr w:type="spellEnd"/>
      <w:r w:rsidRPr="006A59FD">
        <w:rPr>
          <w:rStyle w:val="cs5e98e93019"/>
        </w:rPr>
        <w:t xml:space="preserve">, версія 2.0 від 27 квітня 2026 року англійською мовою; Інформація та форма інформованої згоди для необов’язкового дослідження в межах ініціативи з </w:t>
      </w:r>
      <w:proofErr w:type="spellStart"/>
      <w:r w:rsidRPr="006A59FD">
        <w:rPr>
          <w:rStyle w:val="cs5e98e93019"/>
        </w:rPr>
        <w:t>геноміки</w:t>
      </w:r>
      <w:proofErr w:type="spellEnd"/>
      <w:r w:rsidRPr="006A59FD">
        <w:rPr>
          <w:rStyle w:val="cs5e98e93019"/>
        </w:rPr>
        <w:t>, версія 2.0 від 27 квітня 2026 року українською мовою; Лист до учасників дослідження, версія 3.0 від 04 березня 2026 року англійською мовою; Лист до учасників дослідження, версія 3.0 від 04 березня 2026 року англійською мовою, перекладено на українську мову 26 березня 2026 року; Брошура учасника дослідження, версія 2.0 від 03 березня 2026 року англійською мовою; Брошура учасника дослідження, версія 2.0 від 03 березня 2026 року англійською мовою, перекладено на українську мову 26 березня 2026 року; Онлайн-публікації версія 2.0 від 03 березня 2026 року англійською мовою; Онлайн-публікації версія 2.0 від 03 березня 2026 року англійською мовою, перекладено на українську мову 26 березня 2026 року; Посібник із візитів у межах дослідження, версія 2.0 від 04 березня 2026 року англійською мовою; Посібник із візитів у межах дослідження, версія 2.0 від 04 березня 2026 року англійською мовою, перекладено на українську мову 26 березня 2026 року</w:t>
      </w:r>
      <w:r w:rsidRPr="006A59FD">
        <w:rPr>
          <w:rStyle w:val="csa16174ba19"/>
        </w:rPr>
        <w:t xml:space="preserve"> до протоколу клінічного дослідження «Відкрите дослідження І фази для оцінки безпечності, </w:t>
      </w:r>
      <w:proofErr w:type="spellStart"/>
      <w:r w:rsidRPr="006A59FD">
        <w:rPr>
          <w:rStyle w:val="csa16174ba19"/>
        </w:rPr>
        <w:t>переносимості</w:t>
      </w:r>
      <w:proofErr w:type="spellEnd"/>
      <w:r w:rsidRPr="006A59FD">
        <w:rPr>
          <w:rStyle w:val="csa16174ba19"/>
        </w:rPr>
        <w:t xml:space="preserve">, фармакокінетики та </w:t>
      </w:r>
      <w:proofErr w:type="spellStart"/>
      <w:r w:rsidRPr="006A59FD">
        <w:rPr>
          <w:rStyle w:val="csa16174ba19"/>
        </w:rPr>
        <w:t>фармакодинаміки</w:t>
      </w:r>
      <w:proofErr w:type="spellEnd"/>
      <w:r w:rsidRPr="006A59FD">
        <w:rPr>
          <w:rStyle w:val="csa16174ba19"/>
        </w:rPr>
        <w:t xml:space="preserve"> препарату </w:t>
      </w:r>
      <w:proofErr w:type="spellStart"/>
      <w:r w:rsidRPr="006A59FD">
        <w:rPr>
          <w:rStyle w:val="cs5e98e93019"/>
        </w:rPr>
        <w:t>суроватаміг</w:t>
      </w:r>
      <w:proofErr w:type="spellEnd"/>
      <w:r w:rsidRPr="006A59FD">
        <w:rPr>
          <w:rStyle w:val="csa16174ba19"/>
        </w:rPr>
        <w:t xml:space="preserve"> після введення одноразової зростаючої дози та поступового збільшення дози, призначеної дорослим учасникам з </w:t>
      </w:r>
      <w:proofErr w:type="spellStart"/>
      <w:r w:rsidRPr="006A59FD">
        <w:rPr>
          <w:rStyle w:val="csa16174ba19"/>
        </w:rPr>
        <w:t>ревматоїдним</w:t>
      </w:r>
      <w:proofErr w:type="spellEnd"/>
      <w:r w:rsidRPr="006A59FD">
        <w:rPr>
          <w:rStyle w:val="csa16174ba19"/>
        </w:rPr>
        <w:t xml:space="preserve"> артритом або системним червоним вовчаком», код дослідження </w:t>
      </w:r>
      <w:r w:rsidRPr="006A59FD">
        <w:rPr>
          <w:rStyle w:val="cs5e98e93019"/>
        </w:rPr>
        <w:t>D740AC00001</w:t>
      </w:r>
      <w:r w:rsidRPr="006A59FD">
        <w:rPr>
          <w:rStyle w:val="csa16174ba19"/>
        </w:rPr>
        <w:t>, версія 1.0 від 04 червня 2025 року; спонсор - «</w:t>
      </w:r>
      <w:proofErr w:type="spellStart"/>
      <w:r w:rsidRPr="006A59FD">
        <w:rPr>
          <w:rStyle w:val="csa16174ba19"/>
        </w:rPr>
        <w:t>АстраЗенека</w:t>
      </w:r>
      <w:proofErr w:type="spellEnd"/>
      <w:r w:rsidRPr="006A59FD">
        <w:rPr>
          <w:rStyle w:val="csa16174ba19"/>
        </w:rPr>
        <w:t xml:space="preserve"> АБ» [</w:t>
      </w:r>
      <w:proofErr w:type="spellStart"/>
      <w:r w:rsidRPr="006A59FD">
        <w:rPr>
          <w:rStyle w:val="csa16174ba19"/>
        </w:rPr>
        <w:t>AstraZeneca</w:t>
      </w:r>
      <w:proofErr w:type="spellEnd"/>
      <w:r w:rsidRPr="006A59FD">
        <w:rPr>
          <w:rStyle w:val="csa16174ba19"/>
        </w:rPr>
        <w:t xml:space="preserve"> AB], Швеція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  <w:r w:rsidRPr="006A59FD">
        <w:rPr>
          <w:rFonts w:ascii="Arial" w:hAnsi="Arial" w:cs="Arial"/>
          <w:sz w:val="20"/>
          <w:szCs w:val="20"/>
        </w:rPr>
        <w:t>Заявник - ТОВ «ФОРТРІА ДЕВЕЛОПМЕНТ УКРАЇНА»</w:t>
      </w: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20"/>
        </w:rPr>
      </w:pPr>
    </w:p>
    <w:p w:rsidR="00876FB4" w:rsidRPr="006A59FD" w:rsidRDefault="00876FB4" w:rsidP="006A59FD">
      <w:pPr>
        <w:jc w:val="both"/>
        <w:rPr>
          <w:rFonts w:ascii="Arial" w:hAnsi="Arial" w:cs="Arial"/>
          <w:sz w:val="20"/>
          <w:szCs w:val="18"/>
        </w:rPr>
      </w:pPr>
    </w:p>
    <w:sectPr w:rsidR="00876FB4" w:rsidRPr="006A5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384" w:rsidRDefault="00204D8E">
      <w:pPr>
        <w:rPr>
          <w:lang w:val="ru-RU"/>
        </w:rPr>
      </w:pPr>
      <w:r>
        <w:rPr>
          <w:lang w:val="ru-RU"/>
        </w:rPr>
        <w:separator/>
      </w:r>
    </w:p>
    <w:p w:rsidR="00410384" w:rsidRDefault="00410384">
      <w:pPr>
        <w:rPr>
          <w:lang w:val="ru-RU"/>
        </w:rPr>
      </w:pPr>
    </w:p>
  </w:endnote>
  <w:endnote w:type="continuationSeparator" w:id="0">
    <w:p w:rsidR="00410384" w:rsidRDefault="00204D8E">
      <w:pPr>
        <w:rPr>
          <w:lang w:val="ru-RU"/>
        </w:rPr>
      </w:pPr>
      <w:r>
        <w:rPr>
          <w:lang w:val="ru-RU"/>
        </w:rPr>
        <w:continuationSeparator/>
      </w:r>
    </w:p>
    <w:p w:rsidR="00410384" w:rsidRDefault="00410384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84" w:rsidRDefault="00410384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84" w:rsidRPr="00876FB4" w:rsidRDefault="00876FB4" w:rsidP="00876FB4">
    <w:pPr>
      <w:pStyle w:val="a5"/>
      <w:jc w:val="right"/>
      <w:rPr>
        <w:sz w:val="20"/>
      </w:rPr>
    </w:pPr>
    <w:r w:rsidRPr="00876FB4">
      <w:rPr>
        <w:sz w:val="20"/>
      </w:rPr>
      <w:fldChar w:fldCharType="begin"/>
    </w:r>
    <w:r w:rsidRPr="00876FB4">
      <w:rPr>
        <w:sz w:val="20"/>
      </w:rPr>
      <w:instrText xml:space="preserve"> PAGE  \* MERGEFORMAT </w:instrText>
    </w:r>
    <w:r w:rsidRPr="00876FB4">
      <w:rPr>
        <w:sz w:val="20"/>
      </w:rPr>
      <w:fldChar w:fldCharType="separate"/>
    </w:r>
    <w:r w:rsidR="00972D48">
      <w:rPr>
        <w:noProof/>
        <w:sz w:val="20"/>
      </w:rPr>
      <w:t>6</w:t>
    </w:r>
    <w:r w:rsidRPr="00876FB4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84" w:rsidRDefault="00410384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384" w:rsidRDefault="00204D8E">
      <w:pPr>
        <w:rPr>
          <w:lang w:val="ru-RU"/>
        </w:rPr>
      </w:pPr>
      <w:r>
        <w:rPr>
          <w:lang w:val="ru-RU"/>
        </w:rPr>
        <w:separator/>
      </w:r>
    </w:p>
    <w:p w:rsidR="00410384" w:rsidRDefault="00410384">
      <w:pPr>
        <w:rPr>
          <w:lang w:val="ru-RU"/>
        </w:rPr>
      </w:pPr>
    </w:p>
  </w:footnote>
  <w:footnote w:type="continuationSeparator" w:id="0">
    <w:p w:rsidR="00410384" w:rsidRDefault="00204D8E">
      <w:pPr>
        <w:rPr>
          <w:lang w:val="ru-RU"/>
        </w:rPr>
      </w:pPr>
      <w:r>
        <w:rPr>
          <w:lang w:val="ru-RU"/>
        </w:rPr>
        <w:continuationSeparator/>
      </w:r>
    </w:p>
    <w:p w:rsidR="00410384" w:rsidRDefault="00410384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84" w:rsidRDefault="00410384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84" w:rsidRPr="00876FB4" w:rsidRDefault="00410384" w:rsidP="00876F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384" w:rsidRDefault="00410384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8E"/>
    <w:rsid w:val="00204D8E"/>
    <w:rsid w:val="00410384"/>
    <w:rsid w:val="006A59FD"/>
    <w:rsid w:val="007803DF"/>
    <w:rsid w:val="00876FB4"/>
    <w:rsid w:val="0097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ECFC999-F06B-4B36-AAF1-B2B27DF2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c102d012">
    <w:name w:val="csc102d01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e0fad8">
    <w:name w:val="cs3e0fad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5a78ca37">
    <w:name w:val="cs5a78ca37"/>
    <w:basedOn w:val="a"/>
    <w:pPr>
      <w:spacing w:before="100" w:beforeAutospacing="1" w:after="100" w:afterAutospacing="1"/>
      <w:ind w:left="25"/>
    </w:pPr>
    <w:rPr>
      <w:rFonts w:eastAsiaTheme="minorEastAsia"/>
    </w:rPr>
  </w:style>
  <w:style w:type="paragraph" w:customStyle="1" w:styleId="cs34d0c502">
    <w:name w:val="cs34d0c502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e6f277ca">
    <w:name w:val="cse6f277ca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  <w:rsid w:val="00876FB4"/>
  </w:style>
  <w:style w:type="character" w:customStyle="1" w:styleId="cs5e98e9303">
    <w:name w:val="cs5e98e9303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876FB4"/>
    <w:rPr>
      <w:rFonts w:eastAsiaTheme="minorEastAsia"/>
    </w:rPr>
  </w:style>
  <w:style w:type="paragraph" w:customStyle="1" w:styleId="cs95e872d0">
    <w:name w:val="cs95e872d0"/>
    <w:basedOn w:val="a"/>
    <w:rsid w:val="00876FB4"/>
    <w:rPr>
      <w:rFonts w:eastAsiaTheme="minorEastAsia"/>
    </w:rPr>
  </w:style>
  <w:style w:type="character" w:customStyle="1" w:styleId="cs80d9435b4">
    <w:name w:val="cs80d9435b4"/>
    <w:basedOn w:val="a0"/>
    <w:rsid w:val="00876FB4"/>
  </w:style>
  <w:style w:type="character" w:customStyle="1" w:styleId="cs5e98e9304">
    <w:name w:val="cs5e98e9304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876FB4"/>
  </w:style>
  <w:style w:type="character" w:customStyle="1" w:styleId="cs5e98e9305">
    <w:name w:val="cs5e98e9305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876FB4"/>
  </w:style>
  <w:style w:type="character" w:customStyle="1" w:styleId="cs5e98e9306">
    <w:name w:val="cs5e98e9306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876FB4"/>
  </w:style>
  <w:style w:type="character" w:customStyle="1" w:styleId="cs5e98e9307">
    <w:name w:val="cs5e98e9307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876FB4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876FB4"/>
    <w:pPr>
      <w:jc w:val="both"/>
    </w:pPr>
    <w:rPr>
      <w:rFonts w:eastAsiaTheme="minorEastAsia"/>
    </w:rPr>
  </w:style>
  <w:style w:type="character" w:customStyle="1" w:styleId="cs80d9435b8">
    <w:name w:val="cs80d9435b8"/>
    <w:basedOn w:val="a0"/>
    <w:rsid w:val="00876FB4"/>
  </w:style>
  <w:style w:type="character" w:customStyle="1" w:styleId="cs5e98e9308">
    <w:name w:val="cs5e98e9308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876FB4"/>
  </w:style>
  <w:style w:type="character" w:customStyle="1" w:styleId="cs5e98e9309">
    <w:name w:val="cs5e98e9309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876FB4"/>
  </w:style>
  <w:style w:type="character" w:customStyle="1" w:styleId="cs5e98e93010">
    <w:name w:val="cs5e98e93010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876FB4"/>
  </w:style>
  <w:style w:type="character" w:customStyle="1" w:styleId="cs5e98e93011">
    <w:name w:val="cs5e98e93011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876FB4"/>
  </w:style>
  <w:style w:type="character" w:customStyle="1" w:styleId="cs5e98e93012">
    <w:name w:val="cs5e98e93012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  <w:rsid w:val="00876FB4"/>
  </w:style>
  <w:style w:type="character" w:customStyle="1" w:styleId="cs5e98e93013">
    <w:name w:val="cs5e98e93013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  <w:rsid w:val="00876FB4"/>
  </w:style>
  <w:style w:type="character" w:customStyle="1" w:styleId="cs5e98e93014">
    <w:name w:val="cs5e98e93014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4">
    <w:name w:val="csa16174ba14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  <w:rsid w:val="00876FB4"/>
  </w:style>
  <w:style w:type="character" w:customStyle="1" w:styleId="cs5e98e93015">
    <w:name w:val="cs5e98e93015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5">
    <w:name w:val="csa16174ba15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  <w:rsid w:val="00876FB4"/>
  </w:style>
  <w:style w:type="character" w:customStyle="1" w:styleId="cs5e98e93016">
    <w:name w:val="cs5e98e93016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  <w:rsid w:val="00876FB4"/>
  </w:style>
  <w:style w:type="character" w:customStyle="1" w:styleId="cs5e98e93017">
    <w:name w:val="cs5e98e93017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7">
    <w:name w:val="csa16174ba17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  <w:rsid w:val="00876FB4"/>
  </w:style>
  <w:style w:type="character" w:customStyle="1" w:styleId="cs5e98e93018">
    <w:name w:val="cs5e98e93018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8">
    <w:name w:val="csa16174ba18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  <w:rsid w:val="00876FB4"/>
  </w:style>
  <w:style w:type="character" w:customStyle="1" w:styleId="cs5e98e93019">
    <w:name w:val="cs5e98e93019"/>
    <w:basedOn w:val="a0"/>
    <w:rsid w:val="00876FB4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9">
    <w:name w:val="csa16174ba19"/>
    <w:basedOn w:val="a0"/>
    <w:rsid w:val="00876FB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4415-DF03-4AD2-A18B-673BAB236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3888</Words>
  <Characters>27537</Characters>
  <Application>Microsoft Office Word</Application>
  <DocSecurity>0</DocSecurity>
  <Lines>229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31363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</cp:revision>
  <cp:lastPrinted>2014-04-25T09:08:00Z</cp:lastPrinted>
  <dcterms:created xsi:type="dcterms:W3CDTF">2026-04-22T11:34:00Z</dcterms:created>
  <dcterms:modified xsi:type="dcterms:W3CDTF">2026-04-23T07:24:00Z</dcterms:modified>
</cp:coreProperties>
</file>