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8F" w:rsidRPr="005F6141" w:rsidRDefault="0041228F" w:rsidP="005F6141">
      <w:pPr>
        <w:ind w:right="-125"/>
        <w:jc w:val="right"/>
        <w:rPr>
          <w:rFonts w:ascii="Arial" w:hAnsi="Arial" w:cs="Arial"/>
          <w:b/>
          <w:sz w:val="20"/>
          <w:szCs w:val="20"/>
          <w:lang w:val="ru-RU"/>
        </w:rPr>
      </w:pPr>
      <w:proofErr w:type="spellStart"/>
      <w:r w:rsidRPr="005F6141">
        <w:rPr>
          <w:rFonts w:ascii="Arial" w:hAnsi="Arial" w:cs="Arial"/>
          <w:b/>
          <w:sz w:val="20"/>
          <w:szCs w:val="20"/>
          <w:lang w:val="ru-RU"/>
        </w:rPr>
        <w:t>Додаток</w:t>
      </w:r>
      <w:proofErr w:type="spellEnd"/>
      <w:r w:rsidR="005F6141">
        <w:rPr>
          <w:rFonts w:ascii="Arial" w:hAnsi="Arial" w:cs="Arial"/>
          <w:b/>
          <w:sz w:val="20"/>
          <w:szCs w:val="20"/>
          <w:lang w:val="ru-RU"/>
        </w:rPr>
        <w:t xml:space="preserve"> </w:t>
      </w:r>
      <w:r w:rsidRPr="005F6141">
        <w:rPr>
          <w:rFonts w:ascii="Arial" w:hAnsi="Arial" w:cs="Arial"/>
          <w:b/>
          <w:sz w:val="20"/>
          <w:szCs w:val="20"/>
          <w:lang w:val="ru-RU"/>
        </w:rPr>
        <w:t>1</w:t>
      </w:r>
    </w:p>
    <w:p w:rsidR="0041228F" w:rsidRPr="005F6141" w:rsidRDefault="0041228F" w:rsidP="005F6141">
      <w:pPr>
        <w:ind w:right="-125"/>
        <w:jc w:val="both"/>
        <w:rPr>
          <w:rFonts w:ascii="Arial" w:hAnsi="Arial" w:cs="Arial"/>
          <w:b/>
          <w:sz w:val="20"/>
          <w:szCs w:val="20"/>
          <w:lang w:val="ru-RU"/>
        </w:rPr>
      </w:pPr>
    </w:p>
    <w:p w:rsidR="0041228F" w:rsidRPr="005F6141" w:rsidRDefault="0041228F" w:rsidP="005F6141">
      <w:pPr>
        <w:ind w:right="-125"/>
        <w:jc w:val="both"/>
        <w:rPr>
          <w:rFonts w:ascii="Arial" w:hAnsi="Arial" w:cs="Arial"/>
          <w:b/>
          <w:sz w:val="20"/>
          <w:szCs w:val="20"/>
          <w:lang w:val="ru-RU"/>
        </w:rPr>
      </w:pPr>
      <w:r w:rsidRPr="005F6141">
        <w:rPr>
          <w:rFonts w:ascii="Arial" w:hAnsi="Arial" w:cs="Arial"/>
          <w:b/>
          <w:sz w:val="20"/>
          <w:szCs w:val="20"/>
          <w:lang w:val="ru-RU"/>
        </w:rPr>
        <w:t>«</w:t>
      </w:r>
      <w:proofErr w:type="spellStart"/>
      <w:r w:rsidRPr="005F6141">
        <w:rPr>
          <w:rFonts w:ascii="Arial" w:hAnsi="Arial" w:cs="Arial"/>
          <w:b/>
          <w:sz w:val="20"/>
          <w:szCs w:val="20"/>
          <w:lang w:val="ru-RU"/>
        </w:rPr>
        <w:t>Перелік</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протоколів</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клінічних</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випробувань</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лікарських</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засобів</w:t>
      </w:r>
      <w:proofErr w:type="spellEnd"/>
      <w:r w:rsidRPr="005F6141">
        <w:rPr>
          <w:rFonts w:ascii="Arial" w:hAnsi="Arial" w:cs="Arial"/>
          <w:b/>
          <w:sz w:val="20"/>
          <w:szCs w:val="20"/>
          <w:lang w:val="ru-RU"/>
        </w:rPr>
        <w:t xml:space="preserve"> та </w:t>
      </w:r>
      <w:proofErr w:type="spellStart"/>
      <w:r w:rsidRPr="005F6141">
        <w:rPr>
          <w:rFonts w:ascii="Arial" w:hAnsi="Arial" w:cs="Arial"/>
          <w:b/>
          <w:sz w:val="20"/>
          <w:szCs w:val="20"/>
          <w:lang w:val="ru-RU"/>
        </w:rPr>
        <w:t>суттєвих</w:t>
      </w:r>
      <w:proofErr w:type="spellEnd"/>
      <w:r w:rsidRPr="005F6141">
        <w:rPr>
          <w:rFonts w:ascii="Arial" w:hAnsi="Arial" w:cs="Arial"/>
          <w:b/>
          <w:sz w:val="20"/>
          <w:szCs w:val="20"/>
          <w:lang w:val="ru-RU"/>
        </w:rPr>
        <w:t xml:space="preserve"> поправок до </w:t>
      </w:r>
      <w:proofErr w:type="spellStart"/>
      <w:r w:rsidRPr="005F6141">
        <w:rPr>
          <w:rFonts w:ascii="Arial" w:hAnsi="Arial" w:cs="Arial"/>
          <w:b/>
          <w:sz w:val="20"/>
          <w:szCs w:val="20"/>
          <w:lang w:val="ru-RU"/>
        </w:rPr>
        <w:t>протоколів</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клінічних</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випробувань</w:t>
      </w:r>
      <w:proofErr w:type="spellEnd"/>
      <w:r w:rsidRPr="005F6141">
        <w:rPr>
          <w:rFonts w:ascii="Arial" w:hAnsi="Arial" w:cs="Arial"/>
          <w:b/>
          <w:sz w:val="20"/>
          <w:szCs w:val="20"/>
          <w:lang w:val="ru-RU"/>
        </w:rPr>
        <w:t xml:space="preserve">, </w:t>
      </w:r>
      <w:proofErr w:type="spellStart"/>
      <w:r w:rsidR="006133D5">
        <w:rPr>
          <w:rFonts w:ascii="Arial" w:hAnsi="Arial" w:cs="Arial"/>
          <w:b/>
          <w:sz w:val="20"/>
          <w:szCs w:val="20"/>
          <w:lang w:val="ru-RU"/>
        </w:rPr>
        <w:t>розглянутих</w:t>
      </w:r>
      <w:proofErr w:type="spellEnd"/>
      <w:r w:rsidR="006133D5">
        <w:rPr>
          <w:rFonts w:ascii="Arial" w:hAnsi="Arial" w:cs="Arial"/>
          <w:b/>
          <w:sz w:val="20"/>
          <w:szCs w:val="20"/>
          <w:lang w:val="ru-RU"/>
        </w:rPr>
        <w:t xml:space="preserve"> на </w:t>
      </w:r>
      <w:proofErr w:type="spellStart"/>
      <w:r w:rsidR="006133D5">
        <w:rPr>
          <w:rFonts w:ascii="Arial" w:hAnsi="Arial" w:cs="Arial"/>
          <w:b/>
          <w:sz w:val="20"/>
          <w:szCs w:val="20"/>
          <w:lang w:val="ru-RU"/>
        </w:rPr>
        <w:t>засіданнях</w:t>
      </w:r>
      <w:proofErr w:type="spellEnd"/>
      <w:r w:rsidR="006133D5">
        <w:rPr>
          <w:rFonts w:ascii="Arial" w:hAnsi="Arial" w:cs="Arial"/>
          <w:b/>
          <w:sz w:val="20"/>
          <w:szCs w:val="20"/>
          <w:lang w:val="ru-RU"/>
        </w:rPr>
        <w:t xml:space="preserve"> НЕР </w:t>
      </w:r>
      <w:r w:rsidRPr="005F6141">
        <w:rPr>
          <w:rFonts w:ascii="Arial" w:hAnsi="Arial" w:cs="Arial"/>
          <w:b/>
          <w:sz w:val="20"/>
          <w:szCs w:val="20"/>
          <w:lang w:val="ru-RU"/>
        </w:rPr>
        <w:t>№</w:t>
      </w:r>
      <w:r w:rsidR="005F6141">
        <w:rPr>
          <w:rFonts w:ascii="Arial" w:hAnsi="Arial" w:cs="Arial"/>
          <w:b/>
          <w:sz w:val="20"/>
          <w:szCs w:val="20"/>
          <w:lang w:val="ru-RU"/>
        </w:rPr>
        <w:t>08</w:t>
      </w:r>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від</w:t>
      </w:r>
      <w:proofErr w:type="spellEnd"/>
      <w:r w:rsidRPr="005F6141">
        <w:rPr>
          <w:rFonts w:ascii="Arial" w:hAnsi="Arial" w:cs="Arial"/>
          <w:b/>
          <w:sz w:val="20"/>
          <w:szCs w:val="20"/>
          <w:lang w:val="ru-RU"/>
        </w:rPr>
        <w:t xml:space="preserve"> </w:t>
      </w:r>
      <w:r w:rsidR="006133D5">
        <w:rPr>
          <w:rFonts w:ascii="Arial" w:hAnsi="Arial" w:cs="Arial"/>
          <w:b/>
          <w:sz w:val="20"/>
          <w:szCs w:val="20"/>
          <w:lang w:val="ru-RU"/>
        </w:rPr>
        <w:t xml:space="preserve">09.04.2026, </w:t>
      </w:r>
      <w:r w:rsidR="005F6141">
        <w:rPr>
          <w:rFonts w:ascii="Arial" w:hAnsi="Arial" w:cs="Arial"/>
          <w:b/>
          <w:sz w:val="20"/>
          <w:szCs w:val="20"/>
          <w:lang w:val="ru-RU"/>
        </w:rPr>
        <w:t>НТР №14</w:t>
      </w:r>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від</w:t>
      </w:r>
      <w:proofErr w:type="spellEnd"/>
      <w:r w:rsidRPr="005F6141">
        <w:rPr>
          <w:rFonts w:ascii="Arial" w:hAnsi="Arial" w:cs="Arial"/>
          <w:b/>
          <w:sz w:val="20"/>
          <w:szCs w:val="20"/>
          <w:lang w:val="ru-RU"/>
        </w:rPr>
        <w:t xml:space="preserve"> </w:t>
      </w:r>
      <w:r w:rsidR="005F6141">
        <w:rPr>
          <w:rFonts w:ascii="Arial" w:hAnsi="Arial" w:cs="Arial"/>
          <w:b/>
          <w:sz w:val="20"/>
          <w:szCs w:val="20"/>
          <w:lang w:val="ru-RU"/>
        </w:rPr>
        <w:t>09</w:t>
      </w:r>
      <w:r w:rsidRPr="005F6141">
        <w:rPr>
          <w:rFonts w:ascii="Arial" w:hAnsi="Arial" w:cs="Arial"/>
          <w:b/>
          <w:sz w:val="20"/>
          <w:szCs w:val="20"/>
          <w:lang w:val="ru-RU"/>
        </w:rPr>
        <w:t xml:space="preserve">.04.2026, на </w:t>
      </w:r>
      <w:proofErr w:type="spellStart"/>
      <w:r w:rsidRPr="005F6141">
        <w:rPr>
          <w:rFonts w:ascii="Arial" w:hAnsi="Arial" w:cs="Arial"/>
          <w:b/>
          <w:sz w:val="20"/>
          <w:szCs w:val="20"/>
          <w:lang w:val="ru-RU"/>
        </w:rPr>
        <w:t>які</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були</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отримані</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позитивні</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висновки</w:t>
      </w:r>
      <w:proofErr w:type="spellEnd"/>
      <w:r w:rsidRPr="005F6141">
        <w:rPr>
          <w:rFonts w:ascii="Arial" w:hAnsi="Arial" w:cs="Arial"/>
          <w:b/>
          <w:sz w:val="20"/>
          <w:szCs w:val="20"/>
          <w:lang w:val="ru-RU"/>
        </w:rPr>
        <w:t xml:space="preserve"> </w:t>
      </w:r>
      <w:proofErr w:type="spellStart"/>
      <w:r w:rsidRPr="005F6141">
        <w:rPr>
          <w:rFonts w:ascii="Arial" w:hAnsi="Arial" w:cs="Arial"/>
          <w:b/>
          <w:sz w:val="20"/>
          <w:szCs w:val="20"/>
          <w:lang w:val="ru-RU"/>
        </w:rPr>
        <w:t>експертів</w:t>
      </w:r>
      <w:proofErr w:type="spellEnd"/>
      <w:r w:rsidRPr="005F6141">
        <w:rPr>
          <w:rFonts w:ascii="Arial" w:hAnsi="Arial" w:cs="Arial"/>
          <w:b/>
          <w:sz w:val="20"/>
          <w:szCs w:val="20"/>
          <w:lang w:val="ru-RU"/>
        </w:rPr>
        <w:t>»</w:t>
      </w:r>
    </w:p>
    <w:p w:rsidR="0041228F" w:rsidRPr="005F6141" w:rsidRDefault="0041228F" w:rsidP="005F6141">
      <w:pPr>
        <w:ind w:right="-125"/>
        <w:jc w:val="both"/>
        <w:rPr>
          <w:rFonts w:ascii="Arial" w:hAnsi="Arial" w:cs="Arial"/>
          <w:b/>
          <w:sz w:val="20"/>
          <w:szCs w:val="20"/>
          <w:lang w:val="ru-RU"/>
        </w:rPr>
      </w:pPr>
    </w:p>
    <w:p w:rsidR="000659E1" w:rsidRPr="005F6141" w:rsidRDefault="000659E1" w:rsidP="005F6141">
      <w:pPr>
        <w:ind w:right="-125"/>
        <w:jc w:val="both"/>
        <w:rPr>
          <w:rFonts w:ascii="Arial" w:hAnsi="Arial" w:cs="Arial"/>
          <w:sz w:val="20"/>
          <w:szCs w:val="20"/>
          <w:lang w:val="ru-RU"/>
        </w:rPr>
      </w:pPr>
    </w:p>
    <w:p w:rsidR="000659E1" w:rsidRPr="005F6141" w:rsidRDefault="0041228F" w:rsidP="005F6141">
      <w:pPr>
        <w:tabs>
          <w:tab w:val="left" w:pos="284"/>
          <w:tab w:val="left" w:pos="426"/>
          <w:tab w:val="left" w:pos="709"/>
        </w:tabs>
        <w:jc w:val="both"/>
        <w:rPr>
          <w:rStyle w:val="cs95e872d01"/>
          <w:rFonts w:ascii="Arial" w:hAnsi="Arial" w:cs="Arial"/>
          <w:sz w:val="20"/>
        </w:rPr>
      </w:pPr>
      <w:r w:rsidRPr="005F6141">
        <w:rPr>
          <w:rStyle w:val="cs95e872d01"/>
          <w:rFonts w:ascii="Arial" w:hAnsi="Arial" w:cs="Arial"/>
          <w:b/>
          <w:sz w:val="20"/>
        </w:rPr>
        <w:t xml:space="preserve">1. </w:t>
      </w:r>
      <w:r w:rsidR="002A5918" w:rsidRPr="005F6141">
        <w:rPr>
          <w:rStyle w:val="csa16174ba1"/>
        </w:rPr>
        <w:t>«</w:t>
      </w:r>
      <w:proofErr w:type="spellStart"/>
      <w:r w:rsidR="002A5918" w:rsidRPr="005F6141">
        <w:rPr>
          <w:rStyle w:val="csa16174ba1"/>
        </w:rPr>
        <w:t>Рандомізоване</w:t>
      </w:r>
      <w:proofErr w:type="spellEnd"/>
      <w:r w:rsidR="002A5918" w:rsidRPr="005F6141">
        <w:rPr>
          <w:rStyle w:val="csa16174ba1"/>
        </w:rPr>
        <w:t xml:space="preserve">, подвійне сліпе, ІІІ фази, контрольоване плацебо та активним препаратом порівняння дослідження </w:t>
      </w:r>
      <w:r w:rsidR="002A5918" w:rsidRPr="005F6141">
        <w:rPr>
          <w:rStyle w:val="cs5e98e9301"/>
          <w:lang w:val="en-US"/>
        </w:rPr>
        <w:t>MK</w:t>
      </w:r>
      <w:r w:rsidR="002A5918" w:rsidRPr="005F6141">
        <w:rPr>
          <w:rStyle w:val="cs5e98e9301"/>
        </w:rPr>
        <w:t>-1084</w:t>
      </w:r>
      <w:r w:rsidR="002A5918" w:rsidRPr="005F6141">
        <w:rPr>
          <w:rStyle w:val="csa16174ba1"/>
        </w:rPr>
        <w:t xml:space="preserve"> у комбінації з </w:t>
      </w:r>
      <w:proofErr w:type="spellStart"/>
      <w:r w:rsidR="002A5918" w:rsidRPr="005F6141">
        <w:rPr>
          <w:rStyle w:val="csa16174ba1"/>
        </w:rPr>
        <w:t>дурвалумабом</w:t>
      </w:r>
      <w:proofErr w:type="spellEnd"/>
      <w:r w:rsidR="002A5918" w:rsidRPr="005F6141">
        <w:rPr>
          <w:rStyle w:val="csa16174ba1"/>
        </w:rPr>
        <w:t xml:space="preserve"> порівняно з плацебо у комбінації з </w:t>
      </w:r>
      <w:proofErr w:type="spellStart"/>
      <w:r w:rsidR="002A5918" w:rsidRPr="005F6141">
        <w:rPr>
          <w:rStyle w:val="csa16174ba1"/>
        </w:rPr>
        <w:t>дурвалумабом</w:t>
      </w:r>
      <w:proofErr w:type="spellEnd"/>
      <w:r w:rsidR="002A5918" w:rsidRPr="005F6141">
        <w:rPr>
          <w:rStyle w:val="csa16174ba1"/>
        </w:rPr>
        <w:t xml:space="preserve"> у учасників з місцево розповсюдженим неоперабельним недрібноклітинним раком </w:t>
      </w:r>
      <w:proofErr w:type="spellStart"/>
      <w:r w:rsidR="002A5918" w:rsidRPr="005F6141">
        <w:rPr>
          <w:rStyle w:val="csa16174ba1"/>
        </w:rPr>
        <w:t>легенів</w:t>
      </w:r>
      <w:proofErr w:type="spellEnd"/>
      <w:r w:rsidR="002A5918" w:rsidRPr="005F6141">
        <w:rPr>
          <w:rStyle w:val="csa16174ba1"/>
        </w:rPr>
        <w:t xml:space="preserve"> з мутацією </w:t>
      </w:r>
      <w:r w:rsidR="002A5918" w:rsidRPr="005F6141">
        <w:rPr>
          <w:rStyle w:val="csa16174ba1"/>
          <w:lang w:val="en-US"/>
        </w:rPr>
        <w:t>KRAS</w:t>
      </w:r>
      <w:r w:rsidR="002A5918" w:rsidRPr="005F6141">
        <w:rPr>
          <w:rStyle w:val="csa16174ba1"/>
        </w:rPr>
        <w:t xml:space="preserve"> </w:t>
      </w:r>
      <w:r w:rsidR="002A5918" w:rsidRPr="005F6141">
        <w:rPr>
          <w:rStyle w:val="csa16174ba1"/>
          <w:lang w:val="en-US"/>
        </w:rPr>
        <w:t>G</w:t>
      </w:r>
      <w:r w:rsidR="002A5918" w:rsidRPr="005F6141">
        <w:rPr>
          <w:rStyle w:val="csa16174ba1"/>
        </w:rPr>
        <w:t>12</w:t>
      </w:r>
      <w:r w:rsidR="002A5918" w:rsidRPr="005F6141">
        <w:rPr>
          <w:rStyle w:val="csa16174ba1"/>
          <w:lang w:val="en-US"/>
        </w:rPr>
        <w:t>C</w:t>
      </w:r>
      <w:r w:rsidR="002A5918" w:rsidRPr="005F6141">
        <w:rPr>
          <w:rStyle w:val="csa16174ba1"/>
        </w:rPr>
        <w:t xml:space="preserve"> без прогресування захворювання після радикальної </w:t>
      </w:r>
      <w:proofErr w:type="spellStart"/>
      <w:r w:rsidR="002A5918" w:rsidRPr="005F6141">
        <w:rPr>
          <w:rStyle w:val="csa16174ba1"/>
        </w:rPr>
        <w:t>хіміопроменевої</w:t>
      </w:r>
      <w:proofErr w:type="spellEnd"/>
      <w:r w:rsidR="002A5918" w:rsidRPr="005F6141">
        <w:rPr>
          <w:rStyle w:val="csa16174ba1"/>
        </w:rPr>
        <w:t xml:space="preserve"> терапії на основі платини (</w:t>
      </w:r>
      <w:r w:rsidR="002A5918" w:rsidRPr="005F6141">
        <w:rPr>
          <w:rStyle w:val="csa16174ba1"/>
          <w:lang w:val="en-US"/>
        </w:rPr>
        <w:t>KANDLELIT</w:t>
      </w:r>
      <w:r w:rsidR="002A5918" w:rsidRPr="005F6141">
        <w:rPr>
          <w:rStyle w:val="csa16174ba1"/>
        </w:rPr>
        <w:t xml:space="preserve">-015)», код дослідження </w:t>
      </w:r>
      <w:r w:rsidR="002A5918" w:rsidRPr="005F6141">
        <w:rPr>
          <w:rStyle w:val="cs5e98e9301"/>
          <w:lang w:val="en-US"/>
        </w:rPr>
        <w:t>MK</w:t>
      </w:r>
      <w:r w:rsidR="002A5918" w:rsidRPr="005F6141">
        <w:rPr>
          <w:rStyle w:val="cs5e98e9301"/>
        </w:rPr>
        <w:t>-1084-015</w:t>
      </w:r>
      <w:r w:rsidR="002A5918" w:rsidRPr="005F6141">
        <w:rPr>
          <w:rStyle w:val="csa16174ba1"/>
        </w:rPr>
        <w:t xml:space="preserve">, версія 00 від 16 січня </w:t>
      </w:r>
      <w:r w:rsidR="00B6341F" w:rsidRPr="005F6141">
        <w:rPr>
          <w:rStyle w:val="csa16174ba1"/>
        </w:rPr>
        <w:t xml:space="preserve">                  </w:t>
      </w:r>
      <w:r w:rsidR="002A5918" w:rsidRPr="005F6141">
        <w:rPr>
          <w:rStyle w:val="csa16174ba1"/>
        </w:rPr>
        <w:t xml:space="preserve">2026 року, спонсор - ТОВ </w:t>
      </w:r>
      <w:proofErr w:type="spellStart"/>
      <w:r w:rsidR="002A5918" w:rsidRPr="005F6141">
        <w:rPr>
          <w:rStyle w:val="csa16174ba1"/>
        </w:rPr>
        <w:t>Мерк</w:t>
      </w:r>
      <w:proofErr w:type="spellEnd"/>
      <w:r w:rsidR="002A5918" w:rsidRPr="005F6141">
        <w:rPr>
          <w:rStyle w:val="csa16174ba1"/>
        </w:rPr>
        <w:t xml:space="preserve"> </w:t>
      </w:r>
      <w:proofErr w:type="spellStart"/>
      <w:r w:rsidR="002A5918" w:rsidRPr="005F6141">
        <w:rPr>
          <w:rStyle w:val="csa16174ba1"/>
        </w:rPr>
        <w:t>Шарп</w:t>
      </w:r>
      <w:proofErr w:type="spellEnd"/>
      <w:r w:rsidR="002A5918" w:rsidRPr="005F6141">
        <w:rPr>
          <w:rStyle w:val="csa16174ba1"/>
        </w:rPr>
        <w:t xml:space="preserve"> </w:t>
      </w:r>
      <w:proofErr w:type="spellStart"/>
      <w:r w:rsidR="002A5918" w:rsidRPr="005F6141">
        <w:rPr>
          <w:rStyle w:val="csa16174ba1"/>
        </w:rPr>
        <w:t>енд</w:t>
      </w:r>
      <w:proofErr w:type="spellEnd"/>
      <w:r w:rsidR="002A5918" w:rsidRPr="005F6141">
        <w:rPr>
          <w:rStyle w:val="csa16174ba1"/>
        </w:rPr>
        <w:t xml:space="preserve"> </w:t>
      </w:r>
      <w:proofErr w:type="spellStart"/>
      <w:r w:rsidR="002A5918" w:rsidRPr="005F6141">
        <w:rPr>
          <w:rStyle w:val="csa16174ba1"/>
        </w:rPr>
        <w:t>Доум</w:t>
      </w:r>
      <w:proofErr w:type="spellEnd"/>
      <w:r w:rsidR="002A5918" w:rsidRPr="005F6141">
        <w:rPr>
          <w:rStyle w:val="csa16174ba1"/>
        </w:rPr>
        <w:t>, США (</w:t>
      </w:r>
      <w:r w:rsidR="002A5918" w:rsidRPr="005F6141">
        <w:rPr>
          <w:rStyle w:val="csa16174ba1"/>
          <w:lang w:val="en-US"/>
        </w:rPr>
        <w:t>Merck</w:t>
      </w:r>
      <w:r w:rsidR="002A5918" w:rsidRPr="005F6141">
        <w:rPr>
          <w:rStyle w:val="csa16174ba1"/>
        </w:rPr>
        <w:t xml:space="preserve"> </w:t>
      </w:r>
      <w:r w:rsidR="002A5918" w:rsidRPr="005F6141">
        <w:rPr>
          <w:rStyle w:val="csa16174ba1"/>
          <w:lang w:val="en-US"/>
        </w:rPr>
        <w:t>Sharp</w:t>
      </w:r>
      <w:r w:rsidR="002A5918" w:rsidRPr="005F6141">
        <w:rPr>
          <w:rStyle w:val="csa16174ba1"/>
        </w:rPr>
        <w:t xml:space="preserve"> &amp; </w:t>
      </w:r>
      <w:proofErr w:type="spellStart"/>
      <w:r w:rsidR="002A5918" w:rsidRPr="005F6141">
        <w:rPr>
          <w:rStyle w:val="csa16174ba1"/>
          <w:lang w:val="en-US"/>
        </w:rPr>
        <w:t>Dohme</w:t>
      </w:r>
      <w:proofErr w:type="spellEnd"/>
      <w:r w:rsidR="002A5918" w:rsidRPr="005F6141">
        <w:rPr>
          <w:rStyle w:val="csa16174ba1"/>
        </w:rPr>
        <w:t xml:space="preserve"> </w:t>
      </w:r>
      <w:r w:rsidR="002A5918" w:rsidRPr="005F6141">
        <w:rPr>
          <w:rStyle w:val="csa16174ba1"/>
          <w:lang w:val="en-US"/>
        </w:rPr>
        <w:t>LLC</w:t>
      </w:r>
      <w:r w:rsidR="002A5918" w:rsidRPr="005F6141">
        <w:rPr>
          <w:rStyle w:val="csa16174ba1"/>
        </w:rPr>
        <w:t xml:space="preserve">, </w:t>
      </w:r>
      <w:r w:rsidR="002A5918" w:rsidRPr="005F6141">
        <w:rPr>
          <w:rStyle w:val="csa16174ba1"/>
          <w:lang w:val="en-US"/>
        </w:rPr>
        <w:t>USA</w:t>
      </w:r>
      <w:r w:rsidR="002A5918" w:rsidRPr="005F6141">
        <w:rPr>
          <w:rStyle w:val="csa16174ba1"/>
        </w:rPr>
        <w:t xml:space="preserve">) </w:t>
      </w:r>
    </w:p>
    <w:p w:rsidR="000659E1" w:rsidRPr="005F6141" w:rsidRDefault="002A5918" w:rsidP="005F6141">
      <w:pPr>
        <w:pStyle w:val="cs95e872d0"/>
        <w:rPr>
          <w:rFonts w:ascii="Arial" w:hAnsi="Arial" w:cs="Arial"/>
          <w:sz w:val="20"/>
        </w:rPr>
      </w:pPr>
      <w:r w:rsidRPr="005F6141">
        <w:rPr>
          <w:rStyle w:val="csa16174ba1"/>
          <w:lang w:val="ru-RU"/>
        </w:rPr>
        <w:t>Фаза - ІІІ</w:t>
      </w:r>
    </w:p>
    <w:p w:rsidR="000659E1" w:rsidRPr="006133D5" w:rsidRDefault="002A5918" w:rsidP="005F6141">
      <w:pPr>
        <w:pStyle w:val="cs95e872d0"/>
        <w:rPr>
          <w:rFonts w:ascii="Arial" w:hAnsi="Arial" w:cs="Arial"/>
          <w:sz w:val="20"/>
          <w:szCs w:val="20"/>
          <w:lang w:val="ru-RU"/>
        </w:rPr>
      </w:pPr>
      <w:proofErr w:type="spellStart"/>
      <w:r w:rsidRPr="005F6141">
        <w:rPr>
          <w:rStyle w:val="csa16174ba1"/>
          <w:lang w:val="ru-RU"/>
        </w:rPr>
        <w:t>Заявник</w:t>
      </w:r>
      <w:proofErr w:type="spellEnd"/>
      <w:r w:rsidRPr="005F6141">
        <w:rPr>
          <w:rStyle w:val="csa16174ba1"/>
          <w:lang w:val="ru-RU"/>
        </w:rPr>
        <w:t xml:space="preserve"> - </w:t>
      </w:r>
      <w:proofErr w:type="spellStart"/>
      <w:r w:rsidRPr="005F6141">
        <w:rPr>
          <w:rStyle w:val="csa16174ba1"/>
          <w:lang w:val="ru-RU"/>
        </w:rPr>
        <w:t>Товариство</w:t>
      </w:r>
      <w:proofErr w:type="spellEnd"/>
      <w:r w:rsidRPr="005F6141">
        <w:rPr>
          <w:rStyle w:val="csa16174ba1"/>
          <w:lang w:val="ru-RU"/>
        </w:rPr>
        <w:t xml:space="preserve"> з </w:t>
      </w:r>
      <w:proofErr w:type="spellStart"/>
      <w:r w:rsidRPr="005F6141">
        <w:rPr>
          <w:rStyle w:val="csa16174ba1"/>
          <w:lang w:val="ru-RU"/>
        </w:rPr>
        <w:t>обмеженою</w:t>
      </w:r>
      <w:proofErr w:type="spellEnd"/>
      <w:r w:rsidRPr="005F6141">
        <w:rPr>
          <w:rStyle w:val="csa16174ba1"/>
          <w:lang w:val="ru-RU"/>
        </w:rPr>
        <w:t xml:space="preserve"> </w:t>
      </w:r>
      <w:proofErr w:type="spellStart"/>
      <w:r w:rsidRPr="005F6141">
        <w:rPr>
          <w:rStyle w:val="csa16174ba1"/>
          <w:lang w:val="ru-RU"/>
        </w:rPr>
        <w:t>відповідальністю</w:t>
      </w:r>
      <w:proofErr w:type="spellEnd"/>
      <w:r w:rsidRPr="005F6141">
        <w:rPr>
          <w:rStyle w:val="csa16174ba1"/>
          <w:lang w:val="ru-RU"/>
        </w:rPr>
        <w:t xml:space="preserve"> </w:t>
      </w:r>
      <w:r w:rsidRPr="006133D5">
        <w:rPr>
          <w:rStyle w:val="csa16174ba1"/>
          <w:lang w:val="ru-RU"/>
        </w:rPr>
        <w:t xml:space="preserve">«МСД </w:t>
      </w:r>
      <w:proofErr w:type="spellStart"/>
      <w:r w:rsidRPr="006133D5">
        <w:rPr>
          <w:rStyle w:val="csa16174ba1"/>
          <w:lang w:val="ru-RU"/>
        </w:rPr>
        <w:t>Україна</w:t>
      </w:r>
      <w:proofErr w:type="spellEnd"/>
      <w:r w:rsidRPr="006133D5">
        <w:rPr>
          <w:rStyle w:val="csa16174ba1"/>
          <w:lang w:val="ru-RU"/>
        </w:rPr>
        <w:t>»</w:t>
      </w:r>
    </w:p>
    <w:p w:rsidR="000659E1" w:rsidRPr="006133D5" w:rsidRDefault="000659E1" w:rsidP="005F6141">
      <w:pPr>
        <w:pStyle w:val="cs2e86d3a6"/>
        <w:rPr>
          <w:rFonts w:ascii="Arial" w:hAnsi="Arial" w:cs="Arial"/>
          <w:sz w:val="20"/>
          <w:szCs w:val="20"/>
          <w:lang w:val="ru-RU"/>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9052"/>
      </w:tblGrid>
      <w:tr w:rsidR="000659E1" w:rsidRPr="005F6141" w:rsidTr="00B6341F">
        <w:tc>
          <w:tcPr>
            <w:tcW w:w="577"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1"/>
              </w:rPr>
              <w:t>№ п/п</w:t>
            </w:r>
          </w:p>
        </w:tc>
        <w:tc>
          <w:tcPr>
            <w:tcW w:w="9052"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1"/>
              </w:rPr>
              <w:t>П.І.Б. відповідального дослідника</w:t>
            </w:r>
          </w:p>
          <w:p w:rsidR="000659E1" w:rsidRPr="005F6141" w:rsidRDefault="002A5918" w:rsidP="005F6141">
            <w:pPr>
              <w:pStyle w:val="cs2e86d3a6"/>
              <w:rPr>
                <w:rFonts w:ascii="Arial" w:hAnsi="Arial" w:cs="Arial"/>
                <w:sz w:val="20"/>
              </w:rPr>
            </w:pPr>
            <w:r w:rsidRPr="005F6141">
              <w:rPr>
                <w:rStyle w:val="csa16174ba1"/>
              </w:rPr>
              <w:t>Назва місця проведення клінічного випробування</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 xml:space="preserve"> 1.</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 xml:space="preserve">лікар </w:t>
            </w:r>
            <w:proofErr w:type="spellStart"/>
            <w:r w:rsidRPr="005F6141">
              <w:rPr>
                <w:rStyle w:val="csa16174ba1"/>
              </w:rPr>
              <w:t>Кобзєв</w:t>
            </w:r>
            <w:proofErr w:type="spellEnd"/>
            <w:r w:rsidRPr="005F6141">
              <w:rPr>
                <w:rStyle w:val="csa16174ba1"/>
              </w:rPr>
              <w:t xml:space="preserve"> О.І.</w:t>
            </w:r>
          </w:p>
          <w:p w:rsidR="000659E1" w:rsidRPr="005F6141" w:rsidRDefault="002A5918" w:rsidP="005F6141">
            <w:pPr>
              <w:pStyle w:val="cs80d9435b"/>
              <w:rPr>
                <w:rFonts w:ascii="Arial" w:hAnsi="Arial" w:cs="Arial"/>
                <w:sz w:val="20"/>
              </w:rPr>
            </w:pPr>
            <w:r w:rsidRPr="005F6141">
              <w:rPr>
                <w:rStyle w:val="csa16174ba1"/>
              </w:rPr>
              <w:t>Комунальне підприємство «Рівненський обласний протипухлинний центр» Рівненської обласної ради, абдомінальне відділення, м. Рівне</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2.</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 xml:space="preserve">лікар </w:t>
            </w:r>
            <w:proofErr w:type="spellStart"/>
            <w:r w:rsidRPr="005F6141">
              <w:rPr>
                <w:rStyle w:val="csa16174ba1"/>
              </w:rPr>
              <w:t>Підвербецька</w:t>
            </w:r>
            <w:proofErr w:type="spellEnd"/>
            <w:r w:rsidRPr="005F6141">
              <w:rPr>
                <w:rStyle w:val="csa16174ba1"/>
              </w:rPr>
              <w:t xml:space="preserve"> А.В.</w:t>
            </w:r>
          </w:p>
          <w:p w:rsidR="000659E1" w:rsidRPr="005F6141" w:rsidRDefault="002A5918" w:rsidP="005F6141">
            <w:pPr>
              <w:pStyle w:val="cs80d9435b"/>
              <w:rPr>
                <w:rFonts w:ascii="Arial" w:hAnsi="Arial" w:cs="Arial"/>
                <w:sz w:val="20"/>
              </w:rPr>
            </w:pPr>
            <w:r w:rsidRPr="005F6141">
              <w:rPr>
                <w:rStyle w:val="csa16174ba1"/>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3.</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лікар Зубков О.О.</w:t>
            </w:r>
          </w:p>
          <w:p w:rsidR="000659E1" w:rsidRPr="005F6141" w:rsidRDefault="002A5918" w:rsidP="005F6141">
            <w:pPr>
              <w:pStyle w:val="cs80d9435b"/>
              <w:rPr>
                <w:rFonts w:ascii="Arial" w:hAnsi="Arial" w:cs="Arial"/>
                <w:sz w:val="20"/>
              </w:rPr>
            </w:pPr>
            <w:r w:rsidRPr="005F6141">
              <w:rPr>
                <w:rStyle w:val="csa16174ba1"/>
              </w:rPr>
              <w:t xml:space="preserve">Державна установа «Національний науковий центр хірургії та </w:t>
            </w:r>
            <w:proofErr w:type="spellStart"/>
            <w:r w:rsidRPr="005F6141">
              <w:rPr>
                <w:rStyle w:val="csa16174ba1"/>
              </w:rPr>
              <w:t>трансплантології</w:t>
            </w:r>
            <w:proofErr w:type="spellEnd"/>
            <w:r w:rsidRPr="005F6141">
              <w:rPr>
                <w:rStyle w:val="csa16174ba1"/>
              </w:rPr>
              <w:t xml:space="preserve"> </w:t>
            </w:r>
            <w:r w:rsidR="00B6341F" w:rsidRPr="005F6141">
              <w:rPr>
                <w:rStyle w:val="csa16174ba1"/>
              </w:rPr>
              <w:t xml:space="preserve">                                     </w:t>
            </w:r>
            <w:r w:rsidRPr="005F6141">
              <w:rPr>
                <w:rStyle w:val="csa16174ba1"/>
              </w:rPr>
              <w:t xml:space="preserve">імені О.О. </w:t>
            </w:r>
            <w:proofErr w:type="spellStart"/>
            <w:r w:rsidRPr="005F6141">
              <w:rPr>
                <w:rStyle w:val="csa16174ba1"/>
              </w:rPr>
              <w:t>Шалімова</w:t>
            </w:r>
            <w:proofErr w:type="spellEnd"/>
            <w:r w:rsidRPr="005F6141">
              <w:rPr>
                <w:rStyle w:val="csa16174ba1"/>
              </w:rPr>
              <w:t xml:space="preserve"> Національної академії медичних наук України», відділення онкології, </w:t>
            </w:r>
            <w:r w:rsidR="00B6341F" w:rsidRPr="005F6141">
              <w:rPr>
                <w:rStyle w:val="csa16174ba1"/>
              </w:rPr>
              <w:t xml:space="preserve">                    </w:t>
            </w:r>
            <w:r w:rsidRPr="005F6141">
              <w:rPr>
                <w:rStyle w:val="csa16174ba1"/>
              </w:rPr>
              <w:t>м. Київ</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4.</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1"/>
              </w:rPr>
              <w:t>к.м.н</w:t>
            </w:r>
            <w:proofErr w:type="spellEnd"/>
            <w:r w:rsidRPr="005F6141">
              <w:rPr>
                <w:rStyle w:val="csa16174ba1"/>
              </w:rPr>
              <w:t xml:space="preserve">. </w:t>
            </w:r>
            <w:proofErr w:type="spellStart"/>
            <w:r w:rsidRPr="005F6141">
              <w:rPr>
                <w:rStyle w:val="csa16174ba1"/>
              </w:rPr>
              <w:t>Притуляк</w:t>
            </w:r>
            <w:proofErr w:type="spellEnd"/>
            <w:r w:rsidRPr="005F6141">
              <w:rPr>
                <w:rStyle w:val="csa16174ba1"/>
              </w:rPr>
              <w:t xml:space="preserve"> С.М.</w:t>
            </w:r>
          </w:p>
          <w:p w:rsidR="000659E1" w:rsidRPr="005F6141" w:rsidRDefault="002A5918" w:rsidP="005F6141">
            <w:pPr>
              <w:pStyle w:val="cs80d9435b"/>
              <w:rPr>
                <w:rFonts w:ascii="Arial" w:hAnsi="Arial" w:cs="Arial"/>
                <w:sz w:val="20"/>
              </w:rPr>
            </w:pPr>
            <w:r w:rsidRPr="005F6141">
              <w:rPr>
                <w:rStyle w:val="csa16174ba1"/>
              </w:rPr>
              <w:t xml:space="preserve">Комунальне некомерційне підприємство «Подільський регіональний центр онкології Вінницької обласної ради», </w:t>
            </w:r>
            <w:proofErr w:type="spellStart"/>
            <w:r w:rsidRPr="005F6141">
              <w:rPr>
                <w:rStyle w:val="csa16174ba1"/>
              </w:rPr>
              <w:t>торакальне</w:t>
            </w:r>
            <w:proofErr w:type="spellEnd"/>
            <w:r w:rsidRPr="005F6141">
              <w:rPr>
                <w:rStyle w:val="csa16174ba1"/>
              </w:rPr>
              <w:t xml:space="preserve"> відділення, м. Вінниця</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5.</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 xml:space="preserve">лікар </w:t>
            </w:r>
            <w:proofErr w:type="spellStart"/>
            <w:r w:rsidRPr="005F6141">
              <w:rPr>
                <w:rStyle w:val="csa16174ba1"/>
              </w:rPr>
              <w:t>Бєлікова</w:t>
            </w:r>
            <w:proofErr w:type="spellEnd"/>
            <w:r w:rsidRPr="005F6141">
              <w:rPr>
                <w:rStyle w:val="csa16174ba1"/>
              </w:rPr>
              <w:t xml:space="preserve"> А.М.</w:t>
            </w:r>
          </w:p>
          <w:p w:rsidR="000659E1" w:rsidRPr="005F6141" w:rsidRDefault="002A5918" w:rsidP="005F6141">
            <w:pPr>
              <w:pStyle w:val="cs80d9435b"/>
              <w:rPr>
                <w:rFonts w:ascii="Arial" w:hAnsi="Arial" w:cs="Arial"/>
                <w:sz w:val="20"/>
              </w:rPr>
            </w:pPr>
            <w:r w:rsidRPr="005F6141">
              <w:rPr>
                <w:rStyle w:val="csa16174ba1"/>
              </w:rPr>
              <w:t>Товариство з обмеженою відповідальністю «</w:t>
            </w:r>
            <w:proofErr w:type="spellStart"/>
            <w:r w:rsidRPr="005F6141">
              <w:rPr>
                <w:rStyle w:val="csa16174ba1"/>
              </w:rPr>
              <w:t>Капитал</w:t>
            </w:r>
            <w:proofErr w:type="spellEnd"/>
            <w:r w:rsidRPr="005F6141">
              <w:rPr>
                <w:rStyle w:val="csa16174ba1"/>
              </w:rPr>
              <w:t>», клініко-консультативне відділення медичного центру «Універсальна клініка «Оберіг», м. Київ</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6.</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лікар Бойко В.В.</w:t>
            </w:r>
          </w:p>
          <w:p w:rsidR="000659E1" w:rsidRPr="005F6141" w:rsidRDefault="002A5918" w:rsidP="005F6141">
            <w:pPr>
              <w:pStyle w:val="cs80d9435b"/>
              <w:rPr>
                <w:rFonts w:ascii="Arial" w:hAnsi="Arial" w:cs="Arial"/>
                <w:sz w:val="20"/>
              </w:rPr>
            </w:pPr>
            <w:r w:rsidRPr="005F6141">
              <w:rPr>
                <w:rStyle w:val="csa16174ba1"/>
              </w:rPr>
              <w:t xml:space="preserve">Комунальне некомерційне підприємство «Прикарпатський клінічний онкологічний центр Івано-Франківської обласної </w:t>
            </w:r>
            <w:r w:rsidR="004B4BC8" w:rsidRPr="005F6141">
              <w:rPr>
                <w:rStyle w:val="csa16174ba1"/>
              </w:rPr>
              <w:t>ради», хірургічне відділення №2</w:t>
            </w:r>
            <w:r w:rsidRPr="005F6141">
              <w:rPr>
                <w:rStyle w:val="csa16174ba1"/>
              </w:rPr>
              <w:t>, м. Івано-Франківськ</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7.</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1"/>
              </w:rPr>
              <w:t>к.м.н</w:t>
            </w:r>
            <w:proofErr w:type="spellEnd"/>
            <w:r w:rsidRPr="005F6141">
              <w:rPr>
                <w:rStyle w:val="csa16174ba1"/>
              </w:rPr>
              <w:t xml:space="preserve">. </w:t>
            </w:r>
            <w:proofErr w:type="spellStart"/>
            <w:r w:rsidRPr="005F6141">
              <w:rPr>
                <w:rStyle w:val="csa16174ba1"/>
              </w:rPr>
              <w:t>Шпарик</w:t>
            </w:r>
            <w:proofErr w:type="spellEnd"/>
            <w:r w:rsidRPr="005F6141">
              <w:rPr>
                <w:rStyle w:val="csa16174ba1"/>
              </w:rPr>
              <w:t xml:space="preserve"> Я.В. </w:t>
            </w:r>
          </w:p>
          <w:p w:rsidR="000659E1" w:rsidRPr="005F6141" w:rsidRDefault="002A5918" w:rsidP="005F6141">
            <w:pPr>
              <w:pStyle w:val="cs80d9435b"/>
              <w:rPr>
                <w:rFonts w:ascii="Arial" w:hAnsi="Arial" w:cs="Arial"/>
                <w:sz w:val="20"/>
              </w:rPr>
            </w:pPr>
            <w:r w:rsidRPr="005F6141">
              <w:rPr>
                <w:rStyle w:val="csa16174ba1"/>
              </w:rPr>
              <w:t>Комунальне некомерційне підприємство Львівської обласної ради «Львівський онкологічний регіональний лікувально-діагностичний центр», хіміотерапевтичне відділення, м. Львів</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8.</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 xml:space="preserve">лікар </w:t>
            </w:r>
            <w:proofErr w:type="spellStart"/>
            <w:r w:rsidRPr="005F6141">
              <w:rPr>
                <w:rStyle w:val="csa16174ba1"/>
              </w:rPr>
              <w:t>Сінєльніков</w:t>
            </w:r>
            <w:proofErr w:type="spellEnd"/>
            <w:r w:rsidRPr="005F6141">
              <w:rPr>
                <w:rStyle w:val="csa16174ba1"/>
              </w:rPr>
              <w:t xml:space="preserve"> І.В.</w:t>
            </w:r>
          </w:p>
          <w:p w:rsidR="000659E1" w:rsidRPr="005F6141" w:rsidRDefault="002A5918" w:rsidP="005F6141">
            <w:pPr>
              <w:pStyle w:val="cs80d9435b"/>
              <w:rPr>
                <w:rFonts w:ascii="Arial" w:hAnsi="Arial" w:cs="Arial"/>
                <w:sz w:val="20"/>
              </w:rPr>
            </w:pPr>
            <w:r w:rsidRPr="005F6141">
              <w:rPr>
                <w:rStyle w:val="csa16174ba1"/>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9.</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 xml:space="preserve">лікар </w:t>
            </w:r>
            <w:proofErr w:type="spellStart"/>
            <w:r w:rsidRPr="005F6141">
              <w:rPr>
                <w:rStyle w:val="csa16174ba1"/>
              </w:rPr>
              <w:t>Берзой</w:t>
            </w:r>
            <w:proofErr w:type="spellEnd"/>
            <w:r w:rsidRPr="005F6141">
              <w:rPr>
                <w:rStyle w:val="csa16174ba1"/>
              </w:rPr>
              <w:t xml:space="preserve"> О.А.</w:t>
            </w:r>
          </w:p>
          <w:p w:rsidR="000659E1" w:rsidRPr="005F6141" w:rsidRDefault="002A5918" w:rsidP="005F6141">
            <w:pPr>
              <w:pStyle w:val="cs80d9435b"/>
              <w:rPr>
                <w:rFonts w:ascii="Arial" w:hAnsi="Arial" w:cs="Arial"/>
                <w:sz w:val="20"/>
              </w:rPr>
            </w:pPr>
            <w:r w:rsidRPr="005F6141">
              <w:rPr>
                <w:rStyle w:val="csa16174ba1"/>
              </w:rPr>
              <w:t xml:space="preserve">Комунальне некомерційне підприємство «Одеська обласна клінічна лікарня» Одеської обласної ради», відділення </w:t>
            </w:r>
            <w:proofErr w:type="spellStart"/>
            <w:r w:rsidRPr="005F6141">
              <w:rPr>
                <w:rStyle w:val="csa16174ba1"/>
              </w:rPr>
              <w:t>торакальної</w:t>
            </w:r>
            <w:proofErr w:type="spellEnd"/>
            <w:r w:rsidRPr="005F6141">
              <w:rPr>
                <w:rStyle w:val="csa16174ba1"/>
              </w:rPr>
              <w:t xml:space="preserve"> хірургії, м. Одеса</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10.</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 xml:space="preserve">лікар </w:t>
            </w:r>
            <w:proofErr w:type="spellStart"/>
            <w:r w:rsidRPr="005F6141">
              <w:rPr>
                <w:rStyle w:val="csa16174ba1"/>
              </w:rPr>
              <w:t>Вігуро</w:t>
            </w:r>
            <w:proofErr w:type="spellEnd"/>
            <w:r w:rsidRPr="005F6141">
              <w:rPr>
                <w:rStyle w:val="csa16174ba1"/>
              </w:rPr>
              <w:t xml:space="preserve"> М.С.</w:t>
            </w:r>
          </w:p>
          <w:p w:rsidR="000659E1" w:rsidRPr="005F6141" w:rsidRDefault="002A5918" w:rsidP="005F6141">
            <w:pPr>
              <w:pStyle w:val="cs80d9435b"/>
              <w:rPr>
                <w:rFonts w:ascii="Arial" w:hAnsi="Arial" w:cs="Arial"/>
                <w:sz w:val="20"/>
              </w:rPr>
            </w:pPr>
            <w:r w:rsidRPr="005F6141">
              <w:rPr>
                <w:rStyle w:val="csa16174ba1"/>
              </w:rPr>
              <w:t xml:space="preserve">Товариство з обмеженою відповідальністю «Мрія Мед-Сервіс», відділ клінічних досліджень, </w:t>
            </w:r>
            <w:r w:rsidR="00B6341F" w:rsidRPr="005F6141">
              <w:rPr>
                <w:rStyle w:val="csa16174ba1"/>
              </w:rPr>
              <w:t xml:space="preserve">                  </w:t>
            </w:r>
            <w:r w:rsidRPr="005F6141">
              <w:rPr>
                <w:rStyle w:val="csa16174ba1"/>
              </w:rPr>
              <w:t>м. Кривий Ріг</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11.</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1"/>
              </w:rPr>
              <w:t>к.м.н</w:t>
            </w:r>
            <w:proofErr w:type="spellEnd"/>
            <w:r w:rsidRPr="005F6141">
              <w:rPr>
                <w:rStyle w:val="csa16174ba1"/>
              </w:rPr>
              <w:t xml:space="preserve">. </w:t>
            </w:r>
            <w:proofErr w:type="spellStart"/>
            <w:r w:rsidRPr="005F6141">
              <w:rPr>
                <w:rStyle w:val="csa16174ba1"/>
              </w:rPr>
              <w:t>Урсол</w:t>
            </w:r>
            <w:proofErr w:type="spellEnd"/>
            <w:r w:rsidRPr="005F6141">
              <w:rPr>
                <w:rStyle w:val="csa16174ba1"/>
              </w:rPr>
              <w:t xml:space="preserve"> Г.М.</w:t>
            </w:r>
          </w:p>
          <w:p w:rsidR="000659E1" w:rsidRPr="005F6141" w:rsidRDefault="002A5918" w:rsidP="005F6141">
            <w:pPr>
              <w:pStyle w:val="cs80d9435b"/>
              <w:rPr>
                <w:rFonts w:ascii="Arial" w:hAnsi="Arial" w:cs="Arial"/>
                <w:sz w:val="20"/>
              </w:rPr>
            </w:pPr>
            <w:r w:rsidRPr="005F6141">
              <w:rPr>
                <w:rStyle w:val="csa16174ba1"/>
              </w:rPr>
              <w:t>Приватне підприємство приватна виробнича фірма «</w:t>
            </w:r>
            <w:proofErr w:type="spellStart"/>
            <w:r w:rsidRPr="005F6141">
              <w:rPr>
                <w:rStyle w:val="csa16174ba1"/>
              </w:rPr>
              <w:t>Ацинус</w:t>
            </w:r>
            <w:proofErr w:type="spellEnd"/>
            <w:r w:rsidRPr="005F6141">
              <w:rPr>
                <w:rStyle w:val="csa16174ba1"/>
              </w:rPr>
              <w:t>», лікувально-діагностичний центр, м. Кропивницький</w:t>
            </w:r>
          </w:p>
        </w:tc>
      </w:tr>
      <w:tr w:rsidR="000659E1" w:rsidRPr="005F6141" w:rsidTr="00B6341F">
        <w:trPr>
          <w:trHeight w:val="486"/>
        </w:trPr>
        <w:tc>
          <w:tcPr>
            <w:tcW w:w="57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1"/>
              </w:rPr>
              <w:t>12.</w:t>
            </w:r>
          </w:p>
        </w:tc>
        <w:tc>
          <w:tcPr>
            <w:tcW w:w="9052"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1"/>
              </w:rPr>
              <w:t xml:space="preserve">лікар </w:t>
            </w:r>
            <w:proofErr w:type="spellStart"/>
            <w:r w:rsidRPr="005F6141">
              <w:rPr>
                <w:rStyle w:val="csa16174ba1"/>
              </w:rPr>
              <w:t>Скуренко</w:t>
            </w:r>
            <w:proofErr w:type="spellEnd"/>
            <w:r w:rsidRPr="005F6141">
              <w:rPr>
                <w:rStyle w:val="csa16174ba1"/>
              </w:rPr>
              <w:t xml:space="preserve"> О.Я.</w:t>
            </w:r>
          </w:p>
          <w:p w:rsidR="000659E1" w:rsidRPr="005F6141" w:rsidRDefault="002A5918" w:rsidP="005F6141">
            <w:pPr>
              <w:pStyle w:val="cs80d9435b"/>
              <w:rPr>
                <w:rFonts w:ascii="Arial" w:hAnsi="Arial" w:cs="Arial"/>
                <w:sz w:val="20"/>
              </w:rPr>
            </w:pPr>
            <w:r w:rsidRPr="005F6141">
              <w:rPr>
                <w:rStyle w:val="csa16174ba1"/>
              </w:rPr>
              <w:t xml:space="preserve">Товариство з обмеженою відповідальністю «Український центр </w:t>
            </w:r>
            <w:proofErr w:type="spellStart"/>
            <w:r w:rsidRPr="005F6141">
              <w:rPr>
                <w:rStyle w:val="csa16174ba1"/>
              </w:rPr>
              <w:t>томотерапії</w:t>
            </w:r>
            <w:proofErr w:type="spellEnd"/>
            <w:r w:rsidRPr="005F6141">
              <w:rPr>
                <w:rStyle w:val="csa16174ba1"/>
              </w:rPr>
              <w:t>», медичний центр, відділення хіміотерапії, м. Кропивницький</w:t>
            </w:r>
          </w:p>
        </w:tc>
      </w:tr>
    </w:tbl>
    <w:p w:rsidR="0041228F" w:rsidRPr="005F6141" w:rsidRDefault="0041228F" w:rsidP="005F6141">
      <w:pPr>
        <w:rPr>
          <w:rFonts w:ascii="Arial" w:hAnsi="Arial" w:cs="Arial"/>
          <w:sz w:val="20"/>
          <w:szCs w:val="20"/>
        </w:rPr>
      </w:pPr>
    </w:p>
    <w:p w:rsidR="000659E1" w:rsidRPr="005F6141" w:rsidRDefault="000659E1" w:rsidP="005F6141">
      <w:pPr>
        <w:rPr>
          <w:rFonts w:ascii="Arial" w:hAnsi="Arial" w:cs="Arial"/>
          <w:sz w:val="20"/>
          <w:szCs w:val="20"/>
        </w:rPr>
      </w:pPr>
    </w:p>
    <w:p w:rsidR="000659E1" w:rsidRPr="006133D5" w:rsidRDefault="0041228F" w:rsidP="005F6141">
      <w:pPr>
        <w:tabs>
          <w:tab w:val="left" w:pos="284"/>
          <w:tab w:val="left" w:pos="426"/>
          <w:tab w:val="left" w:pos="709"/>
        </w:tabs>
        <w:jc w:val="both"/>
        <w:rPr>
          <w:rStyle w:val="cs80d9435b1"/>
          <w:rFonts w:ascii="Arial" w:hAnsi="Arial" w:cs="Arial"/>
          <w:sz w:val="20"/>
        </w:rPr>
      </w:pPr>
      <w:r w:rsidRPr="006133D5">
        <w:rPr>
          <w:rStyle w:val="cs80d9435b1"/>
          <w:rFonts w:ascii="Arial" w:hAnsi="Arial" w:cs="Arial"/>
          <w:b/>
          <w:sz w:val="20"/>
        </w:rPr>
        <w:t xml:space="preserve">2. </w:t>
      </w:r>
      <w:r w:rsidR="002A5918" w:rsidRPr="005F6141">
        <w:rPr>
          <w:rStyle w:val="csa16174ba2"/>
        </w:rPr>
        <w:t>«</w:t>
      </w:r>
      <w:proofErr w:type="spellStart"/>
      <w:r w:rsidR="002A5918" w:rsidRPr="005F6141">
        <w:rPr>
          <w:rStyle w:val="csa16174ba2"/>
        </w:rPr>
        <w:t>Рандомізоване</w:t>
      </w:r>
      <w:proofErr w:type="spellEnd"/>
      <w:r w:rsidR="002A5918" w:rsidRPr="005F6141">
        <w:rPr>
          <w:rStyle w:val="csa16174ba2"/>
        </w:rPr>
        <w:t xml:space="preserve">, подвійне сліпе, плацебо-контрольоване дослідження фази 3 для оцінки ефективності та безпечності застосування препарату </w:t>
      </w:r>
      <w:r w:rsidR="002A5918" w:rsidRPr="005F6141">
        <w:rPr>
          <w:rStyle w:val="cs5e98e9302"/>
        </w:rPr>
        <w:t>Ка</w:t>
      </w:r>
      <w:r w:rsidR="002A5918" w:rsidRPr="005F6141">
        <w:rPr>
          <w:rStyle w:val="cs5e98e9302"/>
          <w:lang w:val="en-US"/>
        </w:rPr>
        <w:t>r</w:t>
      </w:r>
      <w:r w:rsidR="002A5918" w:rsidRPr="005F6141">
        <w:rPr>
          <w:rStyle w:val="cs5e98e9302"/>
        </w:rPr>
        <w:t>ХТ</w:t>
      </w:r>
      <w:r w:rsidR="002A5918" w:rsidRPr="005F6141">
        <w:rPr>
          <w:rStyle w:val="csa16174ba2"/>
        </w:rPr>
        <w:t xml:space="preserve"> в якості додаткової терапії при лікуванні манії зі змішаними ознаками або без них в учасників із біполярним розладом І типу, які приймають препарати літію, </w:t>
      </w:r>
      <w:proofErr w:type="spellStart"/>
      <w:r w:rsidR="002A5918" w:rsidRPr="005F6141">
        <w:rPr>
          <w:rStyle w:val="csa16174ba2"/>
        </w:rPr>
        <w:t>вальпроат</w:t>
      </w:r>
      <w:proofErr w:type="spellEnd"/>
      <w:r w:rsidR="002A5918" w:rsidRPr="005F6141">
        <w:rPr>
          <w:rStyle w:val="csa16174ba2"/>
        </w:rPr>
        <w:t xml:space="preserve"> або </w:t>
      </w:r>
      <w:proofErr w:type="spellStart"/>
      <w:r w:rsidR="002A5918" w:rsidRPr="005F6141">
        <w:rPr>
          <w:rStyle w:val="csa16174ba2"/>
        </w:rPr>
        <w:t>ламотриджин</w:t>
      </w:r>
      <w:proofErr w:type="spellEnd"/>
      <w:r w:rsidR="002A5918" w:rsidRPr="005F6141">
        <w:rPr>
          <w:rStyle w:val="csa16174ba2"/>
        </w:rPr>
        <w:t xml:space="preserve">», код дослідження </w:t>
      </w:r>
      <w:r w:rsidR="002A5918" w:rsidRPr="005F6141">
        <w:rPr>
          <w:rStyle w:val="cs5e98e9302"/>
          <w:lang w:val="en-US"/>
        </w:rPr>
        <w:t>CN</w:t>
      </w:r>
      <w:r w:rsidR="002A5918" w:rsidRPr="005F6141">
        <w:rPr>
          <w:rStyle w:val="cs5e98e9302"/>
        </w:rPr>
        <w:t>012-0046</w:t>
      </w:r>
      <w:r w:rsidR="002A5918" w:rsidRPr="005F6141">
        <w:rPr>
          <w:rStyle w:val="csa16174ba2"/>
        </w:rPr>
        <w:t xml:space="preserve">, оригінальний протокол </w:t>
      </w:r>
      <w:r w:rsidR="002A5918" w:rsidRPr="005F6141">
        <w:rPr>
          <w:rStyle w:val="csa16174ba2"/>
        </w:rPr>
        <w:lastRenderedPageBreak/>
        <w:t xml:space="preserve">від 22 липня 2025р., спонсор - Товариство з необмеженою відповідальністю </w:t>
      </w:r>
      <w:proofErr w:type="spellStart"/>
      <w:r w:rsidR="002A5918" w:rsidRPr="006133D5">
        <w:rPr>
          <w:rStyle w:val="csa16174ba2"/>
        </w:rPr>
        <w:t>Брістол-Майєрс</w:t>
      </w:r>
      <w:proofErr w:type="spellEnd"/>
      <w:r w:rsidR="002A5918" w:rsidRPr="006133D5">
        <w:rPr>
          <w:rStyle w:val="csa16174ba2"/>
        </w:rPr>
        <w:t xml:space="preserve"> </w:t>
      </w:r>
      <w:proofErr w:type="spellStart"/>
      <w:r w:rsidR="002A5918" w:rsidRPr="006133D5">
        <w:rPr>
          <w:rStyle w:val="csa16174ba2"/>
        </w:rPr>
        <w:t>Сквібб</w:t>
      </w:r>
      <w:proofErr w:type="spellEnd"/>
      <w:r w:rsidR="002A5918" w:rsidRPr="006133D5">
        <w:rPr>
          <w:rStyle w:val="csa16174ba2"/>
        </w:rPr>
        <w:t xml:space="preserve"> </w:t>
      </w:r>
      <w:proofErr w:type="spellStart"/>
      <w:r w:rsidR="002A5918" w:rsidRPr="006133D5">
        <w:rPr>
          <w:rStyle w:val="csa16174ba2"/>
        </w:rPr>
        <w:t>Сервісез</w:t>
      </w:r>
      <w:proofErr w:type="spellEnd"/>
      <w:r w:rsidR="002A5918" w:rsidRPr="006133D5">
        <w:rPr>
          <w:rStyle w:val="csa16174ba2"/>
        </w:rPr>
        <w:t xml:space="preserve">, Ірландія </w:t>
      </w:r>
    </w:p>
    <w:p w:rsidR="000659E1" w:rsidRPr="005F6141" w:rsidRDefault="002A5918" w:rsidP="005F6141">
      <w:pPr>
        <w:pStyle w:val="cs80d9435b"/>
        <w:rPr>
          <w:rFonts w:ascii="Arial" w:hAnsi="Arial" w:cs="Arial"/>
          <w:sz w:val="20"/>
        </w:rPr>
      </w:pPr>
      <w:r w:rsidRPr="006133D5">
        <w:rPr>
          <w:rStyle w:val="csa16174ba2"/>
        </w:rPr>
        <w:t>Фаза - ІІІ</w:t>
      </w:r>
    </w:p>
    <w:p w:rsidR="000659E1" w:rsidRPr="006133D5" w:rsidRDefault="002A5918" w:rsidP="005F6141">
      <w:pPr>
        <w:pStyle w:val="cs80d9435b"/>
        <w:rPr>
          <w:rFonts w:ascii="Arial" w:hAnsi="Arial" w:cs="Arial"/>
          <w:sz w:val="20"/>
          <w:szCs w:val="20"/>
        </w:rPr>
      </w:pPr>
      <w:r w:rsidRPr="006133D5">
        <w:rPr>
          <w:rStyle w:val="csa16174ba2"/>
        </w:rPr>
        <w:t>Заявник - ТОВ «</w:t>
      </w:r>
      <w:proofErr w:type="spellStart"/>
      <w:r w:rsidRPr="006133D5">
        <w:rPr>
          <w:rStyle w:val="csa16174ba2"/>
        </w:rPr>
        <w:t>Сінеос</w:t>
      </w:r>
      <w:proofErr w:type="spellEnd"/>
      <w:r w:rsidRPr="006133D5">
        <w:rPr>
          <w:rStyle w:val="csa16174ba2"/>
        </w:rPr>
        <w:t xml:space="preserve"> </w:t>
      </w:r>
      <w:proofErr w:type="spellStart"/>
      <w:r w:rsidRPr="006133D5">
        <w:rPr>
          <w:rStyle w:val="csa16174ba2"/>
        </w:rPr>
        <w:t>Хелс</w:t>
      </w:r>
      <w:proofErr w:type="spellEnd"/>
      <w:r w:rsidRPr="006133D5">
        <w:rPr>
          <w:rStyle w:val="csa16174ba2"/>
        </w:rPr>
        <w:t xml:space="preserve"> Україна»</w:t>
      </w:r>
    </w:p>
    <w:p w:rsidR="000659E1" w:rsidRPr="006133D5" w:rsidRDefault="000659E1" w:rsidP="005F6141">
      <w:pPr>
        <w:pStyle w:val="cs80d9435b"/>
        <w:rPr>
          <w:rStyle w:val="csa16174ba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3"/>
        <w:gridCol w:w="9049"/>
      </w:tblGrid>
      <w:tr w:rsidR="000659E1" w:rsidRPr="005F6141" w:rsidTr="0041228F">
        <w:tc>
          <w:tcPr>
            <w:tcW w:w="583"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2"/>
              </w:rPr>
              <w:t>№ п/п</w:t>
            </w:r>
          </w:p>
        </w:tc>
        <w:tc>
          <w:tcPr>
            <w:tcW w:w="9049"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2"/>
              </w:rPr>
              <w:t>П.І.Б. відповідального дослідника</w:t>
            </w:r>
          </w:p>
          <w:p w:rsidR="000659E1" w:rsidRPr="005F6141" w:rsidRDefault="002A5918" w:rsidP="005F6141">
            <w:pPr>
              <w:pStyle w:val="cs2e86d3a6"/>
              <w:rPr>
                <w:rFonts w:ascii="Arial" w:hAnsi="Arial" w:cs="Arial"/>
                <w:sz w:val="20"/>
              </w:rPr>
            </w:pPr>
            <w:r w:rsidRPr="005F6141">
              <w:rPr>
                <w:rStyle w:val="csa16174ba2"/>
              </w:rPr>
              <w:t>Назва місця проведення клінічного випробування</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1.</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2"/>
              </w:rPr>
              <w:t>к.м.н</w:t>
            </w:r>
            <w:proofErr w:type="spellEnd"/>
            <w:r w:rsidRPr="005F6141">
              <w:rPr>
                <w:rStyle w:val="csa16174ba2"/>
              </w:rPr>
              <w:t xml:space="preserve">. </w:t>
            </w:r>
            <w:proofErr w:type="spellStart"/>
            <w:r w:rsidRPr="005F6141">
              <w:rPr>
                <w:rStyle w:val="csa16174ba2"/>
              </w:rPr>
              <w:t>Блажевич</w:t>
            </w:r>
            <w:proofErr w:type="spellEnd"/>
            <w:r w:rsidRPr="005F6141">
              <w:rPr>
                <w:rStyle w:val="csa16174ba2"/>
              </w:rPr>
              <w:t xml:space="preserve"> Ю.А.</w:t>
            </w:r>
          </w:p>
          <w:p w:rsidR="000659E1" w:rsidRPr="005F6141" w:rsidRDefault="002A5918" w:rsidP="005F6141">
            <w:pPr>
              <w:pStyle w:val="cs80d9435b"/>
              <w:rPr>
                <w:rFonts w:ascii="Arial" w:hAnsi="Arial" w:cs="Arial"/>
                <w:sz w:val="20"/>
              </w:rPr>
            </w:pPr>
            <w:r w:rsidRPr="005F6141">
              <w:rPr>
                <w:rStyle w:val="csa16174ba2"/>
              </w:rPr>
              <w:t xml:space="preserve">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Центр первинного </w:t>
            </w:r>
            <w:proofErr w:type="spellStart"/>
            <w:r w:rsidRPr="005F6141">
              <w:rPr>
                <w:rStyle w:val="csa16174ba2"/>
              </w:rPr>
              <w:t>психотичного</w:t>
            </w:r>
            <w:proofErr w:type="spellEnd"/>
            <w:r w:rsidRPr="005F6141">
              <w:rPr>
                <w:rStyle w:val="csa16174ba2"/>
              </w:rPr>
              <w:t xml:space="preserve"> епізоду та сучасних методів лікування, м. Київ</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2.</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2"/>
              </w:rPr>
              <w:t>к.м.н</w:t>
            </w:r>
            <w:proofErr w:type="spellEnd"/>
            <w:r w:rsidRPr="005F6141">
              <w:rPr>
                <w:rStyle w:val="csa16174ba2"/>
              </w:rPr>
              <w:t xml:space="preserve">., проф. </w:t>
            </w:r>
            <w:proofErr w:type="spellStart"/>
            <w:r w:rsidRPr="005F6141">
              <w:rPr>
                <w:rStyle w:val="csa16174ba2"/>
              </w:rPr>
              <w:t>Серебреннікова</w:t>
            </w:r>
            <w:proofErr w:type="spellEnd"/>
            <w:r w:rsidRPr="005F6141">
              <w:rPr>
                <w:rStyle w:val="csa16174ba2"/>
              </w:rPr>
              <w:t xml:space="preserve"> О.А.</w:t>
            </w:r>
          </w:p>
          <w:p w:rsidR="000659E1" w:rsidRPr="005F6141" w:rsidRDefault="002A5918" w:rsidP="005F6141">
            <w:pPr>
              <w:pStyle w:val="cs80d9435b"/>
              <w:rPr>
                <w:rFonts w:ascii="Arial" w:hAnsi="Arial" w:cs="Arial"/>
                <w:sz w:val="20"/>
              </w:rPr>
            </w:pPr>
            <w:r w:rsidRPr="005F6141">
              <w:rPr>
                <w:rStyle w:val="csa16174ba2"/>
              </w:rPr>
              <w:t>Комунальне некомерційне підприємство «Вінницька обласна клінічна психоневрологічна лікарня ім. акад. О.І.</w:t>
            </w:r>
            <w:r w:rsidR="009B6090" w:rsidRPr="005F6141">
              <w:rPr>
                <w:rStyle w:val="csa16174ba2"/>
              </w:rPr>
              <w:t xml:space="preserve"> </w:t>
            </w:r>
            <w:r w:rsidRPr="005F6141">
              <w:rPr>
                <w:rStyle w:val="csa16174ba2"/>
              </w:rPr>
              <w:t>Ющенка Вінницької обласної ради», змішане (чоловіче та жіноче) відділення №2, м. Вінниця</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3.</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2"/>
              </w:rPr>
              <w:t>к.м.н</w:t>
            </w:r>
            <w:proofErr w:type="spellEnd"/>
            <w:r w:rsidRPr="005F6141">
              <w:rPr>
                <w:rStyle w:val="csa16174ba2"/>
              </w:rPr>
              <w:t>. Денисов Є.М.</w:t>
            </w:r>
          </w:p>
          <w:p w:rsidR="000659E1" w:rsidRPr="005F6141" w:rsidRDefault="002A5918" w:rsidP="005F6141">
            <w:pPr>
              <w:pStyle w:val="cs80d9435b"/>
              <w:rPr>
                <w:rFonts w:ascii="Arial" w:hAnsi="Arial" w:cs="Arial"/>
                <w:sz w:val="20"/>
              </w:rPr>
            </w:pPr>
            <w:r w:rsidRPr="005F6141">
              <w:rPr>
                <w:rStyle w:val="csa16174ba2"/>
              </w:rPr>
              <w:t>Комунальне некомерційне підприємство «Обласна клінічна психіатрична лікарня Кіровоградської обласної ради», психіатричне відділення для дорослих (жіноче) №17, психіатричне відділення для дорослих (чоловіче) №8, Донецький національний медичний університет, кафедра психіатрії, психотерапії, наркології та медичної психології, смт. Нове,                   м. Кропивницький</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4.</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2"/>
              </w:rPr>
              <w:t>лікар Фільц Ю.О.</w:t>
            </w:r>
          </w:p>
          <w:p w:rsidR="000659E1" w:rsidRPr="005F6141" w:rsidRDefault="002A5918" w:rsidP="005F6141">
            <w:pPr>
              <w:pStyle w:val="cs80d9435b"/>
              <w:rPr>
                <w:rFonts w:ascii="Arial" w:hAnsi="Arial" w:cs="Arial"/>
                <w:sz w:val="20"/>
              </w:rPr>
            </w:pPr>
            <w:r w:rsidRPr="005F6141">
              <w:rPr>
                <w:rStyle w:val="csa16174ba2"/>
              </w:rPr>
              <w:t xml:space="preserve">Комунальне некомерційне підприємство Львівської обласної ради «Львівська обласна клінічна психіатрична лікарня», відділення первинного </w:t>
            </w:r>
            <w:proofErr w:type="spellStart"/>
            <w:r w:rsidRPr="005F6141">
              <w:rPr>
                <w:rStyle w:val="csa16174ba2"/>
              </w:rPr>
              <w:t>психотичного</w:t>
            </w:r>
            <w:proofErr w:type="spellEnd"/>
            <w:r w:rsidRPr="005F6141">
              <w:rPr>
                <w:rStyle w:val="csa16174ba2"/>
              </w:rPr>
              <w:t xml:space="preserve"> епізоду №5, м. Львів </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5.</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2"/>
              </w:rPr>
              <w:t>д.м.н</w:t>
            </w:r>
            <w:proofErr w:type="spellEnd"/>
            <w:r w:rsidRPr="005F6141">
              <w:rPr>
                <w:rStyle w:val="csa16174ba2"/>
              </w:rPr>
              <w:t xml:space="preserve">., проф. </w:t>
            </w:r>
            <w:proofErr w:type="spellStart"/>
            <w:r w:rsidRPr="005F6141">
              <w:rPr>
                <w:rStyle w:val="csa16174ba2"/>
              </w:rPr>
              <w:t>Скрипніков</w:t>
            </w:r>
            <w:proofErr w:type="spellEnd"/>
            <w:r w:rsidRPr="005F6141">
              <w:rPr>
                <w:rStyle w:val="csa16174ba2"/>
              </w:rPr>
              <w:t xml:space="preserve"> А.М.</w:t>
            </w:r>
          </w:p>
          <w:p w:rsidR="000659E1" w:rsidRPr="005F6141" w:rsidRDefault="002A5918" w:rsidP="005F6141">
            <w:pPr>
              <w:pStyle w:val="cs80d9435b"/>
              <w:rPr>
                <w:rFonts w:ascii="Arial" w:hAnsi="Arial" w:cs="Arial"/>
                <w:sz w:val="20"/>
              </w:rPr>
            </w:pPr>
            <w:r w:rsidRPr="005F6141">
              <w:rPr>
                <w:rStyle w:val="csa16174ba2"/>
              </w:rPr>
              <w:t xml:space="preserve">Комунальне підприємство «Обласний заклад з надання психіатричної допомоги Полтавської обласної ради», 3 відділення – </w:t>
            </w:r>
            <w:proofErr w:type="spellStart"/>
            <w:r w:rsidRPr="005F6141">
              <w:rPr>
                <w:rStyle w:val="csa16174ba2"/>
              </w:rPr>
              <w:t>загальнопсихіатричне</w:t>
            </w:r>
            <w:proofErr w:type="spellEnd"/>
            <w:r w:rsidRPr="005F6141">
              <w:rPr>
                <w:rStyle w:val="csa16174ba2"/>
              </w:rPr>
              <w:t xml:space="preserve">, чоловіче, 6 відділення – </w:t>
            </w:r>
            <w:proofErr w:type="spellStart"/>
            <w:r w:rsidRPr="005F6141">
              <w:rPr>
                <w:rStyle w:val="csa16174ba2"/>
              </w:rPr>
              <w:t>загальнопсихіатричне</w:t>
            </w:r>
            <w:proofErr w:type="spellEnd"/>
            <w:r w:rsidRPr="005F6141">
              <w:rPr>
                <w:rStyle w:val="csa16174ba2"/>
              </w:rPr>
              <w:t>, жіноче, Полтавський державний медичний університет, кафедра психіатрії, наркології та медичної психології, м. Полтава</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6.</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2"/>
              </w:rPr>
              <w:t xml:space="preserve">лікар </w:t>
            </w:r>
            <w:proofErr w:type="spellStart"/>
            <w:r w:rsidRPr="005F6141">
              <w:rPr>
                <w:rStyle w:val="csa16174ba2"/>
              </w:rPr>
              <w:t>Косенкова</w:t>
            </w:r>
            <w:proofErr w:type="spellEnd"/>
            <w:r w:rsidRPr="005F6141">
              <w:rPr>
                <w:rStyle w:val="csa16174ba2"/>
              </w:rPr>
              <w:t xml:space="preserve"> І.В. </w:t>
            </w:r>
          </w:p>
          <w:p w:rsidR="000659E1" w:rsidRPr="005F6141" w:rsidRDefault="002A5918" w:rsidP="005F6141">
            <w:pPr>
              <w:pStyle w:val="cs80d9435b"/>
              <w:rPr>
                <w:rFonts w:ascii="Arial" w:hAnsi="Arial" w:cs="Arial"/>
                <w:sz w:val="20"/>
              </w:rPr>
            </w:pPr>
            <w:r w:rsidRPr="005F6141">
              <w:rPr>
                <w:rStyle w:val="csa16174ba2"/>
              </w:rPr>
              <w:t>Комунальне некомерційне підприємство «Черкаська обласна психіатрична лікарня Черкаської обласної ради», жіноче відділення №11, чоловіче відділення №5, м. Сміла, Черкаська область</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7.</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2"/>
              </w:rPr>
              <w:t>д.м.н</w:t>
            </w:r>
            <w:proofErr w:type="spellEnd"/>
            <w:r w:rsidRPr="005F6141">
              <w:rPr>
                <w:rStyle w:val="csa16174ba2"/>
              </w:rPr>
              <w:t>. Мороз С.М.</w:t>
            </w:r>
          </w:p>
          <w:p w:rsidR="000659E1" w:rsidRPr="005F6141" w:rsidRDefault="002A5918" w:rsidP="005F6141">
            <w:pPr>
              <w:pStyle w:val="cs80d9435b"/>
              <w:rPr>
                <w:rFonts w:ascii="Arial" w:hAnsi="Arial" w:cs="Arial"/>
                <w:sz w:val="20"/>
              </w:rPr>
            </w:pPr>
            <w:r w:rsidRPr="005F6141">
              <w:rPr>
                <w:rStyle w:val="csa16174ba2"/>
              </w:rPr>
              <w:t>Комунальне некомерційне підприємство «Дніпропетровська багатопрофільна клінічна лікарня з надання психіатричної допомоги» Дніпропетровської обласної ради», психоневрологічне відділення (психосоматичний центр) №10, м. Дніпро</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8.</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2"/>
              </w:rPr>
              <w:t xml:space="preserve">лікар </w:t>
            </w:r>
            <w:proofErr w:type="spellStart"/>
            <w:r w:rsidRPr="005F6141">
              <w:rPr>
                <w:rStyle w:val="csa16174ba2"/>
              </w:rPr>
              <w:t>Зільберблат</w:t>
            </w:r>
            <w:proofErr w:type="spellEnd"/>
            <w:r w:rsidRPr="005F6141">
              <w:rPr>
                <w:rStyle w:val="csa16174ba2"/>
              </w:rPr>
              <w:t xml:space="preserve"> Г.М.</w:t>
            </w:r>
          </w:p>
          <w:p w:rsidR="000659E1" w:rsidRPr="005F6141" w:rsidRDefault="002A5918" w:rsidP="005F6141">
            <w:pPr>
              <w:pStyle w:val="cs80d9435b"/>
              <w:rPr>
                <w:rFonts w:ascii="Arial" w:hAnsi="Arial" w:cs="Arial"/>
                <w:sz w:val="20"/>
              </w:rPr>
            </w:pPr>
            <w:r w:rsidRPr="005F6141">
              <w:rPr>
                <w:rStyle w:val="csa16174ba2"/>
              </w:rPr>
              <w:t xml:space="preserve">Комунальне некомерційне підприємство Київської обласної ради «Обласне </w:t>
            </w:r>
            <w:proofErr w:type="spellStart"/>
            <w:r w:rsidRPr="005F6141">
              <w:rPr>
                <w:rStyle w:val="csa16174ba2"/>
              </w:rPr>
              <w:t>психіатрично</w:t>
            </w:r>
            <w:proofErr w:type="spellEnd"/>
            <w:r w:rsidRPr="005F6141">
              <w:rPr>
                <w:rStyle w:val="csa16174ba2"/>
              </w:rPr>
              <w:t>-наркологічне медичне об’єднання», чоловіче відділення № 10, жіноче відділення № 2, Київська область, Фастівський район, смт. Глеваха</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9.</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2"/>
              </w:rPr>
              <w:t>д.м.н</w:t>
            </w:r>
            <w:proofErr w:type="spellEnd"/>
            <w:r w:rsidRPr="005F6141">
              <w:rPr>
                <w:rStyle w:val="csa16174ba2"/>
              </w:rPr>
              <w:t xml:space="preserve">. </w:t>
            </w:r>
            <w:proofErr w:type="spellStart"/>
            <w:r w:rsidRPr="005F6141">
              <w:rPr>
                <w:rStyle w:val="csa16174ba2"/>
              </w:rPr>
              <w:t>Опря</w:t>
            </w:r>
            <w:proofErr w:type="spellEnd"/>
            <w:r w:rsidRPr="005F6141">
              <w:rPr>
                <w:rStyle w:val="csa16174ba2"/>
              </w:rPr>
              <w:t xml:space="preserve"> Є.В.</w:t>
            </w:r>
          </w:p>
          <w:p w:rsidR="000659E1" w:rsidRPr="005F6141" w:rsidRDefault="002A5918" w:rsidP="005F6141">
            <w:pPr>
              <w:pStyle w:val="cs80d9435b"/>
              <w:rPr>
                <w:rFonts w:ascii="Arial" w:hAnsi="Arial" w:cs="Arial"/>
                <w:sz w:val="20"/>
              </w:rPr>
            </w:pPr>
            <w:r w:rsidRPr="005F6141">
              <w:rPr>
                <w:rStyle w:val="csa16174ba2"/>
              </w:rPr>
              <w:t>Комунальне некомерційне підприємство «Одеський обласний медичний центр психічного здоров’я» Одеської обласної ради, відокремлений структурний підрозділ №3, відділення №36, Одеська область, Одеський р-н, с. Олександрівка</w:t>
            </w:r>
          </w:p>
        </w:tc>
      </w:tr>
      <w:tr w:rsidR="000659E1" w:rsidRPr="005F6141" w:rsidTr="0041228F">
        <w:trPr>
          <w:trHeight w:val="486"/>
        </w:trPr>
        <w:tc>
          <w:tcPr>
            <w:tcW w:w="583"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2"/>
              </w:rPr>
              <w:t>10.</w:t>
            </w:r>
          </w:p>
        </w:tc>
        <w:tc>
          <w:tcPr>
            <w:tcW w:w="9049"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2"/>
              </w:rPr>
              <w:t xml:space="preserve">лікар </w:t>
            </w:r>
            <w:proofErr w:type="spellStart"/>
            <w:r w:rsidRPr="005F6141">
              <w:rPr>
                <w:rStyle w:val="csa16174ba2"/>
              </w:rPr>
              <w:t>Качинська</w:t>
            </w:r>
            <w:proofErr w:type="spellEnd"/>
            <w:r w:rsidRPr="005F6141">
              <w:rPr>
                <w:rStyle w:val="csa16174ba2"/>
              </w:rPr>
              <w:t xml:space="preserve"> В.Т.</w:t>
            </w:r>
          </w:p>
          <w:p w:rsidR="000659E1" w:rsidRPr="005F6141" w:rsidRDefault="002A5918" w:rsidP="005F6141">
            <w:pPr>
              <w:pStyle w:val="cs80d9435b"/>
              <w:rPr>
                <w:rFonts w:ascii="Arial" w:hAnsi="Arial" w:cs="Arial"/>
                <w:sz w:val="20"/>
              </w:rPr>
            </w:pPr>
            <w:r w:rsidRPr="005F6141">
              <w:rPr>
                <w:rStyle w:val="csa16174ba2"/>
              </w:rPr>
              <w:t xml:space="preserve">Комунальне некомерційне підприємство «Хмельницький обласний заклад з надання психіатричної допомоги» Хмельницької обласної ради, 1-ше відділення на 50 ліжок- чоловіче, </w:t>
            </w:r>
            <w:proofErr w:type="spellStart"/>
            <w:r w:rsidRPr="005F6141">
              <w:rPr>
                <w:rStyle w:val="csa16174ba2"/>
              </w:rPr>
              <w:t>загальнопсихіатричне</w:t>
            </w:r>
            <w:proofErr w:type="spellEnd"/>
            <w:r w:rsidRPr="005F6141">
              <w:rPr>
                <w:rStyle w:val="csa16174ba2"/>
              </w:rPr>
              <w:t xml:space="preserve"> для дорослих, Хмельницька обл., Хмельницький р-н, село </w:t>
            </w:r>
            <w:proofErr w:type="spellStart"/>
            <w:r w:rsidRPr="005F6141">
              <w:rPr>
                <w:rStyle w:val="csa16174ba2"/>
              </w:rPr>
              <w:t>Скаржинці</w:t>
            </w:r>
            <w:proofErr w:type="spellEnd"/>
            <w:r w:rsidRPr="005F6141">
              <w:rPr>
                <w:rStyle w:val="csa16174ba2"/>
              </w:rPr>
              <w:t xml:space="preserve">, </w:t>
            </w:r>
            <w:proofErr w:type="spellStart"/>
            <w:r w:rsidRPr="005F6141">
              <w:rPr>
                <w:rStyle w:val="csa16174ba2"/>
              </w:rPr>
              <w:t>Розсошанська</w:t>
            </w:r>
            <w:proofErr w:type="spellEnd"/>
            <w:r w:rsidRPr="005F6141">
              <w:rPr>
                <w:rStyle w:val="csa16174ba2"/>
              </w:rPr>
              <w:t xml:space="preserve"> територіальна громада</w:t>
            </w:r>
          </w:p>
        </w:tc>
      </w:tr>
    </w:tbl>
    <w:p w:rsidR="0041228F" w:rsidRPr="005F6141" w:rsidRDefault="0041228F" w:rsidP="005F6141">
      <w:pPr>
        <w:jc w:val="both"/>
        <w:rPr>
          <w:rFonts w:ascii="Arial" w:hAnsi="Arial" w:cs="Arial"/>
          <w:sz w:val="20"/>
          <w:szCs w:val="20"/>
        </w:rPr>
      </w:pPr>
    </w:p>
    <w:p w:rsidR="000659E1" w:rsidRPr="005F6141" w:rsidRDefault="000659E1" w:rsidP="005F6141">
      <w:pPr>
        <w:jc w:val="both"/>
        <w:rPr>
          <w:rFonts w:ascii="Arial" w:hAnsi="Arial" w:cs="Arial"/>
          <w:sz w:val="20"/>
          <w:szCs w:val="20"/>
        </w:rPr>
      </w:pPr>
    </w:p>
    <w:p w:rsidR="000659E1" w:rsidRPr="005F6141" w:rsidRDefault="0041228F" w:rsidP="005F6141">
      <w:pPr>
        <w:tabs>
          <w:tab w:val="left" w:pos="284"/>
          <w:tab w:val="left" w:pos="426"/>
          <w:tab w:val="left" w:pos="709"/>
        </w:tabs>
        <w:jc w:val="both"/>
        <w:rPr>
          <w:rStyle w:val="cs95e872d02"/>
          <w:rFonts w:ascii="Arial" w:hAnsi="Arial" w:cs="Arial"/>
          <w:sz w:val="20"/>
        </w:rPr>
      </w:pPr>
      <w:r w:rsidRPr="005F6141">
        <w:rPr>
          <w:rStyle w:val="cs95e872d02"/>
          <w:rFonts w:ascii="Arial" w:hAnsi="Arial" w:cs="Arial"/>
          <w:b/>
          <w:sz w:val="20"/>
        </w:rPr>
        <w:t xml:space="preserve">3. </w:t>
      </w:r>
      <w:r w:rsidR="002A5918" w:rsidRPr="005F6141">
        <w:rPr>
          <w:rStyle w:val="csa16174ba3"/>
        </w:rPr>
        <w:t>«</w:t>
      </w:r>
      <w:proofErr w:type="spellStart"/>
      <w:r w:rsidR="002A5918" w:rsidRPr="005F6141">
        <w:rPr>
          <w:rStyle w:val="csa16174ba3"/>
        </w:rPr>
        <w:t>Багатоцентрове</w:t>
      </w:r>
      <w:proofErr w:type="spellEnd"/>
      <w:r w:rsidR="002A5918" w:rsidRPr="005F6141">
        <w:rPr>
          <w:rStyle w:val="csa16174ba3"/>
        </w:rPr>
        <w:t xml:space="preserve">, </w:t>
      </w:r>
      <w:proofErr w:type="spellStart"/>
      <w:r w:rsidR="002A5918" w:rsidRPr="005F6141">
        <w:rPr>
          <w:rStyle w:val="csa16174ba3"/>
        </w:rPr>
        <w:t>рандомізоване</w:t>
      </w:r>
      <w:proofErr w:type="spellEnd"/>
      <w:r w:rsidR="002A5918" w:rsidRPr="005F6141">
        <w:rPr>
          <w:rStyle w:val="csa16174ba3"/>
        </w:rPr>
        <w:t xml:space="preserve">, довгострокове розширене дослідження фази 3 із засліпленою дозою для оцінки довготривалої безпечності та ефективності </w:t>
      </w:r>
      <w:proofErr w:type="spellStart"/>
      <w:r w:rsidR="002A5918" w:rsidRPr="005F6141">
        <w:rPr>
          <w:rStyle w:val="cs5e98e9303"/>
        </w:rPr>
        <w:t>літіфілімабу</w:t>
      </w:r>
      <w:proofErr w:type="spellEnd"/>
      <w:r w:rsidR="002A5918" w:rsidRPr="005F6141">
        <w:rPr>
          <w:rStyle w:val="cs5e98e9303"/>
        </w:rPr>
        <w:t xml:space="preserve"> (</w:t>
      </w:r>
      <w:r w:rsidR="002A5918" w:rsidRPr="005F6141">
        <w:rPr>
          <w:rStyle w:val="cs5e98e9303"/>
          <w:lang w:val="en-US"/>
        </w:rPr>
        <w:t>BIIB</w:t>
      </w:r>
      <w:r w:rsidR="002A5918" w:rsidRPr="005F6141">
        <w:rPr>
          <w:rStyle w:val="cs5e98e9303"/>
        </w:rPr>
        <w:t xml:space="preserve">059) </w:t>
      </w:r>
      <w:r w:rsidR="002A5918" w:rsidRPr="005F6141">
        <w:rPr>
          <w:rStyle w:val="csa16174ba3"/>
        </w:rPr>
        <w:t xml:space="preserve">у дорослих учасників із активним системним червоним вовчаком», код дослідження </w:t>
      </w:r>
      <w:r w:rsidR="002A5918" w:rsidRPr="005F6141">
        <w:rPr>
          <w:rStyle w:val="cs5e98e9303"/>
        </w:rPr>
        <w:t>230</w:t>
      </w:r>
      <w:r w:rsidR="002A5918" w:rsidRPr="005F6141">
        <w:rPr>
          <w:rStyle w:val="cs5e98e9303"/>
          <w:lang w:val="en-US"/>
        </w:rPr>
        <w:t>LE</w:t>
      </w:r>
      <w:r w:rsidR="002A5918" w:rsidRPr="005F6141">
        <w:rPr>
          <w:rStyle w:val="cs5e98e9303"/>
        </w:rPr>
        <w:t>306</w:t>
      </w:r>
      <w:r w:rsidR="002A5918" w:rsidRPr="005F6141">
        <w:rPr>
          <w:rStyle w:val="csa16174ba3"/>
        </w:rPr>
        <w:t xml:space="preserve">, версія 3 від </w:t>
      </w:r>
      <w:r w:rsidR="00B6341F" w:rsidRPr="005F6141">
        <w:rPr>
          <w:rStyle w:val="csa16174ba3"/>
        </w:rPr>
        <w:t xml:space="preserve">                          </w:t>
      </w:r>
      <w:r w:rsidR="002A5918" w:rsidRPr="005F6141">
        <w:rPr>
          <w:rStyle w:val="csa16174ba3"/>
        </w:rPr>
        <w:t xml:space="preserve">04 листопада 2024 року, спонсор - </w:t>
      </w:r>
      <w:r w:rsidR="002A5918" w:rsidRPr="005F6141">
        <w:rPr>
          <w:rStyle w:val="csa16174ba3"/>
          <w:lang w:val="en-US"/>
        </w:rPr>
        <w:t>Biogen</w:t>
      </w:r>
      <w:r w:rsidR="002A5918" w:rsidRPr="005F6141">
        <w:rPr>
          <w:rStyle w:val="csa16174ba3"/>
        </w:rPr>
        <w:t xml:space="preserve"> </w:t>
      </w:r>
      <w:r w:rsidR="002A5918" w:rsidRPr="005F6141">
        <w:rPr>
          <w:rStyle w:val="csa16174ba3"/>
          <w:lang w:val="en-US"/>
        </w:rPr>
        <w:t>Idec</w:t>
      </w:r>
      <w:r w:rsidR="002A5918" w:rsidRPr="005F6141">
        <w:rPr>
          <w:rStyle w:val="csa16174ba3"/>
        </w:rPr>
        <w:t xml:space="preserve"> </w:t>
      </w:r>
      <w:r w:rsidR="002A5918" w:rsidRPr="005F6141">
        <w:rPr>
          <w:rStyle w:val="csa16174ba3"/>
          <w:lang w:val="en-US"/>
        </w:rPr>
        <w:t>Research</w:t>
      </w:r>
      <w:r w:rsidR="002A5918" w:rsidRPr="005F6141">
        <w:rPr>
          <w:rStyle w:val="csa16174ba3"/>
        </w:rPr>
        <w:t xml:space="preserve"> </w:t>
      </w:r>
      <w:r w:rsidR="002A5918" w:rsidRPr="005F6141">
        <w:rPr>
          <w:rStyle w:val="csa16174ba3"/>
          <w:lang w:val="en-US"/>
        </w:rPr>
        <w:t>Limited</w:t>
      </w:r>
      <w:r w:rsidR="002A5918" w:rsidRPr="005F6141">
        <w:rPr>
          <w:rStyle w:val="csa16174ba3"/>
        </w:rPr>
        <w:t xml:space="preserve">, </w:t>
      </w:r>
      <w:r w:rsidR="002A5918" w:rsidRPr="005F6141">
        <w:rPr>
          <w:rStyle w:val="csa16174ba3"/>
          <w:lang w:val="en-US"/>
        </w:rPr>
        <w:t>United</w:t>
      </w:r>
      <w:r w:rsidR="002A5918" w:rsidRPr="005F6141">
        <w:rPr>
          <w:rStyle w:val="csa16174ba3"/>
        </w:rPr>
        <w:t xml:space="preserve"> </w:t>
      </w:r>
      <w:r w:rsidR="002A5918" w:rsidRPr="005F6141">
        <w:rPr>
          <w:rStyle w:val="csa16174ba3"/>
          <w:lang w:val="en-US"/>
        </w:rPr>
        <w:t>Kingdom</w:t>
      </w:r>
    </w:p>
    <w:p w:rsidR="000659E1" w:rsidRPr="005F6141" w:rsidRDefault="002A5918" w:rsidP="005F6141">
      <w:pPr>
        <w:pStyle w:val="cs95e872d0"/>
        <w:rPr>
          <w:rFonts w:ascii="Arial" w:hAnsi="Arial" w:cs="Arial"/>
          <w:sz w:val="20"/>
        </w:rPr>
      </w:pPr>
      <w:r w:rsidRPr="005F6141">
        <w:rPr>
          <w:rStyle w:val="csa16174ba3"/>
        </w:rPr>
        <w:t>Фаза - ІІІ</w:t>
      </w:r>
    </w:p>
    <w:p w:rsidR="000659E1" w:rsidRPr="006133D5" w:rsidRDefault="002A5918" w:rsidP="005F6141">
      <w:pPr>
        <w:pStyle w:val="cs95e872d0"/>
        <w:rPr>
          <w:rFonts w:ascii="Arial" w:hAnsi="Arial" w:cs="Arial"/>
          <w:sz w:val="20"/>
          <w:szCs w:val="20"/>
          <w:lang w:val="ru-RU"/>
        </w:rPr>
      </w:pPr>
      <w:r w:rsidRPr="005F6141">
        <w:rPr>
          <w:rStyle w:val="csa16174ba3"/>
        </w:rPr>
        <w:t xml:space="preserve">Заявник - Підприємство з 100% іноземною інвестицією </w:t>
      </w:r>
      <w:r w:rsidRPr="006133D5">
        <w:rPr>
          <w:rStyle w:val="csa16174ba3"/>
          <w:lang w:val="ru-RU"/>
        </w:rPr>
        <w:t xml:space="preserve">«АЙК’ЮВІА РДС </w:t>
      </w:r>
      <w:proofErr w:type="spellStart"/>
      <w:r w:rsidRPr="006133D5">
        <w:rPr>
          <w:rStyle w:val="csa16174ba3"/>
          <w:lang w:val="ru-RU"/>
        </w:rPr>
        <w:t>Україна</w:t>
      </w:r>
      <w:proofErr w:type="spellEnd"/>
      <w:r w:rsidRPr="006133D5">
        <w:rPr>
          <w:rStyle w:val="csa16174ba3"/>
          <w:lang w:val="ru-RU"/>
        </w:rPr>
        <w:t>»</w:t>
      </w:r>
    </w:p>
    <w:p w:rsidR="000659E1" w:rsidRPr="006133D5" w:rsidRDefault="000659E1" w:rsidP="005F6141">
      <w:pPr>
        <w:pStyle w:val="cs95e872d0"/>
        <w:rPr>
          <w:rFonts w:ascii="Arial" w:hAnsi="Arial" w:cs="Arial"/>
          <w:sz w:val="20"/>
          <w:szCs w:val="20"/>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0"/>
        <w:gridCol w:w="9057"/>
      </w:tblGrid>
      <w:tr w:rsidR="000659E1" w:rsidRPr="005F6141" w:rsidTr="0041228F">
        <w:tc>
          <w:tcPr>
            <w:tcW w:w="570"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3"/>
              </w:rPr>
              <w:t>№ п/п</w:t>
            </w:r>
          </w:p>
        </w:tc>
        <w:tc>
          <w:tcPr>
            <w:tcW w:w="9057"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3"/>
              </w:rPr>
              <w:t>П.І.Б. відповідального дослідника</w:t>
            </w:r>
          </w:p>
          <w:p w:rsidR="000659E1" w:rsidRPr="005F6141" w:rsidRDefault="002A5918" w:rsidP="005F6141">
            <w:pPr>
              <w:pStyle w:val="cs2e86d3a6"/>
              <w:rPr>
                <w:rFonts w:ascii="Arial" w:hAnsi="Arial" w:cs="Arial"/>
                <w:sz w:val="20"/>
              </w:rPr>
            </w:pPr>
            <w:r w:rsidRPr="005F6141">
              <w:rPr>
                <w:rStyle w:val="csa16174ba3"/>
              </w:rPr>
              <w:t>Назва місця проведення клінічного випробування</w:t>
            </w:r>
          </w:p>
        </w:tc>
      </w:tr>
      <w:tr w:rsidR="000659E1" w:rsidRPr="005F6141" w:rsidTr="0041228F">
        <w:trPr>
          <w:trHeight w:val="486"/>
        </w:trPr>
        <w:tc>
          <w:tcPr>
            <w:tcW w:w="570"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3"/>
              </w:rPr>
              <w:t>1.</w:t>
            </w:r>
          </w:p>
        </w:tc>
        <w:tc>
          <w:tcPr>
            <w:tcW w:w="9057"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3"/>
              </w:rPr>
              <w:t xml:space="preserve">доктор філософії «Медицина», лікар Кулик А.В. </w:t>
            </w:r>
          </w:p>
          <w:p w:rsidR="000659E1" w:rsidRPr="005F6141" w:rsidRDefault="002A5918" w:rsidP="005F6141">
            <w:pPr>
              <w:pStyle w:val="cs80d9435b"/>
              <w:rPr>
                <w:rFonts w:ascii="Arial" w:hAnsi="Arial" w:cs="Arial"/>
                <w:sz w:val="20"/>
              </w:rPr>
            </w:pPr>
            <w:r w:rsidRPr="005F6141">
              <w:rPr>
                <w:rStyle w:val="csa16174ba3"/>
              </w:rPr>
              <w:lastRenderedPageBreak/>
              <w:t>Комунальне некомерційне підприємство «Черкаська обласна лікарня Черкаської обласної ради», кардіоревматологічне відділення, м. Черкаси</w:t>
            </w:r>
          </w:p>
        </w:tc>
      </w:tr>
      <w:tr w:rsidR="000659E1" w:rsidRPr="005F6141" w:rsidTr="0041228F">
        <w:trPr>
          <w:trHeight w:val="486"/>
        </w:trPr>
        <w:tc>
          <w:tcPr>
            <w:tcW w:w="570"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3"/>
              </w:rPr>
              <w:lastRenderedPageBreak/>
              <w:t>2.</w:t>
            </w:r>
          </w:p>
        </w:tc>
        <w:tc>
          <w:tcPr>
            <w:tcW w:w="9057"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3"/>
              </w:rPr>
              <w:t>д.м.н</w:t>
            </w:r>
            <w:proofErr w:type="spellEnd"/>
            <w:r w:rsidRPr="005F6141">
              <w:rPr>
                <w:rStyle w:val="csa16174ba3"/>
              </w:rPr>
              <w:t xml:space="preserve">., проф. </w:t>
            </w:r>
            <w:proofErr w:type="spellStart"/>
            <w:r w:rsidRPr="005F6141">
              <w:rPr>
                <w:rStyle w:val="csa16174ba3"/>
              </w:rPr>
              <w:t>Станіславчук</w:t>
            </w:r>
            <w:proofErr w:type="spellEnd"/>
            <w:r w:rsidRPr="005F6141">
              <w:rPr>
                <w:rStyle w:val="csa16174ba3"/>
              </w:rPr>
              <w:t xml:space="preserve"> М.А. </w:t>
            </w:r>
          </w:p>
          <w:p w:rsidR="000659E1" w:rsidRPr="005F6141" w:rsidRDefault="002A5918" w:rsidP="005F6141">
            <w:pPr>
              <w:pStyle w:val="cs80d9435b"/>
              <w:rPr>
                <w:rFonts w:ascii="Arial" w:hAnsi="Arial" w:cs="Arial"/>
                <w:sz w:val="20"/>
              </w:rPr>
            </w:pPr>
            <w:r w:rsidRPr="005F6141">
              <w:rPr>
                <w:rStyle w:val="csa16174ba3"/>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0659E1" w:rsidRPr="005F6141" w:rsidTr="0041228F">
        <w:trPr>
          <w:trHeight w:val="486"/>
        </w:trPr>
        <w:tc>
          <w:tcPr>
            <w:tcW w:w="570"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3"/>
              </w:rPr>
              <w:t>3.</w:t>
            </w:r>
          </w:p>
        </w:tc>
        <w:tc>
          <w:tcPr>
            <w:tcW w:w="9057"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3"/>
              </w:rPr>
              <w:t>д.м.н</w:t>
            </w:r>
            <w:proofErr w:type="spellEnd"/>
            <w:r w:rsidRPr="005F6141">
              <w:rPr>
                <w:rStyle w:val="csa16174ba3"/>
              </w:rPr>
              <w:t>., проф. Шевчук С.В.</w:t>
            </w:r>
          </w:p>
          <w:p w:rsidR="000659E1" w:rsidRPr="005F6141" w:rsidRDefault="002A5918" w:rsidP="005F6141">
            <w:pPr>
              <w:pStyle w:val="cs80d9435b"/>
              <w:rPr>
                <w:rFonts w:ascii="Arial" w:hAnsi="Arial" w:cs="Arial"/>
                <w:sz w:val="20"/>
              </w:rPr>
            </w:pPr>
            <w:r w:rsidRPr="005F6141">
              <w:rPr>
                <w:rStyle w:val="csa16174ba3"/>
              </w:rPr>
              <w:t>«Університетська клініка» Вінницького національного медичного університету ім. М.І. Пирогова (лікувально-навчально-науковий центр), ревматологічне відділення з терапевтичними ліжками, Вінницький національний медичний університет ім. М.І. Пирогова, кафедра внутрішньої медицини №2, м. Вінниця</w:t>
            </w:r>
          </w:p>
        </w:tc>
      </w:tr>
      <w:tr w:rsidR="000659E1" w:rsidRPr="005F6141" w:rsidTr="0041228F">
        <w:trPr>
          <w:trHeight w:val="486"/>
        </w:trPr>
        <w:tc>
          <w:tcPr>
            <w:tcW w:w="570"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3"/>
              </w:rPr>
              <w:t>4.</w:t>
            </w:r>
          </w:p>
        </w:tc>
        <w:tc>
          <w:tcPr>
            <w:tcW w:w="9057"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3"/>
              </w:rPr>
              <w:t>к.м.н</w:t>
            </w:r>
            <w:proofErr w:type="spellEnd"/>
            <w:r w:rsidRPr="005F6141">
              <w:rPr>
                <w:rStyle w:val="csa16174ba3"/>
              </w:rPr>
              <w:t>. Ткаченко М.В.</w:t>
            </w:r>
          </w:p>
          <w:p w:rsidR="000659E1" w:rsidRPr="005F6141" w:rsidRDefault="002A5918" w:rsidP="005F6141">
            <w:pPr>
              <w:pStyle w:val="cs80d9435b"/>
              <w:rPr>
                <w:rFonts w:ascii="Arial" w:hAnsi="Arial" w:cs="Arial"/>
                <w:sz w:val="20"/>
              </w:rPr>
            </w:pPr>
            <w:r w:rsidRPr="005F6141">
              <w:rPr>
                <w:rStyle w:val="csa16174ba3"/>
              </w:rPr>
              <w:t xml:space="preserve">Комунальне підприємство «Полтавська обласна клінічна лікарня ім. М.В. </w:t>
            </w:r>
            <w:proofErr w:type="spellStart"/>
            <w:r w:rsidRPr="005F6141">
              <w:rPr>
                <w:rStyle w:val="csa16174ba3"/>
              </w:rPr>
              <w:t>Скліфосовського</w:t>
            </w:r>
            <w:proofErr w:type="spellEnd"/>
            <w:r w:rsidRPr="005F6141">
              <w:rPr>
                <w:rStyle w:val="csa16174ba3"/>
              </w:rPr>
              <w:t xml:space="preserve"> Полтавської обласної ради», Обласний лікувально-діагностичний ревматологічни</w:t>
            </w:r>
            <w:r w:rsidR="00B6341F" w:rsidRPr="005F6141">
              <w:rPr>
                <w:rStyle w:val="csa16174ba3"/>
              </w:rPr>
              <w:t xml:space="preserve">й центр,                      </w:t>
            </w:r>
            <w:r w:rsidRPr="005F6141">
              <w:rPr>
                <w:rStyle w:val="csa16174ba3"/>
              </w:rPr>
              <w:t>м. Полтава</w:t>
            </w:r>
          </w:p>
        </w:tc>
      </w:tr>
      <w:tr w:rsidR="000659E1" w:rsidRPr="005F6141" w:rsidTr="0041228F">
        <w:trPr>
          <w:trHeight w:val="486"/>
        </w:trPr>
        <w:tc>
          <w:tcPr>
            <w:tcW w:w="570"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3"/>
              </w:rPr>
              <w:t>5.</w:t>
            </w:r>
          </w:p>
        </w:tc>
        <w:tc>
          <w:tcPr>
            <w:tcW w:w="9057"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3"/>
              </w:rPr>
              <w:t>д.м.н</w:t>
            </w:r>
            <w:proofErr w:type="spellEnd"/>
            <w:r w:rsidRPr="005F6141">
              <w:rPr>
                <w:rStyle w:val="csa16174ba3"/>
              </w:rPr>
              <w:t xml:space="preserve">., проф. </w:t>
            </w:r>
            <w:proofErr w:type="spellStart"/>
            <w:r w:rsidRPr="005F6141">
              <w:rPr>
                <w:rStyle w:val="csa16174ba3"/>
              </w:rPr>
              <w:t>Яцишин</w:t>
            </w:r>
            <w:proofErr w:type="spellEnd"/>
            <w:r w:rsidRPr="005F6141">
              <w:rPr>
                <w:rStyle w:val="csa16174ba3"/>
              </w:rPr>
              <w:t xml:space="preserve"> Р.І.</w:t>
            </w:r>
          </w:p>
          <w:p w:rsidR="000659E1" w:rsidRPr="005F6141" w:rsidRDefault="002A5918" w:rsidP="005F6141">
            <w:pPr>
              <w:pStyle w:val="cs80d9435b"/>
              <w:rPr>
                <w:rFonts w:ascii="Arial" w:hAnsi="Arial" w:cs="Arial"/>
                <w:sz w:val="20"/>
              </w:rPr>
            </w:pPr>
            <w:r w:rsidRPr="005F6141">
              <w:rPr>
                <w:rStyle w:val="csa16174ba3"/>
              </w:rPr>
              <w:t xml:space="preserve">Комунальне некомерційне підприємство «Обласна клінічна лікарня Івано-Франківської обласної ради», Центр кардіології, ревматології та інтервенційної медицини, Івано-Франківський національний медичний університет, кафедра внутрішньої медицини №1, клінічної імунології та алергології ім. академіка Є.М. </w:t>
            </w:r>
            <w:proofErr w:type="spellStart"/>
            <w:r w:rsidRPr="005F6141">
              <w:rPr>
                <w:rStyle w:val="csa16174ba3"/>
              </w:rPr>
              <w:t>Нейка</w:t>
            </w:r>
            <w:proofErr w:type="spellEnd"/>
            <w:r w:rsidRPr="005F6141">
              <w:rPr>
                <w:rStyle w:val="csa16174ba3"/>
              </w:rPr>
              <w:t xml:space="preserve">, м. Івано-Франківськ </w:t>
            </w:r>
          </w:p>
        </w:tc>
      </w:tr>
      <w:tr w:rsidR="000659E1" w:rsidRPr="005F6141" w:rsidTr="0041228F">
        <w:trPr>
          <w:trHeight w:val="486"/>
        </w:trPr>
        <w:tc>
          <w:tcPr>
            <w:tcW w:w="570"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3"/>
              </w:rPr>
              <w:t>6.</w:t>
            </w:r>
          </w:p>
        </w:tc>
        <w:tc>
          <w:tcPr>
            <w:tcW w:w="9057"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3"/>
              </w:rPr>
              <w:t>д.м.н</w:t>
            </w:r>
            <w:proofErr w:type="spellEnd"/>
            <w:r w:rsidRPr="005F6141">
              <w:rPr>
                <w:rStyle w:val="csa16174ba3"/>
              </w:rPr>
              <w:t xml:space="preserve">., проф. Яременко О.Б. </w:t>
            </w:r>
          </w:p>
          <w:p w:rsidR="000659E1" w:rsidRPr="005F6141" w:rsidRDefault="002A5918" w:rsidP="005F6141">
            <w:pPr>
              <w:pStyle w:val="cs80d9435b"/>
              <w:rPr>
                <w:rFonts w:ascii="Arial" w:hAnsi="Arial" w:cs="Arial"/>
                <w:sz w:val="20"/>
              </w:rPr>
            </w:pPr>
            <w:r w:rsidRPr="005F6141">
              <w:rPr>
                <w:rStyle w:val="csa16174ba3"/>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кафедра внутрішньої медицини з курсом кардіології та ревматології, м. Київ</w:t>
            </w:r>
          </w:p>
        </w:tc>
      </w:tr>
      <w:tr w:rsidR="000659E1" w:rsidRPr="005F6141" w:rsidTr="0041228F">
        <w:trPr>
          <w:trHeight w:val="486"/>
        </w:trPr>
        <w:tc>
          <w:tcPr>
            <w:tcW w:w="570"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3"/>
              </w:rPr>
              <w:t>7.</w:t>
            </w:r>
          </w:p>
        </w:tc>
        <w:tc>
          <w:tcPr>
            <w:tcW w:w="9057"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3"/>
              </w:rPr>
              <w:t xml:space="preserve">лікар </w:t>
            </w:r>
            <w:proofErr w:type="spellStart"/>
            <w:r w:rsidRPr="005F6141">
              <w:rPr>
                <w:rStyle w:val="csa16174ba3"/>
              </w:rPr>
              <w:t>Зябченко</w:t>
            </w:r>
            <w:proofErr w:type="spellEnd"/>
            <w:r w:rsidRPr="005F6141">
              <w:rPr>
                <w:rStyle w:val="csa16174ba3"/>
              </w:rPr>
              <w:t xml:space="preserve"> М.Г.</w:t>
            </w:r>
          </w:p>
          <w:p w:rsidR="000659E1" w:rsidRPr="005F6141" w:rsidRDefault="002A5918" w:rsidP="005F6141">
            <w:pPr>
              <w:pStyle w:val="cs80d9435b"/>
              <w:rPr>
                <w:rFonts w:ascii="Arial" w:hAnsi="Arial" w:cs="Arial"/>
                <w:sz w:val="20"/>
              </w:rPr>
            </w:pPr>
            <w:r w:rsidRPr="005F6141">
              <w:rPr>
                <w:rStyle w:val="csa16174ba3"/>
              </w:rPr>
              <w:t>Приватне мале підприємство, медичний центр «Пульс», терапевтичне відділення, м. Вінниця</w:t>
            </w:r>
          </w:p>
        </w:tc>
      </w:tr>
    </w:tbl>
    <w:p w:rsidR="0041228F" w:rsidRPr="005F6141" w:rsidRDefault="0041228F" w:rsidP="005F6141">
      <w:pPr>
        <w:rPr>
          <w:rFonts w:ascii="Arial" w:hAnsi="Arial" w:cs="Arial"/>
          <w:sz w:val="20"/>
          <w:szCs w:val="20"/>
        </w:rPr>
      </w:pPr>
    </w:p>
    <w:p w:rsidR="000659E1" w:rsidRPr="005F6141" w:rsidRDefault="000659E1" w:rsidP="005F6141">
      <w:pPr>
        <w:rPr>
          <w:rFonts w:ascii="Arial" w:hAnsi="Arial" w:cs="Arial"/>
          <w:sz w:val="20"/>
          <w:szCs w:val="20"/>
        </w:rPr>
      </w:pPr>
    </w:p>
    <w:p w:rsidR="000659E1" w:rsidRPr="005F6141" w:rsidRDefault="0041228F" w:rsidP="005F6141">
      <w:pPr>
        <w:tabs>
          <w:tab w:val="left" w:pos="284"/>
          <w:tab w:val="left" w:pos="426"/>
          <w:tab w:val="left" w:pos="709"/>
        </w:tabs>
        <w:jc w:val="both"/>
        <w:rPr>
          <w:rStyle w:val="cs80d9435b2"/>
          <w:rFonts w:ascii="Arial" w:hAnsi="Arial" w:cs="Arial"/>
          <w:sz w:val="20"/>
        </w:rPr>
      </w:pPr>
      <w:r w:rsidRPr="005F6141">
        <w:rPr>
          <w:rStyle w:val="cs80d9435b2"/>
          <w:rFonts w:ascii="Arial" w:hAnsi="Arial" w:cs="Arial"/>
          <w:b/>
          <w:sz w:val="20"/>
        </w:rPr>
        <w:t xml:space="preserve">4. </w:t>
      </w:r>
      <w:r w:rsidR="002A5918" w:rsidRPr="005F6141">
        <w:rPr>
          <w:rStyle w:val="csa16174ba4"/>
        </w:rPr>
        <w:t xml:space="preserve">«Фаза 3, </w:t>
      </w:r>
      <w:proofErr w:type="spellStart"/>
      <w:r w:rsidR="002A5918" w:rsidRPr="005F6141">
        <w:rPr>
          <w:rStyle w:val="csa16174ba4"/>
        </w:rPr>
        <w:t>рандомізоване</w:t>
      </w:r>
      <w:proofErr w:type="spellEnd"/>
      <w:r w:rsidR="002A5918" w:rsidRPr="005F6141">
        <w:rPr>
          <w:rStyle w:val="csa16174ba4"/>
        </w:rPr>
        <w:t xml:space="preserve"> дослідження для оцінки ефективності і безпеки </w:t>
      </w:r>
      <w:proofErr w:type="spellStart"/>
      <w:r w:rsidR="002A5918" w:rsidRPr="005F6141">
        <w:rPr>
          <w:rStyle w:val="csa16174ba4"/>
        </w:rPr>
        <w:t>внутрішньоміхурового</w:t>
      </w:r>
      <w:proofErr w:type="spellEnd"/>
      <w:r w:rsidR="002A5918" w:rsidRPr="005F6141">
        <w:rPr>
          <w:rStyle w:val="csa16174ba4"/>
        </w:rPr>
        <w:t xml:space="preserve"> введення препарату </w:t>
      </w:r>
      <w:r w:rsidR="002A5918" w:rsidRPr="005F6141">
        <w:rPr>
          <w:rStyle w:val="cs5e98e9304"/>
          <w:lang w:val="en-US"/>
        </w:rPr>
        <w:t>TARA</w:t>
      </w:r>
      <w:r w:rsidR="002A5918" w:rsidRPr="005F6141">
        <w:rPr>
          <w:rStyle w:val="cs5e98e9304"/>
        </w:rPr>
        <w:t>-002</w:t>
      </w:r>
      <w:r w:rsidR="002A5918" w:rsidRPr="005F6141">
        <w:rPr>
          <w:rStyle w:val="csa16174ba4"/>
        </w:rPr>
        <w:t xml:space="preserve"> у порівнянні з </w:t>
      </w:r>
      <w:proofErr w:type="spellStart"/>
      <w:r w:rsidR="002A5918" w:rsidRPr="005F6141">
        <w:rPr>
          <w:rStyle w:val="csa16174ba4"/>
        </w:rPr>
        <w:t>внутрішньоміхуровим</w:t>
      </w:r>
      <w:proofErr w:type="spellEnd"/>
      <w:r w:rsidR="002A5918" w:rsidRPr="005F6141">
        <w:rPr>
          <w:rStyle w:val="csa16174ba4"/>
        </w:rPr>
        <w:t xml:space="preserve"> введенням хіміотерапії за вибором дослідника в учасників з м'язово-</w:t>
      </w:r>
      <w:proofErr w:type="spellStart"/>
      <w:r w:rsidR="002A5918" w:rsidRPr="005F6141">
        <w:rPr>
          <w:rStyle w:val="csa16174ba4"/>
        </w:rPr>
        <w:t>неінвазивним</w:t>
      </w:r>
      <w:proofErr w:type="spellEnd"/>
      <w:r w:rsidR="002A5918" w:rsidRPr="005F6141">
        <w:rPr>
          <w:rStyle w:val="csa16174ba4"/>
        </w:rPr>
        <w:t xml:space="preserve"> раком сечового міхура високого ступеня злоякісності, які раніше не отримували БЦЖ», код дослідження </w:t>
      </w:r>
      <w:r w:rsidR="002A5918" w:rsidRPr="005F6141">
        <w:rPr>
          <w:rStyle w:val="cs5e98e9304"/>
          <w:lang w:val="en-US"/>
        </w:rPr>
        <w:t>TARA</w:t>
      </w:r>
      <w:r w:rsidR="002A5918" w:rsidRPr="005F6141">
        <w:rPr>
          <w:rStyle w:val="cs5e98e9304"/>
        </w:rPr>
        <w:t>-002-301</w:t>
      </w:r>
      <w:r w:rsidR="002A5918" w:rsidRPr="005F6141">
        <w:rPr>
          <w:rStyle w:val="csa16174ba4"/>
        </w:rPr>
        <w:t xml:space="preserve">, версія 2.0 (Поправка 1) від 02 лютого 2026 року, спонсор - </w:t>
      </w:r>
      <w:proofErr w:type="spellStart"/>
      <w:r w:rsidR="002A5918" w:rsidRPr="005F6141">
        <w:rPr>
          <w:rStyle w:val="csa16174ba4"/>
        </w:rPr>
        <w:t>Протара</w:t>
      </w:r>
      <w:proofErr w:type="spellEnd"/>
      <w:r w:rsidR="002A5918" w:rsidRPr="005F6141">
        <w:rPr>
          <w:rStyle w:val="csa16174ba4"/>
        </w:rPr>
        <w:t xml:space="preserve"> </w:t>
      </w:r>
      <w:proofErr w:type="spellStart"/>
      <w:r w:rsidR="002A5918" w:rsidRPr="005F6141">
        <w:rPr>
          <w:rStyle w:val="csa16174ba4"/>
        </w:rPr>
        <w:t>Терап'ютікс</w:t>
      </w:r>
      <w:proofErr w:type="spellEnd"/>
      <w:r w:rsidR="002A5918" w:rsidRPr="005F6141">
        <w:rPr>
          <w:rStyle w:val="csa16174ba4"/>
        </w:rPr>
        <w:t>, Інк., Сполучені Штати Америки [</w:t>
      </w:r>
      <w:proofErr w:type="spellStart"/>
      <w:r w:rsidR="002A5918" w:rsidRPr="005F6141">
        <w:rPr>
          <w:rStyle w:val="csa16174ba4"/>
          <w:lang w:val="en-US"/>
        </w:rPr>
        <w:t>Protara</w:t>
      </w:r>
      <w:proofErr w:type="spellEnd"/>
      <w:r w:rsidR="002A5918" w:rsidRPr="005F6141">
        <w:rPr>
          <w:rStyle w:val="csa16174ba4"/>
        </w:rPr>
        <w:t xml:space="preserve"> </w:t>
      </w:r>
      <w:r w:rsidR="002A5918" w:rsidRPr="005F6141">
        <w:rPr>
          <w:rStyle w:val="csa16174ba4"/>
          <w:lang w:val="en-US"/>
        </w:rPr>
        <w:t>Therapeutics</w:t>
      </w:r>
      <w:r w:rsidR="002A5918" w:rsidRPr="005F6141">
        <w:rPr>
          <w:rStyle w:val="csa16174ba4"/>
        </w:rPr>
        <w:t xml:space="preserve">, </w:t>
      </w:r>
      <w:proofErr w:type="spellStart"/>
      <w:r w:rsidR="002A5918" w:rsidRPr="005F6141">
        <w:rPr>
          <w:rStyle w:val="csa16174ba4"/>
          <w:lang w:val="en-US"/>
        </w:rPr>
        <w:t>Inc</w:t>
      </w:r>
      <w:proofErr w:type="spellEnd"/>
      <w:r w:rsidR="002A5918" w:rsidRPr="005F6141">
        <w:rPr>
          <w:rStyle w:val="csa16174ba4"/>
        </w:rPr>
        <w:t xml:space="preserve">., </w:t>
      </w:r>
      <w:r w:rsidR="002A5918" w:rsidRPr="005F6141">
        <w:rPr>
          <w:rStyle w:val="csa16174ba4"/>
          <w:lang w:val="en-US"/>
        </w:rPr>
        <w:t>United</w:t>
      </w:r>
      <w:r w:rsidR="002A5918" w:rsidRPr="005F6141">
        <w:rPr>
          <w:rStyle w:val="csa16174ba4"/>
        </w:rPr>
        <w:t xml:space="preserve"> </w:t>
      </w:r>
      <w:r w:rsidR="002A5918" w:rsidRPr="005F6141">
        <w:rPr>
          <w:rStyle w:val="csa16174ba4"/>
          <w:lang w:val="en-US"/>
        </w:rPr>
        <w:t>States</w:t>
      </w:r>
      <w:r w:rsidR="002A5918" w:rsidRPr="005F6141">
        <w:rPr>
          <w:rStyle w:val="csa16174ba4"/>
        </w:rPr>
        <w:t xml:space="preserve"> </w:t>
      </w:r>
      <w:r w:rsidR="002A5918" w:rsidRPr="005F6141">
        <w:rPr>
          <w:rStyle w:val="csa16174ba4"/>
          <w:lang w:val="en-US"/>
        </w:rPr>
        <w:t>of</w:t>
      </w:r>
      <w:r w:rsidR="002A5918" w:rsidRPr="005F6141">
        <w:rPr>
          <w:rStyle w:val="csa16174ba4"/>
        </w:rPr>
        <w:t xml:space="preserve"> </w:t>
      </w:r>
      <w:r w:rsidR="002A5918" w:rsidRPr="005F6141">
        <w:rPr>
          <w:rStyle w:val="csa16174ba4"/>
          <w:lang w:val="en-US"/>
        </w:rPr>
        <w:t>America</w:t>
      </w:r>
      <w:r w:rsidR="002A5918" w:rsidRPr="005F6141">
        <w:rPr>
          <w:rStyle w:val="csa16174ba4"/>
        </w:rPr>
        <w:t>]</w:t>
      </w:r>
    </w:p>
    <w:p w:rsidR="000659E1" w:rsidRPr="005F6141" w:rsidRDefault="002A5918" w:rsidP="005F6141">
      <w:pPr>
        <w:pStyle w:val="cs80d9435b"/>
        <w:rPr>
          <w:rFonts w:ascii="Arial" w:hAnsi="Arial" w:cs="Arial"/>
          <w:sz w:val="20"/>
        </w:rPr>
      </w:pPr>
      <w:r w:rsidRPr="005F6141">
        <w:rPr>
          <w:rStyle w:val="csa16174ba4"/>
        </w:rPr>
        <w:t>Фаза - ІІІ</w:t>
      </w:r>
    </w:p>
    <w:p w:rsidR="000659E1" w:rsidRPr="005F6141" w:rsidRDefault="002A5918" w:rsidP="005F6141">
      <w:pPr>
        <w:pStyle w:val="cs80d9435b"/>
        <w:rPr>
          <w:rFonts w:ascii="Arial" w:hAnsi="Arial" w:cs="Arial"/>
          <w:sz w:val="20"/>
          <w:szCs w:val="20"/>
        </w:rPr>
      </w:pPr>
      <w:r w:rsidRPr="005F6141">
        <w:rPr>
          <w:rStyle w:val="csa16174ba4"/>
        </w:rPr>
        <w:t>Заявник - ТОВ «АРЕНСІЯ ЕКСПЛОРАТОРІ МЕДІСІН», Україна</w:t>
      </w:r>
    </w:p>
    <w:p w:rsidR="000659E1" w:rsidRPr="005F6141" w:rsidRDefault="000659E1" w:rsidP="005F6141">
      <w:pPr>
        <w:pStyle w:val="cs80d9435b"/>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9"/>
        <w:gridCol w:w="9073"/>
      </w:tblGrid>
      <w:tr w:rsidR="000659E1" w:rsidRPr="005F6141" w:rsidTr="0041228F">
        <w:tc>
          <w:tcPr>
            <w:tcW w:w="559"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4"/>
              </w:rPr>
              <w:t>№ п/п</w:t>
            </w:r>
          </w:p>
        </w:tc>
        <w:tc>
          <w:tcPr>
            <w:tcW w:w="9073"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4"/>
              </w:rPr>
              <w:t>П.І.Б. відповідального дослідника</w:t>
            </w:r>
          </w:p>
          <w:p w:rsidR="000659E1" w:rsidRPr="005F6141" w:rsidRDefault="002A5918" w:rsidP="005F6141">
            <w:pPr>
              <w:pStyle w:val="cs2e86d3a6"/>
              <w:rPr>
                <w:rFonts w:ascii="Arial" w:hAnsi="Arial" w:cs="Arial"/>
                <w:sz w:val="20"/>
              </w:rPr>
            </w:pPr>
            <w:r w:rsidRPr="005F6141">
              <w:rPr>
                <w:rStyle w:val="csa16174ba4"/>
              </w:rPr>
              <w:t>Назва місця проведення клінічного випробування</w:t>
            </w:r>
          </w:p>
        </w:tc>
      </w:tr>
      <w:tr w:rsidR="000659E1" w:rsidRPr="005F6141" w:rsidTr="0041228F">
        <w:trPr>
          <w:trHeight w:val="486"/>
        </w:trPr>
        <w:tc>
          <w:tcPr>
            <w:tcW w:w="559"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4"/>
              </w:rPr>
              <w:t>1.</w:t>
            </w:r>
          </w:p>
        </w:tc>
        <w:tc>
          <w:tcPr>
            <w:tcW w:w="9073"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r w:rsidRPr="005F6141">
              <w:rPr>
                <w:rStyle w:val="csa16174ba4"/>
              </w:rPr>
              <w:t xml:space="preserve">лікар </w:t>
            </w:r>
            <w:proofErr w:type="spellStart"/>
            <w:r w:rsidRPr="005F6141">
              <w:rPr>
                <w:rStyle w:val="csa16174ba4"/>
              </w:rPr>
              <w:t>Дороніна</w:t>
            </w:r>
            <w:proofErr w:type="spellEnd"/>
            <w:r w:rsidRPr="005F6141">
              <w:rPr>
                <w:rStyle w:val="csa16174ba4"/>
              </w:rPr>
              <w:t xml:space="preserve"> М.В.</w:t>
            </w:r>
          </w:p>
          <w:p w:rsidR="000659E1" w:rsidRPr="005F6141" w:rsidRDefault="002A5918" w:rsidP="005F6141">
            <w:pPr>
              <w:pStyle w:val="cs80d9435b"/>
              <w:rPr>
                <w:rFonts w:ascii="Arial" w:hAnsi="Arial" w:cs="Arial"/>
                <w:sz w:val="20"/>
              </w:rPr>
            </w:pPr>
            <w:r w:rsidRPr="005F6141">
              <w:rPr>
                <w:rStyle w:val="csa16174ba4"/>
              </w:rPr>
              <w:t>ТОВАРИСТВО З ОБМЕЖЕНОЮ ВІДПОВІДАЛЬНІСТЮ «АРЕНСІЯ ЕКСПЛОРАТОРІ МЕДІСІН», відділ клінічних досліджень Медичного центру, м. Київ</w:t>
            </w:r>
          </w:p>
        </w:tc>
      </w:tr>
      <w:tr w:rsidR="000659E1" w:rsidRPr="005F6141" w:rsidTr="0041228F">
        <w:trPr>
          <w:trHeight w:val="486"/>
        </w:trPr>
        <w:tc>
          <w:tcPr>
            <w:tcW w:w="559"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4"/>
              </w:rPr>
              <w:t>2.</w:t>
            </w:r>
          </w:p>
        </w:tc>
        <w:tc>
          <w:tcPr>
            <w:tcW w:w="9073"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4"/>
              </w:rPr>
              <w:t>к.м.н</w:t>
            </w:r>
            <w:proofErr w:type="spellEnd"/>
            <w:r w:rsidRPr="005F6141">
              <w:rPr>
                <w:rStyle w:val="csa16174ba4"/>
              </w:rPr>
              <w:t>. Грицик Р.А.</w:t>
            </w:r>
          </w:p>
          <w:p w:rsidR="000659E1" w:rsidRPr="005F6141" w:rsidRDefault="002A5918" w:rsidP="005F6141">
            <w:pPr>
              <w:pStyle w:val="cs80d9435b"/>
              <w:rPr>
                <w:rFonts w:ascii="Arial" w:hAnsi="Arial" w:cs="Arial"/>
                <w:sz w:val="20"/>
              </w:rPr>
            </w:pPr>
            <w:r w:rsidRPr="005F6141">
              <w:rPr>
                <w:rStyle w:val="csa16174ba4"/>
              </w:rPr>
              <w:t>ТОВАРИСТВО З ОБМЕЖЕНОЮ ВІДПОВІДАЛЬНІСТЮ «АРЕНСІЯ ЕКСПЛОРАТОРІ МЕДІСІН», відділення новітніх технологій Медичного центру, м. Івано-Франківськ</w:t>
            </w:r>
          </w:p>
        </w:tc>
      </w:tr>
    </w:tbl>
    <w:p w:rsidR="0041228F" w:rsidRPr="005F6141" w:rsidRDefault="0041228F" w:rsidP="005F6141">
      <w:pPr>
        <w:jc w:val="both"/>
        <w:rPr>
          <w:rFonts w:ascii="Arial" w:hAnsi="Arial" w:cs="Arial"/>
          <w:sz w:val="20"/>
          <w:szCs w:val="20"/>
        </w:rPr>
      </w:pPr>
    </w:p>
    <w:p w:rsidR="000659E1" w:rsidRPr="005F6141" w:rsidRDefault="000659E1" w:rsidP="005F6141">
      <w:pPr>
        <w:jc w:val="both"/>
        <w:rPr>
          <w:rFonts w:ascii="Arial" w:hAnsi="Arial" w:cs="Arial"/>
          <w:sz w:val="20"/>
          <w:szCs w:val="20"/>
        </w:rPr>
      </w:pPr>
    </w:p>
    <w:p w:rsidR="000659E1" w:rsidRPr="005F6141" w:rsidRDefault="0041228F" w:rsidP="005F6141">
      <w:pPr>
        <w:jc w:val="both"/>
        <w:rPr>
          <w:rStyle w:val="cs80d9435b3"/>
          <w:rFonts w:ascii="Arial" w:hAnsi="Arial" w:cs="Arial"/>
          <w:sz w:val="20"/>
        </w:rPr>
      </w:pPr>
      <w:r w:rsidRPr="005F6141">
        <w:rPr>
          <w:rStyle w:val="cs80d9435b3"/>
          <w:rFonts w:ascii="Arial" w:hAnsi="Arial" w:cs="Arial"/>
          <w:b/>
          <w:sz w:val="20"/>
        </w:rPr>
        <w:t xml:space="preserve">5. </w:t>
      </w:r>
      <w:r w:rsidR="002A5918" w:rsidRPr="005F6141">
        <w:rPr>
          <w:rStyle w:val="csa16174ba5"/>
        </w:rPr>
        <w:t xml:space="preserve">«Фаза 2 адаптивного </w:t>
      </w:r>
      <w:proofErr w:type="spellStart"/>
      <w:r w:rsidR="002A5918" w:rsidRPr="005F6141">
        <w:rPr>
          <w:rStyle w:val="csa16174ba5"/>
        </w:rPr>
        <w:t>рандомізованого</w:t>
      </w:r>
      <w:proofErr w:type="spellEnd"/>
      <w:r w:rsidR="002A5918" w:rsidRPr="005F6141">
        <w:rPr>
          <w:rStyle w:val="csa16174ba5"/>
        </w:rPr>
        <w:t xml:space="preserve"> плацебо-контрольованого дослідження препарату </w:t>
      </w:r>
      <w:proofErr w:type="spellStart"/>
      <w:r w:rsidR="002A5918" w:rsidRPr="005F6141">
        <w:rPr>
          <w:rStyle w:val="cs5e98e9305"/>
          <w:lang w:val="en-US"/>
        </w:rPr>
        <w:t>agenT</w:t>
      </w:r>
      <w:proofErr w:type="spellEnd"/>
      <w:r w:rsidR="002A5918" w:rsidRPr="005F6141">
        <w:rPr>
          <w:rStyle w:val="cs5e98e9305"/>
        </w:rPr>
        <w:t>-797</w:t>
      </w:r>
      <w:r w:rsidR="002A5918" w:rsidRPr="005F6141">
        <w:rPr>
          <w:rStyle w:val="csa16174ba5"/>
        </w:rPr>
        <w:t xml:space="preserve"> + стандарт лікування порівняно з плацебо + стандарт лікування при тяжкій пневмонії з помірною або тяжкою гострою </w:t>
      </w:r>
      <w:proofErr w:type="spellStart"/>
      <w:r w:rsidR="002A5918" w:rsidRPr="005F6141">
        <w:rPr>
          <w:rStyle w:val="csa16174ba5"/>
        </w:rPr>
        <w:t>гіпоксемічною</w:t>
      </w:r>
      <w:proofErr w:type="spellEnd"/>
      <w:r w:rsidR="002A5918" w:rsidRPr="005F6141">
        <w:rPr>
          <w:rStyle w:val="csa16174ba5"/>
        </w:rPr>
        <w:t xml:space="preserve"> дихальною недостатністю (ГГДН) за глобальними критеріями ГРДС», код дослідження </w:t>
      </w:r>
      <w:r w:rsidR="002A5918" w:rsidRPr="005F6141">
        <w:rPr>
          <w:rStyle w:val="cs5e98e9305"/>
          <w:lang w:val="en-US"/>
        </w:rPr>
        <w:t>C</w:t>
      </w:r>
      <w:r w:rsidR="002A5918" w:rsidRPr="005F6141">
        <w:rPr>
          <w:rStyle w:val="cs5e98e9305"/>
        </w:rPr>
        <w:t>-1300-02</w:t>
      </w:r>
      <w:r w:rsidR="002A5918" w:rsidRPr="005F6141">
        <w:rPr>
          <w:rStyle w:val="csa16174ba5"/>
        </w:rPr>
        <w:t xml:space="preserve">, версія 1.0 від 15 січня 2026, спонсор - </w:t>
      </w:r>
      <w:proofErr w:type="spellStart"/>
      <w:r w:rsidR="002A5918" w:rsidRPr="005F6141">
        <w:rPr>
          <w:rStyle w:val="csa16174ba5"/>
          <w:lang w:val="en-US"/>
        </w:rPr>
        <w:t>MiNK</w:t>
      </w:r>
      <w:proofErr w:type="spellEnd"/>
      <w:r w:rsidR="002A5918" w:rsidRPr="005F6141">
        <w:rPr>
          <w:rStyle w:val="csa16174ba5"/>
        </w:rPr>
        <w:t xml:space="preserve"> </w:t>
      </w:r>
      <w:r w:rsidR="002A5918" w:rsidRPr="005F6141">
        <w:rPr>
          <w:rStyle w:val="csa16174ba5"/>
          <w:lang w:val="en-US"/>
        </w:rPr>
        <w:t>Therapeutics</w:t>
      </w:r>
      <w:r w:rsidR="002A5918" w:rsidRPr="005F6141">
        <w:rPr>
          <w:rStyle w:val="csa16174ba5"/>
        </w:rPr>
        <w:t xml:space="preserve">, </w:t>
      </w:r>
      <w:proofErr w:type="spellStart"/>
      <w:r w:rsidR="002A5918" w:rsidRPr="005F6141">
        <w:rPr>
          <w:rStyle w:val="csa16174ba5"/>
          <w:lang w:val="en-US"/>
        </w:rPr>
        <w:t>Inc</w:t>
      </w:r>
      <w:proofErr w:type="spellEnd"/>
      <w:r w:rsidR="002A5918" w:rsidRPr="005F6141">
        <w:rPr>
          <w:rStyle w:val="csa16174ba5"/>
        </w:rPr>
        <w:t>. (</w:t>
      </w:r>
      <w:proofErr w:type="spellStart"/>
      <w:r w:rsidR="002A5918" w:rsidRPr="005F6141">
        <w:rPr>
          <w:rStyle w:val="csa16174ba5"/>
        </w:rPr>
        <w:t>Мінк</w:t>
      </w:r>
      <w:proofErr w:type="spellEnd"/>
      <w:r w:rsidR="002A5918" w:rsidRPr="005F6141">
        <w:rPr>
          <w:rStyle w:val="csa16174ba5"/>
        </w:rPr>
        <w:t xml:space="preserve"> </w:t>
      </w:r>
      <w:proofErr w:type="spellStart"/>
      <w:r w:rsidR="002A5918" w:rsidRPr="005F6141">
        <w:rPr>
          <w:rStyle w:val="csa16174ba5"/>
        </w:rPr>
        <w:t>Терап’ютікс</w:t>
      </w:r>
      <w:proofErr w:type="spellEnd"/>
      <w:r w:rsidR="002A5918" w:rsidRPr="005F6141">
        <w:rPr>
          <w:rStyle w:val="csa16174ba5"/>
        </w:rPr>
        <w:t>, Інк.), США</w:t>
      </w:r>
    </w:p>
    <w:p w:rsidR="000659E1" w:rsidRPr="005F6141" w:rsidRDefault="002A5918" w:rsidP="005F6141">
      <w:pPr>
        <w:pStyle w:val="cs80d9435b"/>
        <w:rPr>
          <w:rFonts w:ascii="Arial" w:hAnsi="Arial" w:cs="Arial"/>
          <w:sz w:val="20"/>
        </w:rPr>
      </w:pPr>
      <w:r w:rsidRPr="006133D5">
        <w:rPr>
          <w:rStyle w:val="csa16174ba5"/>
        </w:rPr>
        <w:t>Фаза - ІІ</w:t>
      </w:r>
    </w:p>
    <w:p w:rsidR="000659E1" w:rsidRPr="005F6141" w:rsidRDefault="002A5918" w:rsidP="005F6141">
      <w:pPr>
        <w:pStyle w:val="cs80d9435b"/>
        <w:rPr>
          <w:rFonts w:ascii="Arial" w:hAnsi="Arial" w:cs="Arial"/>
          <w:sz w:val="20"/>
          <w:szCs w:val="20"/>
          <w:lang w:val="ru-RU"/>
        </w:rPr>
      </w:pPr>
      <w:r w:rsidRPr="006133D5">
        <w:rPr>
          <w:rStyle w:val="csa16174ba5"/>
        </w:rPr>
        <w:t xml:space="preserve">Заявник - Товариство з обмеженою відповідальністю </w:t>
      </w:r>
      <w:r w:rsidRPr="005F6141">
        <w:rPr>
          <w:rStyle w:val="csa16174ba5"/>
          <w:lang w:val="ru-RU"/>
        </w:rPr>
        <w:t>«</w:t>
      </w:r>
      <w:proofErr w:type="spellStart"/>
      <w:r w:rsidRPr="005F6141">
        <w:rPr>
          <w:rStyle w:val="csa16174ba5"/>
          <w:lang w:val="ru-RU"/>
        </w:rPr>
        <w:t>Кромосфарма</w:t>
      </w:r>
      <w:proofErr w:type="spellEnd"/>
      <w:r w:rsidRPr="005F6141">
        <w:rPr>
          <w:rStyle w:val="csa16174ba5"/>
          <w:lang w:val="ru-RU"/>
        </w:rPr>
        <w:t xml:space="preserve"> </w:t>
      </w:r>
      <w:proofErr w:type="spellStart"/>
      <w:r w:rsidRPr="005F6141">
        <w:rPr>
          <w:rStyle w:val="csa16174ba5"/>
          <w:lang w:val="ru-RU"/>
        </w:rPr>
        <w:t>Україна</w:t>
      </w:r>
      <w:proofErr w:type="spellEnd"/>
      <w:r w:rsidRPr="005F6141">
        <w:rPr>
          <w:rStyle w:val="csa16174ba5"/>
          <w:lang w:val="ru-RU"/>
        </w:rPr>
        <w:t>»</w:t>
      </w:r>
    </w:p>
    <w:p w:rsidR="000659E1" w:rsidRPr="005F6141" w:rsidRDefault="000659E1" w:rsidP="005F6141">
      <w:pPr>
        <w:pStyle w:val="cs80d9435b"/>
        <w:rPr>
          <w:rFonts w:ascii="Arial" w:hAnsi="Arial" w:cs="Arial"/>
          <w:sz w:val="20"/>
          <w:szCs w:val="20"/>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7"/>
        <w:gridCol w:w="9095"/>
      </w:tblGrid>
      <w:tr w:rsidR="000659E1" w:rsidRPr="005F6141" w:rsidTr="0041228F">
        <w:tc>
          <w:tcPr>
            <w:tcW w:w="537"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5"/>
              </w:rPr>
              <w:t>№ п/п</w:t>
            </w:r>
          </w:p>
        </w:tc>
        <w:tc>
          <w:tcPr>
            <w:tcW w:w="9095"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5"/>
              </w:rPr>
              <w:t>П.І.Б. відповідального дослідника,</w:t>
            </w:r>
          </w:p>
          <w:p w:rsidR="000659E1" w:rsidRPr="005F6141" w:rsidRDefault="002A5918" w:rsidP="005F6141">
            <w:pPr>
              <w:pStyle w:val="cs2e86d3a6"/>
              <w:rPr>
                <w:rFonts w:ascii="Arial" w:hAnsi="Arial" w:cs="Arial"/>
                <w:sz w:val="20"/>
              </w:rPr>
            </w:pPr>
            <w:r w:rsidRPr="005F6141">
              <w:rPr>
                <w:rStyle w:val="csa16174ba5"/>
              </w:rPr>
              <w:t>Назва місця проведення клінічного випробування</w:t>
            </w:r>
          </w:p>
        </w:tc>
      </w:tr>
      <w:tr w:rsidR="000659E1" w:rsidRPr="005F6141" w:rsidTr="0041228F">
        <w:trPr>
          <w:trHeight w:val="486"/>
        </w:trPr>
        <w:tc>
          <w:tcPr>
            <w:tcW w:w="53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5"/>
              </w:rPr>
              <w:t>1.</w:t>
            </w:r>
          </w:p>
        </w:tc>
        <w:tc>
          <w:tcPr>
            <w:tcW w:w="9095" w:type="dxa"/>
            <w:tcMar>
              <w:top w:w="0" w:type="dxa"/>
              <w:left w:w="108" w:type="dxa"/>
              <w:bottom w:w="0" w:type="dxa"/>
              <w:right w:w="108" w:type="dxa"/>
            </w:tcMar>
            <w:hideMark/>
          </w:tcPr>
          <w:p w:rsidR="000659E1" w:rsidRPr="005F6141" w:rsidRDefault="002A5918" w:rsidP="005F6141">
            <w:pPr>
              <w:pStyle w:val="cs95e872d0"/>
              <w:rPr>
                <w:rFonts w:ascii="Arial" w:hAnsi="Arial" w:cs="Arial"/>
                <w:sz w:val="20"/>
              </w:rPr>
            </w:pPr>
            <w:r w:rsidRPr="005F6141">
              <w:rPr>
                <w:rStyle w:val="csa16174ba5"/>
              </w:rPr>
              <w:t xml:space="preserve">лікар </w:t>
            </w:r>
            <w:proofErr w:type="spellStart"/>
            <w:r w:rsidRPr="005F6141">
              <w:rPr>
                <w:rStyle w:val="csa16174ba5"/>
              </w:rPr>
              <w:t>Орлинська</w:t>
            </w:r>
            <w:proofErr w:type="spellEnd"/>
            <w:r w:rsidRPr="005F6141">
              <w:rPr>
                <w:rStyle w:val="csa16174ba5"/>
              </w:rPr>
              <w:t xml:space="preserve"> Х.М.</w:t>
            </w:r>
          </w:p>
          <w:p w:rsidR="000659E1" w:rsidRPr="005F6141" w:rsidRDefault="002A5918" w:rsidP="005F6141">
            <w:pPr>
              <w:pStyle w:val="cs80d9435b"/>
              <w:rPr>
                <w:rFonts w:ascii="Arial" w:hAnsi="Arial" w:cs="Arial"/>
                <w:sz w:val="20"/>
              </w:rPr>
            </w:pPr>
            <w:r w:rsidRPr="005F6141">
              <w:rPr>
                <w:rStyle w:val="csa16174ba5"/>
              </w:rPr>
              <w:lastRenderedPageBreak/>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відділення анестезіології та інтенсивної терапії, м. Львів</w:t>
            </w:r>
          </w:p>
        </w:tc>
      </w:tr>
    </w:tbl>
    <w:p w:rsidR="0041228F" w:rsidRPr="005F6141" w:rsidRDefault="0041228F" w:rsidP="005F6141">
      <w:pPr>
        <w:jc w:val="both"/>
        <w:rPr>
          <w:rFonts w:ascii="Arial" w:hAnsi="Arial" w:cs="Arial"/>
          <w:sz w:val="20"/>
          <w:szCs w:val="20"/>
        </w:rPr>
      </w:pPr>
    </w:p>
    <w:p w:rsidR="000659E1" w:rsidRPr="005F6141" w:rsidRDefault="000659E1" w:rsidP="005F6141">
      <w:pPr>
        <w:jc w:val="both"/>
        <w:rPr>
          <w:rFonts w:ascii="Arial" w:hAnsi="Arial" w:cs="Arial"/>
          <w:sz w:val="20"/>
          <w:szCs w:val="20"/>
        </w:rPr>
      </w:pPr>
    </w:p>
    <w:p w:rsidR="000659E1" w:rsidRPr="005F6141" w:rsidRDefault="0041228F" w:rsidP="005F6141">
      <w:pPr>
        <w:jc w:val="both"/>
        <w:rPr>
          <w:rStyle w:val="cs80d9435b4"/>
          <w:rFonts w:ascii="Arial" w:hAnsi="Arial" w:cs="Arial"/>
          <w:sz w:val="20"/>
          <w:szCs w:val="20"/>
        </w:rPr>
      </w:pPr>
      <w:r w:rsidRPr="005F6141">
        <w:rPr>
          <w:rStyle w:val="cs80d9435b4"/>
          <w:rFonts w:ascii="Arial" w:hAnsi="Arial" w:cs="Arial"/>
          <w:b/>
          <w:sz w:val="20"/>
          <w:szCs w:val="20"/>
        </w:rPr>
        <w:t xml:space="preserve">6. </w:t>
      </w:r>
      <w:r w:rsidR="002A5918" w:rsidRPr="005F6141">
        <w:rPr>
          <w:rStyle w:val="csa16174ba6"/>
        </w:rPr>
        <w:t xml:space="preserve">«Клінічне дослідження з вивчення фармакокінетики лікарського засобу </w:t>
      </w:r>
      <w:proofErr w:type="spellStart"/>
      <w:r w:rsidR="002A5918" w:rsidRPr="005F6141">
        <w:rPr>
          <w:rStyle w:val="cs5e98e9306"/>
        </w:rPr>
        <w:t>Антраль</w:t>
      </w:r>
      <w:proofErr w:type="spellEnd"/>
      <w:r w:rsidR="002A5918" w:rsidRPr="005F6141">
        <w:rPr>
          <w:rStyle w:val="cs5e98e9306"/>
        </w:rPr>
        <w:t>®</w:t>
      </w:r>
      <w:r w:rsidR="002A5918" w:rsidRPr="005F6141">
        <w:rPr>
          <w:rStyle w:val="csa16174ba6"/>
        </w:rPr>
        <w:t>, таблетки, вкриті оболонкою, по 0,1 г (АТ «</w:t>
      </w:r>
      <w:proofErr w:type="spellStart"/>
      <w:r w:rsidR="002A5918" w:rsidRPr="005F6141">
        <w:rPr>
          <w:rStyle w:val="csa16174ba6"/>
        </w:rPr>
        <w:t>Фармак</w:t>
      </w:r>
      <w:proofErr w:type="spellEnd"/>
      <w:r w:rsidR="002A5918" w:rsidRPr="005F6141">
        <w:rPr>
          <w:rStyle w:val="csa16174ba6"/>
        </w:rPr>
        <w:t xml:space="preserve">», Україна) та </w:t>
      </w:r>
      <w:proofErr w:type="spellStart"/>
      <w:r w:rsidR="002A5918" w:rsidRPr="005F6141">
        <w:rPr>
          <w:rStyle w:val="csa16174ba6"/>
        </w:rPr>
        <w:t>Антраль</w:t>
      </w:r>
      <w:proofErr w:type="spellEnd"/>
      <w:r w:rsidR="002A5918" w:rsidRPr="005F6141">
        <w:rPr>
          <w:rStyle w:val="csa16174ba6"/>
        </w:rPr>
        <w:t xml:space="preserve">®, таблетки, вкриті оболонкою, по 0,2 г </w:t>
      </w:r>
      <w:r w:rsidR="00C5582E">
        <w:rPr>
          <w:rStyle w:val="csa16174ba6"/>
        </w:rPr>
        <w:t xml:space="preserve">                  </w:t>
      </w:r>
      <w:r w:rsidR="002A5918" w:rsidRPr="005F6141">
        <w:rPr>
          <w:rStyle w:val="csa16174ba6"/>
        </w:rPr>
        <w:t>(АТ «</w:t>
      </w:r>
      <w:proofErr w:type="spellStart"/>
      <w:r w:rsidR="002A5918" w:rsidRPr="005F6141">
        <w:rPr>
          <w:rStyle w:val="csa16174ba6"/>
        </w:rPr>
        <w:t>Фармак</w:t>
      </w:r>
      <w:proofErr w:type="spellEnd"/>
      <w:r w:rsidR="002A5918" w:rsidRPr="005F6141">
        <w:rPr>
          <w:rStyle w:val="csa16174ba6"/>
        </w:rPr>
        <w:t xml:space="preserve">», Україна) за участю здорових добровольців при одноразовому прийомі натще», код дослідження </w:t>
      </w:r>
      <w:r w:rsidR="002A5918" w:rsidRPr="005F6141">
        <w:rPr>
          <w:rStyle w:val="cs5e98e9306"/>
          <w:lang w:val="en-US"/>
        </w:rPr>
        <w:t>FK</w:t>
      </w:r>
      <w:r w:rsidR="002A5918" w:rsidRPr="005F6141">
        <w:rPr>
          <w:rStyle w:val="cs5e98e9306"/>
        </w:rPr>
        <w:t>/</w:t>
      </w:r>
      <w:r w:rsidR="002A5918" w:rsidRPr="005F6141">
        <w:rPr>
          <w:rStyle w:val="cs5e98e9306"/>
          <w:lang w:val="en-US"/>
        </w:rPr>
        <w:t>ANT</w:t>
      </w:r>
      <w:r w:rsidR="002A5918" w:rsidRPr="005F6141">
        <w:rPr>
          <w:rStyle w:val="cs5e98e9306"/>
        </w:rPr>
        <w:t>/26</w:t>
      </w:r>
      <w:r w:rsidR="002A5918" w:rsidRPr="005F6141">
        <w:rPr>
          <w:rStyle w:val="csa16174ba6"/>
        </w:rPr>
        <w:t>, версія Протоколу №2 від 31.03.2026, спонсор - АТ «</w:t>
      </w:r>
      <w:proofErr w:type="spellStart"/>
      <w:r w:rsidR="002A5918" w:rsidRPr="005F6141">
        <w:rPr>
          <w:rStyle w:val="csa16174ba6"/>
        </w:rPr>
        <w:t>Фармак</w:t>
      </w:r>
      <w:proofErr w:type="spellEnd"/>
      <w:r w:rsidR="002A5918" w:rsidRPr="005F6141">
        <w:rPr>
          <w:rStyle w:val="csa16174ba6"/>
        </w:rPr>
        <w:t>», Україна</w:t>
      </w:r>
    </w:p>
    <w:p w:rsidR="000659E1" w:rsidRPr="005F6141" w:rsidRDefault="002A5918" w:rsidP="005F6141">
      <w:pPr>
        <w:pStyle w:val="cs80d9435b"/>
        <w:rPr>
          <w:rFonts w:ascii="Arial" w:hAnsi="Arial" w:cs="Arial"/>
          <w:sz w:val="20"/>
        </w:rPr>
      </w:pPr>
      <w:r w:rsidRPr="005F6141">
        <w:rPr>
          <w:rStyle w:val="csa16174ba6"/>
          <w:lang w:val="ru-RU"/>
        </w:rPr>
        <w:t xml:space="preserve">Фаза - </w:t>
      </w:r>
      <w:proofErr w:type="spellStart"/>
      <w:r w:rsidRPr="005F6141">
        <w:rPr>
          <w:rStyle w:val="csa16174ba6"/>
          <w:lang w:val="ru-RU"/>
        </w:rPr>
        <w:t>вивчення</w:t>
      </w:r>
      <w:proofErr w:type="spellEnd"/>
      <w:r w:rsidRPr="005F6141">
        <w:rPr>
          <w:rStyle w:val="csa16174ba6"/>
          <w:lang w:val="ru-RU"/>
        </w:rPr>
        <w:t xml:space="preserve"> </w:t>
      </w:r>
      <w:proofErr w:type="spellStart"/>
      <w:r w:rsidRPr="005F6141">
        <w:rPr>
          <w:rStyle w:val="csa16174ba6"/>
          <w:lang w:val="ru-RU"/>
        </w:rPr>
        <w:t>фармакокінетики</w:t>
      </w:r>
      <w:proofErr w:type="spellEnd"/>
      <w:r w:rsidRPr="005F6141">
        <w:rPr>
          <w:rStyle w:val="csa16174ba6"/>
          <w:lang w:val="ru-RU"/>
        </w:rPr>
        <w:t xml:space="preserve"> (з </w:t>
      </w:r>
      <w:proofErr w:type="spellStart"/>
      <w:r w:rsidRPr="005F6141">
        <w:rPr>
          <w:rStyle w:val="csa16174ba6"/>
          <w:lang w:val="ru-RU"/>
        </w:rPr>
        <w:t>ескалацією</w:t>
      </w:r>
      <w:proofErr w:type="spellEnd"/>
      <w:r w:rsidRPr="005F6141">
        <w:rPr>
          <w:rStyle w:val="csa16174ba6"/>
          <w:lang w:val="ru-RU"/>
        </w:rPr>
        <w:t xml:space="preserve"> доз у </w:t>
      </w:r>
      <w:proofErr w:type="spellStart"/>
      <w:r w:rsidRPr="005F6141">
        <w:rPr>
          <w:rStyle w:val="csa16174ba6"/>
          <w:lang w:val="ru-RU"/>
        </w:rPr>
        <w:t>послідовних</w:t>
      </w:r>
      <w:proofErr w:type="spellEnd"/>
      <w:r w:rsidRPr="005F6141">
        <w:rPr>
          <w:rStyle w:val="csa16174ba6"/>
          <w:lang w:val="ru-RU"/>
        </w:rPr>
        <w:t xml:space="preserve"> </w:t>
      </w:r>
      <w:proofErr w:type="spellStart"/>
      <w:r w:rsidRPr="005F6141">
        <w:rPr>
          <w:rStyle w:val="csa16174ba6"/>
          <w:lang w:val="ru-RU"/>
        </w:rPr>
        <w:t>групах</w:t>
      </w:r>
      <w:proofErr w:type="spellEnd"/>
      <w:r w:rsidRPr="005F6141">
        <w:rPr>
          <w:rStyle w:val="csa16174ba6"/>
          <w:lang w:val="ru-RU"/>
        </w:rPr>
        <w:t>)</w:t>
      </w:r>
    </w:p>
    <w:p w:rsidR="000659E1" w:rsidRPr="005F6141" w:rsidRDefault="002A5918" w:rsidP="005F6141">
      <w:pPr>
        <w:pStyle w:val="cs80d9435b"/>
        <w:rPr>
          <w:rStyle w:val="csa16174ba6"/>
          <w:lang w:val="ru-RU"/>
        </w:rPr>
      </w:pPr>
      <w:proofErr w:type="spellStart"/>
      <w:r w:rsidRPr="005F6141">
        <w:rPr>
          <w:rStyle w:val="csa16174ba6"/>
          <w:lang w:val="ru-RU"/>
        </w:rPr>
        <w:t>Заявник</w:t>
      </w:r>
      <w:proofErr w:type="spellEnd"/>
      <w:r w:rsidRPr="005F6141">
        <w:rPr>
          <w:rStyle w:val="csa16174ba6"/>
          <w:lang w:val="ru-RU"/>
        </w:rPr>
        <w:t xml:space="preserve"> - АТ «</w:t>
      </w:r>
      <w:proofErr w:type="spellStart"/>
      <w:r w:rsidRPr="005F6141">
        <w:rPr>
          <w:rStyle w:val="csa16174ba6"/>
          <w:lang w:val="ru-RU"/>
        </w:rPr>
        <w:t>Фармак</w:t>
      </w:r>
      <w:proofErr w:type="spellEnd"/>
      <w:r w:rsidRPr="005F6141">
        <w:rPr>
          <w:rStyle w:val="csa16174ba6"/>
          <w:lang w:val="ru-RU"/>
        </w:rPr>
        <w:t xml:space="preserve">», </w:t>
      </w:r>
      <w:proofErr w:type="spellStart"/>
      <w:r w:rsidRPr="005F6141">
        <w:rPr>
          <w:rStyle w:val="csa16174ba6"/>
          <w:lang w:val="ru-RU"/>
        </w:rPr>
        <w:t>Україна</w:t>
      </w:r>
      <w:proofErr w:type="spellEnd"/>
    </w:p>
    <w:p w:rsidR="00B6341F" w:rsidRPr="005F6141" w:rsidRDefault="00B6341F" w:rsidP="005F6141">
      <w:pPr>
        <w:pStyle w:val="cs80d9435b"/>
        <w:rPr>
          <w:rFonts w:ascii="Arial" w:hAnsi="Arial" w:cs="Arial"/>
          <w:sz w:val="20"/>
          <w:szCs w:val="20"/>
          <w:lang w:val="ru-RU"/>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7"/>
        <w:gridCol w:w="9060"/>
      </w:tblGrid>
      <w:tr w:rsidR="000659E1" w:rsidRPr="005F6141" w:rsidTr="00EB1E15">
        <w:tc>
          <w:tcPr>
            <w:tcW w:w="547"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6"/>
              </w:rPr>
              <w:t>№ п/п</w:t>
            </w:r>
          </w:p>
        </w:tc>
        <w:tc>
          <w:tcPr>
            <w:tcW w:w="9060" w:type="dxa"/>
            <w:tcMar>
              <w:top w:w="0" w:type="dxa"/>
              <w:left w:w="108" w:type="dxa"/>
              <w:bottom w:w="0" w:type="dxa"/>
              <w:right w:w="108" w:type="dxa"/>
            </w:tcMar>
            <w:vAlign w:val="center"/>
            <w:hideMark/>
          </w:tcPr>
          <w:p w:rsidR="000659E1" w:rsidRPr="005F6141" w:rsidRDefault="002A5918" w:rsidP="005F6141">
            <w:pPr>
              <w:pStyle w:val="cs2e86d3a6"/>
              <w:rPr>
                <w:rFonts w:ascii="Arial" w:hAnsi="Arial" w:cs="Arial"/>
                <w:sz w:val="20"/>
              </w:rPr>
            </w:pPr>
            <w:r w:rsidRPr="005F6141">
              <w:rPr>
                <w:rStyle w:val="csa16174ba6"/>
              </w:rPr>
              <w:t>П.І.Б. відповідального дослідника</w:t>
            </w:r>
          </w:p>
          <w:p w:rsidR="000659E1" w:rsidRPr="005F6141" w:rsidRDefault="002A5918" w:rsidP="005F6141">
            <w:pPr>
              <w:pStyle w:val="cs2e86d3a6"/>
              <w:rPr>
                <w:rFonts w:ascii="Arial" w:hAnsi="Arial" w:cs="Arial"/>
                <w:sz w:val="20"/>
              </w:rPr>
            </w:pPr>
            <w:r w:rsidRPr="005F6141">
              <w:rPr>
                <w:rStyle w:val="csa16174ba6"/>
              </w:rPr>
              <w:t>Назва місця проведення клінічного випробування</w:t>
            </w:r>
          </w:p>
        </w:tc>
      </w:tr>
      <w:tr w:rsidR="000659E1" w:rsidRPr="005F6141" w:rsidTr="00EB1E15">
        <w:trPr>
          <w:trHeight w:val="486"/>
        </w:trPr>
        <w:tc>
          <w:tcPr>
            <w:tcW w:w="54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6"/>
              </w:rPr>
              <w:t>1.</w:t>
            </w:r>
          </w:p>
        </w:tc>
        <w:tc>
          <w:tcPr>
            <w:tcW w:w="9060"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6"/>
              </w:rPr>
              <w:t>д.м.н</w:t>
            </w:r>
            <w:proofErr w:type="spellEnd"/>
            <w:r w:rsidRPr="005F6141">
              <w:rPr>
                <w:rStyle w:val="csa16174ba6"/>
              </w:rPr>
              <w:t xml:space="preserve">., проф. </w:t>
            </w:r>
            <w:proofErr w:type="spellStart"/>
            <w:r w:rsidRPr="005F6141">
              <w:rPr>
                <w:rStyle w:val="csa16174ba6"/>
              </w:rPr>
              <w:t>Зупанець</w:t>
            </w:r>
            <w:proofErr w:type="spellEnd"/>
            <w:r w:rsidRPr="005F6141">
              <w:rPr>
                <w:rStyle w:val="csa16174ba6"/>
              </w:rPr>
              <w:t xml:space="preserve"> І.А.</w:t>
            </w:r>
          </w:p>
          <w:p w:rsidR="000659E1" w:rsidRPr="005F6141" w:rsidRDefault="002A5918" w:rsidP="005F6141">
            <w:pPr>
              <w:pStyle w:val="cs80d9435b"/>
              <w:rPr>
                <w:rFonts w:ascii="Arial" w:hAnsi="Arial" w:cs="Arial"/>
                <w:sz w:val="20"/>
              </w:rPr>
            </w:pPr>
            <w:r w:rsidRPr="005F6141">
              <w:rPr>
                <w:rStyle w:val="csa16174ba6"/>
              </w:rPr>
              <w:t>Приватне підприємство приватної виробничої фірми «</w:t>
            </w:r>
            <w:proofErr w:type="spellStart"/>
            <w:r w:rsidRPr="005F6141">
              <w:rPr>
                <w:rStyle w:val="csa16174ba6"/>
              </w:rPr>
              <w:t>Ацинус</w:t>
            </w:r>
            <w:proofErr w:type="spellEnd"/>
            <w:r w:rsidRPr="005F6141">
              <w:rPr>
                <w:rStyle w:val="csa16174ba6"/>
              </w:rPr>
              <w:t>», Лікувально-діагностичний центр, відділення клінічних досліджень, м. Кропивницький</w:t>
            </w:r>
          </w:p>
        </w:tc>
      </w:tr>
      <w:tr w:rsidR="000659E1" w:rsidRPr="005F6141" w:rsidTr="00EB1E15">
        <w:trPr>
          <w:trHeight w:val="486"/>
        </w:trPr>
        <w:tc>
          <w:tcPr>
            <w:tcW w:w="547" w:type="dxa"/>
            <w:tcMar>
              <w:top w:w="0" w:type="dxa"/>
              <w:left w:w="108" w:type="dxa"/>
              <w:bottom w:w="0" w:type="dxa"/>
              <w:right w:w="108" w:type="dxa"/>
            </w:tcMar>
            <w:hideMark/>
          </w:tcPr>
          <w:p w:rsidR="000659E1" w:rsidRPr="005F6141" w:rsidRDefault="002A5918" w:rsidP="005F6141">
            <w:pPr>
              <w:pStyle w:val="cs2e86d3a6"/>
              <w:rPr>
                <w:rFonts w:ascii="Arial" w:hAnsi="Arial" w:cs="Arial"/>
                <w:sz w:val="20"/>
              </w:rPr>
            </w:pPr>
            <w:r w:rsidRPr="005F6141">
              <w:rPr>
                <w:rStyle w:val="csa16174ba6"/>
              </w:rPr>
              <w:t>2.</w:t>
            </w:r>
          </w:p>
        </w:tc>
        <w:tc>
          <w:tcPr>
            <w:tcW w:w="9060" w:type="dxa"/>
            <w:tcMar>
              <w:top w:w="0" w:type="dxa"/>
              <w:left w:w="108" w:type="dxa"/>
              <w:bottom w:w="0" w:type="dxa"/>
              <w:right w:w="108" w:type="dxa"/>
            </w:tcMar>
            <w:hideMark/>
          </w:tcPr>
          <w:p w:rsidR="000659E1" w:rsidRPr="005F6141" w:rsidRDefault="002A5918" w:rsidP="005F6141">
            <w:pPr>
              <w:pStyle w:val="cs80d9435b"/>
              <w:rPr>
                <w:rFonts w:ascii="Arial" w:hAnsi="Arial" w:cs="Arial"/>
                <w:sz w:val="20"/>
              </w:rPr>
            </w:pPr>
            <w:proofErr w:type="spellStart"/>
            <w:r w:rsidRPr="005F6141">
              <w:rPr>
                <w:rStyle w:val="csa16174ba6"/>
              </w:rPr>
              <w:t>к.б.н</w:t>
            </w:r>
            <w:proofErr w:type="spellEnd"/>
            <w:r w:rsidRPr="005F6141">
              <w:rPr>
                <w:rStyle w:val="csa16174ba6"/>
              </w:rPr>
              <w:t xml:space="preserve">. </w:t>
            </w:r>
            <w:proofErr w:type="spellStart"/>
            <w:r w:rsidRPr="005F6141">
              <w:rPr>
                <w:rStyle w:val="csa16174ba6"/>
              </w:rPr>
              <w:t>Сабко</w:t>
            </w:r>
            <w:proofErr w:type="spellEnd"/>
            <w:r w:rsidRPr="005F6141">
              <w:rPr>
                <w:rStyle w:val="csa16174ba6"/>
              </w:rPr>
              <w:t xml:space="preserve"> В.Є.</w:t>
            </w:r>
          </w:p>
          <w:p w:rsidR="000659E1" w:rsidRPr="005F6141" w:rsidRDefault="002A5918" w:rsidP="005F6141">
            <w:pPr>
              <w:pStyle w:val="cs80d9435b"/>
              <w:rPr>
                <w:rFonts w:ascii="Arial" w:hAnsi="Arial" w:cs="Arial"/>
                <w:sz w:val="20"/>
              </w:rPr>
            </w:pPr>
            <w:proofErr w:type="spellStart"/>
            <w:r w:rsidRPr="005F6141">
              <w:rPr>
                <w:rStyle w:val="csa16174ba6"/>
              </w:rPr>
              <w:t>Біоаналітична</w:t>
            </w:r>
            <w:proofErr w:type="spellEnd"/>
            <w:r w:rsidRPr="005F6141">
              <w:rPr>
                <w:rStyle w:val="csa16174ba6"/>
              </w:rPr>
              <w:t xml:space="preserve"> лабораторія Товариства з обмеженою відповідальністю «</w:t>
            </w:r>
            <w:proofErr w:type="spellStart"/>
            <w:r w:rsidRPr="005F6141">
              <w:rPr>
                <w:rStyle w:val="csa16174ba6"/>
              </w:rPr>
              <w:t>Клінфарм</w:t>
            </w:r>
            <w:proofErr w:type="spellEnd"/>
            <w:r w:rsidRPr="005F6141">
              <w:rPr>
                <w:rStyle w:val="csa16174ba6"/>
              </w:rPr>
              <w:t>», м. Ірпінь, Київська область</w:t>
            </w:r>
          </w:p>
        </w:tc>
      </w:tr>
    </w:tbl>
    <w:p w:rsidR="000659E1" w:rsidRPr="005F6141" w:rsidRDefault="000659E1" w:rsidP="005F6141">
      <w:pPr>
        <w:jc w:val="both"/>
        <w:rPr>
          <w:rFonts w:ascii="Arial" w:hAnsi="Arial" w:cs="Arial"/>
          <w:sz w:val="20"/>
          <w:szCs w:val="18"/>
        </w:rPr>
      </w:pPr>
    </w:p>
    <w:p w:rsidR="0041228F" w:rsidRPr="005F6141" w:rsidRDefault="0041228F" w:rsidP="005F6141">
      <w:pPr>
        <w:rPr>
          <w:rFonts w:ascii="Arial" w:hAnsi="Arial" w:cs="Arial"/>
          <w:b/>
          <w:sz w:val="20"/>
          <w:szCs w:val="20"/>
        </w:rPr>
      </w:pPr>
    </w:p>
    <w:p w:rsidR="0041228F" w:rsidRPr="005F6141" w:rsidRDefault="0041228F" w:rsidP="005F6141">
      <w:pPr>
        <w:jc w:val="both"/>
        <w:rPr>
          <w:rStyle w:val="cs80d9435b1"/>
          <w:rFonts w:ascii="Arial" w:hAnsi="Arial" w:cs="Arial"/>
          <w:sz w:val="20"/>
        </w:rPr>
      </w:pPr>
      <w:r w:rsidRPr="006133D5">
        <w:rPr>
          <w:rStyle w:val="cs80d9435b1"/>
          <w:rFonts w:ascii="Arial" w:hAnsi="Arial" w:cs="Arial"/>
          <w:b/>
          <w:sz w:val="20"/>
          <w:szCs w:val="20"/>
        </w:rPr>
        <w:t xml:space="preserve">7. </w:t>
      </w:r>
      <w:r w:rsidRPr="005F6141">
        <w:rPr>
          <w:rStyle w:val="cs5e98e9301"/>
        </w:rPr>
        <w:t>Досьє досліджуваного лікарського засобу SPY002-091 (IMPD-</w:t>
      </w:r>
      <w:proofErr w:type="spellStart"/>
      <w:r w:rsidRPr="005F6141">
        <w:rPr>
          <w:rStyle w:val="cs5e98e9301"/>
        </w:rPr>
        <w:t>Quality</w:t>
      </w:r>
      <w:proofErr w:type="spellEnd"/>
      <w:r w:rsidRPr="005F6141">
        <w:rPr>
          <w:rStyle w:val="cs5e98e9301"/>
        </w:rPr>
        <w:t>), редакція 5.0 від 20 січня 2026 р.; Досьє досліджуваного лікарського засобу SPY003-207 (IMPD-</w:t>
      </w:r>
      <w:proofErr w:type="spellStart"/>
      <w:r w:rsidRPr="005F6141">
        <w:rPr>
          <w:rStyle w:val="cs5e98e9301"/>
        </w:rPr>
        <w:t>Quality</w:t>
      </w:r>
      <w:proofErr w:type="spellEnd"/>
      <w:r w:rsidRPr="005F6141">
        <w:rPr>
          <w:rStyle w:val="cs5e98e9301"/>
        </w:rPr>
        <w:t xml:space="preserve">), редакція 5.0 від </w:t>
      </w:r>
      <w:r w:rsidR="00C5582E">
        <w:rPr>
          <w:rStyle w:val="cs5e98e9301"/>
        </w:rPr>
        <w:t xml:space="preserve">      </w:t>
      </w:r>
      <w:r w:rsidRPr="005F6141">
        <w:rPr>
          <w:rStyle w:val="cs5e98e9301"/>
        </w:rPr>
        <w:t>14 січня 2026 р.; Подовження терміну придатності досліджуваного лікарського засобу SPY003-207, розчин для ін’єкцій, 180 мг/мл (360 мг / 2 мл) з 18 до 24 місяців</w:t>
      </w:r>
      <w:r w:rsidRPr="005F6141">
        <w:rPr>
          <w:rStyle w:val="csa16174ba1"/>
        </w:rPr>
        <w:t xml:space="preserve"> до протоколу клінічного дослідження «Платформне дослідження ІІ фази з оцінки ефективності й безпечності антитіл тривалої дії при застосуванні в режимі </w:t>
      </w:r>
      <w:proofErr w:type="spellStart"/>
      <w:r w:rsidRPr="005F6141">
        <w:rPr>
          <w:rStyle w:val="csa16174ba1"/>
        </w:rPr>
        <w:t>моно</w:t>
      </w:r>
      <w:proofErr w:type="spellEnd"/>
      <w:r w:rsidRPr="005F6141">
        <w:rPr>
          <w:rStyle w:val="csa16174ba1"/>
        </w:rPr>
        <w:t xml:space="preserve">- або комбінованої терапії з приводу </w:t>
      </w:r>
      <w:proofErr w:type="spellStart"/>
      <w:r w:rsidRPr="005F6141">
        <w:rPr>
          <w:rStyle w:val="csa16174ba1"/>
        </w:rPr>
        <w:t>середньотяжкого</w:t>
      </w:r>
      <w:proofErr w:type="spellEnd"/>
      <w:r w:rsidRPr="005F6141">
        <w:rPr>
          <w:rStyle w:val="csa16174ba1"/>
        </w:rPr>
        <w:t xml:space="preserve"> або тяжкого перебігу виразкового коліту в активній формі», код дослідження </w:t>
      </w:r>
      <w:r w:rsidRPr="005F6141">
        <w:rPr>
          <w:rStyle w:val="cs5e98e9301"/>
        </w:rPr>
        <w:t>SPY123-201</w:t>
      </w:r>
      <w:r w:rsidRPr="005F6141">
        <w:rPr>
          <w:rStyle w:val="csa16174ba1"/>
        </w:rPr>
        <w:t xml:space="preserve">, Основний протокол клінічного випробування SPY123-201, редакція 1.2 від 04 червня 2025 р.; Додаток, що описує конкретне втручання із застосуванням комбінації </w:t>
      </w:r>
      <w:r w:rsidRPr="005F6141">
        <w:rPr>
          <w:rStyle w:val="csa16174ba1"/>
          <w:b/>
        </w:rPr>
        <w:t>SPY130</w:t>
      </w:r>
      <w:r w:rsidRPr="005F6141">
        <w:rPr>
          <w:rStyle w:val="csa16174ba1"/>
        </w:rPr>
        <w:t xml:space="preserve">, редакція 1.0 від 31 жовтня 2025 р.; Додаток, що описує конкретне втручання із застосуванням комбінації </w:t>
      </w:r>
      <w:r w:rsidRPr="005F6141">
        <w:rPr>
          <w:rStyle w:val="csa16174ba1"/>
          <w:b/>
        </w:rPr>
        <w:t>SPY230</w:t>
      </w:r>
      <w:r w:rsidRPr="005F6141">
        <w:rPr>
          <w:rStyle w:val="csa16174ba1"/>
        </w:rPr>
        <w:t>, редакція 1.0 від 31 жовтня 2025 р.; спонсор - «</w:t>
      </w:r>
      <w:proofErr w:type="spellStart"/>
      <w:r w:rsidRPr="005F6141">
        <w:rPr>
          <w:rStyle w:val="csa16174ba1"/>
        </w:rPr>
        <w:t>Спаєр</w:t>
      </w:r>
      <w:proofErr w:type="spellEnd"/>
      <w:r w:rsidRPr="005F6141">
        <w:rPr>
          <w:rStyle w:val="csa16174ba1"/>
        </w:rPr>
        <w:t xml:space="preserve"> </w:t>
      </w:r>
      <w:proofErr w:type="spellStart"/>
      <w:r w:rsidRPr="005F6141">
        <w:rPr>
          <w:rStyle w:val="csa16174ba1"/>
        </w:rPr>
        <w:t>Терап’ютікс</w:t>
      </w:r>
      <w:proofErr w:type="spellEnd"/>
      <w:r w:rsidRPr="005F6141">
        <w:rPr>
          <w:rStyle w:val="csa16174ba1"/>
        </w:rPr>
        <w:t>, Інк.» [</w:t>
      </w:r>
      <w:proofErr w:type="spellStart"/>
      <w:r w:rsidRPr="005F6141">
        <w:rPr>
          <w:rStyle w:val="csa16174ba1"/>
        </w:rPr>
        <w:t>Spyre</w:t>
      </w:r>
      <w:proofErr w:type="spellEnd"/>
      <w:r w:rsidRPr="005F6141">
        <w:rPr>
          <w:rStyle w:val="csa16174ba1"/>
        </w:rPr>
        <w:t xml:space="preserve"> </w:t>
      </w:r>
      <w:proofErr w:type="spellStart"/>
      <w:r w:rsidRPr="005F6141">
        <w:rPr>
          <w:rStyle w:val="csa16174ba1"/>
        </w:rPr>
        <w:t>Therapeutics</w:t>
      </w:r>
      <w:proofErr w:type="spellEnd"/>
      <w:r w:rsidRPr="005F6141">
        <w:rPr>
          <w:rStyle w:val="csa16174ba1"/>
        </w:rPr>
        <w:t xml:space="preserve">, </w:t>
      </w:r>
      <w:proofErr w:type="spellStart"/>
      <w:r w:rsidRPr="005F6141">
        <w:rPr>
          <w:rStyle w:val="csa16174ba1"/>
        </w:rPr>
        <w:t>Inc</w:t>
      </w:r>
      <w:proofErr w:type="spellEnd"/>
      <w:r w:rsidRPr="005F6141">
        <w:rPr>
          <w:rStyle w:val="csa16174ba1"/>
        </w:rPr>
        <w:t>.], США</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«ПІ ЕС АЙ-УКРАЇНА»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2"/>
          <w:rFonts w:ascii="Arial" w:hAnsi="Arial" w:cs="Arial"/>
          <w:sz w:val="20"/>
        </w:rPr>
      </w:pPr>
      <w:r w:rsidRPr="006133D5">
        <w:rPr>
          <w:rStyle w:val="cs80d9435b2"/>
          <w:rFonts w:ascii="Arial" w:hAnsi="Arial" w:cs="Arial"/>
          <w:b/>
          <w:sz w:val="20"/>
          <w:szCs w:val="20"/>
        </w:rPr>
        <w:t xml:space="preserve">8. </w:t>
      </w:r>
      <w:r w:rsidRPr="005F6141">
        <w:rPr>
          <w:rStyle w:val="cs5e98e9302"/>
        </w:rPr>
        <w:t>Брошура дослідника TULISOKIBART (MK-7240), видання 8 від 25 лютого 2026 року, англійською мовою</w:t>
      </w:r>
      <w:r w:rsidRPr="005F6141">
        <w:rPr>
          <w:rStyle w:val="csa16174ba2"/>
        </w:rPr>
        <w:t xml:space="preserve"> до протоколів клінічних досліджень: «Програма </w:t>
      </w:r>
      <w:proofErr w:type="spellStart"/>
      <w:r w:rsidRPr="005F6141">
        <w:rPr>
          <w:rStyle w:val="csa16174ba2"/>
        </w:rPr>
        <w:t>рандомізованих</w:t>
      </w:r>
      <w:proofErr w:type="spellEnd"/>
      <w:r w:rsidRPr="005F6141">
        <w:rPr>
          <w:rStyle w:val="csa16174ba2"/>
        </w:rPr>
        <w:t xml:space="preserve">, подвійних сліпих, плацебо-контрольованих досліджень ІІІ фази для оцінки ефективності та безпеки </w:t>
      </w:r>
      <w:proofErr w:type="spellStart"/>
      <w:r w:rsidRPr="005F6141">
        <w:rPr>
          <w:rStyle w:val="cs5e98e9302"/>
        </w:rPr>
        <w:t>тулісокібарту</w:t>
      </w:r>
      <w:proofErr w:type="spellEnd"/>
      <w:r w:rsidRPr="005F6141">
        <w:rPr>
          <w:rStyle w:val="cs5e98e9302"/>
        </w:rPr>
        <w:t xml:space="preserve"> </w:t>
      </w:r>
      <w:r w:rsidRPr="005F6141">
        <w:rPr>
          <w:rStyle w:val="csa16174ba2"/>
        </w:rPr>
        <w:t xml:space="preserve">в учасників із середньо-тяжкою хворобою Крона в активній формі», код дослідження </w:t>
      </w:r>
      <w:r w:rsidRPr="005F6141">
        <w:rPr>
          <w:rStyle w:val="cs5e98e9302"/>
        </w:rPr>
        <w:t>MK-7240-008</w:t>
      </w:r>
      <w:r w:rsidRPr="005F6141">
        <w:rPr>
          <w:rStyle w:val="csa16174ba2"/>
        </w:rPr>
        <w:t xml:space="preserve">, з інкорпорованою поправкою 02 від 18 лютого 2025 року; «Програма </w:t>
      </w:r>
      <w:proofErr w:type="spellStart"/>
      <w:r w:rsidRPr="005F6141">
        <w:rPr>
          <w:rStyle w:val="csa16174ba2"/>
        </w:rPr>
        <w:t>рандомізованих</w:t>
      </w:r>
      <w:proofErr w:type="spellEnd"/>
      <w:r w:rsidRPr="005F6141">
        <w:rPr>
          <w:rStyle w:val="csa16174ba2"/>
        </w:rPr>
        <w:t xml:space="preserve">, подвійних сліпих, плацебо-контрольованих досліджень ІІІ фази для оцінки ефективності та безпеки </w:t>
      </w:r>
      <w:r w:rsidRPr="005F6141">
        <w:rPr>
          <w:rStyle w:val="cs5e98e9302"/>
        </w:rPr>
        <w:t>MK-7240</w:t>
      </w:r>
      <w:r w:rsidRPr="005F6141">
        <w:rPr>
          <w:rStyle w:val="csa16174ba2"/>
        </w:rPr>
        <w:t xml:space="preserve"> в учасників із середньо-тяжким виразковим колітом в активній формі», код дослідження </w:t>
      </w:r>
      <w:r w:rsidRPr="005F6141">
        <w:rPr>
          <w:rStyle w:val="cs5e98e9302"/>
        </w:rPr>
        <w:t>MK-7240-001</w:t>
      </w:r>
      <w:r w:rsidRPr="005F6141">
        <w:rPr>
          <w:rStyle w:val="csa16174ba2"/>
        </w:rPr>
        <w:t>, з інкорпорованою поправкою 04 від 04 грудня 2024 року; «</w:t>
      </w:r>
      <w:proofErr w:type="spellStart"/>
      <w:r w:rsidRPr="005F6141">
        <w:rPr>
          <w:rStyle w:val="csa16174ba2"/>
        </w:rPr>
        <w:t>Рандомізоване</w:t>
      </w:r>
      <w:proofErr w:type="spellEnd"/>
      <w:r w:rsidRPr="005F6141">
        <w:rPr>
          <w:rStyle w:val="csa16174ba2"/>
        </w:rPr>
        <w:t xml:space="preserve">, подвійне сліпе, плацебо-контрольоване дослідження </w:t>
      </w:r>
      <w:proofErr w:type="spellStart"/>
      <w:r w:rsidRPr="005F6141">
        <w:rPr>
          <w:rStyle w:val="csa16174ba2"/>
        </w:rPr>
        <w:t>IIb</w:t>
      </w:r>
      <w:proofErr w:type="spellEnd"/>
      <w:r w:rsidRPr="005F6141">
        <w:rPr>
          <w:rStyle w:val="csa16174ba2"/>
        </w:rPr>
        <w:t xml:space="preserve"> фази для оцінки ефективності та безпеки </w:t>
      </w:r>
      <w:proofErr w:type="spellStart"/>
      <w:r w:rsidRPr="005F6141">
        <w:rPr>
          <w:rStyle w:val="cs5e98e9302"/>
        </w:rPr>
        <w:t>тулісокібарту</w:t>
      </w:r>
      <w:proofErr w:type="spellEnd"/>
      <w:r w:rsidRPr="005F6141">
        <w:rPr>
          <w:rStyle w:val="cs5e98e9302"/>
        </w:rPr>
        <w:t xml:space="preserve"> </w:t>
      </w:r>
      <w:r w:rsidRPr="005F6141">
        <w:rPr>
          <w:rStyle w:val="csa16174ba2"/>
        </w:rPr>
        <w:t xml:space="preserve">у учасників із </w:t>
      </w:r>
      <w:proofErr w:type="spellStart"/>
      <w:r w:rsidRPr="005F6141">
        <w:rPr>
          <w:rStyle w:val="csa16174ba2"/>
        </w:rPr>
        <w:t>псоріатичним</w:t>
      </w:r>
      <w:proofErr w:type="spellEnd"/>
      <w:r w:rsidRPr="005F6141">
        <w:rPr>
          <w:rStyle w:val="csa16174ba2"/>
        </w:rPr>
        <w:t xml:space="preserve"> артритом», код дослідження </w:t>
      </w:r>
      <w:r w:rsidRPr="005F6141">
        <w:rPr>
          <w:rStyle w:val="cs5e98e9302"/>
        </w:rPr>
        <w:t>MK-7240-015</w:t>
      </w:r>
      <w:r w:rsidRPr="005F6141">
        <w:rPr>
          <w:rStyle w:val="csa16174ba2"/>
        </w:rPr>
        <w:t>, версія 00 від 21 травня 2025 року; «</w:t>
      </w:r>
      <w:proofErr w:type="spellStart"/>
      <w:r w:rsidRPr="005F6141">
        <w:rPr>
          <w:rStyle w:val="csa16174ba2"/>
        </w:rPr>
        <w:t>Рандомізоване</w:t>
      </w:r>
      <w:proofErr w:type="spellEnd"/>
      <w:r w:rsidRPr="005F6141">
        <w:rPr>
          <w:rStyle w:val="csa16174ba2"/>
        </w:rPr>
        <w:t xml:space="preserve">, подвійне сліпе, плацебо-контрольоване дослідження фази </w:t>
      </w:r>
      <w:proofErr w:type="spellStart"/>
      <w:r w:rsidRPr="005F6141">
        <w:rPr>
          <w:rStyle w:val="csa16174ba2"/>
        </w:rPr>
        <w:t>IIb</w:t>
      </w:r>
      <w:proofErr w:type="spellEnd"/>
      <w:r w:rsidRPr="005F6141">
        <w:rPr>
          <w:rStyle w:val="csa16174ba2"/>
        </w:rPr>
        <w:t xml:space="preserve"> для оцінки ефективності та безпеки </w:t>
      </w:r>
      <w:proofErr w:type="spellStart"/>
      <w:r w:rsidRPr="005F6141">
        <w:rPr>
          <w:rStyle w:val="cs5e98e9302"/>
        </w:rPr>
        <w:t>тулісокібарту</w:t>
      </w:r>
      <w:proofErr w:type="spellEnd"/>
      <w:r w:rsidRPr="005F6141">
        <w:rPr>
          <w:rStyle w:val="cs5e98e9302"/>
        </w:rPr>
        <w:t xml:space="preserve"> </w:t>
      </w:r>
      <w:r w:rsidRPr="005F6141">
        <w:rPr>
          <w:rStyle w:val="csa16174ba2"/>
        </w:rPr>
        <w:t>в учасників із рентгенографічним аксіальним спондилоартритом (</w:t>
      </w:r>
      <w:proofErr w:type="spellStart"/>
      <w:r w:rsidRPr="005F6141">
        <w:rPr>
          <w:rStyle w:val="csa16174ba2"/>
        </w:rPr>
        <w:t>анкілозуючим</w:t>
      </w:r>
      <w:proofErr w:type="spellEnd"/>
      <w:r w:rsidRPr="005F6141">
        <w:rPr>
          <w:rStyle w:val="csa16174ba2"/>
        </w:rPr>
        <w:t xml:space="preserve"> спондилітом)», код дослідження </w:t>
      </w:r>
      <w:r w:rsidRPr="005F6141">
        <w:rPr>
          <w:rStyle w:val="cs5e98e9302"/>
        </w:rPr>
        <w:t>MK-7240-013</w:t>
      </w:r>
      <w:r w:rsidRPr="005F6141">
        <w:rPr>
          <w:rStyle w:val="csa16174ba2"/>
        </w:rPr>
        <w:t xml:space="preserve">, з інкорпорованою поправкою 02 від            17 липня 2025 року; спонсор - ТОВ </w:t>
      </w:r>
      <w:proofErr w:type="spellStart"/>
      <w:r w:rsidRPr="005F6141">
        <w:rPr>
          <w:rStyle w:val="csa16174ba2"/>
        </w:rPr>
        <w:t>Мерк</w:t>
      </w:r>
      <w:proofErr w:type="spellEnd"/>
      <w:r w:rsidRPr="005F6141">
        <w:rPr>
          <w:rStyle w:val="csa16174ba2"/>
        </w:rPr>
        <w:t xml:space="preserve"> </w:t>
      </w:r>
      <w:proofErr w:type="spellStart"/>
      <w:r w:rsidRPr="005F6141">
        <w:rPr>
          <w:rStyle w:val="csa16174ba2"/>
        </w:rPr>
        <w:t>Шарп</w:t>
      </w:r>
      <w:proofErr w:type="spellEnd"/>
      <w:r w:rsidRPr="005F6141">
        <w:rPr>
          <w:rStyle w:val="csa16174ba2"/>
        </w:rPr>
        <w:t xml:space="preserve"> </w:t>
      </w:r>
      <w:proofErr w:type="spellStart"/>
      <w:r w:rsidRPr="005F6141">
        <w:rPr>
          <w:rStyle w:val="csa16174ba2"/>
        </w:rPr>
        <w:t>енд</w:t>
      </w:r>
      <w:proofErr w:type="spellEnd"/>
      <w:r w:rsidRPr="005F6141">
        <w:rPr>
          <w:rStyle w:val="csa16174ba2"/>
        </w:rPr>
        <w:t xml:space="preserve"> </w:t>
      </w:r>
      <w:proofErr w:type="spellStart"/>
      <w:r w:rsidRPr="005F6141">
        <w:rPr>
          <w:rStyle w:val="csa16174ba2"/>
        </w:rPr>
        <w:t>Доум</w:t>
      </w:r>
      <w:proofErr w:type="spellEnd"/>
      <w:r w:rsidRPr="005F6141">
        <w:rPr>
          <w:rStyle w:val="csa16174ba2"/>
        </w:rPr>
        <w:t>, США (</w:t>
      </w:r>
      <w:proofErr w:type="spellStart"/>
      <w:r w:rsidRPr="005F6141">
        <w:rPr>
          <w:rStyle w:val="csa16174ba2"/>
        </w:rPr>
        <w:t>Merck</w:t>
      </w:r>
      <w:proofErr w:type="spellEnd"/>
      <w:r w:rsidRPr="005F6141">
        <w:rPr>
          <w:rStyle w:val="csa16174ba2"/>
        </w:rPr>
        <w:t xml:space="preserve"> </w:t>
      </w:r>
      <w:proofErr w:type="spellStart"/>
      <w:r w:rsidRPr="005F6141">
        <w:rPr>
          <w:rStyle w:val="csa16174ba2"/>
        </w:rPr>
        <w:t>Sharp</w:t>
      </w:r>
      <w:proofErr w:type="spellEnd"/>
      <w:r w:rsidRPr="005F6141">
        <w:rPr>
          <w:rStyle w:val="csa16174ba2"/>
        </w:rPr>
        <w:t xml:space="preserve"> &amp; </w:t>
      </w:r>
      <w:proofErr w:type="spellStart"/>
      <w:r w:rsidRPr="005F6141">
        <w:rPr>
          <w:rStyle w:val="csa16174ba2"/>
        </w:rPr>
        <w:t>Dohme</w:t>
      </w:r>
      <w:proofErr w:type="spellEnd"/>
      <w:r w:rsidRPr="005F6141">
        <w:rPr>
          <w:rStyle w:val="csa16174ba2"/>
        </w:rPr>
        <w:t xml:space="preserve"> LLC, USA)</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«МСД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3"/>
          <w:rFonts w:ascii="Arial" w:hAnsi="Arial" w:cs="Arial"/>
          <w:sz w:val="20"/>
        </w:rPr>
      </w:pPr>
      <w:r w:rsidRPr="006133D5">
        <w:rPr>
          <w:rStyle w:val="cs80d9435b3"/>
          <w:rFonts w:ascii="Arial" w:hAnsi="Arial" w:cs="Arial"/>
          <w:b/>
          <w:sz w:val="20"/>
          <w:szCs w:val="20"/>
        </w:rPr>
        <w:t xml:space="preserve">9. </w:t>
      </w:r>
      <w:r w:rsidRPr="005F6141">
        <w:rPr>
          <w:rStyle w:val="cs5e98e9303"/>
        </w:rPr>
        <w:t xml:space="preserve">Протокол клінічного випробування, версія 9 від 19 лютого 2026 р.; Форма інформованої згоди, версія 8.0 для України українською мовою від 25 лютого 2026 р. На основі майстер-версії форми інформованої згоди для дослідження GN41851, версія 11 від 19 лютого 2026 р.; Опитувальник про стан здоров'я (PHQ-9); Зразок маркування досліджуваного лікарського засобу </w:t>
      </w:r>
      <w:proofErr w:type="spellStart"/>
      <w:r w:rsidRPr="005F6141">
        <w:rPr>
          <w:rStyle w:val="cs5e98e9303"/>
        </w:rPr>
        <w:t>Фенебрутиніб</w:t>
      </w:r>
      <w:proofErr w:type="spellEnd"/>
      <w:r w:rsidRPr="005F6141">
        <w:rPr>
          <w:rStyle w:val="cs5e98e9303"/>
        </w:rPr>
        <w:t xml:space="preserve"> по 100 мг, таблетки, вкриті плівковою оболонкою №64 українською мовою, від      15 листопада 2023 року</w:t>
      </w:r>
      <w:r w:rsidRPr="005F6141">
        <w:rPr>
          <w:rStyle w:val="csa16174ba3"/>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Pr="005F6141">
        <w:rPr>
          <w:rStyle w:val="cs5e98e9303"/>
        </w:rPr>
        <w:t xml:space="preserve">ФЕНЕБРУТИНІБУ </w:t>
      </w:r>
      <w:r w:rsidR="00C5582E">
        <w:rPr>
          <w:rStyle w:val="csa16174ba3"/>
        </w:rPr>
        <w:t xml:space="preserve">ПОРІВНЯНО </w:t>
      </w:r>
      <w:r w:rsidRPr="005F6141">
        <w:rPr>
          <w:rStyle w:val="csa16174ba3"/>
        </w:rPr>
        <w:t xml:space="preserve">З ТЕРИФЛУНОМІДОМ У ДОРОСЛИХ ПАЦІЄНТІВ З РЕЦИДИВУЮЧИМ РОЗСІЯНИМ СКЛЕРОЗОМ», код дослідження </w:t>
      </w:r>
      <w:r w:rsidRPr="005F6141">
        <w:rPr>
          <w:rStyle w:val="cs5e98e9303"/>
        </w:rPr>
        <w:t>GN41851</w:t>
      </w:r>
      <w:r w:rsidRPr="005F6141">
        <w:rPr>
          <w:rStyle w:val="csa16174ba3"/>
        </w:rPr>
        <w:t xml:space="preserve">, версія 8 від 13 лютого 2025 р.; спонсор - </w:t>
      </w:r>
      <w:proofErr w:type="spellStart"/>
      <w:r w:rsidRPr="005F6141">
        <w:rPr>
          <w:rStyle w:val="csa16174ba3"/>
        </w:rPr>
        <w:t>Ф.Хоффманн</w:t>
      </w:r>
      <w:proofErr w:type="spellEnd"/>
      <w:r w:rsidRPr="005F6141">
        <w:rPr>
          <w:rStyle w:val="csa16174ba3"/>
        </w:rPr>
        <w:t xml:space="preserve">-Ля </w:t>
      </w:r>
      <w:proofErr w:type="spellStart"/>
      <w:r w:rsidRPr="005F6141">
        <w:rPr>
          <w:rStyle w:val="csa16174ba3"/>
        </w:rPr>
        <w:t>Рош</w:t>
      </w:r>
      <w:proofErr w:type="spellEnd"/>
      <w:r w:rsidRPr="005F6141">
        <w:rPr>
          <w:rStyle w:val="csa16174ba3"/>
        </w:rPr>
        <w:t xml:space="preserve"> </w:t>
      </w:r>
      <w:proofErr w:type="spellStart"/>
      <w:r w:rsidRPr="005F6141">
        <w:rPr>
          <w:rStyle w:val="csa16174ba3"/>
        </w:rPr>
        <w:t>Лтд</w:t>
      </w:r>
      <w:proofErr w:type="spellEnd"/>
      <w:r w:rsidRPr="005F6141">
        <w:rPr>
          <w:rStyle w:val="csa16174ba3"/>
        </w:rPr>
        <w:t>, Швейцарія</w:t>
      </w:r>
    </w:p>
    <w:p w:rsidR="0041228F" w:rsidRPr="005F6141" w:rsidRDefault="0041228F" w:rsidP="005F6141">
      <w:pPr>
        <w:jc w:val="both"/>
        <w:rPr>
          <w:rFonts w:ascii="Arial" w:hAnsi="Arial" w:cs="Arial"/>
          <w:sz w:val="20"/>
          <w:szCs w:val="20"/>
        </w:rPr>
      </w:pPr>
      <w:r w:rsidRPr="005F6141">
        <w:rPr>
          <w:rFonts w:ascii="Arial" w:hAnsi="Arial" w:cs="Arial"/>
          <w:sz w:val="20"/>
          <w:szCs w:val="20"/>
        </w:rPr>
        <w:lastRenderedPageBreak/>
        <w:t>Заявник - Товариство з обмеженою відповідальністю «</w:t>
      </w:r>
      <w:proofErr w:type="spellStart"/>
      <w:r w:rsidRPr="005F6141">
        <w:rPr>
          <w:rFonts w:ascii="Arial" w:hAnsi="Arial" w:cs="Arial"/>
          <w:sz w:val="20"/>
          <w:szCs w:val="20"/>
        </w:rPr>
        <w:t>Рош</w:t>
      </w:r>
      <w:proofErr w:type="spellEnd"/>
      <w:r w:rsidRPr="005F6141">
        <w:rPr>
          <w:rFonts w:ascii="Arial" w:hAnsi="Arial" w:cs="Arial"/>
          <w:sz w:val="20"/>
          <w:szCs w:val="20"/>
        </w:rPr>
        <w:t xml:space="preserve">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4"/>
          <w:rFonts w:ascii="Arial" w:hAnsi="Arial" w:cs="Arial"/>
          <w:sz w:val="20"/>
        </w:rPr>
      </w:pPr>
      <w:r w:rsidRPr="006133D5">
        <w:rPr>
          <w:rStyle w:val="cs80d9435b4"/>
          <w:rFonts w:ascii="Arial" w:hAnsi="Arial" w:cs="Arial"/>
          <w:b/>
          <w:sz w:val="20"/>
        </w:rPr>
        <w:t xml:space="preserve">10. </w:t>
      </w:r>
      <w:r w:rsidRPr="005F6141">
        <w:rPr>
          <w:rStyle w:val="cs5e98e9304"/>
        </w:rPr>
        <w:t>Зміна назви місця проведення клінічного випробування</w:t>
      </w:r>
      <w:r w:rsidRPr="005F6141">
        <w:rPr>
          <w:rStyle w:val="csa16174ba4"/>
        </w:rPr>
        <w:t xml:space="preserve"> до протоколу клінічного дослідження «</w:t>
      </w:r>
      <w:proofErr w:type="spellStart"/>
      <w:r w:rsidRPr="005F6141">
        <w:rPr>
          <w:rStyle w:val="csa16174ba4"/>
        </w:rPr>
        <w:t>Проспективне</w:t>
      </w:r>
      <w:proofErr w:type="spellEnd"/>
      <w:r w:rsidRPr="005F6141">
        <w:rPr>
          <w:rStyle w:val="csa16174ba4"/>
        </w:rPr>
        <w:t xml:space="preserve">, </w:t>
      </w:r>
      <w:proofErr w:type="spellStart"/>
      <w:r w:rsidRPr="005F6141">
        <w:rPr>
          <w:rStyle w:val="csa16174ba4"/>
        </w:rPr>
        <w:t>рандомізоване</w:t>
      </w:r>
      <w:proofErr w:type="spellEnd"/>
      <w:r w:rsidRPr="005F6141">
        <w:rPr>
          <w:rStyle w:val="csa16174ba4"/>
        </w:rPr>
        <w:t xml:space="preserve">, подвійне сліпе, плацебо-контрольоване, </w:t>
      </w:r>
      <w:proofErr w:type="spellStart"/>
      <w:r w:rsidRPr="005F6141">
        <w:rPr>
          <w:rStyle w:val="csa16174ba4"/>
        </w:rPr>
        <w:t>багатоцентрове</w:t>
      </w:r>
      <w:proofErr w:type="spellEnd"/>
      <w:r w:rsidRPr="005F6141">
        <w:rPr>
          <w:rStyle w:val="csa16174ba4"/>
        </w:rPr>
        <w:t xml:space="preserve"> дослідження, яке проводиться з метою вивчення ефективності та безпеки препарату </w:t>
      </w:r>
      <w:r w:rsidRPr="005F6141">
        <w:rPr>
          <w:rStyle w:val="cs5e98e9304"/>
        </w:rPr>
        <w:t>NT 201</w:t>
      </w:r>
      <w:r w:rsidRPr="005F6141">
        <w:rPr>
          <w:rStyle w:val="csa16174ba4"/>
        </w:rPr>
        <w:t xml:space="preserve"> при лікуванні </w:t>
      </w:r>
      <w:proofErr w:type="spellStart"/>
      <w:r w:rsidRPr="005F6141">
        <w:rPr>
          <w:rStyle w:val="csa16174ba4"/>
        </w:rPr>
        <w:t>спастичності</w:t>
      </w:r>
      <w:proofErr w:type="spellEnd"/>
      <w:r w:rsidRPr="005F6141">
        <w:rPr>
          <w:rStyle w:val="csa16174ba4"/>
        </w:rPr>
        <w:t xml:space="preserve">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комбінованого лікування верхніх кінцівок», код дослідження </w:t>
      </w:r>
      <w:r w:rsidRPr="005F6141">
        <w:rPr>
          <w:rStyle w:val="cs5e98e9304"/>
        </w:rPr>
        <w:t>M602011014</w:t>
      </w:r>
      <w:r w:rsidRPr="005F6141">
        <w:rPr>
          <w:rStyle w:val="csa16174ba4"/>
        </w:rPr>
        <w:t xml:space="preserve">, версія 6.0 від 10 липня  2023 р. (Поправка №1.0, версія 6.0, специфічна для України версія 1.0 від 18 вересня 2023 р.); спонсор - </w:t>
      </w:r>
      <w:proofErr w:type="spellStart"/>
      <w:r w:rsidRPr="005F6141">
        <w:rPr>
          <w:rStyle w:val="csa16174ba4"/>
        </w:rPr>
        <w:t>Мерц</w:t>
      </w:r>
      <w:proofErr w:type="spellEnd"/>
      <w:r w:rsidRPr="005F6141">
        <w:rPr>
          <w:rStyle w:val="csa16174ba4"/>
        </w:rPr>
        <w:t xml:space="preserve"> </w:t>
      </w:r>
      <w:proofErr w:type="spellStart"/>
      <w:r w:rsidRPr="005F6141">
        <w:rPr>
          <w:rStyle w:val="csa16174ba4"/>
        </w:rPr>
        <w:t>Фармасьютікалз</w:t>
      </w:r>
      <w:proofErr w:type="spellEnd"/>
      <w:r w:rsidRPr="005F6141">
        <w:rPr>
          <w:rStyle w:val="csa16174ba4"/>
        </w:rPr>
        <w:t xml:space="preserve"> </w:t>
      </w:r>
      <w:proofErr w:type="spellStart"/>
      <w:r w:rsidRPr="005F6141">
        <w:rPr>
          <w:rStyle w:val="csa16174ba4"/>
        </w:rPr>
        <w:t>ГмбХ</w:t>
      </w:r>
      <w:proofErr w:type="spellEnd"/>
      <w:r w:rsidRPr="005F6141">
        <w:rPr>
          <w:rStyle w:val="csa16174ba4"/>
        </w:rPr>
        <w:t>, Німеччина (</w:t>
      </w:r>
      <w:proofErr w:type="spellStart"/>
      <w:r w:rsidRPr="005F6141">
        <w:rPr>
          <w:rStyle w:val="csa16174ba4"/>
        </w:rPr>
        <w:t>Merz</w:t>
      </w:r>
      <w:proofErr w:type="spellEnd"/>
      <w:r w:rsidRPr="005F6141">
        <w:rPr>
          <w:rStyle w:val="csa16174ba4"/>
        </w:rPr>
        <w:t xml:space="preserve"> </w:t>
      </w:r>
      <w:proofErr w:type="spellStart"/>
      <w:r w:rsidRPr="005F6141">
        <w:rPr>
          <w:rStyle w:val="csa16174ba4"/>
        </w:rPr>
        <w:t>Pharamaceuticals</w:t>
      </w:r>
      <w:proofErr w:type="spellEnd"/>
      <w:r w:rsidRPr="005F6141">
        <w:rPr>
          <w:rStyle w:val="csa16174ba4"/>
        </w:rPr>
        <w:t xml:space="preserve"> </w:t>
      </w:r>
      <w:proofErr w:type="spellStart"/>
      <w:r w:rsidRPr="005F6141">
        <w:rPr>
          <w:rStyle w:val="csa16174ba4"/>
        </w:rPr>
        <w:t>GmbH</w:t>
      </w:r>
      <w:proofErr w:type="spellEnd"/>
      <w:r w:rsidRPr="005F6141">
        <w:rPr>
          <w:rStyle w:val="csa16174ba4"/>
        </w:rPr>
        <w:t xml:space="preserve">, </w:t>
      </w:r>
      <w:proofErr w:type="spellStart"/>
      <w:r w:rsidRPr="005F6141">
        <w:rPr>
          <w:rStyle w:val="csa16174ba4"/>
        </w:rPr>
        <w:t>Germany</w:t>
      </w:r>
      <w:proofErr w:type="spellEnd"/>
      <w:r w:rsidRPr="005F6141">
        <w:rPr>
          <w:rStyle w:val="csa16174ba4"/>
        </w:rPr>
        <w:t>)</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 «ВОРЛДВАЙД КЛІНІКАЛ ТРАІЛС УКР»</w:t>
      </w:r>
    </w:p>
    <w:p w:rsidR="0041228F" w:rsidRPr="005F6141" w:rsidRDefault="0041228F" w:rsidP="005F614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7"/>
      </w:tblGrid>
      <w:tr w:rsidR="0041228F" w:rsidRPr="005F6141" w:rsidTr="00E97492">
        <w:trPr>
          <w:trHeight w:val="213"/>
        </w:trPr>
        <w:tc>
          <w:tcPr>
            <w:tcW w:w="4816"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4"/>
              </w:rPr>
              <w:t>БУЛО</w:t>
            </w:r>
          </w:p>
        </w:tc>
        <w:tc>
          <w:tcPr>
            <w:tcW w:w="4817"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4"/>
              </w:rPr>
              <w:t xml:space="preserve">СТАЛО </w:t>
            </w:r>
          </w:p>
        </w:tc>
      </w:tr>
      <w:tr w:rsidR="0041228F" w:rsidRPr="005F6141" w:rsidTr="00E97492">
        <w:trPr>
          <w:trHeight w:val="213"/>
        </w:trPr>
        <w:tc>
          <w:tcPr>
            <w:tcW w:w="4816"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4"/>
              </w:rPr>
              <w:t>к.м.н</w:t>
            </w:r>
            <w:proofErr w:type="spellEnd"/>
            <w:r w:rsidRPr="005F6141">
              <w:rPr>
                <w:rStyle w:val="csa16174ba4"/>
              </w:rPr>
              <w:t xml:space="preserve">. </w:t>
            </w:r>
            <w:proofErr w:type="spellStart"/>
            <w:r w:rsidRPr="005F6141">
              <w:rPr>
                <w:rStyle w:val="csa16174ba4"/>
              </w:rPr>
              <w:t>Федоришин</w:t>
            </w:r>
            <w:proofErr w:type="spellEnd"/>
            <w:r w:rsidRPr="005F6141">
              <w:rPr>
                <w:rStyle w:val="csa16174ba4"/>
              </w:rPr>
              <w:t xml:space="preserve"> Л.В.</w:t>
            </w:r>
          </w:p>
          <w:p w:rsidR="0041228F" w:rsidRPr="005F6141" w:rsidRDefault="0041228F" w:rsidP="005F6141">
            <w:pPr>
              <w:pStyle w:val="cs80d9435b"/>
              <w:rPr>
                <w:rFonts w:ascii="Arial" w:hAnsi="Arial" w:cs="Arial"/>
                <w:sz w:val="20"/>
              </w:rPr>
            </w:pPr>
            <w:r w:rsidRPr="005F6141">
              <w:rPr>
                <w:rStyle w:val="cs5e98e9304"/>
              </w:rPr>
              <w:t>Комунальне некомерційне підприємство Львівської обласної ради «Львівська обласна клінічна лікарня»</w:t>
            </w:r>
            <w:r w:rsidRPr="005F6141">
              <w:rPr>
                <w:rStyle w:val="csa16174ba4"/>
              </w:rPr>
              <w:t>, неврологічне відділення,                     м. Львів</w:t>
            </w:r>
          </w:p>
        </w:tc>
        <w:tc>
          <w:tcPr>
            <w:tcW w:w="4817"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4"/>
              </w:rPr>
              <w:t>к.м.н</w:t>
            </w:r>
            <w:proofErr w:type="spellEnd"/>
            <w:r w:rsidRPr="005F6141">
              <w:rPr>
                <w:rStyle w:val="csa16174ba4"/>
              </w:rPr>
              <w:t xml:space="preserve">. </w:t>
            </w:r>
            <w:proofErr w:type="spellStart"/>
            <w:r w:rsidRPr="005F6141">
              <w:rPr>
                <w:rStyle w:val="csa16174ba4"/>
              </w:rPr>
              <w:t>Федоришин</w:t>
            </w:r>
            <w:proofErr w:type="spellEnd"/>
            <w:r w:rsidRPr="005F6141">
              <w:rPr>
                <w:rStyle w:val="csa16174ba4"/>
              </w:rPr>
              <w:t xml:space="preserve"> Л.В.</w:t>
            </w:r>
          </w:p>
          <w:p w:rsidR="0041228F" w:rsidRPr="005F6141" w:rsidRDefault="0041228F" w:rsidP="005F6141">
            <w:pPr>
              <w:pStyle w:val="cs80d9435b"/>
              <w:rPr>
                <w:rFonts w:ascii="Arial" w:hAnsi="Arial" w:cs="Arial"/>
                <w:sz w:val="20"/>
              </w:rPr>
            </w:pPr>
            <w:r w:rsidRPr="005F6141">
              <w:rPr>
                <w:rStyle w:val="cs5e98e9304"/>
              </w:rPr>
              <w:t xml:space="preserve">Університетська лікарня державного некомерційного товариства «Львівський національний медичний університет                       імені Данила Галицького», </w:t>
            </w:r>
            <w:proofErr w:type="spellStart"/>
            <w:r w:rsidRPr="005F6141">
              <w:rPr>
                <w:rStyle w:val="cs5e98e9304"/>
              </w:rPr>
              <w:t>кампус</w:t>
            </w:r>
            <w:proofErr w:type="spellEnd"/>
            <w:r w:rsidRPr="005F6141">
              <w:rPr>
                <w:rStyle w:val="cs5e98e9304"/>
              </w:rPr>
              <w:t xml:space="preserve">                            імені Мар'яна </w:t>
            </w:r>
            <w:proofErr w:type="spellStart"/>
            <w:r w:rsidRPr="005F6141">
              <w:rPr>
                <w:rStyle w:val="cs5e98e9304"/>
              </w:rPr>
              <w:t>Панчишина</w:t>
            </w:r>
            <w:proofErr w:type="spellEnd"/>
            <w:r w:rsidRPr="005F6141">
              <w:rPr>
                <w:rStyle w:val="csa16174ba4"/>
              </w:rPr>
              <w:t>, неврологічне відділення, м. Львів</w:t>
            </w:r>
          </w:p>
        </w:tc>
      </w:tr>
    </w:tbl>
    <w:p w:rsidR="0041228F" w:rsidRPr="005F6141" w:rsidRDefault="0041228F" w:rsidP="005F6141">
      <w:pPr>
        <w:rPr>
          <w:rFonts w:ascii="Arial" w:hAnsi="Arial" w:cs="Arial"/>
          <w:sz w:val="20"/>
          <w:szCs w:val="20"/>
        </w:rPr>
      </w:pPr>
    </w:p>
    <w:p w:rsidR="0041228F" w:rsidRPr="005F6141" w:rsidRDefault="0041228F" w:rsidP="005F6141">
      <w:pPr>
        <w:rPr>
          <w:rFonts w:ascii="Arial" w:hAnsi="Arial" w:cs="Arial"/>
          <w:sz w:val="20"/>
          <w:szCs w:val="20"/>
        </w:rPr>
      </w:pPr>
    </w:p>
    <w:p w:rsidR="0041228F" w:rsidRPr="005F6141" w:rsidRDefault="0041228F" w:rsidP="005F6141">
      <w:pPr>
        <w:jc w:val="both"/>
        <w:rPr>
          <w:rStyle w:val="cs80d9435b5"/>
          <w:rFonts w:ascii="Arial" w:hAnsi="Arial" w:cs="Arial"/>
          <w:sz w:val="20"/>
        </w:rPr>
      </w:pPr>
      <w:r w:rsidRPr="006133D5">
        <w:rPr>
          <w:rStyle w:val="cs80d9435b5"/>
          <w:rFonts w:ascii="Arial" w:hAnsi="Arial" w:cs="Arial"/>
          <w:b/>
          <w:sz w:val="20"/>
          <w:szCs w:val="20"/>
        </w:rPr>
        <w:t xml:space="preserve">11. </w:t>
      </w:r>
      <w:r w:rsidRPr="005F6141">
        <w:rPr>
          <w:rStyle w:val="cs5e98e9305"/>
        </w:rPr>
        <w:t xml:space="preserve">Оновлений протокол клінічного випробування М16-066, інкорпорований Поправками 1, 2, 2.01 (тільки для Китаю), 3, 3.01 (тільки для Німеччини), 4, 4.01 (тільки для Японії), 4.02 (для України та прилеглих задіяних країн), 5, 6, 7, 8 і Адміністративними змінами 1, 2, 3, 4, 5, 6 (тільки для Китаю), 7, 8, 9 та 10 від 30 липня 2025 року; Інформація для пацієнта та інформована згода на участь у науковому дослідженні та необов’язковому дослідженні, версія 8.0 для України від 19 листопада 2025 року, українською й англійською мовами; Форма інформованої згоди для продовження лікування учасників випробування [ФІЗ (продовження розширеної частини лікування) для учасників випробування], для України версії 2.0 від 21 листопада 2025 року, українською й англійською мовами; </w:t>
      </w:r>
      <w:proofErr w:type="spellStart"/>
      <w:r w:rsidRPr="005F6141">
        <w:rPr>
          <w:rStyle w:val="cs5e98e9305"/>
        </w:rPr>
        <w:t>Рісанкізумаб</w:t>
      </w:r>
      <w:proofErr w:type="spellEnd"/>
      <w:r w:rsidRPr="005F6141">
        <w:rPr>
          <w:rStyle w:val="cs5e98e9305"/>
        </w:rPr>
        <w:t xml:space="preserve"> - Інструкції з використання попередньо заповненого шприца, ін’єкція для підшкірного введення, версія 7.0 від 15 грудня 2024 року, українською й англійською мовами; Щоденник реєстрації введення препарату в рамках продовження безперервного лікування, версія 3.2 від 21 серпня 2025 року, українською й англійською мовами; Щоденник введення для пацієнтів, версія 3.0 від 21 серпня 2025 року, українською й англійською мовами; Оновлений розділ «Якість» Досьє досліджуваного лікарського засобу </w:t>
      </w:r>
      <w:proofErr w:type="spellStart"/>
      <w:r w:rsidRPr="005F6141">
        <w:rPr>
          <w:rStyle w:val="cs5e98e9305"/>
        </w:rPr>
        <w:t>Рісанкізумаб</w:t>
      </w:r>
      <w:proofErr w:type="spellEnd"/>
      <w:r w:rsidRPr="005F6141">
        <w:rPr>
          <w:rStyle w:val="cs5e98e9305"/>
        </w:rPr>
        <w:t xml:space="preserve"> (</w:t>
      </w:r>
      <w:proofErr w:type="spellStart"/>
      <w:r w:rsidRPr="005F6141">
        <w:rPr>
          <w:rStyle w:val="cs5e98e9305"/>
        </w:rPr>
        <w:t>Risankizumab</w:t>
      </w:r>
      <w:proofErr w:type="spellEnd"/>
      <w:r w:rsidRPr="005F6141">
        <w:rPr>
          <w:rStyle w:val="cs5e98e9305"/>
        </w:rPr>
        <w:t xml:space="preserve">), версія 6.0 G від 30 січня 2025 року; Залучення додаткового дозування 180 мг/1,2 мл (150 мг/мл), розчин для ін’єкцій для підшкірного введення у попередньо наповненому шприці досліджуваного лікарського засобу </w:t>
      </w:r>
      <w:proofErr w:type="spellStart"/>
      <w:r w:rsidRPr="005F6141">
        <w:rPr>
          <w:rStyle w:val="cs5e98e9305"/>
        </w:rPr>
        <w:t>Рісанкізумаб</w:t>
      </w:r>
      <w:proofErr w:type="spellEnd"/>
      <w:r w:rsidRPr="005F6141">
        <w:rPr>
          <w:rStyle w:val="cs5e98e9305"/>
        </w:rPr>
        <w:t xml:space="preserve"> (ABBV-066), (виробники: </w:t>
      </w:r>
      <w:proofErr w:type="spellStart"/>
      <w:r w:rsidRPr="005F6141">
        <w:rPr>
          <w:rStyle w:val="cs5e98e9305"/>
        </w:rPr>
        <w:t>AbbVie</w:t>
      </w:r>
      <w:proofErr w:type="spellEnd"/>
      <w:r w:rsidRPr="005F6141">
        <w:rPr>
          <w:rStyle w:val="cs5e98e9305"/>
        </w:rPr>
        <w:t xml:space="preserve"> </w:t>
      </w:r>
      <w:proofErr w:type="spellStart"/>
      <w:r w:rsidRPr="005F6141">
        <w:rPr>
          <w:rStyle w:val="cs5e98e9305"/>
        </w:rPr>
        <w:t>Deutschland</w:t>
      </w:r>
      <w:proofErr w:type="spellEnd"/>
      <w:r w:rsidRPr="005F6141">
        <w:rPr>
          <w:rStyle w:val="cs5e98e9305"/>
        </w:rPr>
        <w:t xml:space="preserve"> </w:t>
      </w:r>
      <w:proofErr w:type="spellStart"/>
      <w:r w:rsidRPr="005F6141">
        <w:rPr>
          <w:rStyle w:val="cs5e98e9305"/>
        </w:rPr>
        <w:t>GmbH</w:t>
      </w:r>
      <w:proofErr w:type="spellEnd"/>
      <w:r w:rsidRPr="005F6141">
        <w:rPr>
          <w:rStyle w:val="cs5e98e9305"/>
        </w:rPr>
        <w:t xml:space="preserve"> &amp; </w:t>
      </w:r>
      <w:proofErr w:type="spellStart"/>
      <w:r w:rsidRPr="005F6141">
        <w:rPr>
          <w:rStyle w:val="cs5e98e9305"/>
        </w:rPr>
        <w:t>Co</w:t>
      </w:r>
      <w:proofErr w:type="spellEnd"/>
      <w:r w:rsidRPr="005F6141">
        <w:rPr>
          <w:rStyle w:val="cs5e98e9305"/>
        </w:rPr>
        <w:t xml:space="preserve">. KG, Німеччина; </w:t>
      </w:r>
      <w:proofErr w:type="spellStart"/>
      <w:r w:rsidRPr="005F6141">
        <w:rPr>
          <w:rStyle w:val="cs5e98e9305"/>
        </w:rPr>
        <w:t>AbbVie</w:t>
      </w:r>
      <w:proofErr w:type="spellEnd"/>
      <w:r w:rsidRPr="005F6141">
        <w:rPr>
          <w:rStyle w:val="cs5e98e9305"/>
        </w:rPr>
        <w:t xml:space="preserve"> </w:t>
      </w:r>
      <w:proofErr w:type="spellStart"/>
      <w:r w:rsidRPr="005F6141">
        <w:rPr>
          <w:rStyle w:val="cs5e98e9305"/>
        </w:rPr>
        <w:t>Biotechnology</w:t>
      </w:r>
      <w:proofErr w:type="spellEnd"/>
      <w:r w:rsidRPr="005F6141">
        <w:rPr>
          <w:rStyle w:val="cs5e98e9305"/>
        </w:rPr>
        <w:t xml:space="preserve">, </w:t>
      </w:r>
      <w:proofErr w:type="spellStart"/>
      <w:r w:rsidRPr="005F6141">
        <w:rPr>
          <w:rStyle w:val="cs5e98e9305"/>
        </w:rPr>
        <w:t>Ltd</w:t>
      </w:r>
      <w:proofErr w:type="spellEnd"/>
      <w:r w:rsidRPr="005F6141">
        <w:rPr>
          <w:rStyle w:val="cs5e98e9305"/>
        </w:rPr>
        <w:t xml:space="preserve">., США; </w:t>
      </w:r>
      <w:proofErr w:type="spellStart"/>
      <w:r w:rsidRPr="005F6141">
        <w:rPr>
          <w:rStyle w:val="cs5e98e9305"/>
        </w:rPr>
        <w:t>AbbVie</w:t>
      </w:r>
      <w:proofErr w:type="spellEnd"/>
      <w:r w:rsidRPr="005F6141">
        <w:rPr>
          <w:rStyle w:val="cs5e98e9305"/>
        </w:rPr>
        <w:t xml:space="preserve"> </w:t>
      </w:r>
      <w:proofErr w:type="spellStart"/>
      <w:r w:rsidRPr="005F6141">
        <w:rPr>
          <w:rStyle w:val="cs5e98e9305"/>
        </w:rPr>
        <w:t>Inc</w:t>
      </w:r>
      <w:proofErr w:type="spellEnd"/>
      <w:r w:rsidRPr="005F6141">
        <w:rPr>
          <w:rStyle w:val="cs5e98e9305"/>
        </w:rPr>
        <w:t xml:space="preserve">., США; </w:t>
      </w:r>
      <w:proofErr w:type="spellStart"/>
      <w:r w:rsidRPr="005F6141">
        <w:rPr>
          <w:rStyle w:val="cs5e98e9305"/>
        </w:rPr>
        <w:t>AbbVie</w:t>
      </w:r>
      <w:proofErr w:type="spellEnd"/>
      <w:r w:rsidRPr="005F6141">
        <w:rPr>
          <w:rStyle w:val="cs5e98e9305"/>
        </w:rPr>
        <w:t xml:space="preserve"> </w:t>
      </w:r>
      <w:proofErr w:type="spellStart"/>
      <w:r w:rsidRPr="005F6141">
        <w:rPr>
          <w:rStyle w:val="cs5e98e9305"/>
        </w:rPr>
        <w:t>Bioresearch</w:t>
      </w:r>
      <w:proofErr w:type="spellEnd"/>
      <w:r w:rsidRPr="005F6141">
        <w:rPr>
          <w:rStyle w:val="cs5e98e9305"/>
        </w:rPr>
        <w:t xml:space="preserve"> </w:t>
      </w:r>
      <w:proofErr w:type="spellStart"/>
      <w:r w:rsidRPr="005F6141">
        <w:rPr>
          <w:rStyle w:val="cs5e98e9305"/>
        </w:rPr>
        <w:t>Center</w:t>
      </w:r>
      <w:proofErr w:type="spellEnd"/>
      <w:r w:rsidRPr="005F6141">
        <w:rPr>
          <w:rStyle w:val="cs5e98e9305"/>
        </w:rPr>
        <w:t xml:space="preserve"> </w:t>
      </w:r>
      <w:proofErr w:type="spellStart"/>
      <w:r w:rsidRPr="005F6141">
        <w:rPr>
          <w:rStyle w:val="cs5e98e9305"/>
        </w:rPr>
        <w:t>Inc</w:t>
      </w:r>
      <w:proofErr w:type="spellEnd"/>
      <w:r w:rsidRPr="005F6141">
        <w:rPr>
          <w:rStyle w:val="cs5e98e9305"/>
        </w:rPr>
        <w:t xml:space="preserve">., США; A&amp;M STABTEST </w:t>
      </w:r>
      <w:proofErr w:type="spellStart"/>
      <w:r w:rsidRPr="005F6141">
        <w:rPr>
          <w:rStyle w:val="cs5e98e9305"/>
        </w:rPr>
        <w:t>Labor</w:t>
      </w:r>
      <w:proofErr w:type="spellEnd"/>
      <w:r w:rsidRPr="005F6141">
        <w:rPr>
          <w:rStyle w:val="cs5e98e9305"/>
        </w:rPr>
        <w:t xml:space="preserve"> </w:t>
      </w:r>
      <w:proofErr w:type="spellStart"/>
      <w:r w:rsidRPr="005F6141">
        <w:rPr>
          <w:rStyle w:val="cs5e98e9305"/>
        </w:rPr>
        <w:t>fur</w:t>
      </w:r>
      <w:proofErr w:type="spellEnd"/>
      <w:r w:rsidRPr="005F6141">
        <w:rPr>
          <w:rStyle w:val="cs5e98e9305"/>
        </w:rPr>
        <w:t xml:space="preserve"> </w:t>
      </w:r>
      <w:proofErr w:type="spellStart"/>
      <w:r w:rsidRPr="005F6141">
        <w:rPr>
          <w:rStyle w:val="cs5e98e9305"/>
        </w:rPr>
        <w:t>Analytik</w:t>
      </w:r>
      <w:proofErr w:type="spellEnd"/>
      <w:r w:rsidRPr="005F6141">
        <w:rPr>
          <w:rStyle w:val="cs5e98e9305"/>
        </w:rPr>
        <w:t xml:space="preserve"> </w:t>
      </w:r>
      <w:proofErr w:type="spellStart"/>
      <w:r w:rsidRPr="005F6141">
        <w:rPr>
          <w:rStyle w:val="cs5e98e9305"/>
        </w:rPr>
        <w:t>und</w:t>
      </w:r>
      <w:proofErr w:type="spellEnd"/>
      <w:r w:rsidRPr="005F6141">
        <w:rPr>
          <w:rStyle w:val="cs5e98e9305"/>
        </w:rPr>
        <w:t xml:space="preserve"> </w:t>
      </w:r>
      <w:proofErr w:type="spellStart"/>
      <w:r w:rsidRPr="005F6141">
        <w:rPr>
          <w:rStyle w:val="cs5e98e9305"/>
        </w:rPr>
        <w:t>Stabilitatsprufung</w:t>
      </w:r>
      <w:proofErr w:type="spellEnd"/>
      <w:r w:rsidRPr="005F6141">
        <w:rPr>
          <w:rStyle w:val="cs5e98e9305"/>
        </w:rPr>
        <w:t xml:space="preserve"> </w:t>
      </w:r>
      <w:proofErr w:type="spellStart"/>
      <w:r w:rsidRPr="005F6141">
        <w:rPr>
          <w:rStyle w:val="cs5e98e9305"/>
        </w:rPr>
        <w:t>GmbH</w:t>
      </w:r>
      <w:proofErr w:type="spellEnd"/>
      <w:r w:rsidRPr="005F6141">
        <w:rPr>
          <w:rStyle w:val="cs5e98e9305"/>
        </w:rPr>
        <w:t xml:space="preserve">, Німеччина; </w:t>
      </w:r>
      <w:proofErr w:type="spellStart"/>
      <w:r w:rsidRPr="005F6141">
        <w:rPr>
          <w:rStyle w:val="cs5e98e9305"/>
        </w:rPr>
        <w:t>Charles</w:t>
      </w:r>
      <w:proofErr w:type="spellEnd"/>
      <w:r w:rsidRPr="005F6141">
        <w:rPr>
          <w:rStyle w:val="cs5e98e9305"/>
        </w:rPr>
        <w:t xml:space="preserve"> </w:t>
      </w:r>
      <w:proofErr w:type="spellStart"/>
      <w:r w:rsidRPr="005F6141">
        <w:rPr>
          <w:rStyle w:val="cs5e98e9305"/>
        </w:rPr>
        <w:t>River</w:t>
      </w:r>
      <w:proofErr w:type="spellEnd"/>
      <w:r w:rsidRPr="005F6141">
        <w:rPr>
          <w:rStyle w:val="cs5e98e9305"/>
        </w:rPr>
        <w:t xml:space="preserve"> </w:t>
      </w:r>
      <w:proofErr w:type="spellStart"/>
      <w:r w:rsidRPr="005F6141">
        <w:rPr>
          <w:rStyle w:val="cs5e98e9305"/>
        </w:rPr>
        <w:t>Laboratories</w:t>
      </w:r>
      <w:proofErr w:type="spellEnd"/>
      <w:r w:rsidRPr="005F6141">
        <w:rPr>
          <w:rStyle w:val="cs5e98e9305"/>
        </w:rPr>
        <w:t xml:space="preserve"> </w:t>
      </w:r>
      <w:proofErr w:type="spellStart"/>
      <w:r w:rsidRPr="005F6141">
        <w:rPr>
          <w:rStyle w:val="cs5e98e9305"/>
        </w:rPr>
        <w:t>Germany</w:t>
      </w:r>
      <w:proofErr w:type="spellEnd"/>
      <w:r w:rsidRPr="005F6141">
        <w:rPr>
          <w:rStyle w:val="cs5e98e9305"/>
        </w:rPr>
        <w:t xml:space="preserve"> </w:t>
      </w:r>
      <w:proofErr w:type="spellStart"/>
      <w:r w:rsidRPr="005F6141">
        <w:rPr>
          <w:rStyle w:val="cs5e98e9305"/>
        </w:rPr>
        <w:t>GmbH</w:t>
      </w:r>
      <w:proofErr w:type="spellEnd"/>
      <w:r w:rsidRPr="005F6141">
        <w:rPr>
          <w:rStyle w:val="cs5e98e9305"/>
        </w:rPr>
        <w:t xml:space="preserve">, Німеччина; SGS </w:t>
      </w:r>
      <w:proofErr w:type="spellStart"/>
      <w:r w:rsidRPr="005F6141">
        <w:rPr>
          <w:rStyle w:val="cs5e98e9305"/>
        </w:rPr>
        <w:t>Institut</w:t>
      </w:r>
      <w:proofErr w:type="spellEnd"/>
      <w:r w:rsidRPr="005F6141">
        <w:rPr>
          <w:rStyle w:val="cs5e98e9305"/>
        </w:rPr>
        <w:t xml:space="preserve"> </w:t>
      </w:r>
      <w:proofErr w:type="spellStart"/>
      <w:r w:rsidRPr="005F6141">
        <w:rPr>
          <w:rStyle w:val="cs5e98e9305"/>
        </w:rPr>
        <w:t>Fresenius</w:t>
      </w:r>
      <w:proofErr w:type="spellEnd"/>
      <w:r w:rsidRPr="005F6141">
        <w:rPr>
          <w:rStyle w:val="cs5e98e9305"/>
        </w:rPr>
        <w:t xml:space="preserve"> </w:t>
      </w:r>
      <w:proofErr w:type="spellStart"/>
      <w:r w:rsidRPr="005F6141">
        <w:rPr>
          <w:rStyle w:val="cs5e98e9305"/>
        </w:rPr>
        <w:t>GmbH</w:t>
      </w:r>
      <w:proofErr w:type="spellEnd"/>
      <w:r w:rsidRPr="005F6141">
        <w:rPr>
          <w:rStyle w:val="cs5e98e9305"/>
        </w:rPr>
        <w:t xml:space="preserve">, Німеччина; </w:t>
      </w:r>
      <w:proofErr w:type="spellStart"/>
      <w:r w:rsidRPr="005F6141">
        <w:rPr>
          <w:rStyle w:val="cs5e98e9305"/>
        </w:rPr>
        <w:t>Labor</w:t>
      </w:r>
      <w:proofErr w:type="spellEnd"/>
      <w:r w:rsidRPr="005F6141">
        <w:rPr>
          <w:rStyle w:val="cs5e98e9305"/>
        </w:rPr>
        <w:t xml:space="preserve"> LS SE &amp; </w:t>
      </w:r>
      <w:proofErr w:type="spellStart"/>
      <w:r w:rsidRPr="005F6141">
        <w:rPr>
          <w:rStyle w:val="cs5e98e9305"/>
        </w:rPr>
        <w:t>Co</w:t>
      </w:r>
      <w:proofErr w:type="spellEnd"/>
      <w:r w:rsidRPr="005F6141">
        <w:rPr>
          <w:rStyle w:val="cs5e98e9305"/>
        </w:rPr>
        <w:t xml:space="preserve">. KG, Німеччина; SGS </w:t>
      </w:r>
      <w:proofErr w:type="spellStart"/>
      <w:r w:rsidRPr="005F6141">
        <w:rPr>
          <w:rStyle w:val="cs5e98e9305"/>
        </w:rPr>
        <w:t>Analytics</w:t>
      </w:r>
      <w:proofErr w:type="spellEnd"/>
      <w:r w:rsidRPr="005F6141">
        <w:rPr>
          <w:rStyle w:val="cs5e98e9305"/>
        </w:rPr>
        <w:t xml:space="preserve"> </w:t>
      </w:r>
      <w:proofErr w:type="spellStart"/>
      <w:r w:rsidRPr="005F6141">
        <w:rPr>
          <w:rStyle w:val="cs5e98e9305"/>
        </w:rPr>
        <w:t>Switzerland</w:t>
      </w:r>
      <w:proofErr w:type="spellEnd"/>
      <w:r w:rsidRPr="005F6141">
        <w:rPr>
          <w:rStyle w:val="cs5e98e9305"/>
        </w:rPr>
        <w:t xml:space="preserve"> AG, Швейцарія); Зразок маркування досліджуваного лікарського засобу </w:t>
      </w:r>
      <w:proofErr w:type="spellStart"/>
      <w:r w:rsidRPr="005F6141">
        <w:rPr>
          <w:rStyle w:val="cs5e98e9305"/>
        </w:rPr>
        <w:t>Рісанкізумаб</w:t>
      </w:r>
      <w:proofErr w:type="spellEnd"/>
      <w:r w:rsidRPr="005F6141">
        <w:rPr>
          <w:rStyle w:val="cs5e98e9305"/>
        </w:rPr>
        <w:t xml:space="preserve"> (ABBV-066), 180 мг/1,2 мл </w:t>
      </w:r>
      <w:r w:rsidR="00C5582E">
        <w:rPr>
          <w:rStyle w:val="cs5e98e9305"/>
        </w:rPr>
        <w:t xml:space="preserve">                </w:t>
      </w:r>
      <w:r w:rsidRPr="005F6141">
        <w:rPr>
          <w:rStyle w:val="cs5e98e9305"/>
        </w:rPr>
        <w:t xml:space="preserve">(150 мг/мл), розчин для ін’єкцій для підшкірного введення, попередньо наповнений шприц, версія від 08 вересня 2025 року (внутрішнє пакування), українською й англійською мовами; Зразок маркування досліджуваного лікарського засобу </w:t>
      </w:r>
      <w:proofErr w:type="spellStart"/>
      <w:r w:rsidRPr="005F6141">
        <w:rPr>
          <w:rStyle w:val="cs5e98e9305"/>
        </w:rPr>
        <w:t>Рісанкізумаб</w:t>
      </w:r>
      <w:proofErr w:type="spellEnd"/>
      <w:r w:rsidRPr="005F6141">
        <w:rPr>
          <w:rStyle w:val="cs5e98e9305"/>
        </w:rPr>
        <w:t xml:space="preserve"> (ABBV-066), 180 мг/1,2 мл (150 мг/мл), розчин для ін’єкцій для підшкірного введення, попередньо наповнений шприц версія від 08 вересня 2025 року (зовнішнє пакування), українською й англійською мовами</w:t>
      </w:r>
      <w:r w:rsidRPr="005F6141">
        <w:rPr>
          <w:rStyle w:val="csa16174ba5"/>
        </w:rPr>
        <w:t xml:space="preserve"> до протоколу клінічного дослідження «</w:t>
      </w:r>
      <w:proofErr w:type="spellStart"/>
      <w:r w:rsidRPr="005F6141">
        <w:rPr>
          <w:rStyle w:val="csa16174ba5"/>
        </w:rPr>
        <w:t>Багатоцентрове</w:t>
      </w:r>
      <w:proofErr w:type="spellEnd"/>
      <w:r w:rsidRPr="005F6141">
        <w:rPr>
          <w:rStyle w:val="csa16174ba5"/>
        </w:rPr>
        <w:t xml:space="preserve">, </w:t>
      </w:r>
      <w:proofErr w:type="spellStart"/>
      <w:r w:rsidRPr="005F6141">
        <w:rPr>
          <w:rStyle w:val="csa16174ba5"/>
        </w:rPr>
        <w:t>рандомізоване</w:t>
      </w:r>
      <w:proofErr w:type="spellEnd"/>
      <w:r w:rsidRPr="005F6141">
        <w:rPr>
          <w:rStyle w:val="csa16174ba5"/>
        </w:rPr>
        <w:t xml:space="preserve">, подвійне сліпе, плацебо-контрольоване </w:t>
      </w:r>
      <w:r w:rsidR="00C5582E">
        <w:rPr>
          <w:rStyle w:val="csa16174ba5"/>
        </w:rPr>
        <w:t xml:space="preserve">        </w:t>
      </w:r>
      <w:r w:rsidRPr="005F6141">
        <w:rPr>
          <w:rStyle w:val="csa16174ba5"/>
        </w:rPr>
        <w:t xml:space="preserve">52-тижневе підтримуюче лікування і відкрите продовжене дослідження для вивчення ефективності та безпечності </w:t>
      </w:r>
      <w:proofErr w:type="spellStart"/>
      <w:r w:rsidRPr="005F6141">
        <w:rPr>
          <w:rStyle w:val="cs5e98e9305"/>
        </w:rPr>
        <w:t>Рісанкізумабу</w:t>
      </w:r>
      <w:proofErr w:type="spellEnd"/>
      <w:r w:rsidRPr="005F6141">
        <w:rPr>
          <w:rStyle w:val="csa16174ba5"/>
        </w:rPr>
        <w:t xml:space="preserve"> у пацієнтів з виразковим колітом», код дослідження </w:t>
      </w:r>
      <w:r w:rsidRPr="005F6141">
        <w:rPr>
          <w:rStyle w:val="cs5e98e9305"/>
        </w:rPr>
        <w:t>M16-066</w:t>
      </w:r>
      <w:r w:rsidRPr="005F6141">
        <w:rPr>
          <w:rStyle w:val="csa16174ba5"/>
        </w:rPr>
        <w:t xml:space="preserve">, інкорпорований Поправками 1, 2, 2.01 (тільки для Китаю), 3, 3.01 (тільки для Німеччини), 4, 4.01 (тільки для Японії), 4.02 (для України та прилеглих задіяних країн), 5, 6, 7 і Адміністративними змінами 1, 2, 3, 4, 5, 7 та 8 від 04 грудня 2024 року; спонсор - </w:t>
      </w:r>
      <w:proofErr w:type="spellStart"/>
      <w:r w:rsidRPr="005F6141">
        <w:rPr>
          <w:rStyle w:val="csa16174ba5"/>
        </w:rPr>
        <w:t>AbbVie</w:t>
      </w:r>
      <w:proofErr w:type="spellEnd"/>
      <w:r w:rsidRPr="005F6141">
        <w:rPr>
          <w:rStyle w:val="csa16174ba5"/>
        </w:rPr>
        <w:t xml:space="preserve"> </w:t>
      </w:r>
      <w:proofErr w:type="spellStart"/>
      <w:r w:rsidRPr="005F6141">
        <w:rPr>
          <w:rStyle w:val="csa16174ba5"/>
        </w:rPr>
        <w:t>Inc</w:t>
      </w:r>
      <w:proofErr w:type="spellEnd"/>
      <w:r w:rsidRPr="005F6141">
        <w:rPr>
          <w:rStyle w:val="csa16174ba5"/>
        </w:rPr>
        <w:t>., USA</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w:t>
      </w:r>
      <w:proofErr w:type="spellStart"/>
      <w:r w:rsidRPr="005F6141">
        <w:rPr>
          <w:rFonts w:ascii="Arial" w:hAnsi="Arial" w:cs="Arial"/>
          <w:sz w:val="20"/>
          <w:szCs w:val="20"/>
        </w:rPr>
        <w:t>ЕббВі</w:t>
      </w:r>
      <w:proofErr w:type="spellEnd"/>
      <w:r w:rsidRPr="005F6141">
        <w:rPr>
          <w:rFonts w:ascii="Arial" w:hAnsi="Arial" w:cs="Arial"/>
          <w:sz w:val="20"/>
          <w:szCs w:val="20"/>
        </w:rPr>
        <w:t xml:space="preserve"> </w:t>
      </w:r>
      <w:proofErr w:type="spellStart"/>
      <w:r w:rsidRPr="005F6141">
        <w:rPr>
          <w:rFonts w:ascii="Arial" w:hAnsi="Arial" w:cs="Arial"/>
          <w:sz w:val="20"/>
          <w:szCs w:val="20"/>
        </w:rPr>
        <w:t>Біофармасьютікалз</w:t>
      </w:r>
      <w:proofErr w:type="spellEnd"/>
      <w:r w:rsidRPr="005F6141">
        <w:rPr>
          <w:rFonts w:ascii="Arial" w:hAnsi="Arial" w:cs="Arial"/>
          <w:sz w:val="20"/>
          <w:szCs w:val="20"/>
        </w:rPr>
        <w:t xml:space="preserve"> </w:t>
      </w:r>
      <w:proofErr w:type="spellStart"/>
      <w:r w:rsidRPr="005F6141">
        <w:rPr>
          <w:rFonts w:ascii="Arial" w:hAnsi="Arial" w:cs="Arial"/>
          <w:sz w:val="20"/>
          <w:szCs w:val="20"/>
        </w:rPr>
        <w:t>ГмбХ</w:t>
      </w:r>
      <w:proofErr w:type="spellEnd"/>
      <w:r w:rsidRPr="005F6141">
        <w:rPr>
          <w:rFonts w:ascii="Arial" w:hAnsi="Arial" w:cs="Arial"/>
          <w:sz w:val="20"/>
          <w:szCs w:val="20"/>
        </w:rPr>
        <w:t>», Швейцарія</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6"/>
          <w:rFonts w:ascii="Arial" w:hAnsi="Arial" w:cs="Arial"/>
          <w:sz w:val="20"/>
        </w:rPr>
      </w:pPr>
      <w:r w:rsidRPr="006133D5">
        <w:rPr>
          <w:rStyle w:val="cs80d9435b6"/>
          <w:rFonts w:ascii="Arial" w:hAnsi="Arial" w:cs="Arial"/>
          <w:b/>
          <w:sz w:val="20"/>
          <w:szCs w:val="20"/>
        </w:rPr>
        <w:t xml:space="preserve">12. </w:t>
      </w:r>
      <w:r w:rsidRPr="005F6141">
        <w:rPr>
          <w:rStyle w:val="cs5e98e9306"/>
        </w:rPr>
        <w:t>Досьє досліджуваного лікарського засобу SPY003-207 (IMPD-</w:t>
      </w:r>
      <w:proofErr w:type="spellStart"/>
      <w:r w:rsidRPr="005F6141">
        <w:rPr>
          <w:rStyle w:val="cs5e98e9306"/>
        </w:rPr>
        <w:t>Quality</w:t>
      </w:r>
      <w:proofErr w:type="spellEnd"/>
      <w:r w:rsidRPr="005F6141">
        <w:rPr>
          <w:rStyle w:val="cs5e98e9306"/>
        </w:rPr>
        <w:t>), редакція 5.0 від                   14 січня 2026 р.; Подовження терміну придатності досліджуваного лікарського засобу SPY003-207, розчин для ін’єкцій, 180 мг/мл (360 мг / 2 мл) з 18 до 24 місяців</w:t>
      </w:r>
      <w:r w:rsidRPr="005F6141">
        <w:rPr>
          <w:rStyle w:val="csa16174ba6"/>
        </w:rPr>
        <w:t xml:space="preserve"> до протоколу клінічного дослідження «Платформне дослідження ІІ фази з оцінки ефективності й безпечності антитіл тривалої </w:t>
      </w:r>
      <w:r w:rsidRPr="005F6141">
        <w:rPr>
          <w:rStyle w:val="csa16174ba6"/>
        </w:rPr>
        <w:lastRenderedPageBreak/>
        <w:t xml:space="preserve">дії при застосуванні в режимі </w:t>
      </w:r>
      <w:proofErr w:type="spellStart"/>
      <w:r w:rsidRPr="005F6141">
        <w:rPr>
          <w:rStyle w:val="csa16174ba6"/>
        </w:rPr>
        <w:t>моно</w:t>
      </w:r>
      <w:proofErr w:type="spellEnd"/>
      <w:r w:rsidRPr="005F6141">
        <w:rPr>
          <w:rStyle w:val="csa16174ba6"/>
        </w:rPr>
        <w:t xml:space="preserve">- або комбінованої терапії з приводу </w:t>
      </w:r>
      <w:proofErr w:type="spellStart"/>
      <w:r w:rsidRPr="005F6141">
        <w:rPr>
          <w:rStyle w:val="csa16174ba6"/>
        </w:rPr>
        <w:t>середньотяжкого</w:t>
      </w:r>
      <w:proofErr w:type="spellEnd"/>
      <w:r w:rsidRPr="005F6141">
        <w:rPr>
          <w:rStyle w:val="csa16174ba6"/>
        </w:rPr>
        <w:t xml:space="preserve"> або тяжкого перебігу виразкового коліту в активній формі», код дослідження </w:t>
      </w:r>
      <w:r w:rsidRPr="005F6141">
        <w:rPr>
          <w:rStyle w:val="cs5e98e9306"/>
        </w:rPr>
        <w:t>SPY123-201</w:t>
      </w:r>
      <w:r w:rsidRPr="005F6141">
        <w:rPr>
          <w:rStyle w:val="csa16174ba6"/>
        </w:rPr>
        <w:t xml:space="preserve">, Основний протокол клінічного випробування SPY123-201, редакція 1.2 від 04 червня 2025 р.; Додаток, що описує конкретне втручання із застосуванням препарату </w:t>
      </w:r>
      <w:r w:rsidRPr="005F6141">
        <w:rPr>
          <w:rStyle w:val="cs5e98e9306"/>
        </w:rPr>
        <w:t>SPY003</w:t>
      </w:r>
      <w:r w:rsidRPr="005F6141">
        <w:rPr>
          <w:rStyle w:val="csa16174ba6"/>
        </w:rPr>
        <w:t>, редакція 1.0 від 31 жовтня 2025 р.; спонсор - «</w:t>
      </w:r>
      <w:proofErr w:type="spellStart"/>
      <w:r w:rsidRPr="005F6141">
        <w:rPr>
          <w:rStyle w:val="csa16174ba6"/>
        </w:rPr>
        <w:t>Спаєр</w:t>
      </w:r>
      <w:proofErr w:type="spellEnd"/>
      <w:r w:rsidRPr="005F6141">
        <w:rPr>
          <w:rStyle w:val="csa16174ba6"/>
        </w:rPr>
        <w:t xml:space="preserve"> </w:t>
      </w:r>
      <w:proofErr w:type="spellStart"/>
      <w:r w:rsidRPr="005F6141">
        <w:rPr>
          <w:rStyle w:val="csa16174ba6"/>
        </w:rPr>
        <w:t>Терап’ютікс</w:t>
      </w:r>
      <w:proofErr w:type="spellEnd"/>
      <w:r w:rsidRPr="005F6141">
        <w:rPr>
          <w:rStyle w:val="csa16174ba6"/>
        </w:rPr>
        <w:t>, Інк.» [</w:t>
      </w:r>
      <w:proofErr w:type="spellStart"/>
      <w:r w:rsidRPr="005F6141">
        <w:rPr>
          <w:rStyle w:val="csa16174ba6"/>
        </w:rPr>
        <w:t>Spyre</w:t>
      </w:r>
      <w:proofErr w:type="spellEnd"/>
      <w:r w:rsidRPr="005F6141">
        <w:rPr>
          <w:rStyle w:val="csa16174ba6"/>
        </w:rPr>
        <w:t xml:space="preserve"> </w:t>
      </w:r>
      <w:proofErr w:type="spellStart"/>
      <w:r w:rsidRPr="005F6141">
        <w:rPr>
          <w:rStyle w:val="csa16174ba6"/>
        </w:rPr>
        <w:t>Therapeutics</w:t>
      </w:r>
      <w:proofErr w:type="spellEnd"/>
      <w:r w:rsidRPr="005F6141">
        <w:rPr>
          <w:rStyle w:val="csa16174ba6"/>
        </w:rPr>
        <w:t xml:space="preserve">, </w:t>
      </w:r>
      <w:proofErr w:type="spellStart"/>
      <w:r w:rsidRPr="005F6141">
        <w:rPr>
          <w:rStyle w:val="csa16174ba6"/>
        </w:rPr>
        <w:t>Inc</w:t>
      </w:r>
      <w:proofErr w:type="spellEnd"/>
      <w:r w:rsidRPr="005F6141">
        <w:rPr>
          <w:rStyle w:val="csa16174ba6"/>
        </w:rPr>
        <w:t>.], США</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«ПІ ЕС АЙ-УКРАЇНА»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7"/>
          <w:rFonts w:ascii="Arial" w:hAnsi="Arial" w:cs="Arial"/>
          <w:sz w:val="20"/>
        </w:rPr>
      </w:pPr>
      <w:r w:rsidRPr="006133D5">
        <w:rPr>
          <w:rStyle w:val="cs80d9435b7"/>
          <w:rFonts w:ascii="Arial" w:hAnsi="Arial" w:cs="Arial"/>
          <w:b/>
          <w:sz w:val="20"/>
          <w:szCs w:val="20"/>
        </w:rPr>
        <w:t xml:space="preserve">13. </w:t>
      </w:r>
      <w:r w:rsidRPr="005F6141">
        <w:rPr>
          <w:rStyle w:val="cs5e98e9307"/>
        </w:rPr>
        <w:t>Картка учасника клінічного дослідження – Протокол 56021927PCR3003, версія українською мовою від 23.01.2026 р.; Картка учасника клінічного дослідження – Протокол 56021927PCR3003, версія російською мовою від 23.01.2026 р.; Зміна назви місця проведення клінічного випробування</w:t>
      </w:r>
      <w:r w:rsidRPr="005F6141">
        <w:rPr>
          <w:rStyle w:val="csa16174ba7"/>
        </w:rPr>
        <w:t xml:space="preserve"> до протоколу клінічного дослідження «</w:t>
      </w:r>
      <w:proofErr w:type="spellStart"/>
      <w:r w:rsidRPr="005F6141">
        <w:rPr>
          <w:rStyle w:val="csa16174ba7"/>
        </w:rPr>
        <w:t>Рандомізоване</w:t>
      </w:r>
      <w:proofErr w:type="spellEnd"/>
      <w:r w:rsidRPr="005F6141">
        <w:rPr>
          <w:rStyle w:val="csa16174ba7"/>
        </w:rPr>
        <w:t xml:space="preserve">, подвійне сліпе, плацебо-контрольоване, клінічне дослідження 3 фази препарату </w:t>
      </w:r>
      <w:r w:rsidRPr="005F6141">
        <w:rPr>
          <w:rStyle w:val="cs5e98e9307"/>
        </w:rPr>
        <w:t>JNJ-56021927</w:t>
      </w:r>
      <w:r w:rsidRPr="005F6141">
        <w:rPr>
          <w:rStyle w:val="csa16174ba7"/>
        </w:rPr>
        <w:t xml:space="preserve"> у пацієнтів з високим ризиком локалізованого або місцево-розповсюдженого раку передміхурової залози, що отримують лікування первинною променевою терапією», код дослідження </w:t>
      </w:r>
      <w:r w:rsidRPr="005F6141">
        <w:rPr>
          <w:rStyle w:val="cs5e98e9307"/>
        </w:rPr>
        <w:t>56021927PCR3003</w:t>
      </w:r>
      <w:r w:rsidRPr="005F6141">
        <w:rPr>
          <w:rStyle w:val="csa16174ba7"/>
        </w:rPr>
        <w:t xml:space="preserve">, з Поправкою 5 від </w:t>
      </w:r>
      <w:r w:rsidR="00C5582E">
        <w:rPr>
          <w:rStyle w:val="csa16174ba7"/>
        </w:rPr>
        <w:t xml:space="preserve">       </w:t>
      </w:r>
      <w:r w:rsidRPr="005F6141">
        <w:rPr>
          <w:rStyle w:val="csa16174ba7"/>
        </w:rPr>
        <w:t>05.06.2025 р.; спонсор - «ЯНССЕН ФАРМАЦЕВТИКА НВ», Бельгія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«ЯНССЕН ФАРМАЦЕВТИКА НВ», Бельгія</w:t>
      </w:r>
    </w:p>
    <w:p w:rsidR="0041228F" w:rsidRPr="005F6141" w:rsidRDefault="0041228F" w:rsidP="005F614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1228F" w:rsidRPr="005F6141" w:rsidTr="00E97492">
        <w:trPr>
          <w:trHeight w:val="213"/>
        </w:trPr>
        <w:tc>
          <w:tcPr>
            <w:tcW w:w="4811"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7"/>
              </w:rPr>
              <w:t>БУЛО</w:t>
            </w:r>
          </w:p>
        </w:tc>
        <w:tc>
          <w:tcPr>
            <w:tcW w:w="4812"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7"/>
              </w:rPr>
              <w:t xml:space="preserve">СТАЛО </w:t>
            </w:r>
          </w:p>
        </w:tc>
      </w:tr>
      <w:tr w:rsidR="0041228F" w:rsidRPr="005F6141" w:rsidTr="00E97492">
        <w:trPr>
          <w:trHeight w:val="213"/>
        </w:trPr>
        <w:tc>
          <w:tcPr>
            <w:tcW w:w="4811"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7"/>
              </w:rPr>
              <w:t>д.м.н</w:t>
            </w:r>
            <w:proofErr w:type="spellEnd"/>
            <w:r w:rsidRPr="005F6141">
              <w:rPr>
                <w:rStyle w:val="csa16174ba7"/>
              </w:rPr>
              <w:t xml:space="preserve">, проф. </w:t>
            </w:r>
            <w:proofErr w:type="spellStart"/>
            <w:r w:rsidRPr="005F6141">
              <w:rPr>
                <w:rStyle w:val="csa16174ba7"/>
              </w:rPr>
              <w:t>Стусь</w:t>
            </w:r>
            <w:proofErr w:type="spellEnd"/>
            <w:r w:rsidRPr="005F6141">
              <w:rPr>
                <w:rStyle w:val="csa16174ba7"/>
              </w:rPr>
              <w:t xml:space="preserve"> В.П.</w:t>
            </w:r>
          </w:p>
          <w:p w:rsidR="0041228F" w:rsidRPr="005F6141" w:rsidRDefault="0041228F" w:rsidP="005F6141">
            <w:pPr>
              <w:pStyle w:val="cs80d9435b"/>
              <w:rPr>
                <w:rFonts w:ascii="Arial" w:hAnsi="Arial" w:cs="Arial"/>
                <w:sz w:val="20"/>
              </w:rPr>
            </w:pPr>
            <w:r w:rsidRPr="005F6141">
              <w:rPr>
                <w:rStyle w:val="cs5e98e9307"/>
              </w:rPr>
              <w:t>Комунальне підприємство «Дніпропетровська обласна клінічна лікарня ім. І.І. Мечникова» Дніпропетровської обласної ради»</w:t>
            </w:r>
            <w:r w:rsidRPr="005F6141">
              <w:rPr>
                <w:rStyle w:val="csa16174ba7"/>
              </w:rPr>
              <w:t>, відділення урології №2 (онкологічне), м. Дніпро</w:t>
            </w:r>
          </w:p>
        </w:tc>
        <w:tc>
          <w:tcPr>
            <w:tcW w:w="4812"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7"/>
              </w:rPr>
              <w:t>д.м.н</w:t>
            </w:r>
            <w:proofErr w:type="spellEnd"/>
            <w:r w:rsidRPr="005F6141">
              <w:rPr>
                <w:rStyle w:val="csa16174ba7"/>
              </w:rPr>
              <w:t xml:space="preserve">, проф. </w:t>
            </w:r>
            <w:proofErr w:type="spellStart"/>
            <w:r w:rsidRPr="005F6141">
              <w:rPr>
                <w:rStyle w:val="csa16174ba7"/>
              </w:rPr>
              <w:t>Стусь</w:t>
            </w:r>
            <w:proofErr w:type="spellEnd"/>
            <w:r w:rsidRPr="005F6141">
              <w:rPr>
                <w:rStyle w:val="csa16174ba7"/>
              </w:rPr>
              <w:t xml:space="preserve"> В.П.</w:t>
            </w:r>
          </w:p>
          <w:p w:rsidR="0041228F" w:rsidRPr="005F6141" w:rsidRDefault="0041228F" w:rsidP="005F6141">
            <w:pPr>
              <w:pStyle w:val="cs80d9435b"/>
              <w:rPr>
                <w:rFonts w:ascii="Arial" w:hAnsi="Arial" w:cs="Arial"/>
                <w:sz w:val="20"/>
              </w:rPr>
            </w:pPr>
            <w:r w:rsidRPr="005F6141">
              <w:rPr>
                <w:rStyle w:val="cs5e98e9307"/>
              </w:rPr>
              <w:t>Комунальне некомерційне товариство «Дніпропетровська обласна клінічна лікарня ім. І.І. Мечникова» Дніпропетровської обласної ради»</w:t>
            </w:r>
            <w:r w:rsidRPr="005F6141">
              <w:rPr>
                <w:rStyle w:val="csa16174ba7"/>
              </w:rPr>
              <w:t>, відділення урології №2 (онкологічне), м. Дніпро</w:t>
            </w:r>
          </w:p>
        </w:tc>
      </w:tr>
    </w:tbl>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8"/>
          <w:rFonts w:ascii="Arial" w:hAnsi="Arial" w:cs="Arial"/>
          <w:sz w:val="20"/>
        </w:rPr>
      </w:pPr>
      <w:r w:rsidRPr="006133D5">
        <w:rPr>
          <w:rStyle w:val="cs80d9435b8"/>
          <w:rFonts w:ascii="Arial" w:hAnsi="Arial" w:cs="Arial"/>
          <w:b/>
          <w:sz w:val="20"/>
        </w:rPr>
        <w:t xml:space="preserve">14. </w:t>
      </w:r>
      <w:r w:rsidRPr="005F6141">
        <w:rPr>
          <w:rStyle w:val="cs5e98e9308"/>
        </w:rPr>
        <w:t>Україна, MK-6482-012, Інформація та документ про інформовану згоду для пацієнта, версія 4.06 від 05 березня 2026 р. українською мовою</w:t>
      </w:r>
      <w:r w:rsidRPr="005F6141">
        <w:rPr>
          <w:rStyle w:val="csa16174ba8"/>
        </w:rPr>
        <w:t xml:space="preserve"> до протоколу клінічного дослідження «Відкрите, </w:t>
      </w:r>
      <w:proofErr w:type="spellStart"/>
      <w:r w:rsidRPr="005F6141">
        <w:rPr>
          <w:rStyle w:val="csa16174ba8"/>
        </w:rPr>
        <w:t>рандомізоване</w:t>
      </w:r>
      <w:proofErr w:type="spellEnd"/>
      <w:r w:rsidRPr="005F6141">
        <w:rPr>
          <w:rStyle w:val="csa16174ba8"/>
        </w:rPr>
        <w:t xml:space="preserve"> дослідження III фази для оцінки ефективності та безпечності </w:t>
      </w:r>
      <w:proofErr w:type="spellStart"/>
      <w:r w:rsidRPr="005F6141">
        <w:rPr>
          <w:rStyle w:val="cs5e98e9308"/>
        </w:rPr>
        <w:t>пембролізумабу</w:t>
      </w:r>
      <w:proofErr w:type="spellEnd"/>
      <w:r w:rsidRPr="005F6141">
        <w:rPr>
          <w:rStyle w:val="cs5e98e9308"/>
        </w:rPr>
        <w:t xml:space="preserve"> (MK-3475)</w:t>
      </w:r>
      <w:r w:rsidRPr="005F6141">
        <w:rPr>
          <w:rStyle w:val="csa16174ba8"/>
        </w:rPr>
        <w:t xml:space="preserve"> у комбінації з </w:t>
      </w:r>
      <w:proofErr w:type="spellStart"/>
      <w:r w:rsidRPr="005F6141">
        <w:rPr>
          <w:rStyle w:val="csa16174ba8"/>
        </w:rPr>
        <w:t>белзутифаном</w:t>
      </w:r>
      <w:proofErr w:type="spellEnd"/>
      <w:r w:rsidRPr="005F6141">
        <w:rPr>
          <w:rStyle w:val="csa16174ba8"/>
        </w:rPr>
        <w:t xml:space="preserve"> (MK-6482) та </w:t>
      </w:r>
      <w:proofErr w:type="spellStart"/>
      <w:r w:rsidRPr="005F6141">
        <w:rPr>
          <w:rStyle w:val="csa16174ba8"/>
        </w:rPr>
        <w:t>ленватинібом</w:t>
      </w:r>
      <w:proofErr w:type="spellEnd"/>
      <w:r w:rsidRPr="005F6141">
        <w:rPr>
          <w:rStyle w:val="csa16174ba8"/>
        </w:rPr>
        <w:t xml:space="preserve"> (MK-7902), або MK-1308A у комбінації з </w:t>
      </w:r>
      <w:proofErr w:type="spellStart"/>
      <w:r w:rsidRPr="005F6141">
        <w:rPr>
          <w:rStyle w:val="csa16174ba8"/>
        </w:rPr>
        <w:t>ленватинібом</w:t>
      </w:r>
      <w:proofErr w:type="spellEnd"/>
      <w:r w:rsidRPr="005F6141">
        <w:rPr>
          <w:rStyle w:val="csa16174ba8"/>
        </w:rPr>
        <w:t xml:space="preserve"> порівняно з </w:t>
      </w:r>
      <w:proofErr w:type="spellStart"/>
      <w:r w:rsidRPr="005F6141">
        <w:rPr>
          <w:rStyle w:val="csa16174ba8"/>
        </w:rPr>
        <w:t>пембролізумабом</w:t>
      </w:r>
      <w:proofErr w:type="spellEnd"/>
      <w:r w:rsidRPr="005F6141">
        <w:rPr>
          <w:rStyle w:val="csa16174ba8"/>
        </w:rPr>
        <w:t xml:space="preserve"> і </w:t>
      </w:r>
      <w:proofErr w:type="spellStart"/>
      <w:r w:rsidRPr="005F6141">
        <w:rPr>
          <w:rStyle w:val="csa16174ba8"/>
        </w:rPr>
        <w:t>ленватинібом</w:t>
      </w:r>
      <w:proofErr w:type="spellEnd"/>
      <w:r w:rsidRPr="005F6141">
        <w:rPr>
          <w:rStyle w:val="csa16174ba8"/>
        </w:rPr>
        <w:t xml:space="preserve"> в якості першої лінії терапії для учасників з розповсюдженою </w:t>
      </w:r>
      <w:proofErr w:type="spellStart"/>
      <w:r w:rsidRPr="005F6141">
        <w:rPr>
          <w:rStyle w:val="csa16174ba8"/>
        </w:rPr>
        <w:t>світлоклітинною</w:t>
      </w:r>
      <w:proofErr w:type="spellEnd"/>
      <w:r w:rsidRPr="005F6141">
        <w:rPr>
          <w:rStyle w:val="csa16174ba8"/>
        </w:rPr>
        <w:t xml:space="preserve"> </w:t>
      </w:r>
      <w:proofErr w:type="spellStart"/>
      <w:r w:rsidRPr="005F6141">
        <w:rPr>
          <w:rStyle w:val="csa16174ba8"/>
        </w:rPr>
        <w:t>нирково</w:t>
      </w:r>
      <w:proofErr w:type="spellEnd"/>
      <w:r w:rsidRPr="005F6141">
        <w:rPr>
          <w:rStyle w:val="csa16174ba8"/>
        </w:rPr>
        <w:t xml:space="preserve">-клітинною карциномою», код дослідження </w:t>
      </w:r>
      <w:r w:rsidRPr="005F6141">
        <w:rPr>
          <w:rStyle w:val="cs5e98e9308"/>
        </w:rPr>
        <w:t>MK-6482-012</w:t>
      </w:r>
      <w:r w:rsidRPr="005F6141">
        <w:rPr>
          <w:rStyle w:val="csa16174ba8"/>
        </w:rPr>
        <w:t xml:space="preserve">, з інкорпорованою поправкою 08 від 24 серпня 2025 року; спонсор - ТОВ </w:t>
      </w:r>
      <w:proofErr w:type="spellStart"/>
      <w:r w:rsidRPr="005F6141">
        <w:rPr>
          <w:rStyle w:val="csa16174ba8"/>
        </w:rPr>
        <w:t>Мерк</w:t>
      </w:r>
      <w:proofErr w:type="spellEnd"/>
      <w:r w:rsidRPr="005F6141">
        <w:rPr>
          <w:rStyle w:val="csa16174ba8"/>
        </w:rPr>
        <w:t xml:space="preserve"> </w:t>
      </w:r>
      <w:proofErr w:type="spellStart"/>
      <w:r w:rsidRPr="005F6141">
        <w:rPr>
          <w:rStyle w:val="csa16174ba8"/>
        </w:rPr>
        <w:t>Шарп</w:t>
      </w:r>
      <w:proofErr w:type="spellEnd"/>
      <w:r w:rsidRPr="005F6141">
        <w:rPr>
          <w:rStyle w:val="csa16174ba8"/>
        </w:rPr>
        <w:t xml:space="preserve"> </w:t>
      </w:r>
      <w:proofErr w:type="spellStart"/>
      <w:r w:rsidRPr="005F6141">
        <w:rPr>
          <w:rStyle w:val="csa16174ba8"/>
        </w:rPr>
        <w:t>енд</w:t>
      </w:r>
      <w:proofErr w:type="spellEnd"/>
      <w:r w:rsidRPr="005F6141">
        <w:rPr>
          <w:rStyle w:val="csa16174ba8"/>
        </w:rPr>
        <w:t xml:space="preserve"> </w:t>
      </w:r>
      <w:proofErr w:type="spellStart"/>
      <w:r w:rsidRPr="005F6141">
        <w:rPr>
          <w:rStyle w:val="csa16174ba8"/>
        </w:rPr>
        <w:t>Доум</w:t>
      </w:r>
      <w:proofErr w:type="spellEnd"/>
      <w:r w:rsidRPr="005F6141">
        <w:rPr>
          <w:rStyle w:val="csa16174ba8"/>
        </w:rPr>
        <w:t>, США (</w:t>
      </w:r>
      <w:proofErr w:type="spellStart"/>
      <w:r w:rsidRPr="005F6141">
        <w:rPr>
          <w:rStyle w:val="csa16174ba8"/>
        </w:rPr>
        <w:t>Merck</w:t>
      </w:r>
      <w:proofErr w:type="spellEnd"/>
      <w:r w:rsidRPr="005F6141">
        <w:rPr>
          <w:rStyle w:val="csa16174ba8"/>
        </w:rPr>
        <w:t xml:space="preserve"> </w:t>
      </w:r>
      <w:proofErr w:type="spellStart"/>
      <w:r w:rsidRPr="005F6141">
        <w:rPr>
          <w:rStyle w:val="csa16174ba8"/>
        </w:rPr>
        <w:t>Sharp</w:t>
      </w:r>
      <w:proofErr w:type="spellEnd"/>
      <w:r w:rsidRPr="005F6141">
        <w:rPr>
          <w:rStyle w:val="csa16174ba8"/>
        </w:rPr>
        <w:t xml:space="preserve"> &amp; </w:t>
      </w:r>
      <w:proofErr w:type="spellStart"/>
      <w:r w:rsidRPr="005F6141">
        <w:rPr>
          <w:rStyle w:val="csa16174ba8"/>
        </w:rPr>
        <w:t>Dohme</w:t>
      </w:r>
      <w:proofErr w:type="spellEnd"/>
      <w:r w:rsidRPr="005F6141">
        <w:rPr>
          <w:rStyle w:val="csa16174ba8"/>
        </w:rPr>
        <w:t xml:space="preserve"> LLC, USA)</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«МСД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9"/>
          <w:rFonts w:ascii="Arial" w:hAnsi="Arial" w:cs="Arial"/>
          <w:sz w:val="20"/>
        </w:rPr>
      </w:pPr>
      <w:r w:rsidRPr="006133D5">
        <w:rPr>
          <w:rStyle w:val="cs80d9435b9"/>
          <w:rFonts w:ascii="Arial" w:hAnsi="Arial" w:cs="Arial"/>
          <w:b/>
          <w:sz w:val="20"/>
          <w:szCs w:val="20"/>
        </w:rPr>
        <w:t xml:space="preserve">15. </w:t>
      </w:r>
      <w:r w:rsidRPr="005F6141">
        <w:rPr>
          <w:rStyle w:val="cs5e98e9309"/>
        </w:rPr>
        <w:t xml:space="preserve">Оновлена Брошура дослідника для досліджуваного лікарського засобу </w:t>
      </w:r>
      <w:proofErr w:type="spellStart"/>
      <w:r w:rsidRPr="005F6141">
        <w:rPr>
          <w:rStyle w:val="cs5e98e9309"/>
        </w:rPr>
        <w:t>фрексалімаб</w:t>
      </w:r>
      <w:proofErr w:type="spellEnd"/>
      <w:r w:rsidRPr="005F6141">
        <w:rPr>
          <w:rStyle w:val="cs5e98e9309"/>
        </w:rPr>
        <w:t xml:space="preserve"> (SAR441344), видання 09 версія 2 від 20 лютого 2026 року; Коротка характеристика лікарського засобу </w:t>
      </w:r>
      <w:proofErr w:type="spellStart"/>
      <w:r w:rsidRPr="005F6141">
        <w:rPr>
          <w:rStyle w:val="cs5e98e9309"/>
        </w:rPr>
        <w:t>Обаджио</w:t>
      </w:r>
      <w:proofErr w:type="spellEnd"/>
      <w:r w:rsidRPr="005F6141">
        <w:rPr>
          <w:rStyle w:val="cs5e98e9309"/>
        </w:rPr>
        <w:t>® (AUBAGIO®), 7 мг та 14 мг, таблетки вкриті плівковою оболонкою (</w:t>
      </w:r>
      <w:proofErr w:type="spellStart"/>
      <w:r w:rsidRPr="005F6141">
        <w:rPr>
          <w:rStyle w:val="cs5e98e9309"/>
        </w:rPr>
        <w:t>теріфлуномід</w:t>
      </w:r>
      <w:proofErr w:type="spellEnd"/>
      <w:r w:rsidRPr="005F6141">
        <w:rPr>
          <w:rStyle w:val="cs5e98e9309"/>
        </w:rPr>
        <w:t xml:space="preserve"> (</w:t>
      </w:r>
      <w:proofErr w:type="spellStart"/>
      <w:r w:rsidRPr="005F6141">
        <w:rPr>
          <w:rStyle w:val="cs5e98e9309"/>
        </w:rPr>
        <w:t>teriflunomide</w:t>
      </w:r>
      <w:proofErr w:type="spellEnd"/>
      <w:r w:rsidRPr="005F6141">
        <w:rPr>
          <w:rStyle w:val="cs5e98e9309"/>
        </w:rPr>
        <w:t>)) від 06 листопада 2025 року</w:t>
      </w:r>
      <w:r w:rsidRPr="005F6141">
        <w:rPr>
          <w:rStyle w:val="csa16174ba9"/>
        </w:rPr>
        <w:t xml:space="preserve"> до протоколу клінічного дослідження «Основний протокол двох незалежних, </w:t>
      </w:r>
      <w:proofErr w:type="spellStart"/>
      <w:r w:rsidRPr="005F6141">
        <w:rPr>
          <w:rStyle w:val="csa16174ba9"/>
        </w:rPr>
        <w:t>рандомізованих</w:t>
      </w:r>
      <w:proofErr w:type="spellEnd"/>
      <w:r w:rsidRPr="005F6141">
        <w:rPr>
          <w:rStyle w:val="csa16174ba9"/>
        </w:rPr>
        <w:t xml:space="preserve">, подвійних сліпих досліджень фази 3 для порівняння ефективності та безпеки </w:t>
      </w:r>
      <w:proofErr w:type="spellStart"/>
      <w:r w:rsidRPr="005F6141">
        <w:rPr>
          <w:rStyle w:val="cs5e98e9309"/>
        </w:rPr>
        <w:t>фрексалімабу</w:t>
      </w:r>
      <w:proofErr w:type="spellEnd"/>
      <w:r w:rsidRPr="005F6141">
        <w:rPr>
          <w:rStyle w:val="cs5e98e9309"/>
        </w:rPr>
        <w:t xml:space="preserve"> (SAR441344)</w:t>
      </w:r>
      <w:r w:rsidRPr="005F6141">
        <w:rPr>
          <w:rStyle w:val="csa16174ba9"/>
        </w:rPr>
        <w:t xml:space="preserve"> з </w:t>
      </w:r>
      <w:proofErr w:type="spellStart"/>
      <w:r w:rsidRPr="005F6141">
        <w:rPr>
          <w:rStyle w:val="cs5e98e9309"/>
        </w:rPr>
        <w:t>теріфлуномідом</w:t>
      </w:r>
      <w:proofErr w:type="spellEnd"/>
      <w:r w:rsidRPr="005F6141">
        <w:rPr>
          <w:rStyle w:val="csa16174ba9"/>
        </w:rPr>
        <w:t xml:space="preserve"> у дорослих учасників з </w:t>
      </w:r>
      <w:proofErr w:type="spellStart"/>
      <w:r w:rsidRPr="005F6141">
        <w:rPr>
          <w:rStyle w:val="csa16174ba9"/>
        </w:rPr>
        <w:t>рецидивуючими</w:t>
      </w:r>
      <w:proofErr w:type="spellEnd"/>
      <w:r w:rsidRPr="005F6141">
        <w:rPr>
          <w:rStyle w:val="csa16174ba9"/>
        </w:rPr>
        <w:t xml:space="preserve"> формами розсіяного склерозу», код дослідження </w:t>
      </w:r>
      <w:r w:rsidRPr="005F6141">
        <w:rPr>
          <w:rStyle w:val="cs5e98e9309"/>
        </w:rPr>
        <w:t>EFC17919</w:t>
      </w:r>
      <w:r w:rsidRPr="005F6141">
        <w:rPr>
          <w:rStyle w:val="csa16174ba9"/>
        </w:rPr>
        <w:t xml:space="preserve">, з інкорпорованою поправкою 06, версія 2 від 30 липня 2025 року; спонсор - </w:t>
      </w:r>
      <w:proofErr w:type="spellStart"/>
      <w:r w:rsidRPr="005F6141">
        <w:rPr>
          <w:rStyle w:val="csa16174ba9"/>
        </w:rPr>
        <w:t>Sanofi-Aventis</w:t>
      </w:r>
      <w:proofErr w:type="spellEnd"/>
      <w:r w:rsidRPr="005F6141">
        <w:rPr>
          <w:rStyle w:val="csa16174ba9"/>
        </w:rPr>
        <w:t xml:space="preserve"> </w:t>
      </w:r>
      <w:proofErr w:type="spellStart"/>
      <w:r w:rsidRPr="005F6141">
        <w:rPr>
          <w:rStyle w:val="csa16174ba9"/>
        </w:rPr>
        <w:t>Recherche</w:t>
      </w:r>
      <w:proofErr w:type="spellEnd"/>
      <w:r w:rsidRPr="005F6141">
        <w:rPr>
          <w:rStyle w:val="csa16174ba9"/>
        </w:rPr>
        <w:t xml:space="preserve"> &amp; </w:t>
      </w:r>
      <w:proofErr w:type="spellStart"/>
      <w:r w:rsidRPr="005F6141">
        <w:rPr>
          <w:rStyle w:val="csa16174ba9"/>
        </w:rPr>
        <w:t>Developpement</w:t>
      </w:r>
      <w:proofErr w:type="spellEnd"/>
      <w:r w:rsidRPr="005F6141">
        <w:rPr>
          <w:rStyle w:val="csa16174ba9"/>
        </w:rPr>
        <w:t xml:space="preserve">, </w:t>
      </w:r>
      <w:proofErr w:type="spellStart"/>
      <w:r w:rsidRPr="005F6141">
        <w:rPr>
          <w:rStyle w:val="csa16174ba9"/>
        </w:rPr>
        <w:t>France</w:t>
      </w:r>
      <w:proofErr w:type="spellEnd"/>
      <w:r w:rsidRPr="005F6141">
        <w:rPr>
          <w:rStyle w:val="csa16174ba9"/>
        </w:rPr>
        <w:t xml:space="preserve"> (</w:t>
      </w:r>
      <w:proofErr w:type="spellStart"/>
      <w:r w:rsidRPr="005F6141">
        <w:rPr>
          <w:rStyle w:val="csa16174ba9"/>
        </w:rPr>
        <w:t>Санофі-Авентіс</w:t>
      </w:r>
      <w:proofErr w:type="spellEnd"/>
      <w:r w:rsidRPr="005F6141">
        <w:rPr>
          <w:rStyle w:val="csa16174ba9"/>
        </w:rPr>
        <w:t xml:space="preserve"> </w:t>
      </w:r>
      <w:proofErr w:type="spellStart"/>
      <w:r w:rsidRPr="005F6141">
        <w:rPr>
          <w:rStyle w:val="csa16174ba9"/>
        </w:rPr>
        <w:t>Решерш</w:t>
      </w:r>
      <w:proofErr w:type="spellEnd"/>
      <w:r w:rsidRPr="005F6141">
        <w:rPr>
          <w:rStyle w:val="csa16174ba9"/>
        </w:rPr>
        <w:t xml:space="preserve"> е </w:t>
      </w:r>
      <w:proofErr w:type="spellStart"/>
      <w:r w:rsidRPr="005F6141">
        <w:rPr>
          <w:rStyle w:val="csa16174ba9"/>
        </w:rPr>
        <w:t>Девелопман</w:t>
      </w:r>
      <w:proofErr w:type="spellEnd"/>
      <w:r w:rsidRPr="005F6141">
        <w:rPr>
          <w:rStyle w:val="csa16174ba9"/>
        </w:rPr>
        <w:t>, Франція)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 «ПАРЕКСЕЛ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0"/>
          <w:rFonts w:ascii="Arial" w:hAnsi="Arial" w:cs="Arial"/>
          <w:sz w:val="20"/>
        </w:rPr>
      </w:pPr>
      <w:r w:rsidRPr="006133D5">
        <w:rPr>
          <w:rStyle w:val="cs80d9435b10"/>
          <w:rFonts w:ascii="Arial" w:hAnsi="Arial" w:cs="Arial"/>
          <w:b/>
          <w:sz w:val="20"/>
        </w:rPr>
        <w:t xml:space="preserve">16. </w:t>
      </w:r>
      <w:r w:rsidRPr="005F6141">
        <w:rPr>
          <w:rStyle w:val="cs5e98e93010"/>
        </w:rPr>
        <w:t>Оновлений розділ 3.2.P Досьє досліджуваного лікарського засобу JNJ-67896062-AAA,  37,5 мг та 75 мг, таблетки, вкриті оболонкою від 06 лютого 2026 р.</w:t>
      </w:r>
      <w:r w:rsidRPr="005F6141">
        <w:rPr>
          <w:rStyle w:val="csa16174ba10"/>
        </w:rPr>
        <w:t xml:space="preserve"> до протоколу клінічного дослідження «</w:t>
      </w:r>
      <w:proofErr w:type="spellStart"/>
      <w:r w:rsidRPr="005F6141">
        <w:rPr>
          <w:rStyle w:val="csa16174ba10"/>
        </w:rPr>
        <w:t>Проспективне</w:t>
      </w:r>
      <w:proofErr w:type="spellEnd"/>
      <w:r w:rsidRPr="005F6141">
        <w:rPr>
          <w:rStyle w:val="csa16174ba10"/>
        </w:rPr>
        <w:t xml:space="preserve">, </w:t>
      </w:r>
      <w:proofErr w:type="spellStart"/>
      <w:r w:rsidRPr="005F6141">
        <w:rPr>
          <w:rStyle w:val="csa16174ba10"/>
        </w:rPr>
        <w:t>багатоцентрове</w:t>
      </w:r>
      <w:proofErr w:type="spellEnd"/>
      <w:r w:rsidRPr="005F6141">
        <w:rPr>
          <w:rStyle w:val="csa16174ba10"/>
        </w:rPr>
        <w:t xml:space="preserve">, подвійне сліпе, з подвійною імітацією, </w:t>
      </w:r>
      <w:proofErr w:type="spellStart"/>
      <w:r w:rsidRPr="005F6141">
        <w:rPr>
          <w:rStyle w:val="csa16174ba10"/>
        </w:rPr>
        <w:t>рандомізоване</w:t>
      </w:r>
      <w:proofErr w:type="spellEnd"/>
      <w:r w:rsidRPr="005F6141">
        <w:rPr>
          <w:rStyle w:val="csa16174ba10"/>
        </w:rPr>
        <w:t xml:space="preserve">,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w:t>
      </w:r>
      <w:proofErr w:type="spellStart"/>
      <w:r w:rsidRPr="005F6141">
        <w:rPr>
          <w:rStyle w:val="csa16174ba10"/>
        </w:rPr>
        <w:t>переносимості</w:t>
      </w:r>
      <w:proofErr w:type="spellEnd"/>
      <w:r w:rsidRPr="005F6141">
        <w:rPr>
          <w:rStyle w:val="csa16174ba10"/>
        </w:rPr>
        <w:t xml:space="preserve"> </w:t>
      </w:r>
      <w:proofErr w:type="spellStart"/>
      <w:r w:rsidRPr="005F6141">
        <w:rPr>
          <w:rStyle w:val="cs5e98e93010"/>
        </w:rPr>
        <w:t>мацітентана</w:t>
      </w:r>
      <w:proofErr w:type="spellEnd"/>
      <w:r w:rsidRPr="005F6141">
        <w:rPr>
          <w:rStyle w:val="csa16174ba10"/>
        </w:rPr>
        <w:t xml:space="preserve"> 75 мг з </w:t>
      </w:r>
      <w:proofErr w:type="spellStart"/>
      <w:r w:rsidRPr="005F6141">
        <w:rPr>
          <w:rStyle w:val="csa16174ba10"/>
        </w:rPr>
        <w:t>мацітентаном</w:t>
      </w:r>
      <w:proofErr w:type="spellEnd"/>
      <w:r w:rsidRPr="005F6141">
        <w:rPr>
          <w:rStyle w:val="csa16174ba10"/>
        </w:rPr>
        <w:t xml:space="preserve"> 10 мг у пацієнтів з легеневою артеріальною гіпертензією з подальшим періодом відкритого лікування </w:t>
      </w:r>
      <w:proofErr w:type="spellStart"/>
      <w:r w:rsidRPr="005F6141">
        <w:rPr>
          <w:rStyle w:val="csa16174ba10"/>
        </w:rPr>
        <w:t>мацітентаном</w:t>
      </w:r>
      <w:proofErr w:type="spellEnd"/>
      <w:r w:rsidRPr="005F6141">
        <w:rPr>
          <w:rStyle w:val="csa16174ba10"/>
        </w:rPr>
        <w:t xml:space="preserve"> 75 мг», код дослідження </w:t>
      </w:r>
      <w:r w:rsidRPr="005F6141">
        <w:rPr>
          <w:rStyle w:val="cs5e98e93010"/>
        </w:rPr>
        <w:t>AC-055-315</w:t>
      </w:r>
      <w:r w:rsidRPr="005F6141">
        <w:rPr>
          <w:rStyle w:val="csa16174ba10"/>
        </w:rPr>
        <w:t>, з поправкою 4, версія 5, від 04.04.2023 р.; спонсор - «ЯНССЕН ФАРМАЦЕВТИКА НВ», Бельгія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«ЯНССЕН ФАРМАЦЕВТИКА НВ», Бельгія</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1"/>
          <w:rFonts w:ascii="Arial" w:hAnsi="Arial" w:cs="Arial"/>
          <w:sz w:val="20"/>
        </w:rPr>
      </w:pPr>
      <w:r w:rsidRPr="006133D5">
        <w:rPr>
          <w:rStyle w:val="cs80d9435b11"/>
          <w:rFonts w:ascii="Arial" w:hAnsi="Arial" w:cs="Arial"/>
          <w:b/>
          <w:sz w:val="20"/>
        </w:rPr>
        <w:t xml:space="preserve">17. </w:t>
      </w:r>
      <w:r w:rsidRPr="005F6141">
        <w:rPr>
          <w:rStyle w:val="cs5e98e93011"/>
        </w:rPr>
        <w:t xml:space="preserve">Оновлений протокол з Поправкою 5 від 12.01.2026 р.; Інформація для пацієнта та Форма інформованої згоди – Протокол 67652000PCR3002, версія 1.0 українською мовою для України від </w:t>
      </w:r>
      <w:r w:rsidRPr="005F6141">
        <w:rPr>
          <w:rStyle w:val="cs5e98e93011"/>
        </w:rPr>
        <w:lastRenderedPageBreak/>
        <w:t>20.02.2026 р.; Інформація для пацієнта та Форма інформованої згоди – Протокол 67652000PCR3002, версія 1.0 російською мовою для України від 20.02.2026 р.; Інформація для пацієнта та Форма інформованої згоди – Протокол 67652000PCR3002, версія 3.0 українською мовою для України від 23.02.2026 р.; Інформація для пацієнта та Форма інформованої згоди – Протокол 67652000PCR3002, версія 3.0 російською мовою для України від 23.02.2026 р.; Інформація для пацієнта та Форма інформованої згоди – Протокол 67652000PCR3002, версія 3.0 українською мовою для України від 24.02.2026 р.; Інформація для пацієнта та Форма інформованої згоди – Протокол 67652000PCR3002, версія 3.0 російською мовою для України від 24.02.2026 р.; Зміна назви місця проведення клінічного випробування</w:t>
      </w:r>
      <w:r w:rsidRPr="005F6141">
        <w:rPr>
          <w:rStyle w:val="csa16174ba11"/>
        </w:rPr>
        <w:t xml:space="preserve"> до протоколу клінічного дослідження «</w:t>
      </w:r>
      <w:proofErr w:type="spellStart"/>
      <w:r w:rsidRPr="005F6141">
        <w:rPr>
          <w:rStyle w:val="csa16174ba11"/>
        </w:rPr>
        <w:t>Рандомізоване</w:t>
      </w:r>
      <w:proofErr w:type="spellEnd"/>
      <w:r w:rsidRPr="005F6141">
        <w:rPr>
          <w:rStyle w:val="csa16174ba11"/>
        </w:rPr>
        <w:t xml:space="preserve">, плацебо-контрольоване, подвійне сліпе клінічне дослідження 3 фази препарату </w:t>
      </w:r>
      <w:proofErr w:type="spellStart"/>
      <w:r w:rsidRPr="005F6141">
        <w:rPr>
          <w:rStyle w:val="cs5e98e93011"/>
        </w:rPr>
        <w:t>Нірапариб</w:t>
      </w:r>
      <w:proofErr w:type="spellEnd"/>
      <w:r w:rsidRPr="005F6141">
        <w:rPr>
          <w:rStyle w:val="cs5e98e93011"/>
        </w:rPr>
        <w:t xml:space="preserve"> </w:t>
      </w:r>
      <w:r w:rsidRPr="005F6141">
        <w:rPr>
          <w:rStyle w:val="csa16174ba11"/>
        </w:rPr>
        <w:t xml:space="preserve">в комбінації з </w:t>
      </w:r>
      <w:proofErr w:type="spellStart"/>
      <w:r w:rsidRPr="005F6141">
        <w:rPr>
          <w:rStyle w:val="cs5e98e93011"/>
        </w:rPr>
        <w:t>абіратерона</w:t>
      </w:r>
      <w:proofErr w:type="spellEnd"/>
      <w:r w:rsidRPr="005F6141">
        <w:rPr>
          <w:rStyle w:val="cs5e98e93011"/>
        </w:rPr>
        <w:t xml:space="preserve"> ацетатом</w:t>
      </w:r>
      <w:r w:rsidRPr="005F6141">
        <w:rPr>
          <w:rStyle w:val="csa16174ba11"/>
        </w:rPr>
        <w:t xml:space="preserve"> та </w:t>
      </w:r>
      <w:proofErr w:type="spellStart"/>
      <w:r w:rsidRPr="005F6141">
        <w:rPr>
          <w:rStyle w:val="csa16174ba11"/>
        </w:rPr>
        <w:t>преднізоном</w:t>
      </w:r>
      <w:proofErr w:type="spellEnd"/>
      <w:r w:rsidRPr="005F6141">
        <w:rPr>
          <w:rStyle w:val="csa16174ba11"/>
        </w:rPr>
        <w:t xml:space="preserve"> у порівнянні з </w:t>
      </w:r>
      <w:proofErr w:type="spellStart"/>
      <w:r w:rsidRPr="005F6141">
        <w:rPr>
          <w:rStyle w:val="csa16174ba11"/>
        </w:rPr>
        <w:t>абіратерона</w:t>
      </w:r>
      <w:proofErr w:type="spellEnd"/>
      <w:r w:rsidRPr="005F6141">
        <w:rPr>
          <w:rStyle w:val="csa16174ba11"/>
        </w:rPr>
        <w:t xml:space="preserve"> ацетатом та </w:t>
      </w:r>
      <w:proofErr w:type="spellStart"/>
      <w:r w:rsidRPr="005F6141">
        <w:rPr>
          <w:rStyle w:val="csa16174ba11"/>
        </w:rPr>
        <w:t>преднізоном</w:t>
      </w:r>
      <w:proofErr w:type="spellEnd"/>
      <w:r w:rsidRPr="005F6141">
        <w:rPr>
          <w:rStyle w:val="csa16174ba11"/>
        </w:rPr>
        <w:t xml:space="preserve"> для лікування пацієнтів з метастатичним кастрат-чутливим раком передміхурової залози (</w:t>
      </w:r>
      <w:proofErr w:type="spellStart"/>
      <w:r w:rsidRPr="005F6141">
        <w:rPr>
          <w:rStyle w:val="csa16174ba11"/>
        </w:rPr>
        <w:t>mCSPC</w:t>
      </w:r>
      <w:proofErr w:type="spellEnd"/>
      <w:r w:rsidRPr="005F6141">
        <w:rPr>
          <w:rStyle w:val="csa16174ba11"/>
        </w:rPr>
        <w:t xml:space="preserve">) зі шкідливою </w:t>
      </w:r>
      <w:proofErr w:type="spellStart"/>
      <w:r w:rsidRPr="005F6141">
        <w:rPr>
          <w:rStyle w:val="csa16174ba11"/>
        </w:rPr>
        <w:t>гермінальною</w:t>
      </w:r>
      <w:proofErr w:type="spellEnd"/>
      <w:r w:rsidRPr="005F6141">
        <w:rPr>
          <w:rStyle w:val="csa16174ba11"/>
        </w:rPr>
        <w:t xml:space="preserve"> або соматичною мутацією генів, що відповідають за репарацію шляхом гомологічної рекомбінації (HRR)», код дослідження </w:t>
      </w:r>
      <w:r w:rsidRPr="005F6141">
        <w:rPr>
          <w:rStyle w:val="cs5e98e93011"/>
        </w:rPr>
        <w:t>67652000PCR3002</w:t>
      </w:r>
      <w:r w:rsidRPr="005F6141">
        <w:rPr>
          <w:rStyle w:val="csa16174ba11"/>
        </w:rPr>
        <w:t>, з Поправкою 4 від 28.08.2023 р.; спонсор - «ЯНССЕН ФАРМАЦЕВТИКА НВ», Бельгія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«ЯНССЕН ФАРМАЦЕВТИКА НВ», Бельгія</w:t>
      </w:r>
    </w:p>
    <w:p w:rsidR="0041228F" w:rsidRPr="005F6141" w:rsidRDefault="0041228F" w:rsidP="005F614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41228F" w:rsidRPr="005F6141" w:rsidTr="00E97492">
        <w:trPr>
          <w:trHeight w:val="213"/>
        </w:trPr>
        <w:tc>
          <w:tcPr>
            <w:tcW w:w="4816"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11"/>
              </w:rPr>
              <w:t>БУЛО</w:t>
            </w:r>
          </w:p>
        </w:tc>
        <w:tc>
          <w:tcPr>
            <w:tcW w:w="4817"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11"/>
              </w:rPr>
              <w:t xml:space="preserve">СТАЛО </w:t>
            </w:r>
          </w:p>
        </w:tc>
      </w:tr>
      <w:tr w:rsidR="0041228F" w:rsidRPr="005F6141" w:rsidTr="00E97492">
        <w:trPr>
          <w:trHeight w:val="213"/>
        </w:trPr>
        <w:tc>
          <w:tcPr>
            <w:tcW w:w="4816"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11"/>
              </w:rPr>
              <w:t>д.м.н</w:t>
            </w:r>
            <w:proofErr w:type="spellEnd"/>
            <w:r w:rsidRPr="005F6141">
              <w:rPr>
                <w:rStyle w:val="csa16174ba11"/>
              </w:rPr>
              <w:t xml:space="preserve">., проф. </w:t>
            </w:r>
            <w:proofErr w:type="spellStart"/>
            <w:r w:rsidRPr="005F6141">
              <w:rPr>
                <w:rStyle w:val="csa16174ba11"/>
              </w:rPr>
              <w:t>Стусь</w:t>
            </w:r>
            <w:proofErr w:type="spellEnd"/>
            <w:r w:rsidRPr="005F6141">
              <w:rPr>
                <w:rStyle w:val="csa16174ba11"/>
              </w:rPr>
              <w:t xml:space="preserve"> В.П.</w:t>
            </w:r>
          </w:p>
          <w:p w:rsidR="0041228F" w:rsidRPr="005F6141" w:rsidRDefault="0041228F" w:rsidP="005F6141">
            <w:pPr>
              <w:pStyle w:val="csae1e8a62"/>
              <w:ind w:left="0"/>
              <w:rPr>
                <w:rFonts w:ascii="Arial" w:hAnsi="Arial" w:cs="Arial"/>
                <w:sz w:val="20"/>
              </w:rPr>
            </w:pPr>
            <w:r w:rsidRPr="005F6141">
              <w:rPr>
                <w:rStyle w:val="csa16174ba11"/>
                <w:b/>
              </w:rPr>
              <w:t>Комунальне підприємство «Дніпропетровська обласна клінічна лікарня ім. І.І. Мечникова» Дніпропетровської обласної ради»</w:t>
            </w:r>
            <w:r w:rsidRPr="005F6141">
              <w:rPr>
                <w:rStyle w:val="csa16174ba11"/>
              </w:rPr>
              <w:t xml:space="preserve">, відділення урології №2 (онкологічне), м. Дніпро </w:t>
            </w:r>
          </w:p>
        </w:tc>
        <w:tc>
          <w:tcPr>
            <w:tcW w:w="4817"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11"/>
              </w:rPr>
              <w:t>д.м.н</w:t>
            </w:r>
            <w:proofErr w:type="spellEnd"/>
            <w:r w:rsidRPr="005F6141">
              <w:rPr>
                <w:rStyle w:val="csa16174ba11"/>
              </w:rPr>
              <w:t xml:space="preserve">., проф. </w:t>
            </w:r>
            <w:proofErr w:type="spellStart"/>
            <w:r w:rsidRPr="005F6141">
              <w:rPr>
                <w:rStyle w:val="csa16174ba11"/>
              </w:rPr>
              <w:t>Стусь</w:t>
            </w:r>
            <w:proofErr w:type="spellEnd"/>
            <w:r w:rsidRPr="005F6141">
              <w:rPr>
                <w:rStyle w:val="csa16174ba11"/>
              </w:rPr>
              <w:t xml:space="preserve"> В.П.</w:t>
            </w:r>
          </w:p>
          <w:p w:rsidR="0041228F" w:rsidRPr="005F6141" w:rsidRDefault="0041228F" w:rsidP="005F6141">
            <w:pPr>
              <w:pStyle w:val="cs80d9435b"/>
              <w:rPr>
                <w:rFonts w:ascii="Arial" w:hAnsi="Arial" w:cs="Arial"/>
                <w:sz w:val="20"/>
              </w:rPr>
            </w:pPr>
            <w:r w:rsidRPr="005F6141">
              <w:rPr>
                <w:rStyle w:val="csa16174ba11"/>
                <w:b/>
              </w:rPr>
              <w:t>Комунальне некомерційне товариство «Дніпропетровська обласна клінічна лікарня                   ім. І.І. Мечникова» Дніпропетровської обласної ради»</w:t>
            </w:r>
            <w:r w:rsidRPr="005F6141">
              <w:rPr>
                <w:rStyle w:val="csa16174ba11"/>
              </w:rPr>
              <w:t>, відділення урології №2 (онкологічне), м. Дніпро</w:t>
            </w:r>
          </w:p>
        </w:tc>
      </w:tr>
    </w:tbl>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2"/>
          <w:rFonts w:ascii="Arial" w:hAnsi="Arial" w:cs="Arial"/>
          <w:sz w:val="20"/>
        </w:rPr>
      </w:pPr>
      <w:r w:rsidRPr="006133D5">
        <w:rPr>
          <w:rStyle w:val="cs80d9435b12"/>
          <w:rFonts w:ascii="Arial" w:hAnsi="Arial" w:cs="Arial"/>
          <w:b/>
          <w:sz w:val="20"/>
        </w:rPr>
        <w:t xml:space="preserve">18. </w:t>
      </w:r>
      <w:r w:rsidRPr="005F6141">
        <w:rPr>
          <w:rStyle w:val="cs5e98e93012"/>
        </w:rPr>
        <w:t xml:space="preserve">Оновлена Брошура дослідника для досліджуваного лікарського засобу </w:t>
      </w:r>
      <w:proofErr w:type="spellStart"/>
      <w:r w:rsidRPr="005F6141">
        <w:rPr>
          <w:rStyle w:val="cs5e98e93012"/>
        </w:rPr>
        <w:t>фрексалімаб</w:t>
      </w:r>
      <w:proofErr w:type="spellEnd"/>
      <w:r w:rsidRPr="005F6141">
        <w:rPr>
          <w:rStyle w:val="cs5e98e93012"/>
        </w:rPr>
        <w:t xml:space="preserve"> (SAR441344), видання 09 версія 2 від 20 лютого 2026 року</w:t>
      </w:r>
      <w:r w:rsidRPr="005F6141">
        <w:rPr>
          <w:rStyle w:val="csa16174ba12"/>
        </w:rPr>
        <w:t xml:space="preserve"> до протоколу клінічного дослідження «</w:t>
      </w:r>
      <w:proofErr w:type="spellStart"/>
      <w:r w:rsidRPr="005F6141">
        <w:rPr>
          <w:rStyle w:val="csa16174ba12"/>
        </w:rPr>
        <w:t>Рандомізоване</w:t>
      </w:r>
      <w:proofErr w:type="spellEnd"/>
      <w:r w:rsidRPr="005F6141">
        <w:rPr>
          <w:rStyle w:val="csa16174ba12"/>
        </w:rPr>
        <w:t xml:space="preserve">, подвійне сліпе, плацебо-контрольоване дослідження фази 2 для оцінки ефективності та безпеки </w:t>
      </w:r>
      <w:r w:rsidRPr="005F6141">
        <w:rPr>
          <w:rStyle w:val="cs5e98e93012"/>
        </w:rPr>
        <w:t>SAR441344</w:t>
      </w:r>
      <w:r w:rsidRPr="005F6141">
        <w:rPr>
          <w:rStyle w:val="csa16174ba12"/>
        </w:rPr>
        <w:t xml:space="preserve">, </w:t>
      </w:r>
      <w:proofErr w:type="spellStart"/>
      <w:r w:rsidRPr="005F6141">
        <w:rPr>
          <w:rStyle w:val="csa16174ba12"/>
        </w:rPr>
        <w:t>моноклонального</w:t>
      </w:r>
      <w:proofErr w:type="spellEnd"/>
      <w:r w:rsidRPr="005F6141">
        <w:rPr>
          <w:rStyle w:val="csa16174ba12"/>
        </w:rPr>
        <w:t xml:space="preserve"> антитіла до антагоніста CD40L, у пацієнтів з </w:t>
      </w:r>
      <w:proofErr w:type="spellStart"/>
      <w:r w:rsidRPr="005F6141">
        <w:rPr>
          <w:rStyle w:val="csa16174ba12"/>
        </w:rPr>
        <w:t>рецидивуючим</w:t>
      </w:r>
      <w:proofErr w:type="spellEnd"/>
      <w:r w:rsidRPr="005F6141">
        <w:rPr>
          <w:rStyle w:val="csa16174ba12"/>
        </w:rPr>
        <w:t xml:space="preserve"> розсіяним склерозом», код дослідження </w:t>
      </w:r>
      <w:r w:rsidRPr="005F6141">
        <w:rPr>
          <w:rStyle w:val="cs5e98e93012"/>
        </w:rPr>
        <w:t>ACT16877</w:t>
      </w:r>
      <w:r w:rsidRPr="005F6141">
        <w:rPr>
          <w:rStyle w:val="csa16174ba12"/>
        </w:rPr>
        <w:t xml:space="preserve">, з поправкою 04, версія 1 від 18 листопада 2024 року; спонсор - </w:t>
      </w:r>
      <w:proofErr w:type="spellStart"/>
      <w:r w:rsidRPr="005F6141">
        <w:rPr>
          <w:rStyle w:val="csa16174ba12"/>
        </w:rPr>
        <w:t>sanofi-aventis</w:t>
      </w:r>
      <w:proofErr w:type="spellEnd"/>
      <w:r w:rsidRPr="005F6141">
        <w:rPr>
          <w:rStyle w:val="csa16174ba12"/>
        </w:rPr>
        <w:t xml:space="preserve"> </w:t>
      </w:r>
      <w:proofErr w:type="spellStart"/>
      <w:r w:rsidRPr="005F6141">
        <w:rPr>
          <w:rStyle w:val="csa16174ba12"/>
        </w:rPr>
        <w:t>recherche</w:t>
      </w:r>
      <w:proofErr w:type="spellEnd"/>
      <w:r w:rsidRPr="005F6141">
        <w:rPr>
          <w:rStyle w:val="csa16174ba12"/>
        </w:rPr>
        <w:t xml:space="preserve"> &amp; </w:t>
      </w:r>
      <w:proofErr w:type="spellStart"/>
      <w:r w:rsidRPr="005F6141">
        <w:rPr>
          <w:rStyle w:val="csa16174ba12"/>
        </w:rPr>
        <w:t>developpement</w:t>
      </w:r>
      <w:proofErr w:type="spellEnd"/>
      <w:r w:rsidRPr="005F6141">
        <w:rPr>
          <w:rStyle w:val="csa16174ba12"/>
        </w:rPr>
        <w:t xml:space="preserve">, </w:t>
      </w:r>
      <w:proofErr w:type="spellStart"/>
      <w:r w:rsidRPr="005F6141">
        <w:rPr>
          <w:rStyle w:val="csa16174ba12"/>
        </w:rPr>
        <w:t>France</w:t>
      </w:r>
      <w:proofErr w:type="spellEnd"/>
      <w:r w:rsidRPr="005F6141">
        <w:rPr>
          <w:rStyle w:val="csa16174ba12"/>
        </w:rPr>
        <w:t xml:space="preserve"> (</w:t>
      </w:r>
      <w:proofErr w:type="spellStart"/>
      <w:r w:rsidRPr="005F6141">
        <w:rPr>
          <w:rStyle w:val="csa16174ba12"/>
        </w:rPr>
        <w:t>Санофі-Авентіс</w:t>
      </w:r>
      <w:proofErr w:type="spellEnd"/>
      <w:r w:rsidRPr="005F6141">
        <w:rPr>
          <w:rStyle w:val="csa16174ba12"/>
        </w:rPr>
        <w:t xml:space="preserve"> </w:t>
      </w:r>
      <w:proofErr w:type="spellStart"/>
      <w:r w:rsidRPr="005F6141">
        <w:rPr>
          <w:rStyle w:val="csa16174ba12"/>
        </w:rPr>
        <w:t>решерш</w:t>
      </w:r>
      <w:proofErr w:type="spellEnd"/>
      <w:r w:rsidRPr="005F6141">
        <w:rPr>
          <w:rStyle w:val="csa16174ba12"/>
        </w:rPr>
        <w:t xml:space="preserve"> е </w:t>
      </w:r>
      <w:proofErr w:type="spellStart"/>
      <w:r w:rsidRPr="005F6141">
        <w:rPr>
          <w:rStyle w:val="csa16174ba12"/>
        </w:rPr>
        <w:t>девелопман</w:t>
      </w:r>
      <w:proofErr w:type="spellEnd"/>
      <w:r w:rsidRPr="005F6141">
        <w:rPr>
          <w:rStyle w:val="csa16174ba12"/>
        </w:rPr>
        <w:t>, Франція)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 «</w:t>
      </w:r>
      <w:proofErr w:type="spellStart"/>
      <w:r w:rsidRPr="005F6141">
        <w:rPr>
          <w:rFonts w:ascii="Arial" w:hAnsi="Arial" w:cs="Arial"/>
          <w:sz w:val="20"/>
          <w:szCs w:val="20"/>
        </w:rPr>
        <w:t>Санофі-Авентіс</w:t>
      </w:r>
      <w:proofErr w:type="spellEnd"/>
      <w:r w:rsidRPr="005F6141">
        <w:rPr>
          <w:rFonts w:ascii="Arial" w:hAnsi="Arial" w:cs="Arial"/>
          <w:sz w:val="20"/>
          <w:szCs w:val="20"/>
        </w:rPr>
        <w:t xml:space="preserve">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3"/>
          <w:rFonts w:ascii="Arial" w:hAnsi="Arial" w:cs="Arial"/>
          <w:sz w:val="20"/>
        </w:rPr>
      </w:pPr>
      <w:r w:rsidRPr="006133D5">
        <w:rPr>
          <w:rStyle w:val="cs80d9435b13"/>
          <w:rFonts w:ascii="Arial" w:hAnsi="Arial" w:cs="Arial"/>
          <w:b/>
          <w:sz w:val="20"/>
          <w:szCs w:val="20"/>
        </w:rPr>
        <w:t xml:space="preserve">19. </w:t>
      </w:r>
      <w:r w:rsidRPr="005F6141">
        <w:rPr>
          <w:rStyle w:val="cs5e98e93013"/>
        </w:rPr>
        <w:t xml:space="preserve">Оновлена Брошура дослідника для досліджуваного лікарського засобу </w:t>
      </w:r>
      <w:proofErr w:type="spellStart"/>
      <w:r w:rsidRPr="005F6141">
        <w:rPr>
          <w:rStyle w:val="cs5e98e93013"/>
        </w:rPr>
        <w:t>фрексалімаб</w:t>
      </w:r>
      <w:proofErr w:type="spellEnd"/>
      <w:r w:rsidRPr="005F6141">
        <w:rPr>
          <w:rStyle w:val="cs5e98e93013"/>
        </w:rPr>
        <w:t xml:space="preserve"> (SAR441344), видання 09 версія 2 від 20 лютого 2026 року</w:t>
      </w:r>
      <w:r w:rsidRPr="005F6141">
        <w:rPr>
          <w:rStyle w:val="csa16174ba13"/>
        </w:rPr>
        <w:t xml:space="preserve"> до протоколу клінічного дослідження «</w:t>
      </w:r>
      <w:proofErr w:type="spellStart"/>
      <w:r w:rsidRPr="005F6141">
        <w:rPr>
          <w:rStyle w:val="csa16174ba13"/>
        </w:rPr>
        <w:t>Рандомізоване</w:t>
      </w:r>
      <w:proofErr w:type="spellEnd"/>
      <w:r w:rsidRPr="005F6141">
        <w:rPr>
          <w:rStyle w:val="csa16174ba13"/>
        </w:rPr>
        <w:t xml:space="preserve"> подвійне сліпе дослідження фази 3 для порівняння ефективності та безпеки </w:t>
      </w:r>
      <w:proofErr w:type="spellStart"/>
      <w:r w:rsidRPr="005F6141">
        <w:rPr>
          <w:rStyle w:val="cs5e98e93013"/>
        </w:rPr>
        <w:t>фрексалімабу</w:t>
      </w:r>
      <w:proofErr w:type="spellEnd"/>
      <w:r w:rsidRPr="005F6141">
        <w:rPr>
          <w:rStyle w:val="cs5e98e93013"/>
        </w:rPr>
        <w:t xml:space="preserve"> (SAR441344) </w:t>
      </w:r>
      <w:r w:rsidRPr="005F6141">
        <w:rPr>
          <w:rStyle w:val="csa16174ba13"/>
        </w:rPr>
        <w:t xml:space="preserve">з плацебо у дорослих учасників з </w:t>
      </w:r>
      <w:proofErr w:type="spellStart"/>
      <w:r w:rsidRPr="005F6141">
        <w:rPr>
          <w:rStyle w:val="csa16174ba13"/>
        </w:rPr>
        <w:t>нерецидивуючим</w:t>
      </w:r>
      <w:proofErr w:type="spellEnd"/>
      <w:r w:rsidRPr="005F6141">
        <w:rPr>
          <w:rStyle w:val="csa16174ba13"/>
        </w:rPr>
        <w:t xml:space="preserve"> вторинно-прогресуючим розсіяним склерозом», код дослідження </w:t>
      </w:r>
      <w:r w:rsidRPr="005F6141">
        <w:rPr>
          <w:rStyle w:val="cs5e98e93013"/>
        </w:rPr>
        <w:t>EFC17504</w:t>
      </w:r>
      <w:r w:rsidRPr="005F6141">
        <w:rPr>
          <w:rStyle w:val="csa16174ba13"/>
        </w:rPr>
        <w:t xml:space="preserve">, з поправкою 06, версія 1 від                               08 серпня 2025 року; спонсор - </w:t>
      </w:r>
      <w:proofErr w:type="spellStart"/>
      <w:r w:rsidRPr="005F6141">
        <w:rPr>
          <w:rStyle w:val="csa16174ba13"/>
        </w:rPr>
        <w:t>Sanofi-Aventis</w:t>
      </w:r>
      <w:proofErr w:type="spellEnd"/>
      <w:r w:rsidRPr="005F6141">
        <w:rPr>
          <w:rStyle w:val="csa16174ba13"/>
        </w:rPr>
        <w:t xml:space="preserve"> </w:t>
      </w:r>
      <w:proofErr w:type="spellStart"/>
      <w:r w:rsidRPr="005F6141">
        <w:rPr>
          <w:rStyle w:val="csa16174ba13"/>
        </w:rPr>
        <w:t>Recherche</w:t>
      </w:r>
      <w:proofErr w:type="spellEnd"/>
      <w:r w:rsidRPr="005F6141">
        <w:rPr>
          <w:rStyle w:val="csa16174ba13"/>
        </w:rPr>
        <w:t xml:space="preserve"> &amp; </w:t>
      </w:r>
      <w:proofErr w:type="spellStart"/>
      <w:r w:rsidRPr="005F6141">
        <w:rPr>
          <w:rStyle w:val="csa16174ba13"/>
        </w:rPr>
        <w:t>Developpement</w:t>
      </w:r>
      <w:proofErr w:type="spellEnd"/>
      <w:r w:rsidRPr="005F6141">
        <w:rPr>
          <w:rStyle w:val="csa16174ba13"/>
        </w:rPr>
        <w:t xml:space="preserve">, </w:t>
      </w:r>
      <w:proofErr w:type="spellStart"/>
      <w:r w:rsidRPr="005F6141">
        <w:rPr>
          <w:rStyle w:val="csa16174ba13"/>
        </w:rPr>
        <w:t>France</w:t>
      </w:r>
      <w:proofErr w:type="spellEnd"/>
      <w:r w:rsidRPr="005F6141">
        <w:rPr>
          <w:rStyle w:val="csa16174ba13"/>
        </w:rPr>
        <w:t xml:space="preserve"> (</w:t>
      </w:r>
      <w:proofErr w:type="spellStart"/>
      <w:r w:rsidRPr="005F6141">
        <w:rPr>
          <w:rStyle w:val="csa16174ba13"/>
        </w:rPr>
        <w:t>Санофі-Авентіс</w:t>
      </w:r>
      <w:proofErr w:type="spellEnd"/>
      <w:r w:rsidRPr="005F6141">
        <w:rPr>
          <w:rStyle w:val="csa16174ba13"/>
        </w:rPr>
        <w:t xml:space="preserve"> </w:t>
      </w:r>
      <w:proofErr w:type="spellStart"/>
      <w:r w:rsidRPr="005F6141">
        <w:rPr>
          <w:rStyle w:val="csa16174ba13"/>
        </w:rPr>
        <w:t>Решерш</w:t>
      </w:r>
      <w:proofErr w:type="spellEnd"/>
      <w:r w:rsidRPr="005F6141">
        <w:rPr>
          <w:rStyle w:val="csa16174ba13"/>
        </w:rPr>
        <w:t xml:space="preserve"> е </w:t>
      </w:r>
      <w:proofErr w:type="spellStart"/>
      <w:r w:rsidRPr="005F6141">
        <w:rPr>
          <w:rStyle w:val="csa16174ba13"/>
        </w:rPr>
        <w:t>Девелопман</w:t>
      </w:r>
      <w:proofErr w:type="spellEnd"/>
      <w:r w:rsidRPr="005F6141">
        <w:rPr>
          <w:rStyle w:val="csa16174ba13"/>
        </w:rPr>
        <w:t>, Франція)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 «ПАРЕКСЕЛ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4"/>
          <w:rFonts w:ascii="Arial" w:hAnsi="Arial" w:cs="Arial"/>
          <w:sz w:val="20"/>
        </w:rPr>
      </w:pPr>
      <w:r w:rsidRPr="006133D5">
        <w:rPr>
          <w:rStyle w:val="cs80d9435b14"/>
          <w:rFonts w:ascii="Arial" w:hAnsi="Arial" w:cs="Arial"/>
          <w:b/>
          <w:sz w:val="20"/>
          <w:szCs w:val="20"/>
        </w:rPr>
        <w:t xml:space="preserve">20. </w:t>
      </w:r>
      <w:r w:rsidRPr="005F6141">
        <w:rPr>
          <w:rStyle w:val="cs5e98e93014"/>
        </w:rPr>
        <w:t>Зміна заявника клінічного випробування в Україні з ТОВАРИСТВО З ОБМЕЖЕНОЮ ВІДПОВІДАЛЬНІСТЮ «ФАРМАСЬЮТІКАЛ РІСЕРЧ АССОУШИЕЙТС УКРАЇНА»                                                 (ТОВ «ФРА УКРАЇНА») на «</w:t>
      </w:r>
      <w:proofErr w:type="spellStart"/>
      <w:r w:rsidRPr="005F6141">
        <w:rPr>
          <w:rStyle w:val="cs5e98e93014"/>
        </w:rPr>
        <w:t>Янссен</w:t>
      </w:r>
      <w:proofErr w:type="spellEnd"/>
      <w:r w:rsidRPr="005F6141">
        <w:rPr>
          <w:rStyle w:val="cs5e98e93014"/>
        </w:rPr>
        <w:t xml:space="preserve"> Фармацевтика НВ», Бельгія; Інформація для пацієнта та Форма інформованої згоди – Протокол PCI-32765CAN3001, версія українською мовою для України від 06.03.2026, версія 17.0; Інформація для пацієнта та Форма інформованої згоди – Протокол PCI-32765CAN3001, версія російською мовою для України від 06.03.2026, версія 17.0; Картка учасника клінічного дослідження – Протокол PCI-32765CAN3001, версія українською мовою від 25.02.2026; Картка учасника клінічного дослідження – Протокол PCI-32765CAN3001, версія російською мовою від 25.02.2026</w:t>
      </w:r>
      <w:r w:rsidRPr="005F6141">
        <w:rPr>
          <w:rStyle w:val="csa16174ba14"/>
        </w:rPr>
        <w:t xml:space="preserve"> до протоколу клінічного дослідження «</w:t>
      </w:r>
      <w:proofErr w:type="spellStart"/>
      <w:r w:rsidRPr="005F6141">
        <w:rPr>
          <w:rStyle w:val="csa16174ba14"/>
        </w:rPr>
        <w:t>Багатоцентрове</w:t>
      </w:r>
      <w:proofErr w:type="spellEnd"/>
      <w:r w:rsidRPr="005F6141">
        <w:rPr>
          <w:rStyle w:val="csa16174ba14"/>
        </w:rPr>
        <w:t xml:space="preserve"> відкрите довгострокове подовжене клінічне дослідження 3b фази препарату </w:t>
      </w:r>
      <w:r w:rsidRPr="005F6141">
        <w:rPr>
          <w:rStyle w:val="cs5e98e93014"/>
        </w:rPr>
        <w:t>PCI-32765 (</w:t>
      </w:r>
      <w:proofErr w:type="spellStart"/>
      <w:r w:rsidRPr="005F6141">
        <w:rPr>
          <w:rStyle w:val="cs5e98e93014"/>
        </w:rPr>
        <w:t>Ібрутиніб</w:t>
      </w:r>
      <w:proofErr w:type="spellEnd"/>
      <w:r w:rsidRPr="005F6141">
        <w:rPr>
          <w:rStyle w:val="cs5e98e93014"/>
        </w:rPr>
        <w:t>)</w:t>
      </w:r>
      <w:r w:rsidRPr="005F6141">
        <w:rPr>
          <w:rStyle w:val="csa16174ba14"/>
        </w:rPr>
        <w:t xml:space="preserve">», код дослідження </w:t>
      </w:r>
      <w:r w:rsidRPr="005F6141">
        <w:rPr>
          <w:rStyle w:val="cs5e98e93014"/>
        </w:rPr>
        <w:t>PCI-32765CAN3001</w:t>
      </w:r>
      <w:r w:rsidRPr="005F6141">
        <w:rPr>
          <w:rStyle w:val="csa16174ba14"/>
        </w:rPr>
        <w:t>, з поправкою INT-7 від 30 червня 2022 року; спонсор - «ЯНССЕН ФАРМАЦЕВТИКА НВ», Бельгія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«ЯНССЕН ФАРМАЦЕВТИКА НВ», Бельгія</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5"/>
          <w:rFonts w:ascii="Arial" w:hAnsi="Arial" w:cs="Arial"/>
          <w:sz w:val="20"/>
        </w:rPr>
      </w:pPr>
      <w:r w:rsidRPr="006133D5">
        <w:rPr>
          <w:rStyle w:val="cs80d9435b15"/>
          <w:rFonts w:ascii="Arial" w:hAnsi="Arial" w:cs="Arial"/>
          <w:b/>
          <w:sz w:val="20"/>
        </w:rPr>
        <w:t xml:space="preserve">21. </w:t>
      </w:r>
      <w:r w:rsidRPr="005F6141">
        <w:rPr>
          <w:rStyle w:val="cs5e98e93015"/>
        </w:rPr>
        <w:t xml:space="preserve">Протокол клінічного дослідження MB11-C-01-25, версія 2.0 (поправка 3) від 25 лютого    </w:t>
      </w:r>
      <w:r w:rsidR="005D2E8B">
        <w:rPr>
          <w:rStyle w:val="cs5e98e93015"/>
        </w:rPr>
        <w:t xml:space="preserve">         </w:t>
      </w:r>
      <w:r w:rsidRPr="005F6141">
        <w:rPr>
          <w:rStyle w:val="cs5e98e93015"/>
        </w:rPr>
        <w:t>2026 р., англійською мовою</w:t>
      </w:r>
      <w:r w:rsidRPr="005F6141">
        <w:rPr>
          <w:rStyle w:val="csa16174ba15"/>
        </w:rPr>
        <w:t xml:space="preserve"> до протоколу клінічного дослідження «</w:t>
      </w:r>
      <w:proofErr w:type="spellStart"/>
      <w:r w:rsidRPr="005F6141">
        <w:rPr>
          <w:rStyle w:val="csa16174ba15"/>
        </w:rPr>
        <w:t>Рандомізоване</w:t>
      </w:r>
      <w:proofErr w:type="spellEnd"/>
      <w:r w:rsidRPr="005F6141">
        <w:rPr>
          <w:rStyle w:val="csa16174ba15"/>
        </w:rPr>
        <w:t xml:space="preserve">, </w:t>
      </w:r>
      <w:proofErr w:type="spellStart"/>
      <w:r w:rsidRPr="005F6141">
        <w:rPr>
          <w:rStyle w:val="csa16174ba15"/>
        </w:rPr>
        <w:t>багатоцентрове</w:t>
      </w:r>
      <w:proofErr w:type="spellEnd"/>
      <w:r w:rsidRPr="005F6141">
        <w:rPr>
          <w:rStyle w:val="csa16174ba15"/>
        </w:rPr>
        <w:t xml:space="preserve">, </w:t>
      </w:r>
      <w:r w:rsidRPr="005F6141">
        <w:rPr>
          <w:rStyle w:val="csa16174ba15"/>
        </w:rPr>
        <w:lastRenderedPageBreak/>
        <w:t xml:space="preserve">міжнародне, подвійне сліпе комплексне дослідження для порівняння фармакокінетики, ефективності, безпечності та </w:t>
      </w:r>
      <w:proofErr w:type="spellStart"/>
      <w:r w:rsidRPr="005F6141">
        <w:rPr>
          <w:rStyle w:val="csa16174ba15"/>
        </w:rPr>
        <w:t>імуногенності</w:t>
      </w:r>
      <w:proofErr w:type="spellEnd"/>
      <w:r w:rsidRPr="005F6141">
        <w:rPr>
          <w:rStyle w:val="csa16174ba15"/>
        </w:rPr>
        <w:t xml:space="preserve"> препарату </w:t>
      </w:r>
      <w:r w:rsidRPr="005F6141">
        <w:rPr>
          <w:rStyle w:val="cs5e98e93015"/>
        </w:rPr>
        <w:t xml:space="preserve">MB11 (запропонований </w:t>
      </w:r>
      <w:proofErr w:type="spellStart"/>
      <w:r w:rsidRPr="005F6141">
        <w:rPr>
          <w:rStyle w:val="cs5e98e93015"/>
        </w:rPr>
        <w:t>біосиміляр</w:t>
      </w:r>
      <w:proofErr w:type="spellEnd"/>
      <w:r w:rsidRPr="005F6141">
        <w:rPr>
          <w:rStyle w:val="cs5e98e93015"/>
        </w:rPr>
        <w:t xml:space="preserve"> </w:t>
      </w:r>
      <w:proofErr w:type="spellStart"/>
      <w:r w:rsidRPr="005F6141">
        <w:rPr>
          <w:rStyle w:val="cs5e98e93015"/>
        </w:rPr>
        <w:t>ніволумабу</w:t>
      </w:r>
      <w:proofErr w:type="spellEnd"/>
      <w:r w:rsidRPr="005F6141">
        <w:rPr>
          <w:rStyle w:val="cs5e98e93015"/>
        </w:rPr>
        <w:t>)</w:t>
      </w:r>
      <w:r w:rsidRPr="005F6141">
        <w:rPr>
          <w:rStyle w:val="csa16174ba15"/>
        </w:rPr>
        <w:t xml:space="preserve"> в порівнянні із зареєстрованим у ЄС та США лікарським засобом </w:t>
      </w:r>
      <w:proofErr w:type="spellStart"/>
      <w:r w:rsidRPr="005F6141">
        <w:rPr>
          <w:rStyle w:val="csa16174ba15"/>
        </w:rPr>
        <w:t>Опдіво</w:t>
      </w:r>
      <w:proofErr w:type="spellEnd"/>
      <w:r w:rsidRPr="005F6141">
        <w:rPr>
          <w:rStyle w:val="csa16174ba15"/>
        </w:rPr>
        <w:t xml:space="preserve"> (</w:t>
      </w:r>
      <w:proofErr w:type="spellStart"/>
      <w:r w:rsidRPr="005F6141">
        <w:rPr>
          <w:rStyle w:val="csa16174ba15"/>
        </w:rPr>
        <w:t>Opdivo</w:t>
      </w:r>
      <w:proofErr w:type="spellEnd"/>
      <w:r w:rsidRPr="005F6141">
        <w:rPr>
          <w:rStyle w:val="csa16174ba15"/>
        </w:rPr>
        <w:t xml:space="preserve">®) в пацієнтів з раніше </w:t>
      </w:r>
      <w:proofErr w:type="spellStart"/>
      <w:r w:rsidRPr="005F6141">
        <w:rPr>
          <w:rStyle w:val="csa16174ba15"/>
        </w:rPr>
        <w:t>нелікованою</w:t>
      </w:r>
      <w:proofErr w:type="spellEnd"/>
      <w:r w:rsidRPr="005F6141">
        <w:rPr>
          <w:rStyle w:val="csa16174ba15"/>
        </w:rPr>
        <w:t xml:space="preserve"> прогресуючою (</w:t>
      </w:r>
      <w:proofErr w:type="spellStart"/>
      <w:r w:rsidRPr="005F6141">
        <w:rPr>
          <w:rStyle w:val="csa16174ba15"/>
        </w:rPr>
        <w:t>нерезектабельною</w:t>
      </w:r>
      <w:proofErr w:type="spellEnd"/>
      <w:r w:rsidRPr="005F6141">
        <w:rPr>
          <w:rStyle w:val="csa16174ba15"/>
        </w:rPr>
        <w:t xml:space="preserve"> або метастатичною) меланомою (дослідження LEON)»,                                  код дослідження </w:t>
      </w:r>
      <w:r w:rsidRPr="005F6141">
        <w:rPr>
          <w:rStyle w:val="cs5e98e93015"/>
        </w:rPr>
        <w:t>MB11-C-01-25</w:t>
      </w:r>
      <w:r w:rsidRPr="005F6141">
        <w:rPr>
          <w:rStyle w:val="csa16174ba15"/>
        </w:rPr>
        <w:t xml:space="preserve">, версія 1.1 (поправка 1) від 04 червня 2025 р.; спонсор - </w:t>
      </w:r>
      <w:proofErr w:type="spellStart"/>
      <w:r w:rsidRPr="005F6141">
        <w:rPr>
          <w:rStyle w:val="csa16174ba15"/>
        </w:rPr>
        <w:t>мАбксайєнс</w:t>
      </w:r>
      <w:proofErr w:type="spellEnd"/>
      <w:r w:rsidRPr="005F6141">
        <w:rPr>
          <w:rStyle w:val="csa16174ba15"/>
        </w:rPr>
        <w:t xml:space="preserve"> </w:t>
      </w:r>
      <w:proofErr w:type="spellStart"/>
      <w:r w:rsidRPr="005F6141">
        <w:rPr>
          <w:rStyle w:val="csa16174ba15"/>
        </w:rPr>
        <w:t>Ресерч</w:t>
      </w:r>
      <w:proofErr w:type="spellEnd"/>
      <w:r w:rsidRPr="005F6141">
        <w:rPr>
          <w:rStyle w:val="csa16174ba15"/>
        </w:rPr>
        <w:t xml:space="preserve"> С.Л., Іспанія (</w:t>
      </w:r>
      <w:proofErr w:type="spellStart"/>
      <w:r w:rsidRPr="005F6141">
        <w:rPr>
          <w:rStyle w:val="csa16174ba15"/>
        </w:rPr>
        <w:t>mAbxience</w:t>
      </w:r>
      <w:proofErr w:type="spellEnd"/>
      <w:r w:rsidRPr="005F6141">
        <w:rPr>
          <w:rStyle w:val="csa16174ba15"/>
        </w:rPr>
        <w:t xml:space="preserve"> </w:t>
      </w:r>
      <w:proofErr w:type="spellStart"/>
      <w:r w:rsidRPr="005F6141">
        <w:rPr>
          <w:rStyle w:val="csa16174ba15"/>
        </w:rPr>
        <w:t>Research</w:t>
      </w:r>
      <w:proofErr w:type="spellEnd"/>
      <w:r w:rsidRPr="005F6141">
        <w:rPr>
          <w:rStyle w:val="csa16174ba15"/>
        </w:rPr>
        <w:t xml:space="preserve"> S.L., </w:t>
      </w:r>
      <w:proofErr w:type="spellStart"/>
      <w:r w:rsidRPr="005F6141">
        <w:rPr>
          <w:rStyle w:val="csa16174ba15"/>
        </w:rPr>
        <w:t>Spain</w:t>
      </w:r>
      <w:proofErr w:type="spellEnd"/>
      <w:r w:rsidRPr="005F6141">
        <w:rPr>
          <w:rStyle w:val="csa16174ba15"/>
        </w:rPr>
        <w:t>)</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w:t>
      </w:r>
      <w:proofErr w:type="spellStart"/>
      <w:r w:rsidRPr="005F6141">
        <w:rPr>
          <w:rFonts w:ascii="Arial" w:hAnsi="Arial" w:cs="Arial"/>
          <w:sz w:val="20"/>
          <w:szCs w:val="20"/>
        </w:rPr>
        <w:t>ПіПіДі</w:t>
      </w:r>
      <w:proofErr w:type="spellEnd"/>
      <w:r w:rsidRPr="005F6141">
        <w:rPr>
          <w:rFonts w:ascii="Arial" w:hAnsi="Arial" w:cs="Arial"/>
          <w:sz w:val="20"/>
          <w:szCs w:val="20"/>
        </w:rPr>
        <w:t xml:space="preserve"> ЮКРЕЙН»,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6"/>
          <w:rFonts w:ascii="Arial" w:hAnsi="Arial" w:cs="Arial"/>
          <w:sz w:val="20"/>
        </w:rPr>
      </w:pPr>
      <w:r w:rsidRPr="006133D5">
        <w:rPr>
          <w:rStyle w:val="cs80d9435b16"/>
          <w:rFonts w:ascii="Arial" w:hAnsi="Arial" w:cs="Arial"/>
          <w:b/>
          <w:sz w:val="20"/>
        </w:rPr>
        <w:t xml:space="preserve">22. </w:t>
      </w:r>
      <w:r w:rsidRPr="005F6141">
        <w:rPr>
          <w:rStyle w:val="cs5e98e93016"/>
        </w:rPr>
        <w:t xml:space="preserve">Протокол клінічного випробування, версія 9 від 20 лютого 2026 р.; Форма інформованої згоди, версія 11.0 для України українською мовою від 25 лютого 2026 р. На основі майстер-версії форми інформованої згоди для дослідження GN41791, версія 13, від 20 лютого 2026 р.; Зміна назви місця проведення клінічного випробування; Опитувальник про стан здоров'я (PHQ-9) </w:t>
      </w:r>
      <w:r w:rsidRPr="005F6141">
        <w:rPr>
          <w:rStyle w:val="csa16174ba16"/>
        </w:rPr>
        <w:t xml:space="preserve">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Pr="005F6141">
        <w:rPr>
          <w:rStyle w:val="cs5e98e93016"/>
        </w:rPr>
        <w:t>ФЕНЕБРУТИНІБУ</w:t>
      </w:r>
      <w:r w:rsidRPr="005F6141">
        <w:rPr>
          <w:rStyle w:val="csa16174ba16"/>
        </w:rPr>
        <w:t xml:space="preserve"> ПОРІВНЯНО З ОКРЕЛІЗУМАБОМ У ДОРОСЛИХ ПАЦІЄНТІВ З ПЕРВИННИМ ПРОГРЕСУЮЧИМ РОЗСІЯНИМ СКЛЕРОЗОМ», код дослідження </w:t>
      </w:r>
      <w:r w:rsidRPr="005F6141">
        <w:rPr>
          <w:rStyle w:val="cs5e98e93016"/>
        </w:rPr>
        <w:t>GN41791</w:t>
      </w:r>
      <w:r w:rsidRPr="005F6141">
        <w:rPr>
          <w:rStyle w:val="csa16174ba16"/>
        </w:rPr>
        <w:t xml:space="preserve">, версія 8 від 13 лютого 2025 р.; спонсор - </w:t>
      </w:r>
      <w:proofErr w:type="spellStart"/>
      <w:r w:rsidRPr="005F6141">
        <w:rPr>
          <w:rStyle w:val="csa16174ba16"/>
        </w:rPr>
        <w:t>Ф.Хоффманн</w:t>
      </w:r>
      <w:proofErr w:type="spellEnd"/>
      <w:r w:rsidRPr="005F6141">
        <w:rPr>
          <w:rStyle w:val="csa16174ba16"/>
        </w:rPr>
        <w:t xml:space="preserve">-Ля </w:t>
      </w:r>
      <w:proofErr w:type="spellStart"/>
      <w:r w:rsidRPr="005F6141">
        <w:rPr>
          <w:rStyle w:val="csa16174ba16"/>
        </w:rPr>
        <w:t>Рош</w:t>
      </w:r>
      <w:proofErr w:type="spellEnd"/>
      <w:r w:rsidRPr="005F6141">
        <w:rPr>
          <w:rStyle w:val="csa16174ba16"/>
        </w:rPr>
        <w:t xml:space="preserve"> </w:t>
      </w:r>
      <w:proofErr w:type="spellStart"/>
      <w:r w:rsidRPr="005F6141">
        <w:rPr>
          <w:rStyle w:val="csa16174ba16"/>
        </w:rPr>
        <w:t>Лтд</w:t>
      </w:r>
      <w:proofErr w:type="spellEnd"/>
      <w:r w:rsidRPr="005F6141">
        <w:rPr>
          <w:rStyle w:val="csa16174ba16"/>
        </w:rPr>
        <w:t>, Швейцарія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w:t>
      </w:r>
      <w:proofErr w:type="spellStart"/>
      <w:r w:rsidRPr="005F6141">
        <w:rPr>
          <w:rFonts w:ascii="Arial" w:hAnsi="Arial" w:cs="Arial"/>
          <w:sz w:val="20"/>
          <w:szCs w:val="20"/>
        </w:rPr>
        <w:t>Рош</w:t>
      </w:r>
      <w:proofErr w:type="spellEnd"/>
      <w:r w:rsidRPr="005F6141">
        <w:rPr>
          <w:rFonts w:ascii="Arial" w:hAnsi="Arial" w:cs="Arial"/>
          <w:sz w:val="20"/>
          <w:szCs w:val="20"/>
        </w:rPr>
        <w:t xml:space="preserve"> Україна»</w:t>
      </w:r>
    </w:p>
    <w:p w:rsidR="0041228F" w:rsidRPr="005F6141" w:rsidRDefault="0041228F" w:rsidP="005F6141">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7"/>
      </w:tblGrid>
      <w:tr w:rsidR="0041228F" w:rsidRPr="005F6141" w:rsidTr="00E97492">
        <w:trPr>
          <w:trHeight w:val="213"/>
        </w:trPr>
        <w:tc>
          <w:tcPr>
            <w:tcW w:w="4816"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16"/>
              </w:rPr>
              <w:t>БУЛО</w:t>
            </w:r>
          </w:p>
        </w:tc>
        <w:tc>
          <w:tcPr>
            <w:tcW w:w="4817" w:type="dxa"/>
            <w:tcMar>
              <w:top w:w="0" w:type="dxa"/>
              <w:left w:w="108" w:type="dxa"/>
              <w:bottom w:w="0" w:type="dxa"/>
              <w:right w:w="108" w:type="dxa"/>
            </w:tcMar>
            <w:hideMark/>
          </w:tcPr>
          <w:p w:rsidR="0041228F" w:rsidRPr="005F6141" w:rsidRDefault="0041228F" w:rsidP="005F6141">
            <w:pPr>
              <w:pStyle w:val="cs2e86d3a6"/>
              <w:rPr>
                <w:rFonts w:ascii="Arial" w:hAnsi="Arial" w:cs="Arial"/>
                <w:sz w:val="20"/>
              </w:rPr>
            </w:pPr>
            <w:r w:rsidRPr="005F6141">
              <w:rPr>
                <w:rStyle w:val="csa16174ba16"/>
              </w:rPr>
              <w:t xml:space="preserve">СТАЛО </w:t>
            </w:r>
          </w:p>
        </w:tc>
      </w:tr>
      <w:tr w:rsidR="0041228F" w:rsidRPr="005F6141" w:rsidTr="00E97492">
        <w:trPr>
          <w:trHeight w:val="213"/>
        </w:trPr>
        <w:tc>
          <w:tcPr>
            <w:tcW w:w="4816"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16"/>
              </w:rPr>
              <w:t>д.м.н</w:t>
            </w:r>
            <w:proofErr w:type="spellEnd"/>
            <w:r w:rsidRPr="005F6141">
              <w:rPr>
                <w:rStyle w:val="csa16174ba16"/>
              </w:rPr>
              <w:t xml:space="preserve">., проф. </w:t>
            </w:r>
            <w:proofErr w:type="spellStart"/>
            <w:r w:rsidRPr="005F6141">
              <w:rPr>
                <w:rStyle w:val="csa16174ba16"/>
              </w:rPr>
              <w:t>Негрич</w:t>
            </w:r>
            <w:proofErr w:type="spellEnd"/>
            <w:r w:rsidRPr="005F6141">
              <w:rPr>
                <w:rStyle w:val="csa16174ba16"/>
              </w:rPr>
              <w:t xml:space="preserve"> Т.І.</w:t>
            </w:r>
          </w:p>
          <w:p w:rsidR="0041228F" w:rsidRPr="005F6141" w:rsidRDefault="0041228F" w:rsidP="005F6141">
            <w:pPr>
              <w:pStyle w:val="cs80d9435b"/>
              <w:rPr>
                <w:rFonts w:ascii="Arial" w:hAnsi="Arial" w:cs="Arial"/>
                <w:sz w:val="20"/>
              </w:rPr>
            </w:pPr>
            <w:r w:rsidRPr="005F6141">
              <w:rPr>
                <w:rStyle w:val="cs5e98e93016"/>
              </w:rPr>
              <w:t>Комунальне некомерційне підприємство Львівської обласної ради «Львівська обласна клінічна лікарня», неврологічне відділення</w:t>
            </w:r>
            <w:r w:rsidRPr="005F6141">
              <w:rPr>
                <w:rStyle w:val="csa16174ba16"/>
              </w:rPr>
              <w:t>,       м. Львів</w:t>
            </w:r>
          </w:p>
        </w:tc>
        <w:tc>
          <w:tcPr>
            <w:tcW w:w="4817" w:type="dxa"/>
            <w:tcMar>
              <w:top w:w="0" w:type="dxa"/>
              <w:left w:w="108" w:type="dxa"/>
              <w:bottom w:w="0" w:type="dxa"/>
              <w:right w:w="108" w:type="dxa"/>
            </w:tcMar>
            <w:hideMark/>
          </w:tcPr>
          <w:p w:rsidR="0041228F" w:rsidRPr="005F6141" w:rsidRDefault="0041228F" w:rsidP="005F6141">
            <w:pPr>
              <w:pStyle w:val="cs80d9435b"/>
              <w:rPr>
                <w:rFonts w:ascii="Arial" w:hAnsi="Arial" w:cs="Arial"/>
                <w:sz w:val="20"/>
              </w:rPr>
            </w:pPr>
            <w:proofErr w:type="spellStart"/>
            <w:r w:rsidRPr="005F6141">
              <w:rPr>
                <w:rStyle w:val="csa16174ba16"/>
              </w:rPr>
              <w:t>д.м.н</w:t>
            </w:r>
            <w:proofErr w:type="spellEnd"/>
            <w:r w:rsidRPr="005F6141">
              <w:rPr>
                <w:rStyle w:val="csa16174ba16"/>
              </w:rPr>
              <w:t xml:space="preserve">., проф. </w:t>
            </w:r>
            <w:proofErr w:type="spellStart"/>
            <w:r w:rsidRPr="005F6141">
              <w:rPr>
                <w:rStyle w:val="csa16174ba16"/>
              </w:rPr>
              <w:t>Негрич</w:t>
            </w:r>
            <w:proofErr w:type="spellEnd"/>
            <w:r w:rsidRPr="005F6141">
              <w:rPr>
                <w:rStyle w:val="csa16174ba16"/>
              </w:rPr>
              <w:t xml:space="preserve"> Т.І.</w:t>
            </w:r>
          </w:p>
          <w:p w:rsidR="0041228F" w:rsidRPr="005F6141" w:rsidRDefault="0041228F" w:rsidP="005F6141">
            <w:pPr>
              <w:pStyle w:val="cs80d9435b"/>
              <w:rPr>
                <w:rFonts w:ascii="Arial" w:hAnsi="Arial" w:cs="Arial"/>
                <w:sz w:val="20"/>
              </w:rPr>
            </w:pPr>
            <w:r w:rsidRPr="005F6141">
              <w:rPr>
                <w:rStyle w:val="cs5e98e93016"/>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w:t>
            </w:r>
            <w:proofErr w:type="spellStart"/>
            <w:r w:rsidRPr="005F6141">
              <w:rPr>
                <w:rStyle w:val="cs5e98e93016"/>
              </w:rPr>
              <w:t>кампусу</w:t>
            </w:r>
            <w:proofErr w:type="spellEnd"/>
            <w:r w:rsidRPr="005F6141">
              <w:rPr>
                <w:rStyle w:val="cs5e98e93016"/>
              </w:rPr>
              <w:t xml:space="preserve"> імені Мар’яна </w:t>
            </w:r>
            <w:proofErr w:type="spellStart"/>
            <w:r w:rsidRPr="005F6141">
              <w:rPr>
                <w:rStyle w:val="cs5e98e93016"/>
              </w:rPr>
              <w:t>Панчишина</w:t>
            </w:r>
            <w:proofErr w:type="spellEnd"/>
            <w:r w:rsidRPr="005F6141">
              <w:rPr>
                <w:rStyle w:val="cs5e98e93016"/>
              </w:rPr>
              <w:t>, Державне некомерційне підприємство «Львівський національний медичний університет                        імені Данила Галицького», кафедра неврології</w:t>
            </w:r>
            <w:r w:rsidRPr="005F6141">
              <w:rPr>
                <w:rStyle w:val="csa16174ba16"/>
              </w:rPr>
              <w:t>, м. Львів</w:t>
            </w:r>
          </w:p>
        </w:tc>
      </w:tr>
    </w:tbl>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7"/>
          <w:rFonts w:ascii="Arial" w:hAnsi="Arial" w:cs="Arial"/>
          <w:sz w:val="20"/>
        </w:rPr>
      </w:pPr>
      <w:r w:rsidRPr="006133D5">
        <w:rPr>
          <w:rStyle w:val="cs80d9435b17"/>
          <w:rFonts w:ascii="Arial" w:hAnsi="Arial" w:cs="Arial"/>
          <w:b/>
          <w:sz w:val="20"/>
          <w:szCs w:val="20"/>
        </w:rPr>
        <w:t xml:space="preserve">23. </w:t>
      </w:r>
      <w:r w:rsidRPr="005F6141">
        <w:rPr>
          <w:rStyle w:val="cs5e98e93017"/>
        </w:rPr>
        <w:t>Брошура дослідника для препарату STELARA® (</w:t>
      </w:r>
      <w:proofErr w:type="spellStart"/>
      <w:r w:rsidRPr="005F6141">
        <w:rPr>
          <w:rStyle w:val="cs5e98e93017"/>
        </w:rPr>
        <w:t>ustekinumab</w:t>
      </w:r>
      <w:proofErr w:type="spellEnd"/>
      <w:r w:rsidRPr="005F6141">
        <w:rPr>
          <w:rStyle w:val="cs5e98e93017"/>
        </w:rPr>
        <w:t xml:space="preserve">), видання 27 від 13 лютого </w:t>
      </w:r>
      <w:r w:rsidR="005D2E8B">
        <w:rPr>
          <w:rStyle w:val="cs5e98e93017"/>
        </w:rPr>
        <w:t xml:space="preserve">      </w:t>
      </w:r>
      <w:r w:rsidRPr="005F6141">
        <w:rPr>
          <w:rStyle w:val="cs5e98e93017"/>
        </w:rPr>
        <w:t>2026 року</w:t>
      </w:r>
      <w:r w:rsidRPr="005F6141">
        <w:rPr>
          <w:rStyle w:val="csa16174ba17"/>
        </w:rPr>
        <w:t xml:space="preserve"> до протоколу клінічного дослідження «</w:t>
      </w:r>
      <w:proofErr w:type="spellStart"/>
      <w:r w:rsidRPr="005F6141">
        <w:rPr>
          <w:rStyle w:val="csa16174ba17"/>
        </w:rPr>
        <w:t>Рандомізоване</w:t>
      </w:r>
      <w:proofErr w:type="spellEnd"/>
      <w:r w:rsidRPr="005F6141">
        <w:rPr>
          <w:rStyle w:val="csa16174ba17"/>
        </w:rPr>
        <w:t xml:space="preserve">, подвійне сліпе, плацебо-контрольоване та з активним контролем, </w:t>
      </w:r>
      <w:proofErr w:type="spellStart"/>
      <w:r w:rsidRPr="005F6141">
        <w:rPr>
          <w:rStyle w:val="csa16174ba17"/>
        </w:rPr>
        <w:t>багатоцентрове</w:t>
      </w:r>
      <w:proofErr w:type="spellEnd"/>
      <w:r w:rsidRPr="005F6141">
        <w:rPr>
          <w:rStyle w:val="csa16174ba17"/>
        </w:rPr>
        <w:t xml:space="preserve"> дослідження фази 2/3, що проводиться у паралельних групах з метою оцінки ефективності та безпечності </w:t>
      </w:r>
      <w:proofErr w:type="spellStart"/>
      <w:r w:rsidRPr="005F6141">
        <w:rPr>
          <w:rStyle w:val="cs5e98e93017"/>
        </w:rPr>
        <w:t>гуселькумабу</w:t>
      </w:r>
      <w:proofErr w:type="spellEnd"/>
      <w:r w:rsidRPr="005F6141">
        <w:rPr>
          <w:rStyle w:val="csa16174ba17"/>
        </w:rPr>
        <w:t xml:space="preserve"> у пацієнтів із хворобою Крона в активній фазі від середнього до важкого ступеня тяжкості», код дослідження </w:t>
      </w:r>
      <w:r w:rsidRPr="005F6141">
        <w:rPr>
          <w:rStyle w:val="cs5e98e93017"/>
        </w:rPr>
        <w:t>CNTO1959CRD3001</w:t>
      </w:r>
      <w:r w:rsidRPr="005F6141">
        <w:rPr>
          <w:rStyle w:val="csa16174ba17"/>
        </w:rPr>
        <w:t xml:space="preserve">, з поправкою 5 від 12 липня 2022 року; спонсор - </w:t>
      </w:r>
      <w:proofErr w:type="spellStart"/>
      <w:r w:rsidRPr="005F6141">
        <w:rPr>
          <w:rStyle w:val="csa16174ba17"/>
        </w:rPr>
        <w:t>Janssen</w:t>
      </w:r>
      <w:proofErr w:type="spellEnd"/>
      <w:r w:rsidRPr="005F6141">
        <w:rPr>
          <w:rStyle w:val="csa16174ba17"/>
        </w:rPr>
        <w:t xml:space="preserve"> </w:t>
      </w:r>
      <w:proofErr w:type="spellStart"/>
      <w:r w:rsidRPr="005F6141">
        <w:rPr>
          <w:rStyle w:val="csa16174ba17"/>
        </w:rPr>
        <w:t>Pharmaceutica</w:t>
      </w:r>
      <w:proofErr w:type="spellEnd"/>
      <w:r w:rsidRPr="005F6141">
        <w:rPr>
          <w:rStyle w:val="csa16174ba17"/>
        </w:rPr>
        <w:t xml:space="preserve"> NV, </w:t>
      </w:r>
      <w:proofErr w:type="spellStart"/>
      <w:r w:rsidRPr="005F6141">
        <w:rPr>
          <w:rStyle w:val="csa16174ba17"/>
        </w:rPr>
        <w:t>Belgium</w:t>
      </w:r>
      <w:proofErr w:type="spellEnd"/>
      <w:r w:rsidRPr="005F6141">
        <w:rPr>
          <w:rStyle w:val="csa16174ba17"/>
        </w:rPr>
        <w:t xml:space="preserve"> / </w:t>
      </w:r>
      <w:proofErr w:type="spellStart"/>
      <w:r w:rsidRPr="005F6141">
        <w:rPr>
          <w:rStyle w:val="csa16174ba17"/>
        </w:rPr>
        <w:t>Янссен</w:t>
      </w:r>
      <w:proofErr w:type="spellEnd"/>
      <w:r w:rsidRPr="005F6141">
        <w:rPr>
          <w:rStyle w:val="csa16174ba17"/>
        </w:rPr>
        <w:t xml:space="preserve"> Фармацевтика НВ, Бельгія</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 «ПАРЕКСЕЛ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8"/>
          <w:rFonts w:ascii="Arial" w:hAnsi="Arial" w:cs="Arial"/>
          <w:sz w:val="20"/>
        </w:rPr>
      </w:pPr>
      <w:r w:rsidRPr="006133D5">
        <w:rPr>
          <w:rStyle w:val="cs80d9435b18"/>
          <w:rFonts w:ascii="Arial" w:hAnsi="Arial" w:cs="Arial"/>
          <w:b/>
          <w:sz w:val="20"/>
          <w:szCs w:val="20"/>
        </w:rPr>
        <w:t xml:space="preserve">24. </w:t>
      </w:r>
      <w:r w:rsidRPr="005F6141">
        <w:rPr>
          <w:rStyle w:val="cs5e98e93018"/>
        </w:rPr>
        <w:t xml:space="preserve">Україна, MK-2870-032, Інформація та документ про інформовану згоду для пацієнта, версія </w:t>
      </w:r>
      <w:r w:rsidR="005D2E8B">
        <w:rPr>
          <w:rStyle w:val="cs5e98e93018"/>
        </w:rPr>
        <w:t xml:space="preserve">    </w:t>
      </w:r>
      <w:r w:rsidRPr="005F6141">
        <w:rPr>
          <w:rStyle w:val="cs5e98e93018"/>
        </w:rPr>
        <w:t xml:space="preserve">04 від 12 березня 2026 р., українською мовою; Залучення виробничої ділянки, що відповідає за випуск додаткового лікарського засобу </w:t>
      </w:r>
      <w:proofErr w:type="spellStart"/>
      <w:r w:rsidRPr="005F6141">
        <w:rPr>
          <w:rStyle w:val="cs5e98e93018"/>
        </w:rPr>
        <w:t>Доксорубіцину</w:t>
      </w:r>
      <w:proofErr w:type="spellEnd"/>
      <w:r w:rsidRPr="005F6141">
        <w:rPr>
          <w:rStyle w:val="cs5e98e93018"/>
        </w:rPr>
        <w:t xml:space="preserve"> </w:t>
      </w:r>
      <w:proofErr w:type="spellStart"/>
      <w:r w:rsidRPr="005F6141">
        <w:rPr>
          <w:rStyle w:val="cs5e98e93018"/>
        </w:rPr>
        <w:t>гідрохлорид</w:t>
      </w:r>
      <w:proofErr w:type="spellEnd"/>
      <w:r w:rsidRPr="005F6141">
        <w:rPr>
          <w:rStyle w:val="cs5e98e93018"/>
        </w:rPr>
        <w:t xml:space="preserve"> (</w:t>
      </w:r>
      <w:proofErr w:type="spellStart"/>
      <w:r w:rsidRPr="005F6141">
        <w:rPr>
          <w:rStyle w:val="cs5e98e93018"/>
        </w:rPr>
        <w:t>Doxorubicin</w:t>
      </w:r>
      <w:proofErr w:type="spellEnd"/>
      <w:r w:rsidRPr="005F6141">
        <w:rPr>
          <w:rStyle w:val="cs5e98e93018"/>
        </w:rPr>
        <w:t xml:space="preserve"> </w:t>
      </w:r>
      <w:proofErr w:type="spellStart"/>
      <w:r w:rsidRPr="005F6141">
        <w:rPr>
          <w:rStyle w:val="cs5e98e93018"/>
        </w:rPr>
        <w:t>hydrochloride</w:t>
      </w:r>
      <w:proofErr w:type="spellEnd"/>
      <w:r w:rsidRPr="005F6141">
        <w:rPr>
          <w:rStyle w:val="cs5e98e93018"/>
        </w:rPr>
        <w:t xml:space="preserve">, </w:t>
      </w:r>
      <w:proofErr w:type="spellStart"/>
      <w:r w:rsidRPr="005F6141">
        <w:rPr>
          <w:rStyle w:val="cs5e98e93018"/>
        </w:rPr>
        <w:t>Ribodoxo</w:t>
      </w:r>
      <w:proofErr w:type="spellEnd"/>
      <w:r w:rsidRPr="005F6141">
        <w:rPr>
          <w:rStyle w:val="cs5e98e93018"/>
        </w:rPr>
        <w:t xml:space="preserve">®), що використовується як препарат порівняння: </w:t>
      </w:r>
      <w:proofErr w:type="spellStart"/>
      <w:r w:rsidRPr="005F6141">
        <w:rPr>
          <w:rStyle w:val="cs5e98e93018"/>
        </w:rPr>
        <w:t>Thymoorgan</w:t>
      </w:r>
      <w:proofErr w:type="spellEnd"/>
      <w:r w:rsidRPr="005F6141">
        <w:rPr>
          <w:rStyle w:val="cs5e98e93018"/>
        </w:rPr>
        <w:t xml:space="preserve"> </w:t>
      </w:r>
      <w:proofErr w:type="spellStart"/>
      <w:r w:rsidRPr="005F6141">
        <w:rPr>
          <w:rStyle w:val="cs5e98e93018"/>
        </w:rPr>
        <w:t>Pharmazie</w:t>
      </w:r>
      <w:proofErr w:type="spellEnd"/>
      <w:r w:rsidRPr="005F6141">
        <w:rPr>
          <w:rStyle w:val="cs5e98e93018"/>
        </w:rPr>
        <w:t xml:space="preserve"> </w:t>
      </w:r>
      <w:proofErr w:type="spellStart"/>
      <w:r w:rsidRPr="005F6141">
        <w:rPr>
          <w:rStyle w:val="cs5e98e93018"/>
        </w:rPr>
        <w:t>GmbH</w:t>
      </w:r>
      <w:proofErr w:type="spellEnd"/>
      <w:r w:rsidRPr="005F6141">
        <w:rPr>
          <w:rStyle w:val="cs5e98e93018"/>
        </w:rPr>
        <w:t xml:space="preserve">, </w:t>
      </w:r>
      <w:proofErr w:type="spellStart"/>
      <w:r w:rsidRPr="005F6141">
        <w:rPr>
          <w:rStyle w:val="cs5e98e93018"/>
        </w:rPr>
        <w:t>Schiffgraben</w:t>
      </w:r>
      <w:proofErr w:type="spellEnd"/>
      <w:r w:rsidRPr="005F6141">
        <w:rPr>
          <w:rStyle w:val="cs5e98e93018"/>
        </w:rPr>
        <w:t xml:space="preserve"> 23, </w:t>
      </w:r>
      <w:proofErr w:type="spellStart"/>
      <w:r w:rsidRPr="005F6141">
        <w:rPr>
          <w:rStyle w:val="cs5e98e93018"/>
        </w:rPr>
        <w:t>Vienenburg</w:t>
      </w:r>
      <w:proofErr w:type="spellEnd"/>
      <w:r w:rsidRPr="005F6141">
        <w:rPr>
          <w:rStyle w:val="cs5e98e93018"/>
        </w:rPr>
        <w:t xml:space="preserve">, </w:t>
      </w:r>
      <w:proofErr w:type="spellStart"/>
      <w:r w:rsidRPr="005F6141">
        <w:rPr>
          <w:rStyle w:val="cs5e98e93018"/>
        </w:rPr>
        <w:t>Goslar</w:t>
      </w:r>
      <w:proofErr w:type="spellEnd"/>
      <w:r w:rsidRPr="005F6141">
        <w:rPr>
          <w:rStyle w:val="cs5e98e93018"/>
        </w:rPr>
        <w:t xml:space="preserve">, </w:t>
      </w:r>
      <w:proofErr w:type="spellStart"/>
      <w:r w:rsidRPr="005F6141">
        <w:rPr>
          <w:rStyle w:val="cs5e98e93018"/>
        </w:rPr>
        <w:t>Lower</w:t>
      </w:r>
      <w:proofErr w:type="spellEnd"/>
      <w:r w:rsidRPr="005F6141">
        <w:rPr>
          <w:rStyle w:val="cs5e98e93018"/>
        </w:rPr>
        <w:t xml:space="preserve"> </w:t>
      </w:r>
      <w:proofErr w:type="spellStart"/>
      <w:r w:rsidRPr="005F6141">
        <w:rPr>
          <w:rStyle w:val="cs5e98e93018"/>
        </w:rPr>
        <w:t>Saxony</w:t>
      </w:r>
      <w:proofErr w:type="spellEnd"/>
      <w:r w:rsidRPr="005F6141">
        <w:rPr>
          <w:rStyle w:val="cs5e98e93018"/>
        </w:rPr>
        <w:t xml:space="preserve">, 38690, </w:t>
      </w:r>
      <w:proofErr w:type="spellStart"/>
      <w:r w:rsidRPr="005F6141">
        <w:rPr>
          <w:rStyle w:val="cs5e98e93018"/>
        </w:rPr>
        <w:t>Germany</w:t>
      </w:r>
      <w:proofErr w:type="spellEnd"/>
      <w:r w:rsidRPr="005F6141">
        <w:rPr>
          <w:rStyle w:val="cs5e98e93018"/>
        </w:rPr>
        <w:t xml:space="preserve">; Зразок маркування досліджуваного лікарського засобу </w:t>
      </w:r>
      <w:proofErr w:type="spellStart"/>
      <w:r w:rsidRPr="005F6141">
        <w:rPr>
          <w:rStyle w:val="cs5e98e93018"/>
        </w:rPr>
        <w:t>Дексаметазон</w:t>
      </w:r>
      <w:proofErr w:type="spellEnd"/>
      <w:r w:rsidRPr="005F6141">
        <w:rPr>
          <w:rStyle w:val="cs5e98e93018"/>
        </w:rPr>
        <w:t xml:space="preserve"> 0.5 мг в 5 мл, 500 мл </w:t>
      </w:r>
      <w:proofErr w:type="spellStart"/>
      <w:r w:rsidRPr="005F6141">
        <w:rPr>
          <w:rStyle w:val="cs5e98e93018"/>
        </w:rPr>
        <w:t>ополіскувач</w:t>
      </w:r>
      <w:proofErr w:type="spellEnd"/>
      <w:r w:rsidRPr="005F6141">
        <w:rPr>
          <w:rStyle w:val="cs5e98e93018"/>
        </w:rPr>
        <w:t xml:space="preserve"> для ротової порожнини, </w:t>
      </w:r>
      <w:proofErr w:type="spellStart"/>
      <w:r w:rsidRPr="005F6141">
        <w:rPr>
          <w:rStyle w:val="cs5e98e93018"/>
        </w:rPr>
        <w:t>Outer</w:t>
      </w:r>
      <w:proofErr w:type="spellEnd"/>
      <w:r w:rsidRPr="005F6141">
        <w:rPr>
          <w:rStyle w:val="cs5e98e93018"/>
        </w:rPr>
        <w:t xml:space="preserve"> </w:t>
      </w:r>
      <w:proofErr w:type="spellStart"/>
      <w:r w:rsidRPr="005F6141">
        <w:rPr>
          <w:rStyle w:val="cs5e98e93018"/>
        </w:rPr>
        <w:t>Package</w:t>
      </w:r>
      <w:proofErr w:type="spellEnd"/>
      <w:r w:rsidRPr="005F6141">
        <w:rPr>
          <w:rStyle w:val="cs5e98e93018"/>
        </w:rPr>
        <w:t xml:space="preserve"> від 20 вересня 2025 р., англійською та українською мовами</w:t>
      </w:r>
      <w:r w:rsidRPr="005F6141">
        <w:rPr>
          <w:rStyle w:val="csa16174ba18"/>
        </w:rPr>
        <w:t xml:space="preserve"> до протоколу клінічного дослідження «</w:t>
      </w:r>
      <w:proofErr w:type="spellStart"/>
      <w:r w:rsidRPr="005F6141">
        <w:rPr>
          <w:rStyle w:val="csa16174ba18"/>
        </w:rPr>
        <w:t>Рандомізоване</w:t>
      </w:r>
      <w:proofErr w:type="spellEnd"/>
      <w:r w:rsidRPr="005F6141">
        <w:rPr>
          <w:rStyle w:val="csa16174ba18"/>
        </w:rPr>
        <w:t xml:space="preserve">, відкрите дослідження ІІІ фази для оцінки ефективності та безпечності </w:t>
      </w:r>
      <w:proofErr w:type="spellStart"/>
      <w:r w:rsidRPr="005F6141">
        <w:rPr>
          <w:rStyle w:val="cs5e98e93018"/>
        </w:rPr>
        <w:t>sac</w:t>
      </w:r>
      <w:proofErr w:type="spellEnd"/>
      <w:r w:rsidRPr="005F6141">
        <w:rPr>
          <w:rStyle w:val="cs5e98e93018"/>
        </w:rPr>
        <w:t>-TMT (</w:t>
      </w:r>
      <w:proofErr w:type="spellStart"/>
      <w:r w:rsidRPr="005F6141">
        <w:rPr>
          <w:rStyle w:val="cs5e98e93018"/>
        </w:rPr>
        <w:t>Сацитузумаб</w:t>
      </w:r>
      <w:proofErr w:type="spellEnd"/>
      <w:r w:rsidRPr="005F6141">
        <w:rPr>
          <w:rStyle w:val="cs5e98e93018"/>
        </w:rPr>
        <w:t xml:space="preserve"> </w:t>
      </w:r>
      <w:proofErr w:type="spellStart"/>
      <w:r w:rsidRPr="005F6141">
        <w:rPr>
          <w:rStyle w:val="cs5e98e93018"/>
        </w:rPr>
        <w:t>тирумотекан</w:t>
      </w:r>
      <w:proofErr w:type="spellEnd"/>
      <w:r w:rsidRPr="005F6141">
        <w:rPr>
          <w:rStyle w:val="cs5e98e93018"/>
        </w:rPr>
        <w:t>, MK-2870</w:t>
      </w:r>
      <w:r w:rsidRPr="005F6141">
        <w:rPr>
          <w:rStyle w:val="csa16174ba18"/>
        </w:rPr>
        <w:t xml:space="preserve">), у поєднанні з </w:t>
      </w:r>
      <w:proofErr w:type="spellStart"/>
      <w:r w:rsidRPr="005F6141">
        <w:rPr>
          <w:rStyle w:val="csa16174ba18"/>
        </w:rPr>
        <w:t>карбоплатином</w:t>
      </w:r>
      <w:proofErr w:type="spellEnd"/>
      <w:r w:rsidRPr="005F6141">
        <w:rPr>
          <w:rStyle w:val="csa16174ba18"/>
        </w:rPr>
        <w:t>/</w:t>
      </w:r>
      <w:proofErr w:type="spellStart"/>
      <w:r w:rsidRPr="005F6141">
        <w:rPr>
          <w:rStyle w:val="csa16174ba18"/>
        </w:rPr>
        <w:t>паклітакселом</w:t>
      </w:r>
      <w:proofErr w:type="spellEnd"/>
      <w:r w:rsidRPr="005F6141">
        <w:rPr>
          <w:rStyle w:val="csa16174ba18"/>
        </w:rPr>
        <w:t xml:space="preserve"> порівняно з хіміотерапією, обидва в комбінації з </w:t>
      </w:r>
      <w:proofErr w:type="spellStart"/>
      <w:r w:rsidRPr="005F6141">
        <w:rPr>
          <w:rStyle w:val="csa16174ba18"/>
        </w:rPr>
        <w:t>пембролізумабом</w:t>
      </w:r>
      <w:proofErr w:type="spellEnd"/>
      <w:r w:rsidRPr="005F6141">
        <w:rPr>
          <w:rStyle w:val="csa16174ba18"/>
        </w:rPr>
        <w:t xml:space="preserve"> в якості </w:t>
      </w:r>
      <w:proofErr w:type="spellStart"/>
      <w:r w:rsidRPr="005F6141">
        <w:rPr>
          <w:rStyle w:val="csa16174ba18"/>
        </w:rPr>
        <w:t>неоад’ювантної</w:t>
      </w:r>
      <w:proofErr w:type="spellEnd"/>
      <w:r w:rsidRPr="005F6141">
        <w:rPr>
          <w:rStyle w:val="csa16174ba18"/>
        </w:rPr>
        <w:t xml:space="preserve"> терапії для тричі негативного раку молочної залози з високим ризиком, на ранній стадії або гормональним рецептор-низьким позитивним раком молочної залози /раком молочної залози рецептор-2 негативним до людського епідермального фактору росту», код дослідження </w:t>
      </w:r>
      <w:r w:rsidRPr="005F6141">
        <w:rPr>
          <w:rStyle w:val="cs5e98e93018"/>
        </w:rPr>
        <w:t>MK-2870-032</w:t>
      </w:r>
      <w:r w:rsidRPr="005F6141">
        <w:rPr>
          <w:rStyle w:val="csa16174ba18"/>
        </w:rPr>
        <w:t xml:space="preserve">, версія 00 від 18 лютого 2025 року; спонсор - ТОВ </w:t>
      </w:r>
      <w:proofErr w:type="spellStart"/>
      <w:r w:rsidRPr="005F6141">
        <w:rPr>
          <w:rStyle w:val="csa16174ba18"/>
        </w:rPr>
        <w:t>Мерк</w:t>
      </w:r>
      <w:proofErr w:type="spellEnd"/>
      <w:r w:rsidRPr="005F6141">
        <w:rPr>
          <w:rStyle w:val="csa16174ba18"/>
        </w:rPr>
        <w:t xml:space="preserve"> </w:t>
      </w:r>
      <w:proofErr w:type="spellStart"/>
      <w:r w:rsidRPr="005F6141">
        <w:rPr>
          <w:rStyle w:val="csa16174ba18"/>
        </w:rPr>
        <w:t>Шарп</w:t>
      </w:r>
      <w:proofErr w:type="spellEnd"/>
      <w:r w:rsidRPr="005F6141">
        <w:rPr>
          <w:rStyle w:val="csa16174ba18"/>
        </w:rPr>
        <w:t xml:space="preserve"> </w:t>
      </w:r>
      <w:proofErr w:type="spellStart"/>
      <w:r w:rsidRPr="005F6141">
        <w:rPr>
          <w:rStyle w:val="csa16174ba18"/>
        </w:rPr>
        <w:t>енд</w:t>
      </w:r>
      <w:proofErr w:type="spellEnd"/>
      <w:r w:rsidRPr="005F6141">
        <w:rPr>
          <w:rStyle w:val="csa16174ba18"/>
        </w:rPr>
        <w:t xml:space="preserve"> </w:t>
      </w:r>
      <w:proofErr w:type="spellStart"/>
      <w:r w:rsidRPr="005F6141">
        <w:rPr>
          <w:rStyle w:val="csa16174ba18"/>
        </w:rPr>
        <w:t>Доум</w:t>
      </w:r>
      <w:proofErr w:type="spellEnd"/>
      <w:r w:rsidRPr="005F6141">
        <w:rPr>
          <w:rStyle w:val="csa16174ba18"/>
        </w:rPr>
        <w:t>, США (</w:t>
      </w:r>
      <w:proofErr w:type="spellStart"/>
      <w:r w:rsidRPr="005F6141">
        <w:rPr>
          <w:rStyle w:val="csa16174ba18"/>
        </w:rPr>
        <w:t>Merck</w:t>
      </w:r>
      <w:proofErr w:type="spellEnd"/>
      <w:r w:rsidRPr="005F6141">
        <w:rPr>
          <w:rStyle w:val="csa16174ba18"/>
        </w:rPr>
        <w:t xml:space="preserve"> </w:t>
      </w:r>
      <w:proofErr w:type="spellStart"/>
      <w:r w:rsidRPr="005F6141">
        <w:rPr>
          <w:rStyle w:val="csa16174ba18"/>
        </w:rPr>
        <w:t>Sharp</w:t>
      </w:r>
      <w:proofErr w:type="spellEnd"/>
      <w:r w:rsidRPr="005F6141">
        <w:rPr>
          <w:rStyle w:val="csa16174ba18"/>
        </w:rPr>
        <w:t xml:space="preserve"> &amp; </w:t>
      </w:r>
      <w:proofErr w:type="spellStart"/>
      <w:r w:rsidRPr="005F6141">
        <w:rPr>
          <w:rStyle w:val="csa16174ba18"/>
        </w:rPr>
        <w:t>Dohme</w:t>
      </w:r>
      <w:proofErr w:type="spellEnd"/>
      <w:r w:rsidRPr="005F6141">
        <w:rPr>
          <w:rStyle w:val="csa16174ba18"/>
        </w:rPr>
        <w:t xml:space="preserve"> LLC, USA)</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«МСД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19"/>
          <w:rFonts w:ascii="Arial" w:hAnsi="Arial" w:cs="Arial"/>
          <w:sz w:val="20"/>
        </w:rPr>
      </w:pPr>
      <w:r w:rsidRPr="006133D5">
        <w:rPr>
          <w:rStyle w:val="cs80d9435b19"/>
          <w:rFonts w:ascii="Arial" w:hAnsi="Arial" w:cs="Arial"/>
          <w:b/>
          <w:sz w:val="20"/>
          <w:szCs w:val="20"/>
        </w:rPr>
        <w:lastRenderedPageBreak/>
        <w:t xml:space="preserve">25. </w:t>
      </w:r>
      <w:r w:rsidRPr="005F6141">
        <w:rPr>
          <w:rStyle w:val="cs5e98e93019"/>
        </w:rPr>
        <w:t xml:space="preserve">Брошура дослідника </w:t>
      </w:r>
      <w:proofErr w:type="spellStart"/>
      <w:r w:rsidRPr="005F6141">
        <w:rPr>
          <w:rStyle w:val="cs5e98e93019"/>
        </w:rPr>
        <w:t>Бріварацетам</w:t>
      </w:r>
      <w:proofErr w:type="spellEnd"/>
      <w:r w:rsidRPr="005F6141">
        <w:rPr>
          <w:rStyle w:val="cs5e98e93019"/>
        </w:rPr>
        <w:t xml:space="preserve"> (UCB34714), версія 27.0 від 23 лютого 2026 року, англійською мовою</w:t>
      </w:r>
      <w:r w:rsidRPr="005F6141">
        <w:rPr>
          <w:rStyle w:val="csa16174ba19"/>
        </w:rPr>
        <w:t xml:space="preserve"> до протоколу клінічного дослідження «</w:t>
      </w:r>
      <w:proofErr w:type="spellStart"/>
      <w:r w:rsidRPr="005F6141">
        <w:rPr>
          <w:rStyle w:val="csa16174ba19"/>
        </w:rPr>
        <w:t>Рандомізоване</w:t>
      </w:r>
      <w:proofErr w:type="spellEnd"/>
      <w:r w:rsidRPr="005F6141">
        <w:rPr>
          <w:rStyle w:val="csa16174ba19"/>
        </w:rPr>
        <w:t xml:space="preserve">, підтверджуюче, подвійне сліпе, плацебо-контрольоване, </w:t>
      </w:r>
      <w:proofErr w:type="spellStart"/>
      <w:r w:rsidRPr="005F6141">
        <w:rPr>
          <w:rStyle w:val="csa16174ba19"/>
        </w:rPr>
        <w:t>багатоцентрове</w:t>
      </w:r>
      <w:proofErr w:type="spellEnd"/>
      <w:r w:rsidRPr="005F6141">
        <w:rPr>
          <w:rStyle w:val="csa16174ba19"/>
        </w:rPr>
        <w:t xml:space="preserve"> дослідження підбору оптимальної дози в паралельних групах із 2-етапним адаптивним дизайном і </w:t>
      </w:r>
      <w:proofErr w:type="spellStart"/>
      <w:r w:rsidRPr="005F6141">
        <w:rPr>
          <w:rStyle w:val="csa16174ba19"/>
        </w:rPr>
        <w:t>рандомізованою</w:t>
      </w:r>
      <w:proofErr w:type="spellEnd"/>
      <w:r w:rsidRPr="005F6141">
        <w:rPr>
          <w:rStyle w:val="csa16174ba19"/>
        </w:rPr>
        <w:t xml:space="preserve"> відміною для оцінки ефективності, безпечності та </w:t>
      </w:r>
      <w:proofErr w:type="spellStart"/>
      <w:r w:rsidRPr="005F6141">
        <w:rPr>
          <w:rStyle w:val="csa16174ba19"/>
        </w:rPr>
        <w:t>переносимості</w:t>
      </w:r>
      <w:proofErr w:type="spellEnd"/>
      <w:r w:rsidRPr="005F6141">
        <w:rPr>
          <w:rStyle w:val="csa16174ba19"/>
        </w:rPr>
        <w:t xml:space="preserve"> </w:t>
      </w:r>
      <w:proofErr w:type="spellStart"/>
      <w:r w:rsidRPr="005F6141">
        <w:rPr>
          <w:rStyle w:val="cs5e98e93019"/>
        </w:rPr>
        <w:t>бріварацетаму</w:t>
      </w:r>
      <w:proofErr w:type="spellEnd"/>
      <w:r w:rsidRPr="005F6141">
        <w:rPr>
          <w:rStyle w:val="cs5e98e93019"/>
        </w:rPr>
        <w:t xml:space="preserve"> </w:t>
      </w:r>
      <w:r w:rsidRPr="005F6141">
        <w:rPr>
          <w:rStyle w:val="csa16174ba19"/>
        </w:rPr>
        <w:t xml:space="preserve">в якості </w:t>
      </w:r>
      <w:proofErr w:type="spellStart"/>
      <w:r w:rsidRPr="005F6141">
        <w:rPr>
          <w:rStyle w:val="csa16174ba19"/>
        </w:rPr>
        <w:t>монотерапії</w:t>
      </w:r>
      <w:proofErr w:type="spellEnd"/>
      <w:r w:rsidRPr="005F6141">
        <w:rPr>
          <w:rStyle w:val="csa16174ba19"/>
        </w:rPr>
        <w:t xml:space="preserve"> в пацієнтів у віці від 2 до 25 років із дитячою </w:t>
      </w:r>
      <w:proofErr w:type="spellStart"/>
      <w:r w:rsidRPr="005F6141">
        <w:rPr>
          <w:rStyle w:val="csa16174ba19"/>
        </w:rPr>
        <w:t>абсансною</w:t>
      </w:r>
      <w:proofErr w:type="spellEnd"/>
      <w:r w:rsidRPr="005F6141">
        <w:rPr>
          <w:rStyle w:val="csa16174ba19"/>
        </w:rPr>
        <w:t xml:space="preserve"> епілепсією або ювенільною </w:t>
      </w:r>
      <w:proofErr w:type="spellStart"/>
      <w:r w:rsidRPr="005F6141">
        <w:rPr>
          <w:rStyle w:val="csa16174ba19"/>
        </w:rPr>
        <w:t>абсансною</w:t>
      </w:r>
      <w:proofErr w:type="spellEnd"/>
      <w:r w:rsidRPr="005F6141">
        <w:rPr>
          <w:rStyle w:val="csa16174ba19"/>
        </w:rPr>
        <w:t xml:space="preserve"> епілепсією», код дослідження </w:t>
      </w:r>
      <w:r w:rsidRPr="005F6141">
        <w:rPr>
          <w:rStyle w:val="cs5e98e93019"/>
        </w:rPr>
        <w:t>N01269</w:t>
      </w:r>
      <w:r w:rsidRPr="005F6141">
        <w:rPr>
          <w:rStyle w:val="csa16174ba19"/>
        </w:rPr>
        <w:t xml:space="preserve">, з інкорпорованою поправкою 4 від 03 листопада 2025 року; спонсор - UCB </w:t>
      </w:r>
      <w:proofErr w:type="spellStart"/>
      <w:r w:rsidRPr="005F6141">
        <w:rPr>
          <w:rStyle w:val="csa16174ba19"/>
        </w:rPr>
        <w:t>Biopharma</w:t>
      </w:r>
      <w:proofErr w:type="spellEnd"/>
      <w:r w:rsidRPr="005F6141">
        <w:rPr>
          <w:rStyle w:val="csa16174ba19"/>
        </w:rPr>
        <w:t xml:space="preserve"> SRL, </w:t>
      </w:r>
      <w:proofErr w:type="spellStart"/>
      <w:r w:rsidRPr="005F6141">
        <w:rPr>
          <w:rStyle w:val="csa16174ba19"/>
        </w:rPr>
        <w:t>Belgium</w:t>
      </w:r>
      <w:proofErr w:type="spellEnd"/>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Підприємство з 100% іноземною інвестицією «АЙК’ЮВІА РДС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80d9435b20"/>
          <w:rFonts w:ascii="Arial" w:hAnsi="Arial" w:cs="Arial"/>
          <w:sz w:val="20"/>
        </w:rPr>
      </w:pPr>
      <w:r w:rsidRPr="006133D5">
        <w:rPr>
          <w:rStyle w:val="cs80d9435b20"/>
          <w:rFonts w:ascii="Arial" w:hAnsi="Arial" w:cs="Arial"/>
          <w:b/>
          <w:sz w:val="20"/>
          <w:szCs w:val="20"/>
          <w:lang w:val="ru-RU"/>
        </w:rPr>
        <w:t xml:space="preserve">26. </w:t>
      </w:r>
      <w:r w:rsidRPr="005F6141">
        <w:rPr>
          <w:rStyle w:val="cs5e98e93020"/>
        </w:rPr>
        <w:t xml:space="preserve">Оновлений протокол клінічного випробування MK-1026-008, з інкорпорованою поправкою </w:t>
      </w:r>
      <w:r w:rsidR="005D2E8B">
        <w:rPr>
          <w:rStyle w:val="cs5e98e93020"/>
        </w:rPr>
        <w:t xml:space="preserve">    </w:t>
      </w:r>
      <w:r w:rsidRPr="005F6141">
        <w:rPr>
          <w:rStyle w:val="cs5e98e93020"/>
        </w:rPr>
        <w:t>03 від 05 березня 2026 року, англійською мовою</w:t>
      </w:r>
      <w:r w:rsidRPr="005F6141">
        <w:rPr>
          <w:rStyle w:val="csa16174ba20"/>
        </w:rPr>
        <w:t xml:space="preserve"> до протоколу клінічного дослідження «</w:t>
      </w:r>
      <w:proofErr w:type="spellStart"/>
      <w:r w:rsidRPr="005F6141">
        <w:rPr>
          <w:rStyle w:val="csa16174ba20"/>
        </w:rPr>
        <w:t>Рандомізоване</w:t>
      </w:r>
      <w:proofErr w:type="spellEnd"/>
      <w:r w:rsidRPr="005F6141">
        <w:rPr>
          <w:rStyle w:val="csa16174ba20"/>
        </w:rPr>
        <w:t xml:space="preserve"> дослідження ІІІ фази для порівняння ефективності та безпечності </w:t>
      </w:r>
      <w:proofErr w:type="spellStart"/>
      <w:r w:rsidRPr="005F6141">
        <w:rPr>
          <w:rStyle w:val="cs5e98e93020"/>
        </w:rPr>
        <w:t>немтабрутинібу</w:t>
      </w:r>
      <w:proofErr w:type="spellEnd"/>
      <w:r w:rsidRPr="005F6141">
        <w:rPr>
          <w:rStyle w:val="csa16174ba20"/>
        </w:rPr>
        <w:t xml:space="preserve"> в порівнянні з </w:t>
      </w:r>
      <w:proofErr w:type="spellStart"/>
      <w:r w:rsidRPr="005F6141">
        <w:rPr>
          <w:rStyle w:val="csa16174ba20"/>
        </w:rPr>
        <w:t>хіміоімунотерапією</w:t>
      </w:r>
      <w:proofErr w:type="spellEnd"/>
      <w:r w:rsidRPr="005F6141">
        <w:rPr>
          <w:rStyle w:val="csa16174ba20"/>
        </w:rPr>
        <w:t xml:space="preserve"> при раніше </w:t>
      </w:r>
      <w:proofErr w:type="spellStart"/>
      <w:r w:rsidRPr="005F6141">
        <w:rPr>
          <w:rStyle w:val="csa16174ba20"/>
        </w:rPr>
        <w:t>нелікованому</w:t>
      </w:r>
      <w:proofErr w:type="spellEnd"/>
      <w:r w:rsidRPr="005F6141">
        <w:rPr>
          <w:rStyle w:val="csa16174ba20"/>
        </w:rPr>
        <w:t xml:space="preserve"> хронічному </w:t>
      </w:r>
      <w:proofErr w:type="spellStart"/>
      <w:r w:rsidRPr="005F6141">
        <w:rPr>
          <w:rStyle w:val="csa16174ba20"/>
        </w:rPr>
        <w:t>лімфоцитарному</w:t>
      </w:r>
      <w:proofErr w:type="spellEnd"/>
      <w:r w:rsidRPr="005F6141">
        <w:rPr>
          <w:rStyle w:val="csa16174ba20"/>
        </w:rPr>
        <w:t xml:space="preserve"> лейкозі/лімфомі з малих лімфоцитів без аберацій гена TP53 (BELLWAVE-008)», код дослідження </w:t>
      </w:r>
      <w:r w:rsidRPr="005F6141">
        <w:rPr>
          <w:rStyle w:val="cs5e98e93020"/>
        </w:rPr>
        <w:t>MK-1026-008</w:t>
      </w:r>
      <w:r w:rsidRPr="005F6141">
        <w:rPr>
          <w:rStyle w:val="csa16174ba20"/>
        </w:rPr>
        <w:t xml:space="preserve">, з інкорпорованою поправкою 02 від 20 вересня 2024 року; спонсор - ТОВ </w:t>
      </w:r>
      <w:proofErr w:type="spellStart"/>
      <w:r w:rsidRPr="005F6141">
        <w:rPr>
          <w:rStyle w:val="csa16174ba20"/>
        </w:rPr>
        <w:t>Мерк</w:t>
      </w:r>
      <w:proofErr w:type="spellEnd"/>
      <w:r w:rsidRPr="005F6141">
        <w:rPr>
          <w:rStyle w:val="csa16174ba20"/>
        </w:rPr>
        <w:t xml:space="preserve"> </w:t>
      </w:r>
      <w:proofErr w:type="spellStart"/>
      <w:r w:rsidRPr="005F6141">
        <w:rPr>
          <w:rStyle w:val="csa16174ba20"/>
        </w:rPr>
        <w:t>Шарп</w:t>
      </w:r>
      <w:proofErr w:type="spellEnd"/>
      <w:r w:rsidRPr="005F6141">
        <w:rPr>
          <w:rStyle w:val="csa16174ba20"/>
        </w:rPr>
        <w:t xml:space="preserve"> </w:t>
      </w:r>
      <w:proofErr w:type="spellStart"/>
      <w:r w:rsidRPr="005F6141">
        <w:rPr>
          <w:rStyle w:val="csa16174ba20"/>
        </w:rPr>
        <w:t>енд</w:t>
      </w:r>
      <w:proofErr w:type="spellEnd"/>
      <w:r w:rsidRPr="005F6141">
        <w:rPr>
          <w:rStyle w:val="csa16174ba20"/>
        </w:rPr>
        <w:t xml:space="preserve"> </w:t>
      </w:r>
      <w:proofErr w:type="spellStart"/>
      <w:r w:rsidRPr="005F6141">
        <w:rPr>
          <w:rStyle w:val="csa16174ba20"/>
        </w:rPr>
        <w:t>Доум</w:t>
      </w:r>
      <w:proofErr w:type="spellEnd"/>
      <w:r w:rsidRPr="005F6141">
        <w:rPr>
          <w:rStyle w:val="csa16174ba20"/>
        </w:rPr>
        <w:t>, США (</w:t>
      </w:r>
      <w:proofErr w:type="spellStart"/>
      <w:r w:rsidRPr="005F6141">
        <w:rPr>
          <w:rStyle w:val="csa16174ba20"/>
        </w:rPr>
        <w:t>Merck</w:t>
      </w:r>
      <w:proofErr w:type="spellEnd"/>
      <w:r w:rsidRPr="005F6141">
        <w:rPr>
          <w:rStyle w:val="csa16174ba20"/>
        </w:rPr>
        <w:t xml:space="preserve"> </w:t>
      </w:r>
      <w:proofErr w:type="spellStart"/>
      <w:r w:rsidRPr="005F6141">
        <w:rPr>
          <w:rStyle w:val="csa16174ba20"/>
        </w:rPr>
        <w:t>Sharp</w:t>
      </w:r>
      <w:proofErr w:type="spellEnd"/>
      <w:r w:rsidRPr="005F6141">
        <w:rPr>
          <w:rStyle w:val="csa16174ba20"/>
        </w:rPr>
        <w:t xml:space="preserve"> &amp; </w:t>
      </w:r>
      <w:proofErr w:type="spellStart"/>
      <w:r w:rsidRPr="005F6141">
        <w:rPr>
          <w:rStyle w:val="csa16174ba20"/>
        </w:rPr>
        <w:t>Dohme</w:t>
      </w:r>
      <w:proofErr w:type="spellEnd"/>
      <w:r w:rsidRPr="005F6141">
        <w:rPr>
          <w:rStyle w:val="csa16174ba20"/>
        </w:rPr>
        <w:t xml:space="preserve"> LLC, USA)</w:t>
      </w:r>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Товариство з обмеженою відповідальністю «МСД Україна»</w:t>
      </w:r>
    </w:p>
    <w:p w:rsidR="0041228F" w:rsidRPr="005F6141" w:rsidRDefault="0041228F" w:rsidP="005F6141">
      <w:pPr>
        <w:jc w:val="both"/>
        <w:rPr>
          <w:rFonts w:ascii="Arial" w:hAnsi="Arial" w:cs="Arial"/>
          <w:sz w:val="20"/>
          <w:szCs w:val="20"/>
        </w:rPr>
      </w:pPr>
    </w:p>
    <w:p w:rsidR="0041228F" w:rsidRPr="005F6141" w:rsidRDefault="0041228F" w:rsidP="005F6141">
      <w:pPr>
        <w:jc w:val="both"/>
        <w:rPr>
          <w:rFonts w:ascii="Arial" w:hAnsi="Arial" w:cs="Arial"/>
          <w:sz w:val="20"/>
          <w:szCs w:val="20"/>
        </w:rPr>
      </w:pPr>
    </w:p>
    <w:p w:rsidR="0041228F" w:rsidRPr="005F6141" w:rsidRDefault="0041228F" w:rsidP="005F6141">
      <w:pPr>
        <w:jc w:val="both"/>
        <w:rPr>
          <w:rStyle w:val="cs95e872d01"/>
          <w:rFonts w:ascii="Arial" w:hAnsi="Arial" w:cs="Arial"/>
          <w:sz w:val="20"/>
        </w:rPr>
      </w:pPr>
      <w:r w:rsidRPr="006133D5">
        <w:rPr>
          <w:rStyle w:val="cs95e872d01"/>
          <w:rFonts w:ascii="Arial" w:hAnsi="Arial" w:cs="Arial"/>
          <w:b/>
          <w:sz w:val="20"/>
          <w:szCs w:val="20"/>
        </w:rPr>
        <w:t xml:space="preserve">27. </w:t>
      </w:r>
      <w:r w:rsidRPr="005F6141">
        <w:rPr>
          <w:rStyle w:val="cs5e98e93021"/>
        </w:rPr>
        <w:t xml:space="preserve">Оновлена Брошура Дослідника щодо </w:t>
      </w:r>
      <w:proofErr w:type="spellStart"/>
      <w:r w:rsidRPr="005F6141">
        <w:rPr>
          <w:rStyle w:val="cs5e98e93021"/>
        </w:rPr>
        <w:t>Acalabrutinib</w:t>
      </w:r>
      <w:proofErr w:type="spellEnd"/>
      <w:r w:rsidRPr="005F6141">
        <w:rPr>
          <w:rStyle w:val="cs5e98e93021"/>
        </w:rPr>
        <w:t xml:space="preserve"> (ACP-196), видання 15.0 від 02 лютого </w:t>
      </w:r>
      <w:r w:rsidR="005D2E8B">
        <w:rPr>
          <w:rStyle w:val="cs5e98e93021"/>
        </w:rPr>
        <w:t xml:space="preserve">   </w:t>
      </w:r>
      <w:r w:rsidRPr="005F6141">
        <w:rPr>
          <w:rStyle w:val="cs5e98e93021"/>
        </w:rPr>
        <w:t xml:space="preserve">2026 року англійською мовою; Стисла характеристика лікарського засобу </w:t>
      </w:r>
      <w:proofErr w:type="spellStart"/>
      <w:r w:rsidRPr="005F6141">
        <w:rPr>
          <w:rStyle w:val="cs5e98e93021"/>
        </w:rPr>
        <w:t>Doxorubicin</w:t>
      </w:r>
      <w:proofErr w:type="spellEnd"/>
      <w:r w:rsidRPr="005F6141">
        <w:rPr>
          <w:rStyle w:val="cs5e98e93021"/>
        </w:rPr>
        <w:t>, 2 мг/мл для розчину для ін’єкцій, оновлена 03 квітня 2025 року англійською мовою</w:t>
      </w:r>
      <w:r w:rsidRPr="005F6141">
        <w:rPr>
          <w:rStyle w:val="csa16174ba21"/>
        </w:rPr>
        <w:t xml:space="preserve"> до протоколу клінічного дослідження «</w:t>
      </w:r>
      <w:proofErr w:type="spellStart"/>
      <w:r w:rsidRPr="005F6141">
        <w:rPr>
          <w:rStyle w:val="csa16174ba21"/>
        </w:rPr>
        <w:t>Рандомізоване</w:t>
      </w:r>
      <w:proofErr w:type="spellEnd"/>
      <w:r w:rsidRPr="005F6141">
        <w:rPr>
          <w:rStyle w:val="csa16174ba21"/>
        </w:rPr>
        <w:t xml:space="preserve">, подвійне сліпе, плацебо-контрольоване фази 3 дослідження </w:t>
      </w:r>
      <w:proofErr w:type="spellStart"/>
      <w:r w:rsidRPr="005F6141">
        <w:rPr>
          <w:rStyle w:val="csa16174ba21"/>
          <w:b/>
        </w:rPr>
        <w:t>акалабрутинібу</w:t>
      </w:r>
      <w:proofErr w:type="spellEnd"/>
      <w:r w:rsidRPr="005F6141">
        <w:rPr>
          <w:rStyle w:val="csa16174ba21"/>
        </w:rPr>
        <w:t xml:space="preserve"> у комбінації з </w:t>
      </w:r>
      <w:proofErr w:type="spellStart"/>
      <w:r w:rsidRPr="005F6141">
        <w:rPr>
          <w:rStyle w:val="cs5e98e93021"/>
        </w:rPr>
        <w:t>ритуксимабом</w:t>
      </w:r>
      <w:proofErr w:type="spellEnd"/>
      <w:r w:rsidRPr="005F6141">
        <w:rPr>
          <w:rStyle w:val="cs5e98e93021"/>
        </w:rPr>
        <w:t xml:space="preserve">, </w:t>
      </w:r>
      <w:proofErr w:type="spellStart"/>
      <w:r w:rsidRPr="005F6141">
        <w:rPr>
          <w:rStyle w:val="cs5e98e93021"/>
        </w:rPr>
        <w:t>циклофосфамідом</w:t>
      </w:r>
      <w:proofErr w:type="spellEnd"/>
      <w:r w:rsidRPr="005F6141">
        <w:rPr>
          <w:rStyle w:val="cs5e98e93021"/>
        </w:rPr>
        <w:t xml:space="preserve">, </w:t>
      </w:r>
      <w:proofErr w:type="spellStart"/>
      <w:r w:rsidRPr="005F6141">
        <w:rPr>
          <w:rStyle w:val="cs5e98e93021"/>
        </w:rPr>
        <w:t>доксорубіцином</w:t>
      </w:r>
      <w:proofErr w:type="spellEnd"/>
      <w:r w:rsidRPr="005F6141">
        <w:rPr>
          <w:rStyle w:val="cs5e98e93021"/>
        </w:rPr>
        <w:t xml:space="preserve">, </w:t>
      </w:r>
      <w:proofErr w:type="spellStart"/>
      <w:r w:rsidRPr="005F6141">
        <w:rPr>
          <w:rStyle w:val="cs5e98e93021"/>
        </w:rPr>
        <w:t>вінкристином</w:t>
      </w:r>
      <w:proofErr w:type="spellEnd"/>
      <w:r w:rsidRPr="005F6141">
        <w:rPr>
          <w:rStyle w:val="cs5e98e93021"/>
        </w:rPr>
        <w:t xml:space="preserve"> та </w:t>
      </w:r>
      <w:proofErr w:type="spellStart"/>
      <w:r w:rsidRPr="005F6141">
        <w:rPr>
          <w:rStyle w:val="cs5e98e93021"/>
        </w:rPr>
        <w:t>преднізоном</w:t>
      </w:r>
      <w:proofErr w:type="spellEnd"/>
      <w:r w:rsidRPr="005F6141">
        <w:rPr>
          <w:rStyle w:val="csa16174ba21"/>
        </w:rPr>
        <w:t xml:space="preserve"> (</w:t>
      </w:r>
      <w:proofErr w:type="spellStart"/>
      <w:r w:rsidRPr="005F6141">
        <w:rPr>
          <w:rStyle w:val="csa16174ba21"/>
        </w:rPr>
        <w:t>Rituximab</w:t>
      </w:r>
      <w:proofErr w:type="spellEnd"/>
      <w:r w:rsidRPr="005F6141">
        <w:rPr>
          <w:rStyle w:val="csa16174ba21"/>
        </w:rPr>
        <w:t xml:space="preserve">, </w:t>
      </w:r>
      <w:proofErr w:type="spellStart"/>
      <w:r w:rsidRPr="005F6141">
        <w:rPr>
          <w:rStyle w:val="csa16174ba21"/>
        </w:rPr>
        <w:t>Cyclophosphamide</w:t>
      </w:r>
      <w:proofErr w:type="spellEnd"/>
      <w:r w:rsidRPr="005F6141">
        <w:rPr>
          <w:rStyle w:val="csa16174ba21"/>
        </w:rPr>
        <w:t xml:space="preserve">, </w:t>
      </w:r>
      <w:proofErr w:type="spellStart"/>
      <w:r w:rsidRPr="005F6141">
        <w:rPr>
          <w:rStyle w:val="csa16174ba21"/>
        </w:rPr>
        <w:t>Doxorubicin</w:t>
      </w:r>
      <w:proofErr w:type="spellEnd"/>
      <w:r w:rsidRPr="005F6141">
        <w:rPr>
          <w:rStyle w:val="csa16174ba21"/>
        </w:rPr>
        <w:t xml:space="preserve">, </w:t>
      </w:r>
      <w:proofErr w:type="spellStart"/>
      <w:r w:rsidRPr="005F6141">
        <w:rPr>
          <w:rStyle w:val="csa16174ba21"/>
        </w:rPr>
        <w:t>Vincristine</w:t>
      </w:r>
      <w:proofErr w:type="spellEnd"/>
      <w:r w:rsidRPr="005F6141">
        <w:rPr>
          <w:rStyle w:val="csa16174ba21"/>
        </w:rPr>
        <w:t xml:space="preserve">, </w:t>
      </w:r>
      <w:proofErr w:type="spellStart"/>
      <w:r w:rsidRPr="005F6141">
        <w:rPr>
          <w:rStyle w:val="csa16174ba21"/>
        </w:rPr>
        <w:t>and</w:t>
      </w:r>
      <w:proofErr w:type="spellEnd"/>
      <w:r w:rsidRPr="005F6141">
        <w:rPr>
          <w:rStyle w:val="csa16174ba21"/>
        </w:rPr>
        <w:t xml:space="preserve"> </w:t>
      </w:r>
      <w:proofErr w:type="spellStart"/>
      <w:r w:rsidRPr="005F6141">
        <w:rPr>
          <w:rStyle w:val="csa16174ba21"/>
        </w:rPr>
        <w:t>Prednisone</w:t>
      </w:r>
      <w:proofErr w:type="spellEnd"/>
      <w:r w:rsidRPr="005F6141">
        <w:rPr>
          <w:rStyle w:val="csa16174ba21"/>
        </w:rPr>
        <w:t xml:space="preserve"> — R-CHOP) у пацієнтів віком ≤75 років із раніше </w:t>
      </w:r>
      <w:proofErr w:type="spellStart"/>
      <w:r w:rsidRPr="005F6141">
        <w:rPr>
          <w:rStyle w:val="csa16174ba21"/>
        </w:rPr>
        <w:t>нелікованою</w:t>
      </w:r>
      <w:proofErr w:type="spellEnd"/>
      <w:r w:rsidRPr="005F6141">
        <w:rPr>
          <w:rStyle w:val="csa16174ba21"/>
        </w:rPr>
        <w:t xml:space="preserve"> дифузною В-</w:t>
      </w:r>
      <w:proofErr w:type="spellStart"/>
      <w:r w:rsidRPr="005F6141">
        <w:rPr>
          <w:rStyle w:val="csa16174ba21"/>
        </w:rPr>
        <w:t>великоклітинною</w:t>
      </w:r>
      <w:proofErr w:type="spellEnd"/>
      <w:r w:rsidRPr="005F6141">
        <w:rPr>
          <w:rStyle w:val="csa16174ba21"/>
        </w:rPr>
        <w:t xml:space="preserve"> лімфомою, що виникла з клітин </w:t>
      </w:r>
      <w:proofErr w:type="spellStart"/>
      <w:r w:rsidRPr="005F6141">
        <w:rPr>
          <w:rStyle w:val="csa16174ba21"/>
        </w:rPr>
        <w:t>негермінального</w:t>
      </w:r>
      <w:proofErr w:type="spellEnd"/>
      <w:r w:rsidRPr="005F6141">
        <w:rPr>
          <w:rStyle w:val="csa16174ba21"/>
        </w:rPr>
        <w:t xml:space="preserve"> центру», код дослідження </w:t>
      </w:r>
      <w:r w:rsidRPr="005F6141">
        <w:rPr>
          <w:rStyle w:val="cs5e98e93021"/>
        </w:rPr>
        <w:t>ACE-LY-312 (D8227C00001)</w:t>
      </w:r>
      <w:r w:rsidRPr="005F6141">
        <w:rPr>
          <w:rStyle w:val="csa16174ba21"/>
        </w:rPr>
        <w:t xml:space="preserve">, версія 9.0 від 29 квітня 2025 року; спонсор - </w:t>
      </w:r>
      <w:proofErr w:type="spellStart"/>
      <w:r w:rsidRPr="005F6141">
        <w:rPr>
          <w:rStyle w:val="csa16174ba21"/>
        </w:rPr>
        <w:t>Acerta</w:t>
      </w:r>
      <w:proofErr w:type="spellEnd"/>
      <w:r w:rsidRPr="005F6141">
        <w:rPr>
          <w:rStyle w:val="csa16174ba21"/>
        </w:rPr>
        <w:t xml:space="preserve"> </w:t>
      </w:r>
      <w:proofErr w:type="spellStart"/>
      <w:r w:rsidRPr="005F6141">
        <w:rPr>
          <w:rStyle w:val="csa16174ba21"/>
        </w:rPr>
        <w:t>Pharma</w:t>
      </w:r>
      <w:proofErr w:type="spellEnd"/>
      <w:r w:rsidRPr="005F6141">
        <w:rPr>
          <w:rStyle w:val="csa16174ba21"/>
        </w:rPr>
        <w:t xml:space="preserve"> B.V., (A </w:t>
      </w:r>
      <w:proofErr w:type="spellStart"/>
      <w:r w:rsidRPr="005F6141">
        <w:rPr>
          <w:rStyle w:val="csa16174ba21"/>
        </w:rPr>
        <w:t>Member</w:t>
      </w:r>
      <w:proofErr w:type="spellEnd"/>
      <w:r w:rsidRPr="005F6141">
        <w:rPr>
          <w:rStyle w:val="csa16174ba21"/>
        </w:rPr>
        <w:t xml:space="preserve"> </w:t>
      </w:r>
      <w:proofErr w:type="spellStart"/>
      <w:r w:rsidRPr="005F6141">
        <w:rPr>
          <w:rStyle w:val="csa16174ba21"/>
        </w:rPr>
        <w:t>of</w:t>
      </w:r>
      <w:proofErr w:type="spellEnd"/>
      <w:r w:rsidRPr="005F6141">
        <w:rPr>
          <w:rStyle w:val="csa16174ba21"/>
        </w:rPr>
        <w:t xml:space="preserve"> </w:t>
      </w:r>
      <w:proofErr w:type="spellStart"/>
      <w:r w:rsidRPr="005F6141">
        <w:rPr>
          <w:rStyle w:val="csa16174ba21"/>
        </w:rPr>
        <w:t>the</w:t>
      </w:r>
      <w:proofErr w:type="spellEnd"/>
      <w:r w:rsidRPr="005F6141">
        <w:rPr>
          <w:rStyle w:val="csa16174ba21"/>
        </w:rPr>
        <w:t xml:space="preserve"> </w:t>
      </w:r>
      <w:proofErr w:type="spellStart"/>
      <w:r w:rsidRPr="005F6141">
        <w:rPr>
          <w:rStyle w:val="csa16174ba21"/>
        </w:rPr>
        <w:t>AstraZeneca</w:t>
      </w:r>
      <w:proofErr w:type="spellEnd"/>
      <w:r w:rsidRPr="005F6141">
        <w:rPr>
          <w:rStyle w:val="csa16174ba21"/>
        </w:rPr>
        <w:t xml:space="preserve"> </w:t>
      </w:r>
      <w:proofErr w:type="spellStart"/>
      <w:r w:rsidRPr="005F6141">
        <w:rPr>
          <w:rStyle w:val="csa16174ba21"/>
        </w:rPr>
        <w:t>Group</w:t>
      </w:r>
      <w:proofErr w:type="spellEnd"/>
      <w:r w:rsidRPr="005F6141">
        <w:rPr>
          <w:rStyle w:val="csa16174ba21"/>
        </w:rPr>
        <w:t xml:space="preserve">), </w:t>
      </w:r>
      <w:proofErr w:type="spellStart"/>
      <w:r w:rsidRPr="005F6141">
        <w:rPr>
          <w:rStyle w:val="csa16174ba21"/>
        </w:rPr>
        <w:t>Netherlands</w:t>
      </w:r>
      <w:proofErr w:type="spellEnd"/>
    </w:p>
    <w:p w:rsidR="0041228F" w:rsidRPr="005F6141" w:rsidRDefault="0041228F" w:rsidP="005F6141">
      <w:pPr>
        <w:jc w:val="both"/>
        <w:rPr>
          <w:rFonts w:ascii="Arial" w:hAnsi="Arial" w:cs="Arial"/>
          <w:sz w:val="20"/>
          <w:szCs w:val="20"/>
        </w:rPr>
      </w:pPr>
      <w:r w:rsidRPr="005F6141">
        <w:rPr>
          <w:rFonts w:ascii="Arial" w:hAnsi="Arial" w:cs="Arial"/>
          <w:sz w:val="20"/>
          <w:szCs w:val="20"/>
        </w:rPr>
        <w:t>Заявник - ТОВ «ФОРТРІА ДЕВЕЛОПМЕНТ УКРАЇНА»</w:t>
      </w:r>
    </w:p>
    <w:p w:rsidR="0041228F" w:rsidRPr="005F6141" w:rsidRDefault="0041228F" w:rsidP="005F6141">
      <w:pPr>
        <w:rPr>
          <w:rFonts w:ascii="Arial" w:hAnsi="Arial" w:cs="Arial"/>
          <w:sz w:val="20"/>
        </w:rPr>
      </w:pPr>
    </w:p>
    <w:p w:rsidR="0041228F" w:rsidRPr="005F6141" w:rsidRDefault="0041228F" w:rsidP="005F6141">
      <w:pPr>
        <w:jc w:val="both"/>
        <w:rPr>
          <w:rFonts w:ascii="Arial" w:hAnsi="Arial" w:cs="Arial"/>
          <w:sz w:val="20"/>
          <w:szCs w:val="18"/>
        </w:rPr>
      </w:pPr>
      <w:bookmarkStart w:id="0" w:name="_GoBack"/>
      <w:bookmarkEnd w:id="0"/>
    </w:p>
    <w:sectPr w:rsidR="0041228F" w:rsidRPr="005F6141">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9E1" w:rsidRDefault="002A5918">
      <w:pPr>
        <w:rPr>
          <w:lang w:val="ru-RU"/>
        </w:rPr>
      </w:pPr>
      <w:r>
        <w:rPr>
          <w:lang w:val="ru-RU"/>
        </w:rPr>
        <w:separator/>
      </w:r>
    </w:p>
    <w:p w:rsidR="000659E1" w:rsidRDefault="000659E1">
      <w:pPr>
        <w:rPr>
          <w:lang w:val="ru-RU"/>
        </w:rPr>
      </w:pPr>
    </w:p>
  </w:endnote>
  <w:endnote w:type="continuationSeparator" w:id="0">
    <w:p w:rsidR="000659E1" w:rsidRDefault="002A5918">
      <w:pPr>
        <w:rPr>
          <w:lang w:val="ru-RU"/>
        </w:rPr>
      </w:pPr>
      <w:r>
        <w:rPr>
          <w:lang w:val="ru-RU"/>
        </w:rPr>
        <w:continuationSeparator/>
      </w:r>
    </w:p>
    <w:p w:rsidR="000659E1" w:rsidRDefault="000659E1">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8F" w:rsidRDefault="004122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E1" w:rsidRPr="0041228F" w:rsidRDefault="0041228F" w:rsidP="0041228F">
    <w:pPr>
      <w:pStyle w:val="a6"/>
      <w:jc w:val="right"/>
      <w:rPr>
        <w:sz w:val="20"/>
      </w:rPr>
    </w:pPr>
    <w:r w:rsidRPr="0041228F">
      <w:rPr>
        <w:sz w:val="20"/>
      </w:rPr>
      <w:fldChar w:fldCharType="begin"/>
    </w:r>
    <w:r w:rsidRPr="0041228F">
      <w:rPr>
        <w:sz w:val="20"/>
      </w:rPr>
      <w:instrText xml:space="preserve"> PAGE  \* MERGEFORMAT </w:instrText>
    </w:r>
    <w:r w:rsidRPr="0041228F">
      <w:rPr>
        <w:sz w:val="20"/>
      </w:rPr>
      <w:fldChar w:fldCharType="separate"/>
    </w:r>
    <w:r w:rsidR="000035F7">
      <w:rPr>
        <w:noProof/>
        <w:sz w:val="20"/>
      </w:rPr>
      <w:t>8</w:t>
    </w:r>
    <w:r w:rsidRPr="0041228F">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8F" w:rsidRDefault="004122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9E1" w:rsidRDefault="002A5918">
      <w:pPr>
        <w:rPr>
          <w:lang w:val="ru-RU"/>
        </w:rPr>
      </w:pPr>
      <w:r>
        <w:rPr>
          <w:lang w:val="ru-RU"/>
        </w:rPr>
        <w:separator/>
      </w:r>
    </w:p>
    <w:p w:rsidR="000659E1" w:rsidRDefault="000659E1">
      <w:pPr>
        <w:rPr>
          <w:lang w:val="ru-RU"/>
        </w:rPr>
      </w:pPr>
    </w:p>
  </w:footnote>
  <w:footnote w:type="continuationSeparator" w:id="0">
    <w:p w:rsidR="000659E1" w:rsidRDefault="002A5918">
      <w:pPr>
        <w:rPr>
          <w:lang w:val="ru-RU"/>
        </w:rPr>
      </w:pPr>
      <w:r>
        <w:rPr>
          <w:lang w:val="ru-RU"/>
        </w:rPr>
        <w:continuationSeparator/>
      </w:r>
    </w:p>
    <w:p w:rsidR="000659E1" w:rsidRDefault="000659E1">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8F" w:rsidRDefault="0041228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8F" w:rsidRPr="0041228F" w:rsidRDefault="0041228F" w:rsidP="0041228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8F" w:rsidRDefault="004122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A68F0"/>
    <w:multiLevelType w:val="multilevel"/>
    <w:tmpl w:val="717C08A0"/>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963260"/>
    <w:multiLevelType w:val="multilevel"/>
    <w:tmpl w:val="3FB8CF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1F"/>
    <w:rsid w:val="00001169"/>
    <w:rsid w:val="000035F7"/>
    <w:rsid w:val="000659E1"/>
    <w:rsid w:val="001B4FA3"/>
    <w:rsid w:val="002A5918"/>
    <w:rsid w:val="0041228F"/>
    <w:rsid w:val="00412E1E"/>
    <w:rsid w:val="004B4BC8"/>
    <w:rsid w:val="005D2E8B"/>
    <w:rsid w:val="005F37AA"/>
    <w:rsid w:val="005F6141"/>
    <w:rsid w:val="006133D5"/>
    <w:rsid w:val="00672E6A"/>
    <w:rsid w:val="006905E1"/>
    <w:rsid w:val="007C2D92"/>
    <w:rsid w:val="00893B9A"/>
    <w:rsid w:val="009B6090"/>
    <w:rsid w:val="009C6D51"/>
    <w:rsid w:val="00B6341F"/>
    <w:rsid w:val="00C5582E"/>
    <w:rsid w:val="00EB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85F4BE9"/>
  <w15:chartTrackingRefBased/>
  <w15:docId w15:val="{55782B38-70C5-437E-9081-8E725864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a"/>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810e060f">
    <w:name w:val="cs810e060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4de5651">
    <w:name w:val="csd4de565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d9435b">
    <w:name w:val="cs80d9435b"/>
    <w:basedOn w:val="a"/>
    <w:pPr>
      <w:jc w:val="both"/>
    </w:pPr>
    <w:rPr>
      <w:rFonts w:eastAsiaTheme="minorEastAsia"/>
    </w:rPr>
  </w:style>
  <w:style w:type="character" w:customStyle="1" w:styleId="cs95e872d01">
    <w:name w:val="cs95e872d0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fed9dd7">
    <w:name w:val="cscfed9d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1"/>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paragraph" w:customStyle="1" w:styleId="cs1e8e98cd">
    <w:name w:val="cs1e8e98c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a05968d">
    <w:name w:val="csfa05968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95e872d02">
    <w:name w:val="cs95e872d02"/>
    <w:basedOn w:val="a1"/>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paragraph" w:customStyle="1" w:styleId="cse839260e">
    <w:name w:val="cse83926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7b57a8e">
    <w:name w:val="cs17b57a8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1"/>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paragraph" w:customStyle="1" w:styleId="cscae5a353">
    <w:name w:val="cscae5a3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77138c8">
    <w:name w:val="csa77138c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character" w:customStyle="1" w:styleId="cs80d9435b3">
    <w:name w:val="cs80d9435b3"/>
    <w:basedOn w:val="a1"/>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character" w:customStyle="1" w:styleId="cs640f44ed1">
    <w:name w:val="cs640f44ed1"/>
    <w:basedOn w:val="a1"/>
    <w:rPr>
      <w:rFonts w:ascii="Cambria" w:hAnsi="Cambria" w:hint="default"/>
      <w:b w:val="0"/>
      <w:bCs w:val="0"/>
      <w:i w:val="0"/>
      <w:iCs w:val="0"/>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f54f4fbd">
    <w:name w:val="csf54f4fb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722acd7">
    <w:name w:val="cs7722ac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1"/>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character" w:customStyle="1" w:styleId="cs80d9435b5">
    <w:name w:val="cs80d9435b5"/>
    <w:basedOn w:val="a1"/>
    <w:rsid w:val="0041228F"/>
  </w:style>
  <w:style w:type="character" w:customStyle="1" w:styleId="cs80d9435b6">
    <w:name w:val="cs80d9435b6"/>
    <w:basedOn w:val="a1"/>
    <w:rsid w:val="0041228F"/>
  </w:style>
  <w:style w:type="character" w:customStyle="1" w:styleId="cs80d9435b7">
    <w:name w:val="cs80d9435b7"/>
    <w:basedOn w:val="a1"/>
    <w:rsid w:val="0041228F"/>
  </w:style>
  <w:style w:type="character" w:customStyle="1" w:styleId="cs5e98e9307">
    <w:name w:val="cs5e98e9307"/>
    <w:basedOn w:val="a1"/>
    <w:rsid w:val="0041228F"/>
    <w:rPr>
      <w:rFonts w:ascii="Arial" w:hAnsi="Arial" w:cs="Arial" w:hint="default"/>
      <w:b/>
      <w:bCs/>
      <w:i w:val="0"/>
      <w:iCs w:val="0"/>
      <w:color w:val="000000"/>
      <w:sz w:val="20"/>
      <w:szCs w:val="20"/>
      <w:shd w:val="clear" w:color="auto" w:fill="auto"/>
    </w:rPr>
  </w:style>
  <w:style w:type="character" w:customStyle="1" w:styleId="csa16174ba7">
    <w:name w:val="csa16174ba7"/>
    <w:basedOn w:val="a1"/>
    <w:rsid w:val="0041228F"/>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1"/>
    <w:rsid w:val="0041228F"/>
  </w:style>
  <w:style w:type="character" w:customStyle="1" w:styleId="cs5e98e9308">
    <w:name w:val="cs5e98e9308"/>
    <w:basedOn w:val="a1"/>
    <w:rsid w:val="0041228F"/>
    <w:rPr>
      <w:rFonts w:ascii="Arial" w:hAnsi="Arial" w:cs="Arial" w:hint="default"/>
      <w:b/>
      <w:bCs/>
      <w:i w:val="0"/>
      <w:iCs w:val="0"/>
      <w:color w:val="000000"/>
      <w:sz w:val="20"/>
      <w:szCs w:val="20"/>
      <w:shd w:val="clear" w:color="auto" w:fill="auto"/>
    </w:rPr>
  </w:style>
  <w:style w:type="character" w:customStyle="1" w:styleId="csa16174ba8">
    <w:name w:val="csa16174ba8"/>
    <w:basedOn w:val="a1"/>
    <w:rsid w:val="0041228F"/>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rsid w:val="0041228F"/>
  </w:style>
  <w:style w:type="character" w:customStyle="1" w:styleId="cs5e98e9309">
    <w:name w:val="cs5e98e9309"/>
    <w:basedOn w:val="a1"/>
    <w:rsid w:val="0041228F"/>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41228F"/>
  </w:style>
  <w:style w:type="character" w:customStyle="1" w:styleId="cs5e98e93010">
    <w:name w:val="cs5e98e93010"/>
    <w:basedOn w:val="a1"/>
    <w:rsid w:val="0041228F"/>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41228F"/>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41228F"/>
    <w:pPr>
      <w:ind w:left="140"/>
      <w:jc w:val="both"/>
    </w:pPr>
    <w:rPr>
      <w:rFonts w:eastAsiaTheme="minorEastAsia"/>
    </w:rPr>
  </w:style>
  <w:style w:type="character" w:customStyle="1" w:styleId="cs80d9435b11">
    <w:name w:val="cs80d9435b11"/>
    <w:basedOn w:val="a1"/>
    <w:rsid w:val="0041228F"/>
  </w:style>
  <w:style w:type="character" w:customStyle="1" w:styleId="cs5e98e93011">
    <w:name w:val="cs5e98e93011"/>
    <w:basedOn w:val="a1"/>
    <w:rsid w:val="0041228F"/>
    <w:rPr>
      <w:rFonts w:ascii="Arial" w:hAnsi="Arial" w:cs="Arial" w:hint="default"/>
      <w:b/>
      <w:bCs/>
      <w:i w:val="0"/>
      <w:iCs w:val="0"/>
      <w:color w:val="000000"/>
      <w:sz w:val="20"/>
      <w:szCs w:val="20"/>
      <w:shd w:val="clear" w:color="auto" w:fill="auto"/>
    </w:rPr>
  </w:style>
  <w:style w:type="character" w:customStyle="1" w:styleId="csa16174ba11">
    <w:name w:val="csa16174ba11"/>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1"/>
    <w:rsid w:val="0041228F"/>
  </w:style>
  <w:style w:type="character" w:customStyle="1" w:styleId="cs5e98e93012">
    <w:name w:val="cs5e98e93012"/>
    <w:basedOn w:val="a1"/>
    <w:rsid w:val="0041228F"/>
    <w:rPr>
      <w:rFonts w:ascii="Arial" w:hAnsi="Arial" w:cs="Arial" w:hint="default"/>
      <w:b/>
      <w:bCs/>
      <w:i w:val="0"/>
      <w:iCs w:val="0"/>
      <w:color w:val="000000"/>
      <w:sz w:val="20"/>
      <w:szCs w:val="20"/>
      <w:shd w:val="clear" w:color="auto" w:fill="auto"/>
    </w:rPr>
  </w:style>
  <w:style w:type="character" w:customStyle="1" w:styleId="csa16174ba12">
    <w:name w:val="csa16174ba12"/>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1"/>
    <w:rsid w:val="0041228F"/>
  </w:style>
  <w:style w:type="character" w:customStyle="1" w:styleId="cs5e98e93013">
    <w:name w:val="cs5e98e93013"/>
    <w:basedOn w:val="a1"/>
    <w:rsid w:val="0041228F"/>
    <w:rPr>
      <w:rFonts w:ascii="Arial" w:hAnsi="Arial" w:cs="Arial" w:hint="default"/>
      <w:b/>
      <w:bCs/>
      <w:i w:val="0"/>
      <w:iCs w:val="0"/>
      <w:color w:val="000000"/>
      <w:sz w:val="20"/>
      <w:szCs w:val="20"/>
      <w:shd w:val="clear" w:color="auto" w:fill="auto"/>
    </w:rPr>
  </w:style>
  <w:style w:type="character" w:customStyle="1" w:styleId="csa16174ba13">
    <w:name w:val="csa16174ba13"/>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1"/>
    <w:rsid w:val="0041228F"/>
  </w:style>
  <w:style w:type="character" w:customStyle="1" w:styleId="cs5e98e93014">
    <w:name w:val="cs5e98e93014"/>
    <w:basedOn w:val="a1"/>
    <w:rsid w:val="0041228F"/>
    <w:rPr>
      <w:rFonts w:ascii="Arial" w:hAnsi="Arial" w:cs="Arial" w:hint="default"/>
      <w:b/>
      <w:bCs/>
      <w:i w:val="0"/>
      <w:iCs w:val="0"/>
      <w:color w:val="000000"/>
      <w:sz w:val="20"/>
      <w:szCs w:val="20"/>
      <w:shd w:val="clear" w:color="auto" w:fill="auto"/>
    </w:rPr>
  </w:style>
  <w:style w:type="character" w:customStyle="1" w:styleId="csa16174ba14">
    <w:name w:val="csa16174ba14"/>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1"/>
    <w:rsid w:val="0041228F"/>
  </w:style>
  <w:style w:type="character" w:customStyle="1" w:styleId="cs5e98e93015">
    <w:name w:val="cs5e98e93015"/>
    <w:basedOn w:val="a1"/>
    <w:rsid w:val="0041228F"/>
    <w:rPr>
      <w:rFonts w:ascii="Arial" w:hAnsi="Arial" w:cs="Arial" w:hint="default"/>
      <w:b/>
      <w:bCs/>
      <w:i w:val="0"/>
      <w:iCs w:val="0"/>
      <w:color w:val="000000"/>
      <w:sz w:val="20"/>
      <w:szCs w:val="20"/>
      <w:shd w:val="clear" w:color="auto" w:fill="auto"/>
    </w:rPr>
  </w:style>
  <w:style w:type="character" w:customStyle="1" w:styleId="csa16174ba15">
    <w:name w:val="csa16174ba15"/>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1"/>
    <w:rsid w:val="0041228F"/>
  </w:style>
  <w:style w:type="character" w:customStyle="1" w:styleId="cs5e98e93016">
    <w:name w:val="cs5e98e93016"/>
    <w:basedOn w:val="a1"/>
    <w:rsid w:val="0041228F"/>
    <w:rPr>
      <w:rFonts w:ascii="Arial" w:hAnsi="Arial" w:cs="Arial" w:hint="default"/>
      <w:b/>
      <w:bCs/>
      <w:i w:val="0"/>
      <w:iCs w:val="0"/>
      <w:color w:val="000000"/>
      <w:sz w:val="20"/>
      <w:szCs w:val="20"/>
      <w:shd w:val="clear" w:color="auto" w:fill="auto"/>
    </w:rPr>
  </w:style>
  <w:style w:type="character" w:customStyle="1" w:styleId="csa16174ba16">
    <w:name w:val="csa16174ba16"/>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7">
    <w:name w:val="cs80d9435b17"/>
    <w:basedOn w:val="a1"/>
    <w:rsid w:val="0041228F"/>
  </w:style>
  <w:style w:type="character" w:customStyle="1" w:styleId="cs5e98e93017">
    <w:name w:val="cs5e98e93017"/>
    <w:basedOn w:val="a1"/>
    <w:rsid w:val="0041228F"/>
    <w:rPr>
      <w:rFonts w:ascii="Arial" w:hAnsi="Arial" w:cs="Arial" w:hint="default"/>
      <w:b/>
      <w:bCs/>
      <w:i w:val="0"/>
      <w:iCs w:val="0"/>
      <w:color w:val="000000"/>
      <w:sz w:val="20"/>
      <w:szCs w:val="20"/>
      <w:shd w:val="clear" w:color="auto" w:fill="auto"/>
    </w:rPr>
  </w:style>
  <w:style w:type="character" w:customStyle="1" w:styleId="csa16174ba17">
    <w:name w:val="csa16174ba17"/>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8">
    <w:name w:val="cs80d9435b18"/>
    <w:basedOn w:val="a1"/>
    <w:rsid w:val="0041228F"/>
  </w:style>
  <w:style w:type="character" w:customStyle="1" w:styleId="cs5e98e93018">
    <w:name w:val="cs5e98e93018"/>
    <w:basedOn w:val="a1"/>
    <w:rsid w:val="0041228F"/>
    <w:rPr>
      <w:rFonts w:ascii="Arial" w:hAnsi="Arial" w:cs="Arial" w:hint="default"/>
      <w:b/>
      <w:bCs/>
      <w:i w:val="0"/>
      <w:iCs w:val="0"/>
      <w:color w:val="000000"/>
      <w:sz w:val="20"/>
      <w:szCs w:val="20"/>
      <w:shd w:val="clear" w:color="auto" w:fill="auto"/>
    </w:rPr>
  </w:style>
  <w:style w:type="character" w:customStyle="1" w:styleId="csa16174ba18">
    <w:name w:val="csa16174ba18"/>
    <w:basedOn w:val="a1"/>
    <w:rsid w:val="0041228F"/>
    <w:rPr>
      <w:rFonts w:ascii="Arial" w:hAnsi="Arial" w:cs="Arial" w:hint="default"/>
      <w:b w:val="0"/>
      <w:bCs w:val="0"/>
      <w:i w:val="0"/>
      <w:iCs w:val="0"/>
      <w:color w:val="000000"/>
      <w:sz w:val="20"/>
      <w:szCs w:val="20"/>
      <w:shd w:val="clear" w:color="auto" w:fill="auto"/>
    </w:rPr>
  </w:style>
  <w:style w:type="character" w:customStyle="1" w:styleId="cs80d9435b19">
    <w:name w:val="cs80d9435b19"/>
    <w:basedOn w:val="a1"/>
    <w:rsid w:val="0041228F"/>
  </w:style>
  <w:style w:type="character" w:customStyle="1" w:styleId="cs5e98e93019">
    <w:name w:val="cs5e98e93019"/>
    <w:basedOn w:val="a1"/>
    <w:rsid w:val="0041228F"/>
    <w:rPr>
      <w:rFonts w:ascii="Arial" w:hAnsi="Arial" w:cs="Arial" w:hint="default"/>
      <w:b/>
      <w:bCs/>
      <w:i w:val="0"/>
      <w:iCs w:val="0"/>
      <w:color w:val="000000"/>
      <w:sz w:val="20"/>
      <w:szCs w:val="20"/>
      <w:shd w:val="clear" w:color="auto" w:fill="auto"/>
    </w:rPr>
  </w:style>
  <w:style w:type="character" w:customStyle="1" w:styleId="csa16174ba19">
    <w:name w:val="csa16174ba19"/>
    <w:basedOn w:val="a1"/>
    <w:rsid w:val="0041228F"/>
    <w:rPr>
      <w:rFonts w:ascii="Arial" w:hAnsi="Arial" w:cs="Arial" w:hint="default"/>
      <w:b w:val="0"/>
      <w:bCs w:val="0"/>
      <w:i w:val="0"/>
      <w:iCs w:val="0"/>
      <w:color w:val="000000"/>
      <w:sz w:val="20"/>
      <w:szCs w:val="20"/>
      <w:shd w:val="clear" w:color="auto" w:fill="auto"/>
    </w:rPr>
  </w:style>
  <w:style w:type="character" w:customStyle="1" w:styleId="cs80d9435b20">
    <w:name w:val="cs80d9435b20"/>
    <w:basedOn w:val="a1"/>
    <w:rsid w:val="0041228F"/>
  </w:style>
  <w:style w:type="character" w:customStyle="1" w:styleId="cs5e98e93020">
    <w:name w:val="cs5e98e93020"/>
    <w:basedOn w:val="a1"/>
    <w:rsid w:val="0041228F"/>
    <w:rPr>
      <w:rFonts w:ascii="Arial" w:hAnsi="Arial" w:cs="Arial" w:hint="default"/>
      <w:b/>
      <w:bCs/>
      <w:i w:val="0"/>
      <w:iCs w:val="0"/>
      <w:color w:val="000000"/>
      <w:sz w:val="20"/>
      <w:szCs w:val="20"/>
      <w:shd w:val="clear" w:color="auto" w:fill="auto"/>
    </w:rPr>
  </w:style>
  <w:style w:type="character" w:customStyle="1" w:styleId="csa16174ba20">
    <w:name w:val="csa16174ba20"/>
    <w:basedOn w:val="a1"/>
    <w:rsid w:val="0041228F"/>
    <w:rPr>
      <w:rFonts w:ascii="Arial" w:hAnsi="Arial" w:cs="Arial" w:hint="default"/>
      <w:b w:val="0"/>
      <w:bCs w:val="0"/>
      <w:i w:val="0"/>
      <w:iCs w:val="0"/>
      <w:color w:val="000000"/>
      <w:sz w:val="20"/>
      <w:szCs w:val="20"/>
      <w:shd w:val="clear" w:color="auto" w:fill="auto"/>
    </w:rPr>
  </w:style>
  <w:style w:type="character" w:customStyle="1" w:styleId="cs5e98e93021">
    <w:name w:val="cs5e98e93021"/>
    <w:basedOn w:val="a1"/>
    <w:rsid w:val="0041228F"/>
    <w:rPr>
      <w:rFonts w:ascii="Arial" w:hAnsi="Arial" w:cs="Arial" w:hint="default"/>
      <w:b/>
      <w:bCs/>
      <w:i w:val="0"/>
      <w:iCs w:val="0"/>
      <w:color w:val="000000"/>
      <w:sz w:val="20"/>
      <w:szCs w:val="20"/>
      <w:shd w:val="clear" w:color="auto" w:fill="auto"/>
    </w:rPr>
  </w:style>
  <w:style w:type="character" w:customStyle="1" w:styleId="csa16174ba21">
    <w:name w:val="csa16174ba21"/>
    <w:basedOn w:val="a1"/>
    <w:rsid w:val="0041228F"/>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F1806-9C50-48D2-8954-47D5596F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4211</Words>
  <Characters>30329</Characters>
  <Application>Microsoft Office Word</Application>
  <DocSecurity>0</DocSecurity>
  <Lines>252</Lines>
  <Paragraphs>68</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5</cp:revision>
  <cp:lastPrinted>2014-04-25T09:08:00Z</cp:lastPrinted>
  <dcterms:created xsi:type="dcterms:W3CDTF">2026-04-08T13:45:00Z</dcterms:created>
  <dcterms:modified xsi:type="dcterms:W3CDTF">2026-04-09T07:27:00Z</dcterms:modified>
</cp:coreProperties>
</file>