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F8" w:rsidRDefault="009C49F8"/>
    <w:p w:rsidR="009C49F8" w:rsidRDefault="003E2A21">
      <w:pPr>
        <w:rPr>
          <w:lang w:val="uk-UA"/>
        </w:rPr>
      </w:pPr>
      <w:r>
        <w:rPr>
          <w:lang w:val="uk-UA"/>
        </w:rPr>
        <w:t xml:space="preserve">                                                                                                                                                         Додаток № </w:t>
      </w:r>
      <w:r w:rsidRPr="006445B9">
        <w:rPr>
          <w:lang w:val="ru-RU"/>
        </w:rPr>
        <w:t>1</w:t>
      </w:r>
    </w:p>
    <w:p w:rsidR="009C49F8" w:rsidRDefault="003E2A2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p>
    <w:p w:rsidR="009C49F8" w:rsidRDefault="00DC1F2E">
      <w:pPr>
        <w:ind w:left="9214"/>
        <w:rPr>
          <w:lang w:val="uk-UA"/>
        </w:rPr>
      </w:pPr>
      <w:r w:rsidRPr="00DC1F2E">
        <w:rPr>
          <w:u w:val="single"/>
          <w:lang w:val="uk-UA"/>
        </w:rPr>
        <w:t>21.08.2020</w:t>
      </w:r>
      <w:r w:rsidR="003E2A21">
        <w:rPr>
          <w:lang w:val="uk-UA"/>
        </w:rPr>
        <w:t xml:space="preserve"> № </w:t>
      </w:r>
      <w:r>
        <w:rPr>
          <w:u w:val="single"/>
          <w:lang w:val="uk-UA"/>
        </w:rPr>
        <w:t>1924</w:t>
      </w:r>
    </w:p>
    <w:p w:rsidR="009C49F8" w:rsidRPr="00DC1F2E" w:rsidRDefault="009C49F8">
      <w:pPr>
        <w:rPr>
          <w:lang w:val="uk-UA"/>
        </w:rPr>
      </w:pPr>
    </w:p>
    <w:tbl>
      <w:tblPr>
        <w:tblStyle w:val="a5"/>
        <w:tblW w:w="0" w:type="auto"/>
        <w:tblInd w:w="0" w:type="dxa"/>
        <w:tblLook w:val="04A0" w:firstRow="1" w:lastRow="0" w:firstColumn="1" w:lastColumn="0" w:noHBand="0" w:noVBand="1"/>
      </w:tblPr>
      <w:tblGrid>
        <w:gridCol w:w="2781"/>
        <w:gridCol w:w="10675"/>
      </w:tblGrid>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DC1F2E" w:rsidRDefault="003E2A21">
            <w:pPr>
              <w:rPr>
                <w:szCs w:val="24"/>
                <w:lang w:val="uk-UA"/>
              </w:rPr>
            </w:pPr>
            <w:r w:rsidRPr="00DC1F2E">
              <w:rPr>
                <w:szCs w:val="24"/>
                <w:lang w:val="uk-UA"/>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9C49F8" w:rsidRPr="00EA6A91" w:rsidRDefault="006445B9" w:rsidP="006445B9">
            <w:pPr>
              <w:jc w:val="both"/>
              <w:rPr>
                <w:rFonts w:cs="Times New Roman"/>
                <w:szCs w:val="24"/>
                <w:lang w:val="uk-UA"/>
              </w:rPr>
            </w:pPr>
            <w:r w:rsidRPr="006445B9">
              <w:rPr>
                <w:rStyle w:val="cs9f0a40402"/>
                <w:rFonts w:ascii="Times New Roman" w:hAnsi="Times New Roman" w:cs="Times New Roman"/>
                <w:sz w:val="24"/>
                <w:szCs w:val="24"/>
                <w:lang w:val="uk-UA"/>
              </w:rPr>
              <w:t xml:space="preserve">«Багатоцентрове,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Pr="006445B9">
              <w:rPr>
                <w:rStyle w:val="cs9b006262"/>
                <w:rFonts w:ascii="Times New Roman" w:hAnsi="Times New Roman" w:cs="Times New Roman"/>
                <w:b w:val="0"/>
                <w:sz w:val="24"/>
                <w:szCs w:val="24"/>
                <w:lang w:val="uk-UA"/>
              </w:rPr>
              <w:t>евобрутиніба</w:t>
            </w:r>
            <w:r w:rsidRPr="006445B9">
              <w:rPr>
                <w:rStyle w:val="cs9b006262"/>
                <w:rFonts w:ascii="Times New Roman" w:hAnsi="Times New Roman" w:cs="Times New Roman"/>
                <w:sz w:val="24"/>
                <w:szCs w:val="24"/>
                <w:lang w:val="uk-UA"/>
              </w:rPr>
              <w:t xml:space="preserve"> </w:t>
            </w:r>
            <w:r w:rsidRPr="006445B9">
              <w:rPr>
                <w:rStyle w:val="cs9f0a40402"/>
                <w:rFonts w:ascii="Times New Roman" w:hAnsi="Times New Roman" w:cs="Times New Roman"/>
                <w:sz w:val="24"/>
                <w:szCs w:val="24"/>
                <w:lang w:val="uk-UA"/>
              </w:rPr>
              <w:t>у порівнянні з терифлуномідом в учасників із рецидивуючим розсіяним склерозом»</w:t>
            </w:r>
            <w:r w:rsidR="003E2A21" w:rsidRPr="00EA6A91">
              <w:rPr>
                <w:rFonts w:cs="Times New Roman"/>
                <w:szCs w:val="24"/>
                <w:lang w:val="uk-UA"/>
              </w:rPr>
              <w:t xml:space="preserve">, код дослідження </w:t>
            </w:r>
            <w:r w:rsidR="003E2A21" w:rsidRPr="006445B9">
              <w:rPr>
                <w:rFonts w:cs="Times New Roman"/>
                <w:szCs w:val="24"/>
              </w:rPr>
              <w:t>MS</w:t>
            </w:r>
            <w:r w:rsidR="003E2A21" w:rsidRPr="00EA6A91">
              <w:rPr>
                <w:rFonts w:cs="Times New Roman"/>
                <w:szCs w:val="24"/>
                <w:lang w:val="uk-UA"/>
              </w:rPr>
              <w:t>200527_0080, версія 1.0 від 13 лютого 2020 року</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Default="003E2A21" w:rsidP="006445B9">
            <w:pPr>
              <w:jc w:val="both"/>
            </w:pPr>
            <w:r>
              <w:t>Підприємство з 100% іноземною інвестицією «АЙК’ЮВІА РДС Україна»</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Default="003E2A21" w:rsidP="006445B9">
            <w:pPr>
              <w:jc w:val="both"/>
            </w:pPr>
            <w:r>
              <w:t>Merck Healthcare KGaA, Німеччина</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rFonts w:cs="Times New Roman"/>
                <w:szCs w:val="24"/>
              </w:rPr>
            </w:pPr>
            <w:r>
              <w:rPr>
                <w:rFonts w:eastAsia="Times New Roman" w:cs="Times New Roman"/>
                <w:szCs w:val="24"/>
              </w:rPr>
              <w:t>Евобрутиніб (</w:t>
            </w:r>
            <w:r>
              <w:rPr>
                <w:rFonts w:cs="Times New Roman"/>
                <w:szCs w:val="24"/>
              </w:rPr>
              <w:t xml:space="preserve">M2951, MSC2364447C; таблетка, вкрита плівковою оболонкою; 45 мг; Merck Healthcare KGaA, Germany; Fisher Clinical Services GmbH, Switzerland; Fisher Clinical Services UK Limited, United Kingdom; Fisher Clinical Services GmbH, Germany; Fisher Clinical Services Inc., USA; Fisher Clinical Services (Suzhou) Co., Ltd., China; </w:t>
            </w:r>
          </w:p>
          <w:p w:rsidR="009C49F8" w:rsidRDefault="006445B9" w:rsidP="006445B9">
            <w:pPr>
              <w:jc w:val="both"/>
            </w:pPr>
            <w:r>
              <w:rPr>
                <w:rFonts w:eastAsia="Times New Roman" w:cs="Times New Roman"/>
                <w:szCs w:val="24"/>
                <w:lang w:val="ru-RU"/>
              </w:rPr>
              <w:t>П</w:t>
            </w:r>
            <w:r>
              <w:rPr>
                <w:rFonts w:eastAsia="Times New Roman" w:cs="Times New Roman"/>
                <w:szCs w:val="24"/>
              </w:rPr>
              <w:t>лацебо до Евобрутиніб</w:t>
            </w:r>
            <w:r>
              <w:rPr>
                <w:rFonts w:eastAsia="Times New Roman" w:cs="Times New Roman"/>
                <w:szCs w:val="24"/>
                <w:lang w:val="ru-RU"/>
              </w:rPr>
              <w:t>у</w:t>
            </w:r>
            <w:r>
              <w:rPr>
                <w:rFonts w:eastAsia="Times New Roman" w:cs="Times New Roman"/>
                <w:szCs w:val="24"/>
              </w:rPr>
              <w:t xml:space="preserve"> (Lactose monohydrate, Cellulose microcrystalline, Croscarmellose sodium, Magnesium stearate, Silica, colloidal anhydrous, Opadry® QX Yellow 321A220017); таблетка, вкрита плівковою оболонкою; Merck Healthcare KGaA, Germany; Fisher Clinical Services GmbH, Switzerland; Fisher Clinical Services UK Limited, United Kingdom; Fisher Clinical Services GmbH, Germany; Fisher Clinical Services Inc., USA; Fisher Clinical Services (Suzhou) Co., Ltd., China</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rFonts w:eastAsia="Times New Roman"/>
                <w:szCs w:val="24"/>
                <w:lang w:val="ru-RU" w:eastAsia="uk-UA"/>
              </w:rPr>
              <w:t>Відповідальний (і) дослідник (и) та місце (я)</w:t>
            </w:r>
            <w:r w:rsidRPr="006445B9">
              <w:rPr>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rFonts w:eastAsia="Times New Roman" w:cs="Times New Roman"/>
                <w:szCs w:val="24"/>
                <w:lang w:val="ru-RU"/>
              </w:rPr>
            </w:pPr>
            <w:r>
              <w:rPr>
                <w:rFonts w:eastAsia="Times New Roman" w:cs="Times New Roman"/>
                <w:szCs w:val="24"/>
                <w:lang w:val="ru-RU"/>
              </w:rPr>
              <w:t>1) д.м.н., проф. Московко С.П.</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«Вінницька обласна клінічна психоневрологічна лікарня імені акад. О.I. Ющенка Вінницької обласної Ради», неврологічне відділення №3, Вінницький національний медичний університет імені М.І. Пирогова, кафедра нервових хвороб, м. Вінниця</w:t>
            </w:r>
          </w:p>
          <w:p w:rsidR="006445B9" w:rsidRDefault="006445B9" w:rsidP="006445B9">
            <w:pPr>
              <w:jc w:val="both"/>
              <w:rPr>
                <w:rFonts w:eastAsia="Times New Roman" w:cs="Times New Roman"/>
                <w:szCs w:val="24"/>
                <w:lang w:val="ru-RU"/>
              </w:rPr>
            </w:pPr>
            <w:r>
              <w:rPr>
                <w:rFonts w:eastAsia="Times New Roman" w:cs="Times New Roman"/>
                <w:szCs w:val="24"/>
                <w:lang w:val="ru-RU"/>
              </w:rPr>
              <w:t>2) д.м.н., проф. Літовченко Т.А.</w:t>
            </w:r>
          </w:p>
          <w:p w:rsidR="006445B9" w:rsidRDefault="006445B9" w:rsidP="006445B9">
            <w:pPr>
              <w:jc w:val="both"/>
              <w:rPr>
                <w:rFonts w:eastAsia="Times New Roman" w:cs="Times New Roman"/>
                <w:szCs w:val="24"/>
                <w:lang w:val="ru-RU"/>
              </w:rPr>
            </w:pPr>
            <w:r>
              <w:rPr>
                <w:rFonts w:eastAsia="Times New Roman" w:cs="Times New Roman"/>
                <w:szCs w:val="24"/>
                <w:lang w:val="ru-RU"/>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Харківська медична академія післядипломної освіти, кафедра неврології та дитячої неврології, м. Харків</w:t>
            </w:r>
          </w:p>
          <w:p w:rsidR="006445B9" w:rsidRDefault="006445B9" w:rsidP="006445B9">
            <w:pPr>
              <w:jc w:val="both"/>
              <w:rPr>
                <w:rFonts w:eastAsia="Times New Roman" w:cs="Times New Roman"/>
                <w:szCs w:val="24"/>
                <w:lang w:val="ru-RU"/>
              </w:rPr>
            </w:pPr>
            <w:r>
              <w:rPr>
                <w:rFonts w:eastAsia="Times New Roman" w:cs="Times New Roman"/>
                <w:szCs w:val="24"/>
                <w:lang w:val="ru-RU"/>
              </w:rPr>
              <w:t>3) к.м.н. Говбах І.О.</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«Міська поліклініка №9» Харківської міської ради, відділення загальної практики-сімейної медицини №1, Харкiвська медична академiя пiслядипломної освiти, кафедра загальної практики – сімейної медицини, м. Харків</w:t>
            </w:r>
          </w:p>
          <w:p w:rsidR="006445B9" w:rsidRDefault="006445B9" w:rsidP="006445B9">
            <w:pPr>
              <w:jc w:val="both"/>
              <w:rPr>
                <w:rFonts w:eastAsia="Times New Roman" w:cs="Times New Roman"/>
                <w:szCs w:val="24"/>
                <w:lang w:val="ru-RU"/>
              </w:rPr>
            </w:pPr>
            <w:r>
              <w:rPr>
                <w:rFonts w:eastAsia="Times New Roman" w:cs="Times New Roman"/>
                <w:szCs w:val="24"/>
                <w:lang w:val="ru-RU"/>
              </w:rPr>
              <w:t>4) к.м.н. Хавунка М.Я.</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підприємтсво «5-а міська клінічна лікарня м. Львова», неврологічне відділення, м. Львів</w:t>
            </w:r>
          </w:p>
          <w:p w:rsidR="006445B9" w:rsidRDefault="006445B9" w:rsidP="006445B9">
            <w:pPr>
              <w:jc w:val="both"/>
              <w:rPr>
                <w:rFonts w:eastAsia="Times New Roman" w:cs="Times New Roman"/>
                <w:szCs w:val="24"/>
                <w:lang w:val="ru-RU"/>
              </w:rPr>
            </w:pPr>
            <w:r>
              <w:rPr>
                <w:rFonts w:eastAsia="Times New Roman" w:cs="Times New Roman"/>
                <w:szCs w:val="24"/>
                <w:lang w:val="ru-RU"/>
              </w:rPr>
              <w:lastRenderedPageBreak/>
              <w:t>5) к.м.н. Черкез А.М.</w:t>
            </w:r>
          </w:p>
          <w:p w:rsidR="006445B9" w:rsidRDefault="006445B9" w:rsidP="006445B9">
            <w:pPr>
              <w:jc w:val="both"/>
              <w:rPr>
                <w:rFonts w:eastAsia="Times New Roman" w:cs="Times New Roman"/>
                <w:szCs w:val="24"/>
                <w:lang w:val="ru-RU"/>
              </w:rPr>
            </w:pPr>
            <w:r>
              <w:rPr>
                <w:rFonts w:eastAsia="Times New Roman" w:cs="Times New Roman"/>
                <w:szCs w:val="24"/>
                <w:lang w:val="ru-RU"/>
              </w:rPr>
              <w:t xml:space="preserve">Комунальне некомерційне підприємство «Запорізька обласна клінічна лікарня» Запорізької обласної ради, відділення неврології №1, м. Запоріжжя </w:t>
            </w:r>
          </w:p>
          <w:p w:rsidR="006445B9" w:rsidRDefault="006445B9" w:rsidP="006445B9">
            <w:pPr>
              <w:jc w:val="both"/>
              <w:rPr>
                <w:rFonts w:eastAsia="Times New Roman" w:cs="Times New Roman"/>
                <w:szCs w:val="24"/>
                <w:lang w:val="ru-RU"/>
              </w:rPr>
            </w:pPr>
            <w:r>
              <w:rPr>
                <w:rFonts w:eastAsia="Times New Roman" w:cs="Times New Roman"/>
                <w:szCs w:val="24"/>
                <w:lang w:val="ru-RU"/>
              </w:rPr>
              <w:t>6) д.м.н., проф. Дельва М.Ю.</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підприємство «Полтавська обласна клінічна лікарня імені М.В. Скліфосовського Полтавської обласної ради», неврологічне відділення, Українська медична стоматологічна академія, кафедра неврологічних хвороб із нейрохірургією та медичною генетикою, м. Полтава</w:t>
            </w:r>
          </w:p>
          <w:p w:rsidR="006445B9" w:rsidRDefault="006445B9" w:rsidP="006445B9">
            <w:pPr>
              <w:jc w:val="both"/>
              <w:rPr>
                <w:rFonts w:eastAsia="Times New Roman" w:cs="Times New Roman"/>
                <w:szCs w:val="24"/>
                <w:lang w:val="ru-RU"/>
              </w:rPr>
            </w:pPr>
            <w:r>
              <w:rPr>
                <w:rFonts w:eastAsia="Times New Roman" w:cs="Times New Roman"/>
                <w:szCs w:val="24"/>
                <w:lang w:val="ru-RU"/>
              </w:rPr>
              <w:t>7) д.м.н., проф. Пашковський В.М.</w:t>
            </w:r>
          </w:p>
          <w:p w:rsidR="009C49F8" w:rsidRPr="006445B9" w:rsidRDefault="006445B9" w:rsidP="006445B9">
            <w:pPr>
              <w:jc w:val="both"/>
              <w:rPr>
                <w:szCs w:val="24"/>
                <w:lang w:val="ru-RU"/>
              </w:rPr>
            </w:pPr>
            <w:r>
              <w:rPr>
                <w:rFonts w:eastAsia="Times New Roman" w:cs="Times New Roman"/>
                <w:szCs w:val="24"/>
                <w:lang w:val="ru-RU"/>
              </w:rPr>
              <w:t>Комунальне некомерційне підприємство «Міська клінічна лікарня №3» Чернівецької міської ради, неврологічне відділення, Вищий державний навчальний заклад України «Буковинський державний медичний університет», кафедра нервових хвороб, психіатрії та медичної психології імені                      С.М. Савенка, м. Чернівці</w:t>
            </w:r>
          </w:p>
        </w:tc>
      </w:tr>
      <w:tr w:rsidR="009C49F8" w:rsidRPr="006445B9">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 xml:space="preserve">Препарати порівняння, виробник та </w:t>
            </w:r>
            <w:proofErr w:type="gramStart"/>
            <w:r w:rsidRPr="006445B9">
              <w:rPr>
                <w:szCs w:val="24"/>
                <w:lang w:val="ru-RU"/>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rFonts w:cs="Times New Roman"/>
                <w:szCs w:val="24"/>
              </w:rPr>
            </w:pPr>
            <w:r>
              <w:rPr>
                <w:rFonts w:eastAsia="Times New Roman" w:cs="Times New Roman"/>
                <w:szCs w:val="24"/>
              </w:rPr>
              <w:t>Терифлуномід (Aubagio®) (</w:t>
            </w:r>
            <w:r>
              <w:rPr>
                <w:rFonts w:cs="Times New Roman"/>
                <w:szCs w:val="24"/>
              </w:rPr>
              <w:t>Teriflunomide); таблетка, вкрита плівковою оболонкою; 14 мг; Merck Healthcare KGaA, Germany; SANOFI WINTHROP INDUSTRIE, France; Fisher Clinical Services GmbH, Switzerland; Fisher Clinical Services UK Limited, United Kingdom; Fisher Clinical Services GmbH, Germany; Fisher Clinical Services Inc., USA; Fisher Clinical Services (Suzhou) Co., Ltd., China;</w:t>
            </w:r>
          </w:p>
          <w:p w:rsidR="009C49F8" w:rsidRDefault="006445B9" w:rsidP="006445B9">
            <w:pPr>
              <w:jc w:val="both"/>
            </w:pPr>
            <w:r>
              <w:rPr>
                <w:rFonts w:eastAsia="Times New Roman" w:cs="Times New Roman"/>
                <w:szCs w:val="24"/>
                <w:lang w:val="ru-RU"/>
              </w:rPr>
              <w:t>П</w:t>
            </w:r>
            <w:r>
              <w:rPr>
                <w:rFonts w:eastAsia="Times New Roman" w:cs="Times New Roman"/>
                <w:szCs w:val="24"/>
              </w:rPr>
              <w:t>лацебо до Терифлуномід</w:t>
            </w:r>
            <w:r>
              <w:rPr>
                <w:rFonts w:eastAsia="Times New Roman" w:cs="Times New Roman"/>
                <w:szCs w:val="24"/>
                <w:lang w:val="ru-RU"/>
              </w:rPr>
              <w:t>у</w:t>
            </w:r>
            <w:r>
              <w:rPr>
                <w:rFonts w:eastAsia="Times New Roman" w:cs="Times New Roman"/>
                <w:szCs w:val="24"/>
              </w:rPr>
              <w:t xml:space="preserve"> (Lactose monohydrate, Cellulose microcrystalline, Croscarmellose sodium, Silica, colloidal anhydrous, Magnesium stearate, Opadry® II Blue 85F205140); таблетка, вкрита плівковою оболонкою; Merck Healthcare KGaA, Germany; Corden Pharma GmbH, Germany; Fisher Clinical Services GmbH, Switzerland; Fisher Clinical Services UK Limited, United Kingdom; Fisher Clinical Services GmbH, Germany; Fisher Clinical Services Inc., USA; Fisher Clinical Services (Suzhou) Co., Ltd., China</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color w:val="000000"/>
                <w:szCs w:val="24"/>
                <w:lang w:val="ru-RU"/>
              </w:rPr>
            </w:pPr>
            <w:r w:rsidRPr="006445B9">
              <w:rPr>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Pr>
                <w:rFonts w:cstheme="minorBidi"/>
              </w:rPr>
              <w:t xml:space="preserve">―  </w:t>
            </w:r>
          </w:p>
        </w:tc>
      </w:tr>
    </w:tbl>
    <w:p w:rsidR="009C49F8" w:rsidRDefault="009C49F8">
      <w:pPr>
        <w:rPr>
          <w:lang w:val="uk-UA"/>
        </w:rPr>
      </w:pPr>
    </w:p>
    <w:p w:rsidR="009C49F8" w:rsidRDefault="00A54F52">
      <w:pPr>
        <w:rPr>
          <w:szCs w:val="24"/>
          <w:lang w:val="uk-UA"/>
        </w:rPr>
      </w:pPr>
      <w:r>
        <w:rPr>
          <w:color w:val="000000"/>
          <w:shd w:val="clear" w:color="auto" w:fill="FFFFFF"/>
          <w:lang w:val="uk-UA"/>
        </w:rPr>
        <w:t xml:space="preserve">В.о. </w:t>
      </w:r>
      <w:r w:rsidR="003E2A21">
        <w:rPr>
          <w:color w:val="000000"/>
          <w:shd w:val="clear" w:color="auto" w:fill="FFFFFF"/>
          <w:lang w:val="uk-UA"/>
        </w:rPr>
        <w:t>Генеральн</w:t>
      </w:r>
      <w:r>
        <w:rPr>
          <w:color w:val="000000"/>
          <w:shd w:val="clear" w:color="auto" w:fill="FFFFFF"/>
          <w:lang w:val="uk-UA"/>
        </w:rPr>
        <w:t>ого</w:t>
      </w:r>
      <w:r w:rsidR="003E2A21">
        <w:rPr>
          <w:color w:val="000000"/>
          <w:shd w:val="clear" w:color="auto" w:fill="FFFFFF"/>
          <w:lang w:val="uk-UA"/>
        </w:rPr>
        <w:t xml:space="preserve"> директор</w:t>
      </w:r>
      <w:r>
        <w:rPr>
          <w:color w:val="000000"/>
          <w:shd w:val="clear" w:color="auto" w:fill="FFFFFF"/>
          <w:lang w:val="uk-UA"/>
        </w:rPr>
        <w:t>а</w:t>
      </w:r>
      <w:r w:rsidR="003E2A21">
        <w:rPr>
          <w:color w:val="000000"/>
          <w:shd w:val="clear" w:color="auto" w:fill="FFFFFF"/>
          <w:lang w:val="uk-UA"/>
        </w:rPr>
        <w:t xml:space="preserve"> Директорату</w:t>
      </w:r>
      <w:r w:rsidR="003E2A21">
        <w:rPr>
          <w:lang w:val="uk-UA"/>
        </w:rPr>
        <w:t xml:space="preserve"> </w:t>
      </w:r>
    </w:p>
    <w:p w:rsidR="009C49F8" w:rsidRDefault="003E2A21">
      <w:pPr>
        <w:rPr>
          <w:lang w:val="uk-UA"/>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w:t>
      </w:r>
      <w:r w:rsidR="00770D3E">
        <w:rPr>
          <w:color w:val="000000"/>
          <w:shd w:val="clear" w:color="auto" w:fill="FFFFFF"/>
          <w:lang w:val="uk-UA"/>
        </w:rPr>
        <w:t>В</w:t>
      </w:r>
      <w:r>
        <w:rPr>
          <w:color w:val="000000"/>
          <w:shd w:val="clear" w:color="auto" w:fill="FFFFFF"/>
          <w:lang w:val="uk-UA"/>
        </w:rPr>
        <w:t xml:space="preserve">. </w:t>
      </w:r>
      <w:r w:rsidR="00770D3E">
        <w:rPr>
          <w:color w:val="000000"/>
          <w:shd w:val="clear" w:color="auto" w:fill="FFFFFF"/>
          <w:lang w:val="uk-UA"/>
        </w:rPr>
        <w:t>Гріценко</w:t>
      </w:r>
      <w:r>
        <w:rPr>
          <w:lang w:val="uk-UA"/>
        </w:rPr>
        <w:br w:type="page"/>
      </w:r>
    </w:p>
    <w:p w:rsidR="009C49F8" w:rsidRDefault="009C49F8">
      <w:pPr>
        <w:rPr>
          <w:lang w:val="uk-UA"/>
        </w:rPr>
      </w:pPr>
    </w:p>
    <w:p w:rsidR="009C49F8" w:rsidRDefault="003E2A21">
      <w:pPr>
        <w:rPr>
          <w:lang w:val="uk-UA"/>
        </w:rPr>
      </w:pPr>
      <w:r>
        <w:rPr>
          <w:lang w:val="uk-UA"/>
        </w:rPr>
        <w:t xml:space="preserve">                                                                                                                                                         Додаток № </w:t>
      </w:r>
      <w:r w:rsidRPr="00EA6A91">
        <w:rPr>
          <w:lang w:val="ru-RU"/>
        </w:rPr>
        <w:t>2</w:t>
      </w:r>
    </w:p>
    <w:p w:rsidR="009C49F8" w:rsidRDefault="003E2A2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p>
    <w:p w:rsidR="009C49F8" w:rsidRPr="009D67EC" w:rsidRDefault="00EA6A91">
      <w:pPr>
        <w:ind w:left="9214"/>
        <w:rPr>
          <w:u w:val="single"/>
          <w:lang w:val="uk-UA"/>
        </w:rPr>
      </w:pPr>
      <w:r w:rsidRPr="009D67EC">
        <w:rPr>
          <w:u w:val="single"/>
          <w:lang w:val="uk-UA"/>
        </w:rPr>
        <w:t>21.08.2020</w:t>
      </w:r>
      <w:r w:rsidRPr="00EA6A91">
        <w:rPr>
          <w:lang w:val="uk-UA"/>
        </w:rPr>
        <w:t xml:space="preserve"> № </w:t>
      </w:r>
      <w:bookmarkStart w:id="0" w:name="_GoBack"/>
      <w:r w:rsidRPr="009D67EC">
        <w:rPr>
          <w:u w:val="single"/>
          <w:lang w:val="uk-UA"/>
        </w:rPr>
        <w:t>1924</w:t>
      </w:r>
    </w:p>
    <w:bookmarkEnd w:id="0"/>
    <w:p w:rsidR="009C49F8" w:rsidRDefault="009C49F8">
      <w:pPr>
        <w:rPr>
          <w:lang w:val="ru-RU"/>
        </w:rPr>
      </w:pPr>
    </w:p>
    <w:tbl>
      <w:tblPr>
        <w:tblStyle w:val="a5"/>
        <w:tblW w:w="0" w:type="auto"/>
        <w:tblInd w:w="0" w:type="dxa"/>
        <w:tblLook w:val="04A0" w:firstRow="1" w:lastRow="0" w:firstColumn="1" w:lastColumn="0" w:noHBand="0" w:noVBand="1"/>
      </w:tblPr>
      <w:tblGrid>
        <w:gridCol w:w="2781"/>
        <w:gridCol w:w="10675"/>
      </w:tblGrid>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6445B9" w:rsidP="006445B9">
            <w:pPr>
              <w:jc w:val="both"/>
              <w:rPr>
                <w:rFonts w:cs="Times New Roman"/>
                <w:szCs w:val="24"/>
                <w:lang w:val="ru-RU"/>
              </w:rPr>
            </w:pPr>
            <w:r w:rsidRPr="006445B9">
              <w:rPr>
                <w:rStyle w:val="cs9f0a40403"/>
                <w:rFonts w:ascii="Times New Roman" w:hAnsi="Times New Roman" w:cs="Times New Roman"/>
                <w:sz w:val="24"/>
                <w:szCs w:val="24"/>
                <w:lang w:val="uk-UA"/>
              </w:rPr>
              <w:t xml:space="preserve">«Багатоцентрове,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Pr="006445B9">
              <w:rPr>
                <w:rStyle w:val="cs9b006263"/>
                <w:rFonts w:ascii="Times New Roman" w:hAnsi="Times New Roman" w:cs="Times New Roman"/>
                <w:b w:val="0"/>
                <w:sz w:val="24"/>
                <w:szCs w:val="24"/>
                <w:lang w:val="uk-UA"/>
              </w:rPr>
              <w:t>евобрутиніба</w:t>
            </w:r>
            <w:r w:rsidRPr="006445B9">
              <w:rPr>
                <w:rStyle w:val="cs9f0a40403"/>
                <w:rFonts w:ascii="Times New Roman" w:hAnsi="Times New Roman" w:cs="Times New Roman"/>
                <w:sz w:val="24"/>
                <w:szCs w:val="24"/>
                <w:lang w:val="uk-UA"/>
              </w:rPr>
              <w:t xml:space="preserve"> у порівнянні з терифлуномідом в учасників із рецидивуючим розсіяним склерозом»</w:t>
            </w:r>
            <w:r w:rsidR="003E2A21" w:rsidRPr="006445B9">
              <w:rPr>
                <w:rFonts w:cs="Times New Roman"/>
                <w:szCs w:val="24"/>
                <w:lang w:val="ru-RU"/>
              </w:rPr>
              <w:t xml:space="preserve">, код дослідження </w:t>
            </w:r>
            <w:r w:rsidR="003E2A21" w:rsidRPr="006445B9">
              <w:rPr>
                <w:rFonts w:cs="Times New Roman"/>
                <w:szCs w:val="24"/>
              </w:rPr>
              <w:t>MS</w:t>
            </w:r>
            <w:r w:rsidR="003E2A21" w:rsidRPr="006445B9">
              <w:rPr>
                <w:rFonts w:cs="Times New Roman"/>
                <w:szCs w:val="24"/>
                <w:lang w:val="ru-RU"/>
              </w:rPr>
              <w:t>200527_0082, версія 1.0 від 13 лютого 2020 року</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Default="003E2A21" w:rsidP="006445B9">
            <w:pPr>
              <w:jc w:val="both"/>
            </w:pPr>
            <w:r>
              <w:t>Підприємство з 100% іноземною інвестицією «АЙК’ЮВІА РДС Україна»</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Default="003E2A21" w:rsidP="006445B9">
            <w:pPr>
              <w:jc w:val="both"/>
            </w:pPr>
            <w:r>
              <w:t>Merck Healthcare KGaA, Німеччина</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rFonts w:cs="Times New Roman"/>
                <w:szCs w:val="24"/>
              </w:rPr>
            </w:pPr>
            <w:r>
              <w:rPr>
                <w:rFonts w:eastAsia="Times New Roman" w:cs="Times New Roman"/>
                <w:szCs w:val="24"/>
              </w:rPr>
              <w:t>Евобрутиніб (</w:t>
            </w:r>
            <w:r>
              <w:rPr>
                <w:rFonts w:cs="Times New Roman"/>
                <w:szCs w:val="24"/>
              </w:rPr>
              <w:t xml:space="preserve">M2951, MSC2364447C); таблетка, вкрита плівковою оболонкою; 45 мг; Merck Healthcare KGaA, Germany; Fisher Clinical Services GmbH, Switzerland; Fisher Clinical Services UK Limited, United Kingdom; Fisher Clinical Services GmbH, Germany; Fisher Clinical Services Inc., USA; Fisher Clinical Services (Suzhou) Co., Ltd., China; </w:t>
            </w:r>
          </w:p>
          <w:p w:rsidR="009C49F8" w:rsidRDefault="006445B9" w:rsidP="006445B9">
            <w:pPr>
              <w:jc w:val="both"/>
            </w:pPr>
            <w:r>
              <w:rPr>
                <w:rFonts w:eastAsia="Times New Roman" w:cs="Times New Roman"/>
                <w:szCs w:val="24"/>
              </w:rPr>
              <w:t>Плацебо до Евобрутиніб</w:t>
            </w:r>
            <w:r>
              <w:rPr>
                <w:rFonts w:eastAsia="Times New Roman" w:cs="Times New Roman"/>
                <w:szCs w:val="24"/>
                <w:lang w:val="ru-RU"/>
              </w:rPr>
              <w:t>у</w:t>
            </w:r>
            <w:r>
              <w:rPr>
                <w:rFonts w:eastAsia="Times New Roman" w:cs="Times New Roman"/>
                <w:szCs w:val="24"/>
              </w:rPr>
              <w:t xml:space="preserve"> (Lactose monohydrate, Cellulose microcrystalline, Croscarmellose sodium, Magnesium stearate, Silica, colloidal anhydrous, Opadry® QX Yellow 321A220017); таблетка, вкрита плівковою оболонкою; Merck Healthcare KGaA, Germany; Fisher Clinical Services GmbH, Switzerland; Fisher Clinical Services UK Limited, United Kingdom; Fisher Clinical Services GmbH, Germany; Fisher Clinical Services Inc., USA; Fisher Clinical Services (Suzhou) Co., Ltd., China</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rFonts w:eastAsia="Times New Roman"/>
                <w:szCs w:val="24"/>
                <w:lang w:val="ru-RU" w:eastAsia="uk-UA"/>
              </w:rPr>
              <w:t>Відповідальний (і) дослідник (и) та місце (я)</w:t>
            </w:r>
            <w:r w:rsidRPr="006445B9">
              <w:rPr>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rFonts w:eastAsia="Times New Roman" w:cs="Times New Roman"/>
                <w:szCs w:val="24"/>
                <w:lang w:val="ru-RU"/>
              </w:rPr>
            </w:pPr>
            <w:r>
              <w:rPr>
                <w:rFonts w:eastAsia="Times New Roman" w:cs="Times New Roman"/>
                <w:szCs w:val="24"/>
                <w:lang w:val="ru-RU"/>
              </w:rPr>
              <w:t>1) д.м.н., проф. Бучакчийська Н.М.</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Міністерства охорони здоров'я України», кафедра нервових хвороб, м. Запоріжжя</w:t>
            </w:r>
          </w:p>
          <w:p w:rsidR="006445B9" w:rsidRDefault="006445B9" w:rsidP="006445B9">
            <w:pPr>
              <w:jc w:val="both"/>
              <w:rPr>
                <w:rFonts w:eastAsia="Times New Roman" w:cs="Times New Roman"/>
                <w:szCs w:val="24"/>
                <w:lang w:val="ru-RU"/>
              </w:rPr>
            </w:pPr>
            <w:r>
              <w:rPr>
                <w:rFonts w:eastAsia="Times New Roman" w:cs="Times New Roman"/>
                <w:szCs w:val="24"/>
                <w:lang w:val="ru-RU"/>
              </w:rPr>
              <w:t>2) зав. відділення Саноцький Я.Є.</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Львівської обласної ради «Львівська обласна клінічна лікарня», неврологічне відділення, м. Львів</w:t>
            </w:r>
          </w:p>
          <w:p w:rsidR="006445B9" w:rsidRDefault="006445B9" w:rsidP="006445B9">
            <w:pPr>
              <w:jc w:val="both"/>
              <w:rPr>
                <w:rFonts w:eastAsia="Times New Roman" w:cs="Times New Roman"/>
                <w:szCs w:val="24"/>
                <w:lang w:val="ru-RU"/>
              </w:rPr>
            </w:pPr>
            <w:r>
              <w:rPr>
                <w:rFonts w:eastAsia="Times New Roman" w:cs="Times New Roman"/>
                <w:szCs w:val="24"/>
                <w:lang w:val="ru-RU"/>
              </w:rPr>
              <w:t>3) зав. відділення Кадіна Л.З.</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«Чернігівська міська лікарня №4» Чернігівської міської ради, неврологічне відділення з фізичною реабілітацією, м. Чернігів</w:t>
            </w:r>
          </w:p>
          <w:p w:rsidR="006445B9" w:rsidRDefault="006445B9" w:rsidP="006445B9">
            <w:pPr>
              <w:jc w:val="both"/>
              <w:rPr>
                <w:rFonts w:eastAsia="Times New Roman" w:cs="Times New Roman"/>
                <w:szCs w:val="24"/>
                <w:lang w:val="ru-RU"/>
              </w:rPr>
            </w:pPr>
            <w:r>
              <w:rPr>
                <w:rFonts w:eastAsia="Times New Roman" w:cs="Times New Roman"/>
                <w:szCs w:val="24"/>
                <w:lang w:val="ru-RU"/>
              </w:rPr>
              <w:t>4) зав. відділення Кручкевич Ж.П.</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«Херсонська міська клінічна лікарня імені Афанасія і Ольги Тропіних» Херсонської міської ради, неврологічне відділення, м. Херсон</w:t>
            </w:r>
          </w:p>
          <w:p w:rsidR="006445B9" w:rsidRDefault="006445B9" w:rsidP="006445B9">
            <w:pPr>
              <w:jc w:val="both"/>
              <w:rPr>
                <w:rFonts w:eastAsia="Times New Roman" w:cs="Times New Roman"/>
                <w:szCs w:val="24"/>
                <w:lang w:val="ru-RU"/>
              </w:rPr>
            </w:pPr>
            <w:r>
              <w:rPr>
                <w:rFonts w:eastAsia="Times New Roman" w:cs="Times New Roman"/>
                <w:szCs w:val="24"/>
                <w:lang w:val="ru-RU"/>
              </w:rPr>
              <w:t xml:space="preserve">5) член-кор. НАМН України, д.м.н., проф. Дзяк Л.А. </w:t>
            </w:r>
          </w:p>
          <w:p w:rsidR="006445B9" w:rsidRDefault="006445B9" w:rsidP="006445B9">
            <w:pPr>
              <w:jc w:val="both"/>
              <w:rPr>
                <w:rFonts w:eastAsia="Times New Roman" w:cs="Times New Roman"/>
                <w:szCs w:val="24"/>
                <w:lang w:val="ru-RU"/>
              </w:rPr>
            </w:pPr>
            <w:r>
              <w:rPr>
                <w:rFonts w:eastAsia="Times New Roman" w:cs="Times New Roman"/>
                <w:szCs w:val="24"/>
                <w:lang w:val="ru-RU"/>
              </w:rPr>
              <w:t xml:space="preserve">Медичний центр Державного закладу «Дніпропетровська медична академія Міністерства охорони </w:t>
            </w:r>
            <w:r>
              <w:rPr>
                <w:rFonts w:eastAsia="Times New Roman" w:cs="Times New Roman"/>
                <w:szCs w:val="24"/>
                <w:lang w:val="ru-RU"/>
              </w:rPr>
              <w:lastRenderedPageBreak/>
              <w:t xml:space="preserve">здоров‘я України», Державний заклад «Дніпропетровська медична академія Міністерства охорони здоров‘я України», кафедра нервових хвороб та нейрохірургії факультету </w:t>
            </w:r>
            <w:proofErr w:type="gramStart"/>
            <w:r>
              <w:rPr>
                <w:rFonts w:eastAsia="Times New Roman" w:cs="Times New Roman"/>
                <w:szCs w:val="24"/>
                <w:lang w:val="ru-RU"/>
              </w:rPr>
              <w:t>п</w:t>
            </w:r>
            <w:proofErr w:type="gramEnd"/>
            <w:r>
              <w:rPr>
                <w:rFonts w:eastAsia="Times New Roman" w:cs="Times New Roman"/>
                <w:szCs w:val="24"/>
                <w:lang w:val="ru-RU"/>
              </w:rPr>
              <w:t>іслядипломної освіти,               м. Дніпро</w:t>
            </w:r>
          </w:p>
          <w:p w:rsidR="006445B9" w:rsidRDefault="006445B9" w:rsidP="006445B9">
            <w:pPr>
              <w:jc w:val="both"/>
              <w:rPr>
                <w:rFonts w:eastAsia="Times New Roman" w:cs="Times New Roman"/>
                <w:szCs w:val="24"/>
                <w:lang w:val="ru-RU"/>
              </w:rPr>
            </w:pPr>
            <w:r>
              <w:rPr>
                <w:rFonts w:eastAsia="Times New Roman" w:cs="Times New Roman"/>
                <w:szCs w:val="24"/>
                <w:lang w:val="ru-RU"/>
              </w:rPr>
              <w:t>6) к.м.н. Кальбус О.І.</w:t>
            </w:r>
          </w:p>
          <w:p w:rsidR="006445B9" w:rsidRDefault="006445B9" w:rsidP="006445B9">
            <w:pPr>
              <w:jc w:val="both"/>
              <w:rPr>
                <w:rFonts w:eastAsia="Times New Roman" w:cs="Times New Roman"/>
                <w:szCs w:val="24"/>
                <w:lang w:val="ru-RU"/>
              </w:rPr>
            </w:pPr>
            <w:r>
              <w:rPr>
                <w:rFonts w:eastAsia="Times New Roman" w:cs="Times New Roman"/>
                <w:szCs w:val="24"/>
                <w:lang w:val="ru-RU"/>
              </w:rPr>
              <w:t xml:space="preserve">Комунальне підприємство «Дніпропетровська обласна клінічна лікарня імені І.І. Мечникова» Дніпропетровської обласної ради», відділення неврології №1, Державний заклад «Дніпропетровська медична академія МОЗ України», кафедра неврології, м. Дніпро </w:t>
            </w:r>
          </w:p>
          <w:p w:rsidR="006445B9" w:rsidRDefault="006445B9" w:rsidP="006445B9">
            <w:pPr>
              <w:jc w:val="both"/>
              <w:rPr>
                <w:rFonts w:eastAsia="Times New Roman" w:cs="Times New Roman"/>
                <w:szCs w:val="24"/>
                <w:lang w:val="ru-RU"/>
              </w:rPr>
            </w:pPr>
            <w:r>
              <w:rPr>
                <w:rFonts w:eastAsia="Times New Roman" w:cs="Times New Roman"/>
                <w:szCs w:val="24"/>
                <w:lang w:val="ru-RU"/>
              </w:rPr>
              <w:t>7) к.м.н. Мороз О.М.</w:t>
            </w:r>
          </w:p>
          <w:p w:rsidR="006445B9" w:rsidRDefault="006445B9" w:rsidP="006445B9">
            <w:pPr>
              <w:jc w:val="both"/>
              <w:rPr>
                <w:rFonts w:eastAsia="Times New Roman" w:cs="Times New Roman"/>
                <w:szCs w:val="24"/>
                <w:lang w:val="ru-RU"/>
              </w:rPr>
            </w:pPr>
            <w:r>
              <w:rPr>
                <w:rFonts w:eastAsia="Times New Roman" w:cs="Times New Roman"/>
                <w:szCs w:val="24"/>
                <w:lang w:val="ru-RU"/>
              </w:rPr>
              <w:t>Державна установа «Український державний науково-дослідний інститут медико-соціальних проблем інвалідності Міністерства охорони здоров</w:t>
            </w:r>
            <w:proofErr w:type="gramStart"/>
            <w:r>
              <w:rPr>
                <w:rFonts w:eastAsia="Times New Roman" w:cs="Times New Roman"/>
                <w:szCs w:val="24"/>
                <w:lang w:val="ru-RU"/>
              </w:rPr>
              <w:t>`я</w:t>
            </w:r>
            <w:proofErr w:type="gramEnd"/>
            <w:r>
              <w:rPr>
                <w:rFonts w:eastAsia="Times New Roman" w:cs="Times New Roman"/>
                <w:szCs w:val="24"/>
                <w:lang w:val="ru-RU"/>
              </w:rPr>
              <w:t xml:space="preserve"> України», відділення неврології та пограничних станів,  м. Дніпро</w:t>
            </w:r>
          </w:p>
          <w:p w:rsidR="006445B9" w:rsidRDefault="006445B9" w:rsidP="006445B9">
            <w:pPr>
              <w:jc w:val="both"/>
              <w:rPr>
                <w:rFonts w:eastAsia="Times New Roman" w:cs="Times New Roman"/>
                <w:szCs w:val="24"/>
                <w:lang w:val="ru-RU"/>
              </w:rPr>
            </w:pPr>
            <w:r>
              <w:rPr>
                <w:rFonts w:eastAsia="Times New Roman" w:cs="Times New Roman"/>
                <w:szCs w:val="24"/>
                <w:lang w:val="ru-RU"/>
              </w:rPr>
              <w:t>8) к.м.н. Нерянова Ю.М.</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«Міська лікарня №9» Запорізької міської ради, неврологічне відділення, м. Запоріжжя</w:t>
            </w:r>
          </w:p>
          <w:p w:rsidR="006445B9" w:rsidRDefault="006445B9" w:rsidP="006445B9">
            <w:pPr>
              <w:jc w:val="both"/>
              <w:rPr>
                <w:rFonts w:eastAsia="Times New Roman" w:cs="Times New Roman"/>
                <w:szCs w:val="24"/>
                <w:lang w:val="ru-RU"/>
              </w:rPr>
            </w:pPr>
            <w:r>
              <w:rPr>
                <w:rFonts w:eastAsia="Times New Roman" w:cs="Times New Roman"/>
                <w:szCs w:val="24"/>
                <w:lang w:val="ru-RU"/>
              </w:rPr>
              <w:t>9) д.м.н., проф. Шкробот С.І.</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«Тернопільська обласна клінічна психоневрологічна лікарня» Тернопільської обласної ради, неврологічне відділення №1, Тернопiльський національний медичний університет iменi I.Я. Горбачeвського Міністерства охорони здоров'я України, кафедра неврології, м. Тернопіль</w:t>
            </w:r>
          </w:p>
          <w:p w:rsidR="006445B9" w:rsidRDefault="006445B9" w:rsidP="006445B9">
            <w:pPr>
              <w:jc w:val="both"/>
              <w:rPr>
                <w:rFonts w:eastAsia="Times New Roman" w:cs="Times New Roman"/>
                <w:szCs w:val="24"/>
                <w:lang w:val="ru-RU"/>
              </w:rPr>
            </w:pPr>
            <w:r>
              <w:rPr>
                <w:rFonts w:eastAsia="Times New Roman" w:cs="Times New Roman"/>
                <w:szCs w:val="24"/>
                <w:lang w:val="ru-RU"/>
              </w:rPr>
              <w:t>10) к.м.н. Томах Н.В.</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«Міська лікарня №2» Запорізької міської ради, неврологічне відділення, м. Запоріжжя</w:t>
            </w:r>
          </w:p>
          <w:p w:rsidR="006445B9" w:rsidRDefault="006445B9" w:rsidP="006445B9">
            <w:pPr>
              <w:jc w:val="both"/>
              <w:rPr>
                <w:rFonts w:eastAsia="Times New Roman" w:cs="Times New Roman"/>
                <w:szCs w:val="24"/>
                <w:lang w:val="ru-RU"/>
              </w:rPr>
            </w:pPr>
            <w:r>
              <w:rPr>
                <w:rFonts w:eastAsia="Times New Roman" w:cs="Times New Roman"/>
                <w:szCs w:val="24"/>
                <w:lang w:val="ru-RU"/>
              </w:rPr>
              <w:t>11) лікар Журавльова Н.М.</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Харківської обласної ради «Обласний клінічний спеціалізований диспансер радіаційного захисту населення», неврологічне відділення, м. Харків</w:t>
            </w:r>
          </w:p>
          <w:p w:rsidR="006445B9" w:rsidRDefault="006445B9" w:rsidP="006445B9">
            <w:pPr>
              <w:jc w:val="both"/>
              <w:rPr>
                <w:rFonts w:eastAsia="Times New Roman" w:cs="Times New Roman"/>
                <w:szCs w:val="24"/>
                <w:lang w:val="ru-RU"/>
              </w:rPr>
            </w:pPr>
            <w:r>
              <w:rPr>
                <w:rFonts w:eastAsia="Times New Roman" w:cs="Times New Roman"/>
                <w:szCs w:val="24"/>
                <w:lang w:val="ru-RU"/>
              </w:rPr>
              <w:t>12) к.м.н. Чмир Г.С.</w:t>
            </w:r>
          </w:p>
          <w:p w:rsidR="006445B9" w:rsidRDefault="006445B9" w:rsidP="006445B9">
            <w:pPr>
              <w:jc w:val="both"/>
              <w:rPr>
                <w:rFonts w:eastAsia="Times New Roman" w:cs="Times New Roman"/>
                <w:szCs w:val="24"/>
                <w:lang w:val="ru-RU"/>
              </w:rPr>
            </w:pPr>
            <w:r>
              <w:rPr>
                <w:rFonts w:eastAsia="Times New Roman" w:cs="Times New Roman"/>
                <w:szCs w:val="24"/>
                <w:lang w:val="ru-RU"/>
              </w:rPr>
              <w:t>Комунальне некомерційне підприємство «Обласна клінічна лікарня Івано-Франківської обласної ради», неврологічне відділення з центром розсіяного склерозу, м. Івано-Франківськ</w:t>
            </w:r>
          </w:p>
          <w:p w:rsidR="006445B9" w:rsidRDefault="006445B9" w:rsidP="006445B9">
            <w:pPr>
              <w:jc w:val="both"/>
              <w:rPr>
                <w:rFonts w:eastAsia="Times New Roman" w:cs="Times New Roman"/>
                <w:szCs w:val="24"/>
                <w:lang w:val="ru-RU"/>
              </w:rPr>
            </w:pPr>
            <w:r>
              <w:rPr>
                <w:rFonts w:eastAsia="Times New Roman" w:cs="Times New Roman"/>
                <w:szCs w:val="24"/>
                <w:lang w:val="ru-RU"/>
              </w:rPr>
              <w:t>13) к.м.н. Пасюра І.М.</w:t>
            </w:r>
          </w:p>
          <w:p w:rsidR="006445B9" w:rsidRDefault="006445B9" w:rsidP="006445B9">
            <w:pPr>
              <w:jc w:val="both"/>
              <w:rPr>
                <w:rFonts w:eastAsia="Times New Roman" w:cs="Times New Roman"/>
                <w:szCs w:val="24"/>
                <w:lang w:val="ru-RU"/>
              </w:rPr>
            </w:pPr>
            <w:r>
              <w:rPr>
                <w:rFonts w:eastAsia="Times New Roman" w:cs="Times New Roman"/>
                <w:szCs w:val="24"/>
                <w:lang w:val="ru-RU"/>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м. Харків</w:t>
            </w:r>
          </w:p>
          <w:p w:rsidR="006445B9" w:rsidRDefault="006445B9" w:rsidP="006445B9">
            <w:pPr>
              <w:jc w:val="both"/>
              <w:rPr>
                <w:rFonts w:eastAsia="Times New Roman" w:cs="Times New Roman"/>
                <w:szCs w:val="24"/>
                <w:lang w:val="ru-RU"/>
              </w:rPr>
            </w:pPr>
            <w:r>
              <w:rPr>
                <w:rFonts w:eastAsia="Times New Roman" w:cs="Times New Roman"/>
                <w:szCs w:val="24"/>
                <w:lang w:val="ru-RU"/>
              </w:rPr>
              <w:t>14) д.м.н., проф. Бачинська Н.Ю.</w:t>
            </w:r>
          </w:p>
          <w:p w:rsidR="009C49F8" w:rsidRPr="006445B9" w:rsidRDefault="006445B9" w:rsidP="006445B9">
            <w:pPr>
              <w:jc w:val="both"/>
              <w:rPr>
                <w:szCs w:val="24"/>
                <w:lang w:val="ru-RU"/>
              </w:rPr>
            </w:pPr>
            <w:r>
              <w:rPr>
                <w:rFonts w:eastAsia="Times New Roman" w:cs="Times New Roman"/>
                <w:szCs w:val="24"/>
                <w:lang w:val="ru-RU"/>
              </w:rPr>
              <w:t>ДУ «Інститут геронтології імені Д.Ф. Чеботарьова НАМН України», відділ вікової фізіології та патології нервової системи, м. Київ</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 xml:space="preserve">Препарати порівняння, виробник та </w:t>
            </w:r>
            <w:proofErr w:type="gramStart"/>
            <w:r w:rsidRPr="006445B9">
              <w:rPr>
                <w:szCs w:val="24"/>
                <w:lang w:val="ru-RU"/>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rFonts w:cs="Times New Roman"/>
                <w:szCs w:val="24"/>
              </w:rPr>
            </w:pPr>
            <w:r>
              <w:rPr>
                <w:rFonts w:eastAsia="Times New Roman" w:cs="Times New Roman"/>
                <w:szCs w:val="24"/>
              </w:rPr>
              <w:t>Терифлуномід (Aubagio®) (</w:t>
            </w:r>
            <w:r>
              <w:rPr>
                <w:rFonts w:cs="Times New Roman"/>
                <w:szCs w:val="24"/>
              </w:rPr>
              <w:t xml:space="preserve">Teriflunomide); таблетка, вкрита плівковою оболонкою; 14 мг; Merck Healthcare KGaA, Germany; SANOFI WINTHROP INDUSTRIE, France; Fisher Clinical Services GmbH, </w:t>
            </w:r>
            <w:r>
              <w:rPr>
                <w:rFonts w:cs="Times New Roman"/>
                <w:szCs w:val="24"/>
              </w:rPr>
              <w:lastRenderedPageBreak/>
              <w:t xml:space="preserve">Switzerland; Fisher Clinical Services UK Limited, United Kingdom; Fisher Clinical Services GmbH, Germany; Fisher Clinical Services Inc., USA; Fisher Clinical Services (Suzhou) Co., Ltd., China; </w:t>
            </w:r>
          </w:p>
          <w:p w:rsidR="009C49F8" w:rsidRDefault="006445B9" w:rsidP="006445B9">
            <w:pPr>
              <w:jc w:val="both"/>
            </w:pPr>
            <w:r>
              <w:rPr>
                <w:rFonts w:eastAsia="Times New Roman" w:cs="Times New Roman"/>
                <w:szCs w:val="24"/>
                <w:lang w:val="ru-RU"/>
              </w:rPr>
              <w:t>П</w:t>
            </w:r>
            <w:r>
              <w:rPr>
                <w:rFonts w:eastAsia="Times New Roman" w:cs="Times New Roman"/>
                <w:szCs w:val="24"/>
              </w:rPr>
              <w:t>лацебо до Терифлуномід</w:t>
            </w:r>
            <w:r>
              <w:rPr>
                <w:rFonts w:eastAsia="Times New Roman" w:cs="Times New Roman"/>
                <w:szCs w:val="24"/>
                <w:lang w:val="ru-RU"/>
              </w:rPr>
              <w:t>у</w:t>
            </w:r>
            <w:r>
              <w:rPr>
                <w:rFonts w:eastAsia="Times New Roman" w:cs="Times New Roman"/>
                <w:szCs w:val="24"/>
              </w:rPr>
              <w:t xml:space="preserve"> (Lactose monohydrate, Cellulose microcrystalline, Croscarmellose sodium, Silica, colloidal anhydrous, Magnesium stearate, Opadry® II Blue 85F205140); таблетка, вкрита плівковою оболонкою; Merck Healthcare KGaA, Germany; Corden Pharma GmbH, Germany; Fisher Clinical Services GmbH, Switzerland; Fisher Clinical Services UK Limited, United Kingdom; Fisher Clinical Services GmbH, Germany; Fisher Clinical Services Inc., USA; Fisher Clinical Services (Suzhou) Co., Ltd., China</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color w:val="000000"/>
                <w:szCs w:val="24"/>
                <w:lang w:val="ru-RU"/>
              </w:rPr>
            </w:pPr>
            <w:r w:rsidRPr="006445B9">
              <w:rPr>
                <w:color w:val="000000"/>
                <w:szCs w:val="24"/>
                <w:lang w:val="ru-RU"/>
              </w:rPr>
              <w:lastRenderedPageBreak/>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Pr>
                <w:rFonts w:cstheme="minorBidi"/>
              </w:rPr>
              <w:t>―</w:t>
            </w:r>
          </w:p>
        </w:tc>
      </w:tr>
    </w:tbl>
    <w:p w:rsidR="009C49F8" w:rsidRDefault="009C49F8">
      <w:pPr>
        <w:rPr>
          <w:lang w:val="uk-UA"/>
        </w:rPr>
      </w:pPr>
    </w:p>
    <w:p w:rsidR="00064747" w:rsidRDefault="00064747" w:rsidP="00064747">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064747" w:rsidP="00064747">
      <w:pPr>
        <w:rPr>
          <w:lang w:val="uk-UA"/>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uk-UA"/>
        </w:rPr>
        <w:t xml:space="preserve"> </w:t>
      </w:r>
      <w:r w:rsidR="003E2A21">
        <w:rPr>
          <w:lang w:val="uk-UA"/>
        </w:rPr>
        <w:br w:type="page"/>
      </w:r>
    </w:p>
    <w:p w:rsidR="009C49F8" w:rsidRDefault="009C49F8">
      <w:pPr>
        <w:rPr>
          <w:lang w:val="uk-UA"/>
        </w:rPr>
      </w:pPr>
    </w:p>
    <w:p w:rsidR="009C49F8" w:rsidRDefault="003E2A21">
      <w:pPr>
        <w:rPr>
          <w:lang w:val="uk-UA"/>
        </w:rPr>
      </w:pPr>
      <w:r>
        <w:rPr>
          <w:lang w:val="uk-UA"/>
        </w:rPr>
        <w:t xml:space="preserve">                                                                                                                                                         Додаток № </w:t>
      </w:r>
      <w:r>
        <w:t>3</w:t>
      </w:r>
    </w:p>
    <w:p w:rsidR="009C49F8" w:rsidRDefault="003E2A2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tbl>
      <w:tblPr>
        <w:tblStyle w:val="a5"/>
        <w:tblW w:w="0" w:type="auto"/>
        <w:tblInd w:w="0" w:type="dxa"/>
        <w:tblLook w:val="04A0" w:firstRow="1" w:lastRow="0" w:firstColumn="1" w:lastColumn="0" w:noHBand="0" w:noVBand="1"/>
      </w:tblPr>
      <w:tblGrid>
        <w:gridCol w:w="2781"/>
        <w:gridCol w:w="10675"/>
      </w:tblGrid>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6445B9" w:rsidP="006445B9">
            <w:pPr>
              <w:jc w:val="both"/>
              <w:rPr>
                <w:rFonts w:cs="Times New Roman"/>
                <w:szCs w:val="24"/>
                <w:lang w:val="ru-RU"/>
              </w:rPr>
            </w:pPr>
            <w:r w:rsidRPr="006445B9">
              <w:rPr>
                <w:rFonts w:eastAsia="Times New Roman" w:cs="Times New Roman"/>
                <w:szCs w:val="24"/>
                <w:lang w:val="ru-RU"/>
              </w:rPr>
              <w:t xml:space="preserve">«Рандомізоване, подвійне-сліпе, плацебо-контрольоване, багатоцентрове дослідження для оцінки безпеки, переносимості та ефективності препарату </w:t>
            </w:r>
            <w:r w:rsidRPr="006445B9">
              <w:rPr>
                <w:rFonts w:eastAsia="Times New Roman" w:cs="Times New Roman"/>
                <w:szCs w:val="24"/>
              </w:rPr>
              <w:t>XEN</w:t>
            </w:r>
            <w:r w:rsidRPr="006445B9">
              <w:rPr>
                <w:rFonts w:eastAsia="Times New Roman" w:cs="Times New Roman"/>
                <w:szCs w:val="24"/>
                <w:lang w:val="ru-RU"/>
              </w:rPr>
              <w:t>1101 в якості допоміжної терапії при епілепсії з фокальним дебютом, з відкритою подовженою фазою»</w:t>
            </w:r>
            <w:r w:rsidR="003E2A21" w:rsidRPr="006445B9">
              <w:rPr>
                <w:rFonts w:cs="Times New Roman"/>
                <w:szCs w:val="24"/>
                <w:lang w:val="ru-RU"/>
              </w:rPr>
              <w:t xml:space="preserve">, код дослідження </w:t>
            </w:r>
            <w:r w:rsidR="003E2A21" w:rsidRPr="006445B9">
              <w:rPr>
                <w:rFonts w:cs="Times New Roman"/>
                <w:szCs w:val="24"/>
              </w:rPr>
              <w:t>XPF</w:t>
            </w:r>
            <w:r w:rsidR="003E2A21" w:rsidRPr="006445B9">
              <w:rPr>
                <w:rFonts w:cs="Times New Roman"/>
                <w:szCs w:val="24"/>
                <w:lang w:val="ru-RU"/>
              </w:rPr>
              <w:t>-008-201, версія 4.1 від 27 березня 2020 року</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3E2A21" w:rsidP="006445B9">
            <w:pPr>
              <w:jc w:val="both"/>
              <w:rPr>
                <w:rFonts w:cs="Times New Roman"/>
                <w:szCs w:val="24"/>
                <w:lang w:val="ru-RU"/>
              </w:rPr>
            </w:pPr>
            <w:r w:rsidRPr="006445B9">
              <w:rPr>
                <w:rFonts w:cs="Times New Roman"/>
                <w:szCs w:val="24"/>
                <w:lang w:val="ru-RU"/>
              </w:rPr>
              <w:t>ТОВ «АРЕНСІЯ ЕКСПЛОРАТОРІ МЕДІСІН», Україна</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3E2A21" w:rsidP="006445B9">
            <w:pPr>
              <w:jc w:val="both"/>
              <w:rPr>
                <w:rFonts w:cs="Times New Roman"/>
                <w:szCs w:val="24"/>
              </w:rPr>
            </w:pPr>
            <w:r w:rsidRPr="006445B9">
              <w:rPr>
                <w:rFonts w:cs="Times New Roman"/>
                <w:szCs w:val="24"/>
              </w:rPr>
              <w:t>Ксенон Фармас'ютікалз Інк., Канада/ Xenon Pharmaceuticals Inc., Canada</w:t>
            </w:r>
          </w:p>
        </w:tc>
      </w:tr>
      <w:tr w:rsidR="009C49F8" w:rsidRPr="006445B9">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45B9" w:rsidRPr="006445B9" w:rsidRDefault="006445B9" w:rsidP="006445B9">
            <w:pPr>
              <w:jc w:val="both"/>
              <w:rPr>
                <w:rFonts w:cs="Times New Roman"/>
                <w:szCs w:val="24"/>
              </w:rPr>
            </w:pPr>
            <w:r w:rsidRPr="006445B9">
              <w:rPr>
                <w:rFonts w:eastAsia="Times New Roman" w:cs="Times New Roman"/>
                <w:szCs w:val="24"/>
              </w:rPr>
              <w:t>XEN1101 (</w:t>
            </w:r>
            <w:r w:rsidRPr="006445B9">
              <w:rPr>
                <w:rFonts w:cs="Times New Roman"/>
                <w:szCs w:val="24"/>
              </w:rPr>
              <w:t xml:space="preserve">XEN1101; N-[4-(6-Fluoro-3,4-dihydro-1H-isoquinoline-2-yl)-2,6-dimethylphenyl]-3,3-dimethyl butanamide; XEN1101;1OP-2198, VRX621698, VRX698, CID1286); </w:t>
            </w:r>
            <w:r w:rsidRPr="006445B9">
              <w:rPr>
                <w:rFonts w:cs="Times New Roman"/>
                <w:szCs w:val="24"/>
                <w:lang w:val="ru-RU"/>
              </w:rPr>
              <w:t>капсули</w:t>
            </w:r>
            <w:r w:rsidRPr="006445B9">
              <w:rPr>
                <w:rFonts w:cs="Times New Roman"/>
                <w:szCs w:val="24"/>
              </w:rPr>
              <w:t xml:space="preserve">; 10 </w:t>
            </w:r>
            <w:r w:rsidRPr="006445B9">
              <w:rPr>
                <w:rFonts w:cs="Times New Roman"/>
                <w:szCs w:val="24"/>
                <w:lang w:val="ru-RU"/>
              </w:rPr>
              <w:t>мг</w:t>
            </w:r>
            <w:r w:rsidRPr="006445B9">
              <w:rPr>
                <w:rFonts w:cs="Times New Roman"/>
                <w:szCs w:val="24"/>
              </w:rPr>
              <w:t xml:space="preserve"> (</w:t>
            </w:r>
            <w:r w:rsidRPr="006445B9">
              <w:rPr>
                <w:rFonts w:cs="Times New Roman"/>
                <w:szCs w:val="24"/>
                <w:lang w:val="ru-RU"/>
              </w:rPr>
              <w:t>міліграм</w:t>
            </w:r>
            <w:r w:rsidRPr="006445B9">
              <w:rPr>
                <w:rFonts w:cs="Times New Roman"/>
                <w:szCs w:val="24"/>
              </w:rPr>
              <w:t xml:space="preserve">); Xcelience, LLC, </w:t>
            </w:r>
            <w:r w:rsidRPr="006445B9">
              <w:rPr>
                <w:rFonts w:cs="Times New Roman"/>
                <w:szCs w:val="24"/>
                <w:lang w:val="ru-RU"/>
              </w:rPr>
              <w:t>США</w:t>
            </w:r>
            <w:r w:rsidRPr="006445B9">
              <w:rPr>
                <w:rFonts w:cs="Times New Roman"/>
                <w:szCs w:val="24"/>
              </w:rPr>
              <w:t xml:space="preserve"> (Lonza; Lonza group)</w:t>
            </w:r>
            <w:r w:rsidRPr="006445B9">
              <w:rPr>
                <w:rFonts w:cs="Times New Roman"/>
                <w:szCs w:val="24"/>
                <w:lang w:val="uk-UA"/>
              </w:rPr>
              <w:t>,</w:t>
            </w:r>
            <w:r w:rsidRPr="006445B9">
              <w:rPr>
                <w:rFonts w:cs="Times New Roman"/>
                <w:szCs w:val="24"/>
              </w:rPr>
              <w:t xml:space="preserve"> </w:t>
            </w:r>
            <w:r w:rsidRPr="006445B9">
              <w:rPr>
                <w:rFonts w:cs="Times New Roman"/>
                <w:szCs w:val="24"/>
                <w:lang w:val="ru-RU"/>
              </w:rPr>
              <w:t>США</w:t>
            </w:r>
            <w:r w:rsidRPr="006445B9">
              <w:rPr>
                <w:rFonts w:cs="Times New Roman"/>
                <w:szCs w:val="24"/>
              </w:rPr>
              <w:t xml:space="preserve">; Pace Analytical Life Sciences, </w:t>
            </w:r>
            <w:r w:rsidRPr="006445B9">
              <w:rPr>
                <w:rFonts w:cs="Times New Roman"/>
                <w:szCs w:val="24"/>
                <w:lang w:val="ru-RU"/>
              </w:rPr>
              <w:t>США</w:t>
            </w:r>
            <w:r w:rsidRPr="006445B9">
              <w:rPr>
                <w:rFonts w:cs="Times New Roman"/>
                <w:szCs w:val="24"/>
              </w:rPr>
              <w:t xml:space="preserve">; Catalent UK Packaging LTD, UK; Catalent Germany Schorndorf GmbH, </w:t>
            </w:r>
            <w:r w:rsidRPr="006445B9">
              <w:rPr>
                <w:rFonts w:cs="Times New Roman"/>
                <w:szCs w:val="24"/>
                <w:lang w:val="ru-RU"/>
              </w:rPr>
              <w:t>Німеччина</w:t>
            </w:r>
            <w:r w:rsidRPr="006445B9">
              <w:rPr>
                <w:rFonts w:cs="Times New Roman"/>
                <w:szCs w:val="24"/>
              </w:rPr>
              <w:t xml:space="preserve">; Catalent CTS, LLC, </w:t>
            </w:r>
            <w:r w:rsidRPr="006445B9">
              <w:rPr>
                <w:rFonts w:cs="Times New Roman"/>
                <w:szCs w:val="24"/>
                <w:lang w:val="ru-RU"/>
              </w:rPr>
              <w:t>США</w:t>
            </w:r>
            <w:r w:rsidRPr="006445B9">
              <w:rPr>
                <w:rFonts w:cs="Times New Roman"/>
                <w:szCs w:val="24"/>
              </w:rPr>
              <w:t xml:space="preserve">; </w:t>
            </w:r>
          </w:p>
          <w:p w:rsidR="006445B9" w:rsidRPr="006445B9" w:rsidRDefault="006445B9" w:rsidP="006445B9">
            <w:pPr>
              <w:jc w:val="both"/>
              <w:rPr>
                <w:rFonts w:cs="Times New Roman"/>
                <w:szCs w:val="24"/>
              </w:rPr>
            </w:pPr>
            <w:r w:rsidRPr="006445B9">
              <w:rPr>
                <w:rFonts w:eastAsia="Times New Roman" w:cs="Times New Roman"/>
                <w:szCs w:val="24"/>
              </w:rPr>
              <w:t>XEN1101 (</w:t>
            </w:r>
            <w:r w:rsidRPr="006445B9">
              <w:rPr>
                <w:rFonts w:cs="Times New Roman"/>
                <w:szCs w:val="24"/>
              </w:rPr>
              <w:t xml:space="preserve">XEN1101; N-[4-(6-Fluoro-3,4-dihydro-1H-isoquinoline-2-yl)-2,6-dimethylphenyl]-3,3-dimethyl butanamide; XEN1101;1OP-2198, VRX621698, VRX698, CID1286); </w:t>
            </w:r>
            <w:r w:rsidRPr="006445B9">
              <w:rPr>
                <w:rFonts w:cs="Times New Roman"/>
                <w:szCs w:val="24"/>
                <w:lang w:val="ru-RU"/>
              </w:rPr>
              <w:t>капсули</w:t>
            </w:r>
            <w:r w:rsidRPr="006445B9">
              <w:rPr>
                <w:rFonts w:cs="Times New Roman"/>
                <w:szCs w:val="24"/>
              </w:rPr>
              <w:t xml:space="preserve">; 20 </w:t>
            </w:r>
            <w:r w:rsidRPr="006445B9">
              <w:rPr>
                <w:rFonts w:cs="Times New Roman"/>
                <w:szCs w:val="24"/>
                <w:lang w:val="ru-RU"/>
              </w:rPr>
              <w:t>мг</w:t>
            </w:r>
            <w:r w:rsidRPr="006445B9">
              <w:rPr>
                <w:rFonts w:cs="Times New Roman"/>
                <w:szCs w:val="24"/>
              </w:rPr>
              <w:t xml:space="preserve"> (</w:t>
            </w:r>
            <w:r w:rsidRPr="006445B9">
              <w:rPr>
                <w:rFonts w:cs="Times New Roman"/>
                <w:szCs w:val="24"/>
                <w:lang w:val="ru-RU"/>
              </w:rPr>
              <w:t>міліграм</w:t>
            </w:r>
            <w:r w:rsidRPr="006445B9">
              <w:rPr>
                <w:rFonts w:cs="Times New Roman"/>
                <w:szCs w:val="24"/>
              </w:rPr>
              <w:t xml:space="preserve">); Xcelience, LLC, </w:t>
            </w:r>
            <w:r w:rsidRPr="006445B9">
              <w:rPr>
                <w:rFonts w:cs="Times New Roman"/>
                <w:szCs w:val="24"/>
                <w:lang w:val="ru-RU"/>
              </w:rPr>
              <w:t>США</w:t>
            </w:r>
            <w:r w:rsidRPr="006445B9">
              <w:rPr>
                <w:rFonts w:cs="Times New Roman"/>
                <w:szCs w:val="24"/>
              </w:rPr>
              <w:t xml:space="preserve"> (Lonza; Lonza group), </w:t>
            </w:r>
            <w:r w:rsidRPr="006445B9">
              <w:rPr>
                <w:rFonts w:cs="Times New Roman"/>
                <w:szCs w:val="24"/>
                <w:lang w:val="ru-RU"/>
              </w:rPr>
              <w:t>США</w:t>
            </w:r>
            <w:r w:rsidRPr="006445B9">
              <w:rPr>
                <w:rFonts w:cs="Times New Roman"/>
                <w:szCs w:val="24"/>
              </w:rPr>
              <w:t xml:space="preserve">; Pace Analytical Life Sciences, </w:t>
            </w:r>
            <w:r w:rsidRPr="006445B9">
              <w:rPr>
                <w:rFonts w:cs="Times New Roman"/>
                <w:szCs w:val="24"/>
                <w:lang w:val="ru-RU"/>
              </w:rPr>
              <w:t>США</w:t>
            </w:r>
            <w:r w:rsidRPr="006445B9">
              <w:rPr>
                <w:rFonts w:cs="Times New Roman"/>
                <w:szCs w:val="24"/>
              </w:rPr>
              <w:t xml:space="preserve">; Catalent UK Packaging LTD, UK; Catalent Germany Schorndorf GmbH, </w:t>
            </w:r>
            <w:r w:rsidRPr="006445B9">
              <w:rPr>
                <w:rFonts w:cs="Times New Roman"/>
                <w:szCs w:val="24"/>
                <w:lang w:val="ru-RU"/>
              </w:rPr>
              <w:t>Німеччина</w:t>
            </w:r>
            <w:r w:rsidRPr="006445B9">
              <w:rPr>
                <w:rFonts w:cs="Times New Roman"/>
                <w:szCs w:val="24"/>
              </w:rPr>
              <w:t xml:space="preserve">; Catalent CTS, LLC, </w:t>
            </w:r>
            <w:r w:rsidRPr="006445B9">
              <w:rPr>
                <w:rFonts w:cs="Times New Roman"/>
                <w:szCs w:val="24"/>
                <w:lang w:val="ru-RU"/>
              </w:rPr>
              <w:t>США</w:t>
            </w:r>
            <w:r w:rsidRPr="006445B9">
              <w:rPr>
                <w:rFonts w:cs="Times New Roman"/>
                <w:szCs w:val="24"/>
              </w:rPr>
              <w:t xml:space="preserve">; </w:t>
            </w:r>
          </w:p>
          <w:p w:rsidR="006445B9" w:rsidRPr="006445B9" w:rsidRDefault="006445B9" w:rsidP="006445B9">
            <w:pPr>
              <w:jc w:val="both"/>
              <w:rPr>
                <w:rFonts w:cs="Times New Roman"/>
                <w:szCs w:val="24"/>
              </w:rPr>
            </w:pPr>
            <w:r w:rsidRPr="006445B9">
              <w:rPr>
                <w:rFonts w:eastAsia="Times New Roman" w:cs="Times New Roman"/>
                <w:szCs w:val="24"/>
              </w:rPr>
              <w:t>XEN1101 (</w:t>
            </w:r>
            <w:r w:rsidRPr="006445B9">
              <w:rPr>
                <w:rFonts w:cs="Times New Roman"/>
                <w:szCs w:val="24"/>
              </w:rPr>
              <w:t xml:space="preserve">XEN1101; N-[4-(6-Fluoro-3,4-dihydro-1H-isoquinoline-2-yl)-2,6-dimethylphenyl]-3,3-dimethyl butanamide; XEN1101;1OP-2198, VRX621698, VRX698, CID1286); </w:t>
            </w:r>
            <w:r w:rsidRPr="006445B9">
              <w:rPr>
                <w:rFonts w:cs="Times New Roman"/>
                <w:szCs w:val="24"/>
                <w:lang w:val="ru-RU"/>
              </w:rPr>
              <w:t>капсули</w:t>
            </w:r>
            <w:r w:rsidRPr="006445B9">
              <w:rPr>
                <w:rFonts w:cs="Times New Roman"/>
                <w:szCs w:val="24"/>
              </w:rPr>
              <w:t xml:space="preserve">; 25 </w:t>
            </w:r>
            <w:r w:rsidRPr="006445B9">
              <w:rPr>
                <w:rFonts w:cs="Times New Roman"/>
                <w:szCs w:val="24"/>
                <w:lang w:val="ru-RU"/>
              </w:rPr>
              <w:t>мг</w:t>
            </w:r>
            <w:r w:rsidRPr="006445B9">
              <w:rPr>
                <w:rFonts w:cs="Times New Roman"/>
                <w:szCs w:val="24"/>
              </w:rPr>
              <w:t xml:space="preserve"> (</w:t>
            </w:r>
            <w:r w:rsidRPr="006445B9">
              <w:rPr>
                <w:rFonts w:cs="Times New Roman"/>
                <w:szCs w:val="24"/>
                <w:lang w:val="ru-RU"/>
              </w:rPr>
              <w:t>міліграм</w:t>
            </w:r>
            <w:r w:rsidRPr="006445B9">
              <w:rPr>
                <w:rFonts w:cs="Times New Roman"/>
                <w:szCs w:val="24"/>
              </w:rPr>
              <w:t xml:space="preserve">); Xcelience, LLC, </w:t>
            </w:r>
            <w:r w:rsidRPr="006445B9">
              <w:rPr>
                <w:rFonts w:cs="Times New Roman"/>
                <w:szCs w:val="24"/>
                <w:lang w:val="ru-RU"/>
              </w:rPr>
              <w:t>США</w:t>
            </w:r>
            <w:r w:rsidRPr="006445B9">
              <w:rPr>
                <w:rFonts w:cs="Times New Roman"/>
                <w:szCs w:val="24"/>
              </w:rPr>
              <w:t xml:space="preserve"> (Lonza; Lonza group), </w:t>
            </w:r>
            <w:r w:rsidRPr="006445B9">
              <w:rPr>
                <w:rFonts w:cs="Times New Roman"/>
                <w:szCs w:val="24"/>
                <w:lang w:val="ru-RU"/>
              </w:rPr>
              <w:t>США</w:t>
            </w:r>
            <w:r w:rsidRPr="006445B9">
              <w:rPr>
                <w:rFonts w:cs="Times New Roman"/>
                <w:szCs w:val="24"/>
              </w:rPr>
              <w:t xml:space="preserve">; Pace Analytical Life Sciences, </w:t>
            </w:r>
            <w:r w:rsidRPr="006445B9">
              <w:rPr>
                <w:rFonts w:cs="Times New Roman"/>
                <w:szCs w:val="24"/>
                <w:lang w:val="ru-RU"/>
              </w:rPr>
              <w:t>США</w:t>
            </w:r>
            <w:r w:rsidRPr="006445B9">
              <w:rPr>
                <w:rFonts w:cs="Times New Roman"/>
                <w:szCs w:val="24"/>
              </w:rPr>
              <w:t xml:space="preserve">; Catalent UK Packaging LTD, UK; Catalent Germany Schorndorf GmbH, </w:t>
            </w:r>
            <w:r w:rsidRPr="006445B9">
              <w:rPr>
                <w:rFonts w:cs="Times New Roman"/>
                <w:szCs w:val="24"/>
                <w:lang w:val="ru-RU"/>
              </w:rPr>
              <w:t>Німеччина</w:t>
            </w:r>
            <w:r w:rsidRPr="006445B9">
              <w:rPr>
                <w:rFonts w:cs="Times New Roman"/>
                <w:szCs w:val="24"/>
              </w:rPr>
              <w:t xml:space="preserve">; Catalent CTS, LLC, </w:t>
            </w:r>
            <w:r w:rsidRPr="006445B9">
              <w:rPr>
                <w:rFonts w:cs="Times New Roman"/>
                <w:szCs w:val="24"/>
                <w:lang w:val="ru-RU"/>
              </w:rPr>
              <w:t>США</w:t>
            </w:r>
            <w:r w:rsidRPr="006445B9">
              <w:rPr>
                <w:rFonts w:cs="Times New Roman"/>
                <w:szCs w:val="24"/>
              </w:rPr>
              <w:t xml:space="preserve">; </w:t>
            </w:r>
          </w:p>
          <w:p w:rsidR="009C49F8" w:rsidRPr="00A54F52" w:rsidRDefault="006445B9" w:rsidP="006445B9">
            <w:pPr>
              <w:jc w:val="both"/>
              <w:rPr>
                <w:rFonts w:cs="Times New Roman"/>
                <w:szCs w:val="24"/>
              </w:rPr>
            </w:pPr>
            <w:proofErr w:type="gramStart"/>
            <w:r w:rsidRPr="006445B9">
              <w:rPr>
                <w:rFonts w:eastAsia="Times New Roman" w:cs="Times New Roman"/>
                <w:szCs w:val="24"/>
                <w:lang w:val="ru-RU"/>
              </w:rPr>
              <w:t>плацебо</w:t>
            </w:r>
            <w:r w:rsidRPr="00A54F52">
              <w:rPr>
                <w:rFonts w:eastAsia="Times New Roman" w:cs="Times New Roman"/>
                <w:szCs w:val="24"/>
              </w:rPr>
              <w:t xml:space="preserve"> </w:t>
            </w:r>
            <w:r w:rsidRPr="006445B9">
              <w:rPr>
                <w:rFonts w:eastAsia="Times New Roman" w:cs="Times New Roman"/>
                <w:szCs w:val="24"/>
                <w:lang w:val="ru-RU"/>
              </w:rPr>
              <w:t>до</w:t>
            </w:r>
            <w:r w:rsidRPr="00A54F52">
              <w:rPr>
                <w:rFonts w:eastAsia="Times New Roman" w:cs="Times New Roman"/>
                <w:szCs w:val="24"/>
              </w:rPr>
              <w:t xml:space="preserve"> </w:t>
            </w:r>
            <w:r w:rsidRPr="006445B9">
              <w:rPr>
                <w:rFonts w:eastAsia="Times New Roman" w:cs="Times New Roman"/>
                <w:szCs w:val="24"/>
              </w:rPr>
              <w:t>XEN</w:t>
            </w:r>
            <w:r w:rsidRPr="00A54F52">
              <w:rPr>
                <w:rFonts w:eastAsia="Times New Roman" w:cs="Times New Roman"/>
                <w:szCs w:val="24"/>
              </w:rPr>
              <w:t>1101 (</w:t>
            </w:r>
            <w:r w:rsidRPr="006445B9">
              <w:rPr>
                <w:rFonts w:cs="Times New Roman"/>
                <w:szCs w:val="24"/>
                <w:lang w:val="ru-RU"/>
              </w:rPr>
              <w:t>Мікрокристалічна</w:t>
            </w:r>
            <w:r w:rsidRPr="00A54F52">
              <w:rPr>
                <w:rFonts w:cs="Times New Roman"/>
                <w:szCs w:val="24"/>
              </w:rPr>
              <w:t xml:space="preserve"> </w:t>
            </w:r>
            <w:r w:rsidRPr="006445B9">
              <w:rPr>
                <w:rFonts w:cs="Times New Roman"/>
                <w:szCs w:val="24"/>
                <w:lang w:val="ru-RU"/>
              </w:rPr>
              <w:t>целюлоза</w:t>
            </w:r>
            <w:r w:rsidRPr="00A54F52">
              <w:rPr>
                <w:rFonts w:cs="Times New Roman"/>
                <w:szCs w:val="24"/>
              </w:rPr>
              <w:t xml:space="preserve"> (</w:t>
            </w:r>
            <w:r w:rsidRPr="006445B9">
              <w:rPr>
                <w:rFonts w:cs="Times New Roman"/>
                <w:szCs w:val="24"/>
                <w:lang w:val="ru-RU"/>
              </w:rPr>
              <w:t>Мікрокристалічна</w:t>
            </w:r>
            <w:r w:rsidRPr="00A54F52">
              <w:rPr>
                <w:rFonts w:cs="Times New Roman"/>
                <w:szCs w:val="24"/>
              </w:rPr>
              <w:t xml:space="preserve"> </w:t>
            </w:r>
            <w:r w:rsidRPr="006445B9">
              <w:rPr>
                <w:rFonts w:cs="Times New Roman"/>
                <w:szCs w:val="24"/>
                <w:lang w:val="ru-RU"/>
              </w:rPr>
              <w:t>целюлоза</w:t>
            </w:r>
            <w:r w:rsidRPr="00A54F52">
              <w:rPr>
                <w:rFonts w:cs="Times New Roman"/>
                <w:szCs w:val="24"/>
              </w:rPr>
              <w:t xml:space="preserve"> </w:t>
            </w:r>
            <w:r w:rsidRPr="006445B9">
              <w:rPr>
                <w:rFonts w:cs="Times New Roman"/>
                <w:szCs w:val="24"/>
              </w:rPr>
              <w:t>NF</w:t>
            </w:r>
            <w:r w:rsidRPr="00A54F52">
              <w:rPr>
                <w:rFonts w:cs="Times New Roman"/>
                <w:szCs w:val="24"/>
              </w:rPr>
              <w:t xml:space="preserve">, </w:t>
            </w:r>
            <w:r w:rsidRPr="006445B9">
              <w:rPr>
                <w:rFonts w:cs="Times New Roman"/>
                <w:szCs w:val="24"/>
              </w:rPr>
              <w:t>Ph</w:t>
            </w:r>
            <w:r w:rsidRPr="00A54F52">
              <w:rPr>
                <w:rFonts w:cs="Times New Roman"/>
                <w:szCs w:val="24"/>
              </w:rPr>
              <w:t>.</w:t>
            </w:r>
            <w:r w:rsidRPr="006445B9">
              <w:rPr>
                <w:rFonts w:cs="Times New Roman"/>
                <w:szCs w:val="24"/>
              </w:rPr>
              <w:t>Eur</w:t>
            </w:r>
            <w:r w:rsidRPr="00A54F52">
              <w:rPr>
                <w:rFonts w:cs="Times New Roman"/>
                <w:szCs w:val="24"/>
              </w:rPr>
              <w:t xml:space="preserve">., </w:t>
            </w:r>
            <w:r w:rsidRPr="006445B9">
              <w:rPr>
                <w:rFonts w:cs="Times New Roman"/>
                <w:szCs w:val="24"/>
              </w:rPr>
              <w:t>JP</w:t>
            </w:r>
            <w:r w:rsidRPr="00A54F52">
              <w:rPr>
                <w:rFonts w:cs="Times New Roman"/>
                <w:szCs w:val="24"/>
              </w:rPr>
              <w:t xml:space="preserve"> (</w:t>
            </w:r>
            <w:r w:rsidRPr="006445B9">
              <w:rPr>
                <w:rFonts w:cs="Times New Roman"/>
                <w:szCs w:val="24"/>
              </w:rPr>
              <w:t>Avicel</w:t>
            </w:r>
            <w:r w:rsidRPr="00A54F52">
              <w:rPr>
                <w:rFonts w:cs="Times New Roman"/>
                <w:szCs w:val="24"/>
              </w:rPr>
              <w:t xml:space="preserve">® </w:t>
            </w:r>
            <w:r w:rsidRPr="006445B9">
              <w:rPr>
                <w:rFonts w:cs="Times New Roman"/>
                <w:szCs w:val="24"/>
              </w:rPr>
              <w:t>PH</w:t>
            </w:r>
            <w:r w:rsidRPr="00A54F52">
              <w:rPr>
                <w:rFonts w:cs="Times New Roman"/>
                <w:szCs w:val="24"/>
              </w:rPr>
              <w:t xml:space="preserve">102); </w:t>
            </w:r>
            <w:r w:rsidRPr="006445B9">
              <w:rPr>
                <w:rFonts w:cs="Times New Roman"/>
                <w:szCs w:val="24"/>
                <w:lang w:val="ru-RU"/>
              </w:rPr>
              <w:t>капсули</w:t>
            </w:r>
            <w:r w:rsidRPr="00A54F52">
              <w:rPr>
                <w:rFonts w:cs="Times New Roman"/>
                <w:szCs w:val="24"/>
              </w:rPr>
              <w:t xml:space="preserve">; </w:t>
            </w:r>
            <w:r w:rsidRPr="006445B9">
              <w:rPr>
                <w:rFonts w:cs="Times New Roman"/>
                <w:szCs w:val="24"/>
              </w:rPr>
              <w:t>Xcelience</w:t>
            </w:r>
            <w:r w:rsidRPr="00A54F52">
              <w:rPr>
                <w:rFonts w:cs="Times New Roman"/>
                <w:szCs w:val="24"/>
              </w:rPr>
              <w:t xml:space="preserve">, </w:t>
            </w:r>
            <w:r w:rsidRPr="006445B9">
              <w:rPr>
                <w:rFonts w:cs="Times New Roman"/>
                <w:szCs w:val="24"/>
              </w:rPr>
              <w:t>LLC</w:t>
            </w:r>
            <w:r w:rsidRPr="00A54F52">
              <w:rPr>
                <w:rFonts w:cs="Times New Roman"/>
                <w:szCs w:val="24"/>
              </w:rPr>
              <w:t xml:space="preserve">, </w:t>
            </w:r>
            <w:r w:rsidRPr="006445B9">
              <w:rPr>
                <w:rFonts w:cs="Times New Roman"/>
                <w:szCs w:val="24"/>
                <w:lang w:val="ru-RU"/>
              </w:rPr>
              <w:t>США</w:t>
            </w:r>
            <w:r w:rsidRPr="00A54F52">
              <w:rPr>
                <w:rFonts w:cs="Times New Roman"/>
                <w:szCs w:val="24"/>
              </w:rPr>
              <w:t xml:space="preserve"> (</w:t>
            </w:r>
            <w:r w:rsidRPr="006445B9">
              <w:rPr>
                <w:rFonts w:cs="Times New Roman"/>
                <w:szCs w:val="24"/>
              </w:rPr>
              <w:t>Lonza</w:t>
            </w:r>
            <w:r w:rsidRPr="00A54F52">
              <w:rPr>
                <w:rFonts w:cs="Times New Roman"/>
                <w:szCs w:val="24"/>
              </w:rPr>
              <w:t xml:space="preserve">; </w:t>
            </w:r>
            <w:r w:rsidRPr="006445B9">
              <w:rPr>
                <w:rFonts w:cs="Times New Roman"/>
                <w:szCs w:val="24"/>
              </w:rPr>
              <w:t>Lonza</w:t>
            </w:r>
            <w:r w:rsidRPr="00A54F52">
              <w:rPr>
                <w:rFonts w:cs="Times New Roman"/>
                <w:szCs w:val="24"/>
              </w:rPr>
              <w:t xml:space="preserve"> </w:t>
            </w:r>
            <w:r w:rsidRPr="006445B9">
              <w:rPr>
                <w:rFonts w:cs="Times New Roman"/>
                <w:szCs w:val="24"/>
              </w:rPr>
              <w:t>group</w:t>
            </w:r>
            <w:r w:rsidRPr="00A54F52">
              <w:rPr>
                <w:rFonts w:cs="Times New Roman"/>
                <w:szCs w:val="24"/>
              </w:rPr>
              <w:t xml:space="preserve">), </w:t>
            </w:r>
            <w:r w:rsidRPr="006445B9">
              <w:rPr>
                <w:rFonts w:cs="Times New Roman"/>
                <w:szCs w:val="24"/>
                <w:lang w:val="ru-RU"/>
              </w:rPr>
              <w:t>США</w:t>
            </w:r>
            <w:r w:rsidRPr="00A54F52">
              <w:rPr>
                <w:rFonts w:cs="Times New Roman"/>
                <w:szCs w:val="24"/>
              </w:rPr>
              <w:t xml:space="preserve">; </w:t>
            </w:r>
            <w:r w:rsidRPr="006445B9">
              <w:rPr>
                <w:rFonts w:cs="Times New Roman"/>
                <w:szCs w:val="24"/>
              </w:rPr>
              <w:t>Pace</w:t>
            </w:r>
            <w:r w:rsidRPr="00A54F52">
              <w:rPr>
                <w:rFonts w:cs="Times New Roman"/>
                <w:szCs w:val="24"/>
              </w:rPr>
              <w:t xml:space="preserve"> </w:t>
            </w:r>
            <w:r w:rsidRPr="006445B9">
              <w:rPr>
                <w:rFonts w:cs="Times New Roman"/>
                <w:szCs w:val="24"/>
              </w:rPr>
              <w:t>Analytical</w:t>
            </w:r>
            <w:r w:rsidRPr="00A54F52">
              <w:rPr>
                <w:rFonts w:cs="Times New Roman"/>
                <w:szCs w:val="24"/>
              </w:rPr>
              <w:t xml:space="preserve"> </w:t>
            </w:r>
            <w:r w:rsidRPr="006445B9">
              <w:rPr>
                <w:rFonts w:cs="Times New Roman"/>
                <w:szCs w:val="24"/>
              </w:rPr>
              <w:t>Life</w:t>
            </w:r>
            <w:r w:rsidRPr="00A54F52">
              <w:rPr>
                <w:rFonts w:cs="Times New Roman"/>
                <w:szCs w:val="24"/>
              </w:rPr>
              <w:t xml:space="preserve"> </w:t>
            </w:r>
            <w:r w:rsidRPr="006445B9">
              <w:rPr>
                <w:rFonts w:cs="Times New Roman"/>
                <w:szCs w:val="24"/>
              </w:rPr>
              <w:t>Sciences</w:t>
            </w:r>
            <w:r w:rsidRPr="00A54F52">
              <w:rPr>
                <w:rFonts w:cs="Times New Roman"/>
                <w:szCs w:val="24"/>
              </w:rPr>
              <w:t xml:space="preserve">, </w:t>
            </w:r>
            <w:r w:rsidRPr="006445B9">
              <w:rPr>
                <w:rFonts w:cs="Times New Roman"/>
                <w:szCs w:val="24"/>
                <w:lang w:val="ru-RU"/>
              </w:rPr>
              <w:t>США</w:t>
            </w:r>
            <w:r w:rsidRPr="00A54F52">
              <w:rPr>
                <w:rFonts w:cs="Times New Roman"/>
                <w:szCs w:val="24"/>
              </w:rPr>
              <w:t xml:space="preserve">; </w:t>
            </w:r>
            <w:r w:rsidRPr="006445B9">
              <w:rPr>
                <w:rFonts w:cs="Times New Roman"/>
                <w:szCs w:val="24"/>
              </w:rPr>
              <w:t>Catalent</w:t>
            </w:r>
            <w:r w:rsidRPr="00A54F52">
              <w:rPr>
                <w:rFonts w:cs="Times New Roman"/>
                <w:szCs w:val="24"/>
              </w:rPr>
              <w:t xml:space="preserve"> </w:t>
            </w:r>
            <w:r w:rsidRPr="006445B9">
              <w:rPr>
                <w:rFonts w:cs="Times New Roman"/>
                <w:szCs w:val="24"/>
              </w:rPr>
              <w:t>UK</w:t>
            </w:r>
            <w:r w:rsidRPr="00A54F52">
              <w:rPr>
                <w:rFonts w:cs="Times New Roman"/>
                <w:szCs w:val="24"/>
              </w:rPr>
              <w:t xml:space="preserve"> </w:t>
            </w:r>
            <w:r w:rsidRPr="006445B9">
              <w:rPr>
                <w:rFonts w:cs="Times New Roman"/>
                <w:szCs w:val="24"/>
              </w:rPr>
              <w:t>Packaging</w:t>
            </w:r>
            <w:r w:rsidRPr="00A54F52">
              <w:rPr>
                <w:rFonts w:cs="Times New Roman"/>
                <w:szCs w:val="24"/>
              </w:rPr>
              <w:t xml:space="preserve"> </w:t>
            </w:r>
            <w:r w:rsidRPr="006445B9">
              <w:rPr>
                <w:rFonts w:cs="Times New Roman"/>
                <w:szCs w:val="24"/>
              </w:rPr>
              <w:t>LTD</w:t>
            </w:r>
            <w:r w:rsidRPr="00A54F52">
              <w:rPr>
                <w:rFonts w:cs="Times New Roman"/>
                <w:szCs w:val="24"/>
              </w:rPr>
              <w:t xml:space="preserve">, </w:t>
            </w:r>
            <w:r w:rsidRPr="006445B9">
              <w:rPr>
                <w:rFonts w:cs="Times New Roman"/>
                <w:szCs w:val="24"/>
              </w:rPr>
              <w:t>UK</w:t>
            </w:r>
            <w:r w:rsidRPr="00A54F52">
              <w:rPr>
                <w:rFonts w:cs="Times New Roman"/>
                <w:szCs w:val="24"/>
              </w:rPr>
              <w:t xml:space="preserve">; </w:t>
            </w:r>
            <w:r w:rsidRPr="006445B9">
              <w:rPr>
                <w:rFonts w:cs="Times New Roman"/>
                <w:szCs w:val="24"/>
              </w:rPr>
              <w:t>Catalent</w:t>
            </w:r>
            <w:r w:rsidRPr="00A54F52">
              <w:rPr>
                <w:rFonts w:cs="Times New Roman"/>
                <w:szCs w:val="24"/>
              </w:rPr>
              <w:t xml:space="preserve"> </w:t>
            </w:r>
            <w:r w:rsidRPr="006445B9">
              <w:rPr>
                <w:rFonts w:cs="Times New Roman"/>
                <w:szCs w:val="24"/>
              </w:rPr>
              <w:t>Germany</w:t>
            </w:r>
            <w:r w:rsidRPr="00A54F52">
              <w:rPr>
                <w:rFonts w:cs="Times New Roman"/>
                <w:szCs w:val="24"/>
              </w:rPr>
              <w:t xml:space="preserve"> </w:t>
            </w:r>
            <w:r w:rsidRPr="006445B9">
              <w:rPr>
                <w:rFonts w:cs="Times New Roman"/>
                <w:szCs w:val="24"/>
              </w:rPr>
              <w:t>Schorndorf</w:t>
            </w:r>
            <w:r w:rsidRPr="00A54F52">
              <w:rPr>
                <w:rFonts w:cs="Times New Roman"/>
                <w:szCs w:val="24"/>
              </w:rPr>
              <w:t xml:space="preserve"> </w:t>
            </w:r>
            <w:r w:rsidRPr="006445B9">
              <w:rPr>
                <w:rFonts w:cs="Times New Roman"/>
                <w:szCs w:val="24"/>
              </w:rPr>
              <w:t>GmbH</w:t>
            </w:r>
            <w:r w:rsidRPr="00A54F52">
              <w:rPr>
                <w:rFonts w:cs="Times New Roman"/>
                <w:szCs w:val="24"/>
              </w:rPr>
              <w:t xml:space="preserve">, </w:t>
            </w:r>
            <w:r w:rsidRPr="006445B9">
              <w:rPr>
                <w:rFonts w:cs="Times New Roman"/>
                <w:szCs w:val="24"/>
                <w:lang w:val="ru-RU"/>
              </w:rPr>
              <w:t>Німеччина</w:t>
            </w:r>
            <w:r w:rsidRPr="00A54F52">
              <w:rPr>
                <w:rFonts w:cs="Times New Roman"/>
                <w:szCs w:val="24"/>
              </w:rPr>
              <w:t xml:space="preserve">; </w:t>
            </w:r>
            <w:r w:rsidRPr="006445B9">
              <w:rPr>
                <w:rFonts w:cs="Times New Roman"/>
                <w:szCs w:val="24"/>
              </w:rPr>
              <w:t>Catalent</w:t>
            </w:r>
            <w:r w:rsidRPr="00A54F52">
              <w:rPr>
                <w:rFonts w:cs="Times New Roman"/>
                <w:szCs w:val="24"/>
              </w:rPr>
              <w:t xml:space="preserve"> </w:t>
            </w:r>
            <w:r w:rsidRPr="006445B9">
              <w:rPr>
                <w:rFonts w:cs="Times New Roman"/>
                <w:szCs w:val="24"/>
              </w:rPr>
              <w:t>CTS</w:t>
            </w:r>
            <w:r w:rsidRPr="00A54F52">
              <w:rPr>
                <w:rFonts w:cs="Times New Roman"/>
                <w:szCs w:val="24"/>
              </w:rPr>
              <w:t xml:space="preserve">, </w:t>
            </w:r>
            <w:r w:rsidRPr="006445B9">
              <w:rPr>
                <w:rFonts w:cs="Times New Roman"/>
                <w:szCs w:val="24"/>
              </w:rPr>
              <w:t>LLC</w:t>
            </w:r>
            <w:r w:rsidRPr="00A54F52">
              <w:rPr>
                <w:rFonts w:cs="Times New Roman"/>
                <w:szCs w:val="24"/>
              </w:rPr>
              <w:t xml:space="preserve">, </w:t>
            </w:r>
            <w:r w:rsidRPr="006445B9">
              <w:rPr>
                <w:rFonts w:cs="Times New Roman"/>
                <w:szCs w:val="24"/>
                <w:lang w:val="ru-RU"/>
              </w:rPr>
              <w:t>США</w:t>
            </w:r>
            <w:proofErr w:type="gramEnd"/>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rFonts w:eastAsia="Times New Roman"/>
                <w:szCs w:val="24"/>
                <w:lang w:val="ru-RU" w:eastAsia="uk-UA"/>
              </w:rPr>
              <w:t>Відповідальний (і) дослідник (и) та місце (я)</w:t>
            </w:r>
            <w:r w:rsidRPr="006445B9">
              <w:rPr>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45B9" w:rsidRPr="006445B9" w:rsidRDefault="006445B9" w:rsidP="006445B9">
            <w:pPr>
              <w:pStyle w:val="cs80d9435b"/>
              <w:rPr>
                <w:lang w:val="ru-RU"/>
              </w:rPr>
            </w:pPr>
            <w:r w:rsidRPr="006445B9">
              <w:rPr>
                <w:lang w:val="ru-RU"/>
              </w:rPr>
              <w:t xml:space="preserve">1)  </w:t>
            </w:r>
            <w:r w:rsidRPr="006445B9">
              <w:rPr>
                <w:rStyle w:val="cs7d567a251"/>
                <w:rFonts w:ascii="Times New Roman" w:hAnsi="Times New Roman" w:cs="Times New Roman"/>
                <w:b w:val="0"/>
                <w:color w:val="auto"/>
                <w:sz w:val="24"/>
                <w:szCs w:val="24"/>
                <w:lang w:val="ru-RU"/>
              </w:rPr>
              <w:t>к.м.н. Харчук С.М.</w:t>
            </w:r>
          </w:p>
          <w:p w:rsidR="009C49F8" w:rsidRPr="006445B9" w:rsidRDefault="006445B9" w:rsidP="006445B9">
            <w:pPr>
              <w:jc w:val="both"/>
              <w:rPr>
                <w:rFonts w:cs="Times New Roman"/>
                <w:szCs w:val="24"/>
                <w:lang w:val="ru-RU"/>
              </w:rPr>
            </w:pPr>
            <w:r w:rsidRPr="006445B9">
              <w:rPr>
                <w:rStyle w:val="cs7d567a251"/>
                <w:rFonts w:ascii="Times New Roman" w:hAnsi="Times New Roman" w:cs="Times New Roman"/>
                <w:b w:val="0"/>
                <w:color w:val="auto"/>
                <w:sz w:val="24"/>
                <w:szCs w:val="24"/>
                <w:lang w:val="ru-RU"/>
              </w:rPr>
              <w:t xml:space="preserve">Медичний центр товариства з обмеженою відповідальністю </w:t>
            </w:r>
            <w:r w:rsidRPr="006445B9">
              <w:rPr>
                <w:rStyle w:val="cs9b006264"/>
                <w:rFonts w:ascii="Times New Roman" w:hAnsi="Times New Roman" w:cs="Times New Roman"/>
                <w:b w:val="0"/>
                <w:color w:val="auto"/>
                <w:sz w:val="24"/>
                <w:szCs w:val="24"/>
                <w:lang w:val="ru-RU"/>
              </w:rPr>
              <w:t>«</w:t>
            </w:r>
            <w:r w:rsidRPr="006445B9">
              <w:rPr>
                <w:rStyle w:val="cs7d567a251"/>
                <w:rFonts w:ascii="Times New Roman" w:hAnsi="Times New Roman" w:cs="Times New Roman"/>
                <w:b w:val="0"/>
                <w:color w:val="auto"/>
                <w:sz w:val="24"/>
                <w:szCs w:val="24"/>
                <w:lang w:val="ru-RU"/>
              </w:rPr>
              <w:t>Гармонія краси</w:t>
            </w:r>
            <w:r w:rsidRPr="006445B9">
              <w:rPr>
                <w:rStyle w:val="cs9b006264"/>
                <w:rFonts w:ascii="Times New Roman" w:hAnsi="Times New Roman" w:cs="Times New Roman"/>
                <w:b w:val="0"/>
                <w:color w:val="auto"/>
                <w:sz w:val="24"/>
                <w:szCs w:val="24"/>
                <w:lang w:val="ru-RU"/>
              </w:rPr>
              <w:t>»</w:t>
            </w:r>
            <w:r w:rsidRPr="006445B9">
              <w:rPr>
                <w:rStyle w:val="cs7d567a251"/>
                <w:rFonts w:ascii="Times New Roman" w:hAnsi="Times New Roman" w:cs="Times New Roman"/>
                <w:b w:val="0"/>
                <w:color w:val="auto"/>
                <w:sz w:val="24"/>
                <w:szCs w:val="24"/>
                <w:lang w:val="ru-RU"/>
              </w:rPr>
              <w:t>, відділення клінічних досліджень, м. Київ</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 xml:space="preserve">Препарати порівняння, виробник та </w:t>
            </w:r>
            <w:proofErr w:type="gramStart"/>
            <w:r w:rsidRPr="006445B9">
              <w:rPr>
                <w:szCs w:val="24"/>
                <w:lang w:val="ru-RU"/>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3E2A21" w:rsidP="006445B9">
            <w:pPr>
              <w:jc w:val="both"/>
              <w:rPr>
                <w:rFonts w:cs="Times New Roman"/>
                <w:szCs w:val="24"/>
              </w:rPr>
            </w:pPr>
            <w:r w:rsidRPr="006445B9">
              <w:rPr>
                <w:rFonts w:cs="Times New Roman"/>
                <w:szCs w:val="24"/>
              </w:rPr>
              <w:t xml:space="preserve">― </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color w:val="000000"/>
                <w:szCs w:val="24"/>
                <w:lang w:val="ru-RU"/>
              </w:rPr>
            </w:pPr>
            <w:r w:rsidRPr="006445B9">
              <w:rPr>
                <w:color w:val="000000"/>
                <w:szCs w:val="24"/>
                <w:lang w:val="ru-RU"/>
              </w:rPr>
              <w:t xml:space="preserve">Супутні матеріали/препарати </w:t>
            </w:r>
            <w:r w:rsidRPr="006445B9">
              <w:rPr>
                <w:color w:val="000000"/>
                <w:szCs w:val="24"/>
                <w:lang w:val="ru-RU"/>
              </w:rPr>
              <w:lastRenderedPageBreak/>
              <w:t>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45B9" w:rsidRPr="006445B9" w:rsidRDefault="006445B9" w:rsidP="006445B9">
            <w:pPr>
              <w:jc w:val="both"/>
              <w:rPr>
                <w:rFonts w:eastAsia="Times New Roman" w:cs="Times New Roman"/>
                <w:szCs w:val="24"/>
                <w:lang w:val="ru-RU"/>
              </w:rPr>
            </w:pPr>
            <w:r w:rsidRPr="006445B9">
              <w:rPr>
                <w:rFonts w:eastAsia="Times New Roman" w:cs="Times New Roman"/>
                <w:szCs w:val="24"/>
                <w:lang w:val="ru-RU"/>
              </w:rPr>
              <w:lastRenderedPageBreak/>
              <w:t xml:space="preserve">- лабораторні набори (набір </w:t>
            </w:r>
            <w:r w:rsidRPr="006445B9">
              <w:rPr>
                <w:rFonts w:eastAsia="Times New Roman" w:cs="Times New Roman"/>
                <w:szCs w:val="24"/>
              </w:rPr>
              <w:t>A</w:t>
            </w:r>
            <w:r w:rsidRPr="006445B9">
              <w:rPr>
                <w:rFonts w:eastAsia="Times New Roman" w:cs="Times New Roman"/>
                <w:szCs w:val="24"/>
                <w:lang w:val="ru-RU"/>
              </w:rPr>
              <w:t xml:space="preserve">, </w:t>
            </w:r>
            <w:r w:rsidRPr="006445B9">
              <w:rPr>
                <w:rFonts w:eastAsia="Times New Roman" w:cs="Times New Roman"/>
                <w:szCs w:val="24"/>
              </w:rPr>
              <w:t>B</w:t>
            </w:r>
            <w:r w:rsidRPr="006445B9">
              <w:rPr>
                <w:rFonts w:eastAsia="Times New Roman" w:cs="Times New Roman"/>
                <w:szCs w:val="24"/>
                <w:lang w:val="ru-RU"/>
              </w:rPr>
              <w:t xml:space="preserve">, </w:t>
            </w:r>
            <w:r w:rsidRPr="006445B9">
              <w:rPr>
                <w:rFonts w:eastAsia="Times New Roman" w:cs="Times New Roman"/>
                <w:szCs w:val="24"/>
              </w:rPr>
              <w:t>C</w:t>
            </w:r>
            <w:r w:rsidRPr="006445B9">
              <w:rPr>
                <w:rFonts w:eastAsia="Times New Roman" w:cs="Times New Roman"/>
                <w:szCs w:val="24"/>
                <w:lang w:val="ru-RU"/>
              </w:rPr>
              <w:t xml:space="preserve">, </w:t>
            </w:r>
            <w:r w:rsidRPr="006445B9">
              <w:rPr>
                <w:rFonts w:eastAsia="Times New Roman" w:cs="Times New Roman"/>
                <w:szCs w:val="24"/>
              </w:rPr>
              <w:t>D</w:t>
            </w:r>
            <w:r w:rsidRPr="006445B9">
              <w:rPr>
                <w:rFonts w:eastAsia="Times New Roman" w:cs="Times New Roman"/>
                <w:szCs w:val="24"/>
                <w:lang w:val="ru-RU"/>
              </w:rPr>
              <w:t xml:space="preserve">, </w:t>
            </w:r>
            <w:r w:rsidRPr="006445B9">
              <w:rPr>
                <w:rFonts w:eastAsia="Times New Roman" w:cs="Times New Roman"/>
                <w:szCs w:val="24"/>
              </w:rPr>
              <w:t>XS</w:t>
            </w:r>
            <w:r w:rsidRPr="006445B9">
              <w:rPr>
                <w:rFonts w:eastAsia="Times New Roman" w:cs="Times New Roman"/>
                <w:szCs w:val="24"/>
                <w:lang w:val="ru-RU"/>
              </w:rPr>
              <w:t>);</w:t>
            </w:r>
          </w:p>
          <w:p w:rsidR="006445B9" w:rsidRPr="006445B9" w:rsidRDefault="006445B9" w:rsidP="006445B9">
            <w:pPr>
              <w:jc w:val="both"/>
              <w:rPr>
                <w:rFonts w:eastAsia="Times New Roman" w:cs="Times New Roman"/>
                <w:szCs w:val="24"/>
                <w:lang w:val="ru-RU"/>
              </w:rPr>
            </w:pPr>
            <w:r w:rsidRPr="006445B9">
              <w:rPr>
                <w:rFonts w:eastAsia="Times New Roman" w:cs="Times New Roman"/>
                <w:szCs w:val="24"/>
                <w:lang w:val="ru-RU"/>
              </w:rPr>
              <w:t>- чашки для збору сечі з кришками;</w:t>
            </w:r>
          </w:p>
          <w:p w:rsidR="009C49F8" w:rsidRPr="006445B9" w:rsidRDefault="006445B9" w:rsidP="006445B9">
            <w:pPr>
              <w:jc w:val="both"/>
              <w:rPr>
                <w:rFonts w:cs="Times New Roman"/>
                <w:szCs w:val="24"/>
                <w:lang w:val="ru-RU"/>
              </w:rPr>
            </w:pPr>
            <w:r w:rsidRPr="006445B9">
              <w:rPr>
                <w:rFonts w:eastAsia="Times New Roman" w:cs="Times New Roman"/>
                <w:szCs w:val="24"/>
                <w:lang w:val="ru-RU"/>
              </w:rPr>
              <w:lastRenderedPageBreak/>
              <w:t xml:space="preserve">- набори тестів для вагітності </w:t>
            </w:r>
            <w:r w:rsidRPr="006445B9">
              <w:rPr>
                <w:rFonts w:eastAsia="Times New Roman" w:cs="Times New Roman"/>
                <w:szCs w:val="24"/>
              </w:rPr>
              <w:t>Alere</w:t>
            </w:r>
            <w:r w:rsidRPr="006445B9">
              <w:rPr>
                <w:rFonts w:eastAsia="Times New Roman" w:cs="Times New Roman"/>
                <w:szCs w:val="24"/>
                <w:lang w:val="ru-RU"/>
              </w:rPr>
              <w:t xml:space="preserve"> </w:t>
            </w:r>
            <w:r w:rsidRPr="006445B9">
              <w:rPr>
                <w:rFonts w:eastAsia="Times New Roman" w:cs="Times New Roman"/>
                <w:szCs w:val="24"/>
              </w:rPr>
              <w:t>Clearview</w:t>
            </w:r>
            <w:r w:rsidRPr="006445B9">
              <w:rPr>
                <w:rFonts w:eastAsia="Times New Roman" w:cs="Times New Roman"/>
                <w:szCs w:val="24"/>
                <w:lang w:val="ru-RU"/>
              </w:rPr>
              <w:t xml:space="preserve"> (1 коробка: 40 тестів на місце випробування).</w:t>
            </w:r>
          </w:p>
        </w:tc>
      </w:tr>
    </w:tbl>
    <w:p w:rsidR="009C49F8" w:rsidRDefault="009C49F8">
      <w:pPr>
        <w:rPr>
          <w:lang w:val="uk-UA"/>
        </w:rPr>
      </w:pPr>
    </w:p>
    <w:p w:rsidR="00064747" w:rsidRDefault="00064747" w:rsidP="00064747">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064747" w:rsidP="00064747">
      <w:pPr>
        <w:rPr>
          <w:lang w:val="uk-UA"/>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uk-UA"/>
        </w:rPr>
        <w:t xml:space="preserve"> </w:t>
      </w:r>
      <w:r w:rsidR="003E2A21">
        <w:rPr>
          <w:lang w:val="uk-UA"/>
        </w:rPr>
        <w:br w:type="page"/>
      </w:r>
    </w:p>
    <w:p w:rsidR="009C49F8" w:rsidRDefault="009C49F8">
      <w:pPr>
        <w:rPr>
          <w:lang w:val="uk-UA"/>
        </w:rPr>
      </w:pPr>
    </w:p>
    <w:p w:rsidR="009C49F8" w:rsidRDefault="003E2A21">
      <w:pPr>
        <w:rPr>
          <w:lang w:val="uk-UA"/>
        </w:rPr>
      </w:pPr>
      <w:r>
        <w:rPr>
          <w:lang w:val="uk-UA"/>
        </w:rPr>
        <w:t xml:space="preserve">                                                                                                                                                         Додаток № </w:t>
      </w:r>
      <w:r>
        <w:t>4</w:t>
      </w:r>
    </w:p>
    <w:p w:rsidR="009C49F8" w:rsidRDefault="003E2A2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tbl>
      <w:tblPr>
        <w:tblStyle w:val="a5"/>
        <w:tblW w:w="0" w:type="auto"/>
        <w:tblInd w:w="0" w:type="dxa"/>
        <w:tblLook w:val="04A0" w:firstRow="1" w:lastRow="0" w:firstColumn="1" w:lastColumn="0" w:noHBand="0" w:noVBand="1"/>
      </w:tblPr>
      <w:tblGrid>
        <w:gridCol w:w="2781"/>
        <w:gridCol w:w="10675"/>
      </w:tblGrid>
      <w:tr w:rsidR="009C49F8">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9C49F8" w:rsidRDefault="006445B9" w:rsidP="006445B9">
            <w:pPr>
              <w:jc w:val="both"/>
            </w:pPr>
            <w:r w:rsidRPr="006445B9">
              <w:rPr>
                <w:rFonts w:eastAsia="Times New Roman"/>
                <w:szCs w:val="24"/>
                <w:lang w:val="ru-RU"/>
              </w:rPr>
              <w:t xml:space="preserve">«Рандомізоване, відкрите дослідження 3 фази для оцінки ефективності та безпечності монотерапії олапарибом або у комбінації з бевацизумабом, у порівнянні із застосуванням бевацизумабу із флуороурацилом у пацієнтів з неоперабельним або метастатичним колоректальним раком без ознак прогресування хвороби після індукційної терапії першої лінії за схемою </w:t>
            </w:r>
            <w:r>
              <w:rPr>
                <w:rFonts w:eastAsia="Times New Roman"/>
                <w:szCs w:val="24"/>
              </w:rPr>
              <w:t>FOLFOX</w:t>
            </w:r>
            <w:r w:rsidRPr="006445B9">
              <w:rPr>
                <w:rFonts w:eastAsia="Times New Roman"/>
                <w:szCs w:val="24"/>
                <w:lang w:val="ru-RU"/>
              </w:rPr>
              <w:t xml:space="preserve"> (ФОЛФОКС) у поєднанні з бевацизумабом (</w:t>
            </w:r>
            <w:r>
              <w:rPr>
                <w:rFonts w:eastAsia="Times New Roman"/>
                <w:szCs w:val="24"/>
              </w:rPr>
              <w:t>LYNK</w:t>
            </w:r>
            <w:r w:rsidRPr="006445B9">
              <w:rPr>
                <w:rFonts w:eastAsia="Times New Roman"/>
                <w:szCs w:val="24"/>
                <w:lang w:val="ru-RU"/>
              </w:rPr>
              <w:t>-003)»</w:t>
            </w:r>
            <w:r w:rsidR="003E2A21" w:rsidRPr="006445B9">
              <w:rPr>
                <w:lang w:val="ru-RU"/>
              </w:rPr>
              <w:t xml:space="preserve">, код дослідження </w:t>
            </w:r>
            <w:r w:rsidR="003E2A21">
              <w:t>MK</w:t>
            </w:r>
            <w:r w:rsidR="003E2A21" w:rsidRPr="006445B9">
              <w:rPr>
                <w:lang w:val="ru-RU"/>
              </w:rPr>
              <w:t xml:space="preserve">-7339-003, версія з інкорпорованою поправкою </w:t>
            </w:r>
            <w:r w:rsidR="003E2A21">
              <w:t>02 від 13 квітня 2020</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3E2A21" w:rsidP="006445B9">
            <w:pPr>
              <w:jc w:val="both"/>
              <w:rPr>
                <w:lang w:val="ru-RU"/>
              </w:rPr>
            </w:pPr>
            <w:r w:rsidRPr="006445B9">
              <w:rPr>
                <w:lang w:val="ru-RU"/>
              </w:rPr>
              <w:t>Товариство з обмеженою відповідальністю «МСД Україна»</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Default="003E2A21" w:rsidP="006445B9">
            <w:pPr>
              <w:jc w:val="both"/>
            </w:pPr>
            <w:r>
              <w:t xml:space="preserve">«Мерк Шарп Енд Доум Корп.», дочірнє підприємство «Мерк Енд Ко., Інк.», США (Merck Sharp &amp; Dohme Corp., a subsidiary of Merck &amp; Co., Inc., USA) </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szCs w:val="24"/>
              </w:rPr>
            </w:pPr>
            <w:r>
              <w:rPr>
                <w:rFonts w:eastAsia="Times New Roman"/>
                <w:szCs w:val="24"/>
              </w:rPr>
              <w:t>Олапариб (Olaparib) (</w:t>
            </w:r>
            <w:r>
              <w:rPr>
                <w:szCs w:val="24"/>
              </w:rPr>
              <w:t>AZD2281, KU-0059436; MK-7339; Олапариб (Olaparib), Lynparza®, Лінпарза); таблетки, вкриті плівковою оболонкою; 150 мг (міліграм);</w:t>
            </w:r>
            <w:r>
              <w:t xml:space="preserve"> </w:t>
            </w:r>
            <w:r>
              <w:rPr>
                <w:szCs w:val="24"/>
              </w:rPr>
              <w:t xml:space="preserve">AbbVie Deutschland GmbH &amp; Co. KG, Germany; AbbVie Ltd, Puerto Rico; AstraZeneca UK Limited, United Kingdom; AstraZeneca AB, Sweden; AstraZeneca AB, Sweden; AstraZeneca AB, Sweden; Merck Sharp &amp; Dohme Limited., United Kindom; Fisher Clinical Services UK Limited, United Kingdom; Fisher Clinical Services Inc., United States; Werthenstein BioPharma GmbH, Switzerland; Merck Sharp &amp; Dohme Corp., USA; </w:t>
            </w:r>
          </w:p>
          <w:p w:rsidR="006445B9" w:rsidRDefault="006445B9" w:rsidP="006445B9">
            <w:pPr>
              <w:jc w:val="both"/>
              <w:rPr>
                <w:szCs w:val="24"/>
              </w:rPr>
            </w:pPr>
            <w:r>
              <w:rPr>
                <w:rFonts w:eastAsia="Times New Roman"/>
                <w:szCs w:val="24"/>
              </w:rPr>
              <w:t>Олапариб (Olaparib) (</w:t>
            </w:r>
            <w:r>
              <w:rPr>
                <w:szCs w:val="24"/>
              </w:rPr>
              <w:t xml:space="preserve">AZD2281, KU-0059436; MK-7339; Олапариб (Olaparib), Lynparza®, Лінпарза); таблетки, вкриті плівковою оболонкою; 100 мг (міліграм); AbbVie Deutschland GmbH &amp; Co. KG, Germany; AbbVie Ltd, Puerto Rico; AstraZeneca UK Limited, United Kingdom; AstraZeneca AB, Sweden; AstraZeneca AB, Sweden; AstraZeneca AB, Sweden; Merck Sharp &amp; Dohme Limited., United Kindom; Fisher Clinical Services UK Limited, United Kingdom; Fisher Clinical Services Inc., United States; Werthenstein BioPharma GmbH, Switzerland; Merck Sharp &amp; Dohme Corp., USA; </w:t>
            </w:r>
          </w:p>
          <w:p w:rsidR="009C49F8" w:rsidRDefault="006445B9" w:rsidP="006445B9">
            <w:pPr>
              <w:jc w:val="both"/>
            </w:pPr>
            <w:r>
              <w:rPr>
                <w:rFonts w:eastAsia="Times New Roman"/>
                <w:szCs w:val="24"/>
              </w:rPr>
              <w:t>Бевацизумаб (Bevacizumab) (</w:t>
            </w:r>
            <w:r>
              <w:rPr>
                <w:szCs w:val="24"/>
              </w:rPr>
              <w:t>Bevacizumab; Бевацизумаб, Bevacizumab, Авастин®, Avastin®); концентрат для розчину для інфузій; 25 мг/мл (міліграм/мілілітр);</w:t>
            </w:r>
            <w:r>
              <w:t xml:space="preserve"> </w:t>
            </w:r>
            <w:r>
              <w:rPr>
                <w:szCs w:val="24"/>
              </w:rPr>
              <w:t xml:space="preserve">Werthenstein BioPharma GmbH, Switzerland; Roche Pharma AG, Germany; Fisher Clinical Services GmbH, Switzerland; </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rFonts w:eastAsia="Times New Roman"/>
                <w:szCs w:val="24"/>
                <w:lang w:val="ru-RU" w:eastAsia="uk-UA"/>
              </w:rPr>
              <w:t>Відповідальний (і) дослідник (и) та місце (я)</w:t>
            </w:r>
            <w:r w:rsidRPr="006445B9">
              <w:rPr>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45B9" w:rsidRPr="006445B9" w:rsidRDefault="006445B9" w:rsidP="006445B9">
            <w:pPr>
              <w:jc w:val="both"/>
              <w:rPr>
                <w:rFonts w:eastAsia="Times New Roman"/>
                <w:szCs w:val="24"/>
                <w:lang w:val="ru-RU"/>
              </w:rPr>
            </w:pPr>
            <w:r>
              <w:rPr>
                <w:rFonts w:eastAsia="Times New Roman"/>
                <w:szCs w:val="24"/>
                <w:lang w:val="uk-UA"/>
              </w:rPr>
              <w:t xml:space="preserve">1) </w:t>
            </w:r>
            <w:r w:rsidRPr="006445B9">
              <w:rPr>
                <w:rFonts w:eastAsia="Times New Roman"/>
                <w:szCs w:val="24"/>
                <w:lang w:val="ru-RU"/>
              </w:rPr>
              <w:t>д.м.н. Скорий Д.І.</w:t>
            </w:r>
          </w:p>
          <w:p w:rsidR="006445B9" w:rsidRPr="006445B9" w:rsidRDefault="006445B9" w:rsidP="006445B9">
            <w:pPr>
              <w:jc w:val="both"/>
              <w:rPr>
                <w:rFonts w:eastAsia="Times New Roman"/>
                <w:szCs w:val="24"/>
                <w:lang w:val="ru-RU"/>
              </w:rPr>
            </w:pPr>
            <w:r w:rsidRPr="006445B9">
              <w:rPr>
                <w:rFonts w:eastAsia="Times New Roman"/>
                <w:szCs w:val="24"/>
                <w:lang w:val="ru-RU"/>
              </w:rPr>
              <w:t>Комунальне некомерційне підприємство «Обласний центр онкології», онкохірургічне відділення шлунково-кишкового тракту, м. Харків</w:t>
            </w:r>
          </w:p>
          <w:p w:rsidR="006445B9" w:rsidRPr="006445B9" w:rsidRDefault="006445B9" w:rsidP="006445B9">
            <w:pPr>
              <w:jc w:val="both"/>
              <w:rPr>
                <w:rFonts w:eastAsia="Times New Roman"/>
                <w:szCs w:val="24"/>
                <w:lang w:val="ru-RU"/>
              </w:rPr>
            </w:pPr>
            <w:r>
              <w:rPr>
                <w:rFonts w:eastAsia="Times New Roman"/>
                <w:szCs w:val="24"/>
                <w:lang w:val="uk-UA"/>
              </w:rPr>
              <w:t xml:space="preserve">2) </w:t>
            </w:r>
            <w:r w:rsidRPr="006445B9">
              <w:rPr>
                <w:rFonts w:eastAsia="Times New Roman"/>
                <w:szCs w:val="24"/>
                <w:lang w:val="ru-RU"/>
              </w:rPr>
              <w:t>лікар Куляба Я.М.</w:t>
            </w:r>
          </w:p>
          <w:p w:rsidR="006445B9" w:rsidRPr="006445B9" w:rsidRDefault="006445B9" w:rsidP="006445B9">
            <w:pPr>
              <w:jc w:val="both"/>
              <w:rPr>
                <w:rFonts w:eastAsia="Times New Roman"/>
                <w:szCs w:val="24"/>
                <w:lang w:val="ru-RU"/>
              </w:rPr>
            </w:pPr>
            <w:r w:rsidRPr="006445B9">
              <w:rPr>
                <w:rFonts w:eastAsia="Times New Roman"/>
                <w:szCs w:val="24"/>
                <w:lang w:val="ru-RU"/>
              </w:rPr>
              <w:t xml:space="preserve">Медичний центр товариства з обмеженою відповідальністю «Асклепіон», стаціонарний </w:t>
            </w:r>
            <w:proofErr w:type="gramStart"/>
            <w:r w:rsidRPr="006445B9">
              <w:rPr>
                <w:rFonts w:eastAsia="Times New Roman"/>
                <w:szCs w:val="24"/>
                <w:lang w:val="ru-RU"/>
              </w:rPr>
              <w:t>п</w:t>
            </w:r>
            <w:proofErr w:type="gramEnd"/>
            <w:r w:rsidRPr="006445B9">
              <w:rPr>
                <w:rFonts w:eastAsia="Times New Roman"/>
                <w:szCs w:val="24"/>
                <w:lang w:val="ru-RU"/>
              </w:rPr>
              <w:t xml:space="preserve">ідрозділ, </w:t>
            </w:r>
            <w:r>
              <w:rPr>
                <w:rFonts w:eastAsia="Times New Roman"/>
                <w:szCs w:val="24"/>
                <w:lang w:val="ru-RU"/>
              </w:rPr>
              <w:t xml:space="preserve">              </w:t>
            </w:r>
            <w:r w:rsidRPr="006445B9">
              <w:rPr>
                <w:rFonts w:eastAsia="Times New Roman"/>
                <w:szCs w:val="24"/>
                <w:lang w:val="ru-RU"/>
              </w:rPr>
              <w:t>с. Ходосівка, Києво-Святошинський р-н, Київська обл.</w:t>
            </w:r>
          </w:p>
          <w:p w:rsidR="006445B9" w:rsidRPr="006445B9" w:rsidRDefault="006445B9" w:rsidP="006445B9">
            <w:pPr>
              <w:jc w:val="both"/>
              <w:rPr>
                <w:rFonts w:eastAsia="Times New Roman"/>
                <w:szCs w:val="24"/>
                <w:lang w:val="ru-RU"/>
              </w:rPr>
            </w:pPr>
            <w:r>
              <w:rPr>
                <w:rFonts w:eastAsia="Times New Roman"/>
                <w:szCs w:val="24"/>
                <w:lang w:val="uk-UA"/>
              </w:rPr>
              <w:lastRenderedPageBreak/>
              <w:t xml:space="preserve">3) </w:t>
            </w:r>
            <w:r w:rsidRPr="006445B9">
              <w:rPr>
                <w:rFonts w:eastAsia="Times New Roman"/>
                <w:szCs w:val="24"/>
                <w:lang w:val="ru-RU"/>
              </w:rPr>
              <w:t>д.м.н. Ковальов О.О.</w:t>
            </w:r>
          </w:p>
          <w:p w:rsidR="006445B9" w:rsidRPr="006445B9" w:rsidRDefault="006445B9" w:rsidP="006445B9">
            <w:pPr>
              <w:jc w:val="both"/>
              <w:rPr>
                <w:rFonts w:eastAsia="Times New Roman"/>
                <w:szCs w:val="24"/>
                <w:lang w:val="ru-RU"/>
              </w:rPr>
            </w:pPr>
            <w:r w:rsidRPr="006445B9">
              <w:rPr>
                <w:rFonts w:eastAsia="Times New Roman"/>
                <w:szCs w:val="24"/>
                <w:lang w:val="ru-RU"/>
              </w:rPr>
              <w:t>Медичний центр товариства з обмеженою відповідальністю «ЮЛІС», м. Запоріжжя</w:t>
            </w:r>
          </w:p>
          <w:p w:rsidR="006445B9" w:rsidRPr="006445B9" w:rsidRDefault="006445B9" w:rsidP="006445B9">
            <w:pPr>
              <w:jc w:val="both"/>
              <w:rPr>
                <w:rFonts w:eastAsia="Times New Roman"/>
                <w:szCs w:val="24"/>
                <w:lang w:val="ru-RU"/>
              </w:rPr>
            </w:pPr>
            <w:r>
              <w:rPr>
                <w:rFonts w:eastAsia="Times New Roman"/>
                <w:szCs w:val="24"/>
                <w:lang w:val="uk-UA"/>
              </w:rPr>
              <w:t xml:space="preserve">4) </w:t>
            </w:r>
            <w:r w:rsidRPr="006445B9">
              <w:rPr>
                <w:rFonts w:eastAsia="Times New Roman"/>
                <w:szCs w:val="24"/>
                <w:lang w:val="ru-RU"/>
              </w:rPr>
              <w:t>лікар Зубков О.О.</w:t>
            </w:r>
          </w:p>
          <w:p w:rsidR="006445B9" w:rsidRPr="006445B9" w:rsidRDefault="006445B9" w:rsidP="006445B9">
            <w:pPr>
              <w:jc w:val="both"/>
              <w:rPr>
                <w:rFonts w:eastAsia="Times New Roman"/>
                <w:szCs w:val="24"/>
                <w:lang w:val="ru-RU"/>
              </w:rPr>
            </w:pPr>
            <w:r w:rsidRPr="006445B9">
              <w:rPr>
                <w:rFonts w:eastAsia="Times New Roman"/>
                <w:szCs w:val="24"/>
                <w:lang w:val="ru-RU"/>
              </w:rPr>
              <w:t>Державна установа «Національний інститут хірургії та трансплантології ім. О.О. Шалімова» Національної академії медичних наук України, відділення онкології, м. Київ</w:t>
            </w:r>
          </w:p>
          <w:p w:rsidR="006445B9" w:rsidRPr="006445B9" w:rsidRDefault="006445B9" w:rsidP="006445B9">
            <w:pPr>
              <w:jc w:val="both"/>
              <w:rPr>
                <w:rFonts w:eastAsia="Times New Roman"/>
                <w:szCs w:val="24"/>
                <w:lang w:val="ru-RU"/>
              </w:rPr>
            </w:pPr>
            <w:r>
              <w:rPr>
                <w:rFonts w:eastAsia="Times New Roman"/>
                <w:szCs w:val="24"/>
                <w:lang w:val="uk-UA"/>
              </w:rPr>
              <w:t xml:space="preserve">5) </w:t>
            </w:r>
            <w:r w:rsidRPr="006445B9">
              <w:rPr>
                <w:rFonts w:eastAsia="Times New Roman"/>
                <w:szCs w:val="24"/>
                <w:lang w:val="ru-RU"/>
              </w:rPr>
              <w:t>к.м.н. Лісовська Н.Ю.</w:t>
            </w:r>
          </w:p>
          <w:p w:rsidR="009C49F8" w:rsidRPr="00A54F52" w:rsidRDefault="006445B9" w:rsidP="006445B9">
            <w:pPr>
              <w:jc w:val="both"/>
              <w:rPr>
                <w:szCs w:val="24"/>
                <w:lang w:val="ru-RU"/>
              </w:rPr>
            </w:pPr>
            <w:r w:rsidRPr="00A54F52">
              <w:rPr>
                <w:rFonts w:eastAsia="Times New Roman"/>
                <w:szCs w:val="24"/>
                <w:lang w:val="ru-RU"/>
              </w:rPr>
              <w:t>Товариство з обмеженою відповідальністю «Медичний центр імені академіка Юрія Прокоповича Спіженка», відділення онкохіміотерапії та гематології, Київська область, Києво-Святошинський район, с. Капітанівка</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 xml:space="preserve">Препарати порівняння, виробник та </w:t>
            </w:r>
            <w:proofErr w:type="gramStart"/>
            <w:r w:rsidRPr="006445B9">
              <w:rPr>
                <w:szCs w:val="24"/>
                <w:lang w:val="ru-RU"/>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6445B9" w:rsidP="006445B9">
            <w:pPr>
              <w:jc w:val="both"/>
              <w:rPr>
                <w:rFonts w:eastAsia="Times New Roman"/>
                <w:szCs w:val="24"/>
              </w:rPr>
            </w:pPr>
            <w:r w:rsidRPr="006445B9">
              <w:rPr>
                <w:rFonts w:eastAsia="Times New Roman"/>
                <w:szCs w:val="24"/>
                <w:lang w:val="ru-RU"/>
              </w:rPr>
              <w:t>Флуороурацил (</w:t>
            </w:r>
            <w:r>
              <w:rPr>
                <w:rFonts w:eastAsia="Times New Roman"/>
                <w:szCs w:val="24"/>
              </w:rPr>
              <w:t>Fluorouracil</w:t>
            </w:r>
            <w:r w:rsidRPr="006445B9">
              <w:rPr>
                <w:rFonts w:eastAsia="Times New Roman"/>
                <w:szCs w:val="24"/>
                <w:lang w:val="ru-RU"/>
              </w:rPr>
              <w:t>); (Флуороурацил (</w:t>
            </w:r>
            <w:r>
              <w:rPr>
                <w:rFonts w:eastAsia="Times New Roman"/>
                <w:szCs w:val="24"/>
              </w:rPr>
              <w:t>Fluorouracil</w:t>
            </w:r>
            <w:r w:rsidRPr="006445B9">
              <w:rPr>
                <w:rFonts w:eastAsia="Times New Roman"/>
                <w:szCs w:val="24"/>
                <w:lang w:val="ru-RU"/>
              </w:rPr>
              <w:t>); Флюороурацил (</w:t>
            </w:r>
            <w:r>
              <w:rPr>
                <w:rFonts w:eastAsia="Times New Roman"/>
                <w:szCs w:val="24"/>
              </w:rPr>
              <w:t>Fluorouracil</w:t>
            </w:r>
            <w:r w:rsidRPr="006445B9">
              <w:rPr>
                <w:rFonts w:eastAsia="Times New Roman"/>
                <w:szCs w:val="24"/>
                <w:lang w:val="ru-RU"/>
              </w:rPr>
              <w:t>); 5-Фторурацил; 5-</w:t>
            </w:r>
            <w:r>
              <w:rPr>
                <w:rFonts w:eastAsia="Times New Roman"/>
                <w:szCs w:val="24"/>
              </w:rPr>
              <w:t>Fluorouracil</w:t>
            </w:r>
            <w:r w:rsidRPr="006445B9">
              <w:rPr>
                <w:rFonts w:eastAsia="Times New Roman"/>
                <w:szCs w:val="24"/>
                <w:lang w:val="ru-RU"/>
              </w:rPr>
              <w:t>; 5-</w:t>
            </w:r>
            <w:r>
              <w:rPr>
                <w:rFonts w:eastAsia="Times New Roman"/>
                <w:szCs w:val="24"/>
              </w:rPr>
              <w:t>FU</w:t>
            </w:r>
            <w:r w:rsidRPr="006445B9">
              <w:rPr>
                <w:rFonts w:eastAsia="Times New Roman"/>
                <w:szCs w:val="24"/>
                <w:lang w:val="ru-RU"/>
              </w:rPr>
              <w:t xml:space="preserve">; 5-ФУ); стерильний розчин для внутрішньовенних інфузій/ внутрішньовенних ін’єкцій; 50 мг/мл (міліграм/мілілітр); </w:t>
            </w:r>
            <w:r>
              <w:rPr>
                <w:rFonts w:eastAsia="Times New Roman"/>
                <w:szCs w:val="24"/>
              </w:rPr>
              <w:t>Werthenstein</w:t>
            </w:r>
            <w:r w:rsidRPr="006445B9">
              <w:rPr>
                <w:rFonts w:eastAsia="Times New Roman"/>
                <w:szCs w:val="24"/>
                <w:lang w:val="ru-RU"/>
              </w:rPr>
              <w:t xml:space="preserve"> </w:t>
            </w:r>
            <w:r>
              <w:rPr>
                <w:rFonts w:eastAsia="Times New Roman"/>
                <w:szCs w:val="24"/>
              </w:rPr>
              <w:t>BioPharma</w:t>
            </w:r>
            <w:r w:rsidRPr="006445B9">
              <w:rPr>
                <w:rFonts w:eastAsia="Times New Roman"/>
                <w:szCs w:val="24"/>
                <w:lang w:val="ru-RU"/>
              </w:rPr>
              <w:t xml:space="preserve"> </w:t>
            </w:r>
            <w:r>
              <w:rPr>
                <w:rFonts w:eastAsia="Times New Roman"/>
                <w:szCs w:val="24"/>
              </w:rPr>
              <w:t>GmbH</w:t>
            </w:r>
            <w:r w:rsidRPr="006445B9">
              <w:rPr>
                <w:rFonts w:eastAsia="Times New Roman"/>
                <w:szCs w:val="24"/>
                <w:lang w:val="ru-RU"/>
              </w:rPr>
              <w:t xml:space="preserve">, </w:t>
            </w:r>
            <w:r>
              <w:rPr>
                <w:rFonts w:eastAsia="Times New Roman"/>
                <w:szCs w:val="24"/>
              </w:rPr>
              <w:t>Switzerland</w:t>
            </w:r>
            <w:r w:rsidRPr="006445B9">
              <w:rPr>
                <w:rFonts w:eastAsia="Times New Roman"/>
                <w:szCs w:val="24"/>
                <w:lang w:val="ru-RU"/>
              </w:rPr>
              <w:t xml:space="preserve">; </w:t>
            </w:r>
            <w:r>
              <w:rPr>
                <w:rFonts w:eastAsia="Times New Roman"/>
                <w:szCs w:val="24"/>
              </w:rPr>
              <w:t>EBEWE</w:t>
            </w:r>
            <w:r w:rsidRPr="006445B9">
              <w:rPr>
                <w:rFonts w:eastAsia="Times New Roman"/>
                <w:szCs w:val="24"/>
                <w:lang w:val="ru-RU"/>
              </w:rPr>
              <w:t xml:space="preserve"> </w:t>
            </w:r>
            <w:r>
              <w:rPr>
                <w:rFonts w:eastAsia="Times New Roman"/>
                <w:szCs w:val="24"/>
              </w:rPr>
              <w:t>Pharma</w:t>
            </w:r>
            <w:r w:rsidRPr="006445B9">
              <w:rPr>
                <w:rFonts w:eastAsia="Times New Roman"/>
                <w:szCs w:val="24"/>
                <w:lang w:val="ru-RU"/>
              </w:rPr>
              <w:t xml:space="preserve"> </w:t>
            </w:r>
            <w:r>
              <w:rPr>
                <w:rFonts w:eastAsia="Times New Roman"/>
                <w:szCs w:val="24"/>
              </w:rPr>
              <w:t>Ges</w:t>
            </w:r>
            <w:r w:rsidRPr="006445B9">
              <w:rPr>
                <w:rFonts w:eastAsia="Times New Roman"/>
                <w:szCs w:val="24"/>
                <w:lang w:val="ru-RU"/>
              </w:rPr>
              <w:t>.</w:t>
            </w:r>
            <w:r>
              <w:rPr>
                <w:rFonts w:eastAsia="Times New Roman"/>
                <w:szCs w:val="24"/>
              </w:rPr>
              <w:t>m</w:t>
            </w:r>
            <w:r w:rsidRPr="006445B9">
              <w:rPr>
                <w:rFonts w:eastAsia="Times New Roman"/>
                <w:szCs w:val="24"/>
                <w:lang w:val="ru-RU"/>
              </w:rPr>
              <w:t>.</w:t>
            </w:r>
            <w:r>
              <w:rPr>
                <w:rFonts w:eastAsia="Times New Roman"/>
                <w:szCs w:val="24"/>
              </w:rPr>
              <w:t>b</w:t>
            </w:r>
            <w:r w:rsidRPr="006445B9">
              <w:rPr>
                <w:rFonts w:eastAsia="Times New Roman"/>
                <w:szCs w:val="24"/>
                <w:lang w:val="ru-RU"/>
              </w:rPr>
              <w:t>.</w:t>
            </w:r>
            <w:r>
              <w:rPr>
                <w:rFonts w:eastAsia="Times New Roman"/>
                <w:szCs w:val="24"/>
              </w:rPr>
              <w:t>H</w:t>
            </w:r>
            <w:r w:rsidRPr="006445B9">
              <w:rPr>
                <w:rFonts w:eastAsia="Times New Roman"/>
                <w:szCs w:val="24"/>
                <w:lang w:val="ru-RU"/>
              </w:rPr>
              <w:t xml:space="preserve">. </w:t>
            </w:r>
            <w:r>
              <w:rPr>
                <w:rFonts w:eastAsia="Times New Roman"/>
                <w:szCs w:val="24"/>
              </w:rPr>
              <w:t>Nfg</w:t>
            </w:r>
            <w:r w:rsidRPr="006445B9">
              <w:rPr>
                <w:rFonts w:eastAsia="Times New Roman"/>
                <w:szCs w:val="24"/>
                <w:lang w:val="ru-RU"/>
              </w:rPr>
              <w:t xml:space="preserve">. </w:t>
            </w:r>
            <w:r>
              <w:rPr>
                <w:rFonts w:eastAsia="Times New Roman"/>
                <w:szCs w:val="24"/>
              </w:rPr>
              <w:t>KG, Austria; Fisher Clinical Services GmbH, Switzerland</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color w:val="000000"/>
                <w:szCs w:val="24"/>
                <w:lang w:val="ru-RU"/>
              </w:rPr>
            </w:pPr>
            <w:r w:rsidRPr="006445B9">
              <w:rPr>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45B9" w:rsidRPr="006445B9" w:rsidRDefault="006445B9" w:rsidP="006445B9">
            <w:pPr>
              <w:jc w:val="both"/>
              <w:rPr>
                <w:rFonts w:eastAsia="Times New Roman"/>
                <w:szCs w:val="24"/>
                <w:lang w:val="ru-RU"/>
              </w:rPr>
            </w:pPr>
            <w:r w:rsidRPr="006445B9">
              <w:rPr>
                <w:rFonts w:eastAsia="Times New Roman"/>
                <w:szCs w:val="24"/>
                <w:lang w:val="ru-RU"/>
              </w:rPr>
              <w:t>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w:t>
            </w:r>
          </w:p>
          <w:p w:rsidR="006445B9" w:rsidRPr="006445B9" w:rsidRDefault="006445B9" w:rsidP="006445B9">
            <w:pPr>
              <w:jc w:val="both"/>
              <w:rPr>
                <w:rFonts w:eastAsia="Times New Roman"/>
                <w:szCs w:val="24"/>
                <w:lang w:val="ru-RU"/>
              </w:rPr>
            </w:pPr>
            <w:r w:rsidRPr="006445B9">
              <w:rPr>
                <w:rFonts w:eastAsia="Times New Roman"/>
                <w:szCs w:val="24"/>
                <w:lang w:val="ru-RU"/>
              </w:rPr>
              <w:t>- лабораторні набори;</w:t>
            </w:r>
          </w:p>
          <w:p w:rsidR="006445B9" w:rsidRPr="006445B9" w:rsidRDefault="006445B9" w:rsidP="006445B9">
            <w:pPr>
              <w:jc w:val="both"/>
              <w:rPr>
                <w:rFonts w:eastAsia="Times New Roman"/>
                <w:szCs w:val="24"/>
                <w:lang w:val="ru-RU"/>
              </w:rPr>
            </w:pPr>
            <w:r w:rsidRPr="006445B9">
              <w:rPr>
                <w:rFonts w:eastAsia="Times New Roman"/>
                <w:szCs w:val="24"/>
                <w:lang w:val="ru-RU"/>
              </w:rPr>
              <w:t xml:space="preserve">- </w:t>
            </w:r>
            <w:r>
              <w:rPr>
                <w:rFonts w:eastAsia="Times New Roman"/>
                <w:szCs w:val="24"/>
              </w:rPr>
              <w:t>min</w:t>
            </w:r>
            <w:r w:rsidRPr="006445B9">
              <w:rPr>
                <w:rFonts w:eastAsia="Times New Roman"/>
                <w:szCs w:val="24"/>
                <w:lang w:val="ru-RU"/>
              </w:rPr>
              <w:t>/</w:t>
            </w:r>
            <w:r>
              <w:rPr>
                <w:rFonts w:eastAsia="Times New Roman"/>
                <w:szCs w:val="24"/>
              </w:rPr>
              <w:t>max</w:t>
            </w:r>
            <w:r w:rsidRPr="006445B9">
              <w:rPr>
                <w:rFonts w:eastAsia="Times New Roman"/>
                <w:szCs w:val="24"/>
                <w:lang w:val="ru-RU"/>
              </w:rPr>
              <w:t xml:space="preserve"> термометри;</w:t>
            </w:r>
          </w:p>
          <w:p w:rsidR="006445B9" w:rsidRPr="00A54F52" w:rsidRDefault="006445B9" w:rsidP="006445B9">
            <w:pPr>
              <w:jc w:val="both"/>
              <w:rPr>
                <w:rFonts w:eastAsia="Times New Roman"/>
                <w:szCs w:val="24"/>
                <w:lang w:val="ru-RU"/>
              </w:rPr>
            </w:pPr>
            <w:r w:rsidRPr="00A54F52">
              <w:rPr>
                <w:rFonts w:eastAsia="Times New Roman"/>
                <w:szCs w:val="24"/>
                <w:lang w:val="ru-RU"/>
              </w:rPr>
              <w:t>- електронні опитувальники для пацієнтів;</w:t>
            </w:r>
          </w:p>
          <w:p w:rsidR="009C49F8" w:rsidRPr="006445B9" w:rsidRDefault="006445B9" w:rsidP="006445B9">
            <w:pPr>
              <w:jc w:val="both"/>
              <w:rPr>
                <w:lang w:val="ru-RU"/>
              </w:rPr>
            </w:pPr>
            <w:r w:rsidRPr="006445B9">
              <w:rPr>
                <w:rFonts w:eastAsia="Times New Roman"/>
                <w:szCs w:val="24"/>
                <w:lang w:val="ru-RU"/>
              </w:rPr>
              <w:t xml:space="preserve">- друковані матеріали для </w:t>
            </w:r>
            <w:proofErr w:type="gramStart"/>
            <w:r w:rsidRPr="006445B9">
              <w:rPr>
                <w:rFonts w:eastAsia="Times New Roman"/>
                <w:szCs w:val="24"/>
                <w:lang w:val="ru-RU"/>
              </w:rPr>
              <w:t>досл</w:t>
            </w:r>
            <w:proofErr w:type="gramEnd"/>
            <w:r w:rsidRPr="006445B9">
              <w:rPr>
                <w:rFonts w:eastAsia="Times New Roman"/>
                <w:szCs w:val="24"/>
                <w:lang w:val="ru-RU"/>
              </w:rPr>
              <w:t xml:space="preserve">ідників (міні-протоколи) </w:t>
            </w:r>
          </w:p>
        </w:tc>
      </w:tr>
    </w:tbl>
    <w:p w:rsidR="009C49F8" w:rsidRDefault="009C49F8">
      <w:pPr>
        <w:rPr>
          <w:lang w:val="uk-UA"/>
        </w:rPr>
      </w:pPr>
    </w:p>
    <w:p w:rsidR="00064747" w:rsidRDefault="00064747" w:rsidP="00064747">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064747" w:rsidP="00064747">
      <w:pPr>
        <w:rPr>
          <w:lang w:val="uk-UA"/>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uk-UA"/>
        </w:rPr>
        <w:t xml:space="preserve"> </w:t>
      </w:r>
      <w:r w:rsidR="003E2A21">
        <w:rPr>
          <w:lang w:val="uk-UA"/>
        </w:rPr>
        <w:br w:type="page"/>
      </w:r>
    </w:p>
    <w:p w:rsidR="009C49F8" w:rsidRDefault="009C49F8">
      <w:pPr>
        <w:rPr>
          <w:lang w:val="uk-UA"/>
        </w:rPr>
      </w:pPr>
    </w:p>
    <w:p w:rsidR="009C49F8" w:rsidRDefault="003E2A21">
      <w:pPr>
        <w:rPr>
          <w:lang w:val="uk-UA"/>
        </w:rPr>
      </w:pPr>
      <w:r>
        <w:rPr>
          <w:lang w:val="uk-UA"/>
        </w:rPr>
        <w:t xml:space="preserve">                                                                                                                                                         Додаток № </w:t>
      </w:r>
      <w:r>
        <w:t>5</w:t>
      </w:r>
    </w:p>
    <w:p w:rsidR="009C49F8" w:rsidRDefault="003E2A2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tbl>
      <w:tblPr>
        <w:tblStyle w:val="a5"/>
        <w:tblW w:w="0" w:type="auto"/>
        <w:tblInd w:w="0" w:type="dxa"/>
        <w:tblLook w:val="04A0" w:firstRow="1" w:lastRow="0" w:firstColumn="1" w:lastColumn="0" w:noHBand="0" w:noVBand="1"/>
      </w:tblPr>
      <w:tblGrid>
        <w:gridCol w:w="2781"/>
        <w:gridCol w:w="10675"/>
      </w:tblGrid>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6445B9" w:rsidP="006445B9">
            <w:pPr>
              <w:jc w:val="both"/>
              <w:rPr>
                <w:lang w:val="ru-RU"/>
              </w:rPr>
            </w:pPr>
            <w:r>
              <w:rPr>
                <w:rFonts w:eastAsia="Times New Roman" w:cs="Times New Roman"/>
                <w:szCs w:val="24"/>
                <w:lang w:val="uk-UA"/>
              </w:rPr>
              <w:t>«</w:t>
            </w:r>
            <w:r w:rsidRPr="006445B9">
              <w:rPr>
                <w:rFonts w:eastAsia="Times New Roman" w:cs="Times New Roman"/>
                <w:szCs w:val="24"/>
                <w:lang w:val="ru-RU"/>
              </w:rPr>
              <w:t xml:space="preserve">Фаза 1/2 відкрите багатоцентрове дослідження безпеки, переносимості, фармакокінетики та протипухлинної активності препарату </w:t>
            </w:r>
            <w:r>
              <w:rPr>
                <w:rFonts w:eastAsia="Times New Roman" w:cs="Times New Roman"/>
                <w:szCs w:val="24"/>
              </w:rPr>
              <w:t>ZN</w:t>
            </w:r>
            <w:r w:rsidRPr="006445B9">
              <w:rPr>
                <w:rFonts w:eastAsia="Times New Roman" w:cs="Times New Roman"/>
                <w:szCs w:val="24"/>
                <w:lang w:val="ru-RU"/>
              </w:rPr>
              <w:t>-</w:t>
            </w:r>
            <w:r>
              <w:rPr>
                <w:rFonts w:eastAsia="Times New Roman" w:cs="Times New Roman"/>
                <w:szCs w:val="24"/>
              </w:rPr>
              <w:t>C</w:t>
            </w:r>
            <w:r w:rsidRPr="006445B9">
              <w:rPr>
                <w:rFonts w:eastAsia="Times New Roman" w:cs="Times New Roman"/>
                <w:szCs w:val="24"/>
                <w:lang w:val="ru-RU"/>
              </w:rPr>
              <w:t>5, що буде застосовуватися, як у вигляді монотерапії, так і у комбінації з палбоциклібом, у пацієнтів з естроген-рецептор (</w:t>
            </w:r>
            <w:r>
              <w:rPr>
                <w:rFonts w:eastAsia="Times New Roman" w:cs="Times New Roman"/>
                <w:szCs w:val="24"/>
              </w:rPr>
              <w:t>ER</w:t>
            </w:r>
            <w:r w:rsidRPr="006445B9">
              <w:rPr>
                <w:rFonts w:eastAsia="Times New Roman" w:cs="Times New Roman"/>
                <w:szCs w:val="24"/>
                <w:lang w:val="ru-RU"/>
              </w:rPr>
              <w:t>) позитивним та рецептор 2 епідермального фактора росту людини (</w:t>
            </w:r>
            <w:r>
              <w:rPr>
                <w:rFonts w:eastAsia="Times New Roman" w:cs="Times New Roman"/>
                <w:szCs w:val="24"/>
              </w:rPr>
              <w:t>HER</w:t>
            </w:r>
            <w:r w:rsidRPr="006445B9">
              <w:rPr>
                <w:rFonts w:eastAsia="Times New Roman" w:cs="Times New Roman"/>
                <w:szCs w:val="24"/>
                <w:lang w:val="ru-RU"/>
              </w:rPr>
              <w:t>2) негативним, поширеним раком молочної залози</w:t>
            </w:r>
            <w:r>
              <w:rPr>
                <w:rFonts w:eastAsia="Times New Roman" w:cs="Times New Roman"/>
                <w:szCs w:val="24"/>
                <w:lang w:val="uk-UA"/>
              </w:rPr>
              <w:t>»</w:t>
            </w:r>
            <w:r w:rsidR="003E2A21" w:rsidRPr="006445B9">
              <w:rPr>
                <w:lang w:val="ru-RU"/>
              </w:rPr>
              <w:t xml:space="preserve">, код дослідження </w:t>
            </w:r>
            <w:r w:rsidR="003E2A21">
              <w:t>ZN</w:t>
            </w:r>
            <w:r w:rsidR="003E2A21" w:rsidRPr="006445B9">
              <w:rPr>
                <w:lang w:val="ru-RU"/>
              </w:rPr>
              <w:t>-</w:t>
            </w:r>
            <w:r w:rsidR="003E2A21">
              <w:t>c</w:t>
            </w:r>
            <w:r w:rsidR="003E2A21" w:rsidRPr="006445B9">
              <w:rPr>
                <w:lang w:val="ru-RU"/>
              </w:rPr>
              <w:t>5-001, версія 4.0 від 14 лютого 2020 року</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Default="003E2A21" w:rsidP="006445B9">
            <w:pPr>
              <w:jc w:val="both"/>
            </w:pPr>
            <w:r>
              <w:t>«Ергомед ПіЕлСі», Великобританія</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Default="003E2A21" w:rsidP="006445B9">
            <w:pPr>
              <w:jc w:val="both"/>
            </w:pPr>
            <w:r>
              <w:t xml:space="preserve">«Зено Альфа Інк» [Zeno Alpha, Inc.], США </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rFonts w:cs="Times New Roman"/>
                <w:szCs w:val="24"/>
                <w:lang w:val="ru-RU"/>
              </w:rPr>
            </w:pPr>
            <w:r>
              <w:rPr>
                <w:rFonts w:eastAsia="Times New Roman" w:cs="Times New Roman"/>
                <w:szCs w:val="24"/>
              </w:rPr>
              <w:t>ZN</w:t>
            </w:r>
            <w:r>
              <w:rPr>
                <w:rFonts w:eastAsia="Times New Roman" w:cs="Times New Roman"/>
                <w:szCs w:val="24"/>
                <w:lang w:val="ru-RU"/>
              </w:rPr>
              <w:t>-</w:t>
            </w:r>
            <w:r>
              <w:rPr>
                <w:rFonts w:eastAsia="Times New Roman" w:cs="Times New Roman"/>
                <w:szCs w:val="24"/>
              </w:rPr>
              <w:t>c</w:t>
            </w:r>
            <w:r>
              <w:rPr>
                <w:rFonts w:eastAsia="Times New Roman" w:cs="Times New Roman"/>
                <w:szCs w:val="24"/>
                <w:lang w:val="ru-RU"/>
              </w:rPr>
              <w:t>5</w:t>
            </w:r>
            <w:r>
              <w:rPr>
                <w:rFonts w:cs="Times New Roman"/>
                <w:szCs w:val="24"/>
                <w:lang w:val="ru-RU"/>
              </w:rPr>
              <w:t>; капсули; 25 мг; Патеон Інк. [</w:t>
            </w:r>
            <w:r>
              <w:rPr>
                <w:rFonts w:cs="Times New Roman"/>
                <w:szCs w:val="24"/>
              </w:rPr>
              <w:t>Pateon</w:t>
            </w:r>
            <w:r>
              <w:rPr>
                <w:rFonts w:cs="Times New Roman"/>
                <w:szCs w:val="24"/>
                <w:lang w:val="ru-RU"/>
              </w:rPr>
              <w:t xml:space="preserve"> </w:t>
            </w:r>
            <w:r>
              <w:rPr>
                <w:rFonts w:cs="Times New Roman"/>
                <w:szCs w:val="24"/>
              </w:rPr>
              <w:t>Inc</w:t>
            </w:r>
            <w:r>
              <w:rPr>
                <w:rFonts w:cs="Times New Roman"/>
                <w:szCs w:val="24"/>
                <w:lang w:val="ru-RU"/>
              </w:rPr>
              <w:t>], Канада; Каталент ЮКей Пеккеджінг Лімітед [</w:t>
            </w:r>
            <w:r>
              <w:rPr>
                <w:rFonts w:cs="Times New Roman"/>
                <w:szCs w:val="24"/>
              </w:rPr>
              <w:t>CATALENT</w:t>
            </w:r>
            <w:r>
              <w:rPr>
                <w:rFonts w:cs="Times New Roman"/>
                <w:szCs w:val="24"/>
                <w:lang w:val="ru-RU"/>
              </w:rPr>
              <w:t xml:space="preserve"> </w:t>
            </w:r>
            <w:r>
              <w:rPr>
                <w:rFonts w:cs="Times New Roman"/>
                <w:szCs w:val="24"/>
              </w:rPr>
              <w:t>UK</w:t>
            </w:r>
            <w:r>
              <w:rPr>
                <w:rFonts w:cs="Times New Roman"/>
                <w:szCs w:val="24"/>
                <w:lang w:val="ru-RU"/>
              </w:rPr>
              <w:t xml:space="preserve"> </w:t>
            </w:r>
            <w:r>
              <w:rPr>
                <w:rFonts w:cs="Times New Roman"/>
                <w:szCs w:val="24"/>
              </w:rPr>
              <w:t>PACKAGING</w:t>
            </w:r>
            <w:r>
              <w:rPr>
                <w:rFonts w:cs="Times New Roman"/>
                <w:szCs w:val="24"/>
                <w:lang w:val="ru-RU"/>
              </w:rPr>
              <w:t xml:space="preserve"> </w:t>
            </w:r>
            <w:r>
              <w:rPr>
                <w:rFonts w:cs="Times New Roman"/>
                <w:szCs w:val="24"/>
              </w:rPr>
              <w:t>LIMITED</w:t>
            </w:r>
            <w:r>
              <w:rPr>
                <w:rFonts w:cs="Times New Roman"/>
                <w:szCs w:val="24"/>
                <w:lang w:val="ru-RU"/>
              </w:rPr>
              <w:t>], Великобританія; Каталент Фарма Солюшнс (Клінікал) [</w:t>
            </w:r>
            <w:r>
              <w:rPr>
                <w:rFonts w:cs="Times New Roman"/>
                <w:szCs w:val="24"/>
              </w:rPr>
              <w:t>Catalent</w:t>
            </w:r>
            <w:r>
              <w:rPr>
                <w:rFonts w:cs="Times New Roman"/>
                <w:szCs w:val="24"/>
                <w:lang w:val="ru-RU"/>
              </w:rPr>
              <w:t xml:space="preserve"> </w:t>
            </w:r>
            <w:r>
              <w:rPr>
                <w:rFonts w:cs="Times New Roman"/>
                <w:szCs w:val="24"/>
              </w:rPr>
              <w:t>Pharma</w:t>
            </w:r>
            <w:r>
              <w:rPr>
                <w:rFonts w:cs="Times New Roman"/>
                <w:szCs w:val="24"/>
                <w:lang w:val="ru-RU"/>
              </w:rPr>
              <w:t xml:space="preserve"> </w:t>
            </w:r>
            <w:r>
              <w:rPr>
                <w:rFonts w:cs="Times New Roman"/>
                <w:szCs w:val="24"/>
              </w:rPr>
              <w:t>Solutions</w:t>
            </w:r>
            <w:r>
              <w:rPr>
                <w:rFonts w:cs="Times New Roman"/>
                <w:szCs w:val="24"/>
                <w:lang w:val="ru-RU"/>
              </w:rPr>
              <w:t xml:space="preserve"> (</w:t>
            </w:r>
            <w:r>
              <w:rPr>
                <w:rFonts w:cs="Times New Roman"/>
                <w:szCs w:val="24"/>
              </w:rPr>
              <w:t>Clinical</w:t>
            </w:r>
            <w:r>
              <w:rPr>
                <w:rFonts w:cs="Times New Roman"/>
                <w:szCs w:val="24"/>
                <w:lang w:val="ru-RU"/>
              </w:rPr>
              <w:t>)], США; Каталент Джермані Шорндорф ГмБХ, Німеччина [</w:t>
            </w:r>
            <w:r>
              <w:rPr>
                <w:rFonts w:cs="Times New Roman"/>
                <w:szCs w:val="24"/>
              </w:rPr>
              <w:t>Catalent</w:t>
            </w:r>
            <w:r>
              <w:rPr>
                <w:rFonts w:cs="Times New Roman"/>
                <w:szCs w:val="24"/>
                <w:lang w:val="ru-RU"/>
              </w:rPr>
              <w:t xml:space="preserve"> </w:t>
            </w:r>
            <w:r>
              <w:rPr>
                <w:rFonts w:cs="Times New Roman"/>
                <w:szCs w:val="24"/>
              </w:rPr>
              <w:t>Germany</w:t>
            </w:r>
            <w:r>
              <w:rPr>
                <w:rFonts w:cs="Times New Roman"/>
                <w:szCs w:val="24"/>
                <w:lang w:val="ru-RU"/>
              </w:rPr>
              <w:t xml:space="preserve"> </w:t>
            </w:r>
            <w:r>
              <w:rPr>
                <w:rFonts w:cs="Times New Roman"/>
                <w:szCs w:val="24"/>
              </w:rPr>
              <w:t>Schorndorf</w:t>
            </w:r>
            <w:r>
              <w:rPr>
                <w:rFonts w:cs="Times New Roman"/>
                <w:szCs w:val="24"/>
                <w:lang w:val="ru-RU"/>
              </w:rPr>
              <w:t xml:space="preserve"> </w:t>
            </w:r>
            <w:r>
              <w:rPr>
                <w:rFonts w:cs="Times New Roman"/>
                <w:szCs w:val="24"/>
              </w:rPr>
              <w:t>GmbH</w:t>
            </w:r>
            <w:r>
              <w:rPr>
                <w:rFonts w:cs="Times New Roman"/>
                <w:szCs w:val="24"/>
                <w:lang w:val="ru-RU"/>
              </w:rPr>
              <w:t xml:space="preserve">]; </w:t>
            </w:r>
          </w:p>
          <w:p w:rsidR="009C49F8" w:rsidRPr="006445B9" w:rsidRDefault="006445B9" w:rsidP="006445B9">
            <w:pPr>
              <w:jc w:val="both"/>
              <w:rPr>
                <w:lang w:val="ru-RU"/>
              </w:rPr>
            </w:pPr>
            <w:r>
              <w:rPr>
                <w:rFonts w:eastAsia="Times New Roman" w:cs="Times New Roman"/>
                <w:szCs w:val="24"/>
              </w:rPr>
              <w:t>ZN</w:t>
            </w:r>
            <w:r>
              <w:rPr>
                <w:rFonts w:eastAsia="Times New Roman" w:cs="Times New Roman"/>
                <w:szCs w:val="24"/>
                <w:lang w:val="ru-RU"/>
              </w:rPr>
              <w:t>-с5</w:t>
            </w:r>
            <w:r>
              <w:rPr>
                <w:rFonts w:cs="Times New Roman"/>
                <w:szCs w:val="24"/>
                <w:lang w:val="ru-RU"/>
              </w:rPr>
              <w:t>; капсули; 100 мг; Патеон Інк. [</w:t>
            </w:r>
            <w:r>
              <w:rPr>
                <w:rFonts w:cs="Times New Roman"/>
                <w:szCs w:val="24"/>
              </w:rPr>
              <w:t>Pateon</w:t>
            </w:r>
            <w:r>
              <w:rPr>
                <w:rFonts w:cs="Times New Roman"/>
                <w:szCs w:val="24"/>
                <w:lang w:val="ru-RU"/>
              </w:rPr>
              <w:t xml:space="preserve"> </w:t>
            </w:r>
            <w:r>
              <w:rPr>
                <w:rFonts w:cs="Times New Roman"/>
                <w:szCs w:val="24"/>
              </w:rPr>
              <w:t>Inc</w:t>
            </w:r>
            <w:r>
              <w:rPr>
                <w:rFonts w:cs="Times New Roman"/>
                <w:szCs w:val="24"/>
                <w:lang w:val="ru-RU"/>
              </w:rPr>
              <w:t>], Канада; Каталент ЮКей Пеккеджінг Лімітед [</w:t>
            </w:r>
            <w:r>
              <w:rPr>
                <w:rFonts w:cs="Times New Roman"/>
                <w:szCs w:val="24"/>
              </w:rPr>
              <w:t>CATALENT</w:t>
            </w:r>
            <w:r>
              <w:rPr>
                <w:rFonts w:cs="Times New Roman"/>
                <w:szCs w:val="24"/>
                <w:lang w:val="ru-RU"/>
              </w:rPr>
              <w:t xml:space="preserve"> </w:t>
            </w:r>
            <w:r>
              <w:rPr>
                <w:rFonts w:cs="Times New Roman"/>
                <w:szCs w:val="24"/>
              </w:rPr>
              <w:t>UK</w:t>
            </w:r>
            <w:r>
              <w:rPr>
                <w:rFonts w:cs="Times New Roman"/>
                <w:szCs w:val="24"/>
                <w:lang w:val="ru-RU"/>
              </w:rPr>
              <w:t xml:space="preserve"> </w:t>
            </w:r>
            <w:r>
              <w:rPr>
                <w:rFonts w:cs="Times New Roman"/>
                <w:szCs w:val="24"/>
              </w:rPr>
              <w:t>PACKAGING</w:t>
            </w:r>
            <w:r>
              <w:rPr>
                <w:rFonts w:cs="Times New Roman"/>
                <w:szCs w:val="24"/>
                <w:lang w:val="ru-RU"/>
              </w:rPr>
              <w:t xml:space="preserve"> </w:t>
            </w:r>
            <w:r>
              <w:rPr>
                <w:rFonts w:cs="Times New Roman"/>
                <w:szCs w:val="24"/>
              </w:rPr>
              <w:t>LIMITED</w:t>
            </w:r>
            <w:r>
              <w:rPr>
                <w:rFonts w:cs="Times New Roman"/>
                <w:szCs w:val="24"/>
                <w:lang w:val="ru-RU"/>
              </w:rPr>
              <w:t>], Великобританія; Каталент Фарма Солюшнс (Клінікал) [</w:t>
            </w:r>
            <w:r>
              <w:rPr>
                <w:rFonts w:cs="Times New Roman"/>
                <w:szCs w:val="24"/>
              </w:rPr>
              <w:t>Catalent</w:t>
            </w:r>
            <w:r>
              <w:rPr>
                <w:rFonts w:cs="Times New Roman"/>
                <w:szCs w:val="24"/>
                <w:lang w:val="ru-RU"/>
              </w:rPr>
              <w:t xml:space="preserve"> </w:t>
            </w:r>
            <w:r>
              <w:rPr>
                <w:rFonts w:cs="Times New Roman"/>
                <w:szCs w:val="24"/>
              </w:rPr>
              <w:t>Pharma</w:t>
            </w:r>
            <w:r>
              <w:rPr>
                <w:rFonts w:cs="Times New Roman"/>
                <w:szCs w:val="24"/>
                <w:lang w:val="ru-RU"/>
              </w:rPr>
              <w:t xml:space="preserve"> </w:t>
            </w:r>
            <w:r>
              <w:rPr>
                <w:rFonts w:cs="Times New Roman"/>
                <w:szCs w:val="24"/>
              </w:rPr>
              <w:t>Solutions</w:t>
            </w:r>
            <w:r>
              <w:rPr>
                <w:rFonts w:cs="Times New Roman"/>
                <w:szCs w:val="24"/>
                <w:lang w:val="ru-RU"/>
              </w:rPr>
              <w:t xml:space="preserve"> (</w:t>
            </w:r>
            <w:r>
              <w:rPr>
                <w:rFonts w:cs="Times New Roman"/>
                <w:szCs w:val="24"/>
              </w:rPr>
              <w:t>Clinical</w:t>
            </w:r>
            <w:r>
              <w:rPr>
                <w:rFonts w:cs="Times New Roman"/>
                <w:szCs w:val="24"/>
                <w:lang w:val="ru-RU"/>
              </w:rPr>
              <w:t>)], США; Каталент Джермані Шорндорф ГмБХ, Німеччина [</w:t>
            </w:r>
            <w:r>
              <w:rPr>
                <w:rFonts w:cs="Times New Roman"/>
                <w:szCs w:val="24"/>
              </w:rPr>
              <w:t>Catalent</w:t>
            </w:r>
            <w:r>
              <w:rPr>
                <w:rFonts w:cs="Times New Roman"/>
                <w:szCs w:val="24"/>
                <w:lang w:val="ru-RU"/>
              </w:rPr>
              <w:t xml:space="preserve"> </w:t>
            </w:r>
            <w:r>
              <w:rPr>
                <w:rFonts w:cs="Times New Roman"/>
                <w:szCs w:val="24"/>
              </w:rPr>
              <w:t>Germany</w:t>
            </w:r>
            <w:r>
              <w:rPr>
                <w:rFonts w:cs="Times New Roman"/>
                <w:szCs w:val="24"/>
                <w:lang w:val="ru-RU"/>
              </w:rPr>
              <w:t xml:space="preserve"> </w:t>
            </w:r>
            <w:r>
              <w:rPr>
                <w:rFonts w:cs="Times New Roman"/>
                <w:szCs w:val="24"/>
              </w:rPr>
              <w:t>Schorndorf</w:t>
            </w:r>
            <w:r>
              <w:rPr>
                <w:rFonts w:cs="Times New Roman"/>
                <w:szCs w:val="24"/>
                <w:lang w:val="ru-RU"/>
              </w:rPr>
              <w:t xml:space="preserve"> </w:t>
            </w:r>
            <w:r>
              <w:rPr>
                <w:rFonts w:cs="Times New Roman"/>
                <w:szCs w:val="24"/>
              </w:rPr>
              <w:t>GmbH</w:t>
            </w:r>
            <w:r>
              <w:rPr>
                <w:rFonts w:cs="Times New Roman"/>
                <w:szCs w:val="24"/>
                <w:lang w:val="ru-RU"/>
              </w:rPr>
              <w:t>]</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rFonts w:eastAsia="Times New Roman"/>
                <w:szCs w:val="24"/>
                <w:lang w:val="ru-RU" w:eastAsia="uk-UA"/>
              </w:rPr>
              <w:t xml:space="preserve">Відповідальний (і) </w:t>
            </w:r>
            <w:proofErr w:type="gramStart"/>
            <w:r w:rsidRPr="006445B9">
              <w:rPr>
                <w:rFonts w:eastAsia="Times New Roman"/>
                <w:szCs w:val="24"/>
                <w:lang w:val="ru-RU" w:eastAsia="uk-UA"/>
              </w:rPr>
              <w:t>досл</w:t>
            </w:r>
            <w:proofErr w:type="gramEnd"/>
            <w:r w:rsidRPr="006445B9">
              <w:rPr>
                <w:rFonts w:eastAsia="Times New Roman"/>
                <w:szCs w:val="24"/>
                <w:lang w:val="ru-RU" w:eastAsia="uk-UA"/>
              </w:rPr>
              <w:t>ідник (и) та місце (я)</w:t>
            </w:r>
            <w:r w:rsidRPr="006445B9">
              <w:rPr>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rFonts w:cs="Times New Roman"/>
                <w:szCs w:val="24"/>
                <w:lang w:val="uk-UA"/>
              </w:rPr>
            </w:pPr>
            <w:r>
              <w:rPr>
                <w:rFonts w:eastAsia="Times New Roman" w:cs="Times New Roman"/>
                <w:szCs w:val="24"/>
                <w:lang w:val="uk-UA"/>
              </w:rPr>
              <w:t xml:space="preserve">1) </w:t>
            </w:r>
            <w:r>
              <w:rPr>
                <w:rFonts w:cs="Times New Roman"/>
                <w:szCs w:val="24"/>
                <w:lang w:val="uk-UA"/>
              </w:rPr>
              <w:t>зав. центром Бухтєєв Д.С.</w:t>
            </w:r>
          </w:p>
          <w:p w:rsidR="006445B9" w:rsidRDefault="006445B9" w:rsidP="006445B9">
            <w:pPr>
              <w:jc w:val="both"/>
              <w:rPr>
                <w:rFonts w:eastAsia="Times New Roman" w:cs="Times New Roman"/>
                <w:szCs w:val="24"/>
                <w:lang w:val="uk-UA"/>
              </w:rPr>
            </w:pPr>
            <w:r>
              <w:rPr>
                <w:rFonts w:cs="Times New Roman"/>
                <w:szCs w:val="24"/>
                <w:lang w:val="uk-UA"/>
              </w:rPr>
              <w:t>Комунальне некомерційне підприємство «Обласний центр онкології», обласний центр мамології,              м. Харків</w:t>
            </w:r>
            <w:r>
              <w:rPr>
                <w:rFonts w:eastAsia="Times New Roman" w:cs="Times New Roman"/>
                <w:szCs w:val="24"/>
                <w:lang w:val="uk-UA"/>
              </w:rPr>
              <w:t xml:space="preserve"> </w:t>
            </w:r>
          </w:p>
          <w:p w:rsidR="006445B9" w:rsidRDefault="006445B9" w:rsidP="006445B9">
            <w:pPr>
              <w:jc w:val="both"/>
              <w:rPr>
                <w:rFonts w:cs="Times New Roman"/>
                <w:szCs w:val="24"/>
                <w:lang w:val="uk-UA"/>
              </w:rPr>
            </w:pPr>
            <w:r>
              <w:rPr>
                <w:rFonts w:eastAsia="Times New Roman" w:cs="Times New Roman"/>
                <w:szCs w:val="24"/>
                <w:lang w:val="uk-UA"/>
              </w:rPr>
              <w:t xml:space="preserve">2) </w:t>
            </w:r>
            <w:r>
              <w:rPr>
                <w:rFonts w:cs="Times New Roman"/>
                <w:szCs w:val="24"/>
                <w:lang w:val="uk-UA"/>
              </w:rPr>
              <w:t>директор Парамонов В.В.</w:t>
            </w:r>
          </w:p>
          <w:p w:rsidR="006445B9" w:rsidRDefault="006445B9" w:rsidP="006445B9">
            <w:pPr>
              <w:jc w:val="both"/>
              <w:rPr>
                <w:rFonts w:cs="Times New Roman"/>
                <w:szCs w:val="24"/>
                <w:lang w:val="uk-UA"/>
              </w:rPr>
            </w:pPr>
            <w:r>
              <w:rPr>
                <w:rFonts w:cs="Times New Roman"/>
                <w:szCs w:val="24"/>
                <w:lang w:val="uk-UA"/>
              </w:rPr>
              <w:t>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 м. Черкаси</w:t>
            </w:r>
          </w:p>
          <w:p w:rsidR="006445B9" w:rsidRDefault="006445B9" w:rsidP="006445B9">
            <w:pPr>
              <w:jc w:val="both"/>
              <w:rPr>
                <w:rFonts w:cs="Times New Roman"/>
                <w:szCs w:val="24"/>
                <w:lang w:val="uk-UA"/>
              </w:rPr>
            </w:pPr>
            <w:r>
              <w:rPr>
                <w:rFonts w:eastAsia="Times New Roman" w:cs="Times New Roman"/>
                <w:szCs w:val="24"/>
                <w:lang w:val="uk-UA"/>
              </w:rPr>
              <w:t xml:space="preserve">3) </w:t>
            </w:r>
            <w:r>
              <w:rPr>
                <w:rFonts w:cs="Times New Roman"/>
                <w:szCs w:val="24"/>
                <w:lang w:val="uk-UA"/>
              </w:rPr>
              <w:t>к.м.н. Пономарьова О.В.</w:t>
            </w:r>
          </w:p>
          <w:p w:rsidR="006445B9" w:rsidRDefault="006445B9" w:rsidP="006445B9">
            <w:pPr>
              <w:jc w:val="both"/>
              <w:rPr>
                <w:rFonts w:cs="Times New Roman"/>
                <w:szCs w:val="24"/>
                <w:lang w:val="uk-UA"/>
              </w:rPr>
            </w:pPr>
            <w:r>
              <w:rPr>
                <w:rFonts w:cs="Times New Roman"/>
                <w:szCs w:val="24"/>
                <w:lang w:val="uk-UA"/>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p w:rsidR="006445B9" w:rsidRDefault="006445B9" w:rsidP="006445B9">
            <w:pPr>
              <w:jc w:val="both"/>
              <w:rPr>
                <w:rFonts w:cs="Times New Roman"/>
                <w:szCs w:val="24"/>
                <w:lang w:val="uk-UA"/>
              </w:rPr>
            </w:pPr>
            <w:r>
              <w:rPr>
                <w:rFonts w:eastAsia="Times New Roman" w:cs="Times New Roman"/>
                <w:szCs w:val="24"/>
                <w:lang w:val="uk-UA"/>
              </w:rPr>
              <w:t xml:space="preserve">4) </w:t>
            </w:r>
            <w:r>
              <w:rPr>
                <w:rFonts w:cs="Times New Roman"/>
                <w:szCs w:val="24"/>
                <w:lang w:val="uk-UA"/>
              </w:rPr>
              <w:t>к.м.н. Адамчук Г.А.</w:t>
            </w:r>
          </w:p>
          <w:p w:rsidR="006445B9" w:rsidRDefault="006445B9" w:rsidP="006445B9">
            <w:pPr>
              <w:jc w:val="both"/>
              <w:rPr>
                <w:rFonts w:eastAsia="Times New Roman" w:cs="Times New Roman"/>
                <w:szCs w:val="24"/>
                <w:lang w:val="uk-UA"/>
              </w:rPr>
            </w:pPr>
            <w:r>
              <w:rPr>
                <w:rFonts w:cs="Times New Roman"/>
                <w:szCs w:val="24"/>
                <w:lang w:val="uk-UA"/>
              </w:rPr>
              <w:t>Комунальне підприємство «Криворізький онкологічний диспансер» Дніпропетровської обласної ради», хіміотерапевтичне відділення, м. Кривий Ріг</w:t>
            </w:r>
            <w:r>
              <w:rPr>
                <w:rFonts w:eastAsia="Times New Roman" w:cs="Times New Roman"/>
                <w:szCs w:val="24"/>
                <w:lang w:val="uk-UA"/>
              </w:rPr>
              <w:t xml:space="preserve"> </w:t>
            </w:r>
          </w:p>
          <w:p w:rsidR="006445B9" w:rsidRDefault="006445B9" w:rsidP="006445B9">
            <w:pPr>
              <w:jc w:val="both"/>
              <w:rPr>
                <w:rFonts w:cs="Times New Roman"/>
                <w:szCs w:val="24"/>
                <w:lang w:val="uk-UA"/>
              </w:rPr>
            </w:pPr>
            <w:r>
              <w:rPr>
                <w:rFonts w:eastAsia="Times New Roman" w:cs="Times New Roman"/>
                <w:szCs w:val="24"/>
                <w:lang w:val="uk-UA"/>
              </w:rPr>
              <w:t xml:space="preserve">5) </w:t>
            </w:r>
            <w:r>
              <w:rPr>
                <w:rFonts w:cs="Times New Roman"/>
                <w:szCs w:val="24"/>
                <w:lang w:val="uk-UA"/>
              </w:rPr>
              <w:t>к.м.н. Урсол Г.М.</w:t>
            </w:r>
          </w:p>
          <w:p w:rsidR="009C49F8" w:rsidRPr="006445B9" w:rsidRDefault="006445B9" w:rsidP="006445B9">
            <w:pPr>
              <w:jc w:val="both"/>
              <w:rPr>
                <w:szCs w:val="24"/>
                <w:lang w:val="ru-RU"/>
              </w:rPr>
            </w:pPr>
            <w:r>
              <w:rPr>
                <w:rFonts w:cs="Times New Roman"/>
                <w:szCs w:val="24"/>
                <w:lang w:val="uk-UA"/>
              </w:rPr>
              <w:t xml:space="preserve">Приватне підприємство приватна виробнича фірма «АЦИНУС», Лікувально-діагностичний центр,             </w:t>
            </w:r>
            <w:r>
              <w:rPr>
                <w:rFonts w:cs="Times New Roman"/>
                <w:szCs w:val="24"/>
                <w:lang w:val="uk-UA"/>
              </w:rPr>
              <w:lastRenderedPageBreak/>
              <w:t>м. Кропивницький</w:t>
            </w:r>
            <w:r>
              <w:rPr>
                <w:rFonts w:eastAsia="Times New Roman" w:cs="Times New Roman"/>
                <w:szCs w:val="24"/>
                <w:lang w:val="ru-RU"/>
              </w:rPr>
              <w:t xml:space="preserve"> </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 xml:space="preserve">Препарати порівняння, виробник та </w:t>
            </w:r>
            <w:proofErr w:type="gramStart"/>
            <w:r w:rsidRPr="006445B9">
              <w:rPr>
                <w:szCs w:val="24"/>
                <w:lang w:val="ru-RU"/>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rFonts w:cs="Times New Roman"/>
                <w:szCs w:val="24"/>
                <w:lang w:val="ru-RU"/>
              </w:rPr>
            </w:pPr>
            <w:r>
              <w:rPr>
                <w:rFonts w:eastAsia="Times New Roman" w:cs="Times New Roman"/>
                <w:szCs w:val="24"/>
                <w:lang w:val="ru-RU"/>
              </w:rPr>
              <w:t>ІБРАНС (</w:t>
            </w:r>
            <w:r>
              <w:rPr>
                <w:rFonts w:eastAsia="Times New Roman" w:cs="Times New Roman"/>
                <w:szCs w:val="24"/>
              </w:rPr>
              <w:t>IBRANCE</w:t>
            </w:r>
            <w:r>
              <w:rPr>
                <w:rFonts w:eastAsia="Times New Roman" w:cs="Times New Roman"/>
                <w:szCs w:val="24"/>
                <w:lang w:val="ru-RU"/>
              </w:rPr>
              <w:t>®)</w:t>
            </w:r>
            <w:r>
              <w:rPr>
                <w:rFonts w:cs="Times New Roman"/>
                <w:szCs w:val="24"/>
                <w:lang w:val="ru-RU"/>
              </w:rPr>
              <w:t>; палбоцикліб; капсули; 75 мг; Каталент ЮКей Пеккеджінг Лімітед [</w:t>
            </w:r>
            <w:r>
              <w:rPr>
                <w:rFonts w:cs="Times New Roman"/>
                <w:szCs w:val="24"/>
              </w:rPr>
              <w:t>CATALENT</w:t>
            </w:r>
            <w:r>
              <w:rPr>
                <w:rFonts w:cs="Times New Roman"/>
                <w:szCs w:val="24"/>
                <w:lang w:val="ru-RU"/>
              </w:rPr>
              <w:t xml:space="preserve"> </w:t>
            </w:r>
            <w:r>
              <w:rPr>
                <w:rFonts w:cs="Times New Roman"/>
                <w:szCs w:val="24"/>
              </w:rPr>
              <w:t>UK</w:t>
            </w:r>
            <w:r>
              <w:rPr>
                <w:rFonts w:cs="Times New Roman"/>
                <w:szCs w:val="24"/>
                <w:lang w:val="ru-RU"/>
              </w:rPr>
              <w:t xml:space="preserve"> </w:t>
            </w:r>
            <w:r>
              <w:rPr>
                <w:rFonts w:cs="Times New Roman"/>
                <w:szCs w:val="24"/>
              </w:rPr>
              <w:t>PACKAGING</w:t>
            </w:r>
            <w:r>
              <w:rPr>
                <w:rFonts w:cs="Times New Roman"/>
                <w:szCs w:val="24"/>
                <w:lang w:val="ru-RU"/>
              </w:rPr>
              <w:t xml:space="preserve"> </w:t>
            </w:r>
            <w:r>
              <w:rPr>
                <w:rFonts w:cs="Times New Roman"/>
                <w:szCs w:val="24"/>
              </w:rPr>
              <w:t>LIMITED</w:t>
            </w:r>
            <w:r>
              <w:rPr>
                <w:rFonts w:cs="Times New Roman"/>
                <w:szCs w:val="24"/>
                <w:lang w:val="ru-RU"/>
              </w:rPr>
              <w:t>], Великобританія; Каталент Джермані Шорндорф ГмБХ, Німеччина [</w:t>
            </w:r>
            <w:r>
              <w:rPr>
                <w:rFonts w:cs="Times New Roman"/>
                <w:szCs w:val="24"/>
              </w:rPr>
              <w:t>Catalent</w:t>
            </w:r>
            <w:r>
              <w:rPr>
                <w:rFonts w:cs="Times New Roman"/>
                <w:szCs w:val="24"/>
                <w:lang w:val="ru-RU"/>
              </w:rPr>
              <w:t xml:space="preserve"> </w:t>
            </w:r>
            <w:r>
              <w:rPr>
                <w:rFonts w:cs="Times New Roman"/>
                <w:szCs w:val="24"/>
              </w:rPr>
              <w:t>Germany</w:t>
            </w:r>
            <w:r>
              <w:rPr>
                <w:rFonts w:cs="Times New Roman"/>
                <w:szCs w:val="24"/>
                <w:lang w:val="ru-RU"/>
              </w:rPr>
              <w:t xml:space="preserve"> </w:t>
            </w:r>
            <w:r>
              <w:rPr>
                <w:rFonts w:cs="Times New Roman"/>
                <w:szCs w:val="24"/>
              </w:rPr>
              <w:t>Schorndorf</w:t>
            </w:r>
            <w:r>
              <w:rPr>
                <w:rFonts w:cs="Times New Roman"/>
                <w:szCs w:val="24"/>
                <w:lang w:val="ru-RU"/>
              </w:rPr>
              <w:t xml:space="preserve"> </w:t>
            </w:r>
            <w:r>
              <w:rPr>
                <w:rFonts w:cs="Times New Roman"/>
                <w:szCs w:val="24"/>
              </w:rPr>
              <w:t>GmbH</w:t>
            </w:r>
            <w:r>
              <w:rPr>
                <w:rFonts w:cs="Times New Roman"/>
                <w:szCs w:val="24"/>
                <w:lang w:val="ru-RU"/>
              </w:rPr>
              <w:t>]; Пфайзер Менюфекчюрінг Дойчленд ГмбХ, Німеччина [</w:t>
            </w:r>
            <w:r>
              <w:rPr>
                <w:rFonts w:cs="Times New Roman"/>
                <w:szCs w:val="24"/>
              </w:rPr>
              <w:t>Pfizer</w:t>
            </w:r>
            <w:r>
              <w:rPr>
                <w:rFonts w:cs="Times New Roman"/>
                <w:szCs w:val="24"/>
                <w:lang w:val="ru-RU"/>
              </w:rPr>
              <w:t xml:space="preserve"> </w:t>
            </w:r>
            <w:r>
              <w:rPr>
                <w:rFonts w:cs="Times New Roman"/>
                <w:szCs w:val="24"/>
              </w:rPr>
              <w:t>Manufacturing</w:t>
            </w:r>
            <w:r>
              <w:rPr>
                <w:rFonts w:cs="Times New Roman"/>
                <w:szCs w:val="24"/>
                <w:lang w:val="ru-RU"/>
              </w:rPr>
              <w:t xml:space="preserve"> </w:t>
            </w:r>
            <w:r>
              <w:rPr>
                <w:rFonts w:cs="Times New Roman"/>
                <w:szCs w:val="24"/>
              </w:rPr>
              <w:t>Deutschland</w:t>
            </w:r>
            <w:r>
              <w:rPr>
                <w:rFonts w:cs="Times New Roman"/>
                <w:szCs w:val="24"/>
                <w:lang w:val="ru-RU"/>
              </w:rPr>
              <w:t xml:space="preserve"> </w:t>
            </w:r>
            <w:r>
              <w:rPr>
                <w:rFonts w:cs="Times New Roman"/>
                <w:szCs w:val="24"/>
              </w:rPr>
              <w:t>GmbH</w:t>
            </w:r>
            <w:r>
              <w:rPr>
                <w:rFonts w:cs="Times New Roman"/>
                <w:szCs w:val="24"/>
                <w:lang w:val="ru-RU"/>
              </w:rPr>
              <w:t xml:space="preserve">]; </w:t>
            </w:r>
          </w:p>
          <w:p w:rsidR="006445B9" w:rsidRDefault="006445B9" w:rsidP="006445B9">
            <w:pPr>
              <w:jc w:val="both"/>
              <w:rPr>
                <w:rFonts w:cs="Times New Roman"/>
                <w:szCs w:val="24"/>
                <w:lang w:val="ru-RU"/>
              </w:rPr>
            </w:pPr>
            <w:r>
              <w:rPr>
                <w:rFonts w:eastAsia="Times New Roman" w:cs="Times New Roman"/>
                <w:szCs w:val="24"/>
                <w:lang w:val="ru-RU"/>
              </w:rPr>
              <w:t>ІБРАНС (</w:t>
            </w:r>
            <w:r>
              <w:rPr>
                <w:rFonts w:eastAsia="Times New Roman" w:cs="Times New Roman"/>
                <w:szCs w:val="24"/>
              </w:rPr>
              <w:t>IBRANCE</w:t>
            </w:r>
            <w:r>
              <w:rPr>
                <w:rFonts w:eastAsia="Times New Roman" w:cs="Times New Roman"/>
                <w:szCs w:val="24"/>
                <w:lang w:val="ru-RU"/>
              </w:rPr>
              <w:t>®)</w:t>
            </w:r>
            <w:r>
              <w:rPr>
                <w:rFonts w:cs="Times New Roman"/>
                <w:szCs w:val="24"/>
                <w:lang w:val="ru-RU"/>
              </w:rPr>
              <w:t>; палбоцикліб; капсули; 100мг; Каталент ЮКей Пеккеджінг Лімітед [</w:t>
            </w:r>
            <w:r>
              <w:rPr>
                <w:rFonts w:cs="Times New Roman"/>
                <w:szCs w:val="24"/>
              </w:rPr>
              <w:t>CATALENT</w:t>
            </w:r>
            <w:r>
              <w:rPr>
                <w:rFonts w:cs="Times New Roman"/>
                <w:szCs w:val="24"/>
                <w:lang w:val="ru-RU"/>
              </w:rPr>
              <w:t xml:space="preserve"> </w:t>
            </w:r>
            <w:r>
              <w:rPr>
                <w:rFonts w:cs="Times New Roman"/>
                <w:szCs w:val="24"/>
              </w:rPr>
              <w:t>UK</w:t>
            </w:r>
            <w:r>
              <w:rPr>
                <w:rFonts w:cs="Times New Roman"/>
                <w:szCs w:val="24"/>
                <w:lang w:val="ru-RU"/>
              </w:rPr>
              <w:t xml:space="preserve"> </w:t>
            </w:r>
            <w:r>
              <w:rPr>
                <w:rFonts w:cs="Times New Roman"/>
                <w:szCs w:val="24"/>
              </w:rPr>
              <w:t>PACKAGING</w:t>
            </w:r>
            <w:r>
              <w:rPr>
                <w:rFonts w:cs="Times New Roman"/>
                <w:szCs w:val="24"/>
                <w:lang w:val="ru-RU"/>
              </w:rPr>
              <w:t xml:space="preserve"> </w:t>
            </w:r>
            <w:r>
              <w:rPr>
                <w:rFonts w:cs="Times New Roman"/>
                <w:szCs w:val="24"/>
              </w:rPr>
              <w:t>LIMITED</w:t>
            </w:r>
            <w:r>
              <w:rPr>
                <w:rFonts w:cs="Times New Roman"/>
                <w:szCs w:val="24"/>
                <w:lang w:val="ru-RU"/>
              </w:rPr>
              <w:t>], Великобританія; Каталент Джермані Шорндорф ГмБХ, Німеччина [</w:t>
            </w:r>
            <w:r>
              <w:rPr>
                <w:rFonts w:cs="Times New Roman"/>
                <w:szCs w:val="24"/>
              </w:rPr>
              <w:t>Catalent</w:t>
            </w:r>
            <w:r>
              <w:rPr>
                <w:rFonts w:cs="Times New Roman"/>
                <w:szCs w:val="24"/>
                <w:lang w:val="ru-RU"/>
              </w:rPr>
              <w:t xml:space="preserve"> </w:t>
            </w:r>
            <w:r>
              <w:rPr>
                <w:rFonts w:cs="Times New Roman"/>
                <w:szCs w:val="24"/>
              </w:rPr>
              <w:t>Germany</w:t>
            </w:r>
            <w:r>
              <w:rPr>
                <w:rFonts w:cs="Times New Roman"/>
                <w:szCs w:val="24"/>
                <w:lang w:val="ru-RU"/>
              </w:rPr>
              <w:t xml:space="preserve"> </w:t>
            </w:r>
            <w:r>
              <w:rPr>
                <w:rFonts w:cs="Times New Roman"/>
                <w:szCs w:val="24"/>
              </w:rPr>
              <w:t>Schorndorf</w:t>
            </w:r>
            <w:r>
              <w:rPr>
                <w:rFonts w:cs="Times New Roman"/>
                <w:szCs w:val="24"/>
                <w:lang w:val="ru-RU"/>
              </w:rPr>
              <w:t xml:space="preserve"> </w:t>
            </w:r>
            <w:r>
              <w:rPr>
                <w:rFonts w:cs="Times New Roman"/>
                <w:szCs w:val="24"/>
              </w:rPr>
              <w:t>GmbH</w:t>
            </w:r>
            <w:r>
              <w:rPr>
                <w:rFonts w:cs="Times New Roman"/>
                <w:szCs w:val="24"/>
                <w:lang w:val="ru-RU"/>
              </w:rPr>
              <w:t>]; Пфайзер Менюфекчюрінг Дойчленд ГмбХ, Німеччина [</w:t>
            </w:r>
            <w:r>
              <w:rPr>
                <w:rFonts w:cs="Times New Roman"/>
                <w:szCs w:val="24"/>
              </w:rPr>
              <w:t>Pfizer</w:t>
            </w:r>
            <w:r>
              <w:rPr>
                <w:rFonts w:cs="Times New Roman"/>
                <w:szCs w:val="24"/>
                <w:lang w:val="ru-RU"/>
              </w:rPr>
              <w:t xml:space="preserve"> </w:t>
            </w:r>
            <w:r>
              <w:rPr>
                <w:rFonts w:cs="Times New Roman"/>
                <w:szCs w:val="24"/>
              </w:rPr>
              <w:t>Manufacturing</w:t>
            </w:r>
            <w:r>
              <w:rPr>
                <w:rFonts w:cs="Times New Roman"/>
                <w:szCs w:val="24"/>
                <w:lang w:val="ru-RU"/>
              </w:rPr>
              <w:t xml:space="preserve"> </w:t>
            </w:r>
            <w:r>
              <w:rPr>
                <w:rFonts w:cs="Times New Roman"/>
                <w:szCs w:val="24"/>
              </w:rPr>
              <w:t>Deutschland</w:t>
            </w:r>
            <w:r>
              <w:rPr>
                <w:rFonts w:cs="Times New Roman"/>
                <w:szCs w:val="24"/>
                <w:lang w:val="ru-RU"/>
              </w:rPr>
              <w:t xml:space="preserve"> </w:t>
            </w:r>
            <w:r>
              <w:rPr>
                <w:rFonts w:cs="Times New Roman"/>
                <w:szCs w:val="24"/>
              </w:rPr>
              <w:t>GmbH</w:t>
            </w:r>
            <w:r>
              <w:rPr>
                <w:rFonts w:cs="Times New Roman"/>
                <w:szCs w:val="24"/>
                <w:lang w:val="ru-RU"/>
              </w:rPr>
              <w:t xml:space="preserve">]; </w:t>
            </w:r>
          </w:p>
          <w:p w:rsidR="009C49F8" w:rsidRPr="006445B9" w:rsidRDefault="006445B9" w:rsidP="006445B9">
            <w:pPr>
              <w:jc w:val="both"/>
              <w:rPr>
                <w:lang w:val="ru-RU"/>
              </w:rPr>
            </w:pPr>
            <w:r>
              <w:rPr>
                <w:rFonts w:eastAsia="Times New Roman" w:cs="Times New Roman"/>
                <w:szCs w:val="24"/>
                <w:lang w:val="ru-RU"/>
              </w:rPr>
              <w:t>ІБРАНС (</w:t>
            </w:r>
            <w:r>
              <w:rPr>
                <w:rFonts w:eastAsia="Times New Roman" w:cs="Times New Roman"/>
                <w:szCs w:val="24"/>
              </w:rPr>
              <w:t>IBRANCE</w:t>
            </w:r>
            <w:r>
              <w:rPr>
                <w:rFonts w:eastAsia="Times New Roman" w:cs="Times New Roman"/>
                <w:szCs w:val="24"/>
                <w:lang w:val="ru-RU"/>
              </w:rPr>
              <w:t>®);</w:t>
            </w:r>
            <w:r>
              <w:rPr>
                <w:rFonts w:cs="Times New Roman"/>
                <w:szCs w:val="24"/>
                <w:lang w:val="ru-RU"/>
              </w:rPr>
              <w:t xml:space="preserve"> палбоцикліб; капсули; 125 мг; Каталент ЮКей Пеккеджінг Лімітед [</w:t>
            </w:r>
            <w:r>
              <w:rPr>
                <w:rFonts w:cs="Times New Roman"/>
                <w:szCs w:val="24"/>
              </w:rPr>
              <w:t>CATALENT</w:t>
            </w:r>
            <w:r>
              <w:rPr>
                <w:rFonts w:cs="Times New Roman"/>
                <w:szCs w:val="24"/>
                <w:lang w:val="ru-RU"/>
              </w:rPr>
              <w:t xml:space="preserve"> </w:t>
            </w:r>
            <w:r>
              <w:rPr>
                <w:rFonts w:cs="Times New Roman"/>
                <w:szCs w:val="24"/>
              </w:rPr>
              <w:t>UK</w:t>
            </w:r>
            <w:r>
              <w:rPr>
                <w:rFonts w:cs="Times New Roman"/>
                <w:szCs w:val="24"/>
                <w:lang w:val="ru-RU"/>
              </w:rPr>
              <w:t xml:space="preserve"> </w:t>
            </w:r>
            <w:r>
              <w:rPr>
                <w:rFonts w:cs="Times New Roman"/>
                <w:szCs w:val="24"/>
              </w:rPr>
              <w:t>PACKAGING</w:t>
            </w:r>
            <w:r>
              <w:rPr>
                <w:rFonts w:cs="Times New Roman"/>
                <w:szCs w:val="24"/>
                <w:lang w:val="ru-RU"/>
              </w:rPr>
              <w:t xml:space="preserve"> </w:t>
            </w:r>
            <w:r>
              <w:rPr>
                <w:rFonts w:cs="Times New Roman"/>
                <w:szCs w:val="24"/>
              </w:rPr>
              <w:t>LIMITED</w:t>
            </w:r>
            <w:r>
              <w:rPr>
                <w:rFonts w:cs="Times New Roman"/>
                <w:szCs w:val="24"/>
                <w:lang w:val="ru-RU"/>
              </w:rPr>
              <w:t>], Великобританія; Каталент Джермані Шорндорф ГмБХ, Німеччина [</w:t>
            </w:r>
            <w:r>
              <w:rPr>
                <w:rFonts w:cs="Times New Roman"/>
                <w:szCs w:val="24"/>
              </w:rPr>
              <w:t>Catalent</w:t>
            </w:r>
            <w:r>
              <w:rPr>
                <w:rFonts w:cs="Times New Roman"/>
                <w:szCs w:val="24"/>
                <w:lang w:val="ru-RU"/>
              </w:rPr>
              <w:t xml:space="preserve"> </w:t>
            </w:r>
            <w:r>
              <w:rPr>
                <w:rFonts w:cs="Times New Roman"/>
                <w:szCs w:val="24"/>
              </w:rPr>
              <w:t>Germany</w:t>
            </w:r>
            <w:r>
              <w:rPr>
                <w:rFonts w:cs="Times New Roman"/>
                <w:szCs w:val="24"/>
                <w:lang w:val="ru-RU"/>
              </w:rPr>
              <w:t xml:space="preserve"> </w:t>
            </w:r>
            <w:r>
              <w:rPr>
                <w:rFonts w:cs="Times New Roman"/>
                <w:szCs w:val="24"/>
              </w:rPr>
              <w:t>Schorndorf</w:t>
            </w:r>
            <w:r>
              <w:rPr>
                <w:rFonts w:cs="Times New Roman"/>
                <w:szCs w:val="24"/>
                <w:lang w:val="ru-RU"/>
              </w:rPr>
              <w:t xml:space="preserve"> </w:t>
            </w:r>
            <w:r>
              <w:rPr>
                <w:rFonts w:cs="Times New Roman"/>
                <w:szCs w:val="24"/>
              </w:rPr>
              <w:t>GmbH</w:t>
            </w:r>
            <w:r>
              <w:rPr>
                <w:rFonts w:cs="Times New Roman"/>
                <w:szCs w:val="24"/>
                <w:lang w:val="ru-RU"/>
              </w:rPr>
              <w:t>]; Пфайзер Менюфекчюрінг Дойчленд ГмбХ, Німеччина [</w:t>
            </w:r>
            <w:r>
              <w:rPr>
                <w:rFonts w:cs="Times New Roman"/>
                <w:szCs w:val="24"/>
              </w:rPr>
              <w:t>Pfizer</w:t>
            </w:r>
            <w:r>
              <w:rPr>
                <w:rFonts w:cs="Times New Roman"/>
                <w:szCs w:val="24"/>
                <w:lang w:val="ru-RU"/>
              </w:rPr>
              <w:t xml:space="preserve"> </w:t>
            </w:r>
            <w:r>
              <w:rPr>
                <w:rFonts w:cs="Times New Roman"/>
                <w:szCs w:val="24"/>
              </w:rPr>
              <w:t>Manufacturing</w:t>
            </w:r>
            <w:r>
              <w:rPr>
                <w:rFonts w:cs="Times New Roman"/>
                <w:szCs w:val="24"/>
                <w:lang w:val="ru-RU"/>
              </w:rPr>
              <w:t xml:space="preserve"> </w:t>
            </w:r>
            <w:r>
              <w:rPr>
                <w:rFonts w:cs="Times New Roman"/>
                <w:szCs w:val="24"/>
              </w:rPr>
              <w:t>Deutschland</w:t>
            </w:r>
            <w:r>
              <w:rPr>
                <w:rFonts w:cs="Times New Roman"/>
                <w:szCs w:val="24"/>
                <w:lang w:val="ru-RU"/>
              </w:rPr>
              <w:t xml:space="preserve"> </w:t>
            </w:r>
            <w:r>
              <w:rPr>
                <w:rFonts w:cs="Times New Roman"/>
                <w:szCs w:val="24"/>
              </w:rPr>
              <w:t>GmbH</w:t>
            </w:r>
            <w:r>
              <w:rPr>
                <w:rFonts w:cs="Times New Roman"/>
                <w:szCs w:val="24"/>
                <w:lang w:val="ru-RU"/>
              </w:rPr>
              <w:t>];</w:t>
            </w:r>
            <w:r>
              <w:rPr>
                <w:rFonts w:cstheme="minorBidi"/>
                <w:lang w:val="ru-RU"/>
              </w:rPr>
              <w:t xml:space="preserve"> </w:t>
            </w:r>
          </w:p>
        </w:tc>
      </w:tr>
      <w:tr w:rsidR="009C49F8" w:rsidRPr="006445B9">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color w:val="000000"/>
                <w:szCs w:val="24"/>
                <w:lang w:val="ru-RU"/>
              </w:rPr>
            </w:pPr>
            <w:r w:rsidRPr="006445B9">
              <w:rPr>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45B9" w:rsidRDefault="006445B9" w:rsidP="006445B9">
            <w:pPr>
              <w:jc w:val="both"/>
              <w:rPr>
                <w:rFonts w:eastAsia="Times New Roman" w:cs="Times New Roman"/>
                <w:szCs w:val="24"/>
                <w:lang w:val="ru-RU"/>
              </w:rPr>
            </w:pPr>
            <w:r>
              <w:rPr>
                <w:rFonts w:eastAsia="Times New Roman" w:cs="Times New Roman"/>
                <w:szCs w:val="24"/>
                <w:lang w:val="ru-RU"/>
              </w:rPr>
              <w:t>Компанія, яка діє за довіреністю, яку надав спонсор чи заявник на ввезення досліджуваних лікарських засобів та супутніх матеріалів: ТОВ «ТОВ «Центр Клінічних Досліджень ЛТД».</w:t>
            </w:r>
          </w:p>
          <w:p w:rsidR="006445B9" w:rsidRDefault="006445B9" w:rsidP="006445B9">
            <w:pPr>
              <w:jc w:val="both"/>
              <w:rPr>
                <w:rFonts w:eastAsia="Times New Roman" w:cs="Times New Roman"/>
                <w:szCs w:val="24"/>
                <w:lang w:val="ru-RU"/>
              </w:rPr>
            </w:pPr>
            <w:r>
              <w:rPr>
                <w:rFonts w:eastAsia="Times New Roman" w:cs="Times New Roman"/>
                <w:szCs w:val="24"/>
                <w:lang w:val="ru-RU"/>
              </w:rPr>
              <w:t>- Лабораторні набори;</w:t>
            </w:r>
          </w:p>
          <w:p w:rsidR="009C49F8" w:rsidRPr="006445B9" w:rsidRDefault="006445B9" w:rsidP="006445B9">
            <w:pPr>
              <w:jc w:val="both"/>
              <w:rPr>
                <w:lang w:val="ru-RU"/>
              </w:rPr>
            </w:pPr>
            <w:r>
              <w:rPr>
                <w:rFonts w:eastAsia="Times New Roman" w:cs="Times New Roman"/>
                <w:szCs w:val="24"/>
                <w:lang w:val="ru-RU"/>
              </w:rPr>
              <w:t>- Сумки-холодильники.</w:t>
            </w:r>
          </w:p>
        </w:tc>
      </w:tr>
    </w:tbl>
    <w:p w:rsidR="009C49F8" w:rsidRDefault="009C49F8">
      <w:pPr>
        <w:rPr>
          <w:lang w:val="uk-UA"/>
        </w:rPr>
      </w:pPr>
    </w:p>
    <w:p w:rsidR="00064747" w:rsidRDefault="00064747" w:rsidP="00064747">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064747" w:rsidP="00064747">
      <w:pPr>
        <w:rPr>
          <w:lang w:val="uk-UA"/>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uk-UA"/>
        </w:rPr>
        <w:t xml:space="preserve"> </w:t>
      </w:r>
      <w:r w:rsidR="003E2A21">
        <w:rPr>
          <w:lang w:val="uk-UA"/>
        </w:rPr>
        <w:br w:type="page"/>
      </w:r>
    </w:p>
    <w:p w:rsidR="009C49F8" w:rsidRDefault="009C49F8">
      <w:pPr>
        <w:rPr>
          <w:lang w:val="uk-UA"/>
        </w:rPr>
      </w:pPr>
    </w:p>
    <w:p w:rsidR="009C49F8" w:rsidRDefault="003E2A21">
      <w:pPr>
        <w:rPr>
          <w:lang w:val="uk-UA"/>
        </w:rPr>
      </w:pPr>
      <w:r>
        <w:rPr>
          <w:lang w:val="uk-UA"/>
        </w:rPr>
        <w:t xml:space="preserve">                                                                                                                                                         Додаток № </w:t>
      </w:r>
      <w:r>
        <w:t>6</w:t>
      </w:r>
    </w:p>
    <w:p w:rsidR="009C49F8" w:rsidRDefault="003E2A2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tbl>
      <w:tblPr>
        <w:tblStyle w:val="a5"/>
        <w:tblW w:w="0" w:type="auto"/>
        <w:tblInd w:w="0" w:type="dxa"/>
        <w:tblLook w:val="04A0" w:firstRow="1" w:lastRow="0" w:firstColumn="1" w:lastColumn="0" w:noHBand="0" w:noVBand="1"/>
      </w:tblPr>
      <w:tblGrid>
        <w:gridCol w:w="2781"/>
        <w:gridCol w:w="10675"/>
      </w:tblGrid>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6445B9" w:rsidP="006445B9">
            <w:pPr>
              <w:jc w:val="both"/>
              <w:rPr>
                <w:rFonts w:cs="Times New Roman"/>
                <w:szCs w:val="24"/>
                <w:lang w:val="ru-RU"/>
              </w:rPr>
            </w:pPr>
            <w:r w:rsidRPr="006445B9">
              <w:rPr>
                <w:rFonts w:eastAsia="Times New Roman" w:cs="Times New Roman"/>
                <w:szCs w:val="24"/>
                <w:lang w:val="ru-RU"/>
              </w:rPr>
              <w:t>«Відкрите дослідження впливу рабепразолу на фармакокінетику тезетакселу у пацієнтів із розповсюдженими солідними пухлинами»</w:t>
            </w:r>
            <w:r w:rsidR="003E2A21" w:rsidRPr="006445B9">
              <w:rPr>
                <w:rFonts w:cs="Times New Roman"/>
                <w:szCs w:val="24"/>
                <w:lang w:val="ru-RU"/>
              </w:rPr>
              <w:t xml:space="preserve">, код дослідження </w:t>
            </w:r>
            <w:r w:rsidR="003E2A21" w:rsidRPr="006445B9">
              <w:rPr>
                <w:rFonts w:cs="Times New Roman"/>
                <w:szCs w:val="24"/>
              </w:rPr>
              <w:t>ODO</w:t>
            </w:r>
            <w:r w:rsidR="003E2A21" w:rsidRPr="006445B9">
              <w:rPr>
                <w:rFonts w:cs="Times New Roman"/>
                <w:szCs w:val="24"/>
                <w:lang w:val="ru-RU"/>
              </w:rPr>
              <w:t>-</w:t>
            </w:r>
            <w:r w:rsidR="003E2A21" w:rsidRPr="006445B9">
              <w:rPr>
                <w:rFonts w:cs="Times New Roman"/>
                <w:szCs w:val="24"/>
              </w:rPr>
              <w:t>TE</w:t>
            </w:r>
            <w:r w:rsidR="003E2A21" w:rsidRPr="006445B9">
              <w:rPr>
                <w:rFonts w:cs="Times New Roman"/>
                <w:szCs w:val="24"/>
                <w:lang w:val="ru-RU"/>
              </w:rPr>
              <w:t>-</w:t>
            </w:r>
            <w:r w:rsidR="003E2A21" w:rsidRPr="006445B9">
              <w:rPr>
                <w:rFonts w:cs="Times New Roman"/>
                <w:szCs w:val="24"/>
              </w:rPr>
              <w:t>S</w:t>
            </w:r>
            <w:r w:rsidR="003E2A21" w:rsidRPr="006445B9">
              <w:rPr>
                <w:rFonts w:cs="Times New Roman"/>
                <w:szCs w:val="24"/>
                <w:lang w:val="ru-RU"/>
              </w:rPr>
              <w:t xml:space="preserve">104, Оригінал: версія 1.1, </w:t>
            </w:r>
            <w:r>
              <w:rPr>
                <w:rFonts w:cs="Times New Roman"/>
                <w:szCs w:val="24"/>
                <w:lang w:val="ru-RU"/>
              </w:rPr>
              <w:t xml:space="preserve">                </w:t>
            </w:r>
            <w:r w:rsidR="003E2A21" w:rsidRPr="006445B9">
              <w:rPr>
                <w:rFonts w:cs="Times New Roman"/>
                <w:szCs w:val="24"/>
                <w:lang w:val="ru-RU"/>
              </w:rPr>
              <w:t>від 26 лютого 2020 року</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3E2A21" w:rsidP="006445B9">
            <w:pPr>
              <w:jc w:val="both"/>
              <w:rPr>
                <w:rFonts w:cs="Times New Roman"/>
                <w:szCs w:val="24"/>
                <w:lang w:val="ru-RU"/>
              </w:rPr>
            </w:pPr>
            <w:r w:rsidRPr="006445B9">
              <w:rPr>
                <w:rFonts w:cs="Times New Roman"/>
                <w:szCs w:val="24"/>
                <w:lang w:val="ru-RU"/>
              </w:rPr>
              <w:t>ТОВ «АРЕНСІЯ ЕКСПЛОРАТОРІ МЕДІСІН», Україна</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3E2A21" w:rsidP="006445B9">
            <w:pPr>
              <w:jc w:val="both"/>
              <w:rPr>
                <w:rFonts w:cs="Times New Roman"/>
                <w:szCs w:val="24"/>
              </w:rPr>
            </w:pPr>
            <w:r w:rsidRPr="006445B9">
              <w:rPr>
                <w:rFonts w:cs="Times New Roman"/>
                <w:szCs w:val="24"/>
              </w:rPr>
              <w:t>Odonate Therapeutics, Inc., USA, Одонейт Терап’ютікс, Інк., США</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445B9" w:rsidRPr="006445B9" w:rsidRDefault="006445B9" w:rsidP="006445B9">
            <w:pPr>
              <w:jc w:val="both"/>
              <w:rPr>
                <w:rFonts w:cs="Times New Roman"/>
                <w:szCs w:val="24"/>
              </w:rPr>
            </w:pPr>
            <w:r w:rsidRPr="006445B9">
              <w:rPr>
                <w:rFonts w:eastAsia="Times New Roman" w:cs="Times New Roman"/>
                <w:szCs w:val="24"/>
              </w:rPr>
              <w:t>Tesetaxel, Тезетаксел (</w:t>
            </w:r>
            <w:r w:rsidRPr="006445B9">
              <w:rPr>
                <w:rFonts w:cs="Times New Roman"/>
                <w:szCs w:val="24"/>
              </w:rPr>
              <w:t xml:space="preserve">DJ-927, C13022716-S2; 333754-36-2; SUB36078; UNII-UG97LO5M8Y; Tesetaxel); капсули; 5 мг; Shanghai STA Pharmaceutical Product Co., Ltd., Китай; Almac Clinical Services (Ireland) Limited, Ірландія; Almac Clinical Services Limited, UK; </w:t>
            </w:r>
          </w:p>
          <w:p w:rsidR="009C49F8" w:rsidRPr="006445B9" w:rsidRDefault="006445B9" w:rsidP="006445B9">
            <w:pPr>
              <w:jc w:val="both"/>
              <w:rPr>
                <w:rFonts w:cs="Times New Roman"/>
                <w:szCs w:val="24"/>
              </w:rPr>
            </w:pPr>
            <w:r w:rsidRPr="006445B9">
              <w:rPr>
                <w:rFonts w:eastAsia="Times New Roman" w:cs="Times New Roman"/>
                <w:szCs w:val="24"/>
              </w:rPr>
              <w:t>Tesetaxel, Тезетаксел (</w:t>
            </w:r>
            <w:r w:rsidRPr="006445B9">
              <w:rPr>
                <w:rFonts w:cs="Times New Roman"/>
                <w:szCs w:val="24"/>
              </w:rPr>
              <w:t>DJ-927, C13022716-S2; Tesetaxel); капсули; 20 мг; Shanghai STA Pharmaceutical Product Co., Ltd., Китай; Almac Clinical Services (Ireland) Limited, Ірландія; Almac Clinical Services Limited, UK</w:t>
            </w:r>
          </w:p>
        </w:tc>
      </w:tr>
      <w:tr w:rsidR="009C49F8" w:rsidRPr="009D67EC">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rFonts w:eastAsia="Times New Roman"/>
                <w:szCs w:val="24"/>
                <w:lang w:val="ru-RU" w:eastAsia="uk-UA"/>
              </w:rPr>
              <w:t>Відповідальний (і) дослідник (и) та місце (я)</w:t>
            </w:r>
            <w:r w:rsidRPr="006445B9">
              <w:rPr>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445B9" w:rsidRPr="006445B9" w:rsidRDefault="006445B9" w:rsidP="006445B9">
            <w:pPr>
              <w:pStyle w:val="cs80d9435b"/>
              <w:rPr>
                <w:color w:val="000000"/>
                <w:lang w:val="ru-RU"/>
              </w:rPr>
            </w:pPr>
            <w:r w:rsidRPr="006445B9">
              <w:rPr>
                <w:lang w:val="ru-RU"/>
              </w:rPr>
              <w:t xml:space="preserve">1) </w:t>
            </w:r>
            <w:r w:rsidRPr="006445B9">
              <w:rPr>
                <w:rStyle w:val="cs7d567a256"/>
                <w:rFonts w:ascii="Times New Roman" w:hAnsi="Times New Roman" w:cs="Times New Roman"/>
                <w:b w:val="0"/>
                <w:color w:val="000000"/>
                <w:sz w:val="24"/>
                <w:szCs w:val="24"/>
                <w:lang w:val="ru-RU"/>
              </w:rPr>
              <w:t xml:space="preserve">к.м.н. Риспаєва Д.Е. </w:t>
            </w:r>
          </w:p>
          <w:p w:rsidR="009C49F8" w:rsidRPr="006445B9" w:rsidRDefault="006445B9" w:rsidP="006445B9">
            <w:pPr>
              <w:jc w:val="both"/>
              <w:rPr>
                <w:rFonts w:cs="Times New Roman"/>
                <w:szCs w:val="24"/>
                <w:lang w:val="ru-RU"/>
              </w:rPr>
            </w:pPr>
            <w:r w:rsidRPr="006445B9">
              <w:rPr>
                <w:rStyle w:val="cs7d567a256"/>
                <w:rFonts w:ascii="Times New Roman" w:hAnsi="Times New Roman" w:cs="Times New Roman"/>
                <w:b w:val="0"/>
                <w:color w:val="000000"/>
                <w:sz w:val="24"/>
                <w:szCs w:val="24"/>
                <w:lang w:val="ru-RU"/>
              </w:rPr>
              <w:t>Товариство з обмеженою відповідальністю «Медичний центр імені академіка Юрія Прокоповича Спіженка», відділ клінічних досліджень № 1, Київська область, Києво-Святошинський район, с. Капітанівка</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 xml:space="preserve">Препарати порівняння, виробник та </w:t>
            </w:r>
            <w:proofErr w:type="gramStart"/>
            <w:r w:rsidRPr="006445B9">
              <w:rPr>
                <w:szCs w:val="24"/>
                <w:lang w:val="ru-RU"/>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9C49F8" w:rsidRPr="006445B9" w:rsidRDefault="003E2A21" w:rsidP="006445B9">
            <w:pPr>
              <w:jc w:val="both"/>
              <w:rPr>
                <w:rFonts w:cs="Times New Roman"/>
                <w:szCs w:val="24"/>
              </w:rPr>
            </w:pPr>
            <w:r w:rsidRPr="006445B9">
              <w:rPr>
                <w:rFonts w:cs="Times New Roman"/>
                <w:szCs w:val="24"/>
              </w:rPr>
              <w:t xml:space="preserve">― </w:t>
            </w:r>
          </w:p>
        </w:tc>
      </w:tr>
      <w:tr w:rsidR="009C49F8">
        <w:tc>
          <w:tcPr>
            <w:tcW w:w="278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color w:val="000000"/>
                <w:szCs w:val="24"/>
                <w:lang w:val="ru-RU"/>
              </w:rPr>
            </w:pPr>
            <w:r w:rsidRPr="006445B9">
              <w:rPr>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445B9" w:rsidRPr="006445B9" w:rsidRDefault="006445B9" w:rsidP="006445B9">
            <w:pPr>
              <w:jc w:val="both"/>
              <w:rPr>
                <w:rFonts w:eastAsia="Times New Roman" w:cs="Times New Roman"/>
                <w:szCs w:val="24"/>
                <w:lang w:val="ru-RU"/>
              </w:rPr>
            </w:pPr>
            <w:r w:rsidRPr="006445B9">
              <w:rPr>
                <w:rFonts w:eastAsia="Times New Roman" w:cs="Times New Roman"/>
                <w:szCs w:val="24"/>
              </w:rPr>
              <w:t>Rabeprazole</w:t>
            </w:r>
            <w:r w:rsidRPr="006445B9">
              <w:rPr>
                <w:rFonts w:eastAsia="Times New Roman" w:cs="Times New Roman"/>
                <w:szCs w:val="24"/>
                <w:lang w:val="ru-RU"/>
              </w:rPr>
              <w:t xml:space="preserve"> (</w:t>
            </w:r>
            <w:r w:rsidRPr="006445B9">
              <w:rPr>
                <w:rFonts w:eastAsia="Times New Roman" w:cs="Times New Roman"/>
                <w:szCs w:val="24"/>
              </w:rPr>
              <w:t>Rabeprazole</w:t>
            </w:r>
            <w:r w:rsidRPr="006445B9">
              <w:rPr>
                <w:rFonts w:eastAsia="Times New Roman" w:cs="Times New Roman"/>
                <w:szCs w:val="24"/>
                <w:lang w:val="ru-RU"/>
              </w:rPr>
              <w:t xml:space="preserve"> </w:t>
            </w:r>
            <w:r w:rsidRPr="006445B9">
              <w:rPr>
                <w:rFonts w:eastAsia="Times New Roman" w:cs="Times New Roman"/>
                <w:szCs w:val="24"/>
              </w:rPr>
              <w:t>Actavis</w:t>
            </w:r>
            <w:r w:rsidRPr="006445B9">
              <w:rPr>
                <w:rFonts w:eastAsia="Times New Roman" w:cs="Times New Roman"/>
                <w:szCs w:val="24"/>
                <w:lang w:val="ru-RU"/>
              </w:rPr>
              <w:t>) (</w:t>
            </w:r>
            <w:r w:rsidRPr="006445B9">
              <w:rPr>
                <w:rFonts w:eastAsia="Times New Roman" w:cs="Times New Roman"/>
                <w:szCs w:val="24"/>
              </w:rPr>
              <w:t>Rabeprazole</w:t>
            </w:r>
            <w:r w:rsidRPr="006445B9">
              <w:rPr>
                <w:rFonts w:eastAsia="Times New Roman" w:cs="Times New Roman"/>
                <w:szCs w:val="24"/>
                <w:lang w:val="ru-RU"/>
              </w:rPr>
              <w:t xml:space="preserve">); таблетки із пролонгованим вивільненням для перорального застосування; 20 мг; </w:t>
            </w:r>
            <w:r w:rsidRPr="006445B9">
              <w:rPr>
                <w:rFonts w:eastAsia="Times New Roman" w:cs="Times New Roman"/>
                <w:szCs w:val="24"/>
              </w:rPr>
              <w:t>Almac</w:t>
            </w:r>
            <w:r w:rsidRPr="006445B9">
              <w:rPr>
                <w:rFonts w:eastAsia="Times New Roman" w:cs="Times New Roman"/>
                <w:szCs w:val="24"/>
                <w:lang w:val="ru-RU"/>
              </w:rPr>
              <w:t xml:space="preserve"> </w:t>
            </w:r>
            <w:r w:rsidRPr="006445B9">
              <w:rPr>
                <w:rFonts w:eastAsia="Times New Roman" w:cs="Times New Roman"/>
                <w:szCs w:val="24"/>
              </w:rPr>
              <w:t>Clinical</w:t>
            </w:r>
            <w:r w:rsidRPr="006445B9">
              <w:rPr>
                <w:rFonts w:eastAsia="Times New Roman" w:cs="Times New Roman"/>
                <w:szCs w:val="24"/>
                <w:lang w:val="ru-RU"/>
              </w:rPr>
              <w:t xml:space="preserve"> </w:t>
            </w:r>
            <w:r w:rsidRPr="006445B9">
              <w:rPr>
                <w:rFonts w:eastAsia="Times New Roman" w:cs="Times New Roman"/>
                <w:szCs w:val="24"/>
              </w:rPr>
              <w:t>Services</w:t>
            </w:r>
            <w:r w:rsidRPr="006445B9">
              <w:rPr>
                <w:rFonts w:eastAsia="Times New Roman" w:cs="Times New Roman"/>
                <w:szCs w:val="24"/>
                <w:lang w:val="ru-RU"/>
              </w:rPr>
              <w:t xml:space="preserve"> (</w:t>
            </w:r>
            <w:r w:rsidRPr="006445B9">
              <w:rPr>
                <w:rFonts w:eastAsia="Times New Roman" w:cs="Times New Roman"/>
                <w:szCs w:val="24"/>
              </w:rPr>
              <w:t>Ireland</w:t>
            </w:r>
            <w:r w:rsidRPr="006445B9">
              <w:rPr>
                <w:rFonts w:eastAsia="Times New Roman" w:cs="Times New Roman"/>
                <w:szCs w:val="24"/>
                <w:lang w:val="ru-RU"/>
              </w:rPr>
              <w:t xml:space="preserve">) </w:t>
            </w:r>
            <w:r w:rsidRPr="006445B9">
              <w:rPr>
                <w:rFonts w:eastAsia="Times New Roman" w:cs="Times New Roman"/>
                <w:szCs w:val="24"/>
              </w:rPr>
              <w:t>Limited</w:t>
            </w:r>
            <w:r w:rsidRPr="006445B9">
              <w:rPr>
                <w:rFonts w:eastAsia="Times New Roman" w:cs="Times New Roman"/>
                <w:szCs w:val="24"/>
                <w:lang w:val="ru-RU"/>
              </w:rPr>
              <w:t xml:space="preserve">, Ірландія; </w:t>
            </w:r>
            <w:r w:rsidRPr="006445B9">
              <w:rPr>
                <w:rFonts w:eastAsia="Times New Roman" w:cs="Times New Roman"/>
                <w:szCs w:val="24"/>
              </w:rPr>
              <w:t>Almac</w:t>
            </w:r>
            <w:r w:rsidRPr="006445B9">
              <w:rPr>
                <w:rFonts w:eastAsia="Times New Roman" w:cs="Times New Roman"/>
                <w:szCs w:val="24"/>
                <w:lang w:val="ru-RU"/>
              </w:rPr>
              <w:t xml:space="preserve"> </w:t>
            </w:r>
            <w:r w:rsidRPr="006445B9">
              <w:rPr>
                <w:rFonts w:eastAsia="Times New Roman" w:cs="Times New Roman"/>
                <w:szCs w:val="24"/>
              </w:rPr>
              <w:t>Clinical</w:t>
            </w:r>
            <w:r w:rsidRPr="006445B9">
              <w:rPr>
                <w:rFonts w:eastAsia="Times New Roman" w:cs="Times New Roman"/>
                <w:szCs w:val="24"/>
                <w:lang w:val="ru-RU"/>
              </w:rPr>
              <w:t xml:space="preserve"> </w:t>
            </w:r>
            <w:r w:rsidRPr="006445B9">
              <w:rPr>
                <w:rFonts w:eastAsia="Times New Roman" w:cs="Times New Roman"/>
                <w:szCs w:val="24"/>
              </w:rPr>
              <w:t>Services</w:t>
            </w:r>
            <w:r w:rsidRPr="006445B9">
              <w:rPr>
                <w:rFonts w:eastAsia="Times New Roman" w:cs="Times New Roman"/>
                <w:szCs w:val="24"/>
                <w:lang w:val="ru-RU"/>
              </w:rPr>
              <w:t xml:space="preserve"> </w:t>
            </w:r>
            <w:r w:rsidRPr="006445B9">
              <w:rPr>
                <w:rFonts w:eastAsia="Times New Roman" w:cs="Times New Roman"/>
                <w:szCs w:val="24"/>
              </w:rPr>
              <w:t>Limited</w:t>
            </w:r>
            <w:r w:rsidRPr="006445B9">
              <w:rPr>
                <w:rFonts w:eastAsia="Times New Roman" w:cs="Times New Roman"/>
                <w:szCs w:val="24"/>
                <w:lang w:val="ru-RU"/>
              </w:rPr>
              <w:t xml:space="preserve">, </w:t>
            </w:r>
            <w:r w:rsidRPr="006445B9">
              <w:rPr>
                <w:rFonts w:eastAsia="Times New Roman" w:cs="Times New Roman"/>
                <w:szCs w:val="24"/>
              </w:rPr>
              <w:t>UK</w:t>
            </w:r>
            <w:r w:rsidRPr="006445B9">
              <w:rPr>
                <w:rFonts w:eastAsia="Times New Roman" w:cs="Times New Roman"/>
                <w:szCs w:val="24"/>
                <w:lang w:val="ru-RU"/>
              </w:rPr>
              <w:t xml:space="preserve">; </w:t>
            </w:r>
            <w:r w:rsidRPr="006445B9">
              <w:rPr>
                <w:rFonts w:eastAsia="Times New Roman" w:cs="Times New Roman"/>
                <w:szCs w:val="24"/>
              </w:rPr>
              <w:t>Balkanpharma</w:t>
            </w:r>
            <w:r w:rsidRPr="006445B9">
              <w:rPr>
                <w:rFonts w:eastAsia="Times New Roman" w:cs="Times New Roman"/>
                <w:szCs w:val="24"/>
                <w:lang w:val="ru-RU"/>
              </w:rPr>
              <w:t xml:space="preserve"> – </w:t>
            </w:r>
            <w:r w:rsidRPr="006445B9">
              <w:rPr>
                <w:rFonts w:eastAsia="Times New Roman" w:cs="Times New Roman"/>
                <w:szCs w:val="24"/>
              </w:rPr>
              <w:t>Dupnitsa</w:t>
            </w:r>
            <w:r w:rsidRPr="006445B9">
              <w:rPr>
                <w:rFonts w:eastAsia="Times New Roman" w:cs="Times New Roman"/>
                <w:szCs w:val="24"/>
                <w:lang w:val="ru-RU"/>
              </w:rPr>
              <w:t xml:space="preserve"> </w:t>
            </w:r>
            <w:r w:rsidRPr="006445B9">
              <w:rPr>
                <w:rFonts w:eastAsia="Times New Roman" w:cs="Times New Roman"/>
                <w:szCs w:val="24"/>
              </w:rPr>
              <w:t>AD</w:t>
            </w:r>
            <w:r w:rsidRPr="006445B9">
              <w:rPr>
                <w:rFonts w:eastAsia="Times New Roman" w:cs="Times New Roman"/>
                <w:szCs w:val="24"/>
                <w:lang w:val="ru-RU"/>
              </w:rPr>
              <w:t xml:space="preserve">, Болгарія; </w:t>
            </w:r>
          </w:p>
          <w:p w:rsidR="006445B9" w:rsidRPr="006445B9" w:rsidRDefault="006445B9" w:rsidP="006445B9">
            <w:pPr>
              <w:jc w:val="both"/>
              <w:rPr>
                <w:rFonts w:eastAsia="Times New Roman" w:cs="Times New Roman"/>
                <w:szCs w:val="24"/>
              </w:rPr>
            </w:pPr>
            <w:r w:rsidRPr="006445B9">
              <w:rPr>
                <w:rFonts w:eastAsia="Times New Roman" w:cs="Times New Roman"/>
                <w:szCs w:val="24"/>
              </w:rPr>
              <w:t xml:space="preserve">Dexamethasone (Dexamethason JENAPHARM®) (Dexamethasone); Таблетки; 4 мг; Almac Clinical Services (Ireland) Limited, Ірландія; Almac Clinical Services Limited, UK; mibe GmbH Arzneimittel, Німеччина; </w:t>
            </w:r>
          </w:p>
          <w:p w:rsidR="006445B9" w:rsidRPr="006445B9" w:rsidRDefault="006445B9" w:rsidP="006445B9">
            <w:pPr>
              <w:jc w:val="both"/>
              <w:rPr>
                <w:rFonts w:eastAsia="Times New Roman" w:cs="Times New Roman"/>
                <w:szCs w:val="24"/>
              </w:rPr>
            </w:pPr>
            <w:r w:rsidRPr="006445B9">
              <w:rPr>
                <w:rFonts w:eastAsia="Times New Roman" w:cs="Times New Roman"/>
                <w:szCs w:val="24"/>
              </w:rPr>
              <w:t xml:space="preserve">Levofloxacin (Levofloxacin HEXAL®) (Levofloxacin); таблетки, вкриті оболонкою; 500 мг; Almac Clinical Services (Ireland) Limited, Ірландія; Almac Clinical Services Limited, UK; Hexal AG, Німеччина; </w:t>
            </w:r>
          </w:p>
          <w:p w:rsidR="006445B9" w:rsidRPr="006445B9" w:rsidRDefault="006445B9" w:rsidP="006445B9">
            <w:pPr>
              <w:jc w:val="both"/>
              <w:rPr>
                <w:rFonts w:eastAsia="Times New Roman" w:cs="Times New Roman"/>
                <w:szCs w:val="24"/>
              </w:rPr>
            </w:pPr>
            <w:r w:rsidRPr="006445B9">
              <w:rPr>
                <w:rFonts w:eastAsia="Times New Roman" w:cs="Times New Roman"/>
                <w:szCs w:val="24"/>
              </w:rPr>
              <w:t xml:space="preserve">Loperamide (Loperamid-ratiopharm®) (Loperamide); таблетки, вкриті оболонкою; 2 мг; Almac Clinical Services (Ireland) Limited, Ірландія; Almac Clinical Services Limited, UK; Merckle GmbH, Німеччина; </w:t>
            </w:r>
          </w:p>
          <w:p w:rsidR="006445B9" w:rsidRPr="006445B9" w:rsidRDefault="006445B9" w:rsidP="006445B9">
            <w:pPr>
              <w:jc w:val="both"/>
              <w:rPr>
                <w:rFonts w:eastAsia="Times New Roman" w:cs="Times New Roman"/>
                <w:szCs w:val="24"/>
              </w:rPr>
            </w:pPr>
            <w:r w:rsidRPr="006445B9">
              <w:rPr>
                <w:rFonts w:eastAsia="Times New Roman" w:cs="Times New Roman"/>
                <w:szCs w:val="24"/>
              </w:rPr>
              <w:t xml:space="preserve">Filgrastim (Neupogen® 48 МО) (Filgrastim); Розчин для ін’єкцій у заздалегідь наповненому шприці; 0.96 мг/мл; Almac Clinical Services (Ireland) Limited, Ірландія; Almac Clinical Services Limited, UK; </w:t>
            </w:r>
            <w:r w:rsidRPr="006445B9">
              <w:rPr>
                <w:rFonts w:eastAsia="Times New Roman" w:cs="Times New Roman"/>
                <w:szCs w:val="24"/>
              </w:rPr>
              <w:lastRenderedPageBreak/>
              <w:t xml:space="preserve">Amgen Europe B.V, Нідерланди; </w:t>
            </w:r>
          </w:p>
          <w:p w:rsidR="006445B9" w:rsidRPr="006445B9" w:rsidRDefault="006445B9" w:rsidP="006445B9">
            <w:pPr>
              <w:jc w:val="both"/>
              <w:rPr>
                <w:rFonts w:eastAsia="Times New Roman" w:cs="Times New Roman"/>
                <w:szCs w:val="24"/>
              </w:rPr>
            </w:pPr>
            <w:r w:rsidRPr="006445B9">
              <w:rPr>
                <w:rFonts w:eastAsia="Times New Roman" w:cs="Times New Roman"/>
                <w:szCs w:val="24"/>
              </w:rPr>
              <w:t xml:space="preserve">Pegfilgrastim (Neulasta® 6 mg) (Pegfilgrastim); Розчин для ін’єкцій; 10 мг/мл; Almac Clinical Services (Ireland) Limited, Ірландія; Almac Clinical Services Limited, UK; Amgen Europe B.V, Нідерланди; </w:t>
            </w:r>
          </w:p>
          <w:p w:rsidR="009C49F8" w:rsidRPr="006445B9" w:rsidRDefault="006445B9" w:rsidP="006445B9">
            <w:pPr>
              <w:jc w:val="both"/>
              <w:rPr>
                <w:rFonts w:cs="Times New Roman"/>
                <w:szCs w:val="24"/>
              </w:rPr>
            </w:pPr>
            <w:r w:rsidRPr="006445B9">
              <w:rPr>
                <w:rFonts w:eastAsia="Times New Roman" w:cs="Times New Roman"/>
                <w:szCs w:val="24"/>
              </w:rPr>
              <w:t>Ondansetron (Ondansetron STADA®) (Ondansetron); таблетки, вкриті оболонкою; 8 мг; Almac Clinical Services (Ireland) Limited, Ірландія; Almac Clinical Services Limited, UK; STADA Arzneimittel AG, Німеччина</w:t>
            </w:r>
          </w:p>
        </w:tc>
      </w:tr>
    </w:tbl>
    <w:p w:rsidR="009C49F8" w:rsidRDefault="009C49F8">
      <w:pPr>
        <w:rPr>
          <w:lang w:val="uk-UA"/>
        </w:rPr>
      </w:pPr>
    </w:p>
    <w:p w:rsidR="00064747" w:rsidRDefault="00064747" w:rsidP="00064747">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064747" w:rsidP="00064747">
      <w:pPr>
        <w:rPr>
          <w:lang w:val="uk-UA"/>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uk-UA"/>
        </w:rPr>
        <w:t xml:space="preserve"> </w:t>
      </w:r>
      <w:r w:rsidR="003E2A21">
        <w:rPr>
          <w:lang w:val="uk-UA"/>
        </w:rPr>
        <w:br w:type="page"/>
      </w:r>
    </w:p>
    <w:p w:rsidR="009C49F8" w:rsidRDefault="009C49F8">
      <w:pPr>
        <w:rPr>
          <w:lang w:val="uk-UA"/>
        </w:rPr>
      </w:pPr>
    </w:p>
    <w:p w:rsidR="009C49F8" w:rsidRDefault="003E2A21">
      <w:pPr>
        <w:rPr>
          <w:lang w:val="uk-UA"/>
        </w:rPr>
      </w:pPr>
      <w:r>
        <w:rPr>
          <w:lang w:val="uk-UA"/>
        </w:rPr>
        <w:t xml:space="preserve">                                                                                                                                                       Додаток № </w:t>
      </w:r>
      <w:r>
        <w:t>7</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6445B9" w:rsidRDefault="006445B9">
            <w:pPr>
              <w:jc w:val="both"/>
              <w:rPr>
                <w:rFonts w:cs="Times New Roman"/>
                <w:b/>
                <w:szCs w:val="24"/>
                <w:lang w:val="uk-UA"/>
              </w:rPr>
            </w:pPr>
            <w:r w:rsidRPr="006445B9">
              <w:rPr>
                <w:rStyle w:val="cs9b006261"/>
                <w:rFonts w:ascii="Times New Roman" w:hAnsi="Times New Roman" w:cs="Times New Roman"/>
                <w:b w:val="0"/>
                <w:sz w:val="24"/>
                <w:szCs w:val="24"/>
                <w:lang w:val="uk-UA"/>
              </w:rPr>
              <w:t>Оновлений протокол дослідження 2693-CL-0304, версія 3.0, з інкорпорованою суттєвою поправкою 2 від 15 червня 2020 р., англійською мовою; Інформаційний листок пацієнта і форма інформованої згоди, майстер-версія 5.0 від 19 червня 2020 року, версія 5.0 для України від 24 червня 2020 року, українською та російською мовами</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2372 від 04.12.2019</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sidRPr="006445B9">
              <w:rPr>
                <w:lang w:val="ru-RU"/>
              </w:rPr>
              <w:t xml:space="preserve">«Рандомізоване плацебо-контрольоване подвійне сліпе клінічне дослідження фази 3 для вивчення довгострокової безпечності фезолінетанту в жінок, які страждають від симптомів вазомоторних реакцій (приливів), </w:t>
            </w:r>
            <w:r w:rsidR="006445B9">
              <w:rPr>
                <w:lang w:val="ru-RU"/>
              </w:rPr>
              <w:t>пов’язаних із менопаузою»</w:t>
            </w:r>
            <w:r w:rsidRPr="006445B9">
              <w:rPr>
                <w:lang w:val="ru-RU"/>
              </w:rPr>
              <w:t>, 2693-</w:t>
            </w:r>
            <w:r>
              <w:t>CL</w:t>
            </w:r>
            <w:r w:rsidRPr="006445B9">
              <w:rPr>
                <w:lang w:val="ru-RU"/>
              </w:rPr>
              <w:t xml:space="preserve">-0304, версія 2.1, з інкорпорованою несуттєвою поправкою </w:t>
            </w:r>
            <w:r>
              <w:t>1 від 13 грудня 2019 р.</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ТОВ «Клінічні дослідження Айкон»,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Astellas Pharma Global Development, Inc., USA/ Астеллас Фарма Глобал Девелопмент, Інк., США</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064747" w:rsidRDefault="00064747" w:rsidP="00064747">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064747" w:rsidP="00064747">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8</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6445B9" w:rsidRDefault="006445B9">
            <w:pPr>
              <w:jc w:val="both"/>
              <w:rPr>
                <w:rFonts w:cs="Times New Roman"/>
                <w:b/>
                <w:szCs w:val="24"/>
              </w:rPr>
            </w:pPr>
            <w:r w:rsidRPr="006445B9">
              <w:rPr>
                <w:rStyle w:val="cs9b006262"/>
                <w:rFonts w:ascii="Times New Roman" w:hAnsi="Times New Roman" w:cs="Times New Roman"/>
                <w:b w:val="0"/>
                <w:sz w:val="24"/>
                <w:szCs w:val="24"/>
                <w:lang w:val="ru-RU"/>
              </w:rPr>
              <w:t>Оновлений</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протокол</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клінічного</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випробування</w:t>
            </w:r>
            <w:r w:rsidRPr="006445B9">
              <w:rPr>
                <w:rStyle w:val="cs9b006262"/>
                <w:rFonts w:ascii="Times New Roman" w:hAnsi="Times New Roman" w:cs="Times New Roman"/>
                <w:b w:val="0"/>
                <w:sz w:val="24"/>
                <w:szCs w:val="24"/>
              </w:rPr>
              <w:t xml:space="preserve"> BAT-1806-002-CR , </w:t>
            </w:r>
            <w:r w:rsidRPr="006445B9">
              <w:rPr>
                <w:rStyle w:val="cs9b006262"/>
                <w:rFonts w:ascii="Times New Roman" w:hAnsi="Times New Roman" w:cs="Times New Roman"/>
                <w:b w:val="0"/>
                <w:sz w:val="24"/>
                <w:szCs w:val="24"/>
                <w:lang w:val="ru-RU"/>
              </w:rPr>
              <w:t>версія</w:t>
            </w:r>
            <w:r w:rsidRPr="006445B9">
              <w:rPr>
                <w:rStyle w:val="cs9b006262"/>
                <w:rFonts w:ascii="Times New Roman" w:hAnsi="Times New Roman" w:cs="Times New Roman"/>
                <w:b w:val="0"/>
                <w:sz w:val="24"/>
                <w:szCs w:val="24"/>
              </w:rPr>
              <w:t xml:space="preserve"> 5.0 </w:t>
            </w:r>
            <w:r w:rsidRPr="006445B9">
              <w:rPr>
                <w:rStyle w:val="cs9b006262"/>
                <w:rFonts w:ascii="Times New Roman" w:hAnsi="Times New Roman" w:cs="Times New Roman"/>
                <w:b w:val="0"/>
                <w:sz w:val="24"/>
                <w:szCs w:val="24"/>
                <w:lang w:val="ru-RU"/>
              </w:rPr>
              <w:t>від</w:t>
            </w:r>
            <w:r w:rsidRPr="006445B9">
              <w:rPr>
                <w:rStyle w:val="cs9b006262"/>
                <w:rFonts w:ascii="Times New Roman" w:hAnsi="Times New Roman" w:cs="Times New Roman"/>
                <w:b w:val="0"/>
                <w:sz w:val="24"/>
                <w:szCs w:val="24"/>
              </w:rPr>
              <w:t xml:space="preserve"> 27 </w:t>
            </w:r>
            <w:r w:rsidRPr="006445B9">
              <w:rPr>
                <w:rStyle w:val="cs9b006262"/>
                <w:rFonts w:ascii="Times New Roman" w:hAnsi="Times New Roman" w:cs="Times New Roman"/>
                <w:b w:val="0"/>
                <w:sz w:val="24"/>
                <w:szCs w:val="24"/>
                <w:lang w:val="ru-RU"/>
              </w:rPr>
              <w:t>квітня</w:t>
            </w:r>
            <w:r w:rsidRPr="006445B9">
              <w:rPr>
                <w:rStyle w:val="cs9b006262"/>
                <w:rFonts w:ascii="Times New Roman" w:hAnsi="Times New Roman" w:cs="Times New Roman"/>
                <w:b w:val="0"/>
                <w:sz w:val="24"/>
                <w:szCs w:val="24"/>
              </w:rPr>
              <w:t xml:space="preserve"> 2020 </w:t>
            </w:r>
            <w:r w:rsidRPr="006445B9">
              <w:rPr>
                <w:rStyle w:val="cs9b006262"/>
                <w:rFonts w:ascii="Times New Roman" w:hAnsi="Times New Roman" w:cs="Times New Roman"/>
                <w:b w:val="0"/>
                <w:sz w:val="24"/>
                <w:szCs w:val="24"/>
                <w:lang w:val="ru-RU"/>
              </w:rPr>
              <w:t>року</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Інформація</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для</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пацієнта</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та</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Форма</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інформованої</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згоди</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для</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України</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версія</w:t>
            </w:r>
            <w:r w:rsidRPr="006445B9">
              <w:rPr>
                <w:rStyle w:val="cs9b006262"/>
                <w:rFonts w:ascii="Times New Roman" w:hAnsi="Times New Roman" w:cs="Times New Roman"/>
                <w:b w:val="0"/>
                <w:sz w:val="24"/>
                <w:szCs w:val="24"/>
              </w:rPr>
              <w:t xml:space="preserve"> 6.1 </w:t>
            </w:r>
            <w:r w:rsidRPr="006445B9">
              <w:rPr>
                <w:rStyle w:val="cs9b006262"/>
                <w:rFonts w:ascii="Times New Roman" w:hAnsi="Times New Roman" w:cs="Times New Roman"/>
                <w:b w:val="0"/>
                <w:sz w:val="24"/>
                <w:szCs w:val="24"/>
                <w:lang w:val="ru-RU"/>
              </w:rPr>
              <w:t>від</w:t>
            </w:r>
            <w:r w:rsidRPr="006445B9">
              <w:rPr>
                <w:rStyle w:val="cs9b006262"/>
                <w:rFonts w:ascii="Times New Roman" w:hAnsi="Times New Roman" w:cs="Times New Roman"/>
                <w:b w:val="0"/>
                <w:sz w:val="24"/>
                <w:szCs w:val="24"/>
              </w:rPr>
              <w:t xml:space="preserve"> 20 </w:t>
            </w:r>
            <w:r w:rsidRPr="006445B9">
              <w:rPr>
                <w:rStyle w:val="cs9b006262"/>
                <w:rFonts w:ascii="Times New Roman" w:hAnsi="Times New Roman" w:cs="Times New Roman"/>
                <w:b w:val="0"/>
                <w:sz w:val="24"/>
                <w:szCs w:val="24"/>
                <w:lang w:val="ru-RU"/>
              </w:rPr>
              <w:t>травня</w:t>
            </w:r>
            <w:r w:rsidRPr="006445B9">
              <w:rPr>
                <w:rStyle w:val="cs9b006262"/>
                <w:rFonts w:ascii="Times New Roman" w:hAnsi="Times New Roman" w:cs="Times New Roman"/>
                <w:b w:val="0"/>
                <w:sz w:val="24"/>
                <w:szCs w:val="24"/>
              </w:rPr>
              <w:t xml:space="preserve">                     2020 </w:t>
            </w:r>
            <w:r w:rsidRPr="006445B9">
              <w:rPr>
                <w:rStyle w:val="cs9b006262"/>
                <w:rFonts w:ascii="Times New Roman" w:hAnsi="Times New Roman" w:cs="Times New Roman"/>
                <w:b w:val="0"/>
                <w:sz w:val="24"/>
                <w:szCs w:val="24"/>
                <w:lang w:val="ru-RU"/>
              </w:rPr>
              <w:t>року</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українською</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та</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російською</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мовами</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Додаткове</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повідомлення</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про</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дотримання</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конфіденційності</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версія</w:t>
            </w:r>
            <w:r w:rsidRPr="006445B9">
              <w:rPr>
                <w:rStyle w:val="cs9b006262"/>
                <w:rFonts w:ascii="Times New Roman" w:hAnsi="Times New Roman" w:cs="Times New Roman"/>
                <w:b w:val="0"/>
                <w:sz w:val="24"/>
                <w:szCs w:val="24"/>
              </w:rPr>
              <w:t xml:space="preserve"> 1.0 </w:t>
            </w:r>
            <w:r w:rsidRPr="006445B9">
              <w:rPr>
                <w:rStyle w:val="cs9b006262"/>
                <w:rFonts w:ascii="Times New Roman" w:hAnsi="Times New Roman" w:cs="Times New Roman"/>
                <w:b w:val="0"/>
                <w:sz w:val="24"/>
                <w:szCs w:val="24"/>
                <w:lang w:val="ru-RU"/>
              </w:rPr>
              <w:t>від</w:t>
            </w:r>
            <w:r w:rsidRPr="006445B9">
              <w:rPr>
                <w:rStyle w:val="cs9b006262"/>
                <w:rFonts w:ascii="Times New Roman" w:hAnsi="Times New Roman" w:cs="Times New Roman"/>
                <w:b w:val="0"/>
                <w:sz w:val="24"/>
                <w:szCs w:val="24"/>
              </w:rPr>
              <w:t xml:space="preserve"> 25 </w:t>
            </w:r>
            <w:r w:rsidRPr="006445B9">
              <w:rPr>
                <w:rStyle w:val="cs9b006262"/>
                <w:rFonts w:ascii="Times New Roman" w:hAnsi="Times New Roman" w:cs="Times New Roman"/>
                <w:b w:val="0"/>
                <w:sz w:val="24"/>
                <w:szCs w:val="24"/>
                <w:lang w:val="ru-RU"/>
              </w:rPr>
              <w:t>травня</w:t>
            </w:r>
            <w:r w:rsidRPr="006445B9">
              <w:rPr>
                <w:rStyle w:val="cs9b006262"/>
                <w:rFonts w:ascii="Times New Roman" w:hAnsi="Times New Roman" w:cs="Times New Roman"/>
                <w:b w:val="0"/>
                <w:sz w:val="24"/>
                <w:szCs w:val="24"/>
              </w:rPr>
              <w:t xml:space="preserve"> 2020 </w:t>
            </w:r>
            <w:r w:rsidRPr="006445B9">
              <w:rPr>
                <w:rStyle w:val="cs9b006262"/>
                <w:rFonts w:ascii="Times New Roman" w:hAnsi="Times New Roman" w:cs="Times New Roman"/>
                <w:b w:val="0"/>
                <w:sz w:val="24"/>
                <w:szCs w:val="24"/>
                <w:lang w:val="ru-RU"/>
              </w:rPr>
              <w:t>року</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українською</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та</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російською</w:t>
            </w:r>
            <w:r w:rsidRPr="006445B9">
              <w:rPr>
                <w:rStyle w:val="cs9b006262"/>
                <w:rFonts w:ascii="Times New Roman" w:hAnsi="Times New Roman" w:cs="Times New Roman"/>
                <w:b w:val="0"/>
                <w:sz w:val="24"/>
                <w:szCs w:val="24"/>
              </w:rPr>
              <w:t xml:space="preserve"> </w:t>
            </w:r>
            <w:r w:rsidRPr="006445B9">
              <w:rPr>
                <w:rStyle w:val="cs9b006262"/>
                <w:rFonts w:ascii="Times New Roman" w:hAnsi="Times New Roman" w:cs="Times New Roman"/>
                <w:b w:val="0"/>
                <w:sz w:val="24"/>
                <w:szCs w:val="24"/>
                <w:lang w:val="ru-RU"/>
              </w:rPr>
              <w:t>мовами</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1016 від 06.05.2019</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«Рандомізоване подвійне сліпе дослідження в паралельних групах з активним контролем для порівняння ефективності та безпечності препарату </w:t>
            </w:r>
            <w:r>
              <w:t>BAT</w:t>
            </w:r>
            <w:r w:rsidRPr="006445B9">
              <w:rPr>
                <w:lang w:val="ru-RU"/>
              </w:rPr>
              <w:t xml:space="preserve">1806 і препарату </w:t>
            </w:r>
            <w:r>
              <w:t>RoActemra</w:t>
            </w:r>
            <w:r w:rsidRPr="006445B9">
              <w:rPr>
                <w:lang w:val="ru-RU"/>
              </w:rPr>
              <w:t xml:space="preserve">® у пацієнтів з ревматоїдним артритом і неадекватною відповіддю на метотрексат», </w:t>
            </w:r>
            <w:r>
              <w:t>BAT</w:t>
            </w:r>
            <w:r w:rsidRPr="006445B9">
              <w:rPr>
                <w:lang w:val="ru-RU"/>
              </w:rPr>
              <w:t>-1806-002-</w:t>
            </w:r>
            <w:r>
              <w:t>CR</w:t>
            </w:r>
            <w:r w:rsidRPr="006445B9">
              <w:rPr>
                <w:lang w:val="ru-RU"/>
              </w:rPr>
              <w:t>, версія 4.0 від 17 вересня 2018 р.</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ТОВ «ІНС Ресерч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«Біо-Тера Солюшнс, Лтд</w:t>
            </w:r>
            <w:proofErr w:type="gramStart"/>
            <w:r>
              <w:t>.»</w:t>
            </w:r>
            <w:proofErr w:type="gramEnd"/>
            <w:r>
              <w:t xml:space="preserve"> (Bio-Thera Solutions, Ltd.), Китай</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064747" w:rsidRDefault="00064747" w:rsidP="00064747">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064747" w:rsidP="00064747">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9</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6445B9" w:rsidRDefault="006445B9">
            <w:pPr>
              <w:jc w:val="both"/>
              <w:rPr>
                <w:rFonts w:cs="Times New Roman"/>
                <w:b/>
                <w:szCs w:val="24"/>
              </w:rPr>
            </w:pPr>
            <w:r w:rsidRPr="006445B9">
              <w:rPr>
                <w:rStyle w:val="cs9b006263"/>
                <w:rFonts w:ascii="Times New Roman" w:hAnsi="Times New Roman" w:cs="Times New Roman"/>
                <w:b w:val="0"/>
                <w:sz w:val="24"/>
                <w:szCs w:val="24"/>
                <w:lang w:val="ru-RU"/>
              </w:rPr>
              <w:t>Брошура</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дослідника</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на</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досліджуваний</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лікарський</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засіб</w:t>
            </w:r>
            <w:r w:rsidRPr="006445B9">
              <w:rPr>
                <w:rStyle w:val="cs9b006263"/>
                <w:rFonts w:ascii="Times New Roman" w:hAnsi="Times New Roman" w:cs="Times New Roman"/>
                <w:b w:val="0"/>
                <w:sz w:val="24"/>
                <w:szCs w:val="24"/>
              </w:rPr>
              <w:t xml:space="preserve"> AVT02, </w:t>
            </w:r>
            <w:r w:rsidRPr="006445B9">
              <w:rPr>
                <w:rStyle w:val="cs9b006263"/>
                <w:rFonts w:ascii="Times New Roman" w:hAnsi="Times New Roman" w:cs="Times New Roman"/>
                <w:b w:val="0"/>
                <w:sz w:val="24"/>
                <w:szCs w:val="24"/>
                <w:lang w:val="ru-RU"/>
              </w:rPr>
              <w:t>версія</w:t>
            </w:r>
            <w:r w:rsidRPr="006445B9">
              <w:rPr>
                <w:rStyle w:val="cs9b006263"/>
                <w:rFonts w:ascii="Times New Roman" w:hAnsi="Times New Roman" w:cs="Times New Roman"/>
                <w:b w:val="0"/>
                <w:sz w:val="24"/>
                <w:szCs w:val="24"/>
              </w:rPr>
              <w:t xml:space="preserve"> 5.0 </w:t>
            </w:r>
            <w:r w:rsidRPr="006445B9">
              <w:rPr>
                <w:rStyle w:val="cs9b006263"/>
                <w:rFonts w:ascii="Times New Roman" w:hAnsi="Times New Roman" w:cs="Times New Roman"/>
                <w:b w:val="0"/>
                <w:sz w:val="24"/>
                <w:szCs w:val="24"/>
                <w:lang w:val="ru-RU"/>
              </w:rPr>
              <w:t>від</w:t>
            </w:r>
            <w:r w:rsidRPr="006445B9">
              <w:rPr>
                <w:rStyle w:val="cs9b006263"/>
                <w:rFonts w:ascii="Times New Roman" w:hAnsi="Times New Roman" w:cs="Times New Roman"/>
                <w:b w:val="0"/>
                <w:sz w:val="24"/>
                <w:szCs w:val="24"/>
              </w:rPr>
              <w:t xml:space="preserve"> 04 </w:t>
            </w:r>
            <w:r w:rsidRPr="006445B9">
              <w:rPr>
                <w:rStyle w:val="cs9b006263"/>
                <w:rFonts w:ascii="Times New Roman" w:hAnsi="Times New Roman" w:cs="Times New Roman"/>
                <w:b w:val="0"/>
                <w:sz w:val="24"/>
                <w:szCs w:val="24"/>
                <w:lang w:val="ru-RU"/>
              </w:rPr>
              <w:t>травня</w:t>
            </w:r>
            <w:r w:rsidRPr="006445B9">
              <w:rPr>
                <w:rStyle w:val="cs9b006263"/>
                <w:rFonts w:ascii="Times New Roman" w:hAnsi="Times New Roman" w:cs="Times New Roman"/>
                <w:b w:val="0"/>
                <w:sz w:val="24"/>
                <w:szCs w:val="24"/>
              </w:rPr>
              <w:t xml:space="preserve"> 2020 </w:t>
            </w:r>
            <w:r w:rsidRPr="006445B9">
              <w:rPr>
                <w:rStyle w:val="cs9b006263"/>
                <w:rFonts w:ascii="Times New Roman" w:hAnsi="Times New Roman" w:cs="Times New Roman"/>
                <w:b w:val="0"/>
                <w:sz w:val="24"/>
                <w:szCs w:val="24"/>
                <w:lang w:val="ru-RU"/>
              </w:rPr>
              <w:t>р</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англійською</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мовою</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Інформаційний</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листок</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пацієнта</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та</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форма</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інформованої</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згоди</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версія</w:t>
            </w:r>
            <w:r w:rsidRPr="006445B9">
              <w:rPr>
                <w:rStyle w:val="cs9b006263"/>
                <w:rFonts w:ascii="Times New Roman" w:hAnsi="Times New Roman" w:cs="Times New Roman"/>
                <w:b w:val="0"/>
                <w:sz w:val="24"/>
                <w:szCs w:val="24"/>
              </w:rPr>
              <w:t xml:space="preserve"> 3.1 </w:t>
            </w:r>
            <w:r w:rsidRPr="006445B9">
              <w:rPr>
                <w:rStyle w:val="cs9b006263"/>
                <w:rFonts w:ascii="Times New Roman" w:hAnsi="Times New Roman" w:cs="Times New Roman"/>
                <w:b w:val="0"/>
                <w:sz w:val="24"/>
                <w:szCs w:val="24"/>
                <w:lang w:val="ru-RU"/>
              </w:rPr>
              <w:t>для</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України</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від</w:t>
            </w:r>
            <w:r w:rsidRPr="006445B9">
              <w:rPr>
                <w:rStyle w:val="cs9b006263"/>
                <w:rFonts w:ascii="Times New Roman" w:hAnsi="Times New Roman" w:cs="Times New Roman"/>
                <w:b w:val="0"/>
                <w:sz w:val="24"/>
                <w:szCs w:val="24"/>
              </w:rPr>
              <w:t xml:space="preserve"> 04 </w:t>
            </w:r>
            <w:r w:rsidRPr="006445B9">
              <w:rPr>
                <w:rStyle w:val="cs9b006263"/>
                <w:rFonts w:ascii="Times New Roman" w:hAnsi="Times New Roman" w:cs="Times New Roman"/>
                <w:b w:val="0"/>
                <w:sz w:val="24"/>
                <w:szCs w:val="24"/>
                <w:lang w:val="ru-RU"/>
              </w:rPr>
              <w:t>травня</w:t>
            </w:r>
            <w:r w:rsidRPr="006445B9">
              <w:rPr>
                <w:rStyle w:val="cs9b006263"/>
                <w:rFonts w:ascii="Times New Roman" w:hAnsi="Times New Roman" w:cs="Times New Roman"/>
                <w:b w:val="0"/>
                <w:sz w:val="24"/>
                <w:szCs w:val="24"/>
              </w:rPr>
              <w:t xml:space="preserve"> 2020 </w:t>
            </w:r>
            <w:r w:rsidRPr="006445B9">
              <w:rPr>
                <w:rStyle w:val="cs9b006263"/>
                <w:rFonts w:ascii="Times New Roman" w:hAnsi="Times New Roman" w:cs="Times New Roman"/>
                <w:b w:val="0"/>
                <w:sz w:val="24"/>
                <w:szCs w:val="24"/>
                <w:lang w:val="ru-RU"/>
              </w:rPr>
              <w:t>року</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англійською</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мовою</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переклад</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українською</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та</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російською</w:t>
            </w:r>
            <w:r w:rsidRPr="006445B9">
              <w:rPr>
                <w:rStyle w:val="cs9b006263"/>
                <w:rFonts w:ascii="Times New Roman" w:hAnsi="Times New Roman" w:cs="Times New Roman"/>
                <w:b w:val="0"/>
                <w:sz w:val="24"/>
                <w:szCs w:val="24"/>
              </w:rPr>
              <w:t xml:space="preserve"> </w:t>
            </w:r>
            <w:r w:rsidRPr="006445B9">
              <w:rPr>
                <w:rStyle w:val="cs9b006263"/>
                <w:rFonts w:ascii="Times New Roman" w:hAnsi="Times New Roman" w:cs="Times New Roman"/>
                <w:b w:val="0"/>
                <w:sz w:val="24"/>
                <w:szCs w:val="24"/>
                <w:lang w:val="ru-RU"/>
              </w:rPr>
              <w:t>мовами</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767 від 02.04.2020</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sidRPr="006445B9">
              <w:rPr>
                <w:lang w:val="ru-RU"/>
              </w:rPr>
              <w:t xml:space="preserve">«Багатоцентрове, подвійне сліпе, рандомізоване дослідження, що проводиться у паралельних групах з метою вивчення фармакокінетики, ефективності, безпеки та імуногенності у пацієнтів з хронічним бляшковим псоріазом від помірного до тяжкого ступеня, які отримують препарат Хуміра®, та у пацієнтів (або порівняно з пацієнтами) з хронічним бляшковим псоріазом від помірного до тяжкого ступеня, які знаходяться у стадії повторного переходу від лікування препаратом Хуміра® на лікування препаратом </w:t>
            </w:r>
            <w:r>
              <w:t>AVT</w:t>
            </w:r>
            <w:r w:rsidRPr="006445B9">
              <w:rPr>
                <w:lang w:val="ru-RU"/>
              </w:rPr>
              <w:t xml:space="preserve">02 з наступною подовженою фазою вивчення безпеки </w:t>
            </w:r>
            <w:r>
              <w:t>AVT</w:t>
            </w:r>
            <w:r w:rsidRPr="006445B9">
              <w:rPr>
                <w:lang w:val="ru-RU"/>
              </w:rPr>
              <w:t>02 (</w:t>
            </w:r>
            <w:r>
              <w:t>ALVOPAD</w:t>
            </w:r>
            <w:r w:rsidRPr="006445B9">
              <w:rPr>
                <w:lang w:val="ru-RU"/>
              </w:rPr>
              <w:t>-</w:t>
            </w:r>
            <w:r>
              <w:t>X</w:t>
            </w:r>
            <w:r w:rsidRPr="006445B9">
              <w:rPr>
                <w:lang w:val="ru-RU"/>
              </w:rPr>
              <w:t xml:space="preserve">)», </w:t>
            </w:r>
            <w:r>
              <w:t>AVT</w:t>
            </w:r>
            <w:r w:rsidRPr="006445B9">
              <w:rPr>
                <w:lang w:val="ru-RU"/>
              </w:rPr>
              <w:t>02-</w:t>
            </w:r>
            <w:r>
              <w:t>GL</w:t>
            </w:r>
            <w:r w:rsidRPr="006445B9">
              <w:rPr>
                <w:lang w:val="ru-RU"/>
              </w:rPr>
              <w:t xml:space="preserve">-302, версія 2.0 з інкорпорованою поправкою </w:t>
            </w:r>
            <w:r>
              <w:t>1 від 12 грудня 2019 року</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ТОВ «ВОРЛДВАЙД КЛІНІКАЛ ТРАІЛС УКР»</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«Алвотек Свісс АГ» (Alvotech Swiss AG), Швейцарія</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064747" w:rsidRDefault="00064747" w:rsidP="00064747">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064747" w:rsidP="00064747">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10</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5E017E" w:rsidRDefault="005E017E">
            <w:pPr>
              <w:jc w:val="both"/>
              <w:rPr>
                <w:lang w:val="ru-RU"/>
              </w:rPr>
            </w:pPr>
            <w:r>
              <w:rPr>
                <w:lang w:val="ru-RU"/>
              </w:rPr>
              <w:t>В</w:t>
            </w:r>
            <w:r w:rsidR="003E2A21" w:rsidRPr="005E017E">
              <w:rPr>
                <w:lang w:val="ru-RU"/>
              </w:rPr>
              <w:t>ключення додаткового місця проведення випробування</w:t>
            </w:r>
            <w:r>
              <w:rPr>
                <w:lang w:val="ru-RU"/>
              </w:rPr>
              <w:t>:</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C49F8" w:rsidRPr="005E017E" w:rsidRDefault="003E2A21">
                  <w:pPr>
                    <w:jc w:val="center"/>
                    <w:rPr>
                      <w:lang w:val="ru-RU"/>
                    </w:rPr>
                  </w:pPr>
                  <w:r w:rsidRPr="005E017E">
                    <w:rPr>
                      <w:lang w:val="ru-RU"/>
                    </w:rP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center"/>
                    <w:rPr>
                      <w:rFonts w:ascii="Bookman Old Style" w:hAnsi="Bookman Old Style" w:cs="Bookman Old Style"/>
                      <w:lang w:val="ru-RU"/>
                    </w:rPr>
                  </w:pPr>
                  <w:r w:rsidRPr="006445B9">
                    <w:rPr>
                      <w:rFonts w:cs="Bookman Old Style"/>
                      <w:lang w:val="ru-RU"/>
                    </w:rPr>
                    <w:t>П.І.Б. відповідального дослідника</w:t>
                  </w:r>
                </w:p>
                <w:p w:rsidR="009C49F8" w:rsidRDefault="003E2A21">
                  <w:pPr>
                    <w:jc w:val="center"/>
                    <w:rPr>
                      <w:lang w:val="ru-RU"/>
                    </w:rPr>
                  </w:pPr>
                  <w:r w:rsidRPr="006445B9">
                    <w:rPr>
                      <w:rFonts w:cs="Bookman Old Style"/>
                      <w:lang w:val="ru-RU"/>
                    </w:rPr>
                    <w:t>Назва місця проведення клінічного випробування</w:t>
                  </w:r>
                </w:p>
              </w:tc>
            </w:tr>
            <w:tr w:rsidR="005E017E"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95e872d0"/>
                    <w:jc w:val="both"/>
                    <w:rPr>
                      <w:b/>
                    </w:rPr>
                  </w:pPr>
                  <w:r w:rsidRPr="005E017E">
                    <w:rPr>
                      <w:rStyle w:val="cs9b006264"/>
                      <w:rFonts w:ascii="Times New Roman" w:hAnsi="Times New Roman" w:cs="Times New Roman"/>
                      <w:b w:val="0"/>
                      <w:color w:val="auto"/>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95e872d0"/>
                    <w:jc w:val="both"/>
                    <w:rPr>
                      <w:b/>
                      <w:lang w:val="ru-RU"/>
                    </w:rPr>
                  </w:pPr>
                  <w:r w:rsidRPr="005E017E">
                    <w:rPr>
                      <w:rStyle w:val="cs9b006264"/>
                      <w:rFonts w:ascii="Times New Roman" w:hAnsi="Times New Roman" w:cs="Times New Roman"/>
                      <w:b w:val="0"/>
                      <w:color w:val="auto"/>
                      <w:sz w:val="24"/>
                      <w:szCs w:val="24"/>
                      <w:lang w:val="ru-RU"/>
                    </w:rPr>
                    <w:t>к.м.н. Винниченко І.О.</w:t>
                  </w:r>
                </w:p>
                <w:p w:rsidR="005E017E" w:rsidRPr="005E017E" w:rsidRDefault="005E017E" w:rsidP="005E017E">
                  <w:pPr>
                    <w:pStyle w:val="cs80d9435b"/>
                    <w:rPr>
                      <w:b/>
                      <w:lang w:val="ru-RU"/>
                    </w:rPr>
                  </w:pPr>
                  <w:r w:rsidRPr="005E017E">
                    <w:rPr>
                      <w:rStyle w:val="cs7d567a251"/>
                      <w:rFonts w:ascii="Times New Roman" w:hAnsi="Times New Roman" w:cs="Times New Roman"/>
                      <w:b w:val="0"/>
                      <w:color w:val="auto"/>
                      <w:sz w:val="24"/>
                      <w:szCs w:val="24"/>
                      <w:lang w:val="ru-RU"/>
                    </w:rPr>
                    <w:t xml:space="preserve">Комунальне некомерційне підприємство Сумської обласної ради Сумський обласний клінічний онкологічний диспансер, онкоторакальне відділення, Сумський державний університет, кафедра онкології та радіології, м. Суми </w:t>
                  </w:r>
                </w:p>
              </w:tc>
            </w:tr>
          </w:tbl>
          <w:p w:rsidR="009C49F8" w:rsidRPr="005E017E" w:rsidRDefault="009C49F8">
            <w:pPr>
              <w:rPr>
                <w:rFonts w:asciiTheme="minorHAnsi" w:hAnsiTheme="minorHAnsi"/>
                <w:sz w:val="22"/>
                <w:lang w:val="ru-RU"/>
              </w:rPr>
            </w:pP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2487 від 17.12.2019</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«Відкрите, багатоцентрове, міжнародне дослідження для оцінки довгострокової безпечності та ефективності у пацієнтів, які застосовують або раніше застосовували дурвалумаб за іншими протоколами (</w:t>
            </w:r>
            <w:r>
              <w:t>WAVE</w:t>
            </w:r>
            <w:r w:rsidRPr="006445B9">
              <w:rPr>
                <w:lang w:val="ru-RU"/>
              </w:rPr>
              <w:t xml:space="preserve">)», </w:t>
            </w:r>
            <w:r>
              <w:t>D</w:t>
            </w:r>
            <w:r w:rsidRPr="006445B9">
              <w:rPr>
                <w:lang w:val="ru-RU"/>
              </w:rPr>
              <w:t>910</w:t>
            </w:r>
            <w:r>
              <w:t>FC</w:t>
            </w:r>
            <w:r w:rsidRPr="006445B9">
              <w:rPr>
                <w:lang w:val="ru-RU"/>
              </w:rPr>
              <w:t>00001, версія 3.0 від 25 вересня 2019 року</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Підприємство з 100% іноземною інвестицією «АЙК’ЮВІА РДС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AstraZeneca AB, Sweden</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064747" w:rsidRDefault="00064747" w:rsidP="00064747">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064747" w:rsidP="00064747">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11</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tbl>
            <w:tblPr>
              <w:tblStyle w:val="a5"/>
              <w:tblW w:w="0" w:type="auto"/>
              <w:tblInd w:w="0" w:type="dxa"/>
              <w:tblLayout w:type="fixed"/>
              <w:tblLook w:val="04A0" w:firstRow="1" w:lastRow="0" w:firstColumn="1" w:lastColumn="0" w:noHBand="0" w:noVBand="1"/>
            </w:tblPr>
            <w:tblGrid>
              <w:gridCol w:w="5019"/>
              <w:gridCol w:w="5020"/>
            </w:tblGrid>
            <w:tr w:rsidR="009C49F8" w:rsidRPr="009D67EC">
              <w:trPr>
                <w:trHeight w:val="379"/>
              </w:trPr>
              <w:tc>
                <w:tcPr>
                  <w:tcW w:w="10039" w:type="dxa"/>
                  <w:gridSpan w:val="2"/>
                  <w:tcBorders>
                    <w:top w:val="nil"/>
                    <w:left w:val="nil"/>
                    <w:bottom w:val="single" w:sz="4" w:space="0" w:color="auto"/>
                    <w:right w:val="nil"/>
                  </w:tcBorders>
                  <w:hideMark/>
                </w:tcPr>
                <w:p w:rsidR="009C49F8" w:rsidRPr="00A54F52" w:rsidRDefault="005E017E" w:rsidP="005E017E">
                  <w:pPr>
                    <w:jc w:val="both"/>
                    <w:rPr>
                      <w:rFonts w:cs="Times New Roman"/>
                      <w:b/>
                      <w:szCs w:val="24"/>
                      <w:lang w:val="ru-RU"/>
                    </w:rPr>
                  </w:pPr>
                  <w:r w:rsidRPr="005E017E">
                    <w:rPr>
                      <w:rStyle w:val="cs9b006265"/>
                      <w:rFonts w:ascii="Times New Roman" w:hAnsi="Times New Roman" w:cs="Times New Roman"/>
                      <w:b w:val="0"/>
                      <w:sz w:val="24"/>
                      <w:szCs w:val="24"/>
                      <w:lang w:val="ru-RU"/>
                    </w:rPr>
                    <w:t>Оновлена</w:t>
                  </w:r>
                  <w:r w:rsidRPr="00A54F52">
                    <w:rPr>
                      <w:rStyle w:val="cs9b006265"/>
                      <w:rFonts w:ascii="Times New Roman" w:hAnsi="Times New Roman" w:cs="Times New Roman"/>
                      <w:b w:val="0"/>
                      <w:sz w:val="24"/>
                      <w:szCs w:val="24"/>
                      <w:lang w:val="ru-RU"/>
                    </w:rPr>
                    <w:t xml:space="preserve"> </w:t>
                  </w:r>
                  <w:r w:rsidRPr="005E017E">
                    <w:rPr>
                      <w:rStyle w:val="cs9b006265"/>
                      <w:rFonts w:ascii="Times New Roman" w:hAnsi="Times New Roman" w:cs="Times New Roman"/>
                      <w:b w:val="0"/>
                      <w:sz w:val="24"/>
                      <w:szCs w:val="24"/>
                      <w:lang w:val="ru-RU"/>
                    </w:rPr>
                    <w:t>версія</w:t>
                  </w:r>
                  <w:r w:rsidRPr="00A54F52">
                    <w:rPr>
                      <w:rStyle w:val="cs9b006265"/>
                      <w:rFonts w:ascii="Times New Roman" w:hAnsi="Times New Roman" w:cs="Times New Roman"/>
                      <w:b w:val="0"/>
                      <w:sz w:val="24"/>
                      <w:szCs w:val="24"/>
                      <w:lang w:val="ru-RU"/>
                    </w:rPr>
                    <w:t xml:space="preserve"> </w:t>
                  </w:r>
                  <w:r w:rsidRPr="005E017E">
                    <w:rPr>
                      <w:rStyle w:val="cs9b006265"/>
                      <w:rFonts w:ascii="Times New Roman" w:hAnsi="Times New Roman" w:cs="Times New Roman"/>
                      <w:b w:val="0"/>
                      <w:sz w:val="24"/>
                      <w:szCs w:val="24"/>
                      <w:lang w:val="ru-RU"/>
                    </w:rPr>
                    <w:t>Брошури</w:t>
                  </w:r>
                  <w:r w:rsidRPr="00A54F52">
                    <w:rPr>
                      <w:rStyle w:val="cs9b006265"/>
                      <w:rFonts w:ascii="Times New Roman" w:hAnsi="Times New Roman" w:cs="Times New Roman"/>
                      <w:b w:val="0"/>
                      <w:sz w:val="24"/>
                      <w:szCs w:val="24"/>
                      <w:lang w:val="ru-RU"/>
                    </w:rPr>
                    <w:t xml:space="preserve"> </w:t>
                  </w:r>
                  <w:proofErr w:type="gramStart"/>
                  <w:r w:rsidRPr="005E017E">
                    <w:rPr>
                      <w:rStyle w:val="cs9b006265"/>
                      <w:rFonts w:ascii="Times New Roman" w:hAnsi="Times New Roman" w:cs="Times New Roman"/>
                      <w:b w:val="0"/>
                      <w:sz w:val="24"/>
                      <w:szCs w:val="24"/>
                      <w:lang w:val="ru-RU"/>
                    </w:rPr>
                    <w:t>досл</w:t>
                  </w:r>
                  <w:proofErr w:type="gramEnd"/>
                  <w:r w:rsidRPr="005E017E">
                    <w:rPr>
                      <w:rStyle w:val="cs9b006265"/>
                      <w:rFonts w:ascii="Times New Roman" w:hAnsi="Times New Roman" w:cs="Times New Roman"/>
                      <w:b w:val="0"/>
                      <w:sz w:val="24"/>
                      <w:szCs w:val="24"/>
                      <w:lang w:val="ru-RU"/>
                    </w:rPr>
                    <w:t>ідника</w:t>
                  </w:r>
                  <w:r w:rsidRPr="00A54F52">
                    <w:rPr>
                      <w:rStyle w:val="cs9b006265"/>
                      <w:rFonts w:ascii="Times New Roman" w:hAnsi="Times New Roman" w:cs="Times New Roman"/>
                      <w:b w:val="0"/>
                      <w:sz w:val="24"/>
                      <w:szCs w:val="24"/>
                      <w:lang w:val="ru-RU"/>
                    </w:rPr>
                    <w:t xml:space="preserve">, </w:t>
                  </w:r>
                  <w:r w:rsidRPr="005E017E">
                    <w:rPr>
                      <w:rStyle w:val="cs9b006265"/>
                      <w:rFonts w:ascii="Times New Roman" w:hAnsi="Times New Roman" w:cs="Times New Roman"/>
                      <w:b w:val="0"/>
                      <w:sz w:val="24"/>
                      <w:szCs w:val="24"/>
                      <w:lang w:val="ru-RU"/>
                    </w:rPr>
                    <w:t>видання</w:t>
                  </w:r>
                  <w:r w:rsidRPr="00A54F52">
                    <w:rPr>
                      <w:rStyle w:val="cs9b006265"/>
                      <w:rFonts w:ascii="Times New Roman" w:hAnsi="Times New Roman" w:cs="Times New Roman"/>
                      <w:b w:val="0"/>
                      <w:sz w:val="24"/>
                      <w:szCs w:val="24"/>
                      <w:lang w:val="ru-RU"/>
                    </w:rPr>
                    <w:t xml:space="preserve"> 2019-3 (</w:t>
                  </w:r>
                  <w:r w:rsidRPr="005E017E">
                    <w:rPr>
                      <w:rStyle w:val="cs9b006265"/>
                      <w:rFonts w:ascii="Times New Roman" w:hAnsi="Times New Roman" w:cs="Times New Roman"/>
                      <w:b w:val="0"/>
                      <w:sz w:val="24"/>
                      <w:szCs w:val="24"/>
                    </w:rPr>
                    <w:t>EU</w:t>
                  </w:r>
                  <w:r w:rsidRPr="00A54F52">
                    <w:rPr>
                      <w:rStyle w:val="cs9b006265"/>
                      <w:rFonts w:ascii="Times New Roman" w:hAnsi="Times New Roman" w:cs="Times New Roman"/>
                      <w:b w:val="0"/>
                      <w:sz w:val="24"/>
                      <w:szCs w:val="24"/>
                      <w:lang w:val="ru-RU"/>
                    </w:rPr>
                    <w:t xml:space="preserve">) </w:t>
                  </w:r>
                  <w:r w:rsidRPr="005E017E">
                    <w:rPr>
                      <w:rStyle w:val="cs9b006265"/>
                      <w:rFonts w:ascii="Times New Roman" w:hAnsi="Times New Roman" w:cs="Times New Roman"/>
                      <w:b w:val="0"/>
                      <w:sz w:val="24"/>
                      <w:szCs w:val="24"/>
                      <w:lang w:val="ru-RU"/>
                    </w:rPr>
                    <w:t>від</w:t>
                  </w:r>
                  <w:r w:rsidRPr="00A54F52">
                    <w:rPr>
                      <w:rStyle w:val="cs9b006265"/>
                      <w:rFonts w:ascii="Times New Roman" w:hAnsi="Times New Roman" w:cs="Times New Roman"/>
                      <w:b w:val="0"/>
                      <w:sz w:val="24"/>
                      <w:szCs w:val="24"/>
                      <w:lang w:val="ru-RU"/>
                    </w:rPr>
                    <w:t xml:space="preserve"> 24 </w:t>
                  </w:r>
                  <w:r w:rsidRPr="005E017E">
                    <w:rPr>
                      <w:rStyle w:val="cs9b006265"/>
                      <w:rFonts w:ascii="Times New Roman" w:hAnsi="Times New Roman" w:cs="Times New Roman"/>
                      <w:b w:val="0"/>
                      <w:sz w:val="24"/>
                      <w:szCs w:val="24"/>
                      <w:lang w:val="ru-RU"/>
                    </w:rPr>
                    <w:t>березня</w:t>
                  </w:r>
                  <w:r w:rsidRPr="00A54F52">
                    <w:rPr>
                      <w:rStyle w:val="cs9b006265"/>
                      <w:rFonts w:ascii="Times New Roman" w:hAnsi="Times New Roman" w:cs="Times New Roman"/>
                      <w:b w:val="0"/>
                      <w:sz w:val="24"/>
                      <w:szCs w:val="24"/>
                      <w:lang w:val="ru-RU"/>
                    </w:rPr>
                    <w:t xml:space="preserve"> 2020; </w:t>
                  </w:r>
                  <w:r w:rsidRPr="005E017E">
                    <w:rPr>
                      <w:rStyle w:val="cs9b006265"/>
                      <w:rFonts w:ascii="Times New Roman" w:hAnsi="Times New Roman" w:cs="Times New Roman"/>
                      <w:b w:val="0"/>
                      <w:sz w:val="24"/>
                      <w:szCs w:val="24"/>
                      <w:lang w:val="ru-RU"/>
                    </w:rPr>
                    <w:t>Зміна</w:t>
                  </w:r>
                  <w:r w:rsidRPr="00A54F52">
                    <w:rPr>
                      <w:rStyle w:val="cs9b006265"/>
                      <w:rFonts w:ascii="Times New Roman" w:hAnsi="Times New Roman" w:cs="Times New Roman"/>
                      <w:b w:val="0"/>
                      <w:sz w:val="24"/>
                      <w:szCs w:val="24"/>
                      <w:lang w:val="ru-RU"/>
                    </w:rPr>
                    <w:t xml:space="preserve"> </w:t>
                  </w:r>
                  <w:r w:rsidRPr="005E017E">
                    <w:rPr>
                      <w:rStyle w:val="cs9b006265"/>
                      <w:rFonts w:ascii="Times New Roman" w:hAnsi="Times New Roman" w:cs="Times New Roman"/>
                      <w:b w:val="0"/>
                      <w:sz w:val="24"/>
                      <w:szCs w:val="24"/>
                      <w:lang w:val="ru-RU"/>
                    </w:rPr>
                    <w:t>назв</w:t>
                  </w:r>
                  <w:r w:rsidRPr="00A54F52">
                    <w:rPr>
                      <w:rStyle w:val="cs9b006265"/>
                      <w:rFonts w:ascii="Times New Roman" w:hAnsi="Times New Roman" w:cs="Times New Roman"/>
                      <w:b w:val="0"/>
                      <w:sz w:val="24"/>
                      <w:szCs w:val="24"/>
                      <w:lang w:val="ru-RU"/>
                    </w:rPr>
                    <w:t xml:space="preserve"> </w:t>
                  </w:r>
                  <w:r w:rsidRPr="005E017E">
                    <w:rPr>
                      <w:rStyle w:val="cs9b006265"/>
                      <w:rFonts w:ascii="Times New Roman" w:hAnsi="Times New Roman" w:cs="Times New Roman"/>
                      <w:b w:val="0"/>
                      <w:sz w:val="24"/>
                      <w:szCs w:val="24"/>
                      <w:lang w:val="ru-RU"/>
                    </w:rPr>
                    <w:t>місць</w:t>
                  </w:r>
                  <w:r w:rsidRPr="00A54F52">
                    <w:rPr>
                      <w:rStyle w:val="cs9b006265"/>
                      <w:rFonts w:ascii="Times New Roman" w:hAnsi="Times New Roman" w:cs="Times New Roman"/>
                      <w:b w:val="0"/>
                      <w:sz w:val="24"/>
                      <w:szCs w:val="24"/>
                      <w:lang w:val="ru-RU"/>
                    </w:rPr>
                    <w:t xml:space="preserve"> </w:t>
                  </w:r>
                  <w:r w:rsidRPr="005E017E">
                    <w:rPr>
                      <w:rStyle w:val="cs9b006265"/>
                      <w:rFonts w:ascii="Times New Roman" w:hAnsi="Times New Roman" w:cs="Times New Roman"/>
                      <w:b w:val="0"/>
                      <w:sz w:val="24"/>
                      <w:szCs w:val="24"/>
                      <w:lang w:val="ru-RU"/>
                    </w:rPr>
                    <w:t>проведення</w:t>
                  </w:r>
                  <w:r w:rsidRPr="00A54F52">
                    <w:rPr>
                      <w:rStyle w:val="cs9b006265"/>
                      <w:rFonts w:ascii="Times New Roman" w:hAnsi="Times New Roman" w:cs="Times New Roman"/>
                      <w:b w:val="0"/>
                      <w:sz w:val="24"/>
                      <w:szCs w:val="24"/>
                      <w:lang w:val="ru-RU"/>
                    </w:rPr>
                    <w:t xml:space="preserve"> </w:t>
                  </w:r>
                  <w:r w:rsidRPr="005E017E">
                    <w:rPr>
                      <w:rStyle w:val="cs9b006265"/>
                      <w:rFonts w:ascii="Times New Roman" w:hAnsi="Times New Roman" w:cs="Times New Roman"/>
                      <w:b w:val="0"/>
                      <w:sz w:val="24"/>
                      <w:szCs w:val="24"/>
                      <w:lang w:val="ru-RU"/>
                    </w:rPr>
                    <w:t>клінічного</w:t>
                  </w:r>
                  <w:r w:rsidRPr="00A54F52">
                    <w:rPr>
                      <w:rStyle w:val="cs9b006265"/>
                      <w:rFonts w:ascii="Times New Roman" w:hAnsi="Times New Roman" w:cs="Times New Roman"/>
                      <w:b w:val="0"/>
                      <w:sz w:val="24"/>
                      <w:szCs w:val="24"/>
                      <w:lang w:val="ru-RU"/>
                    </w:rPr>
                    <w:t xml:space="preserve"> </w:t>
                  </w:r>
                  <w:r w:rsidRPr="005E017E">
                    <w:rPr>
                      <w:rStyle w:val="cs9b006265"/>
                      <w:rFonts w:ascii="Times New Roman" w:hAnsi="Times New Roman" w:cs="Times New Roman"/>
                      <w:b w:val="0"/>
                      <w:sz w:val="24"/>
                      <w:szCs w:val="24"/>
                      <w:lang w:val="ru-RU"/>
                    </w:rPr>
                    <w:t>випробування</w:t>
                  </w:r>
                  <w:r w:rsidRPr="00A54F52">
                    <w:rPr>
                      <w:rStyle w:val="cs9b006265"/>
                      <w:rFonts w:ascii="Times New Roman" w:hAnsi="Times New Roman" w:cs="Times New Roman"/>
                      <w:b w:val="0"/>
                      <w:sz w:val="24"/>
                      <w:szCs w:val="24"/>
                      <w:lang w:val="ru-RU"/>
                    </w:rPr>
                    <w:t>:</w:t>
                  </w:r>
                </w:p>
              </w:tc>
            </w:tr>
            <w:tr w:rsidR="009C49F8">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C49F8" w:rsidRPr="005E017E" w:rsidRDefault="003E2A21" w:rsidP="005E017E">
                  <w:pPr>
                    <w:jc w:val="both"/>
                    <w:rPr>
                      <w:rFonts w:cs="Times New Roman"/>
                      <w:szCs w:val="24"/>
                    </w:rPr>
                  </w:pPr>
                  <w:r w:rsidRPr="005E017E">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9C49F8" w:rsidRPr="005E017E" w:rsidRDefault="003E2A21" w:rsidP="005E017E">
                  <w:pPr>
                    <w:jc w:val="both"/>
                    <w:rPr>
                      <w:rFonts w:cs="Times New Roman"/>
                      <w:szCs w:val="24"/>
                    </w:rPr>
                  </w:pPr>
                  <w:r w:rsidRPr="005E017E">
                    <w:rPr>
                      <w:rFonts w:cs="Times New Roman"/>
                      <w:szCs w:val="24"/>
                    </w:rPr>
                    <w:t>Стало</w:t>
                  </w:r>
                </w:p>
              </w:tc>
            </w:tr>
            <w:tr w:rsidR="005E017E">
              <w:trPr>
                <w:trHeight w:val="352"/>
              </w:trPr>
              <w:tc>
                <w:tcPr>
                  <w:tcW w:w="5019"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80d9435b"/>
                    <w:rPr>
                      <w:b/>
                    </w:rPr>
                  </w:pPr>
                  <w:r w:rsidRPr="005E017E">
                    <w:rPr>
                      <w:rStyle w:val="cs9b006265"/>
                      <w:rFonts w:ascii="Times New Roman" w:hAnsi="Times New Roman" w:cs="Times New Roman"/>
                      <w:b w:val="0"/>
                      <w:sz w:val="24"/>
                      <w:szCs w:val="24"/>
                    </w:rPr>
                    <w:t xml:space="preserve">д.м.н., доц. Готько Є.С. </w:t>
                  </w:r>
                </w:p>
                <w:p w:rsidR="005E017E" w:rsidRPr="005E017E" w:rsidRDefault="005E017E" w:rsidP="005E017E">
                  <w:pPr>
                    <w:pStyle w:val="cs80d9435b"/>
                    <w:rPr>
                      <w:b/>
                    </w:rPr>
                  </w:pPr>
                  <w:r w:rsidRPr="005E017E">
                    <w:rPr>
                      <w:rStyle w:val="cs9b006265"/>
                      <w:rFonts w:ascii="Times New Roman" w:hAnsi="Times New Roman" w:cs="Times New Roman"/>
                      <w:b w:val="0"/>
                      <w:sz w:val="24"/>
                      <w:szCs w:val="24"/>
                    </w:rPr>
                    <w:t>Центральна міська клінічна лікарня, Міський онкологічний центр,</w:t>
                  </w:r>
                  <w:r w:rsidRPr="005E017E">
                    <w:rPr>
                      <w:rStyle w:val="cs9b006265"/>
                      <w:rFonts w:ascii="Times New Roman" w:hAnsi="Times New Roman" w:cs="Times New Roman"/>
                      <w:b w:val="0"/>
                      <w:sz w:val="24"/>
                      <w:szCs w:val="24"/>
                      <w:lang w:val="uk-UA"/>
                    </w:rPr>
                    <w:t xml:space="preserve"> </w:t>
                  </w:r>
                  <w:r w:rsidRPr="005E017E">
                    <w:rPr>
                      <w:rStyle w:val="cs9b006265"/>
                      <w:rFonts w:ascii="Times New Roman" w:hAnsi="Times New Roman" w:cs="Times New Roman"/>
                      <w:b w:val="0"/>
                      <w:sz w:val="24"/>
                      <w:szCs w:val="24"/>
                    </w:rPr>
                    <w:t>Державний вищий навчальний заклад «Ужгородський національний університет», кафедра онкології та радіології Інституту післядипломної освіти та доуніверситетської підготовки, м. Ужгород</w:t>
                  </w:r>
                </w:p>
              </w:tc>
              <w:tc>
                <w:tcPr>
                  <w:tcW w:w="5020"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f06cd379"/>
                    <w:rPr>
                      <w:b/>
                    </w:rPr>
                  </w:pPr>
                  <w:r w:rsidRPr="005E017E">
                    <w:rPr>
                      <w:rStyle w:val="cs9b006265"/>
                      <w:rFonts w:ascii="Times New Roman" w:hAnsi="Times New Roman" w:cs="Times New Roman"/>
                      <w:b w:val="0"/>
                      <w:sz w:val="24"/>
                      <w:szCs w:val="24"/>
                    </w:rPr>
                    <w:t>д.м.н., доц. Готько Є.С.</w:t>
                  </w:r>
                </w:p>
                <w:p w:rsidR="005E017E" w:rsidRPr="005E017E" w:rsidRDefault="005E017E" w:rsidP="005E017E">
                  <w:pPr>
                    <w:pStyle w:val="cs80d9435b"/>
                    <w:rPr>
                      <w:b/>
                    </w:rPr>
                  </w:pPr>
                  <w:r w:rsidRPr="005E017E">
                    <w:rPr>
                      <w:rStyle w:val="cs9b006265"/>
                      <w:rFonts w:ascii="Times New Roman" w:hAnsi="Times New Roman" w:cs="Times New Roman"/>
                      <w:b w:val="0"/>
                      <w:sz w:val="24"/>
                      <w:szCs w:val="24"/>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5E017E" w:rsidRPr="009D67EC">
              <w:trPr>
                <w:trHeight w:val="352"/>
              </w:trPr>
              <w:tc>
                <w:tcPr>
                  <w:tcW w:w="5019"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80d9435b"/>
                    <w:rPr>
                      <w:b/>
                      <w:lang w:val="ru-RU"/>
                    </w:rPr>
                  </w:pPr>
                  <w:r w:rsidRPr="005E017E">
                    <w:rPr>
                      <w:rStyle w:val="cs9b006265"/>
                      <w:rFonts w:ascii="Times New Roman" w:hAnsi="Times New Roman" w:cs="Times New Roman"/>
                      <w:b w:val="0"/>
                      <w:sz w:val="24"/>
                      <w:szCs w:val="24"/>
                      <w:lang w:val="ru-RU"/>
                    </w:rPr>
                    <w:t xml:space="preserve">д.м.н., проф. Бондаренко І.М. </w:t>
                  </w:r>
                </w:p>
                <w:p w:rsidR="005E017E" w:rsidRPr="005E017E" w:rsidRDefault="005E017E" w:rsidP="005E017E">
                  <w:pPr>
                    <w:pStyle w:val="cs80d9435b"/>
                    <w:rPr>
                      <w:b/>
                      <w:lang w:val="ru-RU"/>
                    </w:rPr>
                  </w:pPr>
                  <w:r w:rsidRPr="005E017E">
                    <w:rPr>
                      <w:rStyle w:val="cs9b006265"/>
                      <w:rFonts w:ascii="Times New Roman" w:hAnsi="Times New Roman" w:cs="Times New Roman"/>
                      <w:b w:val="0"/>
                      <w:sz w:val="24"/>
                      <w:szCs w:val="24"/>
                      <w:lang w:val="ru-RU"/>
                    </w:rPr>
                    <w:t>Комунальний заклад «Дніпропетровська міська багатопрофільна клінічна лікарня №4» Дніпропетровської обласної ради», відділення хіміотерапії, Державний заклад «Дніпропетровська медична академія Міністерства охорони здоров‘я України», кафедра онкології і медичної радіології,                     м. Дніпропетровськ</w:t>
                  </w:r>
                </w:p>
              </w:tc>
              <w:tc>
                <w:tcPr>
                  <w:tcW w:w="5020"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f06cd379"/>
                    <w:rPr>
                      <w:b/>
                      <w:lang w:val="ru-RU"/>
                    </w:rPr>
                  </w:pPr>
                  <w:r w:rsidRPr="005E017E">
                    <w:rPr>
                      <w:rStyle w:val="cs9b006265"/>
                      <w:rFonts w:ascii="Times New Roman" w:hAnsi="Times New Roman" w:cs="Times New Roman"/>
                      <w:b w:val="0"/>
                      <w:sz w:val="24"/>
                      <w:szCs w:val="24"/>
                      <w:lang w:val="ru-RU"/>
                    </w:rPr>
                    <w:t xml:space="preserve">д.м.н., проф. Бондаренко І.М. </w:t>
                  </w:r>
                </w:p>
                <w:p w:rsidR="005E017E" w:rsidRPr="005E017E" w:rsidRDefault="005E017E" w:rsidP="005E017E">
                  <w:pPr>
                    <w:pStyle w:val="cs80d9435b"/>
                    <w:rPr>
                      <w:b/>
                      <w:lang w:val="ru-RU"/>
                    </w:rPr>
                  </w:pPr>
                  <w:r w:rsidRPr="005E017E">
                    <w:rPr>
                      <w:rStyle w:val="cs9b006265"/>
                      <w:rFonts w:ascii="Times New Roman" w:hAnsi="Times New Roman" w:cs="Times New Roman"/>
                      <w:b w:val="0"/>
                      <w:sz w:val="24"/>
                      <w:szCs w:val="24"/>
                      <w:lang w:val="ru-RU"/>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w:t>
                  </w:r>
                  <w:r>
                    <w:rPr>
                      <w:rStyle w:val="cs9b006265"/>
                      <w:rFonts w:ascii="Times New Roman" w:hAnsi="Times New Roman" w:cs="Times New Roman"/>
                      <w:b w:val="0"/>
                      <w:sz w:val="24"/>
                      <w:szCs w:val="24"/>
                      <w:lang w:val="ru-RU"/>
                    </w:rPr>
                    <w:t xml:space="preserve">кології і медичної радіології, </w:t>
                  </w:r>
                  <w:r w:rsidRPr="005E017E">
                    <w:rPr>
                      <w:rStyle w:val="cs9b006265"/>
                      <w:rFonts w:ascii="Times New Roman" w:hAnsi="Times New Roman" w:cs="Times New Roman"/>
                      <w:b w:val="0"/>
                      <w:sz w:val="24"/>
                      <w:szCs w:val="24"/>
                      <w:lang w:val="ru-RU"/>
                    </w:rPr>
                    <w:t>м. Дніпро</w:t>
                  </w:r>
                </w:p>
              </w:tc>
            </w:tr>
            <w:tr w:rsidR="005E017E" w:rsidRPr="009D67EC">
              <w:trPr>
                <w:trHeight w:val="352"/>
              </w:trPr>
              <w:tc>
                <w:tcPr>
                  <w:tcW w:w="5019"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80d9435b"/>
                    <w:rPr>
                      <w:b/>
                      <w:lang w:val="ru-RU"/>
                    </w:rPr>
                  </w:pPr>
                  <w:proofErr w:type="gramStart"/>
                  <w:r w:rsidRPr="005E017E">
                    <w:rPr>
                      <w:rStyle w:val="cs9b006265"/>
                      <w:rFonts w:ascii="Times New Roman" w:hAnsi="Times New Roman" w:cs="Times New Roman"/>
                      <w:b w:val="0"/>
                      <w:sz w:val="24"/>
                      <w:szCs w:val="24"/>
                      <w:lang w:val="ru-RU"/>
                    </w:rPr>
                    <w:t>л</w:t>
                  </w:r>
                  <w:proofErr w:type="gramEnd"/>
                  <w:r w:rsidRPr="005E017E">
                    <w:rPr>
                      <w:rStyle w:val="cs9b006265"/>
                      <w:rFonts w:ascii="Times New Roman" w:hAnsi="Times New Roman" w:cs="Times New Roman"/>
                      <w:b w:val="0"/>
                      <w:sz w:val="24"/>
                      <w:szCs w:val="24"/>
                      <w:lang w:val="ru-RU"/>
                    </w:rPr>
                    <w:t xml:space="preserve">ікар Кошеленко О.Я. </w:t>
                  </w:r>
                </w:p>
                <w:p w:rsidR="005E017E" w:rsidRPr="005E017E" w:rsidRDefault="005E017E" w:rsidP="005E017E">
                  <w:pPr>
                    <w:pStyle w:val="cs80d9435b"/>
                    <w:rPr>
                      <w:b/>
                      <w:lang w:val="ru-RU"/>
                    </w:rPr>
                  </w:pPr>
                  <w:r w:rsidRPr="005E017E">
                    <w:rPr>
                      <w:rStyle w:val="cs9b006265"/>
                      <w:rFonts w:ascii="Times New Roman" w:hAnsi="Times New Roman" w:cs="Times New Roman"/>
                      <w:b w:val="0"/>
                      <w:sz w:val="24"/>
                      <w:szCs w:val="24"/>
                      <w:lang w:val="ru-RU"/>
                    </w:rPr>
                    <w:t>Кременчуцький обласний онкологічний дис</w:t>
                  </w:r>
                  <w:r>
                    <w:rPr>
                      <w:rStyle w:val="cs9b006265"/>
                      <w:rFonts w:ascii="Times New Roman" w:hAnsi="Times New Roman" w:cs="Times New Roman"/>
                      <w:b w:val="0"/>
                      <w:sz w:val="24"/>
                      <w:szCs w:val="24"/>
                      <w:lang w:val="ru-RU"/>
                    </w:rPr>
                    <w:t xml:space="preserve">пансер, стаціонарне відділення,                               </w:t>
                  </w:r>
                  <w:r w:rsidRPr="005E017E">
                    <w:rPr>
                      <w:rStyle w:val="cs9b006265"/>
                      <w:rFonts w:ascii="Times New Roman" w:hAnsi="Times New Roman" w:cs="Times New Roman"/>
                      <w:b w:val="0"/>
                      <w:sz w:val="24"/>
                      <w:szCs w:val="24"/>
                      <w:lang w:val="ru-RU"/>
                    </w:rPr>
                    <w:t>м. Кременчук</w:t>
                  </w:r>
                </w:p>
              </w:tc>
              <w:tc>
                <w:tcPr>
                  <w:tcW w:w="5020"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f06cd379"/>
                    <w:rPr>
                      <w:b/>
                      <w:lang w:val="ru-RU"/>
                    </w:rPr>
                  </w:pPr>
                  <w:r w:rsidRPr="005E017E">
                    <w:rPr>
                      <w:rStyle w:val="cs9b006265"/>
                      <w:rFonts w:ascii="Times New Roman" w:hAnsi="Times New Roman" w:cs="Times New Roman"/>
                      <w:b w:val="0"/>
                      <w:sz w:val="24"/>
                      <w:szCs w:val="24"/>
                      <w:lang w:val="ru-RU"/>
                    </w:rPr>
                    <w:t>лікар</w:t>
                  </w:r>
                  <w:r w:rsidRPr="005E017E">
                    <w:rPr>
                      <w:rStyle w:val="cs9b006265"/>
                      <w:rFonts w:ascii="Times New Roman" w:hAnsi="Times New Roman" w:cs="Times New Roman"/>
                      <w:b w:val="0"/>
                      <w:sz w:val="24"/>
                      <w:szCs w:val="24"/>
                    </w:rPr>
                    <w:t> </w:t>
                  </w:r>
                  <w:r w:rsidRPr="005E017E">
                    <w:rPr>
                      <w:rStyle w:val="cs9b006265"/>
                      <w:rFonts w:ascii="Times New Roman" w:hAnsi="Times New Roman" w:cs="Times New Roman"/>
                      <w:b w:val="0"/>
                      <w:sz w:val="24"/>
                      <w:szCs w:val="24"/>
                      <w:lang w:val="ru-RU"/>
                    </w:rPr>
                    <w:t xml:space="preserve">Кошеленко О.Я. </w:t>
                  </w:r>
                </w:p>
                <w:p w:rsidR="005E017E" w:rsidRPr="005E017E" w:rsidRDefault="005E017E" w:rsidP="00064747">
                  <w:pPr>
                    <w:pStyle w:val="cs80d9435b"/>
                    <w:rPr>
                      <w:b/>
                      <w:lang w:val="ru-RU"/>
                    </w:rPr>
                  </w:pPr>
                  <w:r w:rsidRPr="005E017E">
                    <w:rPr>
                      <w:rStyle w:val="cs9b006265"/>
                      <w:rFonts w:ascii="Times New Roman" w:hAnsi="Times New Roman" w:cs="Times New Roman"/>
                      <w:b w:val="0"/>
                      <w:sz w:val="24"/>
                      <w:szCs w:val="24"/>
                      <w:lang w:val="ru-RU"/>
                    </w:rPr>
                    <w:t xml:space="preserve">Комунальне </w:t>
                  </w:r>
                  <w:proofErr w:type="gramStart"/>
                  <w:r w:rsidRPr="005E017E">
                    <w:rPr>
                      <w:rStyle w:val="cs9b006265"/>
                      <w:rFonts w:ascii="Times New Roman" w:hAnsi="Times New Roman" w:cs="Times New Roman"/>
                      <w:b w:val="0"/>
                      <w:sz w:val="24"/>
                      <w:szCs w:val="24"/>
                      <w:lang w:val="ru-RU"/>
                    </w:rPr>
                    <w:t>п</w:t>
                  </w:r>
                  <w:proofErr w:type="gramEnd"/>
                  <w:r w:rsidRPr="005E017E">
                    <w:rPr>
                      <w:rStyle w:val="cs9b006265"/>
                      <w:rFonts w:ascii="Times New Roman" w:hAnsi="Times New Roman" w:cs="Times New Roman"/>
                      <w:b w:val="0"/>
                      <w:sz w:val="24"/>
                      <w:szCs w:val="24"/>
                      <w:lang w:val="ru-RU"/>
                    </w:rPr>
                    <w:t>ідприємство «Кременчуцький обласний онкологічний диспансер Полтавської обласної ради», стаціонарне відділення, м. Кременчук</w:t>
                  </w:r>
                </w:p>
              </w:tc>
            </w:tr>
          </w:tbl>
          <w:p w:rsidR="009C49F8" w:rsidRPr="005E017E" w:rsidRDefault="009C49F8">
            <w:pPr>
              <w:rPr>
                <w:rFonts w:asciiTheme="minorHAnsi" w:hAnsiTheme="minorHAnsi"/>
                <w:sz w:val="22"/>
                <w:lang w:val="ru-RU"/>
              </w:rPr>
            </w:pPr>
          </w:p>
        </w:tc>
      </w:tr>
      <w:tr w:rsidR="009C49F8" w:rsidRPr="006445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5E017E">
            <w:pPr>
              <w:jc w:val="both"/>
              <w:rPr>
                <w:lang w:val="ru-RU"/>
              </w:rPr>
            </w:pPr>
            <w:r>
              <w:t>―</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«Проспективне, багатоцентрове, рандомізоване, подвійне сліпе, плацебо контрольоване дослідження 3 фази у 2-х паралельних групах для порівняння ефективності і безпеки застосування масітинібу з доцетакселом та плацебо з доцетакселом у першій лінії терапії метастатичного кастрат-резистентного раку передміхурової залози (</w:t>
            </w:r>
            <w:r>
              <w:t>mCRPC</w:t>
            </w:r>
            <w:r w:rsidRPr="006445B9">
              <w:rPr>
                <w:lang w:val="ru-RU"/>
              </w:rPr>
              <w:t xml:space="preserve">)», </w:t>
            </w:r>
            <w:r>
              <w:t>AB</w:t>
            </w:r>
            <w:r w:rsidRPr="006445B9">
              <w:rPr>
                <w:lang w:val="ru-RU"/>
              </w:rPr>
              <w:t xml:space="preserve">12003, версія 7.0 </w:t>
            </w:r>
            <w:r>
              <w:t>ROW</w:t>
            </w:r>
            <w:r w:rsidRPr="006445B9">
              <w:rPr>
                <w:lang w:val="ru-RU"/>
              </w:rPr>
              <w:t xml:space="preserve"> від 18.12.2017</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ТОВ «Сінерджи Групп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AB Science (Франція)</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12</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rsidTr="005E017E">
        <w:trPr>
          <w:trHeight w:val="713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5E017E" w:rsidRDefault="005E017E" w:rsidP="005E017E">
            <w:pPr>
              <w:jc w:val="both"/>
              <w:rPr>
                <w:rFonts w:cs="Times New Roman"/>
                <w:szCs w:val="24"/>
              </w:rPr>
            </w:pPr>
            <w:r w:rsidRPr="005E017E">
              <w:rPr>
                <w:rStyle w:val="cs9b006266"/>
                <w:rFonts w:ascii="Times New Roman" w:hAnsi="Times New Roman" w:cs="Times New Roman"/>
                <w:b w:val="0"/>
                <w:sz w:val="24"/>
                <w:szCs w:val="24"/>
                <w:lang w:val="ru-RU"/>
              </w:rPr>
              <w:t>Оновлений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розділ</w:t>
            </w:r>
            <w:r w:rsidRPr="005E017E">
              <w:rPr>
                <w:rStyle w:val="cs9b006266"/>
                <w:rFonts w:ascii="Times New Roman" w:hAnsi="Times New Roman" w:cs="Times New Roman"/>
                <w:b w:val="0"/>
                <w:sz w:val="24"/>
                <w:szCs w:val="24"/>
              </w:rPr>
              <w:t xml:space="preserve"> 2.1.</w:t>
            </w:r>
            <w:r w:rsidRPr="005E017E">
              <w:rPr>
                <w:rStyle w:val="cs9b006266"/>
                <w:rFonts w:ascii="Times New Roman" w:hAnsi="Times New Roman" w:cs="Times New Roman"/>
                <w:b w:val="0"/>
                <w:sz w:val="24"/>
                <w:szCs w:val="24"/>
                <w:lang w:val="ru-RU"/>
              </w:rPr>
              <w:t>Р</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Досліджуваний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лікарський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засіб</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що</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перевіряється</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Досьє</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на</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досліджуваний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лікарський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засіб</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Устекінумаб</w:t>
            </w:r>
            <w:r w:rsidRPr="005E017E">
              <w:rPr>
                <w:rStyle w:val="cs9b006266"/>
                <w:rFonts w:ascii="Times New Roman" w:hAnsi="Times New Roman" w:cs="Times New Roman"/>
                <w:b w:val="0"/>
                <w:sz w:val="24"/>
                <w:szCs w:val="24"/>
              </w:rPr>
              <w:t xml:space="preserve"> (ustekinumab) FYB202), </w:t>
            </w:r>
            <w:r w:rsidRPr="005E017E">
              <w:rPr>
                <w:rStyle w:val="cs9b006266"/>
                <w:rFonts w:ascii="Times New Roman" w:hAnsi="Times New Roman" w:cs="Times New Roman"/>
                <w:b w:val="0"/>
                <w:sz w:val="24"/>
                <w:szCs w:val="24"/>
                <w:lang w:val="ru-RU"/>
              </w:rPr>
              <w:t>версія</w:t>
            </w:r>
            <w:r w:rsidRPr="005E017E">
              <w:rPr>
                <w:rStyle w:val="cs9b006266"/>
                <w:rFonts w:ascii="Times New Roman" w:hAnsi="Times New Roman" w:cs="Times New Roman"/>
                <w:b w:val="0"/>
                <w:sz w:val="24"/>
                <w:szCs w:val="24"/>
              </w:rPr>
              <w:t xml:space="preserve"> 5-0 </w:t>
            </w:r>
            <w:r w:rsidRPr="005E017E">
              <w:rPr>
                <w:rStyle w:val="cs9b006266"/>
                <w:rFonts w:ascii="Times New Roman" w:hAnsi="Times New Roman" w:cs="Times New Roman"/>
                <w:b w:val="0"/>
                <w:sz w:val="24"/>
                <w:szCs w:val="24"/>
                <w:lang w:val="ru-RU"/>
              </w:rPr>
              <w:t>від</w:t>
            </w:r>
            <w:r w:rsidRPr="005E017E">
              <w:rPr>
                <w:rStyle w:val="cs9b006266"/>
                <w:rFonts w:ascii="Times New Roman" w:hAnsi="Times New Roman" w:cs="Times New Roman"/>
                <w:b w:val="0"/>
                <w:sz w:val="24"/>
                <w:szCs w:val="24"/>
              </w:rPr>
              <w:t xml:space="preserve"> 24 </w:t>
            </w:r>
            <w:r w:rsidRPr="005E017E">
              <w:rPr>
                <w:rStyle w:val="cs9b006266"/>
                <w:rFonts w:ascii="Times New Roman" w:hAnsi="Times New Roman" w:cs="Times New Roman"/>
                <w:b w:val="0"/>
                <w:sz w:val="24"/>
                <w:szCs w:val="24"/>
                <w:lang w:val="ru-RU"/>
              </w:rPr>
              <w:t>червня</w:t>
            </w:r>
            <w:r w:rsidRPr="005E017E">
              <w:rPr>
                <w:rStyle w:val="cs9b006266"/>
                <w:rFonts w:ascii="Times New Roman" w:hAnsi="Times New Roman" w:cs="Times New Roman"/>
                <w:b w:val="0"/>
                <w:sz w:val="24"/>
                <w:szCs w:val="24"/>
              </w:rPr>
              <w:t xml:space="preserve"> 2020</w:t>
            </w:r>
            <w:r w:rsidRPr="005E017E">
              <w:rPr>
                <w:rStyle w:val="cs9b006266"/>
                <w:rFonts w:ascii="Times New Roman" w:hAnsi="Times New Roman" w:cs="Times New Roman"/>
                <w:b w:val="0"/>
                <w:sz w:val="24"/>
                <w:szCs w:val="24"/>
                <w:lang w:val="ru-RU"/>
              </w:rPr>
              <w:t>р</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англійською</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мовою</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Оновлений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розділ</w:t>
            </w:r>
            <w:r w:rsidRPr="005E017E">
              <w:rPr>
                <w:rStyle w:val="cs9b006266"/>
                <w:rFonts w:ascii="Times New Roman" w:hAnsi="Times New Roman" w:cs="Times New Roman"/>
                <w:b w:val="0"/>
                <w:sz w:val="24"/>
                <w:szCs w:val="24"/>
              </w:rPr>
              <w:t xml:space="preserve"> 2.1.S «</w:t>
            </w:r>
            <w:r w:rsidRPr="005E017E">
              <w:rPr>
                <w:rStyle w:val="cs9b006266"/>
                <w:rFonts w:ascii="Times New Roman" w:hAnsi="Times New Roman" w:cs="Times New Roman"/>
                <w:b w:val="0"/>
                <w:sz w:val="24"/>
                <w:szCs w:val="24"/>
                <w:lang w:val="ru-RU"/>
              </w:rPr>
              <w:t>Діюча</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речовина</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Досьє</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на</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досліджуваний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лікарський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засіб</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Устекінумаб</w:t>
            </w:r>
            <w:r w:rsidRPr="005E017E">
              <w:rPr>
                <w:rStyle w:val="cs9b006266"/>
                <w:rFonts w:ascii="Times New Roman" w:hAnsi="Times New Roman" w:cs="Times New Roman"/>
                <w:b w:val="0"/>
                <w:sz w:val="24"/>
                <w:szCs w:val="24"/>
              </w:rPr>
              <w:t xml:space="preserve"> (ustekinumab) FYB202), </w:t>
            </w:r>
            <w:r w:rsidRPr="005E017E">
              <w:rPr>
                <w:rStyle w:val="cs9b006266"/>
                <w:rFonts w:ascii="Times New Roman" w:hAnsi="Times New Roman" w:cs="Times New Roman"/>
                <w:b w:val="0"/>
                <w:sz w:val="24"/>
                <w:szCs w:val="24"/>
                <w:lang w:val="ru-RU"/>
              </w:rPr>
              <w:t>версія</w:t>
            </w:r>
            <w:r w:rsidRPr="005E017E">
              <w:rPr>
                <w:rStyle w:val="cs9b006266"/>
                <w:rFonts w:ascii="Times New Roman" w:hAnsi="Times New Roman" w:cs="Times New Roman"/>
                <w:b w:val="0"/>
                <w:sz w:val="24"/>
                <w:szCs w:val="24"/>
              </w:rPr>
              <w:t xml:space="preserve"> 4-0 </w:t>
            </w:r>
            <w:r w:rsidRPr="005E017E">
              <w:rPr>
                <w:rStyle w:val="cs9b006266"/>
                <w:rFonts w:ascii="Times New Roman" w:hAnsi="Times New Roman" w:cs="Times New Roman"/>
                <w:b w:val="0"/>
                <w:sz w:val="24"/>
                <w:szCs w:val="24"/>
                <w:lang w:val="ru-RU"/>
              </w:rPr>
              <w:t>від</w:t>
            </w:r>
            <w:r w:rsidRPr="005E017E">
              <w:rPr>
                <w:rStyle w:val="cs9b006266"/>
                <w:rFonts w:ascii="Times New Roman" w:hAnsi="Times New Roman" w:cs="Times New Roman"/>
                <w:b w:val="0"/>
                <w:sz w:val="24"/>
                <w:szCs w:val="24"/>
              </w:rPr>
              <w:t xml:space="preserve"> 22 </w:t>
            </w:r>
            <w:r w:rsidRPr="005E017E">
              <w:rPr>
                <w:rStyle w:val="cs9b006266"/>
                <w:rFonts w:ascii="Times New Roman" w:hAnsi="Times New Roman" w:cs="Times New Roman"/>
                <w:b w:val="0"/>
                <w:sz w:val="24"/>
                <w:szCs w:val="24"/>
                <w:lang w:val="ru-RU"/>
              </w:rPr>
              <w:t>червня</w:t>
            </w:r>
            <w:r w:rsidRPr="005E017E">
              <w:rPr>
                <w:rStyle w:val="cs9b006266"/>
                <w:rFonts w:ascii="Times New Roman" w:hAnsi="Times New Roman" w:cs="Times New Roman"/>
                <w:b w:val="0"/>
                <w:sz w:val="24"/>
                <w:szCs w:val="24"/>
              </w:rPr>
              <w:t xml:space="preserve"> 2020</w:t>
            </w:r>
            <w:r w:rsidRPr="005E017E">
              <w:rPr>
                <w:rStyle w:val="cs9b006266"/>
                <w:rFonts w:ascii="Times New Roman" w:hAnsi="Times New Roman" w:cs="Times New Roman"/>
                <w:b w:val="0"/>
                <w:sz w:val="24"/>
                <w:szCs w:val="24"/>
                <w:lang w:val="ru-RU"/>
              </w:rPr>
              <w:t>р</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англійською</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мовою</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Оновлений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розділ</w:t>
            </w:r>
            <w:r w:rsidRPr="005E017E">
              <w:rPr>
                <w:rStyle w:val="cs9b006266"/>
                <w:rFonts w:ascii="Times New Roman" w:hAnsi="Times New Roman" w:cs="Times New Roman"/>
                <w:b w:val="0"/>
                <w:sz w:val="24"/>
                <w:szCs w:val="24"/>
              </w:rPr>
              <w:t xml:space="preserve"> 2.1.A «</w:t>
            </w:r>
            <w:r w:rsidRPr="005E017E">
              <w:rPr>
                <w:rStyle w:val="cs9b006266"/>
                <w:rFonts w:ascii="Times New Roman" w:hAnsi="Times New Roman" w:cs="Times New Roman"/>
                <w:b w:val="0"/>
                <w:sz w:val="24"/>
                <w:szCs w:val="24"/>
                <w:lang w:val="ru-RU"/>
              </w:rPr>
              <w:t>Додатки</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Досьє</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на</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досліджуваний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лікарський</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засіб</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Устекінумаб</w:t>
            </w:r>
            <w:r w:rsidRPr="005E017E">
              <w:rPr>
                <w:rStyle w:val="cs9b006266"/>
                <w:rFonts w:ascii="Times New Roman" w:hAnsi="Times New Roman" w:cs="Times New Roman"/>
                <w:b w:val="0"/>
                <w:sz w:val="24"/>
                <w:szCs w:val="24"/>
              </w:rPr>
              <w:t xml:space="preserve"> (ustekinumab) FYB202), </w:t>
            </w:r>
            <w:r w:rsidRPr="005E017E">
              <w:rPr>
                <w:rStyle w:val="cs9b006266"/>
                <w:rFonts w:ascii="Times New Roman" w:hAnsi="Times New Roman" w:cs="Times New Roman"/>
                <w:b w:val="0"/>
                <w:sz w:val="24"/>
                <w:szCs w:val="24"/>
                <w:lang w:val="ru-RU"/>
              </w:rPr>
              <w:t>версія</w:t>
            </w:r>
            <w:r w:rsidRPr="005E017E">
              <w:rPr>
                <w:rStyle w:val="cs9b006266"/>
                <w:rFonts w:ascii="Times New Roman" w:hAnsi="Times New Roman" w:cs="Times New Roman"/>
                <w:b w:val="0"/>
                <w:sz w:val="24"/>
                <w:szCs w:val="24"/>
              </w:rPr>
              <w:t xml:space="preserve"> 4-0 </w:t>
            </w:r>
            <w:r w:rsidRPr="005E017E">
              <w:rPr>
                <w:rStyle w:val="cs9b006266"/>
                <w:rFonts w:ascii="Times New Roman" w:hAnsi="Times New Roman" w:cs="Times New Roman"/>
                <w:b w:val="0"/>
                <w:sz w:val="24"/>
                <w:szCs w:val="24"/>
                <w:lang w:val="ru-RU"/>
              </w:rPr>
              <w:t>від</w:t>
            </w:r>
            <w:r w:rsidRPr="005E017E">
              <w:rPr>
                <w:rStyle w:val="cs9b006266"/>
                <w:rFonts w:ascii="Times New Roman" w:hAnsi="Times New Roman" w:cs="Times New Roman"/>
                <w:b w:val="0"/>
                <w:sz w:val="24"/>
                <w:szCs w:val="24"/>
              </w:rPr>
              <w:t xml:space="preserve"> 18 </w:t>
            </w:r>
            <w:r w:rsidRPr="005E017E">
              <w:rPr>
                <w:rStyle w:val="cs9b006266"/>
                <w:rFonts w:ascii="Times New Roman" w:hAnsi="Times New Roman" w:cs="Times New Roman"/>
                <w:b w:val="0"/>
                <w:sz w:val="24"/>
                <w:szCs w:val="24"/>
                <w:lang w:val="ru-RU"/>
              </w:rPr>
              <w:t>червня</w:t>
            </w:r>
            <w:r w:rsidRPr="005E017E">
              <w:rPr>
                <w:rStyle w:val="cs9b006266"/>
                <w:rFonts w:ascii="Times New Roman" w:hAnsi="Times New Roman" w:cs="Times New Roman"/>
                <w:b w:val="0"/>
                <w:sz w:val="24"/>
                <w:szCs w:val="24"/>
              </w:rPr>
              <w:t xml:space="preserve"> 2020</w:t>
            </w:r>
            <w:r w:rsidRPr="005E017E">
              <w:rPr>
                <w:rStyle w:val="cs9b006266"/>
                <w:rFonts w:ascii="Times New Roman" w:hAnsi="Times New Roman" w:cs="Times New Roman"/>
                <w:b w:val="0"/>
                <w:sz w:val="24"/>
                <w:szCs w:val="24"/>
                <w:lang w:val="ru-RU"/>
              </w:rPr>
              <w:t>р</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англійською</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мовою</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Залучення</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додаткового</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місця</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проведення</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клінічного</w:t>
            </w:r>
            <w:r w:rsidRPr="005E017E">
              <w:rPr>
                <w:rStyle w:val="cs9b006266"/>
                <w:rFonts w:ascii="Times New Roman" w:hAnsi="Times New Roman" w:cs="Times New Roman"/>
                <w:b w:val="0"/>
                <w:sz w:val="24"/>
                <w:szCs w:val="24"/>
              </w:rPr>
              <w:t xml:space="preserve"> </w:t>
            </w:r>
            <w:r w:rsidRPr="005E017E">
              <w:rPr>
                <w:rStyle w:val="cs9b006266"/>
                <w:rFonts w:ascii="Times New Roman" w:hAnsi="Times New Roman" w:cs="Times New Roman"/>
                <w:b w:val="0"/>
                <w:sz w:val="24"/>
                <w:szCs w:val="24"/>
                <w:lang w:val="ru-RU"/>
              </w:rPr>
              <w:t>випробування</w:t>
            </w:r>
            <w:r w:rsidRPr="005E017E">
              <w:rPr>
                <w:rStyle w:val="cs9b006266"/>
                <w:rFonts w:ascii="Times New Roman" w:hAnsi="Times New Roman" w:cs="Times New Roman"/>
                <w:b w:val="0"/>
                <w:sz w:val="24"/>
                <w:szCs w:val="24"/>
              </w:rPr>
              <w:t xml:space="preserve">: </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rsidTr="005E017E">
              <w:trPr>
                <w:trHeight w:hRule="exact" w:val="535"/>
              </w:trPr>
              <w:tc>
                <w:tcPr>
                  <w:tcW w:w="643" w:type="dxa"/>
                  <w:tcBorders>
                    <w:top w:val="single" w:sz="4" w:space="0" w:color="auto"/>
                    <w:left w:val="single" w:sz="4" w:space="0" w:color="auto"/>
                    <w:bottom w:val="single" w:sz="4" w:space="0" w:color="auto"/>
                    <w:right w:val="single" w:sz="4" w:space="0" w:color="auto"/>
                  </w:tcBorders>
                  <w:hideMark/>
                </w:tcPr>
                <w:p w:rsidR="009C49F8" w:rsidRPr="005E017E" w:rsidRDefault="003E2A21" w:rsidP="005E017E">
                  <w:pPr>
                    <w:jc w:val="center"/>
                    <w:rPr>
                      <w:rFonts w:cs="Times New Roman"/>
                      <w:szCs w:val="24"/>
                    </w:rPr>
                  </w:pPr>
                  <w:r w:rsidRPr="005E017E">
                    <w:rPr>
                      <w:rFonts w:cs="Times New Roman"/>
                      <w:szCs w:val="24"/>
                    </w:rP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5E017E" w:rsidRDefault="003E2A21" w:rsidP="005E017E">
                  <w:pPr>
                    <w:jc w:val="center"/>
                    <w:rPr>
                      <w:rFonts w:cs="Times New Roman"/>
                      <w:szCs w:val="24"/>
                      <w:lang w:val="ru-RU"/>
                    </w:rPr>
                  </w:pPr>
                  <w:r w:rsidRPr="005E017E">
                    <w:rPr>
                      <w:rFonts w:cs="Times New Roman"/>
                      <w:szCs w:val="24"/>
                      <w:lang w:val="ru-RU"/>
                    </w:rPr>
                    <w:t>П.І.Б. відповідального дослідника</w:t>
                  </w:r>
                </w:p>
                <w:p w:rsidR="009C49F8" w:rsidRPr="005E017E" w:rsidRDefault="003E2A21" w:rsidP="005E017E">
                  <w:pPr>
                    <w:jc w:val="center"/>
                    <w:rPr>
                      <w:rFonts w:cs="Times New Roman"/>
                      <w:szCs w:val="24"/>
                      <w:lang w:val="ru-RU"/>
                    </w:rPr>
                  </w:pPr>
                  <w:r w:rsidRPr="005E017E">
                    <w:rPr>
                      <w:rFonts w:cs="Times New Roman"/>
                      <w:szCs w:val="24"/>
                      <w:lang w:val="ru-RU"/>
                    </w:rPr>
                    <w:t>Назва місця проведення клінічного випробування</w:t>
                  </w:r>
                </w:p>
              </w:tc>
            </w:tr>
            <w:tr w:rsidR="005E017E"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80d9435b"/>
                  </w:pPr>
                  <w:r w:rsidRPr="005E017E">
                    <w:rPr>
                      <w:rStyle w:val="cs9b006266"/>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f06cd379"/>
                    <w:rPr>
                      <w:lang w:val="ru-RU"/>
                    </w:rPr>
                  </w:pPr>
                  <w:r w:rsidRPr="005E017E">
                    <w:rPr>
                      <w:rStyle w:val="cs9b006266"/>
                      <w:rFonts w:ascii="Times New Roman" w:hAnsi="Times New Roman" w:cs="Times New Roman"/>
                      <w:b w:val="0"/>
                      <w:sz w:val="24"/>
                      <w:szCs w:val="24"/>
                      <w:lang w:val="ru-RU"/>
                    </w:rPr>
                    <w:t>д.м.н. Резніченко Н.Ю.</w:t>
                  </w:r>
                </w:p>
                <w:p w:rsidR="005E017E" w:rsidRPr="005E017E" w:rsidRDefault="005E017E" w:rsidP="005E017E">
                  <w:pPr>
                    <w:pStyle w:val="cs80d9435b"/>
                    <w:rPr>
                      <w:lang w:val="ru-RU"/>
                    </w:rPr>
                  </w:pPr>
                  <w:r w:rsidRPr="005E017E">
                    <w:rPr>
                      <w:rStyle w:val="cs9b006266"/>
                      <w:rFonts w:ascii="Times New Roman" w:hAnsi="Times New Roman" w:cs="Times New Roman"/>
                      <w:b w:val="0"/>
                      <w:sz w:val="24"/>
                      <w:szCs w:val="24"/>
                      <w:lang w:val="ru-RU"/>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дерматовенерологічних хворих), м. Запоріжжя</w:t>
                  </w:r>
                </w:p>
              </w:tc>
            </w:tr>
          </w:tbl>
          <w:p w:rsidR="009C49F8" w:rsidRPr="00A54F52" w:rsidRDefault="009C49F8" w:rsidP="005E017E">
            <w:pPr>
              <w:jc w:val="both"/>
              <w:rPr>
                <w:rFonts w:cs="Times New Roman"/>
                <w:vanish/>
                <w:szCs w:val="24"/>
                <w:lang w:val="ru-RU"/>
              </w:rPr>
            </w:pPr>
          </w:p>
          <w:tbl>
            <w:tblPr>
              <w:tblStyle w:val="a5"/>
              <w:tblW w:w="0" w:type="auto"/>
              <w:tblInd w:w="0" w:type="dxa"/>
              <w:tblLayout w:type="fixed"/>
              <w:tblLook w:val="04A0" w:firstRow="1" w:lastRow="0" w:firstColumn="1" w:lastColumn="0" w:noHBand="0" w:noVBand="1"/>
            </w:tblPr>
            <w:tblGrid>
              <w:gridCol w:w="5019"/>
              <w:gridCol w:w="5020"/>
            </w:tblGrid>
            <w:tr w:rsidR="009C49F8" w:rsidRPr="009D67EC">
              <w:trPr>
                <w:trHeight w:val="379"/>
              </w:trPr>
              <w:tc>
                <w:tcPr>
                  <w:tcW w:w="10039" w:type="dxa"/>
                  <w:gridSpan w:val="2"/>
                  <w:tcBorders>
                    <w:top w:val="nil"/>
                    <w:left w:val="nil"/>
                    <w:bottom w:val="single" w:sz="4" w:space="0" w:color="auto"/>
                    <w:right w:val="nil"/>
                  </w:tcBorders>
                  <w:hideMark/>
                </w:tcPr>
                <w:p w:rsidR="009C49F8" w:rsidRPr="005E017E" w:rsidRDefault="005E017E" w:rsidP="005E017E">
                  <w:pPr>
                    <w:jc w:val="both"/>
                    <w:rPr>
                      <w:rFonts w:cs="Times New Roman"/>
                      <w:szCs w:val="24"/>
                      <w:lang w:val="ru-RU"/>
                    </w:rPr>
                  </w:pPr>
                  <w:r w:rsidRPr="005E017E">
                    <w:rPr>
                      <w:rStyle w:val="cs9b006266"/>
                      <w:rFonts w:ascii="Times New Roman" w:hAnsi="Times New Roman" w:cs="Times New Roman"/>
                      <w:b w:val="0"/>
                      <w:sz w:val="24"/>
                      <w:szCs w:val="24"/>
                      <w:lang w:val="ru-RU"/>
                    </w:rPr>
                    <w:t>Уточнення назви місця проведення клінічного випробування:</w:t>
                  </w:r>
                </w:p>
              </w:tc>
            </w:tr>
            <w:tr w:rsidR="009C49F8" w:rsidRPr="005E017E">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C49F8" w:rsidRPr="005E017E" w:rsidRDefault="003E2A21" w:rsidP="005E017E">
                  <w:pPr>
                    <w:jc w:val="both"/>
                    <w:rPr>
                      <w:rFonts w:cs="Times New Roman"/>
                      <w:szCs w:val="24"/>
                    </w:rPr>
                  </w:pPr>
                  <w:r w:rsidRPr="005E017E">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9C49F8" w:rsidRPr="005E017E" w:rsidRDefault="003E2A21" w:rsidP="005E017E">
                  <w:pPr>
                    <w:jc w:val="both"/>
                    <w:rPr>
                      <w:rFonts w:cs="Times New Roman"/>
                      <w:szCs w:val="24"/>
                    </w:rPr>
                  </w:pPr>
                  <w:r w:rsidRPr="005E017E">
                    <w:rPr>
                      <w:rFonts w:cs="Times New Roman"/>
                      <w:szCs w:val="24"/>
                    </w:rPr>
                    <w:t>Стало</w:t>
                  </w:r>
                </w:p>
              </w:tc>
            </w:tr>
            <w:tr w:rsidR="005E017E" w:rsidRPr="009D67EC">
              <w:trPr>
                <w:trHeight w:val="352"/>
              </w:trPr>
              <w:tc>
                <w:tcPr>
                  <w:tcW w:w="5019"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80d9435b"/>
                    <w:rPr>
                      <w:lang w:val="ru-RU"/>
                    </w:rPr>
                  </w:pPr>
                  <w:r w:rsidRPr="005E017E">
                    <w:rPr>
                      <w:rStyle w:val="cs9f0a40406"/>
                      <w:rFonts w:ascii="Times New Roman" w:hAnsi="Times New Roman" w:cs="Times New Roman"/>
                      <w:sz w:val="24"/>
                      <w:szCs w:val="24"/>
                      <w:lang w:val="ru-RU"/>
                    </w:rPr>
                    <w:t>д.м.н., проф. Степаненко В.І.</w:t>
                  </w:r>
                </w:p>
                <w:p w:rsidR="005E017E" w:rsidRPr="005E017E" w:rsidRDefault="005E017E" w:rsidP="005E017E">
                  <w:pPr>
                    <w:pStyle w:val="cs80d9435b"/>
                    <w:rPr>
                      <w:lang w:val="ru-RU"/>
                    </w:rPr>
                  </w:pPr>
                  <w:r w:rsidRPr="005E017E">
                    <w:rPr>
                      <w:rStyle w:val="cs9f0a40406"/>
                      <w:rFonts w:ascii="Times New Roman" w:hAnsi="Times New Roman" w:cs="Times New Roman"/>
                      <w:sz w:val="24"/>
                      <w:szCs w:val="24"/>
                      <w:lang w:val="ru-RU"/>
                    </w:rPr>
                    <w:t>Олександрівська клінічна лікарня м. Києва, шкірно-венерологічне</w:t>
                  </w:r>
                  <w:r>
                    <w:rPr>
                      <w:rStyle w:val="cs9f0a40406"/>
                      <w:rFonts w:ascii="Times New Roman" w:hAnsi="Times New Roman" w:cs="Times New Roman"/>
                      <w:sz w:val="24"/>
                      <w:szCs w:val="24"/>
                      <w:lang w:val="ru-RU"/>
                    </w:rPr>
                    <w:t xml:space="preserve"> </w:t>
                  </w:r>
                  <w:r w:rsidRPr="005E017E">
                    <w:rPr>
                      <w:rStyle w:val="cs9f0a40406"/>
                      <w:rFonts w:ascii="Times New Roman" w:hAnsi="Times New Roman" w:cs="Times New Roman"/>
                      <w:sz w:val="24"/>
                      <w:szCs w:val="24"/>
                      <w:lang w:val="ru-RU"/>
                    </w:rPr>
                    <w:t>відділення, Національний медичний університет імені О.О. Богомольця, кафедра дерматології та венерології, м. Київ</w:t>
                  </w:r>
                </w:p>
              </w:tc>
              <w:tc>
                <w:tcPr>
                  <w:tcW w:w="5020"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f06cd379"/>
                    <w:rPr>
                      <w:lang w:val="ru-RU"/>
                    </w:rPr>
                  </w:pPr>
                  <w:r w:rsidRPr="005E017E">
                    <w:rPr>
                      <w:rStyle w:val="cs9f0a40406"/>
                      <w:rFonts w:ascii="Times New Roman" w:hAnsi="Times New Roman" w:cs="Times New Roman"/>
                      <w:sz w:val="24"/>
                      <w:szCs w:val="24"/>
                      <w:lang w:val="ru-RU"/>
                    </w:rPr>
                    <w:t>д.м.н., проф. Степаненко В.І.</w:t>
                  </w:r>
                </w:p>
                <w:p w:rsidR="005E017E" w:rsidRPr="005E017E" w:rsidRDefault="005E017E" w:rsidP="005E017E">
                  <w:pPr>
                    <w:pStyle w:val="cs80d9435b"/>
                    <w:rPr>
                      <w:lang w:val="ru-RU"/>
                    </w:rPr>
                  </w:pPr>
                  <w:r w:rsidRPr="005E017E">
                    <w:rPr>
                      <w:rStyle w:val="cs9b006266"/>
                      <w:rFonts w:ascii="Times New Roman" w:hAnsi="Times New Roman" w:cs="Times New Roman"/>
                      <w:b w:val="0"/>
                      <w:sz w:val="24"/>
                      <w:szCs w:val="24"/>
                      <w:lang w:val="ru-RU"/>
                    </w:rPr>
                    <w:t>Комунальне некомерційне підприємство</w:t>
                  </w:r>
                  <w:r w:rsidRPr="005E017E">
                    <w:rPr>
                      <w:rStyle w:val="cs9f0a40406"/>
                      <w:rFonts w:ascii="Times New Roman" w:hAnsi="Times New Roman" w:cs="Times New Roman"/>
                      <w:sz w:val="24"/>
                      <w:szCs w:val="24"/>
                      <w:lang w:val="ru-RU"/>
                    </w:rPr>
                    <w:t xml:space="preserve"> «Олександрівська клінічна лікарня м. Києва» </w:t>
                  </w:r>
                  <w:r w:rsidRPr="005E017E">
                    <w:rPr>
                      <w:rStyle w:val="cs9b006266"/>
                      <w:rFonts w:ascii="Times New Roman" w:hAnsi="Times New Roman" w:cs="Times New Roman"/>
                      <w:b w:val="0"/>
                      <w:sz w:val="24"/>
                      <w:szCs w:val="24"/>
                      <w:lang w:val="ru-RU"/>
                    </w:rPr>
                    <w:t>виконавчого органу Київської міської ради (Київської міської державної адміністрації)</w:t>
                  </w:r>
                  <w:r w:rsidRPr="005E017E">
                    <w:rPr>
                      <w:rStyle w:val="cs9f0a40406"/>
                      <w:rFonts w:ascii="Times New Roman" w:hAnsi="Times New Roman" w:cs="Times New Roman"/>
                      <w:sz w:val="24"/>
                      <w:szCs w:val="24"/>
                      <w:lang w:val="ru-RU"/>
                    </w:rPr>
                    <w:t>, шкірно-венерологічне відділення, Національний медичний університет імені О.О. Богомольця, кафедра дерматології та венерології, м. Київ</w:t>
                  </w:r>
                </w:p>
              </w:tc>
            </w:tr>
          </w:tbl>
          <w:p w:rsidR="009C49F8" w:rsidRPr="005E017E" w:rsidRDefault="009C49F8" w:rsidP="005E017E">
            <w:pPr>
              <w:jc w:val="both"/>
              <w:rPr>
                <w:rFonts w:cs="Times New Roman"/>
                <w:szCs w:val="24"/>
                <w:lang w:val="ru-RU"/>
              </w:rPr>
            </w:pP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Pr="005E017E" w:rsidRDefault="003E2A21" w:rsidP="005E017E">
            <w:pPr>
              <w:jc w:val="both"/>
              <w:rPr>
                <w:rFonts w:cs="Times New Roman"/>
                <w:szCs w:val="24"/>
              </w:rPr>
            </w:pPr>
            <w:r w:rsidRPr="005E017E">
              <w:rPr>
                <w:rFonts w:cs="Times New Roman"/>
                <w:szCs w:val="24"/>
              </w:rPr>
              <w:t>№ 1636 від 20.07.2020</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5E017E" w:rsidRDefault="005E017E" w:rsidP="005E017E">
            <w:pPr>
              <w:jc w:val="both"/>
              <w:rPr>
                <w:rFonts w:cs="Times New Roman"/>
                <w:szCs w:val="24"/>
                <w:lang w:val="ru-RU"/>
              </w:rPr>
            </w:pPr>
            <w:r>
              <w:rPr>
                <w:rFonts w:cs="Times New Roman"/>
                <w:szCs w:val="24"/>
                <w:lang w:val="ru-RU"/>
              </w:rPr>
              <w:t>«</w:t>
            </w:r>
            <w:r w:rsidR="003E2A21" w:rsidRPr="005E017E">
              <w:rPr>
                <w:rFonts w:cs="Times New Roman"/>
                <w:szCs w:val="24"/>
                <w:lang w:val="ru-RU"/>
              </w:rPr>
              <w:t xml:space="preserve">Рандомізоване, подвійне сліпе дослідження фази 3, що проводиться в паралельних групах з метою порівняння ефективності, безпеки та імуногенності запропонованого біоподібного лікарського засобу Устекінумаб </w:t>
            </w:r>
            <w:r w:rsidR="003E2A21" w:rsidRPr="005E017E">
              <w:rPr>
                <w:rFonts w:cs="Times New Roman"/>
                <w:szCs w:val="24"/>
              </w:rPr>
              <w:t>FYB</w:t>
            </w:r>
            <w:r w:rsidR="003E2A21" w:rsidRPr="005E017E">
              <w:rPr>
                <w:rFonts w:cs="Times New Roman"/>
                <w:szCs w:val="24"/>
                <w:lang w:val="ru-RU"/>
              </w:rPr>
              <w:t>202 та препарата Стелара у пацієнтів з бляшковим псоріазом середнь</w:t>
            </w:r>
            <w:r>
              <w:rPr>
                <w:rFonts w:cs="Times New Roman"/>
                <w:szCs w:val="24"/>
                <w:lang w:val="ru-RU"/>
              </w:rPr>
              <w:t>ого та важкого ступеня тяжкості»</w:t>
            </w:r>
            <w:r w:rsidR="003E2A21" w:rsidRPr="005E017E">
              <w:rPr>
                <w:rFonts w:cs="Times New Roman"/>
                <w:szCs w:val="24"/>
                <w:lang w:val="ru-RU"/>
              </w:rPr>
              <w:t xml:space="preserve">, </w:t>
            </w:r>
            <w:r w:rsidR="003E2A21" w:rsidRPr="005E017E">
              <w:rPr>
                <w:rFonts w:cs="Times New Roman"/>
                <w:szCs w:val="24"/>
              </w:rPr>
              <w:t>FYB</w:t>
            </w:r>
            <w:r w:rsidR="003E2A21" w:rsidRPr="005E017E">
              <w:rPr>
                <w:rFonts w:cs="Times New Roman"/>
                <w:szCs w:val="24"/>
                <w:lang w:val="ru-RU"/>
              </w:rPr>
              <w:t>202-03-01, фінальна версія 1.0 від 30 січня 2020р.</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5E017E" w:rsidRDefault="003E2A21" w:rsidP="005E017E">
            <w:pPr>
              <w:jc w:val="both"/>
              <w:rPr>
                <w:rFonts w:cs="Times New Roman"/>
                <w:szCs w:val="24"/>
                <w:lang w:val="ru-RU"/>
              </w:rPr>
            </w:pPr>
            <w:r w:rsidRPr="005E017E">
              <w:rPr>
                <w:rFonts w:cs="Times New Roman"/>
                <w:szCs w:val="24"/>
                <w:lang w:val="ru-RU"/>
              </w:rPr>
              <w:t>ТОВ «ВОРЛДВАЙД КЛІНІКАЛ ТРАІЛС УКР»</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5E017E" w:rsidRDefault="003E2A21" w:rsidP="005E017E">
            <w:pPr>
              <w:jc w:val="both"/>
              <w:rPr>
                <w:rFonts w:cs="Times New Roman"/>
                <w:szCs w:val="24"/>
              </w:rPr>
            </w:pPr>
            <w:r w:rsidRPr="005E017E">
              <w:rPr>
                <w:rFonts w:cs="Times New Roman"/>
                <w:szCs w:val="24"/>
              </w:rPr>
              <w:t>«Біоек ГмбХ», Німеччина (bioeq GmbH, Germany)</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13</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5E017E" w:rsidRDefault="003E2A21">
            <w:pPr>
              <w:jc w:val="both"/>
            </w:pPr>
            <w:r w:rsidRPr="005E017E">
              <w:rPr>
                <w:lang w:val="ru-RU"/>
              </w:rPr>
              <w:t>Лист</w:t>
            </w:r>
            <w:r w:rsidRPr="005E017E">
              <w:t xml:space="preserve"> </w:t>
            </w:r>
            <w:r w:rsidRPr="005E017E">
              <w:rPr>
                <w:lang w:val="ru-RU"/>
              </w:rPr>
              <w:t>до</w:t>
            </w:r>
            <w:r w:rsidRPr="005E017E">
              <w:t xml:space="preserve"> </w:t>
            </w:r>
            <w:r w:rsidRPr="005E017E">
              <w:rPr>
                <w:lang w:val="ru-RU"/>
              </w:rPr>
              <w:t>дільничного</w:t>
            </w:r>
            <w:r w:rsidRPr="005E017E">
              <w:t xml:space="preserve"> </w:t>
            </w:r>
            <w:r w:rsidRPr="005E017E">
              <w:rPr>
                <w:lang w:val="ru-RU"/>
              </w:rPr>
              <w:t>лікаря</w:t>
            </w:r>
            <w:r w:rsidRPr="005E017E">
              <w:t xml:space="preserve">, </w:t>
            </w:r>
            <w:r w:rsidRPr="005E017E">
              <w:rPr>
                <w:lang w:val="ru-RU"/>
              </w:rPr>
              <w:t>фінальна</w:t>
            </w:r>
            <w:r w:rsidRPr="005E017E">
              <w:t xml:space="preserve"> </w:t>
            </w:r>
            <w:r w:rsidRPr="005E017E">
              <w:rPr>
                <w:lang w:val="ru-RU"/>
              </w:rPr>
              <w:t>версія</w:t>
            </w:r>
            <w:r w:rsidRPr="005E017E">
              <w:t xml:space="preserve"> 1 </w:t>
            </w:r>
            <w:r w:rsidRPr="005E017E">
              <w:rPr>
                <w:lang w:val="ru-RU"/>
              </w:rPr>
              <w:t>від</w:t>
            </w:r>
            <w:r w:rsidRPr="005E017E">
              <w:t xml:space="preserve"> 25 </w:t>
            </w:r>
            <w:r w:rsidRPr="005E017E">
              <w:rPr>
                <w:lang w:val="ru-RU"/>
              </w:rPr>
              <w:t>листопада</w:t>
            </w:r>
            <w:r w:rsidRPr="005E017E">
              <w:t xml:space="preserve"> 2019 </w:t>
            </w:r>
            <w:r w:rsidRPr="005E017E">
              <w:rPr>
                <w:lang w:val="ru-RU"/>
              </w:rPr>
              <w:t>року</w:t>
            </w:r>
            <w:r w:rsidRPr="005E017E">
              <w:t xml:space="preserve"> </w:t>
            </w:r>
            <w:r w:rsidRPr="005E017E">
              <w:rPr>
                <w:lang w:val="ru-RU"/>
              </w:rPr>
              <w:t>англійською</w:t>
            </w:r>
            <w:r w:rsidRPr="005E017E">
              <w:t xml:space="preserve"> </w:t>
            </w:r>
            <w:r w:rsidRPr="005E017E">
              <w:rPr>
                <w:lang w:val="ru-RU"/>
              </w:rPr>
              <w:t>мовою</w:t>
            </w:r>
            <w:r w:rsidRPr="005E017E">
              <w:t xml:space="preserve">; </w:t>
            </w:r>
            <w:r w:rsidRPr="005E017E">
              <w:rPr>
                <w:lang w:val="ru-RU"/>
              </w:rPr>
              <w:t>Лист</w:t>
            </w:r>
            <w:r w:rsidRPr="005E017E">
              <w:t xml:space="preserve"> </w:t>
            </w:r>
            <w:r w:rsidRPr="005E017E">
              <w:rPr>
                <w:lang w:val="ru-RU"/>
              </w:rPr>
              <w:t>до</w:t>
            </w:r>
            <w:r w:rsidRPr="005E017E">
              <w:t xml:space="preserve"> </w:t>
            </w:r>
            <w:r w:rsidRPr="005E017E">
              <w:rPr>
                <w:lang w:val="ru-RU"/>
              </w:rPr>
              <w:t>дільничного</w:t>
            </w:r>
            <w:r w:rsidRPr="005E017E">
              <w:t xml:space="preserve"> </w:t>
            </w:r>
            <w:r w:rsidRPr="005E017E">
              <w:rPr>
                <w:lang w:val="ru-RU"/>
              </w:rPr>
              <w:t>лікаря</w:t>
            </w:r>
            <w:r w:rsidRPr="005E017E">
              <w:t xml:space="preserve">, </w:t>
            </w:r>
            <w:r w:rsidRPr="005E017E">
              <w:rPr>
                <w:lang w:val="ru-RU"/>
              </w:rPr>
              <w:t>фінальна</w:t>
            </w:r>
            <w:r w:rsidRPr="005E017E">
              <w:t xml:space="preserve"> </w:t>
            </w:r>
            <w:r w:rsidRPr="005E017E">
              <w:rPr>
                <w:lang w:val="ru-RU"/>
              </w:rPr>
              <w:t>версія</w:t>
            </w:r>
            <w:r w:rsidRPr="005E017E">
              <w:t xml:space="preserve"> 1 </w:t>
            </w:r>
            <w:r w:rsidRPr="005E017E">
              <w:rPr>
                <w:lang w:val="ru-RU"/>
              </w:rPr>
              <w:t>від</w:t>
            </w:r>
            <w:r w:rsidRPr="005E017E">
              <w:t xml:space="preserve"> 25 </w:t>
            </w:r>
            <w:r w:rsidRPr="005E017E">
              <w:rPr>
                <w:lang w:val="ru-RU"/>
              </w:rPr>
              <w:t>листопада</w:t>
            </w:r>
            <w:r w:rsidRPr="005E017E">
              <w:t xml:space="preserve"> 2019 </w:t>
            </w:r>
            <w:r w:rsidRPr="005E017E">
              <w:rPr>
                <w:lang w:val="ru-RU"/>
              </w:rPr>
              <w:t>року</w:t>
            </w:r>
            <w:r w:rsidRPr="005E017E">
              <w:t xml:space="preserve">, </w:t>
            </w:r>
            <w:r w:rsidRPr="005E017E">
              <w:rPr>
                <w:lang w:val="ru-RU"/>
              </w:rPr>
              <w:t>перекладено</w:t>
            </w:r>
            <w:r w:rsidRPr="005E017E">
              <w:t xml:space="preserve"> </w:t>
            </w:r>
            <w:r w:rsidRPr="005E017E">
              <w:rPr>
                <w:lang w:val="ru-RU"/>
              </w:rPr>
              <w:t>українською</w:t>
            </w:r>
            <w:r w:rsidRPr="005E017E">
              <w:t xml:space="preserve"> </w:t>
            </w:r>
            <w:r w:rsidRPr="005E017E">
              <w:rPr>
                <w:lang w:val="ru-RU"/>
              </w:rPr>
              <w:t>мовою</w:t>
            </w:r>
            <w:r w:rsidRPr="005E017E">
              <w:t xml:space="preserve"> </w:t>
            </w:r>
            <w:r w:rsidRPr="005E017E">
              <w:rPr>
                <w:lang w:val="ru-RU"/>
              </w:rPr>
              <w:t>для</w:t>
            </w:r>
            <w:r w:rsidRPr="005E017E">
              <w:t xml:space="preserve"> </w:t>
            </w:r>
            <w:r w:rsidRPr="005E017E">
              <w:rPr>
                <w:lang w:val="ru-RU"/>
              </w:rPr>
              <w:t>України</w:t>
            </w:r>
            <w:r w:rsidRPr="005E017E">
              <w:t xml:space="preserve"> 02 </w:t>
            </w:r>
            <w:r w:rsidRPr="005E017E">
              <w:rPr>
                <w:lang w:val="ru-RU"/>
              </w:rPr>
              <w:t>грудня</w:t>
            </w:r>
            <w:r w:rsidRPr="005E017E">
              <w:t xml:space="preserve"> 2019 </w:t>
            </w:r>
            <w:r w:rsidRPr="005E017E">
              <w:rPr>
                <w:lang w:val="ru-RU"/>
              </w:rPr>
              <w:t>року</w:t>
            </w:r>
            <w:r w:rsidR="005E017E" w:rsidRPr="005E017E">
              <w:t xml:space="preserve">; </w:t>
            </w:r>
            <w:r w:rsidR="005E017E">
              <w:t>Залучення додаткових місць проведення клінічного випробування</w:t>
            </w:r>
            <w:r w:rsidR="005E017E" w:rsidRPr="005E017E">
              <w:t>:</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C49F8" w:rsidRDefault="003E2A21">
                  <w:pPr>
                    <w:jc w:val="center"/>
                  </w:pPr>
                  <w: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center"/>
                    <w:rPr>
                      <w:rFonts w:ascii="Bookman Old Style" w:hAnsi="Bookman Old Style" w:cs="Bookman Old Style"/>
                      <w:lang w:val="ru-RU"/>
                    </w:rPr>
                  </w:pPr>
                  <w:r w:rsidRPr="006445B9">
                    <w:rPr>
                      <w:rFonts w:cs="Bookman Old Style"/>
                      <w:lang w:val="ru-RU"/>
                    </w:rPr>
                    <w:t>П.І.Б. відповідального дослідника</w:t>
                  </w:r>
                </w:p>
                <w:p w:rsidR="009C49F8" w:rsidRDefault="003E2A21">
                  <w:pPr>
                    <w:jc w:val="center"/>
                    <w:rPr>
                      <w:lang w:val="ru-RU"/>
                    </w:rPr>
                  </w:pPr>
                  <w:r w:rsidRPr="006445B9">
                    <w:rPr>
                      <w:rFonts w:cs="Bookman Old Style"/>
                      <w:lang w:val="ru-RU"/>
                    </w:rPr>
                    <w:t>Назва місця проведення клінічного випробування</w:t>
                  </w:r>
                </w:p>
              </w:tc>
            </w:tr>
            <w:tr w:rsidR="005E017E"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80d9435b"/>
                    <w:rPr>
                      <w:b/>
                    </w:rPr>
                  </w:pPr>
                  <w:r w:rsidRPr="005E017E">
                    <w:rPr>
                      <w:rStyle w:val="cs9b006267"/>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f06cd379"/>
                    <w:rPr>
                      <w:b/>
                      <w:lang w:val="ru-RU"/>
                    </w:rPr>
                  </w:pPr>
                  <w:r w:rsidRPr="005E017E">
                    <w:rPr>
                      <w:rStyle w:val="cs9b006267"/>
                      <w:rFonts w:ascii="Times New Roman" w:hAnsi="Times New Roman" w:cs="Times New Roman"/>
                      <w:b w:val="0"/>
                      <w:sz w:val="24"/>
                      <w:szCs w:val="24"/>
                      <w:lang w:val="ru-RU"/>
                    </w:rPr>
                    <w:t>к.м.н. Сольський С.Я.</w:t>
                  </w:r>
                </w:p>
                <w:p w:rsidR="005E017E" w:rsidRPr="005E017E" w:rsidRDefault="005E017E" w:rsidP="005E017E">
                  <w:pPr>
                    <w:pStyle w:val="cs80d9435b"/>
                    <w:rPr>
                      <w:b/>
                      <w:lang w:val="ru-RU"/>
                    </w:rPr>
                  </w:pPr>
                  <w:r w:rsidRPr="005E017E">
                    <w:rPr>
                      <w:rStyle w:val="cs9b006267"/>
                      <w:rFonts w:ascii="Times New Roman" w:hAnsi="Times New Roman" w:cs="Times New Roman"/>
                      <w:b w:val="0"/>
                      <w:sz w:val="24"/>
                      <w:szCs w:val="24"/>
                      <w:lang w:val="ru-RU"/>
                    </w:rPr>
                    <w:t>Комунальне некомерційне підприємство «Київський міський пологовий будинок №6» виконавчого органу Київської міської ради (Київської міської державної адміністрації), відділення гінекології, м. Київ</w:t>
                  </w:r>
                </w:p>
              </w:tc>
            </w:tr>
            <w:tr w:rsidR="005E017E"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80d9435b"/>
                    <w:rPr>
                      <w:b/>
                    </w:rPr>
                  </w:pPr>
                  <w:r w:rsidRPr="005E017E">
                    <w:rPr>
                      <w:rStyle w:val="cs9b006267"/>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f06cd379"/>
                    <w:rPr>
                      <w:b/>
                      <w:lang w:val="ru-RU"/>
                    </w:rPr>
                  </w:pPr>
                  <w:r w:rsidRPr="005E017E">
                    <w:rPr>
                      <w:rStyle w:val="cs9b006267"/>
                      <w:rFonts w:ascii="Times New Roman" w:hAnsi="Times New Roman" w:cs="Times New Roman"/>
                      <w:b w:val="0"/>
                      <w:sz w:val="24"/>
                      <w:szCs w:val="24"/>
                      <w:lang w:val="ru-RU"/>
                    </w:rPr>
                    <w:t>зав. від. Шалімов В.І.</w:t>
                  </w:r>
                </w:p>
                <w:p w:rsidR="005E017E" w:rsidRPr="005E017E" w:rsidRDefault="005E017E" w:rsidP="005E017E">
                  <w:pPr>
                    <w:pStyle w:val="cs80d9435b"/>
                    <w:rPr>
                      <w:b/>
                      <w:lang w:val="ru-RU"/>
                    </w:rPr>
                  </w:pPr>
                  <w:r w:rsidRPr="005E017E">
                    <w:rPr>
                      <w:rStyle w:val="cs9b006267"/>
                      <w:rFonts w:ascii="Times New Roman" w:hAnsi="Times New Roman" w:cs="Times New Roman"/>
                      <w:b w:val="0"/>
                      <w:sz w:val="24"/>
                      <w:szCs w:val="24"/>
                      <w:lang w:val="ru-RU"/>
                    </w:rPr>
                    <w:t>Комунальне некомерційне підприємство «Запорізька обласна клінічна лікарня» Запорізької обласної ради, відділення гінекології, м. Запоріжжя</w:t>
                  </w:r>
                </w:p>
              </w:tc>
            </w:tr>
          </w:tbl>
          <w:p w:rsidR="009C49F8" w:rsidRPr="005E017E" w:rsidRDefault="009C49F8">
            <w:pPr>
              <w:rPr>
                <w:rFonts w:asciiTheme="minorHAnsi" w:hAnsiTheme="minorHAnsi"/>
                <w:sz w:val="22"/>
                <w:lang w:val="ru-RU"/>
              </w:rPr>
            </w:pP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893 від 15.04.2020</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«Подвійне сліпе, рандомізоване подовжене дослідження для оцінки довгострокової ефективності і безпечності препарату лінзаголікс у пацієнток з болем, пов’язаним з ендометріозом», </w:t>
            </w:r>
            <w:r w:rsidR="005E017E">
              <w:rPr>
                <w:lang w:val="ru-RU"/>
              </w:rPr>
              <w:t xml:space="preserve">                                      </w:t>
            </w:r>
            <w:r w:rsidRPr="006445B9">
              <w:rPr>
                <w:lang w:val="ru-RU"/>
              </w:rPr>
              <w:t>19-</w:t>
            </w:r>
            <w:r>
              <w:t>OBE</w:t>
            </w:r>
            <w:r w:rsidRPr="006445B9">
              <w:rPr>
                <w:lang w:val="ru-RU"/>
              </w:rPr>
              <w:t>2109-006, версія 1.0 від 11 жовтня 2019 р.</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ТОВ «КОВАНС КЛІНІКАЛ ДЕВЕЛОПМЕНТ УКРАЇНА»</w:t>
            </w:r>
          </w:p>
        </w:tc>
      </w:tr>
      <w:tr w:rsidR="009C49F8" w:rsidRPr="009D67EC">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ОбсЕва СА (</w:t>
            </w:r>
            <w:r>
              <w:t>ObsEva</w:t>
            </w:r>
            <w:r w:rsidRPr="006445B9">
              <w:rPr>
                <w:lang w:val="ru-RU"/>
              </w:rPr>
              <w:t xml:space="preserve"> </w:t>
            </w:r>
            <w:r>
              <w:t>S</w:t>
            </w:r>
            <w:r w:rsidRPr="006445B9">
              <w:rPr>
                <w:lang w:val="ru-RU"/>
              </w:rPr>
              <w:t>.</w:t>
            </w:r>
            <w:r>
              <w:t>A</w:t>
            </w:r>
            <w:r w:rsidRPr="006445B9">
              <w:rPr>
                <w:lang w:val="ru-RU"/>
              </w:rPr>
              <w:t>.), Швейцарія</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14</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Tr="005E017E">
        <w:trPr>
          <w:trHeight w:val="670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5E017E" w:rsidRDefault="005E017E" w:rsidP="00D70DC6">
            <w:pPr>
              <w:spacing w:after="240"/>
              <w:jc w:val="both"/>
              <w:rPr>
                <w:rFonts w:cs="Times New Roman"/>
                <w:b/>
                <w:szCs w:val="24"/>
              </w:rPr>
            </w:pPr>
            <w:r w:rsidRPr="005E017E">
              <w:rPr>
                <w:rStyle w:val="cs9b006268"/>
                <w:rFonts w:ascii="Times New Roman" w:hAnsi="Times New Roman" w:cs="Times New Roman"/>
                <w:b w:val="0"/>
                <w:sz w:val="24"/>
                <w:szCs w:val="24"/>
              </w:rPr>
              <w:t xml:space="preserve">ATLAS-PPX (ALN-AT3SC-009/Sanofi Genzyme EFC15110) Model ICF Main v6.0.0_18Dec2018 - </w:t>
            </w:r>
            <w:r w:rsidRPr="005E017E">
              <w:rPr>
                <w:rStyle w:val="cs9b006268"/>
                <w:rFonts w:ascii="Times New Roman" w:hAnsi="Times New Roman" w:cs="Times New Roman"/>
                <w:b w:val="0"/>
                <w:sz w:val="24"/>
                <w:szCs w:val="24"/>
                <w:lang w:val="ru-RU"/>
              </w:rPr>
              <w:t>Інформація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пацієнта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форма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інформованої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згоди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версія</w:t>
            </w:r>
            <w:r w:rsidRPr="005E017E">
              <w:rPr>
                <w:rStyle w:val="cs9b006268"/>
                <w:rFonts w:ascii="Times New Roman" w:hAnsi="Times New Roman" w:cs="Times New Roman"/>
                <w:b w:val="0"/>
                <w:sz w:val="24"/>
                <w:szCs w:val="24"/>
              </w:rPr>
              <w:t xml:space="preserve"> 6.2.0 </w:t>
            </w:r>
            <w:r w:rsidRPr="005E017E">
              <w:rPr>
                <w:rStyle w:val="cs9b006268"/>
                <w:rFonts w:ascii="Times New Roman" w:hAnsi="Times New Roman" w:cs="Times New Roman"/>
                <w:b w:val="0"/>
                <w:sz w:val="24"/>
                <w:szCs w:val="24"/>
                <w:lang w:val="ru-RU"/>
              </w:rPr>
              <w:t>від</w:t>
            </w:r>
            <w:r w:rsidRPr="005E017E">
              <w:rPr>
                <w:rStyle w:val="cs9b006268"/>
                <w:rFonts w:ascii="Times New Roman" w:hAnsi="Times New Roman" w:cs="Times New Roman"/>
                <w:b w:val="0"/>
                <w:sz w:val="24"/>
                <w:szCs w:val="24"/>
              </w:rPr>
              <w:t xml:space="preserve"> 25 </w:t>
            </w:r>
            <w:r w:rsidRPr="005E017E">
              <w:rPr>
                <w:rStyle w:val="cs9b006268"/>
                <w:rFonts w:ascii="Times New Roman" w:hAnsi="Times New Roman" w:cs="Times New Roman"/>
                <w:b w:val="0"/>
                <w:sz w:val="24"/>
                <w:szCs w:val="24"/>
                <w:lang w:val="ru-RU"/>
              </w:rPr>
              <w:t>червня</w:t>
            </w:r>
            <w:r w:rsidRPr="005E017E">
              <w:rPr>
                <w:rStyle w:val="cs9b006268"/>
                <w:rFonts w:ascii="Times New Roman" w:hAnsi="Times New Roman" w:cs="Times New Roman"/>
                <w:b w:val="0"/>
                <w:sz w:val="24"/>
                <w:szCs w:val="24"/>
              </w:rPr>
              <w:t xml:space="preserve">                 2020 </w:t>
            </w:r>
            <w:r w:rsidRPr="005E017E">
              <w:rPr>
                <w:rStyle w:val="cs9b006268"/>
                <w:rFonts w:ascii="Times New Roman" w:hAnsi="Times New Roman" w:cs="Times New Roman"/>
                <w:b w:val="0"/>
                <w:sz w:val="24"/>
                <w:szCs w:val="24"/>
                <w:lang w:val="ru-RU"/>
              </w:rPr>
              <w:t>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англійською</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мовою</w:t>
            </w:r>
            <w:r w:rsidRPr="005E017E">
              <w:rPr>
                <w:rStyle w:val="cs9b006268"/>
                <w:rFonts w:ascii="Times New Roman" w:hAnsi="Times New Roman" w:cs="Times New Roman"/>
                <w:b w:val="0"/>
                <w:sz w:val="24"/>
                <w:szCs w:val="24"/>
              </w:rPr>
              <w:t xml:space="preserve">; ATLAS-PPX (ALN-AT3SC-009/Sanofi Genzyme EFC15110) Model ICF Main v6.0.0_18Dec2018 - </w:t>
            </w:r>
            <w:r w:rsidRPr="005E017E">
              <w:rPr>
                <w:rStyle w:val="cs9b006268"/>
                <w:rFonts w:ascii="Times New Roman" w:hAnsi="Times New Roman" w:cs="Times New Roman"/>
                <w:b w:val="0"/>
                <w:sz w:val="24"/>
                <w:szCs w:val="24"/>
                <w:lang w:val="ru-RU"/>
              </w:rPr>
              <w:t>Інформація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пацієнта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форма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інформованої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згоди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версія</w:t>
            </w:r>
            <w:r w:rsidRPr="005E017E">
              <w:rPr>
                <w:rStyle w:val="cs9b006268"/>
                <w:rFonts w:ascii="Times New Roman" w:hAnsi="Times New Roman" w:cs="Times New Roman"/>
                <w:b w:val="0"/>
                <w:sz w:val="24"/>
                <w:szCs w:val="24"/>
              </w:rPr>
              <w:t xml:space="preserve"> 6.2.0 </w:t>
            </w:r>
            <w:r w:rsidRPr="005E017E">
              <w:rPr>
                <w:rStyle w:val="cs9b006268"/>
                <w:rFonts w:ascii="Times New Roman" w:hAnsi="Times New Roman" w:cs="Times New Roman"/>
                <w:b w:val="0"/>
                <w:sz w:val="24"/>
                <w:szCs w:val="24"/>
                <w:lang w:val="ru-RU"/>
              </w:rPr>
              <w:t>від</w:t>
            </w:r>
            <w:r w:rsidRPr="005E017E">
              <w:rPr>
                <w:rStyle w:val="cs9b006268"/>
                <w:rFonts w:ascii="Times New Roman" w:hAnsi="Times New Roman" w:cs="Times New Roman"/>
                <w:b w:val="0"/>
                <w:sz w:val="24"/>
                <w:szCs w:val="24"/>
              </w:rPr>
              <w:t xml:space="preserve"> 25 </w:t>
            </w:r>
            <w:r w:rsidRPr="005E017E">
              <w:rPr>
                <w:rStyle w:val="cs9b006268"/>
                <w:rFonts w:ascii="Times New Roman" w:hAnsi="Times New Roman" w:cs="Times New Roman"/>
                <w:b w:val="0"/>
                <w:sz w:val="24"/>
                <w:szCs w:val="24"/>
                <w:lang w:val="ru-RU"/>
              </w:rPr>
              <w:t>червня</w:t>
            </w:r>
            <w:r w:rsidRPr="005E017E">
              <w:rPr>
                <w:rStyle w:val="cs9b006268"/>
                <w:rFonts w:ascii="Times New Roman" w:hAnsi="Times New Roman" w:cs="Times New Roman"/>
                <w:b w:val="0"/>
                <w:sz w:val="24"/>
                <w:szCs w:val="24"/>
              </w:rPr>
              <w:t xml:space="preserve"> 2020 </w:t>
            </w:r>
            <w:r w:rsidRPr="005E017E">
              <w:rPr>
                <w:rStyle w:val="cs9b006268"/>
                <w:rFonts w:ascii="Times New Roman" w:hAnsi="Times New Roman" w:cs="Times New Roman"/>
                <w:b w:val="0"/>
                <w:sz w:val="24"/>
                <w:szCs w:val="24"/>
                <w:lang w:val="ru-RU"/>
              </w:rPr>
              <w:t>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українською</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мовою</w:t>
            </w:r>
            <w:r w:rsidRPr="005E017E">
              <w:rPr>
                <w:rStyle w:val="cs9b006268"/>
                <w:rFonts w:ascii="Times New Roman" w:hAnsi="Times New Roman" w:cs="Times New Roman"/>
                <w:b w:val="0"/>
                <w:sz w:val="24"/>
                <w:szCs w:val="24"/>
              </w:rPr>
              <w:t xml:space="preserve">; ATLAS-PPX (ALN-AT3SC-009/Sanofi Genzyme EFC15110) Model ICF Main v6.0.0_18Dec2018 - </w:t>
            </w:r>
            <w:r w:rsidRPr="005E017E">
              <w:rPr>
                <w:rStyle w:val="cs9b006268"/>
                <w:rFonts w:ascii="Times New Roman" w:hAnsi="Times New Roman" w:cs="Times New Roman"/>
                <w:b w:val="0"/>
                <w:sz w:val="24"/>
                <w:szCs w:val="24"/>
                <w:lang w:val="ru-RU"/>
              </w:rPr>
              <w:t>Інформація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пацієнта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форма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інформованої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згоди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версія</w:t>
            </w:r>
            <w:r w:rsidRPr="005E017E">
              <w:rPr>
                <w:rStyle w:val="cs9b006268"/>
                <w:rFonts w:ascii="Times New Roman" w:hAnsi="Times New Roman" w:cs="Times New Roman"/>
                <w:b w:val="0"/>
                <w:sz w:val="24"/>
                <w:szCs w:val="24"/>
              </w:rPr>
              <w:t xml:space="preserve"> 6.2.0 </w:t>
            </w:r>
            <w:r w:rsidRPr="005E017E">
              <w:rPr>
                <w:rStyle w:val="cs9b006268"/>
                <w:rFonts w:ascii="Times New Roman" w:hAnsi="Times New Roman" w:cs="Times New Roman"/>
                <w:b w:val="0"/>
                <w:sz w:val="24"/>
                <w:szCs w:val="24"/>
                <w:lang w:val="ru-RU"/>
              </w:rPr>
              <w:t>від</w:t>
            </w:r>
            <w:r w:rsidRPr="005E017E">
              <w:rPr>
                <w:rStyle w:val="cs9b006268"/>
                <w:rFonts w:ascii="Times New Roman" w:hAnsi="Times New Roman" w:cs="Times New Roman"/>
                <w:b w:val="0"/>
                <w:sz w:val="24"/>
                <w:szCs w:val="24"/>
              </w:rPr>
              <w:t xml:space="preserve"> 25 </w:t>
            </w:r>
            <w:r w:rsidRPr="005E017E">
              <w:rPr>
                <w:rStyle w:val="cs9b006268"/>
                <w:rFonts w:ascii="Times New Roman" w:hAnsi="Times New Roman" w:cs="Times New Roman"/>
                <w:b w:val="0"/>
                <w:sz w:val="24"/>
                <w:szCs w:val="24"/>
                <w:lang w:val="ru-RU"/>
              </w:rPr>
              <w:t>червня</w:t>
            </w:r>
            <w:r w:rsidRPr="005E017E">
              <w:rPr>
                <w:rStyle w:val="cs9b006268"/>
                <w:rFonts w:ascii="Times New Roman" w:hAnsi="Times New Roman" w:cs="Times New Roman"/>
                <w:b w:val="0"/>
                <w:sz w:val="24"/>
                <w:szCs w:val="24"/>
              </w:rPr>
              <w:t xml:space="preserve"> 2020 </w:t>
            </w:r>
            <w:r w:rsidRPr="005E017E">
              <w:rPr>
                <w:rStyle w:val="cs9b006268"/>
                <w:rFonts w:ascii="Times New Roman" w:hAnsi="Times New Roman" w:cs="Times New Roman"/>
                <w:b w:val="0"/>
                <w:sz w:val="24"/>
                <w:szCs w:val="24"/>
                <w:lang w:val="ru-RU"/>
              </w:rPr>
              <w:t>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російською</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мовою</w:t>
            </w:r>
            <w:r w:rsidRPr="005E017E">
              <w:rPr>
                <w:rStyle w:val="cs9b006268"/>
                <w:rFonts w:ascii="Times New Roman" w:hAnsi="Times New Roman" w:cs="Times New Roman"/>
                <w:b w:val="0"/>
                <w:sz w:val="24"/>
                <w:szCs w:val="24"/>
              </w:rPr>
              <w:t xml:space="preserve">; ATLAS-PPX (ALN-AT3SC-009/Sanofi Genzyme EFC15110) Model ICF v6.0.0_18Dec2018 - </w:t>
            </w:r>
            <w:r w:rsidRPr="005E017E">
              <w:rPr>
                <w:rStyle w:val="cs9b006268"/>
                <w:rFonts w:ascii="Times New Roman" w:hAnsi="Times New Roman" w:cs="Times New Roman"/>
                <w:b w:val="0"/>
                <w:sz w:val="24"/>
                <w:szCs w:val="24"/>
                <w:lang w:val="ru-RU"/>
              </w:rPr>
              <w:t>Інформація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пацієнта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форма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інформованої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згоди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батьків</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версія</w:t>
            </w:r>
            <w:r w:rsidRPr="005E017E">
              <w:rPr>
                <w:rStyle w:val="cs9b006268"/>
                <w:rFonts w:ascii="Times New Roman" w:hAnsi="Times New Roman" w:cs="Times New Roman"/>
                <w:b w:val="0"/>
                <w:sz w:val="24"/>
                <w:szCs w:val="24"/>
              </w:rPr>
              <w:t xml:space="preserve"> 6.2.0 </w:t>
            </w:r>
            <w:r w:rsidRPr="005E017E">
              <w:rPr>
                <w:rStyle w:val="cs9b006268"/>
                <w:rFonts w:ascii="Times New Roman" w:hAnsi="Times New Roman" w:cs="Times New Roman"/>
                <w:b w:val="0"/>
                <w:sz w:val="24"/>
                <w:szCs w:val="24"/>
                <w:lang w:val="ru-RU"/>
              </w:rPr>
              <w:t>від</w:t>
            </w:r>
            <w:r w:rsidRPr="005E017E">
              <w:rPr>
                <w:rStyle w:val="cs9b006268"/>
                <w:rFonts w:ascii="Times New Roman" w:hAnsi="Times New Roman" w:cs="Times New Roman"/>
                <w:b w:val="0"/>
                <w:sz w:val="24"/>
                <w:szCs w:val="24"/>
              </w:rPr>
              <w:t xml:space="preserve"> 25 </w:t>
            </w:r>
            <w:r w:rsidRPr="005E017E">
              <w:rPr>
                <w:rStyle w:val="cs9b006268"/>
                <w:rFonts w:ascii="Times New Roman" w:hAnsi="Times New Roman" w:cs="Times New Roman"/>
                <w:b w:val="0"/>
                <w:sz w:val="24"/>
                <w:szCs w:val="24"/>
                <w:lang w:val="ru-RU"/>
              </w:rPr>
              <w:t>червня</w:t>
            </w:r>
            <w:r w:rsidRPr="005E017E">
              <w:rPr>
                <w:rStyle w:val="cs9b006268"/>
                <w:rFonts w:ascii="Times New Roman" w:hAnsi="Times New Roman" w:cs="Times New Roman"/>
                <w:b w:val="0"/>
                <w:sz w:val="24"/>
                <w:szCs w:val="24"/>
              </w:rPr>
              <w:t xml:space="preserve"> 2020 </w:t>
            </w:r>
            <w:r w:rsidRPr="005E017E">
              <w:rPr>
                <w:rStyle w:val="cs9b006268"/>
                <w:rFonts w:ascii="Times New Roman" w:hAnsi="Times New Roman" w:cs="Times New Roman"/>
                <w:b w:val="0"/>
                <w:sz w:val="24"/>
                <w:szCs w:val="24"/>
                <w:lang w:val="ru-RU"/>
              </w:rPr>
              <w:t>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англійською</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мовою</w:t>
            </w:r>
            <w:r w:rsidRPr="005E017E">
              <w:rPr>
                <w:rStyle w:val="cs9b006268"/>
                <w:rFonts w:ascii="Times New Roman" w:hAnsi="Times New Roman" w:cs="Times New Roman"/>
                <w:b w:val="0"/>
                <w:sz w:val="24"/>
                <w:szCs w:val="24"/>
              </w:rPr>
              <w:t xml:space="preserve">; ATLAS-PPX (ALN-AT3SC-009/Sanofi Genzyme EFC15110) Model ICF v6.0.0_18Dec2018 - </w:t>
            </w:r>
            <w:r w:rsidRPr="005E017E">
              <w:rPr>
                <w:rStyle w:val="cs9b006268"/>
                <w:rFonts w:ascii="Times New Roman" w:hAnsi="Times New Roman" w:cs="Times New Roman"/>
                <w:b w:val="0"/>
                <w:sz w:val="24"/>
                <w:szCs w:val="24"/>
                <w:lang w:val="ru-RU"/>
              </w:rPr>
              <w:t>Інформація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пацієнта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форма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інформованої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згоди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батьків</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версія</w:t>
            </w:r>
            <w:r w:rsidRPr="005E017E">
              <w:rPr>
                <w:rStyle w:val="cs9b006268"/>
                <w:rFonts w:ascii="Times New Roman" w:hAnsi="Times New Roman" w:cs="Times New Roman"/>
                <w:b w:val="0"/>
                <w:sz w:val="24"/>
                <w:szCs w:val="24"/>
              </w:rPr>
              <w:t xml:space="preserve"> 6.2.0 </w:t>
            </w:r>
            <w:r w:rsidRPr="005E017E">
              <w:rPr>
                <w:rStyle w:val="cs9b006268"/>
                <w:rFonts w:ascii="Times New Roman" w:hAnsi="Times New Roman" w:cs="Times New Roman"/>
                <w:b w:val="0"/>
                <w:sz w:val="24"/>
                <w:szCs w:val="24"/>
                <w:lang w:val="ru-RU"/>
              </w:rPr>
              <w:t>від</w:t>
            </w:r>
            <w:r w:rsidR="00D70DC6" w:rsidRPr="00D70DC6">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rPr>
              <w:t xml:space="preserve">25 </w:t>
            </w:r>
            <w:r w:rsidRPr="005E017E">
              <w:rPr>
                <w:rStyle w:val="cs9b006268"/>
                <w:rFonts w:ascii="Times New Roman" w:hAnsi="Times New Roman" w:cs="Times New Roman"/>
                <w:b w:val="0"/>
                <w:sz w:val="24"/>
                <w:szCs w:val="24"/>
                <w:lang w:val="ru-RU"/>
              </w:rPr>
              <w:t>червня</w:t>
            </w:r>
            <w:r w:rsidRPr="005E017E">
              <w:rPr>
                <w:rStyle w:val="cs9b006268"/>
                <w:rFonts w:ascii="Times New Roman" w:hAnsi="Times New Roman" w:cs="Times New Roman"/>
                <w:b w:val="0"/>
                <w:sz w:val="24"/>
                <w:szCs w:val="24"/>
              </w:rPr>
              <w:t xml:space="preserve"> 2020 </w:t>
            </w:r>
            <w:r w:rsidRPr="005E017E">
              <w:rPr>
                <w:rStyle w:val="cs9b006268"/>
                <w:rFonts w:ascii="Times New Roman" w:hAnsi="Times New Roman" w:cs="Times New Roman"/>
                <w:b w:val="0"/>
                <w:sz w:val="24"/>
                <w:szCs w:val="24"/>
                <w:lang w:val="ru-RU"/>
              </w:rPr>
              <w:t>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українською</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мовою</w:t>
            </w:r>
            <w:r w:rsidRPr="005E017E">
              <w:rPr>
                <w:rStyle w:val="cs9b006268"/>
                <w:rFonts w:ascii="Times New Roman" w:hAnsi="Times New Roman" w:cs="Times New Roman"/>
                <w:b w:val="0"/>
                <w:sz w:val="24"/>
                <w:szCs w:val="24"/>
              </w:rPr>
              <w:t xml:space="preserve">; ATLAS-PPX (ALN-AT3SC-009/Sanofi Genzyme EFC15110) Model ICF v6.0.0_18Dec2018 - </w:t>
            </w:r>
            <w:r w:rsidRPr="005E017E">
              <w:rPr>
                <w:rStyle w:val="cs9b006268"/>
                <w:rFonts w:ascii="Times New Roman" w:hAnsi="Times New Roman" w:cs="Times New Roman"/>
                <w:b w:val="0"/>
                <w:sz w:val="24"/>
                <w:szCs w:val="24"/>
                <w:lang w:val="ru-RU"/>
              </w:rPr>
              <w:t>Інформація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пацієнта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форма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інформованої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згоди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батьків</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версія</w:t>
            </w:r>
            <w:r w:rsidRPr="005E017E">
              <w:rPr>
                <w:rStyle w:val="cs9b006268"/>
                <w:rFonts w:ascii="Times New Roman" w:hAnsi="Times New Roman" w:cs="Times New Roman"/>
                <w:b w:val="0"/>
                <w:sz w:val="24"/>
                <w:szCs w:val="24"/>
              </w:rPr>
              <w:t xml:space="preserve"> 6.2.0 </w:t>
            </w:r>
            <w:r w:rsidRPr="005E017E">
              <w:rPr>
                <w:rStyle w:val="cs9b006268"/>
                <w:rFonts w:ascii="Times New Roman" w:hAnsi="Times New Roman" w:cs="Times New Roman"/>
                <w:b w:val="0"/>
                <w:sz w:val="24"/>
                <w:szCs w:val="24"/>
                <w:lang w:val="ru-RU"/>
              </w:rPr>
              <w:t>від</w:t>
            </w:r>
            <w:r w:rsidRPr="005E017E">
              <w:rPr>
                <w:rStyle w:val="cs9b006268"/>
                <w:rFonts w:ascii="Times New Roman" w:hAnsi="Times New Roman" w:cs="Times New Roman"/>
                <w:b w:val="0"/>
                <w:sz w:val="24"/>
                <w:szCs w:val="24"/>
              </w:rPr>
              <w:t xml:space="preserve"> 25 </w:t>
            </w:r>
            <w:r w:rsidRPr="005E017E">
              <w:rPr>
                <w:rStyle w:val="cs9b006268"/>
                <w:rFonts w:ascii="Times New Roman" w:hAnsi="Times New Roman" w:cs="Times New Roman"/>
                <w:b w:val="0"/>
                <w:sz w:val="24"/>
                <w:szCs w:val="24"/>
                <w:lang w:val="ru-RU"/>
              </w:rPr>
              <w:t>червня</w:t>
            </w:r>
            <w:r w:rsidRPr="005E017E">
              <w:rPr>
                <w:rStyle w:val="cs9b006268"/>
                <w:rFonts w:ascii="Times New Roman" w:hAnsi="Times New Roman" w:cs="Times New Roman"/>
                <w:b w:val="0"/>
                <w:sz w:val="24"/>
                <w:szCs w:val="24"/>
              </w:rPr>
              <w:t xml:space="preserve"> 2020 </w:t>
            </w:r>
            <w:r w:rsidRPr="005E017E">
              <w:rPr>
                <w:rStyle w:val="cs9b006268"/>
                <w:rFonts w:ascii="Times New Roman" w:hAnsi="Times New Roman" w:cs="Times New Roman"/>
                <w:b w:val="0"/>
                <w:sz w:val="24"/>
                <w:szCs w:val="24"/>
                <w:lang w:val="ru-RU"/>
              </w:rPr>
              <w:t>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російською</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мовою</w:t>
            </w:r>
            <w:r w:rsidRPr="005E017E">
              <w:rPr>
                <w:rStyle w:val="cs9b006268"/>
                <w:rFonts w:ascii="Times New Roman" w:hAnsi="Times New Roman" w:cs="Times New Roman"/>
                <w:b w:val="0"/>
                <w:sz w:val="24"/>
                <w:szCs w:val="24"/>
              </w:rPr>
              <w:t xml:space="preserve">; ATLAS-PPX (ALN-AT3SC-009/Sanofi Genzyme EFC15110) Pregnant Partner Form v6.0.0_18Dec2018 - </w:t>
            </w:r>
            <w:r w:rsidRPr="005E017E">
              <w:rPr>
                <w:rStyle w:val="cs9b006268"/>
                <w:rFonts w:ascii="Times New Roman" w:hAnsi="Times New Roman" w:cs="Times New Roman"/>
                <w:b w:val="0"/>
                <w:sz w:val="24"/>
                <w:szCs w:val="24"/>
                <w:lang w:val="ru-RU"/>
              </w:rPr>
              <w:t>Інформація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вагітної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партнерки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учасника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дослідження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форма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інформованої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згоди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на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збір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інформації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про</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вагітність</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новонароджену</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дитину</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версія</w:t>
            </w:r>
            <w:r w:rsidRPr="005E017E">
              <w:rPr>
                <w:rStyle w:val="cs9b006268"/>
                <w:rFonts w:ascii="Times New Roman" w:hAnsi="Times New Roman" w:cs="Times New Roman"/>
                <w:b w:val="0"/>
                <w:sz w:val="24"/>
                <w:szCs w:val="24"/>
              </w:rPr>
              <w:t xml:space="preserve"> 6.2.0 </w:t>
            </w:r>
            <w:r w:rsidRPr="005E017E">
              <w:rPr>
                <w:rStyle w:val="cs9b006268"/>
                <w:rFonts w:ascii="Times New Roman" w:hAnsi="Times New Roman" w:cs="Times New Roman"/>
                <w:b w:val="0"/>
                <w:sz w:val="24"/>
                <w:szCs w:val="24"/>
                <w:lang w:val="ru-RU"/>
              </w:rPr>
              <w:t>від</w:t>
            </w:r>
            <w:r w:rsidRPr="005E017E">
              <w:rPr>
                <w:rStyle w:val="cs9b006268"/>
                <w:rFonts w:ascii="Times New Roman" w:hAnsi="Times New Roman" w:cs="Times New Roman"/>
                <w:b w:val="0"/>
                <w:sz w:val="24"/>
                <w:szCs w:val="24"/>
              </w:rPr>
              <w:t xml:space="preserve"> 25 </w:t>
            </w:r>
            <w:r w:rsidRPr="005E017E">
              <w:rPr>
                <w:rStyle w:val="cs9b006268"/>
                <w:rFonts w:ascii="Times New Roman" w:hAnsi="Times New Roman" w:cs="Times New Roman"/>
                <w:b w:val="0"/>
                <w:sz w:val="24"/>
                <w:szCs w:val="24"/>
                <w:lang w:val="ru-RU"/>
              </w:rPr>
              <w:t>червня</w:t>
            </w:r>
            <w:r w:rsidRPr="005E017E">
              <w:rPr>
                <w:rStyle w:val="cs9b006268"/>
                <w:rFonts w:ascii="Times New Roman" w:hAnsi="Times New Roman" w:cs="Times New Roman"/>
                <w:b w:val="0"/>
                <w:sz w:val="24"/>
                <w:szCs w:val="24"/>
              </w:rPr>
              <w:t xml:space="preserve"> 2020 </w:t>
            </w:r>
            <w:r w:rsidRPr="005E017E">
              <w:rPr>
                <w:rStyle w:val="cs9b006268"/>
                <w:rFonts w:ascii="Times New Roman" w:hAnsi="Times New Roman" w:cs="Times New Roman"/>
                <w:b w:val="0"/>
                <w:sz w:val="24"/>
                <w:szCs w:val="24"/>
                <w:lang w:val="ru-RU"/>
              </w:rPr>
              <w:t>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англійською</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мовою</w:t>
            </w:r>
            <w:r w:rsidRPr="005E017E">
              <w:rPr>
                <w:rStyle w:val="cs9b006268"/>
                <w:rFonts w:ascii="Times New Roman" w:hAnsi="Times New Roman" w:cs="Times New Roman"/>
                <w:b w:val="0"/>
                <w:sz w:val="24"/>
                <w:szCs w:val="24"/>
              </w:rPr>
              <w:t xml:space="preserve">; ATLAS-PPX (ALN-AT3SC-009/Sanofi Genzyme EFC15110) Pregnant Partner Form v6.0.0_18Dec2018 - </w:t>
            </w:r>
            <w:r w:rsidRPr="005E017E">
              <w:rPr>
                <w:rStyle w:val="cs9b006268"/>
                <w:rFonts w:ascii="Times New Roman" w:hAnsi="Times New Roman" w:cs="Times New Roman"/>
                <w:b w:val="0"/>
                <w:sz w:val="24"/>
                <w:szCs w:val="24"/>
                <w:lang w:val="ru-RU"/>
              </w:rPr>
              <w:t>Інформація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вагітної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партнерки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учасника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дослідження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форма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інформованої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згоди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на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збір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інформації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про</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вагітність</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новонароджену</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дитину</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версія</w:t>
            </w:r>
            <w:r w:rsidRPr="005E017E">
              <w:rPr>
                <w:rStyle w:val="cs9b006268"/>
                <w:rFonts w:ascii="Times New Roman" w:hAnsi="Times New Roman" w:cs="Times New Roman"/>
                <w:b w:val="0"/>
                <w:sz w:val="24"/>
                <w:szCs w:val="24"/>
              </w:rPr>
              <w:t xml:space="preserve"> 6.2.0 </w:t>
            </w:r>
            <w:r w:rsidRPr="005E017E">
              <w:rPr>
                <w:rStyle w:val="cs9b006268"/>
                <w:rFonts w:ascii="Times New Roman" w:hAnsi="Times New Roman" w:cs="Times New Roman"/>
                <w:b w:val="0"/>
                <w:sz w:val="24"/>
                <w:szCs w:val="24"/>
                <w:lang w:val="ru-RU"/>
              </w:rPr>
              <w:t>від</w:t>
            </w:r>
            <w:r w:rsidRPr="005E017E">
              <w:rPr>
                <w:rStyle w:val="cs9b006268"/>
                <w:rFonts w:ascii="Times New Roman" w:hAnsi="Times New Roman" w:cs="Times New Roman"/>
                <w:b w:val="0"/>
                <w:sz w:val="24"/>
                <w:szCs w:val="24"/>
              </w:rPr>
              <w:t xml:space="preserve"> 25 </w:t>
            </w:r>
            <w:r w:rsidRPr="005E017E">
              <w:rPr>
                <w:rStyle w:val="cs9b006268"/>
                <w:rFonts w:ascii="Times New Roman" w:hAnsi="Times New Roman" w:cs="Times New Roman"/>
                <w:b w:val="0"/>
                <w:sz w:val="24"/>
                <w:szCs w:val="24"/>
                <w:lang w:val="ru-RU"/>
              </w:rPr>
              <w:t>червня</w:t>
            </w:r>
            <w:r w:rsidRPr="005E017E">
              <w:rPr>
                <w:rStyle w:val="cs9b006268"/>
                <w:rFonts w:ascii="Times New Roman" w:hAnsi="Times New Roman" w:cs="Times New Roman"/>
                <w:b w:val="0"/>
                <w:sz w:val="24"/>
                <w:szCs w:val="24"/>
              </w:rPr>
              <w:t xml:space="preserve"> 2020 </w:t>
            </w:r>
            <w:r w:rsidRPr="005E017E">
              <w:rPr>
                <w:rStyle w:val="cs9b006268"/>
                <w:rFonts w:ascii="Times New Roman" w:hAnsi="Times New Roman" w:cs="Times New Roman"/>
                <w:b w:val="0"/>
                <w:sz w:val="24"/>
                <w:szCs w:val="24"/>
                <w:lang w:val="ru-RU"/>
              </w:rPr>
              <w:t>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українською</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мовою</w:t>
            </w:r>
            <w:r w:rsidRPr="005E017E">
              <w:rPr>
                <w:rStyle w:val="cs9b006268"/>
                <w:rFonts w:ascii="Times New Roman" w:hAnsi="Times New Roman" w:cs="Times New Roman"/>
                <w:b w:val="0"/>
                <w:sz w:val="24"/>
                <w:szCs w:val="24"/>
              </w:rPr>
              <w:t xml:space="preserve">; ATLAS-PPX (ALN-AT3SC-009/Sanofi Genzyme EFC15110) Pregnant Partner Form v6.0.0_18Dec2018 - </w:t>
            </w:r>
            <w:r w:rsidRPr="005E017E">
              <w:rPr>
                <w:rStyle w:val="cs9b006268"/>
                <w:rFonts w:ascii="Times New Roman" w:hAnsi="Times New Roman" w:cs="Times New Roman"/>
                <w:b w:val="0"/>
                <w:sz w:val="24"/>
                <w:szCs w:val="24"/>
                <w:lang w:val="ru-RU"/>
              </w:rPr>
              <w:t>Інформація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вагітної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партнерки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учасника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дослідження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форма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інформованої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згоди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на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збір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інформації</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про</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вагітність</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та</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новонароджену</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дитину</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для</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України</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версія</w:t>
            </w:r>
            <w:r w:rsidRPr="005E017E">
              <w:rPr>
                <w:rStyle w:val="cs9b006268"/>
                <w:rFonts w:ascii="Times New Roman" w:hAnsi="Times New Roman" w:cs="Times New Roman"/>
                <w:b w:val="0"/>
                <w:sz w:val="24"/>
                <w:szCs w:val="24"/>
              </w:rPr>
              <w:t xml:space="preserve"> 6.2.0 </w:t>
            </w:r>
            <w:r w:rsidRPr="005E017E">
              <w:rPr>
                <w:rStyle w:val="cs9b006268"/>
                <w:rFonts w:ascii="Times New Roman" w:hAnsi="Times New Roman" w:cs="Times New Roman"/>
                <w:b w:val="0"/>
                <w:sz w:val="24"/>
                <w:szCs w:val="24"/>
                <w:lang w:val="ru-RU"/>
              </w:rPr>
              <w:t>від</w:t>
            </w:r>
            <w:r w:rsidRPr="005E017E">
              <w:rPr>
                <w:rStyle w:val="cs9b006268"/>
                <w:rFonts w:ascii="Times New Roman" w:hAnsi="Times New Roman" w:cs="Times New Roman"/>
                <w:b w:val="0"/>
                <w:sz w:val="24"/>
                <w:szCs w:val="24"/>
              </w:rPr>
              <w:t xml:space="preserve"> 25 </w:t>
            </w:r>
            <w:r w:rsidRPr="005E017E">
              <w:rPr>
                <w:rStyle w:val="cs9b006268"/>
                <w:rFonts w:ascii="Times New Roman" w:hAnsi="Times New Roman" w:cs="Times New Roman"/>
                <w:b w:val="0"/>
                <w:sz w:val="24"/>
                <w:szCs w:val="24"/>
                <w:lang w:val="ru-RU"/>
              </w:rPr>
              <w:t>червня</w:t>
            </w:r>
            <w:r w:rsidRPr="005E017E">
              <w:rPr>
                <w:rStyle w:val="cs9b006268"/>
                <w:rFonts w:ascii="Times New Roman" w:hAnsi="Times New Roman" w:cs="Times New Roman"/>
                <w:b w:val="0"/>
                <w:sz w:val="24"/>
                <w:szCs w:val="24"/>
              </w:rPr>
              <w:t xml:space="preserve"> 2020 </w:t>
            </w:r>
            <w:r w:rsidRPr="005E017E">
              <w:rPr>
                <w:rStyle w:val="cs9b006268"/>
                <w:rFonts w:ascii="Times New Roman" w:hAnsi="Times New Roman" w:cs="Times New Roman"/>
                <w:b w:val="0"/>
                <w:sz w:val="24"/>
                <w:szCs w:val="24"/>
                <w:lang w:val="ru-RU"/>
              </w:rPr>
              <w:t>р</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російською</w:t>
            </w:r>
            <w:r w:rsidRPr="005E017E">
              <w:rPr>
                <w:rStyle w:val="cs9b006268"/>
                <w:rFonts w:ascii="Times New Roman" w:hAnsi="Times New Roman" w:cs="Times New Roman"/>
                <w:b w:val="0"/>
                <w:sz w:val="24"/>
                <w:szCs w:val="24"/>
              </w:rPr>
              <w:t xml:space="preserve"> </w:t>
            </w:r>
            <w:r w:rsidRPr="005E017E">
              <w:rPr>
                <w:rStyle w:val="cs9b006268"/>
                <w:rFonts w:ascii="Times New Roman" w:hAnsi="Times New Roman" w:cs="Times New Roman"/>
                <w:b w:val="0"/>
                <w:sz w:val="24"/>
                <w:szCs w:val="24"/>
                <w:lang w:val="ru-RU"/>
              </w:rPr>
              <w:t>мовою</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5E017E" w:rsidRDefault="003E2A21">
            <w:pPr>
              <w:rPr>
                <w:szCs w:val="24"/>
                <w:lang w:val="ru-RU"/>
              </w:rPr>
            </w:pPr>
            <w:r w:rsidRPr="006445B9">
              <w:rPr>
                <w:szCs w:val="24"/>
                <w:lang w:val="ru-RU"/>
              </w:rPr>
              <w:t>Номер</w:t>
            </w:r>
            <w:r w:rsidRPr="005E017E">
              <w:rPr>
                <w:szCs w:val="24"/>
                <w:lang w:val="ru-RU"/>
              </w:rPr>
              <w:t xml:space="preserve"> </w:t>
            </w:r>
            <w:r w:rsidRPr="006445B9">
              <w:rPr>
                <w:szCs w:val="24"/>
                <w:lang w:val="ru-RU"/>
              </w:rPr>
              <w:t>та</w:t>
            </w:r>
            <w:r w:rsidRPr="005E017E">
              <w:rPr>
                <w:szCs w:val="24"/>
                <w:lang w:val="ru-RU"/>
              </w:rPr>
              <w:t xml:space="preserve"> </w:t>
            </w:r>
            <w:r w:rsidRPr="006445B9">
              <w:rPr>
                <w:szCs w:val="24"/>
                <w:lang w:val="ru-RU"/>
              </w:rPr>
              <w:t>дата</w:t>
            </w:r>
            <w:r w:rsidRPr="005E017E">
              <w:rPr>
                <w:szCs w:val="24"/>
                <w:lang w:val="ru-RU"/>
              </w:rPr>
              <w:t xml:space="preserve"> </w:t>
            </w:r>
            <w:r w:rsidRPr="006445B9">
              <w:rPr>
                <w:szCs w:val="24"/>
                <w:lang w:val="ru-RU"/>
              </w:rPr>
              <w:t>наказу</w:t>
            </w:r>
            <w:r w:rsidRPr="005E017E">
              <w:rPr>
                <w:szCs w:val="24"/>
                <w:lang w:val="ru-RU"/>
              </w:rPr>
              <w:t xml:space="preserve"> </w:t>
            </w:r>
            <w:r w:rsidRPr="006445B9">
              <w:rPr>
                <w:szCs w:val="24"/>
                <w:lang w:val="ru-RU"/>
              </w:rPr>
              <w:t>МОЗ</w:t>
            </w:r>
            <w:r w:rsidRPr="005E017E">
              <w:rPr>
                <w:szCs w:val="24"/>
                <w:lang w:val="ru-RU"/>
              </w:rPr>
              <w:t xml:space="preserve"> </w:t>
            </w:r>
            <w:r w:rsidRPr="006445B9">
              <w:rPr>
                <w:szCs w:val="24"/>
                <w:lang w:val="ru-RU"/>
              </w:rPr>
              <w:t>щодо</w:t>
            </w:r>
            <w:r w:rsidRPr="005E017E">
              <w:rPr>
                <w:szCs w:val="24"/>
                <w:lang w:val="ru-RU"/>
              </w:rPr>
              <w:t xml:space="preserve"> </w:t>
            </w:r>
            <w:r w:rsidRPr="006445B9">
              <w:rPr>
                <w:szCs w:val="24"/>
                <w:lang w:val="ru-RU"/>
              </w:rPr>
              <w:t>затвердження</w:t>
            </w:r>
            <w:r w:rsidRPr="005E017E">
              <w:rPr>
                <w:szCs w:val="24"/>
                <w:lang w:val="ru-RU"/>
              </w:rPr>
              <w:t xml:space="preserve"> </w:t>
            </w:r>
            <w:r w:rsidRPr="006445B9">
              <w:rPr>
                <w:szCs w:val="24"/>
                <w:lang w:val="ru-RU"/>
              </w:rPr>
              <w:t>клінічного</w:t>
            </w:r>
            <w:r w:rsidRPr="005E017E">
              <w:rPr>
                <w:szCs w:val="24"/>
                <w:lang w:val="ru-RU"/>
              </w:rPr>
              <w:t xml:space="preserve"> </w:t>
            </w:r>
            <w:r w:rsidRPr="006445B9">
              <w:rPr>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928 від 15.05.2018</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Назва</w:t>
            </w:r>
            <w:r w:rsidRPr="00A54F52">
              <w:rPr>
                <w:szCs w:val="24"/>
                <w:lang w:val="ru-RU"/>
              </w:rPr>
              <w:t xml:space="preserve"> </w:t>
            </w:r>
            <w:r w:rsidRPr="006445B9">
              <w:rPr>
                <w:szCs w:val="24"/>
                <w:lang w:val="ru-RU"/>
              </w:rPr>
              <w:t>клінічного</w:t>
            </w:r>
            <w:r w:rsidRPr="00A54F52">
              <w:rPr>
                <w:szCs w:val="24"/>
                <w:lang w:val="ru-RU"/>
              </w:rPr>
              <w:t xml:space="preserve"> </w:t>
            </w:r>
            <w:r w:rsidRPr="006445B9">
              <w:rPr>
                <w:szCs w:val="24"/>
                <w:lang w:val="ru-RU"/>
              </w:rPr>
              <w:t>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w:t>
            </w:r>
            <w:r>
              <w:t>ATLAS</w:t>
            </w:r>
            <w:r w:rsidRPr="006445B9">
              <w:rPr>
                <w:lang w:val="ru-RU"/>
              </w:rPr>
              <w:t>-</w:t>
            </w:r>
            <w:r>
              <w:t>PPX</w:t>
            </w:r>
            <w:r w:rsidRPr="006445B9">
              <w:rPr>
                <w:lang w:val="ru-RU"/>
              </w:rPr>
              <w:t xml:space="preserve">: Відкрите, міжнародне дослідження переключення терапії для визначення ефективності та безпечності профілактики Фітусіраном у пацієнтів з гемофілією А та В, які раніше отримували профілактику фактором зсідання або препаратом обхідної дії», </w:t>
            </w:r>
            <w:r>
              <w:t>ALN</w:t>
            </w:r>
            <w:r w:rsidRPr="006445B9">
              <w:rPr>
                <w:lang w:val="ru-RU"/>
              </w:rPr>
              <w:t>-</w:t>
            </w:r>
            <w:r>
              <w:t>AT</w:t>
            </w:r>
            <w:r w:rsidRPr="006445B9">
              <w:rPr>
                <w:lang w:val="ru-RU"/>
              </w:rPr>
              <w:t>3</w:t>
            </w:r>
            <w:r>
              <w:t>SC</w:t>
            </w:r>
            <w:r w:rsidRPr="006445B9">
              <w:rPr>
                <w:lang w:val="ru-RU"/>
              </w:rPr>
              <w:t>-009 (</w:t>
            </w:r>
            <w:r>
              <w:t>Sanofi</w:t>
            </w:r>
            <w:r w:rsidRPr="006445B9">
              <w:rPr>
                <w:lang w:val="ru-RU"/>
              </w:rPr>
              <w:t xml:space="preserve"> </w:t>
            </w:r>
            <w:r>
              <w:t>Genzyme</w:t>
            </w:r>
            <w:r w:rsidRPr="006445B9">
              <w:rPr>
                <w:lang w:val="ru-RU"/>
              </w:rPr>
              <w:t xml:space="preserve"> </w:t>
            </w:r>
            <w:r>
              <w:t>EFC</w:t>
            </w:r>
            <w:r w:rsidRPr="006445B9">
              <w:rPr>
                <w:lang w:val="ru-RU"/>
              </w:rPr>
              <w:t>15110), поправка 04 від 18 грудня 2018 р.</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Товариство з Обмеженою Відповідальністю «Контрактно-дослідницька організація ІнноФарм-Україна»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Гензім Корпорейшн/Джензайм Корпорейшн, США, дочірня компанія Санофі-Авентіс Решерш е Девелопман, Франція, також відомий як Санофі Гензім/ Санофі Джензайм/ Genzyme Corporation, USA, affiliated company of Sanofi-Аventis Recherche &amp; Developpement, France, also known as Sanofi Genzyme</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15</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5E017E" w:rsidRDefault="005E017E" w:rsidP="00D70DC6">
            <w:pPr>
              <w:spacing w:after="240"/>
              <w:jc w:val="both"/>
              <w:rPr>
                <w:rFonts w:cs="Times New Roman"/>
                <w:b/>
                <w:szCs w:val="24"/>
              </w:rPr>
            </w:pPr>
            <w:r w:rsidRPr="005E017E">
              <w:rPr>
                <w:rStyle w:val="cs9b006269"/>
                <w:rFonts w:ascii="Times New Roman" w:hAnsi="Times New Roman" w:cs="Times New Roman"/>
                <w:b w:val="0"/>
                <w:sz w:val="24"/>
                <w:szCs w:val="24"/>
              </w:rPr>
              <w:t xml:space="preserve">ATLAS-A/B (ALN-AT3SC-004/Sanofi Genzyme EFC14769) Model ICF Main v5.0.0 19Jul2018 - </w:t>
            </w:r>
            <w:r w:rsidRPr="005E017E">
              <w:rPr>
                <w:rStyle w:val="cs9b006269"/>
                <w:rFonts w:ascii="Times New Roman" w:hAnsi="Times New Roman" w:cs="Times New Roman"/>
                <w:b w:val="0"/>
                <w:sz w:val="24"/>
                <w:szCs w:val="24"/>
                <w:lang w:val="ru-RU"/>
              </w:rPr>
              <w:t>Інформація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пацієнта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форма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інформованої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згоди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версія</w:t>
            </w:r>
            <w:r w:rsidRPr="005E017E">
              <w:rPr>
                <w:rStyle w:val="cs9b006269"/>
                <w:rFonts w:ascii="Times New Roman" w:hAnsi="Times New Roman" w:cs="Times New Roman"/>
                <w:b w:val="0"/>
                <w:sz w:val="24"/>
                <w:szCs w:val="24"/>
              </w:rPr>
              <w:t xml:space="preserve"> 5.2.0 </w:t>
            </w:r>
            <w:r w:rsidRPr="005E017E">
              <w:rPr>
                <w:rStyle w:val="cs9b006269"/>
                <w:rFonts w:ascii="Times New Roman" w:hAnsi="Times New Roman" w:cs="Times New Roman"/>
                <w:b w:val="0"/>
                <w:sz w:val="24"/>
                <w:szCs w:val="24"/>
                <w:lang w:val="ru-RU"/>
              </w:rPr>
              <w:t>від</w:t>
            </w:r>
            <w:r w:rsidRPr="005E017E">
              <w:rPr>
                <w:rStyle w:val="cs9b006269"/>
                <w:rFonts w:ascii="Times New Roman" w:hAnsi="Times New Roman" w:cs="Times New Roman"/>
                <w:b w:val="0"/>
                <w:sz w:val="24"/>
                <w:szCs w:val="24"/>
              </w:rPr>
              <w:t xml:space="preserve"> 25 </w:t>
            </w:r>
            <w:r w:rsidRPr="005E017E">
              <w:rPr>
                <w:rStyle w:val="cs9b006269"/>
                <w:rFonts w:ascii="Times New Roman" w:hAnsi="Times New Roman" w:cs="Times New Roman"/>
                <w:b w:val="0"/>
                <w:sz w:val="24"/>
                <w:szCs w:val="24"/>
                <w:lang w:val="ru-RU"/>
              </w:rPr>
              <w:t>червня</w:t>
            </w:r>
            <w:r w:rsidRPr="005E017E">
              <w:rPr>
                <w:rStyle w:val="cs9b006269"/>
                <w:rFonts w:ascii="Times New Roman" w:hAnsi="Times New Roman" w:cs="Times New Roman"/>
                <w:b w:val="0"/>
                <w:sz w:val="24"/>
                <w:szCs w:val="24"/>
              </w:rPr>
              <w:t xml:space="preserve">                  2020 </w:t>
            </w:r>
            <w:r w:rsidRPr="005E017E">
              <w:rPr>
                <w:rStyle w:val="cs9b006269"/>
                <w:rFonts w:ascii="Times New Roman" w:hAnsi="Times New Roman" w:cs="Times New Roman"/>
                <w:b w:val="0"/>
                <w:sz w:val="24"/>
                <w:szCs w:val="24"/>
                <w:lang w:val="ru-RU"/>
              </w:rPr>
              <w:t>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англійською</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мовою</w:t>
            </w:r>
            <w:r w:rsidRPr="005E017E">
              <w:rPr>
                <w:rStyle w:val="cs9b006269"/>
                <w:rFonts w:ascii="Times New Roman" w:hAnsi="Times New Roman" w:cs="Times New Roman"/>
                <w:b w:val="0"/>
                <w:sz w:val="24"/>
                <w:szCs w:val="24"/>
              </w:rPr>
              <w:t xml:space="preserve">; ATLAS-A/B (ALN-AT3SC-004/Sanofi Genzyme EFC14769) Model ICF Main v5.0.0 19Jul2018 - </w:t>
            </w:r>
            <w:r w:rsidRPr="005E017E">
              <w:rPr>
                <w:rStyle w:val="cs9b006269"/>
                <w:rFonts w:ascii="Times New Roman" w:hAnsi="Times New Roman" w:cs="Times New Roman"/>
                <w:b w:val="0"/>
                <w:sz w:val="24"/>
                <w:szCs w:val="24"/>
                <w:lang w:val="ru-RU"/>
              </w:rPr>
              <w:t>Інформація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пацієнта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форма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інформованої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згоди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версія</w:t>
            </w:r>
            <w:r w:rsidRPr="005E017E">
              <w:rPr>
                <w:rStyle w:val="cs9b006269"/>
                <w:rFonts w:ascii="Times New Roman" w:hAnsi="Times New Roman" w:cs="Times New Roman"/>
                <w:b w:val="0"/>
                <w:sz w:val="24"/>
                <w:szCs w:val="24"/>
              </w:rPr>
              <w:t xml:space="preserve"> 5.2.0 </w:t>
            </w:r>
            <w:r w:rsidRPr="005E017E">
              <w:rPr>
                <w:rStyle w:val="cs9b006269"/>
                <w:rFonts w:ascii="Times New Roman" w:hAnsi="Times New Roman" w:cs="Times New Roman"/>
                <w:b w:val="0"/>
                <w:sz w:val="24"/>
                <w:szCs w:val="24"/>
                <w:lang w:val="ru-RU"/>
              </w:rPr>
              <w:t>від</w:t>
            </w:r>
            <w:r w:rsidRPr="005E017E">
              <w:rPr>
                <w:rStyle w:val="cs9b006269"/>
                <w:rFonts w:ascii="Times New Roman" w:hAnsi="Times New Roman" w:cs="Times New Roman"/>
                <w:b w:val="0"/>
                <w:sz w:val="24"/>
                <w:szCs w:val="24"/>
              </w:rPr>
              <w:t xml:space="preserve"> 25 </w:t>
            </w:r>
            <w:r w:rsidRPr="005E017E">
              <w:rPr>
                <w:rStyle w:val="cs9b006269"/>
                <w:rFonts w:ascii="Times New Roman" w:hAnsi="Times New Roman" w:cs="Times New Roman"/>
                <w:b w:val="0"/>
                <w:sz w:val="24"/>
                <w:szCs w:val="24"/>
                <w:lang w:val="ru-RU"/>
              </w:rPr>
              <w:t>червня</w:t>
            </w:r>
            <w:r w:rsidRPr="005E017E">
              <w:rPr>
                <w:rStyle w:val="cs9b006269"/>
                <w:rFonts w:ascii="Times New Roman" w:hAnsi="Times New Roman" w:cs="Times New Roman"/>
                <w:b w:val="0"/>
                <w:sz w:val="24"/>
                <w:szCs w:val="24"/>
              </w:rPr>
              <w:t xml:space="preserve"> 2020 </w:t>
            </w:r>
            <w:r w:rsidRPr="005E017E">
              <w:rPr>
                <w:rStyle w:val="cs9b006269"/>
                <w:rFonts w:ascii="Times New Roman" w:hAnsi="Times New Roman" w:cs="Times New Roman"/>
                <w:b w:val="0"/>
                <w:sz w:val="24"/>
                <w:szCs w:val="24"/>
                <w:lang w:val="ru-RU"/>
              </w:rPr>
              <w:t>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українською</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мовою</w:t>
            </w:r>
            <w:r w:rsidRPr="005E017E">
              <w:rPr>
                <w:rStyle w:val="cs9b006269"/>
                <w:rFonts w:ascii="Times New Roman" w:hAnsi="Times New Roman" w:cs="Times New Roman"/>
                <w:b w:val="0"/>
                <w:sz w:val="24"/>
                <w:szCs w:val="24"/>
              </w:rPr>
              <w:t xml:space="preserve">; ATLAS-A/B (ALN-AT3SC-004/Sanofi Genzyme EFC14769) Model ICF Main v5.0.0 19Jul2018 - </w:t>
            </w:r>
            <w:r w:rsidRPr="005E017E">
              <w:rPr>
                <w:rStyle w:val="cs9b006269"/>
                <w:rFonts w:ascii="Times New Roman" w:hAnsi="Times New Roman" w:cs="Times New Roman"/>
                <w:b w:val="0"/>
                <w:sz w:val="24"/>
                <w:szCs w:val="24"/>
                <w:lang w:val="ru-RU"/>
              </w:rPr>
              <w:t>Інформація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пацієнта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форма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інформованої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згоди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версія</w:t>
            </w:r>
            <w:r w:rsidRPr="005E017E">
              <w:rPr>
                <w:rStyle w:val="cs9b006269"/>
                <w:rFonts w:ascii="Times New Roman" w:hAnsi="Times New Roman" w:cs="Times New Roman"/>
                <w:b w:val="0"/>
                <w:sz w:val="24"/>
                <w:szCs w:val="24"/>
              </w:rPr>
              <w:t xml:space="preserve"> 5.2.0 </w:t>
            </w:r>
            <w:r w:rsidRPr="005E017E">
              <w:rPr>
                <w:rStyle w:val="cs9b006269"/>
                <w:rFonts w:ascii="Times New Roman" w:hAnsi="Times New Roman" w:cs="Times New Roman"/>
                <w:b w:val="0"/>
                <w:sz w:val="24"/>
                <w:szCs w:val="24"/>
                <w:lang w:val="ru-RU"/>
              </w:rPr>
              <w:t>від</w:t>
            </w:r>
            <w:r w:rsidRPr="005E017E">
              <w:rPr>
                <w:rStyle w:val="cs9b006269"/>
                <w:rFonts w:ascii="Times New Roman" w:hAnsi="Times New Roman" w:cs="Times New Roman"/>
                <w:b w:val="0"/>
                <w:sz w:val="24"/>
                <w:szCs w:val="24"/>
              </w:rPr>
              <w:t xml:space="preserve"> 25 </w:t>
            </w:r>
            <w:r w:rsidRPr="005E017E">
              <w:rPr>
                <w:rStyle w:val="cs9b006269"/>
                <w:rFonts w:ascii="Times New Roman" w:hAnsi="Times New Roman" w:cs="Times New Roman"/>
                <w:b w:val="0"/>
                <w:sz w:val="24"/>
                <w:szCs w:val="24"/>
                <w:lang w:val="ru-RU"/>
              </w:rPr>
              <w:t>червня</w:t>
            </w:r>
            <w:r w:rsidRPr="005E017E">
              <w:rPr>
                <w:rStyle w:val="cs9b006269"/>
                <w:rFonts w:ascii="Times New Roman" w:hAnsi="Times New Roman" w:cs="Times New Roman"/>
                <w:b w:val="0"/>
                <w:sz w:val="24"/>
                <w:szCs w:val="24"/>
              </w:rPr>
              <w:t xml:space="preserve"> 2020 </w:t>
            </w:r>
            <w:r w:rsidRPr="005E017E">
              <w:rPr>
                <w:rStyle w:val="cs9b006269"/>
                <w:rFonts w:ascii="Times New Roman" w:hAnsi="Times New Roman" w:cs="Times New Roman"/>
                <w:b w:val="0"/>
                <w:sz w:val="24"/>
                <w:szCs w:val="24"/>
                <w:lang w:val="ru-RU"/>
              </w:rPr>
              <w:t>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російською</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мовою</w:t>
            </w:r>
            <w:r w:rsidRPr="005E017E">
              <w:rPr>
                <w:rStyle w:val="cs9b006269"/>
                <w:rFonts w:ascii="Times New Roman" w:hAnsi="Times New Roman" w:cs="Times New Roman"/>
                <w:b w:val="0"/>
                <w:sz w:val="24"/>
                <w:szCs w:val="24"/>
              </w:rPr>
              <w:t xml:space="preserve">; ATLAS-A/B (ALN-AT3SC-004/Sanofi Genzyme EFC14769) Model ICF Main 5.0.0_19Jul2018 - </w:t>
            </w:r>
            <w:r w:rsidRPr="005E017E">
              <w:rPr>
                <w:rStyle w:val="cs9b006269"/>
                <w:rFonts w:ascii="Times New Roman" w:hAnsi="Times New Roman" w:cs="Times New Roman"/>
                <w:b w:val="0"/>
                <w:sz w:val="24"/>
                <w:szCs w:val="24"/>
                <w:lang w:val="ru-RU"/>
              </w:rPr>
              <w:t>Інформація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пацієнта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форма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інформованої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згоди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батьків</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версія</w:t>
            </w:r>
            <w:r w:rsidRPr="005E017E">
              <w:rPr>
                <w:rStyle w:val="cs9b006269"/>
                <w:rFonts w:ascii="Times New Roman" w:hAnsi="Times New Roman" w:cs="Times New Roman"/>
                <w:b w:val="0"/>
                <w:sz w:val="24"/>
                <w:szCs w:val="24"/>
              </w:rPr>
              <w:t xml:space="preserve"> 5.2.0 </w:t>
            </w:r>
            <w:r w:rsidRPr="005E017E">
              <w:rPr>
                <w:rStyle w:val="cs9b006269"/>
                <w:rFonts w:ascii="Times New Roman" w:hAnsi="Times New Roman" w:cs="Times New Roman"/>
                <w:b w:val="0"/>
                <w:sz w:val="24"/>
                <w:szCs w:val="24"/>
                <w:lang w:val="ru-RU"/>
              </w:rPr>
              <w:t>від</w:t>
            </w:r>
            <w:r w:rsidRPr="005E017E">
              <w:rPr>
                <w:rStyle w:val="cs9b006269"/>
                <w:rFonts w:ascii="Times New Roman" w:hAnsi="Times New Roman" w:cs="Times New Roman"/>
                <w:b w:val="0"/>
                <w:sz w:val="24"/>
                <w:szCs w:val="24"/>
              </w:rPr>
              <w:t xml:space="preserve"> 25 </w:t>
            </w:r>
            <w:r w:rsidRPr="005E017E">
              <w:rPr>
                <w:rStyle w:val="cs9b006269"/>
                <w:rFonts w:ascii="Times New Roman" w:hAnsi="Times New Roman" w:cs="Times New Roman"/>
                <w:b w:val="0"/>
                <w:sz w:val="24"/>
                <w:szCs w:val="24"/>
                <w:lang w:val="ru-RU"/>
              </w:rPr>
              <w:t>червня</w:t>
            </w:r>
            <w:r w:rsidRPr="005E017E">
              <w:rPr>
                <w:rStyle w:val="cs9b006269"/>
                <w:rFonts w:ascii="Times New Roman" w:hAnsi="Times New Roman" w:cs="Times New Roman"/>
                <w:b w:val="0"/>
                <w:sz w:val="24"/>
                <w:szCs w:val="24"/>
              </w:rPr>
              <w:t xml:space="preserve"> 2020 </w:t>
            </w:r>
            <w:r w:rsidRPr="005E017E">
              <w:rPr>
                <w:rStyle w:val="cs9b006269"/>
                <w:rFonts w:ascii="Times New Roman" w:hAnsi="Times New Roman" w:cs="Times New Roman"/>
                <w:b w:val="0"/>
                <w:sz w:val="24"/>
                <w:szCs w:val="24"/>
                <w:lang w:val="ru-RU"/>
              </w:rPr>
              <w:t>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англійською</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мовою</w:t>
            </w:r>
            <w:r w:rsidRPr="005E017E">
              <w:rPr>
                <w:rStyle w:val="cs9b006269"/>
                <w:rFonts w:ascii="Times New Roman" w:hAnsi="Times New Roman" w:cs="Times New Roman"/>
                <w:b w:val="0"/>
                <w:sz w:val="24"/>
                <w:szCs w:val="24"/>
              </w:rPr>
              <w:t xml:space="preserve">; ATLAS-A/B (ALN-AT3SC-004/Sanofi Genzyme EFC14769) Model ICF Main 5.0.0_19Jul2018 - </w:t>
            </w:r>
            <w:r w:rsidRPr="005E017E">
              <w:rPr>
                <w:rStyle w:val="cs9b006269"/>
                <w:rFonts w:ascii="Times New Roman" w:hAnsi="Times New Roman" w:cs="Times New Roman"/>
                <w:b w:val="0"/>
                <w:sz w:val="24"/>
                <w:szCs w:val="24"/>
                <w:lang w:val="ru-RU"/>
              </w:rPr>
              <w:t>Інформація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пацієнта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форма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інформованої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згоди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батьків</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версія</w:t>
            </w:r>
            <w:r w:rsidRPr="005E017E">
              <w:rPr>
                <w:rStyle w:val="cs9b006269"/>
                <w:rFonts w:ascii="Times New Roman" w:hAnsi="Times New Roman" w:cs="Times New Roman"/>
                <w:b w:val="0"/>
                <w:sz w:val="24"/>
                <w:szCs w:val="24"/>
              </w:rPr>
              <w:t xml:space="preserve"> 5.2.0 </w:t>
            </w:r>
            <w:r w:rsidRPr="005E017E">
              <w:rPr>
                <w:rStyle w:val="cs9b006269"/>
                <w:rFonts w:ascii="Times New Roman" w:hAnsi="Times New Roman" w:cs="Times New Roman"/>
                <w:b w:val="0"/>
                <w:sz w:val="24"/>
                <w:szCs w:val="24"/>
                <w:lang w:val="ru-RU"/>
              </w:rPr>
              <w:t>від</w:t>
            </w:r>
            <w:r w:rsidRPr="005E017E">
              <w:rPr>
                <w:rStyle w:val="cs9b006269"/>
                <w:rFonts w:ascii="Times New Roman" w:hAnsi="Times New Roman" w:cs="Times New Roman"/>
                <w:b w:val="0"/>
                <w:sz w:val="24"/>
                <w:szCs w:val="24"/>
              </w:rPr>
              <w:t xml:space="preserve"> 25 </w:t>
            </w:r>
            <w:r w:rsidRPr="005E017E">
              <w:rPr>
                <w:rStyle w:val="cs9b006269"/>
                <w:rFonts w:ascii="Times New Roman" w:hAnsi="Times New Roman" w:cs="Times New Roman"/>
                <w:b w:val="0"/>
                <w:sz w:val="24"/>
                <w:szCs w:val="24"/>
                <w:lang w:val="ru-RU"/>
              </w:rPr>
              <w:t>червня</w:t>
            </w:r>
            <w:r w:rsidRPr="005E017E">
              <w:rPr>
                <w:rStyle w:val="cs9b006269"/>
                <w:rFonts w:ascii="Times New Roman" w:hAnsi="Times New Roman" w:cs="Times New Roman"/>
                <w:b w:val="0"/>
                <w:sz w:val="24"/>
                <w:szCs w:val="24"/>
              </w:rPr>
              <w:t xml:space="preserve"> 2020 </w:t>
            </w:r>
            <w:r w:rsidRPr="005E017E">
              <w:rPr>
                <w:rStyle w:val="cs9b006269"/>
                <w:rFonts w:ascii="Times New Roman" w:hAnsi="Times New Roman" w:cs="Times New Roman"/>
                <w:b w:val="0"/>
                <w:sz w:val="24"/>
                <w:szCs w:val="24"/>
                <w:lang w:val="ru-RU"/>
              </w:rPr>
              <w:t>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українською</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мовою</w:t>
            </w:r>
            <w:r w:rsidRPr="005E017E">
              <w:rPr>
                <w:rStyle w:val="cs9b006269"/>
                <w:rFonts w:ascii="Times New Roman" w:hAnsi="Times New Roman" w:cs="Times New Roman"/>
                <w:b w:val="0"/>
                <w:sz w:val="24"/>
                <w:szCs w:val="24"/>
              </w:rPr>
              <w:t xml:space="preserve">; ATLAS-A/B (ALN-AT3SC-004/Sanofi Genzyme EFC14769) Model ICF Main 5.0.0_19Jul2018 - </w:t>
            </w:r>
            <w:r w:rsidRPr="005E017E">
              <w:rPr>
                <w:rStyle w:val="cs9b006269"/>
                <w:rFonts w:ascii="Times New Roman" w:hAnsi="Times New Roman" w:cs="Times New Roman"/>
                <w:b w:val="0"/>
                <w:sz w:val="24"/>
                <w:szCs w:val="24"/>
                <w:lang w:val="ru-RU"/>
              </w:rPr>
              <w:t>Інформація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пацієнта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форма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інформованої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згоди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батьків</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версія</w:t>
            </w:r>
            <w:r w:rsidRPr="005E017E">
              <w:rPr>
                <w:rStyle w:val="cs9b006269"/>
                <w:rFonts w:ascii="Times New Roman" w:hAnsi="Times New Roman" w:cs="Times New Roman"/>
                <w:b w:val="0"/>
                <w:sz w:val="24"/>
                <w:szCs w:val="24"/>
              </w:rPr>
              <w:t xml:space="preserve"> 5.2.0 </w:t>
            </w:r>
            <w:r w:rsidRPr="005E017E">
              <w:rPr>
                <w:rStyle w:val="cs9b006269"/>
                <w:rFonts w:ascii="Times New Roman" w:hAnsi="Times New Roman" w:cs="Times New Roman"/>
                <w:b w:val="0"/>
                <w:sz w:val="24"/>
                <w:szCs w:val="24"/>
                <w:lang w:val="ru-RU"/>
              </w:rPr>
              <w:t>від</w:t>
            </w:r>
            <w:r w:rsidRPr="005E017E">
              <w:rPr>
                <w:rStyle w:val="cs9b006269"/>
                <w:rFonts w:ascii="Times New Roman" w:hAnsi="Times New Roman" w:cs="Times New Roman"/>
                <w:b w:val="0"/>
                <w:sz w:val="24"/>
                <w:szCs w:val="24"/>
              </w:rPr>
              <w:t xml:space="preserve"> 25 </w:t>
            </w:r>
            <w:r w:rsidRPr="005E017E">
              <w:rPr>
                <w:rStyle w:val="cs9b006269"/>
                <w:rFonts w:ascii="Times New Roman" w:hAnsi="Times New Roman" w:cs="Times New Roman"/>
                <w:b w:val="0"/>
                <w:sz w:val="24"/>
                <w:szCs w:val="24"/>
                <w:lang w:val="ru-RU"/>
              </w:rPr>
              <w:t>червня</w:t>
            </w:r>
            <w:r w:rsidRPr="005E017E">
              <w:rPr>
                <w:rStyle w:val="cs9b006269"/>
                <w:rFonts w:ascii="Times New Roman" w:hAnsi="Times New Roman" w:cs="Times New Roman"/>
                <w:b w:val="0"/>
                <w:sz w:val="24"/>
                <w:szCs w:val="24"/>
              </w:rPr>
              <w:t xml:space="preserve"> 2020 </w:t>
            </w:r>
            <w:r w:rsidRPr="005E017E">
              <w:rPr>
                <w:rStyle w:val="cs9b006269"/>
                <w:rFonts w:ascii="Times New Roman" w:hAnsi="Times New Roman" w:cs="Times New Roman"/>
                <w:b w:val="0"/>
                <w:sz w:val="24"/>
                <w:szCs w:val="24"/>
                <w:lang w:val="ru-RU"/>
              </w:rPr>
              <w:t>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російською</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мовою</w:t>
            </w:r>
            <w:r w:rsidRPr="005E017E">
              <w:rPr>
                <w:rStyle w:val="cs9b006269"/>
                <w:rFonts w:ascii="Times New Roman" w:hAnsi="Times New Roman" w:cs="Times New Roman"/>
                <w:b w:val="0"/>
                <w:sz w:val="24"/>
                <w:szCs w:val="24"/>
              </w:rPr>
              <w:t xml:space="preserve">; ATLAS-A/B (ALN-AT3SC-004/ Sanofi Genzyme EFC14769) Pregnant Partner ICF Form V5.0.0, dated 26Jul2018 - </w:t>
            </w:r>
            <w:r w:rsidRPr="005E017E">
              <w:rPr>
                <w:rStyle w:val="cs9b006269"/>
                <w:rFonts w:ascii="Times New Roman" w:hAnsi="Times New Roman" w:cs="Times New Roman"/>
                <w:b w:val="0"/>
                <w:sz w:val="24"/>
                <w:szCs w:val="24"/>
                <w:lang w:val="ru-RU"/>
              </w:rPr>
              <w:t>Інформація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вагітної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партнерки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учасника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дослідження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форма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інформованої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згоди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на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збір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інформації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про</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вагітність</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новонароджену</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дитину</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версія</w:t>
            </w:r>
            <w:r w:rsidRPr="005E017E">
              <w:rPr>
                <w:rStyle w:val="cs9b006269"/>
                <w:rFonts w:ascii="Times New Roman" w:hAnsi="Times New Roman" w:cs="Times New Roman"/>
                <w:b w:val="0"/>
                <w:sz w:val="24"/>
                <w:szCs w:val="24"/>
              </w:rPr>
              <w:t xml:space="preserve"> 5.2.0 </w:t>
            </w:r>
            <w:r w:rsidRPr="005E017E">
              <w:rPr>
                <w:rStyle w:val="cs9b006269"/>
                <w:rFonts w:ascii="Times New Roman" w:hAnsi="Times New Roman" w:cs="Times New Roman"/>
                <w:b w:val="0"/>
                <w:sz w:val="24"/>
                <w:szCs w:val="24"/>
                <w:lang w:val="ru-RU"/>
              </w:rPr>
              <w:t>від</w:t>
            </w:r>
            <w:r w:rsidRPr="005E017E">
              <w:rPr>
                <w:rStyle w:val="cs9b006269"/>
                <w:rFonts w:ascii="Times New Roman" w:hAnsi="Times New Roman" w:cs="Times New Roman"/>
                <w:b w:val="0"/>
                <w:sz w:val="24"/>
                <w:szCs w:val="24"/>
              </w:rPr>
              <w:t xml:space="preserve"> 25 </w:t>
            </w:r>
            <w:r w:rsidRPr="005E017E">
              <w:rPr>
                <w:rStyle w:val="cs9b006269"/>
                <w:rFonts w:ascii="Times New Roman" w:hAnsi="Times New Roman" w:cs="Times New Roman"/>
                <w:b w:val="0"/>
                <w:sz w:val="24"/>
                <w:szCs w:val="24"/>
                <w:lang w:val="ru-RU"/>
              </w:rPr>
              <w:t>червня</w:t>
            </w:r>
            <w:r w:rsidRPr="005E017E">
              <w:rPr>
                <w:rStyle w:val="cs9b006269"/>
                <w:rFonts w:ascii="Times New Roman" w:hAnsi="Times New Roman" w:cs="Times New Roman"/>
                <w:b w:val="0"/>
                <w:sz w:val="24"/>
                <w:szCs w:val="24"/>
              </w:rPr>
              <w:t xml:space="preserve"> 2020 </w:t>
            </w:r>
            <w:r w:rsidRPr="005E017E">
              <w:rPr>
                <w:rStyle w:val="cs9b006269"/>
                <w:rFonts w:ascii="Times New Roman" w:hAnsi="Times New Roman" w:cs="Times New Roman"/>
                <w:b w:val="0"/>
                <w:sz w:val="24"/>
                <w:szCs w:val="24"/>
                <w:lang w:val="ru-RU"/>
              </w:rPr>
              <w:t>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англійською</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мовою</w:t>
            </w:r>
            <w:r w:rsidRPr="005E017E">
              <w:rPr>
                <w:rStyle w:val="cs9b006269"/>
                <w:rFonts w:ascii="Times New Roman" w:hAnsi="Times New Roman" w:cs="Times New Roman"/>
                <w:b w:val="0"/>
                <w:sz w:val="24"/>
                <w:szCs w:val="24"/>
              </w:rPr>
              <w:t xml:space="preserve">; ATLAS-A/B (ALN-AT3SC-004/ Sanofi Genzyme EFC14769) Pregnant Partner ICF Form V5.0.0, dated 26Jul2018 - </w:t>
            </w:r>
            <w:r w:rsidRPr="005E017E">
              <w:rPr>
                <w:rStyle w:val="cs9b006269"/>
                <w:rFonts w:ascii="Times New Roman" w:hAnsi="Times New Roman" w:cs="Times New Roman"/>
                <w:b w:val="0"/>
                <w:sz w:val="24"/>
                <w:szCs w:val="24"/>
                <w:lang w:val="ru-RU"/>
              </w:rPr>
              <w:t>Інформація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вагітної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партнерки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учасника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дослідження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форма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інформованої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згоди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на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збір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інформації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про</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вагітність</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новонароджену</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дитину</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версія</w:t>
            </w:r>
            <w:r w:rsidRPr="005E017E">
              <w:rPr>
                <w:rStyle w:val="cs9b006269"/>
                <w:rFonts w:ascii="Times New Roman" w:hAnsi="Times New Roman" w:cs="Times New Roman"/>
                <w:b w:val="0"/>
                <w:sz w:val="24"/>
                <w:szCs w:val="24"/>
              </w:rPr>
              <w:t xml:space="preserve"> 5.2.0 </w:t>
            </w:r>
            <w:r w:rsidRPr="005E017E">
              <w:rPr>
                <w:rStyle w:val="cs9b006269"/>
                <w:rFonts w:ascii="Times New Roman" w:hAnsi="Times New Roman" w:cs="Times New Roman"/>
                <w:b w:val="0"/>
                <w:sz w:val="24"/>
                <w:szCs w:val="24"/>
                <w:lang w:val="ru-RU"/>
              </w:rPr>
              <w:t>від</w:t>
            </w:r>
            <w:r w:rsidRPr="005E017E">
              <w:rPr>
                <w:rStyle w:val="cs9b006269"/>
                <w:rFonts w:ascii="Times New Roman" w:hAnsi="Times New Roman" w:cs="Times New Roman"/>
                <w:b w:val="0"/>
                <w:sz w:val="24"/>
                <w:szCs w:val="24"/>
              </w:rPr>
              <w:t xml:space="preserve"> 25 </w:t>
            </w:r>
            <w:r w:rsidRPr="005E017E">
              <w:rPr>
                <w:rStyle w:val="cs9b006269"/>
                <w:rFonts w:ascii="Times New Roman" w:hAnsi="Times New Roman" w:cs="Times New Roman"/>
                <w:b w:val="0"/>
                <w:sz w:val="24"/>
                <w:szCs w:val="24"/>
                <w:lang w:val="ru-RU"/>
              </w:rPr>
              <w:t>червня</w:t>
            </w:r>
            <w:r w:rsidRPr="005E017E">
              <w:rPr>
                <w:rStyle w:val="cs9b006269"/>
                <w:rFonts w:ascii="Times New Roman" w:hAnsi="Times New Roman" w:cs="Times New Roman"/>
                <w:b w:val="0"/>
                <w:sz w:val="24"/>
                <w:szCs w:val="24"/>
              </w:rPr>
              <w:t xml:space="preserve"> 2020 </w:t>
            </w:r>
            <w:r w:rsidRPr="005E017E">
              <w:rPr>
                <w:rStyle w:val="cs9b006269"/>
                <w:rFonts w:ascii="Times New Roman" w:hAnsi="Times New Roman" w:cs="Times New Roman"/>
                <w:b w:val="0"/>
                <w:sz w:val="24"/>
                <w:szCs w:val="24"/>
                <w:lang w:val="ru-RU"/>
              </w:rPr>
              <w:t>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українською</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мовою</w:t>
            </w:r>
            <w:r w:rsidRPr="005E017E">
              <w:rPr>
                <w:rStyle w:val="cs9b006269"/>
                <w:rFonts w:ascii="Times New Roman" w:hAnsi="Times New Roman" w:cs="Times New Roman"/>
                <w:b w:val="0"/>
                <w:sz w:val="24"/>
                <w:szCs w:val="24"/>
              </w:rPr>
              <w:t xml:space="preserve">; ATLAS-A/B (ALN-AT3SC-004/ Sanofi Genzyme EFC14769) Pregnant Partner ICF Form V5.0.0, dated 26Jul2018 - </w:t>
            </w:r>
            <w:r w:rsidRPr="005E017E">
              <w:rPr>
                <w:rStyle w:val="cs9b006269"/>
                <w:rFonts w:ascii="Times New Roman" w:hAnsi="Times New Roman" w:cs="Times New Roman"/>
                <w:b w:val="0"/>
                <w:sz w:val="24"/>
                <w:szCs w:val="24"/>
                <w:lang w:val="ru-RU"/>
              </w:rPr>
              <w:t>Інформація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вагітної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партнерки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учасника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дослідження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форма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інформованої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згоди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на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збір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інформації</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про</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вагітність</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та</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новонароджену</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дитину</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для</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України</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версія</w:t>
            </w:r>
            <w:r w:rsidRPr="005E017E">
              <w:rPr>
                <w:rStyle w:val="cs9b006269"/>
                <w:rFonts w:ascii="Times New Roman" w:hAnsi="Times New Roman" w:cs="Times New Roman"/>
                <w:b w:val="0"/>
                <w:sz w:val="24"/>
                <w:szCs w:val="24"/>
              </w:rPr>
              <w:t xml:space="preserve"> 5.2.0 </w:t>
            </w:r>
            <w:r w:rsidRPr="005E017E">
              <w:rPr>
                <w:rStyle w:val="cs9b006269"/>
                <w:rFonts w:ascii="Times New Roman" w:hAnsi="Times New Roman" w:cs="Times New Roman"/>
                <w:b w:val="0"/>
                <w:sz w:val="24"/>
                <w:szCs w:val="24"/>
                <w:lang w:val="ru-RU"/>
              </w:rPr>
              <w:t>від</w:t>
            </w:r>
            <w:r w:rsidRPr="005E017E">
              <w:rPr>
                <w:rStyle w:val="cs9b006269"/>
                <w:rFonts w:ascii="Times New Roman" w:hAnsi="Times New Roman" w:cs="Times New Roman"/>
                <w:b w:val="0"/>
                <w:sz w:val="24"/>
                <w:szCs w:val="24"/>
              </w:rPr>
              <w:t xml:space="preserve"> 25 </w:t>
            </w:r>
            <w:r w:rsidRPr="005E017E">
              <w:rPr>
                <w:rStyle w:val="cs9b006269"/>
                <w:rFonts w:ascii="Times New Roman" w:hAnsi="Times New Roman" w:cs="Times New Roman"/>
                <w:b w:val="0"/>
                <w:sz w:val="24"/>
                <w:szCs w:val="24"/>
                <w:lang w:val="ru-RU"/>
              </w:rPr>
              <w:t>червня</w:t>
            </w:r>
            <w:r w:rsidRPr="005E017E">
              <w:rPr>
                <w:rStyle w:val="cs9b006269"/>
                <w:rFonts w:ascii="Times New Roman" w:hAnsi="Times New Roman" w:cs="Times New Roman"/>
                <w:b w:val="0"/>
                <w:sz w:val="24"/>
                <w:szCs w:val="24"/>
              </w:rPr>
              <w:t xml:space="preserve"> 2020 </w:t>
            </w:r>
            <w:r w:rsidRPr="005E017E">
              <w:rPr>
                <w:rStyle w:val="cs9b006269"/>
                <w:rFonts w:ascii="Times New Roman" w:hAnsi="Times New Roman" w:cs="Times New Roman"/>
                <w:b w:val="0"/>
                <w:sz w:val="24"/>
                <w:szCs w:val="24"/>
                <w:lang w:val="ru-RU"/>
              </w:rPr>
              <w:t>р</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російською</w:t>
            </w:r>
            <w:r w:rsidRPr="005E017E">
              <w:rPr>
                <w:rStyle w:val="cs9b006269"/>
                <w:rFonts w:ascii="Times New Roman" w:hAnsi="Times New Roman" w:cs="Times New Roman"/>
                <w:b w:val="0"/>
                <w:sz w:val="24"/>
                <w:szCs w:val="24"/>
              </w:rPr>
              <w:t xml:space="preserve"> </w:t>
            </w:r>
            <w:r w:rsidRPr="005E017E">
              <w:rPr>
                <w:rStyle w:val="cs9b006269"/>
                <w:rFonts w:ascii="Times New Roman" w:hAnsi="Times New Roman" w:cs="Times New Roman"/>
                <w:b w:val="0"/>
                <w:sz w:val="24"/>
                <w:szCs w:val="24"/>
                <w:lang w:val="ru-RU"/>
              </w:rPr>
              <w:t>мовою</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A54F52" w:rsidRDefault="003E2A21">
            <w:pPr>
              <w:rPr>
                <w:szCs w:val="24"/>
                <w:lang w:val="ru-RU"/>
              </w:rPr>
            </w:pPr>
            <w:r w:rsidRPr="006445B9">
              <w:rPr>
                <w:szCs w:val="24"/>
                <w:lang w:val="ru-RU"/>
              </w:rPr>
              <w:lastRenderedPageBreak/>
              <w:t>Номер</w:t>
            </w:r>
            <w:r w:rsidRPr="00A54F52">
              <w:rPr>
                <w:szCs w:val="24"/>
                <w:lang w:val="ru-RU"/>
              </w:rPr>
              <w:t xml:space="preserve"> </w:t>
            </w:r>
            <w:r w:rsidRPr="006445B9">
              <w:rPr>
                <w:szCs w:val="24"/>
                <w:lang w:val="ru-RU"/>
              </w:rPr>
              <w:t>та</w:t>
            </w:r>
            <w:r w:rsidRPr="00A54F52">
              <w:rPr>
                <w:szCs w:val="24"/>
                <w:lang w:val="ru-RU"/>
              </w:rPr>
              <w:t xml:space="preserve"> </w:t>
            </w:r>
            <w:r w:rsidRPr="006445B9">
              <w:rPr>
                <w:szCs w:val="24"/>
                <w:lang w:val="ru-RU"/>
              </w:rPr>
              <w:t>дата</w:t>
            </w:r>
            <w:r w:rsidRPr="00A54F52">
              <w:rPr>
                <w:szCs w:val="24"/>
                <w:lang w:val="ru-RU"/>
              </w:rPr>
              <w:t xml:space="preserve"> </w:t>
            </w:r>
            <w:r w:rsidRPr="006445B9">
              <w:rPr>
                <w:szCs w:val="24"/>
                <w:lang w:val="ru-RU"/>
              </w:rPr>
              <w:t>наказу</w:t>
            </w:r>
            <w:r w:rsidRPr="00A54F52">
              <w:rPr>
                <w:szCs w:val="24"/>
                <w:lang w:val="ru-RU"/>
              </w:rPr>
              <w:t xml:space="preserve"> </w:t>
            </w:r>
            <w:r w:rsidRPr="006445B9">
              <w:rPr>
                <w:szCs w:val="24"/>
                <w:lang w:val="ru-RU"/>
              </w:rPr>
              <w:t>МОЗ</w:t>
            </w:r>
            <w:r w:rsidRPr="00A54F52">
              <w:rPr>
                <w:szCs w:val="24"/>
                <w:lang w:val="ru-RU"/>
              </w:rPr>
              <w:t xml:space="preserve"> </w:t>
            </w:r>
            <w:r w:rsidRPr="006445B9">
              <w:rPr>
                <w:szCs w:val="24"/>
                <w:lang w:val="ru-RU"/>
              </w:rPr>
              <w:t>щодо</w:t>
            </w:r>
            <w:r w:rsidRPr="00A54F52">
              <w:rPr>
                <w:szCs w:val="24"/>
                <w:lang w:val="ru-RU"/>
              </w:rPr>
              <w:t xml:space="preserve"> </w:t>
            </w:r>
            <w:r w:rsidRPr="006445B9">
              <w:rPr>
                <w:szCs w:val="24"/>
                <w:lang w:val="ru-RU"/>
              </w:rPr>
              <w:t>затвердження</w:t>
            </w:r>
            <w:r w:rsidRPr="00A54F52">
              <w:rPr>
                <w:szCs w:val="24"/>
                <w:lang w:val="ru-RU"/>
              </w:rPr>
              <w:t xml:space="preserve"> </w:t>
            </w:r>
            <w:r w:rsidRPr="006445B9">
              <w:rPr>
                <w:szCs w:val="24"/>
                <w:lang w:val="ru-RU"/>
              </w:rPr>
              <w:t>клінічного</w:t>
            </w:r>
            <w:r w:rsidRPr="00A54F52">
              <w:rPr>
                <w:szCs w:val="24"/>
                <w:lang w:val="ru-RU"/>
              </w:rPr>
              <w:t xml:space="preserve"> </w:t>
            </w:r>
            <w:r w:rsidRPr="006445B9">
              <w:rPr>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928 від 15.05.2018</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w:t>
            </w:r>
            <w:r w:rsidRPr="00A54F52">
              <w:rPr>
                <w:szCs w:val="24"/>
                <w:lang w:val="ru-RU"/>
              </w:rPr>
              <w:t xml:space="preserve"> </w:t>
            </w:r>
            <w:r w:rsidRPr="006445B9">
              <w:rPr>
                <w:szCs w:val="24"/>
                <w:lang w:val="ru-RU"/>
              </w:rPr>
              <w:t>клінічного</w:t>
            </w:r>
            <w:r w:rsidRPr="00A54F52">
              <w:rPr>
                <w:szCs w:val="24"/>
                <w:lang w:val="ru-RU"/>
              </w:rPr>
              <w:t xml:space="preserve"> </w:t>
            </w:r>
            <w:r w:rsidRPr="006445B9">
              <w:rPr>
                <w:szCs w:val="24"/>
                <w:lang w:val="ru-RU"/>
              </w:rPr>
              <w:t>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w:t>
            </w:r>
            <w:r>
              <w:t>ATLAS</w:t>
            </w:r>
            <w:r w:rsidRPr="006445B9">
              <w:rPr>
                <w:lang w:val="ru-RU"/>
              </w:rPr>
              <w:t>-</w:t>
            </w:r>
            <w:r>
              <w:t>A</w:t>
            </w:r>
            <w:r w:rsidRPr="006445B9">
              <w:rPr>
                <w:lang w:val="ru-RU"/>
              </w:rPr>
              <w:t>/</w:t>
            </w:r>
            <w:r>
              <w:t>B</w:t>
            </w:r>
            <w:r w:rsidRPr="006445B9">
              <w:rPr>
                <w:lang w:val="ru-RU"/>
              </w:rPr>
              <w:t xml:space="preserve">: Дослідження 3-ї фази для оцінки ефективності та безпечності Фітусірану у пацієнтів з гемофілією А або В, без інгібіторних антитіл до фактору зсідання </w:t>
            </w:r>
            <w:r>
              <w:t>VIII</w:t>
            </w:r>
            <w:r w:rsidRPr="006445B9">
              <w:rPr>
                <w:lang w:val="ru-RU"/>
              </w:rPr>
              <w:t xml:space="preserve"> або </w:t>
            </w:r>
            <w:r>
              <w:t>IX</w:t>
            </w:r>
            <w:r w:rsidRPr="006445B9">
              <w:rPr>
                <w:lang w:val="ru-RU"/>
              </w:rPr>
              <w:t xml:space="preserve">», </w:t>
            </w:r>
            <w:r>
              <w:t>ALN</w:t>
            </w:r>
            <w:r w:rsidRPr="006445B9">
              <w:rPr>
                <w:lang w:val="ru-RU"/>
              </w:rPr>
              <w:t>-</w:t>
            </w:r>
            <w:r>
              <w:t>AT</w:t>
            </w:r>
            <w:r w:rsidRPr="006445B9">
              <w:rPr>
                <w:lang w:val="ru-RU"/>
              </w:rPr>
              <w:t>3</w:t>
            </w:r>
            <w:r>
              <w:t>SC</w:t>
            </w:r>
            <w:r w:rsidRPr="006445B9">
              <w:rPr>
                <w:lang w:val="ru-RU"/>
              </w:rPr>
              <w:t>-004 (</w:t>
            </w:r>
            <w:r>
              <w:t>Sanofi</w:t>
            </w:r>
            <w:r w:rsidRPr="006445B9">
              <w:rPr>
                <w:lang w:val="ru-RU"/>
              </w:rPr>
              <w:t xml:space="preserve"> </w:t>
            </w:r>
            <w:r>
              <w:t>Genzyme</w:t>
            </w:r>
            <w:r w:rsidRPr="006445B9">
              <w:rPr>
                <w:lang w:val="ru-RU"/>
              </w:rPr>
              <w:t xml:space="preserve"> </w:t>
            </w:r>
            <w:r>
              <w:t>EFC</w:t>
            </w:r>
            <w:r w:rsidRPr="006445B9">
              <w:rPr>
                <w:lang w:val="ru-RU"/>
              </w:rPr>
              <w:t xml:space="preserve">14769); </w:t>
            </w:r>
            <w:r>
              <w:t>ALN</w:t>
            </w:r>
            <w:r w:rsidRPr="006445B9">
              <w:rPr>
                <w:lang w:val="ru-RU"/>
              </w:rPr>
              <w:t>-</w:t>
            </w:r>
            <w:r>
              <w:t>AT</w:t>
            </w:r>
            <w:r w:rsidRPr="006445B9">
              <w:rPr>
                <w:lang w:val="ru-RU"/>
              </w:rPr>
              <w:t>3</w:t>
            </w:r>
            <w:r>
              <w:t>SC</w:t>
            </w:r>
            <w:r w:rsidRPr="006445B9">
              <w:rPr>
                <w:lang w:val="ru-RU"/>
              </w:rPr>
              <w:t>-004 (</w:t>
            </w:r>
            <w:r>
              <w:t>EFC</w:t>
            </w:r>
            <w:r w:rsidRPr="006445B9">
              <w:rPr>
                <w:lang w:val="ru-RU"/>
              </w:rPr>
              <w:t>14769), поправка 02 від 27 червня 2018 р.</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Товариство з Обмеженою Відповідальністю «Контрактно-Дослідницька Організація Іннофарм-Україна»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Гензім Корпорейшн/Джензайм Корпорейшн, США, дочірня компанія Санофі-Авентіс Решерш е Девелопман, Франція, також відомий як Санофі Гензім/ Санофі Джензайм/ Genzyme Corporation, USA, affiliated company of Sanofi-Аventis Recherche &amp; Developpement, France, also known as Sanofi Genzyme</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16</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6445B9" w:rsidRDefault="003E2A21">
            <w:pPr>
              <w:jc w:val="both"/>
              <w:rPr>
                <w:rFonts w:cstheme="minorBidi"/>
                <w:lang w:val="ru-RU"/>
              </w:rPr>
            </w:pPr>
            <w:r w:rsidRPr="006445B9">
              <w:rPr>
                <w:lang w:val="ru-RU"/>
              </w:rPr>
              <w:t>Оновлена Брошура дослідника (</w:t>
            </w:r>
            <w:r>
              <w:t>Lu</w:t>
            </w:r>
            <w:r w:rsidRPr="006445B9">
              <w:rPr>
                <w:lang w:val="ru-RU"/>
              </w:rPr>
              <w:t xml:space="preserve"> </w:t>
            </w:r>
            <w:r>
              <w:t>AF</w:t>
            </w:r>
            <w:r w:rsidRPr="006445B9">
              <w:rPr>
                <w:lang w:val="ru-RU"/>
              </w:rPr>
              <w:t>11167) версія 8 від 11 червня 2020 року, англійською мовою</w:t>
            </w:r>
            <w:r w:rsidRPr="006445B9">
              <w:rPr>
                <w:rFonts w:cstheme="minorBidi"/>
                <w:lang w:val="ru-RU"/>
              </w:rPr>
              <w:t xml:space="preserve"> </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1265 від 05.06.2019</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«Інтервенційне, відкрите, довгострокове дослідження безпеки препарату </w:t>
            </w:r>
            <w:r>
              <w:t>Lu</w:t>
            </w:r>
            <w:r w:rsidRPr="006445B9">
              <w:rPr>
                <w:lang w:val="ru-RU"/>
              </w:rPr>
              <w:t xml:space="preserve"> </w:t>
            </w:r>
            <w:r>
              <w:t>AF</w:t>
            </w:r>
            <w:r w:rsidRPr="006445B9">
              <w:rPr>
                <w:lang w:val="ru-RU"/>
              </w:rPr>
              <w:t>11167 при лікуванні пацієнтів із шизофренією з можливістю коригування дози», 17972В, версія 3.0 (з поправкою до протоколу 2) від 11 травня 2020 року</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ТОВ «Клінічні дослідження Айкон», Україна</w:t>
            </w:r>
          </w:p>
        </w:tc>
      </w:tr>
      <w:tr w:rsidR="009C49F8" w:rsidTr="003E2A21">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Х. Лундбек А/С (H. Lundbeck A/S), Данія</w:t>
            </w:r>
          </w:p>
        </w:tc>
      </w:tr>
      <w:tr w:rsidR="009C49F8" w:rsidTr="003E2A21">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17</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5E017E" w:rsidRDefault="003E2A21">
            <w:pPr>
              <w:jc w:val="both"/>
              <w:rPr>
                <w:lang w:val="ru-RU"/>
              </w:rPr>
            </w:pPr>
            <w:r w:rsidRPr="005E017E">
              <w:rPr>
                <w:lang w:val="ru-RU"/>
              </w:rPr>
              <w:t>Залучення додаткових місць проведення клінічного випробування</w:t>
            </w:r>
            <w:r w:rsidR="005E017E">
              <w:rPr>
                <w:lang w:val="ru-RU"/>
              </w:rPr>
              <w:t>:</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C49F8" w:rsidRDefault="003E2A21">
                  <w:pPr>
                    <w:jc w:val="center"/>
                  </w:pPr>
                  <w: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center"/>
                    <w:rPr>
                      <w:rFonts w:ascii="Bookman Old Style" w:hAnsi="Bookman Old Style" w:cs="Bookman Old Style"/>
                      <w:lang w:val="ru-RU"/>
                    </w:rPr>
                  </w:pPr>
                  <w:r w:rsidRPr="006445B9">
                    <w:rPr>
                      <w:rFonts w:cs="Bookman Old Style"/>
                      <w:lang w:val="ru-RU"/>
                    </w:rPr>
                    <w:t>П.І.Б. відповідального дослідника</w:t>
                  </w:r>
                </w:p>
                <w:p w:rsidR="009C49F8" w:rsidRDefault="003E2A21">
                  <w:pPr>
                    <w:jc w:val="center"/>
                    <w:rPr>
                      <w:lang w:val="ru-RU"/>
                    </w:rPr>
                  </w:pPr>
                  <w:r w:rsidRPr="006445B9">
                    <w:rPr>
                      <w:rFonts w:cs="Bookman Old Style"/>
                      <w:lang w:val="ru-RU"/>
                    </w:rPr>
                    <w:t>Назва місця проведення клінічного випробування</w:t>
                  </w:r>
                </w:p>
              </w:tc>
            </w:tr>
            <w:tr w:rsidR="005E017E"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2e86d3a6"/>
                    <w:jc w:val="both"/>
                    <w:rPr>
                      <w:b/>
                    </w:rPr>
                  </w:pPr>
                  <w:r w:rsidRPr="005E017E">
                    <w:rPr>
                      <w:rStyle w:val="cs9b0062611"/>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f06cd379"/>
                    <w:rPr>
                      <w:b/>
                      <w:lang w:val="ru-RU"/>
                    </w:rPr>
                  </w:pPr>
                  <w:r w:rsidRPr="005E017E">
                    <w:rPr>
                      <w:rStyle w:val="cs9b0062611"/>
                      <w:rFonts w:ascii="Times New Roman" w:hAnsi="Times New Roman" w:cs="Times New Roman"/>
                      <w:b w:val="0"/>
                      <w:sz w:val="24"/>
                      <w:szCs w:val="24"/>
                      <w:lang w:val="ru-RU"/>
                    </w:rPr>
                    <w:t>к.м.н. Урсол Г.М.</w:t>
                  </w:r>
                </w:p>
                <w:p w:rsidR="005E017E" w:rsidRPr="005E017E" w:rsidRDefault="005E017E" w:rsidP="005E017E">
                  <w:pPr>
                    <w:pStyle w:val="cs80d9435b"/>
                    <w:rPr>
                      <w:b/>
                      <w:lang w:val="ru-RU"/>
                    </w:rPr>
                  </w:pPr>
                  <w:r w:rsidRPr="005E017E">
                    <w:rPr>
                      <w:rStyle w:val="cs9b0062611"/>
                      <w:rFonts w:ascii="Times New Roman" w:hAnsi="Times New Roman" w:cs="Times New Roman"/>
                      <w:b w:val="0"/>
                      <w:sz w:val="24"/>
                      <w:szCs w:val="24"/>
                      <w:lang w:val="ru-RU"/>
                    </w:rPr>
                    <w:t>Приватне підприємство приватної виробничої фірми «Ацинус», лікувально-діагностичний центр, м. Кропивницький</w:t>
                  </w:r>
                </w:p>
              </w:tc>
            </w:tr>
            <w:tr w:rsidR="005E017E"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2e86d3a6"/>
                    <w:jc w:val="both"/>
                    <w:rPr>
                      <w:b/>
                    </w:rPr>
                  </w:pPr>
                  <w:r w:rsidRPr="005E017E">
                    <w:rPr>
                      <w:rStyle w:val="cs9b0062611"/>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f06cd379"/>
                    <w:rPr>
                      <w:b/>
                      <w:lang w:val="ru-RU"/>
                    </w:rPr>
                  </w:pPr>
                  <w:r w:rsidRPr="005E017E">
                    <w:rPr>
                      <w:rStyle w:val="cs9b0062611"/>
                      <w:rFonts w:ascii="Times New Roman" w:hAnsi="Times New Roman" w:cs="Times New Roman"/>
                      <w:b w:val="0"/>
                      <w:sz w:val="24"/>
                      <w:szCs w:val="24"/>
                      <w:lang w:val="ru-RU"/>
                    </w:rPr>
                    <w:t xml:space="preserve">д.м.н., проф. Іващук О.І. </w:t>
                  </w:r>
                </w:p>
                <w:p w:rsidR="005E017E" w:rsidRPr="005E017E" w:rsidRDefault="005E017E" w:rsidP="00D70DC6">
                  <w:pPr>
                    <w:pStyle w:val="cs80d9435b"/>
                    <w:rPr>
                      <w:b/>
                      <w:lang w:val="ru-RU"/>
                    </w:rPr>
                  </w:pPr>
                  <w:r w:rsidRPr="005E017E">
                    <w:rPr>
                      <w:rStyle w:val="cs9b0062611"/>
                      <w:rFonts w:ascii="Times New Roman" w:hAnsi="Times New Roman" w:cs="Times New Roman"/>
                      <w:b w:val="0"/>
                      <w:sz w:val="24"/>
                      <w:szCs w:val="24"/>
                      <w:lang w:val="ru-RU"/>
                    </w:rPr>
                    <w:t xml:space="preserve">Обласне комунальне некомерційне </w:t>
                  </w:r>
                  <w:proofErr w:type="gramStart"/>
                  <w:r w:rsidRPr="005E017E">
                    <w:rPr>
                      <w:rStyle w:val="cs9b0062611"/>
                      <w:rFonts w:ascii="Times New Roman" w:hAnsi="Times New Roman" w:cs="Times New Roman"/>
                      <w:b w:val="0"/>
                      <w:sz w:val="24"/>
                      <w:szCs w:val="24"/>
                      <w:lang w:val="ru-RU"/>
                    </w:rPr>
                    <w:t>п</w:t>
                  </w:r>
                  <w:proofErr w:type="gramEnd"/>
                  <w:r w:rsidRPr="005E017E">
                    <w:rPr>
                      <w:rStyle w:val="cs9b0062611"/>
                      <w:rFonts w:ascii="Times New Roman" w:hAnsi="Times New Roman" w:cs="Times New Roman"/>
                      <w:b w:val="0"/>
                      <w:sz w:val="24"/>
                      <w:szCs w:val="24"/>
                      <w:lang w:val="ru-RU"/>
                    </w:rPr>
                    <w:t>ідприємство «Буковинський клінічний онкологічний центр», хірургічне відділення №1, Вищий державний навчальний заклад України «Буковинський державний медичний університет», кафедра онкології та радіології, м. Чернівці</w:t>
                  </w:r>
                </w:p>
              </w:tc>
            </w:tr>
          </w:tbl>
          <w:p w:rsidR="009C49F8" w:rsidRPr="00A54F52" w:rsidRDefault="009C49F8">
            <w:pPr>
              <w:rPr>
                <w:rFonts w:asciiTheme="minorHAnsi" w:hAnsiTheme="minorHAnsi"/>
                <w:vanish/>
                <w:sz w:val="22"/>
                <w:lang w:val="ru-RU"/>
              </w:rPr>
            </w:pPr>
          </w:p>
          <w:tbl>
            <w:tblPr>
              <w:tblStyle w:val="a5"/>
              <w:tblW w:w="0" w:type="auto"/>
              <w:tblInd w:w="0" w:type="dxa"/>
              <w:tblLayout w:type="fixed"/>
              <w:tblLook w:val="04A0" w:firstRow="1" w:lastRow="0" w:firstColumn="1" w:lastColumn="0" w:noHBand="0" w:noVBand="1"/>
            </w:tblPr>
            <w:tblGrid>
              <w:gridCol w:w="5019"/>
              <w:gridCol w:w="5020"/>
            </w:tblGrid>
            <w:tr w:rsidR="009C49F8" w:rsidRPr="009D67EC">
              <w:trPr>
                <w:trHeight w:val="379"/>
              </w:trPr>
              <w:tc>
                <w:tcPr>
                  <w:tcW w:w="10039" w:type="dxa"/>
                  <w:gridSpan w:val="2"/>
                  <w:tcBorders>
                    <w:top w:val="nil"/>
                    <w:left w:val="nil"/>
                    <w:bottom w:val="single" w:sz="4" w:space="0" w:color="auto"/>
                    <w:right w:val="nil"/>
                  </w:tcBorders>
                  <w:hideMark/>
                </w:tcPr>
                <w:p w:rsidR="009C49F8" w:rsidRPr="005E017E" w:rsidRDefault="005E017E">
                  <w:pPr>
                    <w:jc w:val="both"/>
                    <w:rPr>
                      <w:rFonts w:cstheme="minorBidi"/>
                      <w:lang w:val="ru-RU"/>
                    </w:rPr>
                  </w:pPr>
                  <w:r w:rsidRPr="005E017E">
                    <w:rPr>
                      <w:lang w:val="ru-RU"/>
                    </w:rPr>
                    <w:t xml:space="preserve">Зміна </w:t>
                  </w:r>
                  <w:proofErr w:type="gramStart"/>
                  <w:r w:rsidRPr="005E017E">
                    <w:rPr>
                      <w:lang w:val="ru-RU"/>
                    </w:rPr>
                    <w:t>м</w:t>
                  </w:r>
                  <w:proofErr w:type="gramEnd"/>
                  <w:r w:rsidRPr="005E017E">
                    <w:rPr>
                      <w:lang w:val="ru-RU"/>
                    </w:rPr>
                    <w:t>ісця про</w:t>
                  </w:r>
                  <w:r>
                    <w:rPr>
                      <w:lang w:val="ru-RU"/>
                    </w:rPr>
                    <w:t>ведення клінічного випробування:</w:t>
                  </w:r>
                </w:p>
              </w:tc>
            </w:tr>
            <w:tr w:rsidR="009C49F8">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C49F8" w:rsidRDefault="003E2A21">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9C49F8" w:rsidRDefault="003E2A21">
                  <w:pPr>
                    <w:jc w:val="center"/>
                    <w:rPr>
                      <w:rFonts w:cstheme="minorBidi"/>
                    </w:rPr>
                  </w:pPr>
                  <w:r>
                    <w:rPr>
                      <w:rFonts w:cstheme="minorBidi"/>
                    </w:rPr>
                    <w:t>Стало</w:t>
                  </w:r>
                </w:p>
              </w:tc>
            </w:tr>
            <w:tr w:rsidR="005E017E" w:rsidRPr="009D67EC">
              <w:trPr>
                <w:trHeight w:val="352"/>
              </w:trPr>
              <w:tc>
                <w:tcPr>
                  <w:tcW w:w="5019"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80d9435b"/>
                    <w:rPr>
                      <w:b/>
                      <w:lang w:val="ru-RU"/>
                    </w:rPr>
                  </w:pPr>
                  <w:r w:rsidRPr="005E017E">
                    <w:rPr>
                      <w:rStyle w:val="cs9b0062611"/>
                      <w:rFonts w:ascii="Times New Roman" w:hAnsi="Times New Roman" w:cs="Times New Roman"/>
                      <w:b w:val="0"/>
                      <w:sz w:val="24"/>
                      <w:szCs w:val="24"/>
                      <w:lang w:val="ru-RU"/>
                    </w:rPr>
                    <w:t xml:space="preserve">к.м.н. Пономарьова О.В. </w:t>
                  </w:r>
                </w:p>
                <w:p w:rsidR="005E017E" w:rsidRPr="005E017E" w:rsidRDefault="005E017E" w:rsidP="005E017E">
                  <w:pPr>
                    <w:pStyle w:val="cs80d9435b"/>
                    <w:rPr>
                      <w:b/>
                      <w:lang w:val="ru-RU"/>
                    </w:rPr>
                  </w:pPr>
                  <w:r w:rsidRPr="005E017E">
                    <w:rPr>
                      <w:rStyle w:val="cs9b0062611"/>
                      <w:rFonts w:ascii="Times New Roman" w:hAnsi="Times New Roman" w:cs="Times New Roman"/>
                      <w:b w:val="0"/>
                      <w:sz w:val="24"/>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стаціонар денного перебування онкологічних хворих, м. Київ</w:t>
                  </w:r>
                </w:p>
              </w:tc>
              <w:tc>
                <w:tcPr>
                  <w:tcW w:w="5020" w:type="dxa"/>
                  <w:tcBorders>
                    <w:top w:val="single" w:sz="4" w:space="0" w:color="auto"/>
                    <w:left w:val="single" w:sz="4" w:space="0" w:color="auto"/>
                    <w:bottom w:val="single" w:sz="4" w:space="0" w:color="auto"/>
                    <w:right w:val="single" w:sz="4" w:space="0" w:color="auto"/>
                  </w:tcBorders>
                  <w:hideMark/>
                </w:tcPr>
                <w:p w:rsidR="005E017E" w:rsidRPr="005E017E" w:rsidRDefault="005E017E" w:rsidP="005E017E">
                  <w:pPr>
                    <w:pStyle w:val="csf06cd379"/>
                    <w:rPr>
                      <w:b/>
                      <w:lang w:val="ru-RU"/>
                    </w:rPr>
                  </w:pPr>
                  <w:r w:rsidRPr="005E017E">
                    <w:rPr>
                      <w:rStyle w:val="cs9b0062611"/>
                      <w:rFonts w:ascii="Times New Roman" w:hAnsi="Times New Roman" w:cs="Times New Roman"/>
                      <w:b w:val="0"/>
                      <w:sz w:val="24"/>
                      <w:szCs w:val="24"/>
                      <w:lang w:val="ru-RU"/>
                    </w:rPr>
                    <w:t xml:space="preserve">к.м.н. Пономарьова О.В. </w:t>
                  </w:r>
                </w:p>
                <w:p w:rsidR="005E017E" w:rsidRPr="005E017E" w:rsidRDefault="005E017E" w:rsidP="005E017E">
                  <w:pPr>
                    <w:pStyle w:val="cs80d9435b"/>
                    <w:rPr>
                      <w:b/>
                      <w:lang w:val="ru-RU"/>
                    </w:rPr>
                  </w:pPr>
                  <w:r w:rsidRPr="005E017E">
                    <w:rPr>
                      <w:rStyle w:val="cs9b0062611"/>
                      <w:rFonts w:ascii="Times New Roman" w:hAnsi="Times New Roman" w:cs="Times New Roman"/>
                      <w:b w:val="0"/>
                      <w:sz w:val="24"/>
                      <w:szCs w:val="24"/>
                      <w:lang w:val="ru-RU"/>
                    </w:rPr>
                    <w:t xml:space="preserve">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w:t>
                  </w:r>
                  <w:r>
                    <w:rPr>
                      <w:rStyle w:val="cs9b0062611"/>
                      <w:rFonts w:ascii="Times New Roman" w:hAnsi="Times New Roman" w:cs="Times New Roman"/>
                      <w:b w:val="0"/>
                      <w:sz w:val="24"/>
                      <w:szCs w:val="24"/>
                      <w:lang w:val="ru-RU"/>
                    </w:rPr>
                    <w:t xml:space="preserve">               </w:t>
                  </w:r>
                  <w:r w:rsidRPr="005E017E">
                    <w:rPr>
                      <w:rStyle w:val="cs9b0062611"/>
                      <w:rFonts w:ascii="Times New Roman" w:hAnsi="Times New Roman" w:cs="Times New Roman"/>
                      <w:b w:val="0"/>
                      <w:sz w:val="24"/>
                      <w:szCs w:val="24"/>
                      <w:lang w:val="ru-RU"/>
                    </w:rPr>
                    <w:t>м. Київ</w:t>
                  </w:r>
                </w:p>
              </w:tc>
            </w:tr>
          </w:tbl>
          <w:p w:rsidR="009C49F8" w:rsidRPr="005E017E" w:rsidRDefault="009C49F8">
            <w:pPr>
              <w:rPr>
                <w:rFonts w:asciiTheme="minorHAnsi" w:hAnsiTheme="minorHAnsi"/>
                <w:sz w:val="22"/>
                <w:lang w:val="ru-RU"/>
              </w:rPr>
            </w:pP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1360 від 10.06.2020</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5E017E">
            <w:pPr>
              <w:jc w:val="both"/>
            </w:pPr>
            <w:r>
              <w:rPr>
                <w:lang w:val="ru-RU"/>
              </w:rPr>
              <w:t>«</w:t>
            </w:r>
            <w:r w:rsidR="003E2A21">
              <w:t>LIBRETTO</w:t>
            </w:r>
            <w:r w:rsidR="003E2A21" w:rsidRPr="006445B9">
              <w:rPr>
                <w:lang w:val="ru-RU"/>
              </w:rPr>
              <w:t xml:space="preserve">-431: Багатоцентрове, рандомізоване, відкрите дослідження </w:t>
            </w:r>
            <w:r w:rsidR="003E2A21">
              <w:t>III</w:t>
            </w:r>
            <w:r w:rsidR="003E2A21" w:rsidRPr="006445B9">
              <w:rPr>
                <w:lang w:val="ru-RU"/>
              </w:rPr>
              <w:t xml:space="preserve"> фази порівняння терапії препаратом </w:t>
            </w:r>
            <w:r w:rsidR="003E2A21">
              <w:t>LOXO</w:t>
            </w:r>
            <w:r w:rsidR="003E2A21" w:rsidRPr="006445B9">
              <w:rPr>
                <w:lang w:val="ru-RU"/>
              </w:rPr>
              <w:t xml:space="preserve">-292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w:t>
            </w:r>
            <w:r w:rsidR="003E2A21">
              <w:t>RET</w:t>
            </w:r>
            <w:r>
              <w:rPr>
                <w:lang w:val="ru-RU"/>
              </w:rPr>
              <w:t>»</w:t>
            </w:r>
            <w:r w:rsidR="003E2A21" w:rsidRPr="006445B9">
              <w:rPr>
                <w:lang w:val="ru-RU"/>
              </w:rPr>
              <w:t xml:space="preserve">, </w:t>
            </w:r>
            <w:r w:rsidR="003E2A21">
              <w:t>J</w:t>
            </w:r>
            <w:r w:rsidR="003E2A21" w:rsidRPr="006445B9">
              <w:rPr>
                <w:lang w:val="ru-RU"/>
              </w:rPr>
              <w:t>2</w:t>
            </w:r>
            <w:r w:rsidR="003E2A21">
              <w:t>G</w:t>
            </w:r>
            <w:r w:rsidR="003E2A21" w:rsidRPr="006445B9">
              <w:rPr>
                <w:lang w:val="ru-RU"/>
              </w:rPr>
              <w:t>-</w:t>
            </w:r>
            <w:r w:rsidR="003E2A21">
              <w:t>MC</w:t>
            </w:r>
            <w:r w:rsidR="003E2A21" w:rsidRPr="006445B9">
              <w:rPr>
                <w:lang w:val="ru-RU"/>
              </w:rPr>
              <w:t>-</w:t>
            </w:r>
            <w:r w:rsidR="003E2A21">
              <w:t>JZJC</w:t>
            </w:r>
            <w:r w:rsidR="003E2A21" w:rsidRPr="006445B9">
              <w:rPr>
                <w:lang w:val="ru-RU"/>
              </w:rPr>
              <w:t xml:space="preserve">, версія з інкорпорованою поправкою </w:t>
            </w:r>
            <w:r w:rsidR="003E2A21">
              <w:t>(a) від 07 листопада 2019 року</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«Елі Ліллі Восток СА», Швейцарія </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Елі Ліллі енд Компані, США / Eli Lilly and Company, USA</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18</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5E017E" w:rsidP="00981552">
            <w:pPr>
              <w:jc w:val="both"/>
              <w:rPr>
                <w:rFonts w:cs="Times New Roman"/>
                <w:szCs w:val="24"/>
              </w:rPr>
            </w:pPr>
            <w:r w:rsidRPr="00981552">
              <w:rPr>
                <w:rStyle w:val="cs9b0062612"/>
                <w:rFonts w:ascii="Times New Roman" w:hAnsi="Times New Roman" w:cs="Times New Roman"/>
                <w:b w:val="0"/>
                <w:sz w:val="24"/>
                <w:szCs w:val="24"/>
                <w:lang w:val="ru-RU"/>
              </w:rPr>
              <w:t>Залучення</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лікарського</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засобу</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порівняння</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КАРБОПЛАТИН</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КАРБОПЛАТИН</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КАБІ</w:t>
            </w:r>
            <w:r w:rsidRPr="00981552">
              <w:rPr>
                <w:rStyle w:val="cs9b0062612"/>
                <w:rFonts w:ascii="Times New Roman" w:hAnsi="Times New Roman" w:cs="Times New Roman"/>
                <w:b w:val="0"/>
                <w:sz w:val="24"/>
                <w:szCs w:val="24"/>
              </w:rPr>
              <w:t xml:space="preserve">, CARBOPLATIN KABI), </w:t>
            </w:r>
            <w:r w:rsidRPr="00981552">
              <w:rPr>
                <w:rStyle w:val="cs9b0062612"/>
                <w:rFonts w:ascii="Times New Roman" w:hAnsi="Times New Roman" w:cs="Times New Roman"/>
                <w:b w:val="0"/>
                <w:sz w:val="24"/>
                <w:szCs w:val="24"/>
                <w:lang w:val="ru-RU"/>
              </w:rPr>
              <w:t>концентрат</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для</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розчину</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для</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інфузії</w:t>
            </w:r>
            <w:r w:rsidRPr="00981552">
              <w:rPr>
                <w:rStyle w:val="cs9b0062612"/>
                <w:rFonts w:ascii="Times New Roman" w:hAnsi="Times New Roman" w:cs="Times New Roman"/>
                <w:b w:val="0"/>
                <w:sz w:val="24"/>
                <w:szCs w:val="24"/>
              </w:rPr>
              <w:t>, 10</w:t>
            </w:r>
            <w:r w:rsidRPr="00981552">
              <w:rPr>
                <w:rStyle w:val="cs9b0062612"/>
                <w:rFonts w:ascii="Times New Roman" w:hAnsi="Times New Roman" w:cs="Times New Roman"/>
                <w:b w:val="0"/>
                <w:sz w:val="24"/>
                <w:szCs w:val="24"/>
                <w:lang w:val="ru-RU"/>
              </w:rPr>
              <w:t>мг</w:t>
            </w:r>
            <w:r w:rsidRPr="00981552">
              <w:rPr>
                <w:rStyle w:val="cs9b0062612"/>
                <w:rFonts w:ascii="Times New Roman" w:hAnsi="Times New Roman" w:cs="Times New Roman"/>
                <w:b w:val="0"/>
                <w:sz w:val="24"/>
                <w:szCs w:val="24"/>
              </w:rPr>
              <w:t>/</w:t>
            </w:r>
            <w:r w:rsidRPr="00981552">
              <w:rPr>
                <w:rStyle w:val="cs9b0062612"/>
                <w:rFonts w:ascii="Times New Roman" w:hAnsi="Times New Roman" w:cs="Times New Roman"/>
                <w:b w:val="0"/>
                <w:sz w:val="24"/>
                <w:szCs w:val="24"/>
                <w:lang w:val="ru-RU"/>
              </w:rPr>
              <w:t>мл</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Виробництво</w:t>
            </w:r>
            <w:r w:rsidRPr="00981552">
              <w:rPr>
                <w:rStyle w:val="cs9b0062612"/>
                <w:rFonts w:ascii="Times New Roman" w:hAnsi="Times New Roman" w:cs="Times New Roman"/>
                <w:b w:val="0"/>
                <w:sz w:val="24"/>
                <w:szCs w:val="24"/>
              </w:rPr>
              <w:t xml:space="preserve">: Fresenius Kabi Oncology LTD, India; Fresenius Kabi Oncology Limited, India; </w:t>
            </w:r>
            <w:r w:rsidRPr="00981552">
              <w:rPr>
                <w:rStyle w:val="cs9b0062612"/>
                <w:rFonts w:ascii="Times New Roman" w:hAnsi="Times New Roman" w:cs="Times New Roman"/>
                <w:b w:val="0"/>
                <w:sz w:val="24"/>
                <w:szCs w:val="24"/>
                <w:lang w:val="ru-RU"/>
              </w:rPr>
              <w:t>Маркування</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пакування</w:t>
            </w:r>
            <w:r w:rsidRPr="00981552">
              <w:rPr>
                <w:rStyle w:val="cs9b0062612"/>
                <w:rFonts w:ascii="Times New Roman" w:hAnsi="Times New Roman" w:cs="Times New Roman"/>
                <w:b w:val="0"/>
                <w:sz w:val="24"/>
                <w:szCs w:val="24"/>
              </w:rPr>
              <w:t xml:space="preserve">: Werthenstein BioPharma GmbH, Switzeland; Fisher Clinical Services GmbH, Switzerland; Fisher Clinical Services UK Limited, United Kingdom; Fisher Clinical Services GmbH, Germany); </w:t>
            </w:r>
            <w:r w:rsidRPr="00981552">
              <w:rPr>
                <w:rStyle w:val="cs9b0062612"/>
                <w:rFonts w:ascii="Times New Roman" w:hAnsi="Times New Roman" w:cs="Times New Roman"/>
                <w:b w:val="0"/>
                <w:sz w:val="24"/>
                <w:szCs w:val="24"/>
                <w:lang w:val="ru-RU"/>
              </w:rPr>
              <w:t>Зразок</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маркування</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лікарського</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засобу</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порівняння</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КАРБОПЛАТИН</w:t>
            </w:r>
            <w:r w:rsidRPr="00981552">
              <w:rPr>
                <w:rStyle w:val="cs9b0062612"/>
                <w:rFonts w:ascii="Times New Roman" w:hAnsi="Times New Roman" w:cs="Times New Roman"/>
                <w:b w:val="0"/>
                <w:sz w:val="24"/>
                <w:szCs w:val="24"/>
              </w:rPr>
              <w:t xml:space="preserve"> (Carboplatin Kabi Kit), </w:t>
            </w:r>
            <w:r w:rsidRPr="00981552">
              <w:rPr>
                <w:rStyle w:val="cs9b0062612"/>
                <w:rFonts w:ascii="Times New Roman" w:hAnsi="Times New Roman" w:cs="Times New Roman"/>
                <w:b w:val="0"/>
                <w:sz w:val="24"/>
                <w:szCs w:val="24"/>
                <w:lang w:val="ru-RU"/>
              </w:rPr>
              <w:t>версія</w:t>
            </w:r>
            <w:r w:rsidRPr="00981552">
              <w:rPr>
                <w:rStyle w:val="cs9b0062612"/>
                <w:rFonts w:ascii="Times New Roman" w:hAnsi="Times New Roman" w:cs="Times New Roman"/>
                <w:b w:val="0"/>
                <w:sz w:val="24"/>
                <w:szCs w:val="24"/>
              </w:rPr>
              <w:t xml:space="preserve"> 2.0 </w:t>
            </w:r>
            <w:r w:rsidRPr="00981552">
              <w:rPr>
                <w:rStyle w:val="cs9b0062612"/>
                <w:rFonts w:ascii="Times New Roman" w:hAnsi="Times New Roman" w:cs="Times New Roman"/>
                <w:b w:val="0"/>
                <w:sz w:val="24"/>
                <w:szCs w:val="24"/>
                <w:lang w:val="ru-RU"/>
              </w:rPr>
              <w:t>від</w:t>
            </w:r>
            <w:r w:rsidRPr="00981552">
              <w:rPr>
                <w:rStyle w:val="cs9b0062612"/>
                <w:rFonts w:ascii="Times New Roman" w:hAnsi="Times New Roman" w:cs="Times New Roman"/>
                <w:b w:val="0"/>
                <w:sz w:val="24"/>
                <w:szCs w:val="24"/>
              </w:rPr>
              <w:t xml:space="preserve"> 04 </w:t>
            </w:r>
            <w:r w:rsidRPr="00981552">
              <w:rPr>
                <w:rStyle w:val="cs9b0062612"/>
                <w:rFonts w:ascii="Times New Roman" w:hAnsi="Times New Roman" w:cs="Times New Roman"/>
                <w:b w:val="0"/>
                <w:sz w:val="24"/>
                <w:szCs w:val="24"/>
                <w:lang w:val="ru-RU"/>
              </w:rPr>
              <w:t>червня</w:t>
            </w:r>
            <w:r w:rsidRPr="00981552">
              <w:rPr>
                <w:rStyle w:val="cs9b0062612"/>
                <w:rFonts w:ascii="Times New Roman" w:hAnsi="Times New Roman" w:cs="Times New Roman"/>
                <w:b w:val="0"/>
                <w:sz w:val="24"/>
                <w:szCs w:val="24"/>
              </w:rPr>
              <w:t xml:space="preserve"> 2020, </w:t>
            </w:r>
            <w:r w:rsidRPr="00981552">
              <w:rPr>
                <w:rStyle w:val="cs9b0062612"/>
                <w:rFonts w:ascii="Times New Roman" w:hAnsi="Times New Roman" w:cs="Times New Roman"/>
                <w:b w:val="0"/>
                <w:sz w:val="24"/>
                <w:szCs w:val="24"/>
                <w:lang w:val="ru-RU"/>
              </w:rPr>
              <w:t>українською</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мовою</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Зразок</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маркування</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лікарського</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засобу</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порівняння</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КАРБОПЛАТИН</w:t>
            </w:r>
            <w:r w:rsidRPr="00981552">
              <w:rPr>
                <w:rStyle w:val="cs9b0062612"/>
                <w:rFonts w:ascii="Times New Roman" w:hAnsi="Times New Roman" w:cs="Times New Roman"/>
                <w:b w:val="0"/>
                <w:sz w:val="24"/>
                <w:szCs w:val="24"/>
              </w:rPr>
              <w:t xml:space="preserve"> (Carboplatin Kabi Vial), </w:t>
            </w:r>
            <w:r w:rsidRPr="00981552">
              <w:rPr>
                <w:rStyle w:val="cs9b0062612"/>
                <w:rFonts w:ascii="Times New Roman" w:hAnsi="Times New Roman" w:cs="Times New Roman"/>
                <w:b w:val="0"/>
                <w:sz w:val="24"/>
                <w:szCs w:val="24"/>
                <w:lang w:val="ru-RU"/>
              </w:rPr>
              <w:t>версія</w:t>
            </w:r>
            <w:r w:rsidRPr="00981552">
              <w:rPr>
                <w:rStyle w:val="cs9b0062612"/>
                <w:rFonts w:ascii="Times New Roman" w:hAnsi="Times New Roman" w:cs="Times New Roman"/>
                <w:b w:val="0"/>
                <w:sz w:val="24"/>
                <w:szCs w:val="24"/>
              </w:rPr>
              <w:t xml:space="preserve"> 2.0 </w:t>
            </w:r>
            <w:r w:rsidRPr="00981552">
              <w:rPr>
                <w:rStyle w:val="cs9b0062612"/>
                <w:rFonts w:ascii="Times New Roman" w:hAnsi="Times New Roman" w:cs="Times New Roman"/>
                <w:b w:val="0"/>
                <w:sz w:val="24"/>
                <w:szCs w:val="24"/>
                <w:lang w:val="ru-RU"/>
              </w:rPr>
              <w:t>від</w:t>
            </w:r>
            <w:r w:rsidRPr="00981552">
              <w:rPr>
                <w:rStyle w:val="cs9b0062612"/>
                <w:rFonts w:ascii="Times New Roman" w:hAnsi="Times New Roman" w:cs="Times New Roman"/>
                <w:b w:val="0"/>
                <w:sz w:val="24"/>
                <w:szCs w:val="24"/>
              </w:rPr>
              <w:t xml:space="preserve"> 04 </w:t>
            </w:r>
            <w:r w:rsidRPr="00981552">
              <w:rPr>
                <w:rStyle w:val="cs9b0062612"/>
                <w:rFonts w:ascii="Times New Roman" w:hAnsi="Times New Roman" w:cs="Times New Roman"/>
                <w:b w:val="0"/>
                <w:sz w:val="24"/>
                <w:szCs w:val="24"/>
                <w:lang w:val="ru-RU"/>
              </w:rPr>
              <w:t>червня</w:t>
            </w:r>
            <w:r w:rsidRPr="00981552">
              <w:rPr>
                <w:rStyle w:val="cs9b0062612"/>
                <w:rFonts w:ascii="Times New Roman" w:hAnsi="Times New Roman" w:cs="Times New Roman"/>
                <w:b w:val="0"/>
                <w:sz w:val="24"/>
                <w:szCs w:val="24"/>
              </w:rPr>
              <w:t xml:space="preserve"> 2020, </w:t>
            </w:r>
            <w:r w:rsidRPr="00981552">
              <w:rPr>
                <w:rStyle w:val="cs9b0062612"/>
                <w:rFonts w:ascii="Times New Roman" w:hAnsi="Times New Roman" w:cs="Times New Roman"/>
                <w:b w:val="0"/>
                <w:sz w:val="24"/>
                <w:szCs w:val="24"/>
                <w:lang w:val="ru-RU"/>
              </w:rPr>
              <w:t>українською</w:t>
            </w:r>
            <w:r w:rsidRPr="00981552">
              <w:rPr>
                <w:rStyle w:val="cs9b0062612"/>
                <w:rFonts w:ascii="Times New Roman" w:hAnsi="Times New Roman" w:cs="Times New Roman"/>
                <w:b w:val="0"/>
                <w:sz w:val="24"/>
                <w:szCs w:val="24"/>
              </w:rPr>
              <w:t xml:space="preserve"> </w:t>
            </w:r>
            <w:r w:rsidRPr="00981552">
              <w:rPr>
                <w:rStyle w:val="cs9b0062612"/>
                <w:rFonts w:ascii="Times New Roman" w:hAnsi="Times New Roman" w:cs="Times New Roman"/>
                <w:b w:val="0"/>
                <w:sz w:val="24"/>
                <w:szCs w:val="24"/>
                <w:lang w:val="ru-RU"/>
              </w:rPr>
              <w:t>мовою</w:t>
            </w:r>
            <w:r w:rsidR="00981552" w:rsidRPr="00981552">
              <w:rPr>
                <w:rStyle w:val="cs9b0062612"/>
                <w:rFonts w:ascii="Times New Roman" w:hAnsi="Times New Roman" w:cs="Times New Roman"/>
                <w:b w:val="0"/>
                <w:sz w:val="24"/>
                <w:szCs w:val="24"/>
              </w:rPr>
              <w:t xml:space="preserve">; </w:t>
            </w:r>
            <w:r w:rsidR="00981552" w:rsidRPr="00981552">
              <w:rPr>
                <w:rStyle w:val="cs9b0062612"/>
                <w:rFonts w:ascii="Times New Roman" w:hAnsi="Times New Roman" w:cs="Times New Roman"/>
                <w:b w:val="0"/>
                <w:sz w:val="24"/>
                <w:szCs w:val="24"/>
                <w:lang w:val="ru-RU"/>
              </w:rPr>
              <w:t>Залучення</w:t>
            </w:r>
            <w:r w:rsidR="00981552" w:rsidRPr="00981552">
              <w:rPr>
                <w:rStyle w:val="cs9b0062612"/>
                <w:rFonts w:ascii="Times New Roman" w:hAnsi="Times New Roman" w:cs="Times New Roman"/>
                <w:b w:val="0"/>
                <w:sz w:val="24"/>
                <w:szCs w:val="24"/>
              </w:rPr>
              <w:t xml:space="preserve"> </w:t>
            </w:r>
            <w:r w:rsidR="00981552" w:rsidRPr="00981552">
              <w:rPr>
                <w:rStyle w:val="cs9b0062612"/>
                <w:rFonts w:ascii="Times New Roman" w:hAnsi="Times New Roman" w:cs="Times New Roman"/>
                <w:b w:val="0"/>
                <w:sz w:val="24"/>
                <w:szCs w:val="24"/>
                <w:lang w:val="ru-RU"/>
              </w:rPr>
              <w:t>додаткових</w:t>
            </w:r>
            <w:r w:rsidR="00981552" w:rsidRPr="00981552">
              <w:rPr>
                <w:rStyle w:val="cs9b0062612"/>
                <w:rFonts w:ascii="Times New Roman" w:hAnsi="Times New Roman" w:cs="Times New Roman"/>
                <w:b w:val="0"/>
                <w:sz w:val="24"/>
                <w:szCs w:val="24"/>
              </w:rPr>
              <w:t xml:space="preserve"> </w:t>
            </w:r>
            <w:r w:rsidR="00981552" w:rsidRPr="00981552">
              <w:rPr>
                <w:rStyle w:val="cs9b0062612"/>
                <w:rFonts w:ascii="Times New Roman" w:hAnsi="Times New Roman" w:cs="Times New Roman"/>
                <w:b w:val="0"/>
                <w:sz w:val="24"/>
                <w:szCs w:val="24"/>
                <w:lang w:val="ru-RU"/>
              </w:rPr>
              <w:t>місць</w:t>
            </w:r>
            <w:r w:rsidR="00981552" w:rsidRPr="00981552">
              <w:rPr>
                <w:rStyle w:val="cs9b0062612"/>
                <w:rFonts w:ascii="Times New Roman" w:hAnsi="Times New Roman" w:cs="Times New Roman"/>
                <w:b w:val="0"/>
                <w:sz w:val="24"/>
                <w:szCs w:val="24"/>
              </w:rPr>
              <w:t xml:space="preserve"> </w:t>
            </w:r>
            <w:r w:rsidR="00981552" w:rsidRPr="00981552">
              <w:rPr>
                <w:rStyle w:val="cs9b0062612"/>
                <w:rFonts w:ascii="Times New Roman" w:hAnsi="Times New Roman" w:cs="Times New Roman"/>
                <w:b w:val="0"/>
                <w:sz w:val="24"/>
                <w:szCs w:val="24"/>
                <w:lang w:val="ru-RU"/>
              </w:rPr>
              <w:t>проведення</w:t>
            </w:r>
            <w:r w:rsidR="00981552" w:rsidRPr="00981552">
              <w:rPr>
                <w:rStyle w:val="cs9b0062612"/>
                <w:rFonts w:ascii="Times New Roman" w:hAnsi="Times New Roman" w:cs="Times New Roman"/>
                <w:b w:val="0"/>
                <w:sz w:val="24"/>
                <w:szCs w:val="24"/>
              </w:rPr>
              <w:t xml:space="preserve"> </w:t>
            </w:r>
            <w:r w:rsidR="00981552" w:rsidRPr="00981552">
              <w:rPr>
                <w:rStyle w:val="cs9b0062612"/>
                <w:rFonts w:ascii="Times New Roman" w:hAnsi="Times New Roman" w:cs="Times New Roman"/>
                <w:b w:val="0"/>
                <w:sz w:val="24"/>
                <w:szCs w:val="24"/>
                <w:lang w:val="ru-RU"/>
              </w:rPr>
              <w:t>клінічного</w:t>
            </w:r>
            <w:r w:rsidR="00981552" w:rsidRPr="00981552">
              <w:rPr>
                <w:rStyle w:val="cs9b0062612"/>
                <w:rFonts w:ascii="Times New Roman" w:hAnsi="Times New Roman" w:cs="Times New Roman"/>
                <w:b w:val="0"/>
                <w:sz w:val="24"/>
                <w:szCs w:val="24"/>
              </w:rPr>
              <w:t xml:space="preserve"> </w:t>
            </w:r>
            <w:r w:rsidR="00981552" w:rsidRPr="00981552">
              <w:rPr>
                <w:rStyle w:val="cs9b0062612"/>
                <w:rFonts w:ascii="Times New Roman" w:hAnsi="Times New Roman" w:cs="Times New Roman"/>
                <w:b w:val="0"/>
                <w:sz w:val="24"/>
                <w:szCs w:val="24"/>
                <w:lang w:val="ru-RU"/>
              </w:rPr>
              <w:t>випробування</w:t>
            </w:r>
            <w:r w:rsidR="00981552" w:rsidRPr="00981552">
              <w:rPr>
                <w:rStyle w:val="cs9b0062612"/>
                <w:rFonts w:ascii="Times New Roman" w:hAnsi="Times New Roman" w:cs="Times New Roman"/>
                <w:b w:val="0"/>
                <w:sz w:val="24"/>
                <w:szCs w:val="24"/>
              </w:rPr>
              <w:t>:</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C49F8" w:rsidRPr="00981552" w:rsidRDefault="003E2A21" w:rsidP="00981552">
                  <w:pPr>
                    <w:jc w:val="center"/>
                    <w:rPr>
                      <w:rFonts w:cs="Times New Roman"/>
                      <w:szCs w:val="24"/>
                    </w:rPr>
                  </w:pPr>
                  <w:r w:rsidRPr="00981552">
                    <w:rPr>
                      <w:rFonts w:cs="Times New Roman"/>
                      <w:szCs w:val="24"/>
                    </w:rP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981552" w:rsidRDefault="003E2A21" w:rsidP="00981552">
                  <w:pPr>
                    <w:jc w:val="center"/>
                    <w:rPr>
                      <w:rFonts w:cs="Times New Roman"/>
                      <w:szCs w:val="24"/>
                      <w:lang w:val="ru-RU"/>
                    </w:rPr>
                  </w:pPr>
                  <w:r w:rsidRPr="00981552">
                    <w:rPr>
                      <w:rFonts w:cs="Times New Roman"/>
                      <w:szCs w:val="24"/>
                      <w:lang w:val="ru-RU"/>
                    </w:rPr>
                    <w:t>П.І.Б. відповідального дослідника</w:t>
                  </w:r>
                </w:p>
                <w:p w:rsidR="009C49F8" w:rsidRPr="00981552" w:rsidRDefault="003E2A21" w:rsidP="00981552">
                  <w:pPr>
                    <w:jc w:val="center"/>
                    <w:rPr>
                      <w:rFonts w:cs="Times New Roman"/>
                      <w:szCs w:val="24"/>
                      <w:lang w:val="ru-RU"/>
                    </w:rPr>
                  </w:pPr>
                  <w:r w:rsidRPr="00981552">
                    <w:rPr>
                      <w:rFonts w:cs="Times New Roman"/>
                      <w:szCs w:val="24"/>
                      <w:lang w:val="ru-RU"/>
                    </w:rPr>
                    <w:t>Назва місця проведення клінічного випробування</w:t>
                  </w:r>
                </w:p>
              </w:tc>
            </w:tr>
            <w:tr w:rsidR="00981552" w:rsidRP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2e86d3a6"/>
                    <w:jc w:val="both"/>
                  </w:pPr>
                  <w:r w:rsidRPr="00981552">
                    <w:rPr>
                      <w:rStyle w:val="cs9b0062612"/>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pPr>
                  <w:r w:rsidRPr="00981552">
                    <w:rPr>
                      <w:rStyle w:val="cs9b0062612"/>
                      <w:rFonts w:ascii="Times New Roman" w:hAnsi="Times New Roman" w:cs="Times New Roman"/>
                      <w:b w:val="0"/>
                      <w:sz w:val="24"/>
                      <w:szCs w:val="24"/>
                    </w:rPr>
                    <w:t>лікар Зуб О.В.</w:t>
                  </w:r>
                </w:p>
                <w:p w:rsidR="00981552" w:rsidRPr="00981552" w:rsidRDefault="00981552" w:rsidP="00981552">
                  <w:pPr>
                    <w:pStyle w:val="cs80d9435b"/>
                  </w:pPr>
                  <w:r w:rsidRPr="00981552">
                    <w:rPr>
                      <w:rStyle w:val="cs9b0062612"/>
                      <w:rFonts w:ascii="Times New Roman" w:hAnsi="Times New Roman" w:cs="Times New Roman"/>
                      <w:b w:val="0"/>
                      <w:sz w:val="24"/>
                      <w:szCs w:val="24"/>
                    </w:rPr>
                    <w:t>Комунальне некомерційне підприємство «Чернігівський медичний центр сучасної онкології» Чернігівської обласної ради, відділення клінічної онкології та гінекології,             м. Чернігів</w:t>
                  </w:r>
                </w:p>
              </w:tc>
            </w:tr>
            <w:tr w:rsidR="00981552" w:rsidRP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2e86d3a6"/>
                    <w:jc w:val="both"/>
                  </w:pPr>
                  <w:r w:rsidRPr="00981552">
                    <w:rPr>
                      <w:rStyle w:val="cs9b0062612"/>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pPr>
                  <w:r w:rsidRPr="00981552">
                    <w:rPr>
                      <w:rStyle w:val="cs9b0062612"/>
                      <w:rFonts w:ascii="Times New Roman" w:hAnsi="Times New Roman" w:cs="Times New Roman"/>
                      <w:b w:val="0"/>
                      <w:sz w:val="24"/>
                      <w:szCs w:val="24"/>
                    </w:rPr>
                    <w:t>лікар Носко М.М.</w:t>
                  </w:r>
                </w:p>
                <w:p w:rsidR="00981552" w:rsidRPr="00981552" w:rsidRDefault="00981552" w:rsidP="00981552">
                  <w:pPr>
                    <w:pStyle w:val="cs80d9435b"/>
                  </w:pPr>
                  <w:r w:rsidRPr="00981552">
                    <w:rPr>
                      <w:rStyle w:val="cs9b0062612"/>
                      <w:rFonts w:ascii="Times New Roman" w:hAnsi="Times New Roman" w:cs="Times New Roman"/>
                      <w:b w:val="0"/>
                      <w:sz w:val="24"/>
                      <w:szCs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tc>
            </w:tr>
          </w:tbl>
          <w:p w:rsidR="009C49F8" w:rsidRPr="00981552" w:rsidRDefault="009C49F8" w:rsidP="00981552">
            <w:pPr>
              <w:jc w:val="both"/>
              <w:rPr>
                <w:rFonts w:cs="Times New Roman"/>
                <w:szCs w:val="24"/>
              </w:rPr>
            </w:pP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38 від 11.01.2020</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w:t>
            </w:r>
            <w:r>
              <w:t>P</w:t>
            </w:r>
            <w:r w:rsidRPr="006445B9">
              <w:rPr>
                <w:lang w:val="ru-RU"/>
              </w:rPr>
              <w:t>андомізоване відкрите дослідження фази 2 та 3 Олапарибу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w:t>
            </w:r>
            <w:r>
              <w:t>TNBC</w:t>
            </w:r>
            <w:r w:rsidRPr="006445B9">
              <w:rPr>
                <w:lang w:val="ru-RU"/>
              </w:rPr>
              <w:t>) (</w:t>
            </w:r>
            <w:r>
              <w:t>KEYLYNK</w:t>
            </w:r>
            <w:r w:rsidRPr="006445B9">
              <w:rPr>
                <w:lang w:val="ru-RU"/>
              </w:rPr>
              <w:t xml:space="preserve">-009)», </w:t>
            </w:r>
            <w:r>
              <w:t>MK</w:t>
            </w:r>
            <w:r w:rsidRPr="006445B9">
              <w:rPr>
                <w:lang w:val="ru-RU"/>
              </w:rPr>
              <w:t>-7339-009, від 24 липня 2019 року</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lastRenderedPageBreak/>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Товариство з обмеженою відповідальністю «МСД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«Мерк Шарп Енд Доум Корп.», дочірнє підприємство «Мерк Енд Ко., Інк.», США (Merck Sharp &amp; Dohme Corp., a subsidiary of Merck &amp; Co., Inc., USA) </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19</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981552">
            <w:pPr>
              <w:jc w:val="both"/>
              <w:rPr>
                <w:rFonts w:cs="Times New Roman"/>
                <w:b/>
                <w:szCs w:val="24"/>
                <w:lang w:val="ru-RU"/>
              </w:rPr>
            </w:pPr>
            <w:r w:rsidRPr="00981552">
              <w:rPr>
                <w:rStyle w:val="cs9b0062613"/>
                <w:rFonts w:ascii="Times New Roman" w:hAnsi="Times New Roman" w:cs="Times New Roman"/>
                <w:b w:val="0"/>
                <w:sz w:val="24"/>
                <w:szCs w:val="24"/>
                <w:lang w:val="ru-RU"/>
              </w:rPr>
              <w:t xml:space="preserve">Оновлений протокол клінічного дослідження </w:t>
            </w:r>
            <w:r w:rsidRPr="00981552">
              <w:rPr>
                <w:rStyle w:val="cs9b0062613"/>
                <w:rFonts w:ascii="Times New Roman" w:hAnsi="Times New Roman" w:cs="Times New Roman"/>
                <w:b w:val="0"/>
                <w:sz w:val="24"/>
                <w:szCs w:val="24"/>
              </w:rPr>
              <w:t>GDX</w:t>
            </w:r>
            <w:r w:rsidRPr="00981552">
              <w:rPr>
                <w:rStyle w:val="cs9b0062613"/>
                <w:rFonts w:ascii="Times New Roman" w:hAnsi="Times New Roman" w:cs="Times New Roman"/>
                <w:b w:val="0"/>
                <w:sz w:val="24"/>
                <w:szCs w:val="24"/>
                <w:lang w:val="ru-RU"/>
              </w:rPr>
              <w:t>-44-011, версія № 3.0 (включаючи поправку 2) від 30 червня 2020 р., англійською мовою</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2333 від 25.11.2019</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«Ефективність і безпечність застосування гадопікленолу при проведенні магнітно-резонансної томографії (МРТ) тіла», </w:t>
            </w:r>
            <w:r>
              <w:t>GDX</w:t>
            </w:r>
            <w:r w:rsidRPr="006445B9">
              <w:rPr>
                <w:lang w:val="ru-RU"/>
              </w:rPr>
              <w:t>-44-011, Версія № 1.0, від 14 січня 2019 р</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ТОВ «КОВАНС КЛІНІКАЛ ДЕВЕЛОПМЕНТ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GUERBET, Франція</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20</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981552">
            <w:pPr>
              <w:jc w:val="both"/>
              <w:rPr>
                <w:rFonts w:cs="Times New Roman"/>
                <w:b/>
                <w:szCs w:val="24"/>
              </w:rPr>
            </w:pPr>
            <w:r w:rsidRPr="00981552">
              <w:rPr>
                <w:rStyle w:val="cs9b0062614"/>
                <w:rFonts w:ascii="Times New Roman" w:hAnsi="Times New Roman" w:cs="Times New Roman"/>
                <w:b w:val="0"/>
                <w:sz w:val="24"/>
                <w:szCs w:val="24"/>
                <w:lang w:val="ru-RU"/>
              </w:rPr>
              <w:t>Інформаційний</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листок</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для</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батьків</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учасника</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клінічного</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дослідження</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щодо</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оновленої</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інформації</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про</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конфіденційність</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даних</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версія</w:t>
            </w:r>
            <w:r w:rsidRPr="00981552">
              <w:rPr>
                <w:rStyle w:val="cs9b0062614"/>
                <w:rFonts w:ascii="Times New Roman" w:hAnsi="Times New Roman" w:cs="Times New Roman"/>
                <w:b w:val="0"/>
                <w:sz w:val="24"/>
                <w:szCs w:val="24"/>
              </w:rPr>
              <w:t xml:space="preserve"> 1.0 </w:t>
            </w:r>
            <w:r w:rsidRPr="00981552">
              <w:rPr>
                <w:rStyle w:val="cs9b0062614"/>
                <w:rFonts w:ascii="Times New Roman" w:hAnsi="Times New Roman" w:cs="Times New Roman"/>
                <w:b w:val="0"/>
                <w:sz w:val="24"/>
                <w:szCs w:val="24"/>
                <w:lang w:val="ru-RU"/>
              </w:rPr>
              <w:t>від</w:t>
            </w:r>
            <w:r w:rsidRPr="00981552">
              <w:rPr>
                <w:rStyle w:val="cs9b0062614"/>
                <w:rFonts w:ascii="Times New Roman" w:hAnsi="Times New Roman" w:cs="Times New Roman"/>
                <w:b w:val="0"/>
                <w:sz w:val="24"/>
                <w:szCs w:val="24"/>
              </w:rPr>
              <w:t xml:space="preserve"> 16 </w:t>
            </w:r>
            <w:r w:rsidRPr="00981552">
              <w:rPr>
                <w:rStyle w:val="cs9b0062614"/>
                <w:rFonts w:ascii="Times New Roman" w:hAnsi="Times New Roman" w:cs="Times New Roman"/>
                <w:b w:val="0"/>
                <w:sz w:val="24"/>
                <w:szCs w:val="24"/>
                <w:lang w:val="ru-RU"/>
              </w:rPr>
              <w:t>квітня</w:t>
            </w:r>
            <w:r w:rsidRPr="00981552">
              <w:rPr>
                <w:rStyle w:val="cs9b0062614"/>
                <w:rFonts w:ascii="Times New Roman" w:hAnsi="Times New Roman" w:cs="Times New Roman"/>
                <w:b w:val="0"/>
                <w:sz w:val="24"/>
                <w:szCs w:val="24"/>
              </w:rPr>
              <w:t xml:space="preserve"> 2020 </w:t>
            </w:r>
            <w:r w:rsidRPr="00981552">
              <w:rPr>
                <w:rStyle w:val="cs9b0062614"/>
                <w:rFonts w:ascii="Times New Roman" w:hAnsi="Times New Roman" w:cs="Times New Roman"/>
                <w:b w:val="0"/>
                <w:sz w:val="24"/>
                <w:szCs w:val="24"/>
                <w:lang w:val="ru-RU"/>
              </w:rPr>
              <w:t>року</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українською</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та</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російською</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мовами</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Згода</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на</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обробку</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персональних</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даних</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компанією</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Медікор</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версія</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для</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України</w:t>
            </w:r>
            <w:r w:rsidRPr="00981552">
              <w:rPr>
                <w:rStyle w:val="cs9b0062614"/>
                <w:rFonts w:ascii="Times New Roman" w:hAnsi="Times New Roman" w:cs="Times New Roman"/>
                <w:b w:val="0"/>
                <w:sz w:val="24"/>
                <w:szCs w:val="24"/>
              </w:rPr>
              <w:t xml:space="preserve"> 2.0 </w:t>
            </w:r>
            <w:r w:rsidRPr="00981552">
              <w:rPr>
                <w:rStyle w:val="cs9b0062614"/>
                <w:rFonts w:ascii="Times New Roman" w:hAnsi="Times New Roman" w:cs="Times New Roman"/>
                <w:b w:val="0"/>
                <w:sz w:val="24"/>
                <w:szCs w:val="24"/>
                <w:lang w:val="ru-RU"/>
              </w:rPr>
              <w:t>від</w:t>
            </w:r>
            <w:r w:rsidRPr="00981552">
              <w:rPr>
                <w:rStyle w:val="cs9b0062614"/>
                <w:rFonts w:ascii="Times New Roman" w:hAnsi="Times New Roman" w:cs="Times New Roman"/>
                <w:b w:val="0"/>
                <w:sz w:val="24"/>
                <w:szCs w:val="24"/>
              </w:rPr>
              <w:t xml:space="preserve"> 03 </w:t>
            </w:r>
            <w:r w:rsidRPr="00981552">
              <w:rPr>
                <w:rStyle w:val="cs9b0062614"/>
                <w:rFonts w:ascii="Times New Roman" w:hAnsi="Times New Roman" w:cs="Times New Roman"/>
                <w:b w:val="0"/>
                <w:sz w:val="24"/>
                <w:szCs w:val="24"/>
                <w:lang w:val="ru-RU"/>
              </w:rPr>
              <w:t>квітня</w:t>
            </w:r>
            <w:r w:rsidRPr="00981552">
              <w:rPr>
                <w:rStyle w:val="cs9b0062614"/>
                <w:rFonts w:ascii="Times New Roman" w:hAnsi="Times New Roman" w:cs="Times New Roman"/>
                <w:b w:val="0"/>
                <w:sz w:val="24"/>
                <w:szCs w:val="24"/>
              </w:rPr>
              <w:t xml:space="preserve"> 2020 </w:t>
            </w:r>
            <w:r w:rsidRPr="00981552">
              <w:rPr>
                <w:rStyle w:val="cs9b0062614"/>
                <w:rFonts w:ascii="Times New Roman" w:hAnsi="Times New Roman" w:cs="Times New Roman"/>
                <w:b w:val="0"/>
                <w:sz w:val="24"/>
                <w:szCs w:val="24"/>
                <w:lang w:val="ru-RU"/>
              </w:rPr>
              <w:t>року</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українською</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та</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російською</w:t>
            </w:r>
            <w:r w:rsidRPr="00981552">
              <w:rPr>
                <w:rStyle w:val="cs9b0062614"/>
                <w:rFonts w:ascii="Times New Roman" w:hAnsi="Times New Roman" w:cs="Times New Roman"/>
                <w:b w:val="0"/>
                <w:sz w:val="24"/>
                <w:szCs w:val="24"/>
              </w:rPr>
              <w:t xml:space="preserve"> </w:t>
            </w:r>
            <w:r w:rsidRPr="00981552">
              <w:rPr>
                <w:rStyle w:val="cs9b0062614"/>
                <w:rFonts w:ascii="Times New Roman" w:hAnsi="Times New Roman" w:cs="Times New Roman"/>
                <w:b w:val="0"/>
                <w:sz w:val="24"/>
                <w:szCs w:val="24"/>
                <w:lang w:val="ru-RU"/>
              </w:rPr>
              <w:t>мовами</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Pr="00981552" w:rsidRDefault="003E2A21">
            <w:pPr>
              <w:jc w:val="both"/>
              <w:rPr>
                <w:rFonts w:cs="Times New Roman"/>
                <w:szCs w:val="24"/>
              </w:rPr>
            </w:pPr>
            <w:r w:rsidRPr="00981552">
              <w:rPr>
                <w:rFonts w:cs="Times New Roman"/>
                <w:szCs w:val="24"/>
              </w:rPr>
              <w:t>№ 1050 від 04.09.2017</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981552" w:rsidRDefault="00981552">
            <w:pPr>
              <w:jc w:val="both"/>
              <w:rPr>
                <w:rFonts w:cs="Times New Roman"/>
                <w:szCs w:val="24"/>
              </w:rPr>
            </w:pPr>
            <w:r w:rsidRPr="00981552">
              <w:rPr>
                <w:rStyle w:val="cs9f0a404014"/>
                <w:rFonts w:ascii="Times New Roman" w:hAnsi="Times New Roman" w:cs="Times New Roman"/>
                <w:sz w:val="24"/>
                <w:szCs w:val="24"/>
                <w:lang w:val="ru-RU"/>
              </w:rPr>
              <w:t xml:space="preserve">«Відкрите дослідження різних доз фази 2 для оцінки фармакодинамічних ефектів, безпечності та переносимості </w:t>
            </w:r>
            <w:r w:rsidRPr="00981552">
              <w:rPr>
                <w:rStyle w:val="cs9b0062614"/>
                <w:rFonts w:ascii="Times New Roman" w:hAnsi="Times New Roman" w:cs="Times New Roman"/>
                <w:b w:val="0"/>
                <w:sz w:val="24"/>
                <w:szCs w:val="24"/>
                <w:lang w:val="ru-RU"/>
              </w:rPr>
              <w:t>патиромера</w:t>
            </w:r>
            <w:r w:rsidRPr="00981552">
              <w:rPr>
                <w:rStyle w:val="cs9f0a404014"/>
                <w:rFonts w:ascii="Times New Roman" w:hAnsi="Times New Roman" w:cs="Times New Roman"/>
                <w:sz w:val="24"/>
                <w:szCs w:val="24"/>
                <w:lang w:val="ru-RU"/>
              </w:rPr>
              <w:t>, що використовується в якості пероральної суспензії у дітей та підлітків віком від 2 до &lt; 18 років з хронічним захворюванням нирок і гіперкаліємією (</w:t>
            </w:r>
            <w:r w:rsidRPr="00981552">
              <w:rPr>
                <w:rStyle w:val="cs9f0a404014"/>
                <w:rFonts w:ascii="Times New Roman" w:hAnsi="Times New Roman" w:cs="Times New Roman"/>
                <w:sz w:val="24"/>
                <w:szCs w:val="24"/>
              </w:rPr>
              <w:t>EMERALD</w:t>
            </w:r>
            <w:r w:rsidRPr="00981552">
              <w:rPr>
                <w:rStyle w:val="cs9f0a404014"/>
                <w:rFonts w:ascii="Times New Roman" w:hAnsi="Times New Roman" w:cs="Times New Roman"/>
                <w:sz w:val="24"/>
                <w:szCs w:val="24"/>
                <w:lang w:val="ru-RU"/>
              </w:rPr>
              <w:t>)»</w:t>
            </w:r>
            <w:r w:rsidR="003E2A21" w:rsidRPr="00981552">
              <w:rPr>
                <w:rFonts w:cs="Times New Roman"/>
                <w:szCs w:val="24"/>
              </w:rPr>
              <w:t>, RLY5016-206p, з поправкою 4 від 20 травня 2019 року</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981552" w:rsidRDefault="003E2A21">
            <w:pPr>
              <w:jc w:val="both"/>
              <w:rPr>
                <w:rFonts w:cs="Times New Roman"/>
                <w:szCs w:val="24"/>
              </w:rPr>
            </w:pPr>
            <w:r w:rsidRPr="00981552">
              <w:rPr>
                <w:rFonts w:cs="Times New Roman"/>
                <w:szCs w:val="24"/>
              </w:rPr>
              <w:t>ТОВ «Прем’єр Ресерч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981552" w:rsidRDefault="003E2A21">
            <w:pPr>
              <w:jc w:val="both"/>
              <w:rPr>
                <w:rFonts w:cs="Times New Roman"/>
                <w:szCs w:val="24"/>
              </w:rPr>
            </w:pPr>
            <w:r w:rsidRPr="00981552">
              <w:rPr>
                <w:rFonts w:cs="Times New Roman"/>
                <w:szCs w:val="24"/>
              </w:rPr>
              <w:t>«Реліпса, Інк</w:t>
            </w:r>
            <w:proofErr w:type="gramStart"/>
            <w:r w:rsidRPr="00981552">
              <w:rPr>
                <w:rFonts w:cs="Times New Roman"/>
                <w:szCs w:val="24"/>
              </w:rPr>
              <w:t>.»</w:t>
            </w:r>
            <w:proofErr w:type="gramEnd"/>
            <w:r w:rsidRPr="00981552">
              <w:rPr>
                <w:rFonts w:cs="Times New Roman"/>
                <w:szCs w:val="24"/>
              </w:rPr>
              <w:t xml:space="preserve"> (Relypsa, Inc.), США</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21</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981552">
            <w:pPr>
              <w:jc w:val="both"/>
              <w:rPr>
                <w:rFonts w:cs="Times New Roman"/>
                <w:b/>
                <w:szCs w:val="24"/>
              </w:rPr>
            </w:pPr>
            <w:r w:rsidRPr="00981552">
              <w:rPr>
                <w:rStyle w:val="cs9b0062615"/>
                <w:rFonts w:ascii="Times New Roman" w:hAnsi="Times New Roman" w:cs="Times New Roman"/>
                <w:b w:val="0"/>
                <w:sz w:val="24"/>
                <w:szCs w:val="24"/>
                <w:lang w:val="ru-RU"/>
              </w:rPr>
              <w:t>Форма</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інформованої</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згоди</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Згода</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на</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участь</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у</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клінічному</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науковому</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дослідженні</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та</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дозвіл</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на</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розкриття</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медичної</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інформації</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частина</w:t>
            </w:r>
            <w:r w:rsidRPr="00981552">
              <w:rPr>
                <w:rStyle w:val="cs9b0062615"/>
                <w:rFonts w:ascii="Times New Roman" w:hAnsi="Times New Roman" w:cs="Times New Roman"/>
                <w:b w:val="0"/>
                <w:sz w:val="24"/>
                <w:szCs w:val="24"/>
              </w:rPr>
              <w:t xml:space="preserve"> 2, </w:t>
            </w:r>
            <w:r w:rsidRPr="00981552">
              <w:rPr>
                <w:rStyle w:val="cs9b0062615"/>
                <w:rFonts w:ascii="Times New Roman" w:hAnsi="Times New Roman" w:cs="Times New Roman"/>
                <w:b w:val="0"/>
                <w:sz w:val="24"/>
                <w:szCs w:val="24"/>
                <w:lang w:val="ru-RU"/>
              </w:rPr>
              <w:t>версія</w:t>
            </w:r>
            <w:r w:rsidRPr="00981552">
              <w:rPr>
                <w:rStyle w:val="cs9b0062615"/>
                <w:rFonts w:ascii="Times New Roman" w:hAnsi="Times New Roman" w:cs="Times New Roman"/>
                <w:b w:val="0"/>
                <w:sz w:val="24"/>
                <w:szCs w:val="24"/>
              </w:rPr>
              <w:t xml:space="preserve"> 3.1 </w:t>
            </w:r>
            <w:r w:rsidRPr="00981552">
              <w:rPr>
                <w:rStyle w:val="cs9b0062615"/>
                <w:rFonts w:ascii="Times New Roman" w:hAnsi="Times New Roman" w:cs="Times New Roman"/>
                <w:b w:val="0"/>
                <w:sz w:val="24"/>
                <w:szCs w:val="24"/>
                <w:lang w:val="ru-RU"/>
              </w:rPr>
              <w:t>для</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України</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від</w:t>
            </w:r>
            <w:r w:rsidRPr="00981552">
              <w:rPr>
                <w:rStyle w:val="cs9b0062615"/>
                <w:rFonts w:ascii="Times New Roman" w:hAnsi="Times New Roman" w:cs="Times New Roman"/>
                <w:b w:val="0"/>
                <w:sz w:val="24"/>
                <w:szCs w:val="24"/>
              </w:rPr>
              <w:t xml:space="preserve"> 25 </w:t>
            </w:r>
            <w:r w:rsidRPr="00981552">
              <w:rPr>
                <w:rStyle w:val="cs9b0062615"/>
                <w:rFonts w:ascii="Times New Roman" w:hAnsi="Times New Roman" w:cs="Times New Roman"/>
                <w:b w:val="0"/>
                <w:sz w:val="24"/>
                <w:szCs w:val="24"/>
                <w:lang w:val="ru-RU"/>
              </w:rPr>
              <w:t>червня</w:t>
            </w:r>
            <w:r w:rsidRPr="00981552">
              <w:rPr>
                <w:rStyle w:val="cs9b0062615"/>
                <w:rFonts w:ascii="Times New Roman" w:hAnsi="Times New Roman" w:cs="Times New Roman"/>
                <w:b w:val="0"/>
                <w:sz w:val="24"/>
                <w:szCs w:val="24"/>
              </w:rPr>
              <w:t xml:space="preserve"> 2020 </w:t>
            </w:r>
            <w:r w:rsidRPr="00981552">
              <w:rPr>
                <w:rStyle w:val="cs9b0062615"/>
                <w:rFonts w:ascii="Times New Roman" w:hAnsi="Times New Roman" w:cs="Times New Roman"/>
                <w:b w:val="0"/>
                <w:sz w:val="24"/>
                <w:szCs w:val="24"/>
                <w:lang w:val="ru-RU"/>
              </w:rPr>
              <w:t>р</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англійською</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мовою</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український</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та</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російський</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переклад</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Брошура</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дослідника</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версія</w:t>
            </w:r>
            <w:r w:rsidRPr="00981552">
              <w:rPr>
                <w:rStyle w:val="cs9b0062615"/>
                <w:rFonts w:ascii="Times New Roman" w:hAnsi="Times New Roman" w:cs="Times New Roman"/>
                <w:b w:val="0"/>
                <w:sz w:val="24"/>
                <w:szCs w:val="24"/>
              </w:rPr>
              <w:t xml:space="preserve"> 17 </w:t>
            </w:r>
            <w:r w:rsidRPr="00981552">
              <w:rPr>
                <w:rStyle w:val="cs9b0062615"/>
                <w:rFonts w:ascii="Times New Roman" w:hAnsi="Times New Roman" w:cs="Times New Roman"/>
                <w:b w:val="0"/>
                <w:sz w:val="24"/>
                <w:szCs w:val="24"/>
                <w:lang w:val="ru-RU"/>
              </w:rPr>
              <w:t>від</w:t>
            </w:r>
            <w:r w:rsidRPr="00981552">
              <w:rPr>
                <w:rStyle w:val="cs9b0062615"/>
                <w:rFonts w:ascii="Times New Roman" w:hAnsi="Times New Roman" w:cs="Times New Roman"/>
                <w:b w:val="0"/>
                <w:sz w:val="24"/>
                <w:szCs w:val="24"/>
              </w:rPr>
              <w:t xml:space="preserve"> 14 </w:t>
            </w:r>
            <w:r w:rsidRPr="00981552">
              <w:rPr>
                <w:rStyle w:val="cs9b0062615"/>
                <w:rFonts w:ascii="Times New Roman" w:hAnsi="Times New Roman" w:cs="Times New Roman"/>
                <w:b w:val="0"/>
                <w:sz w:val="24"/>
                <w:szCs w:val="24"/>
                <w:lang w:val="ru-RU"/>
              </w:rPr>
              <w:t>травня</w:t>
            </w:r>
            <w:r w:rsidRPr="00981552">
              <w:rPr>
                <w:rStyle w:val="cs9b0062615"/>
                <w:rFonts w:ascii="Times New Roman" w:hAnsi="Times New Roman" w:cs="Times New Roman"/>
                <w:b w:val="0"/>
                <w:sz w:val="24"/>
                <w:szCs w:val="24"/>
              </w:rPr>
              <w:t xml:space="preserve"> 2020 </w:t>
            </w:r>
            <w:r w:rsidRPr="00981552">
              <w:rPr>
                <w:rStyle w:val="cs9b0062615"/>
                <w:rFonts w:ascii="Times New Roman" w:hAnsi="Times New Roman" w:cs="Times New Roman"/>
                <w:b w:val="0"/>
                <w:sz w:val="24"/>
                <w:szCs w:val="24"/>
                <w:lang w:val="ru-RU"/>
              </w:rPr>
              <w:t>р</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англійською</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мовою</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Досьє</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досліджуваного</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лікарського</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засобу</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каріпразин</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від</w:t>
            </w:r>
            <w:r w:rsidRPr="00981552">
              <w:rPr>
                <w:rStyle w:val="cs9b0062615"/>
                <w:rFonts w:ascii="Times New Roman" w:hAnsi="Times New Roman" w:cs="Times New Roman"/>
                <w:b w:val="0"/>
                <w:sz w:val="24"/>
                <w:szCs w:val="24"/>
              </w:rPr>
              <w:t xml:space="preserve"> 01 </w:t>
            </w:r>
            <w:r w:rsidRPr="00981552">
              <w:rPr>
                <w:rStyle w:val="cs9b0062615"/>
                <w:rFonts w:ascii="Times New Roman" w:hAnsi="Times New Roman" w:cs="Times New Roman"/>
                <w:b w:val="0"/>
                <w:sz w:val="24"/>
                <w:szCs w:val="24"/>
                <w:lang w:val="ru-RU"/>
              </w:rPr>
              <w:t>липня</w:t>
            </w:r>
            <w:r w:rsidRPr="00981552">
              <w:rPr>
                <w:rStyle w:val="cs9b0062615"/>
                <w:rFonts w:ascii="Times New Roman" w:hAnsi="Times New Roman" w:cs="Times New Roman"/>
                <w:b w:val="0"/>
                <w:sz w:val="24"/>
                <w:szCs w:val="24"/>
              </w:rPr>
              <w:t xml:space="preserve"> 2020 </w:t>
            </w:r>
            <w:r w:rsidRPr="00981552">
              <w:rPr>
                <w:rStyle w:val="cs9b0062615"/>
                <w:rFonts w:ascii="Times New Roman" w:hAnsi="Times New Roman" w:cs="Times New Roman"/>
                <w:b w:val="0"/>
                <w:sz w:val="24"/>
                <w:szCs w:val="24"/>
                <w:lang w:val="ru-RU"/>
              </w:rPr>
              <w:t>року</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англійською</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мовою</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подовження</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терміну</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придатності</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для</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таблеток</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з</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пролонгованим</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вивільненням</w:t>
            </w:r>
            <w:r w:rsidRPr="00981552">
              <w:rPr>
                <w:rStyle w:val="cs9b0062615"/>
                <w:rFonts w:ascii="Times New Roman" w:hAnsi="Times New Roman" w:cs="Times New Roman"/>
                <w:b w:val="0"/>
                <w:sz w:val="24"/>
                <w:szCs w:val="24"/>
              </w:rPr>
              <w:t xml:space="preserve"> (PR) 8 </w:t>
            </w:r>
            <w:r w:rsidRPr="00981552">
              <w:rPr>
                <w:rStyle w:val="cs9b0062615"/>
                <w:rFonts w:ascii="Times New Roman" w:hAnsi="Times New Roman" w:cs="Times New Roman"/>
                <w:b w:val="0"/>
                <w:sz w:val="24"/>
                <w:szCs w:val="24"/>
                <w:lang w:val="ru-RU"/>
              </w:rPr>
              <w:t>мг</w:t>
            </w:r>
            <w:r w:rsidRPr="00981552">
              <w:rPr>
                <w:rStyle w:val="cs9b0062615"/>
                <w:rFonts w:ascii="Times New Roman" w:hAnsi="Times New Roman" w:cs="Times New Roman"/>
                <w:b w:val="0"/>
                <w:sz w:val="24"/>
                <w:szCs w:val="24"/>
              </w:rPr>
              <w:t xml:space="preserve">, 12 </w:t>
            </w:r>
            <w:r w:rsidRPr="00981552">
              <w:rPr>
                <w:rStyle w:val="cs9b0062615"/>
                <w:rFonts w:ascii="Times New Roman" w:hAnsi="Times New Roman" w:cs="Times New Roman"/>
                <w:b w:val="0"/>
                <w:sz w:val="24"/>
                <w:szCs w:val="24"/>
                <w:lang w:val="ru-RU"/>
              </w:rPr>
              <w:t>мг</w:t>
            </w:r>
            <w:r w:rsidRPr="00981552">
              <w:rPr>
                <w:rStyle w:val="cs9b0062615"/>
                <w:rFonts w:ascii="Times New Roman" w:hAnsi="Times New Roman" w:cs="Times New Roman"/>
                <w:b w:val="0"/>
                <w:sz w:val="24"/>
                <w:szCs w:val="24"/>
              </w:rPr>
              <w:t xml:space="preserve">, 18 </w:t>
            </w:r>
            <w:r w:rsidRPr="00981552">
              <w:rPr>
                <w:rStyle w:val="cs9b0062615"/>
                <w:rFonts w:ascii="Times New Roman" w:hAnsi="Times New Roman" w:cs="Times New Roman"/>
                <w:b w:val="0"/>
                <w:sz w:val="24"/>
                <w:szCs w:val="24"/>
                <w:lang w:val="ru-RU"/>
              </w:rPr>
              <w:t>мг</w:t>
            </w:r>
            <w:r w:rsidRPr="00981552">
              <w:rPr>
                <w:rStyle w:val="cs9b0062615"/>
                <w:rFonts w:ascii="Times New Roman" w:hAnsi="Times New Roman" w:cs="Times New Roman"/>
                <w:b w:val="0"/>
                <w:sz w:val="24"/>
                <w:szCs w:val="24"/>
              </w:rPr>
              <w:t xml:space="preserve">, 24 </w:t>
            </w:r>
            <w:r w:rsidRPr="00981552">
              <w:rPr>
                <w:rStyle w:val="cs9b0062615"/>
                <w:rFonts w:ascii="Times New Roman" w:hAnsi="Times New Roman" w:cs="Times New Roman"/>
                <w:b w:val="0"/>
                <w:sz w:val="24"/>
                <w:szCs w:val="24"/>
                <w:lang w:val="ru-RU"/>
              </w:rPr>
              <w:t>мг</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до</w:t>
            </w:r>
            <w:r w:rsidRPr="00981552">
              <w:rPr>
                <w:rStyle w:val="cs9b0062615"/>
                <w:rFonts w:ascii="Times New Roman" w:hAnsi="Times New Roman" w:cs="Times New Roman"/>
                <w:b w:val="0"/>
                <w:sz w:val="24"/>
                <w:szCs w:val="24"/>
              </w:rPr>
              <w:t xml:space="preserve"> 30 </w:t>
            </w:r>
            <w:r w:rsidRPr="00981552">
              <w:rPr>
                <w:rStyle w:val="cs9b0062615"/>
                <w:rFonts w:ascii="Times New Roman" w:hAnsi="Times New Roman" w:cs="Times New Roman"/>
                <w:b w:val="0"/>
                <w:sz w:val="24"/>
                <w:szCs w:val="24"/>
                <w:lang w:val="ru-RU"/>
              </w:rPr>
              <w:t>місяців</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Інструкції</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для</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пацієнта</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з</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харчування</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під</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час</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участі</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в</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клінічному</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дослідженні</w:t>
            </w:r>
            <w:r w:rsidRPr="00981552">
              <w:rPr>
                <w:rStyle w:val="cs9b0062615"/>
                <w:rFonts w:ascii="Times New Roman" w:hAnsi="Times New Roman" w:cs="Times New Roman"/>
                <w:b w:val="0"/>
                <w:sz w:val="24"/>
                <w:szCs w:val="24"/>
              </w:rPr>
              <w:t xml:space="preserve"> RGH-188-102 (</w:t>
            </w:r>
            <w:r w:rsidRPr="00981552">
              <w:rPr>
                <w:rStyle w:val="cs9b0062615"/>
                <w:rFonts w:ascii="Times New Roman" w:hAnsi="Times New Roman" w:cs="Times New Roman"/>
                <w:b w:val="0"/>
                <w:sz w:val="24"/>
                <w:szCs w:val="24"/>
                <w:lang w:val="ru-RU"/>
              </w:rPr>
              <w:t>дослідження</w:t>
            </w:r>
            <w:r w:rsidRPr="00981552">
              <w:rPr>
                <w:rStyle w:val="cs9b0062615"/>
                <w:rFonts w:ascii="Times New Roman" w:hAnsi="Times New Roman" w:cs="Times New Roman"/>
                <w:b w:val="0"/>
                <w:sz w:val="24"/>
                <w:szCs w:val="24"/>
              </w:rPr>
              <w:t xml:space="preserve"> PROSPER) – </w:t>
            </w:r>
            <w:r w:rsidRPr="00981552">
              <w:rPr>
                <w:rStyle w:val="cs9b0062615"/>
                <w:rFonts w:ascii="Times New Roman" w:hAnsi="Times New Roman" w:cs="Times New Roman"/>
                <w:b w:val="0"/>
                <w:sz w:val="24"/>
                <w:szCs w:val="24"/>
                <w:lang w:val="ru-RU"/>
              </w:rPr>
              <w:t>Частина</w:t>
            </w:r>
            <w:r w:rsidRPr="00981552">
              <w:rPr>
                <w:rStyle w:val="cs9b0062615"/>
                <w:rFonts w:ascii="Times New Roman" w:hAnsi="Times New Roman" w:cs="Times New Roman"/>
                <w:b w:val="0"/>
                <w:sz w:val="24"/>
                <w:szCs w:val="24"/>
              </w:rPr>
              <w:t xml:space="preserve"> 2, </w:t>
            </w:r>
            <w:r w:rsidRPr="00981552">
              <w:rPr>
                <w:rStyle w:val="cs9b0062615"/>
                <w:rFonts w:ascii="Times New Roman" w:hAnsi="Times New Roman" w:cs="Times New Roman"/>
                <w:b w:val="0"/>
                <w:sz w:val="24"/>
                <w:szCs w:val="24"/>
                <w:lang w:val="ru-RU"/>
              </w:rPr>
              <w:t>версія</w:t>
            </w:r>
            <w:r w:rsidRPr="00981552">
              <w:rPr>
                <w:rStyle w:val="cs9b0062615"/>
                <w:rFonts w:ascii="Times New Roman" w:hAnsi="Times New Roman" w:cs="Times New Roman"/>
                <w:b w:val="0"/>
                <w:sz w:val="24"/>
                <w:szCs w:val="24"/>
              </w:rPr>
              <w:t xml:space="preserve"> 2.0 </w:t>
            </w:r>
            <w:r w:rsidRPr="00981552">
              <w:rPr>
                <w:rStyle w:val="cs9b0062615"/>
                <w:rFonts w:ascii="Times New Roman" w:hAnsi="Times New Roman" w:cs="Times New Roman"/>
                <w:b w:val="0"/>
                <w:sz w:val="24"/>
                <w:szCs w:val="24"/>
                <w:lang w:val="ru-RU"/>
              </w:rPr>
              <w:t>від</w:t>
            </w:r>
            <w:r w:rsidRPr="00981552">
              <w:rPr>
                <w:rStyle w:val="cs9b0062615"/>
                <w:rFonts w:ascii="Times New Roman" w:hAnsi="Times New Roman" w:cs="Times New Roman"/>
                <w:b w:val="0"/>
                <w:sz w:val="24"/>
                <w:szCs w:val="24"/>
              </w:rPr>
              <w:t xml:space="preserve"> 06 </w:t>
            </w:r>
            <w:r w:rsidRPr="00981552">
              <w:rPr>
                <w:rStyle w:val="cs9b0062615"/>
                <w:rFonts w:ascii="Times New Roman" w:hAnsi="Times New Roman" w:cs="Times New Roman"/>
                <w:b w:val="0"/>
                <w:sz w:val="24"/>
                <w:szCs w:val="24"/>
                <w:lang w:val="ru-RU"/>
              </w:rPr>
              <w:t>березня</w:t>
            </w:r>
            <w:r w:rsidRPr="00981552">
              <w:rPr>
                <w:rStyle w:val="cs9b0062615"/>
                <w:rFonts w:ascii="Times New Roman" w:hAnsi="Times New Roman" w:cs="Times New Roman"/>
                <w:b w:val="0"/>
                <w:sz w:val="24"/>
                <w:szCs w:val="24"/>
              </w:rPr>
              <w:t xml:space="preserve"> 2020</w:t>
            </w:r>
            <w:r w:rsidRPr="00981552">
              <w:rPr>
                <w:rStyle w:val="cs9b0062615"/>
                <w:rFonts w:ascii="Times New Roman" w:hAnsi="Times New Roman" w:cs="Times New Roman"/>
                <w:b w:val="0"/>
                <w:sz w:val="24"/>
                <w:szCs w:val="24"/>
                <w:lang w:val="ru-RU"/>
              </w:rPr>
              <w:t>р</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англійською</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мовою</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український</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та</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російський</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переклад</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Проміжний</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звіт</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з</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безпеки</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для</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випробування</w:t>
            </w:r>
            <w:r w:rsidRPr="00981552">
              <w:rPr>
                <w:rStyle w:val="cs9b0062615"/>
                <w:rFonts w:ascii="Times New Roman" w:hAnsi="Times New Roman" w:cs="Times New Roman"/>
                <w:b w:val="0"/>
                <w:sz w:val="24"/>
                <w:szCs w:val="24"/>
              </w:rPr>
              <w:t xml:space="preserve"> RGH-188-102 (</w:t>
            </w:r>
            <w:r w:rsidRPr="00981552">
              <w:rPr>
                <w:rStyle w:val="cs9b0062615"/>
                <w:rFonts w:ascii="Times New Roman" w:hAnsi="Times New Roman" w:cs="Times New Roman"/>
                <w:b w:val="0"/>
                <w:sz w:val="24"/>
                <w:szCs w:val="24"/>
                <w:lang w:val="ru-RU"/>
              </w:rPr>
              <w:t>Частина</w:t>
            </w:r>
            <w:r w:rsidRPr="00981552">
              <w:rPr>
                <w:rStyle w:val="cs9b0062615"/>
                <w:rFonts w:ascii="Times New Roman" w:hAnsi="Times New Roman" w:cs="Times New Roman"/>
                <w:b w:val="0"/>
                <w:sz w:val="24"/>
                <w:szCs w:val="24"/>
              </w:rPr>
              <w:t xml:space="preserve"> 1), </w:t>
            </w:r>
            <w:r w:rsidRPr="00981552">
              <w:rPr>
                <w:rStyle w:val="cs9b0062615"/>
                <w:rFonts w:ascii="Times New Roman" w:hAnsi="Times New Roman" w:cs="Times New Roman"/>
                <w:b w:val="0"/>
                <w:sz w:val="24"/>
                <w:szCs w:val="24"/>
                <w:lang w:val="ru-RU"/>
              </w:rPr>
              <w:t>з</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додатками</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від</w:t>
            </w:r>
            <w:r w:rsidRPr="00981552">
              <w:rPr>
                <w:rStyle w:val="cs9b0062615"/>
                <w:rFonts w:ascii="Times New Roman" w:hAnsi="Times New Roman" w:cs="Times New Roman"/>
                <w:b w:val="0"/>
                <w:sz w:val="24"/>
                <w:szCs w:val="24"/>
              </w:rPr>
              <w:t xml:space="preserve"> 01 </w:t>
            </w:r>
            <w:r w:rsidRPr="00981552">
              <w:rPr>
                <w:rStyle w:val="cs9b0062615"/>
                <w:rFonts w:ascii="Times New Roman" w:hAnsi="Times New Roman" w:cs="Times New Roman"/>
                <w:b w:val="0"/>
                <w:sz w:val="24"/>
                <w:szCs w:val="24"/>
                <w:lang w:val="ru-RU"/>
              </w:rPr>
              <w:t>липня</w:t>
            </w:r>
            <w:r w:rsidRPr="00981552">
              <w:rPr>
                <w:rStyle w:val="cs9b0062615"/>
                <w:rFonts w:ascii="Times New Roman" w:hAnsi="Times New Roman" w:cs="Times New Roman"/>
                <w:b w:val="0"/>
                <w:sz w:val="24"/>
                <w:szCs w:val="24"/>
              </w:rPr>
              <w:t xml:space="preserve"> 2020 </w:t>
            </w:r>
            <w:r w:rsidRPr="00981552">
              <w:rPr>
                <w:rStyle w:val="cs9b0062615"/>
                <w:rFonts w:ascii="Times New Roman" w:hAnsi="Times New Roman" w:cs="Times New Roman"/>
                <w:b w:val="0"/>
                <w:sz w:val="24"/>
                <w:szCs w:val="24"/>
                <w:lang w:val="ru-RU"/>
              </w:rPr>
              <w:t>р</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англійською</w:t>
            </w:r>
            <w:r w:rsidRPr="00981552">
              <w:rPr>
                <w:rStyle w:val="cs9b0062615"/>
                <w:rFonts w:ascii="Times New Roman" w:hAnsi="Times New Roman" w:cs="Times New Roman"/>
                <w:b w:val="0"/>
                <w:sz w:val="24"/>
                <w:szCs w:val="24"/>
              </w:rPr>
              <w:t xml:space="preserve"> </w:t>
            </w:r>
            <w:r w:rsidRPr="00981552">
              <w:rPr>
                <w:rStyle w:val="cs9b0062615"/>
                <w:rFonts w:ascii="Times New Roman" w:hAnsi="Times New Roman" w:cs="Times New Roman"/>
                <w:b w:val="0"/>
                <w:sz w:val="24"/>
                <w:szCs w:val="24"/>
                <w:lang w:val="ru-RU"/>
              </w:rPr>
              <w:t>мовою</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2372 від 04.12.2019</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«Рандомізоване, подвійне сліпе дослідження І фази з поступовим збільшенням дози і багаторазовим прийомом препарату для оцінки безпеки, переносимості та профілю фармакокінетики каріпразину у вигляді таблеток з пролонгованим вивільненням активної речовини у пацієнтів з шизофренією», </w:t>
            </w:r>
            <w:r>
              <w:t>RGH</w:t>
            </w:r>
            <w:r w:rsidRPr="006445B9">
              <w:rPr>
                <w:lang w:val="ru-RU"/>
              </w:rPr>
              <w:t>-188-102, версія 4.0 від 30 січня 2020 р. (специфічна для України)</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ТОВ «ВОРЛДВАЙД КЛІНІКАЛ ТРАІЛС УКР»</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Gedeon Richter Plc., Hungary</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22</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981552" w:rsidP="00D70DC6">
            <w:pPr>
              <w:jc w:val="both"/>
              <w:rPr>
                <w:rFonts w:cs="Times New Roman"/>
                <w:b/>
                <w:szCs w:val="24"/>
              </w:rPr>
            </w:pPr>
            <w:r w:rsidRPr="00981552">
              <w:rPr>
                <w:rStyle w:val="cs9b0062616"/>
                <w:rFonts w:ascii="Times New Roman" w:hAnsi="Times New Roman" w:cs="Times New Roman"/>
                <w:b w:val="0"/>
                <w:sz w:val="24"/>
                <w:szCs w:val="24"/>
                <w:lang w:val="ru-RU"/>
              </w:rPr>
              <w:t>Оновлений</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Протокол</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клінічного</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випробування</w:t>
            </w:r>
            <w:r w:rsidRPr="00981552">
              <w:rPr>
                <w:rStyle w:val="cs9b0062616"/>
                <w:rFonts w:ascii="Times New Roman" w:hAnsi="Times New Roman" w:cs="Times New Roman"/>
                <w:b w:val="0"/>
                <w:sz w:val="24"/>
                <w:szCs w:val="24"/>
              </w:rPr>
              <w:t xml:space="preserve"> ARGX-113-1802,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3.0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04 </w:t>
            </w:r>
            <w:r w:rsidRPr="00981552">
              <w:rPr>
                <w:rStyle w:val="cs9b0062616"/>
                <w:rFonts w:ascii="Times New Roman" w:hAnsi="Times New Roman" w:cs="Times New Roman"/>
                <w:b w:val="0"/>
                <w:sz w:val="24"/>
                <w:szCs w:val="24"/>
                <w:lang w:val="ru-RU"/>
              </w:rPr>
              <w:t>травня</w:t>
            </w:r>
            <w:r w:rsidRPr="00981552">
              <w:rPr>
                <w:rStyle w:val="cs9b0062616"/>
                <w:rFonts w:ascii="Times New Roman" w:hAnsi="Times New Roman" w:cs="Times New Roman"/>
                <w:b w:val="0"/>
                <w:sz w:val="24"/>
                <w:szCs w:val="24"/>
              </w:rPr>
              <w:t xml:space="preserve"> 2020 </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англійською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мовою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Брошура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дослідника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досліджуваного</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лікарського</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засобу</w:t>
            </w:r>
            <w:r w:rsidRPr="00981552">
              <w:rPr>
                <w:rStyle w:val="cs9b0062616"/>
                <w:rFonts w:ascii="Times New Roman" w:hAnsi="Times New Roman" w:cs="Times New Roman"/>
                <w:b w:val="0"/>
                <w:sz w:val="24"/>
                <w:szCs w:val="24"/>
              </w:rPr>
              <w:t xml:space="preserve"> ARGX-113 (efgartigimod),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8.0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20 </w:t>
            </w:r>
            <w:r w:rsidRPr="00981552">
              <w:rPr>
                <w:rStyle w:val="cs9b0062616"/>
                <w:rFonts w:ascii="Times New Roman" w:hAnsi="Times New Roman" w:cs="Times New Roman"/>
                <w:b w:val="0"/>
                <w:sz w:val="24"/>
                <w:szCs w:val="24"/>
                <w:lang w:val="ru-RU"/>
              </w:rPr>
              <w:t>квітня</w:t>
            </w:r>
            <w:r w:rsidRPr="00981552">
              <w:rPr>
                <w:rStyle w:val="cs9b0062616"/>
                <w:rFonts w:ascii="Times New Roman" w:hAnsi="Times New Roman" w:cs="Times New Roman"/>
                <w:b w:val="0"/>
                <w:sz w:val="24"/>
                <w:szCs w:val="24"/>
              </w:rPr>
              <w:t xml:space="preserve"> 2020 </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англійською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мовою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Інформація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пацієнта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форма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інформованої</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згоди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України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англійською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мовою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4.1.0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05 </w:t>
            </w:r>
            <w:r w:rsidRPr="00981552">
              <w:rPr>
                <w:rStyle w:val="cs9b0062616"/>
                <w:rFonts w:ascii="Times New Roman" w:hAnsi="Times New Roman" w:cs="Times New Roman"/>
                <w:b w:val="0"/>
                <w:sz w:val="24"/>
                <w:szCs w:val="24"/>
                <w:lang w:val="ru-RU"/>
              </w:rPr>
              <w:t>липня</w:t>
            </w:r>
            <w:r w:rsidRPr="00981552">
              <w:rPr>
                <w:rStyle w:val="cs9b0062616"/>
                <w:rFonts w:ascii="Times New Roman" w:hAnsi="Times New Roman" w:cs="Times New Roman"/>
                <w:b w:val="0"/>
                <w:sz w:val="24"/>
                <w:szCs w:val="24"/>
              </w:rPr>
              <w:t xml:space="preserve"> 2020 </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Інформація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пацієнта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форма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інформованої</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згоди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України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українською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мовою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4.1.0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05 </w:t>
            </w:r>
            <w:r w:rsidRPr="00981552">
              <w:rPr>
                <w:rStyle w:val="cs9b0062616"/>
                <w:rFonts w:ascii="Times New Roman" w:hAnsi="Times New Roman" w:cs="Times New Roman"/>
                <w:b w:val="0"/>
                <w:sz w:val="24"/>
                <w:szCs w:val="24"/>
                <w:lang w:val="ru-RU"/>
              </w:rPr>
              <w:t>липня</w:t>
            </w:r>
            <w:r w:rsidRPr="00981552">
              <w:rPr>
                <w:rStyle w:val="cs9b0062616"/>
                <w:rFonts w:ascii="Times New Roman" w:hAnsi="Times New Roman" w:cs="Times New Roman"/>
                <w:b w:val="0"/>
                <w:sz w:val="24"/>
                <w:szCs w:val="24"/>
              </w:rPr>
              <w:t xml:space="preserve"> 2020 </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Інформація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пацієнта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форма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інформованої</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згоди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України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російською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мовою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4.1.0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05 </w:t>
            </w:r>
            <w:r w:rsidRPr="00981552">
              <w:rPr>
                <w:rStyle w:val="cs9b0062616"/>
                <w:rFonts w:ascii="Times New Roman" w:hAnsi="Times New Roman" w:cs="Times New Roman"/>
                <w:b w:val="0"/>
                <w:sz w:val="24"/>
                <w:szCs w:val="24"/>
                <w:lang w:val="ru-RU"/>
              </w:rPr>
              <w:t>липня</w:t>
            </w:r>
            <w:r w:rsidRPr="00981552">
              <w:rPr>
                <w:rStyle w:val="cs9b0062616"/>
                <w:rFonts w:ascii="Times New Roman" w:hAnsi="Times New Roman" w:cs="Times New Roman"/>
                <w:b w:val="0"/>
                <w:sz w:val="24"/>
                <w:szCs w:val="24"/>
              </w:rPr>
              <w:t xml:space="preserve"> 2020 </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 xml:space="preserve">.; COVID-19 </w:t>
            </w:r>
            <w:r w:rsidRPr="00981552">
              <w:rPr>
                <w:rStyle w:val="cs9b0062616"/>
                <w:rFonts w:ascii="Times New Roman" w:hAnsi="Times New Roman" w:cs="Times New Roman"/>
                <w:b w:val="0"/>
                <w:sz w:val="24"/>
                <w:szCs w:val="24"/>
                <w:lang w:val="ru-RU"/>
              </w:rPr>
              <w:t>Додаток</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1.1.0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05 </w:t>
            </w:r>
            <w:r w:rsidRPr="00981552">
              <w:rPr>
                <w:rStyle w:val="cs9b0062616"/>
                <w:rFonts w:ascii="Times New Roman" w:hAnsi="Times New Roman" w:cs="Times New Roman"/>
                <w:b w:val="0"/>
                <w:sz w:val="24"/>
                <w:szCs w:val="24"/>
                <w:lang w:val="ru-RU"/>
              </w:rPr>
              <w:t>липня</w:t>
            </w:r>
            <w:r w:rsidRPr="00981552">
              <w:rPr>
                <w:rStyle w:val="cs9b0062616"/>
                <w:rFonts w:ascii="Times New Roman" w:hAnsi="Times New Roman" w:cs="Times New Roman"/>
                <w:b w:val="0"/>
                <w:sz w:val="24"/>
                <w:szCs w:val="24"/>
              </w:rPr>
              <w:t xml:space="preserve"> 2020</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до</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Інформації</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пацієнта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форми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інформованої</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згоди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України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англійською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мовою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4.1.0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05 </w:t>
            </w:r>
            <w:r w:rsidRPr="00981552">
              <w:rPr>
                <w:rStyle w:val="cs9b0062616"/>
                <w:rFonts w:ascii="Times New Roman" w:hAnsi="Times New Roman" w:cs="Times New Roman"/>
                <w:b w:val="0"/>
                <w:sz w:val="24"/>
                <w:szCs w:val="24"/>
                <w:lang w:val="ru-RU"/>
              </w:rPr>
              <w:t>липня</w:t>
            </w:r>
            <w:r w:rsidRPr="00981552">
              <w:rPr>
                <w:rStyle w:val="cs9b0062616"/>
                <w:rFonts w:ascii="Times New Roman" w:hAnsi="Times New Roman" w:cs="Times New Roman"/>
                <w:b w:val="0"/>
                <w:sz w:val="24"/>
                <w:szCs w:val="24"/>
              </w:rPr>
              <w:t xml:space="preserve">  2020 </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 xml:space="preserve">.; COVID-19 </w:t>
            </w:r>
            <w:r w:rsidRPr="00981552">
              <w:rPr>
                <w:rStyle w:val="cs9b0062616"/>
                <w:rFonts w:ascii="Times New Roman" w:hAnsi="Times New Roman" w:cs="Times New Roman"/>
                <w:b w:val="0"/>
                <w:sz w:val="24"/>
                <w:szCs w:val="24"/>
                <w:lang w:val="ru-RU"/>
              </w:rPr>
              <w:t>Додаток</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1.1.0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05 </w:t>
            </w:r>
            <w:r w:rsidRPr="00981552">
              <w:rPr>
                <w:rStyle w:val="cs9b0062616"/>
                <w:rFonts w:ascii="Times New Roman" w:hAnsi="Times New Roman" w:cs="Times New Roman"/>
                <w:b w:val="0"/>
                <w:sz w:val="24"/>
                <w:szCs w:val="24"/>
                <w:lang w:val="ru-RU"/>
              </w:rPr>
              <w:t>липня</w:t>
            </w:r>
            <w:r w:rsidRPr="00981552">
              <w:rPr>
                <w:rStyle w:val="cs9b0062616"/>
                <w:rFonts w:ascii="Times New Roman" w:hAnsi="Times New Roman" w:cs="Times New Roman"/>
                <w:b w:val="0"/>
                <w:sz w:val="24"/>
                <w:szCs w:val="24"/>
              </w:rPr>
              <w:t xml:space="preserve"> 2020</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до</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Інформації</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пацієнта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форми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інформованої</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згоди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України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українською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мовою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4.1.0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05 </w:t>
            </w:r>
            <w:r w:rsidRPr="00981552">
              <w:rPr>
                <w:rStyle w:val="cs9b0062616"/>
                <w:rFonts w:ascii="Times New Roman" w:hAnsi="Times New Roman" w:cs="Times New Roman"/>
                <w:b w:val="0"/>
                <w:sz w:val="24"/>
                <w:szCs w:val="24"/>
                <w:lang w:val="ru-RU"/>
              </w:rPr>
              <w:t>липня</w:t>
            </w:r>
            <w:r w:rsidRPr="00981552">
              <w:rPr>
                <w:rStyle w:val="cs9b0062616"/>
                <w:rFonts w:ascii="Times New Roman" w:hAnsi="Times New Roman" w:cs="Times New Roman"/>
                <w:b w:val="0"/>
                <w:sz w:val="24"/>
                <w:szCs w:val="24"/>
              </w:rPr>
              <w:t xml:space="preserve"> 2020 </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 xml:space="preserve">.; COVID-19 </w:t>
            </w:r>
            <w:r w:rsidRPr="00981552">
              <w:rPr>
                <w:rStyle w:val="cs9b0062616"/>
                <w:rFonts w:ascii="Times New Roman" w:hAnsi="Times New Roman" w:cs="Times New Roman"/>
                <w:b w:val="0"/>
                <w:sz w:val="24"/>
                <w:szCs w:val="24"/>
                <w:lang w:val="ru-RU"/>
              </w:rPr>
              <w:t>Додаток</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1.1.0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05 </w:t>
            </w:r>
            <w:r w:rsidRPr="00981552">
              <w:rPr>
                <w:rStyle w:val="cs9b0062616"/>
                <w:rFonts w:ascii="Times New Roman" w:hAnsi="Times New Roman" w:cs="Times New Roman"/>
                <w:b w:val="0"/>
                <w:sz w:val="24"/>
                <w:szCs w:val="24"/>
                <w:lang w:val="ru-RU"/>
              </w:rPr>
              <w:t>липня</w:t>
            </w:r>
            <w:r w:rsidRPr="00981552">
              <w:rPr>
                <w:rStyle w:val="cs9b0062616"/>
                <w:rFonts w:ascii="Times New Roman" w:hAnsi="Times New Roman" w:cs="Times New Roman"/>
                <w:b w:val="0"/>
                <w:sz w:val="24"/>
                <w:szCs w:val="24"/>
              </w:rPr>
              <w:t xml:space="preserve"> 2020</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до</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Інформації</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для</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пацієнта</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форми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інформованої</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згоди</w:t>
            </w:r>
            <w:r w:rsidRPr="00981552">
              <w:rPr>
                <w:rStyle w:val="cs9b0062616"/>
                <w:rFonts w:ascii="Times New Roman" w:hAnsi="Times New Roman" w:cs="Times New Roman"/>
                <w:b w:val="0"/>
                <w:sz w:val="24"/>
                <w:szCs w:val="24"/>
              </w:rPr>
              <w:t xml:space="preserve"> </w:t>
            </w:r>
            <w:proofErr w:type="gramStart"/>
            <w:r w:rsidRPr="00981552">
              <w:rPr>
                <w:rStyle w:val="cs9b0062616"/>
                <w:rFonts w:ascii="Times New Roman" w:hAnsi="Times New Roman" w:cs="Times New Roman"/>
                <w:b w:val="0"/>
                <w:sz w:val="24"/>
                <w:szCs w:val="24"/>
                <w:lang w:val="ru-RU"/>
              </w:rPr>
              <w:t>для</w:t>
            </w:r>
            <w:proofErr w:type="gramEnd"/>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України</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російською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мовою</w:t>
            </w:r>
            <w:r w:rsidRPr="00981552">
              <w:rPr>
                <w:rStyle w:val="cs9b0062616"/>
                <w:rFonts w:ascii="Times New Roman" w:hAnsi="Times New Roman" w:cs="Times New Roman"/>
                <w:b w:val="0"/>
                <w:sz w:val="24"/>
                <w:szCs w:val="24"/>
              </w:rPr>
              <w:t xml:space="preserve">, </w:t>
            </w:r>
            <w:r w:rsidRPr="00981552">
              <w:rPr>
                <w:rStyle w:val="cs9b0062616"/>
                <w:rFonts w:ascii="Times New Roman" w:hAnsi="Times New Roman" w:cs="Times New Roman"/>
                <w:b w:val="0"/>
                <w:sz w:val="24"/>
                <w:szCs w:val="24"/>
                <w:lang w:val="ru-RU"/>
              </w:rPr>
              <w:t>версія</w:t>
            </w:r>
            <w:r w:rsidRPr="00981552">
              <w:rPr>
                <w:rStyle w:val="cs9b0062616"/>
                <w:rFonts w:ascii="Times New Roman" w:hAnsi="Times New Roman" w:cs="Times New Roman"/>
                <w:b w:val="0"/>
                <w:sz w:val="24"/>
                <w:szCs w:val="24"/>
              </w:rPr>
              <w:t xml:space="preserve"> 4.1.0 </w:t>
            </w:r>
            <w:r w:rsidRPr="00981552">
              <w:rPr>
                <w:rStyle w:val="cs9b0062616"/>
                <w:rFonts w:ascii="Times New Roman" w:hAnsi="Times New Roman" w:cs="Times New Roman"/>
                <w:b w:val="0"/>
                <w:sz w:val="24"/>
                <w:szCs w:val="24"/>
                <w:lang w:val="ru-RU"/>
              </w:rPr>
              <w:t>від</w:t>
            </w:r>
            <w:r w:rsidRPr="00981552">
              <w:rPr>
                <w:rStyle w:val="cs9b0062616"/>
                <w:rFonts w:ascii="Times New Roman" w:hAnsi="Times New Roman" w:cs="Times New Roman"/>
                <w:b w:val="0"/>
                <w:sz w:val="24"/>
                <w:szCs w:val="24"/>
              </w:rPr>
              <w:t xml:space="preserve"> 05 </w:t>
            </w:r>
            <w:r w:rsidRPr="00981552">
              <w:rPr>
                <w:rStyle w:val="cs9b0062616"/>
                <w:rFonts w:ascii="Times New Roman" w:hAnsi="Times New Roman" w:cs="Times New Roman"/>
                <w:b w:val="0"/>
                <w:sz w:val="24"/>
                <w:szCs w:val="24"/>
                <w:lang w:val="ru-RU"/>
              </w:rPr>
              <w:t>липня</w:t>
            </w:r>
            <w:r w:rsidRPr="00981552">
              <w:rPr>
                <w:rStyle w:val="cs9b0062616"/>
                <w:rFonts w:ascii="Times New Roman" w:hAnsi="Times New Roman" w:cs="Times New Roman"/>
                <w:b w:val="0"/>
                <w:sz w:val="24"/>
                <w:szCs w:val="24"/>
              </w:rPr>
              <w:t xml:space="preserve"> 2020 </w:t>
            </w:r>
            <w:r w:rsidRPr="00981552">
              <w:rPr>
                <w:rStyle w:val="cs9b0062616"/>
                <w:rFonts w:ascii="Times New Roman" w:hAnsi="Times New Roman" w:cs="Times New Roman"/>
                <w:b w:val="0"/>
                <w:sz w:val="24"/>
                <w:szCs w:val="24"/>
                <w:lang w:val="ru-RU"/>
              </w:rPr>
              <w:t>р</w:t>
            </w:r>
            <w:r w:rsidRPr="00981552">
              <w:rPr>
                <w:rStyle w:val="cs9b0062616"/>
                <w:rFonts w:ascii="Times New Roman" w:hAnsi="Times New Roman" w:cs="Times New Roman"/>
                <w:b w:val="0"/>
                <w:sz w:val="24"/>
                <w:szCs w:val="24"/>
              </w:rPr>
              <w:t>.</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1143 від 15.05.2020</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sidRPr="006445B9">
              <w:rPr>
                <w:lang w:val="ru-RU"/>
              </w:rPr>
              <w:t xml:space="preserve">«Дослідження 2-ої фази для оцінки ефективності, безпечності та переносимості препарату Ефгартігімод </w:t>
            </w:r>
            <w:r>
              <w:t>PH</w:t>
            </w:r>
            <w:r w:rsidRPr="006445B9">
              <w:rPr>
                <w:lang w:val="ru-RU"/>
              </w:rPr>
              <w:t xml:space="preserve">20 для підшкірного введення у дорослих пацієнтів із хронічною запальною демієлінізуючою полінейропатією </w:t>
            </w:r>
            <w:r>
              <w:t>(ХЗДП)», ARGX-113-1802, версія 2.0 від 10 січня 2020 р.</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Товариство з Обмеженою Відповідальністю «Контрактно-Дослідницька Організація Іннофарм-Україна»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argenx BVBA, Belgium/ ардженкс БВБА, Бельгія</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23</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Tr="00981552">
        <w:trPr>
          <w:trHeight w:val="344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981552">
            <w:pPr>
              <w:spacing w:after="240"/>
              <w:jc w:val="both"/>
              <w:rPr>
                <w:rFonts w:cs="Times New Roman"/>
                <w:b/>
                <w:szCs w:val="24"/>
              </w:rPr>
            </w:pPr>
            <w:r w:rsidRPr="00981552">
              <w:rPr>
                <w:rStyle w:val="cs9b0062617"/>
                <w:rFonts w:ascii="Times New Roman" w:hAnsi="Times New Roman" w:cs="Times New Roman"/>
                <w:b w:val="0"/>
                <w:sz w:val="24"/>
                <w:szCs w:val="24"/>
                <w:lang w:val="ru-RU"/>
              </w:rPr>
              <w:t>Оновлений</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Протокол</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клінічного</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випробування</w:t>
            </w:r>
            <w:r w:rsidRPr="00981552">
              <w:rPr>
                <w:rStyle w:val="cs9b0062617"/>
                <w:rFonts w:ascii="Times New Roman" w:hAnsi="Times New Roman" w:cs="Times New Roman"/>
                <w:b w:val="0"/>
                <w:sz w:val="24"/>
                <w:szCs w:val="24"/>
              </w:rPr>
              <w:t xml:space="preserve"> ARGX-113-1902,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3.0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26 </w:t>
            </w:r>
            <w:r w:rsidRPr="00981552">
              <w:rPr>
                <w:rStyle w:val="cs9b0062617"/>
                <w:rFonts w:ascii="Times New Roman" w:hAnsi="Times New Roman" w:cs="Times New Roman"/>
                <w:b w:val="0"/>
                <w:sz w:val="24"/>
                <w:szCs w:val="24"/>
                <w:lang w:val="ru-RU"/>
              </w:rPr>
              <w:t>травня</w:t>
            </w:r>
            <w:r w:rsidRPr="00981552">
              <w:rPr>
                <w:rStyle w:val="cs9b0062617"/>
                <w:rFonts w:ascii="Times New Roman" w:hAnsi="Times New Roman" w:cs="Times New Roman"/>
                <w:b w:val="0"/>
                <w:sz w:val="24"/>
                <w:szCs w:val="24"/>
              </w:rPr>
              <w:t xml:space="preserve"> 2020 </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англійською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мовою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Брошура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дослідника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досліджуваного</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лікарського</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засобу</w:t>
            </w:r>
            <w:r w:rsidRPr="00981552">
              <w:rPr>
                <w:rStyle w:val="cs9b0062617"/>
                <w:rFonts w:ascii="Times New Roman" w:hAnsi="Times New Roman" w:cs="Times New Roman"/>
                <w:b w:val="0"/>
                <w:sz w:val="24"/>
                <w:szCs w:val="24"/>
              </w:rPr>
              <w:t xml:space="preserve">                                               ARGX-113 (efgartigimod),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8.0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20 </w:t>
            </w:r>
            <w:r w:rsidRPr="00981552">
              <w:rPr>
                <w:rStyle w:val="cs9b0062617"/>
                <w:rFonts w:ascii="Times New Roman" w:hAnsi="Times New Roman" w:cs="Times New Roman"/>
                <w:b w:val="0"/>
                <w:sz w:val="24"/>
                <w:szCs w:val="24"/>
                <w:lang w:val="ru-RU"/>
              </w:rPr>
              <w:t>квітня</w:t>
            </w:r>
            <w:r w:rsidRPr="00981552">
              <w:rPr>
                <w:rStyle w:val="cs9b0062617"/>
                <w:rFonts w:ascii="Times New Roman" w:hAnsi="Times New Roman" w:cs="Times New Roman"/>
                <w:b w:val="0"/>
                <w:sz w:val="24"/>
                <w:szCs w:val="24"/>
              </w:rPr>
              <w:t xml:space="preserve"> 2020 </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англійською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мовою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Інформація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пацієнта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форма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інформованої</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згоди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України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англійською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мовою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3.1.0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07 </w:t>
            </w:r>
            <w:r w:rsidRPr="00981552">
              <w:rPr>
                <w:rStyle w:val="cs9b0062617"/>
                <w:rFonts w:ascii="Times New Roman" w:hAnsi="Times New Roman" w:cs="Times New Roman"/>
                <w:b w:val="0"/>
                <w:sz w:val="24"/>
                <w:szCs w:val="24"/>
                <w:lang w:val="ru-RU"/>
              </w:rPr>
              <w:t>липня</w:t>
            </w:r>
            <w:r w:rsidRPr="00981552">
              <w:rPr>
                <w:rStyle w:val="cs9b0062617"/>
                <w:rFonts w:ascii="Times New Roman" w:hAnsi="Times New Roman" w:cs="Times New Roman"/>
                <w:b w:val="0"/>
                <w:sz w:val="24"/>
                <w:szCs w:val="24"/>
              </w:rPr>
              <w:t xml:space="preserve"> 2020 </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Інформація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пацієнта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форма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інформованої</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згоди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України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українською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мовою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3.1.0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07 </w:t>
            </w:r>
            <w:r w:rsidRPr="00981552">
              <w:rPr>
                <w:rStyle w:val="cs9b0062617"/>
                <w:rFonts w:ascii="Times New Roman" w:hAnsi="Times New Roman" w:cs="Times New Roman"/>
                <w:b w:val="0"/>
                <w:sz w:val="24"/>
                <w:szCs w:val="24"/>
                <w:lang w:val="ru-RU"/>
              </w:rPr>
              <w:t>липня</w:t>
            </w:r>
            <w:r w:rsidRPr="00981552">
              <w:rPr>
                <w:rStyle w:val="cs9b0062617"/>
                <w:rFonts w:ascii="Times New Roman" w:hAnsi="Times New Roman" w:cs="Times New Roman"/>
                <w:b w:val="0"/>
                <w:sz w:val="24"/>
                <w:szCs w:val="24"/>
              </w:rPr>
              <w:t xml:space="preserve"> 2020 </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Інформація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пацієнта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форма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інформованої</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згоди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України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російською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мовою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3.1.0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07 </w:t>
            </w:r>
            <w:r w:rsidRPr="00981552">
              <w:rPr>
                <w:rStyle w:val="cs9b0062617"/>
                <w:rFonts w:ascii="Times New Roman" w:hAnsi="Times New Roman" w:cs="Times New Roman"/>
                <w:b w:val="0"/>
                <w:sz w:val="24"/>
                <w:szCs w:val="24"/>
                <w:lang w:val="ru-RU"/>
              </w:rPr>
              <w:t>липня</w:t>
            </w:r>
            <w:r w:rsidRPr="00981552">
              <w:rPr>
                <w:rStyle w:val="cs9b0062617"/>
                <w:rFonts w:ascii="Times New Roman" w:hAnsi="Times New Roman" w:cs="Times New Roman"/>
                <w:b w:val="0"/>
                <w:sz w:val="24"/>
                <w:szCs w:val="24"/>
              </w:rPr>
              <w:t xml:space="preserve"> 2020 </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 xml:space="preserve">.; COVID-19 </w:t>
            </w:r>
            <w:r w:rsidRPr="00981552">
              <w:rPr>
                <w:rStyle w:val="cs9b0062617"/>
                <w:rFonts w:ascii="Times New Roman" w:hAnsi="Times New Roman" w:cs="Times New Roman"/>
                <w:b w:val="0"/>
                <w:sz w:val="24"/>
                <w:szCs w:val="24"/>
                <w:lang w:val="ru-RU"/>
              </w:rPr>
              <w:t>Додаток</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1.1.0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07 </w:t>
            </w:r>
            <w:r w:rsidRPr="00981552">
              <w:rPr>
                <w:rStyle w:val="cs9b0062617"/>
                <w:rFonts w:ascii="Times New Roman" w:hAnsi="Times New Roman" w:cs="Times New Roman"/>
                <w:b w:val="0"/>
                <w:sz w:val="24"/>
                <w:szCs w:val="24"/>
                <w:lang w:val="ru-RU"/>
              </w:rPr>
              <w:t>липня</w:t>
            </w:r>
            <w:r w:rsidRPr="00981552">
              <w:rPr>
                <w:rStyle w:val="cs9b0062617"/>
                <w:rFonts w:ascii="Times New Roman" w:hAnsi="Times New Roman" w:cs="Times New Roman"/>
                <w:b w:val="0"/>
                <w:sz w:val="24"/>
                <w:szCs w:val="24"/>
              </w:rPr>
              <w:t xml:space="preserve"> 2020</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до</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Інформації</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пацієнта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форми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інформованої</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згоди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України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англійською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мовою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3.1.0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07 </w:t>
            </w:r>
            <w:r w:rsidRPr="00981552">
              <w:rPr>
                <w:rStyle w:val="cs9b0062617"/>
                <w:rFonts w:ascii="Times New Roman" w:hAnsi="Times New Roman" w:cs="Times New Roman"/>
                <w:b w:val="0"/>
                <w:sz w:val="24"/>
                <w:szCs w:val="24"/>
                <w:lang w:val="ru-RU"/>
              </w:rPr>
              <w:t>липня</w:t>
            </w:r>
            <w:r w:rsidRPr="00981552">
              <w:rPr>
                <w:rStyle w:val="cs9b0062617"/>
                <w:rFonts w:ascii="Times New Roman" w:hAnsi="Times New Roman" w:cs="Times New Roman"/>
                <w:b w:val="0"/>
                <w:sz w:val="24"/>
                <w:szCs w:val="24"/>
              </w:rPr>
              <w:t xml:space="preserve"> 2020 </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 xml:space="preserve">.; COVID-19 </w:t>
            </w:r>
            <w:r w:rsidRPr="00981552">
              <w:rPr>
                <w:rStyle w:val="cs9b0062617"/>
                <w:rFonts w:ascii="Times New Roman" w:hAnsi="Times New Roman" w:cs="Times New Roman"/>
                <w:b w:val="0"/>
                <w:sz w:val="24"/>
                <w:szCs w:val="24"/>
                <w:lang w:val="ru-RU"/>
              </w:rPr>
              <w:t>Додаток</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1.1.0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07 </w:t>
            </w:r>
            <w:r w:rsidRPr="00981552">
              <w:rPr>
                <w:rStyle w:val="cs9b0062617"/>
                <w:rFonts w:ascii="Times New Roman" w:hAnsi="Times New Roman" w:cs="Times New Roman"/>
                <w:b w:val="0"/>
                <w:sz w:val="24"/>
                <w:szCs w:val="24"/>
                <w:lang w:val="ru-RU"/>
              </w:rPr>
              <w:t>липня</w:t>
            </w:r>
            <w:r w:rsidRPr="00981552">
              <w:rPr>
                <w:rStyle w:val="cs9b0062617"/>
                <w:rFonts w:ascii="Times New Roman" w:hAnsi="Times New Roman" w:cs="Times New Roman"/>
                <w:b w:val="0"/>
                <w:sz w:val="24"/>
                <w:szCs w:val="24"/>
              </w:rPr>
              <w:t xml:space="preserve"> 2020</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до</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Інформації</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пацієнта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форми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інформованої</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згоди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України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українською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мовою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3.1.0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07 </w:t>
            </w:r>
            <w:r w:rsidRPr="00981552">
              <w:rPr>
                <w:rStyle w:val="cs9b0062617"/>
                <w:rFonts w:ascii="Times New Roman" w:hAnsi="Times New Roman" w:cs="Times New Roman"/>
                <w:b w:val="0"/>
                <w:sz w:val="24"/>
                <w:szCs w:val="24"/>
                <w:lang w:val="ru-RU"/>
              </w:rPr>
              <w:t>липня</w:t>
            </w:r>
            <w:r w:rsidRPr="00981552">
              <w:rPr>
                <w:rStyle w:val="cs9b0062617"/>
                <w:rFonts w:ascii="Times New Roman" w:hAnsi="Times New Roman" w:cs="Times New Roman"/>
                <w:b w:val="0"/>
                <w:sz w:val="24"/>
                <w:szCs w:val="24"/>
              </w:rPr>
              <w:t xml:space="preserve"> 2020 </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 xml:space="preserve">.; COVID-19 </w:t>
            </w:r>
            <w:r w:rsidRPr="00981552">
              <w:rPr>
                <w:rStyle w:val="cs9b0062617"/>
                <w:rFonts w:ascii="Times New Roman" w:hAnsi="Times New Roman" w:cs="Times New Roman"/>
                <w:b w:val="0"/>
                <w:sz w:val="24"/>
                <w:szCs w:val="24"/>
                <w:lang w:val="ru-RU"/>
              </w:rPr>
              <w:t>Додаток</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1.1.0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07 </w:t>
            </w:r>
            <w:r w:rsidRPr="00981552">
              <w:rPr>
                <w:rStyle w:val="cs9b0062617"/>
                <w:rFonts w:ascii="Times New Roman" w:hAnsi="Times New Roman" w:cs="Times New Roman"/>
                <w:b w:val="0"/>
                <w:sz w:val="24"/>
                <w:szCs w:val="24"/>
                <w:lang w:val="ru-RU"/>
              </w:rPr>
              <w:t>липня</w:t>
            </w:r>
            <w:r w:rsidRPr="00981552">
              <w:rPr>
                <w:rStyle w:val="cs9b0062617"/>
                <w:rFonts w:ascii="Times New Roman" w:hAnsi="Times New Roman" w:cs="Times New Roman"/>
                <w:b w:val="0"/>
                <w:sz w:val="24"/>
                <w:szCs w:val="24"/>
              </w:rPr>
              <w:t xml:space="preserve"> 2020</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до</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Інформації</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пацієнта</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форми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інформованої</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згоди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для</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України</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російською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мовою</w:t>
            </w:r>
            <w:r w:rsidRPr="00981552">
              <w:rPr>
                <w:rStyle w:val="cs9b0062617"/>
                <w:rFonts w:ascii="Times New Roman" w:hAnsi="Times New Roman" w:cs="Times New Roman"/>
                <w:b w:val="0"/>
                <w:sz w:val="24"/>
                <w:szCs w:val="24"/>
              </w:rPr>
              <w:t xml:space="preserve">, </w:t>
            </w:r>
            <w:r w:rsidRPr="00981552">
              <w:rPr>
                <w:rStyle w:val="cs9b0062617"/>
                <w:rFonts w:ascii="Times New Roman" w:hAnsi="Times New Roman" w:cs="Times New Roman"/>
                <w:b w:val="0"/>
                <w:sz w:val="24"/>
                <w:szCs w:val="24"/>
                <w:lang w:val="ru-RU"/>
              </w:rPr>
              <w:t>версія</w:t>
            </w:r>
            <w:r w:rsidRPr="00981552">
              <w:rPr>
                <w:rStyle w:val="cs9b0062617"/>
                <w:rFonts w:ascii="Times New Roman" w:hAnsi="Times New Roman" w:cs="Times New Roman"/>
                <w:b w:val="0"/>
                <w:sz w:val="24"/>
                <w:szCs w:val="24"/>
              </w:rPr>
              <w:t xml:space="preserve"> 3.1.0 </w:t>
            </w:r>
            <w:r w:rsidRPr="00981552">
              <w:rPr>
                <w:rStyle w:val="cs9b0062617"/>
                <w:rFonts w:ascii="Times New Roman" w:hAnsi="Times New Roman" w:cs="Times New Roman"/>
                <w:b w:val="0"/>
                <w:sz w:val="24"/>
                <w:szCs w:val="24"/>
                <w:lang w:val="ru-RU"/>
              </w:rPr>
              <w:t>від</w:t>
            </w:r>
            <w:r w:rsidRPr="00981552">
              <w:rPr>
                <w:rStyle w:val="cs9b0062617"/>
                <w:rFonts w:ascii="Times New Roman" w:hAnsi="Times New Roman" w:cs="Times New Roman"/>
                <w:b w:val="0"/>
                <w:sz w:val="24"/>
                <w:szCs w:val="24"/>
              </w:rPr>
              <w:t xml:space="preserve"> 07 </w:t>
            </w:r>
            <w:r w:rsidRPr="00981552">
              <w:rPr>
                <w:rStyle w:val="cs9b0062617"/>
                <w:rFonts w:ascii="Times New Roman" w:hAnsi="Times New Roman" w:cs="Times New Roman"/>
                <w:b w:val="0"/>
                <w:sz w:val="24"/>
                <w:szCs w:val="24"/>
                <w:lang w:val="ru-RU"/>
              </w:rPr>
              <w:t>липня</w:t>
            </w:r>
            <w:r w:rsidRPr="00981552">
              <w:rPr>
                <w:rStyle w:val="cs9b0062617"/>
                <w:rFonts w:ascii="Times New Roman" w:hAnsi="Times New Roman" w:cs="Times New Roman"/>
                <w:b w:val="0"/>
                <w:sz w:val="24"/>
                <w:szCs w:val="24"/>
              </w:rPr>
              <w:t xml:space="preserve"> 2020 </w:t>
            </w:r>
            <w:r w:rsidRPr="00981552">
              <w:rPr>
                <w:rStyle w:val="cs9b0062617"/>
                <w:rFonts w:ascii="Times New Roman" w:hAnsi="Times New Roman" w:cs="Times New Roman"/>
                <w:b w:val="0"/>
                <w:sz w:val="24"/>
                <w:szCs w:val="24"/>
                <w:lang w:val="ru-RU"/>
              </w:rPr>
              <w:t>р</w:t>
            </w:r>
            <w:r w:rsidRPr="00981552">
              <w:rPr>
                <w:rStyle w:val="cs9b0062617"/>
                <w:rFonts w:ascii="Times New Roman" w:hAnsi="Times New Roman" w:cs="Times New Roman"/>
                <w:b w:val="0"/>
                <w:sz w:val="24"/>
                <w:szCs w:val="24"/>
              </w:rPr>
              <w:t>.</w:t>
            </w:r>
          </w:p>
        </w:tc>
      </w:tr>
      <w:tr w:rsidR="009C49F8" w:rsidTr="00981552">
        <w:trPr>
          <w:trHeight w:val="682"/>
        </w:trPr>
        <w:tc>
          <w:tcPr>
            <w:tcW w:w="2841" w:type="dxa"/>
            <w:tcBorders>
              <w:top w:val="single" w:sz="4" w:space="0" w:color="auto"/>
              <w:left w:val="single" w:sz="4" w:space="0" w:color="auto"/>
              <w:bottom w:val="single" w:sz="4" w:space="0" w:color="auto"/>
              <w:right w:val="single" w:sz="4" w:space="0" w:color="auto"/>
            </w:tcBorders>
            <w:hideMark/>
          </w:tcPr>
          <w:p w:rsidR="009C49F8" w:rsidRPr="00981552" w:rsidRDefault="003E2A21">
            <w:pPr>
              <w:rPr>
                <w:szCs w:val="24"/>
                <w:lang w:val="ru-RU"/>
              </w:rPr>
            </w:pPr>
            <w:r w:rsidRPr="006445B9">
              <w:rPr>
                <w:szCs w:val="24"/>
                <w:lang w:val="ru-RU"/>
              </w:rPr>
              <w:t>Номер</w:t>
            </w:r>
            <w:r w:rsidRPr="00981552">
              <w:rPr>
                <w:szCs w:val="24"/>
                <w:lang w:val="ru-RU"/>
              </w:rPr>
              <w:t xml:space="preserve"> </w:t>
            </w:r>
            <w:r w:rsidRPr="006445B9">
              <w:rPr>
                <w:szCs w:val="24"/>
                <w:lang w:val="ru-RU"/>
              </w:rPr>
              <w:t>та</w:t>
            </w:r>
            <w:r w:rsidRPr="00981552">
              <w:rPr>
                <w:szCs w:val="24"/>
                <w:lang w:val="ru-RU"/>
              </w:rPr>
              <w:t xml:space="preserve"> </w:t>
            </w:r>
            <w:r w:rsidRPr="006445B9">
              <w:rPr>
                <w:szCs w:val="24"/>
                <w:lang w:val="ru-RU"/>
              </w:rPr>
              <w:t>дата</w:t>
            </w:r>
            <w:r w:rsidRPr="00981552">
              <w:rPr>
                <w:szCs w:val="24"/>
                <w:lang w:val="ru-RU"/>
              </w:rPr>
              <w:t xml:space="preserve"> </w:t>
            </w:r>
            <w:r w:rsidRPr="006445B9">
              <w:rPr>
                <w:szCs w:val="24"/>
                <w:lang w:val="ru-RU"/>
              </w:rPr>
              <w:t>наказу</w:t>
            </w:r>
            <w:r w:rsidRPr="00981552">
              <w:rPr>
                <w:szCs w:val="24"/>
                <w:lang w:val="ru-RU"/>
              </w:rPr>
              <w:t xml:space="preserve"> </w:t>
            </w:r>
            <w:r w:rsidRPr="006445B9">
              <w:rPr>
                <w:szCs w:val="24"/>
                <w:lang w:val="ru-RU"/>
              </w:rPr>
              <w:t>МОЗ</w:t>
            </w:r>
            <w:r w:rsidRPr="00981552">
              <w:rPr>
                <w:szCs w:val="24"/>
                <w:lang w:val="ru-RU"/>
              </w:rPr>
              <w:t xml:space="preserve"> </w:t>
            </w:r>
            <w:r w:rsidRPr="006445B9">
              <w:rPr>
                <w:szCs w:val="24"/>
                <w:lang w:val="ru-RU"/>
              </w:rPr>
              <w:t>щодо</w:t>
            </w:r>
            <w:r w:rsidRPr="00981552">
              <w:rPr>
                <w:szCs w:val="24"/>
                <w:lang w:val="ru-RU"/>
              </w:rPr>
              <w:t xml:space="preserve"> </w:t>
            </w:r>
            <w:r w:rsidRPr="006445B9">
              <w:rPr>
                <w:szCs w:val="24"/>
                <w:lang w:val="ru-RU"/>
              </w:rPr>
              <w:t>затвердження</w:t>
            </w:r>
            <w:r w:rsidRPr="00981552">
              <w:rPr>
                <w:szCs w:val="24"/>
                <w:lang w:val="ru-RU"/>
              </w:rPr>
              <w:t xml:space="preserve"> </w:t>
            </w:r>
            <w:r w:rsidRPr="006445B9">
              <w:rPr>
                <w:szCs w:val="24"/>
                <w:lang w:val="ru-RU"/>
              </w:rPr>
              <w:t>клінічного</w:t>
            </w:r>
            <w:r w:rsidRPr="00981552">
              <w:rPr>
                <w:szCs w:val="24"/>
                <w:lang w:val="ru-RU"/>
              </w:rPr>
              <w:t xml:space="preserve"> </w:t>
            </w:r>
            <w:r w:rsidRPr="006445B9">
              <w:rPr>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1360 від 10.06.2020</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w:t>
            </w:r>
            <w:r w:rsidRPr="00981552">
              <w:rPr>
                <w:szCs w:val="24"/>
                <w:lang w:val="ru-RU"/>
              </w:rPr>
              <w:t xml:space="preserve"> </w:t>
            </w:r>
            <w:r w:rsidRPr="006445B9">
              <w:rPr>
                <w:szCs w:val="24"/>
                <w:lang w:val="ru-RU"/>
              </w:rPr>
              <w:t>клінічного</w:t>
            </w:r>
            <w:r w:rsidRPr="00981552">
              <w:rPr>
                <w:szCs w:val="24"/>
                <w:lang w:val="ru-RU"/>
              </w:rPr>
              <w:t xml:space="preserve"> </w:t>
            </w:r>
            <w:r w:rsidRPr="006445B9">
              <w:rPr>
                <w:szCs w:val="24"/>
                <w:lang w:val="ru-RU"/>
              </w:rPr>
              <w:t>випробування</w:t>
            </w:r>
            <w:r w:rsidRPr="00981552">
              <w:rPr>
                <w:szCs w:val="24"/>
                <w:lang w:val="ru-RU"/>
              </w:rPr>
              <w:t xml:space="preserve">, </w:t>
            </w:r>
            <w:r w:rsidRPr="006445B9">
              <w:rPr>
                <w:szCs w:val="24"/>
                <w:lang w:val="ru-RU"/>
              </w:rPr>
              <w:t>код</w:t>
            </w:r>
            <w:r w:rsidRPr="00981552">
              <w:rPr>
                <w:szCs w:val="24"/>
                <w:lang w:val="ru-RU"/>
              </w:rPr>
              <w:t xml:space="preserve">, </w:t>
            </w:r>
            <w:r w:rsidRPr="006445B9">
              <w:rPr>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sidRPr="006445B9">
              <w:rPr>
                <w:lang w:val="ru-RU"/>
              </w:rPr>
              <w:t xml:space="preserve">«Відкрите продовження дослідження </w:t>
            </w:r>
            <w:r>
              <w:t>ARGX</w:t>
            </w:r>
            <w:r w:rsidRPr="006445B9">
              <w:rPr>
                <w:lang w:val="ru-RU"/>
              </w:rPr>
              <w:t xml:space="preserve">-113-1802 для вивчення довгострокової безпечності, переносимості та ефективності препарату Ефгартігімод </w:t>
            </w:r>
            <w:r>
              <w:t>PH</w:t>
            </w:r>
            <w:r w:rsidRPr="006445B9">
              <w:rPr>
                <w:lang w:val="ru-RU"/>
              </w:rPr>
              <w:t xml:space="preserve">20 для підшкірного введення у пацієнтів із хронічною запальною демієлінізуючою полінейропатією </w:t>
            </w:r>
            <w:r>
              <w:t>(ХЗДП)», ARGX-113-1902, версія 2.0 від 10 січня 2020 р.</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Товариство з Обмеженою Відповідальністю «Контрактно-Дослідницька Організація Іннофарм-Україна»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argenx BVBA, Belgium/ ардженкс БВБА, Бельгія</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24</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981552">
            <w:pPr>
              <w:jc w:val="both"/>
              <w:rPr>
                <w:rFonts w:cs="Times New Roman"/>
                <w:b/>
                <w:szCs w:val="24"/>
                <w:lang w:val="ru-RU"/>
              </w:rPr>
            </w:pPr>
            <w:r w:rsidRPr="00981552">
              <w:rPr>
                <w:rStyle w:val="cs9b0062618"/>
                <w:rFonts w:ascii="Times New Roman" w:hAnsi="Times New Roman" w:cs="Times New Roman"/>
                <w:b w:val="0"/>
                <w:sz w:val="24"/>
                <w:szCs w:val="24"/>
                <w:lang w:val="ru-RU"/>
              </w:rPr>
              <w:t xml:space="preserve">Оновлений протокол клінічного випробування </w:t>
            </w:r>
            <w:r w:rsidRPr="00981552">
              <w:rPr>
                <w:rStyle w:val="cs9b0062618"/>
                <w:rFonts w:ascii="Times New Roman" w:hAnsi="Times New Roman" w:cs="Times New Roman"/>
                <w:b w:val="0"/>
                <w:sz w:val="24"/>
                <w:szCs w:val="24"/>
              </w:rPr>
              <w:t>MK</w:t>
            </w:r>
            <w:r w:rsidRPr="00981552">
              <w:rPr>
                <w:rStyle w:val="cs9b0062618"/>
                <w:rFonts w:ascii="Times New Roman" w:hAnsi="Times New Roman" w:cs="Times New Roman"/>
                <w:b w:val="0"/>
                <w:sz w:val="24"/>
                <w:szCs w:val="24"/>
                <w:lang w:val="ru-RU"/>
              </w:rPr>
              <w:t xml:space="preserve">-3475-811, з інкорпорованою поправкою 06 від </w:t>
            </w:r>
            <w:r>
              <w:rPr>
                <w:rStyle w:val="cs9b0062618"/>
                <w:rFonts w:ascii="Times New Roman" w:hAnsi="Times New Roman" w:cs="Times New Roman"/>
                <w:b w:val="0"/>
                <w:sz w:val="24"/>
                <w:szCs w:val="24"/>
                <w:lang w:val="ru-RU"/>
              </w:rPr>
              <w:t xml:space="preserve"> </w:t>
            </w:r>
            <w:r w:rsidRPr="00981552">
              <w:rPr>
                <w:rStyle w:val="cs9b0062618"/>
                <w:rFonts w:ascii="Times New Roman" w:hAnsi="Times New Roman" w:cs="Times New Roman"/>
                <w:b w:val="0"/>
                <w:sz w:val="24"/>
                <w:szCs w:val="24"/>
                <w:lang w:val="ru-RU"/>
              </w:rPr>
              <w:t xml:space="preserve">07 липня 2020 року, </w:t>
            </w:r>
            <w:proofErr w:type="gramStart"/>
            <w:r w:rsidRPr="00981552">
              <w:rPr>
                <w:rStyle w:val="cs9b0062618"/>
                <w:rFonts w:ascii="Times New Roman" w:hAnsi="Times New Roman" w:cs="Times New Roman"/>
                <w:b w:val="0"/>
                <w:sz w:val="24"/>
                <w:szCs w:val="24"/>
                <w:lang w:val="ru-RU"/>
              </w:rPr>
              <w:t>англ</w:t>
            </w:r>
            <w:proofErr w:type="gramEnd"/>
            <w:r w:rsidRPr="00981552">
              <w:rPr>
                <w:rStyle w:val="cs9b0062618"/>
                <w:rFonts w:ascii="Times New Roman" w:hAnsi="Times New Roman" w:cs="Times New Roman"/>
                <w:b w:val="0"/>
                <w:sz w:val="24"/>
                <w:szCs w:val="24"/>
                <w:lang w:val="ru-RU"/>
              </w:rPr>
              <w:t xml:space="preserve">ійською мовою. Інформація та документ про інформовану згоду для пацієнта, версія 04 від 10 липня 2020 року, для України, українською та російською мовами; Інформаційний листок і документ про інформовану згоду на майбутнє біомедичне дослідження, версія 01 від 10 липня 2020 року, для України, українською та російською мовами; Інформація та документ про інформовану згоду на надання зразка пухлинної тканини, версія 02 від 10 липня </w:t>
            </w:r>
            <w:r>
              <w:rPr>
                <w:rStyle w:val="cs9b0062618"/>
                <w:rFonts w:ascii="Times New Roman" w:hAnsi="Times New Roman" w:cs="Times New Roman"/>
                <w:b w:val="0"/>
                <w:sz w:val="24"/>
                <w:szCs w:val="24"/>
                <w:lang w:val="ru-RU"/>
              </w:rPr>
              <w:t xml:space="preserve">                 </w:t>
            </w:r>
            <w:r w:rsidRPr="00981552">
              <w:rPr>
                <w:rStyle w:val="cs9b0062618"/>
                <w:rFonts w:ascii="Times New Roman" w:hAnsi="Times New Roman" w:cs="Times New Roman"/>
                <w:b w:val="0"/>
                <w:sz w:val="24"/>
                <w:szCs w:val="24"/>
                <w:lang w:val="ru-RU"/>
              </w:rPr>
              <w:t>2020 року, українською та російською мовами; Інформація та документ про інформовану згоду на взяття додаткових зразків (під час дослідження), версія 01 від 10 липня 2020 року, українською та російською мовами</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9 від 02.01.2019</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981552">
            <w:pPr>
              <w:jc w:val="both"/>
            </w:pPr>
            <w:r>
              <w:rPr>
                <w:lang w:val="ru-RU"/>
              </w:rPr>
              <w:t>«</w:t>
            </w:r>
            <w:r w:rsidR="003E2A21" w:rsidRPr="006445B9">
              <w:rPr>
                <w:lang w:val="ru-RU"/>
              </w:rPr>
              <w:t xml:space="preserve">Рандомізоване, </w:t>
            </w:r>
            <w:r w:rsidR="003E2A21">
              <w:t>III</w:t>
            </w:r>
            <w:r w:rsidR="003E2A21" w:rsidRPr="006445B9">
              <w:rPr>
                <w:lang w:val="ru-RU"/>
              </w:rPr>
              <w:t xml:space="preserve"> фази, подвійне сліпе дослідження комбінації трастузумабу, хіміотерапії та пембролізумабу у порівнянні з комбінацією трастузумабу, хіміотерапії та плацебо як терапії першої лінії у пацієнтів з </w:t>
            </w:r>
            <w:r w:rsidR="003E2A21">
              <w:t>HER</w:t>
            </w:r>
            <w:r w:rsidR="003E2A21" w:rsidRPr="006445B9">
              <w:rPr>
                <w:lang w:val="ru-RU"/>
              </w:rPr>
              <w:t>2-позитивною метастатичною аденокарциномою шлунку або шлунково-стравохідного з'єднання (</w:t>
            </w:r>
            <w:r w:rsidR="003E2A21">
              <w:t>KEYNOTE</w:t>
            </w:r>
            <w:r>
              <w:rPr>
                <w:lang w:val="ru-RU"/>
              </w:rPr>
              <w:t xml:space="preserve"> 811)»</w:t>
            </w:r>
            <w:r w:rsidR="003E2A21" w:rsidRPr="006445B9">
              <w:rPr>
                <w:lang w:val="ru-RU"/>
              </w:rPr>
              <w:t xml:space="preserve">, </w:t>
            </w:r>
            <w:r w:rsidR="003E2A21">
              <w:t>MK</w:t>
            </w:r>
            <w:r w:rsidR="003E2A21" w:rsidRPr="006445B9">
              <w:rPr>
                <w:lang w:val="ru-RU"/>
              </w:rPr>
              <w:t xml:space="preserve">-3475-811, з інкорпорованою поправкою </w:t>
            </w:r>
            <w:r w:rsidR="003E2A21">
              <w:t>04 від 27 лютого 2019 року</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Товариство з обмеженою відповідальністю «МСД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«Мерк Шарп Енд Доум Корп.», дочірнє підприємство «Мерк Енд Ко., Інк.», США (Merck Sharp &amp; Dohme Corp., a subsidiary of Merck &amp; Co., Inc., USA) </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25</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3E2A21">
            <w:pPr>
              <w:jc w:val="both"/>
              <w:rPr>
                <w:rFonts w:cs="Times New Roman"/>
                <w:szCs w:val="24"/>
                <w:lang w:val="ru-RU"/>
              </w:rPr>
            </w:pPr>
            <w:r w:rsidRPr="00981552">
              <w:rPr>
                <w:rFonts w:cs="Times New Roman"/>
                <w:szCs w:val="24"/>
                <w:lang w:val="ru-RU"/>
              </w:rPr>
              <w:t>Включення додаткових місць проведення випробування</w:t>
            </w:r>
            <w:r w:rsidR="00981552" w:rsidRPr="00981552">
              <w:rPr>
                <w:rFonts w:cs="Times New Roman"/>
                <w:szCs w:val="24"/>
                <w:lang w:val="ru-RU"/>
              </w:rPr>
              <w:t>:</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C49F8" w:rsidRPr="00981552" w:rsidRDefault="003E2A21">
                  <w:pPr>
                    <w:jc w:val="center"/>
                    <w:rPr>
                      <w:rFonts w:cs="Times New Roman"/>
                      <w:szCs w:val="24"/>
                    </w:rPr>
                  </w:pPr>
                  <w:r w:rsidRPr="00981552">
                    <w:rPr>
                      <w:rFonts w:cs="Times New Roman"/>
                      <w:szCs w:val="24"/>
                    </w:rP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981552" w:rsidRDefault="003E2A21">
                  <w:pPr>
                    <w:jc w:val="center"/>
                    <w:rPr>
                      <w:rFonts w:cs="Times New Roman"/>
                      <w:szCs w:val="24"/>
                      <w:lang w:val="ru-RU"/>
                    </w:rPr>
                  </w:pPr>
                  <w:r w:rsidRPr="00981552">
                    <w:rPr>
                      <w:rFonts w:cs="Times New Roman"/>
                      <w:szCs w:val="24"/>
                      <w:lang w:val="ru-RU"/>
                    </w:rPr>
                    <w:t>П.І.Б. відповідального дослідника</w:t>
                  </w:r>
                </w:p>
                <w:p w:rsidR="009C49F8" w:rsidRPr="00981552" w:rsidRDefault="003E2A21">
                  <w:pPr>
                    <w:jc w:val="center"/>
                    <w:rPr>
                      <w:rFonts w:cs="Times New Roman"/>
                      <w:szCs w:val="24"/>
                      <w:lang w:val="ru-RU"/>
                    </w:rPr>
                  </w:pPr>
                  <w:r w:rsidRPr="00981552">
                    <w:rPr>
                      <w:rFonts w:cs="Times New Roman"/>
                      <w:szCs w:val="24"/>
                      <w:lang w:val="ru-RU"/>
                    </w:rPr>
                    <w:t>Назва місця проведення клінічного випробування</w:t>
                  </w:r>
                </w:p>
              </w:tc>
            </w:tr>
            <w:tr w:rsidR="00981552" w:rsidRP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pPr>
                  <w:r w:rsidRPr="00981552">
                    <w:rPr>
                      <w:rStyle w:val="cs9b0062619"/>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80d9435b"/>
                  </w:pPr>
                  <w:r w:rsidRPr="00981552">
                    <w:rPr>
                      <w:rStyle w:val="cs9b0062619"/>
                      <w:rFonts w:ascii="Times New Roman" w:hAnsi="Times New Roman" w:cs="Times New Roman"/>
                      <w:b w:val="0"/>
                      <w:sz w:val="24"/>
                      <w:szCs w:val="24"/>
                    </w:rPr>
                    <w:t>д.м.н., проф. Козьолкін О.А.</w:t>
                  </w:r>
                </w:p>
                <w:p w:rsidR="00981552" w:rsidRPr="00981552" w:rsidRDefault="00981552" w:rsidP="00981552">
                  <w:pPr>
                    <w:pStyle w:val="cs80d9435b"/>
                  </w:pPr>
                  <w:r w:rsidRPr="00981552">
                    <w:rPr>
                      <w:rStyle w:val="cs9b0062619"/>
                      <w:rFonts w:ascii="Times New Roman" w:hAnsi="Times New Roman" w:cs="Times New Roman"/>
                      <w:b w:val="0"/>
                      <w:sz w:val="24"/>
                      <w:szCs w:val="24"/>
                    </w:rPr>
                    <w:t>Комунальне некомерційне підприємство «Міська лікарня №6» Запорізької міської ради, відділення денного стаціонару поліклінічного відділення для надання вторинного рівня медичної допомоги, м. Запоріжжя</w:t>
                  </w:r>
                </w:p>
              </w:tc>
            </w:tr>
            <w:tr w:rsidR="00981552" w:rsidRP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pPr>
                  <w:r w:rsidRPr="00981552">
                    <w:rPr>
                      <w:rStyle w:val="cs9b0062619"/>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лікар Дейнека Н.А.</w:t>
                  </w:r>
                </w:p>
                <w:p w:rsidR="00981552" w:rsidRPr="00981552" w:rsidRDefault="00981552" w:rsidP="00981552">
                  <w:pPr>
                    <w:pStyle w:val="cs80d9435b"/>
                  </w:pPr>
                  <w:r w:rsidRPr="00981552">
                    <w:rPr>
                      <w:rStyle w:val="cs9b0062619"/>
                      <w:rFonts w:ascii="Times New Roman" w:hAnsi="Times New Roman" w:cs="Times New Roman"/>
                      <w:b w:val="0"/>
                      <w:sz w:val="24"/>
                      <w:szCs w:val="24"/>
                      <w:lang w:val="ru-RU"/>
                    </w:rPr>
                    <w:t xml:space="preserve">Лікувально-діагностичний центр товариства з обмеженою відповідальністю </w:t>
                  </w:r>
                  <w:r w:rsidRPr="00981552">
                    <w:rPr>
                      <w:rStyle w:val="cs9b0062619"/>
                      <w:rFonts w:ascii="Times New Roman" w:hAnsi="Times New Roman" w:cs="Times New Roman"/>
                      <w:b w:val="0"/>
                      <w:sz w:val="24"/>
                      <w:szCs w:val="24"/>
                    </w:rPr>
                    <w:t>«МРТ ЕЛІТ», відділ клінічних досліджень, м. Кропивницький</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pPr>
                  <w:r w:rsidRPr="00981552">
                    <w:rPr>
                      <w:rStyle w:val="cs9b0062619"/>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д.м.н., проф. Волошина Н.П.</w:t>
                  </w:r>
                </w:p>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Державна установа «Інститут неврології, психіатрії та наркології Національної академії медичних наук України», відділ аутоімунних та дегенеративних захворювань нервової системи, Центр розсіяного склерозу, м. Харків</w:t>
                  </w:r>
                </w:p>
              </w:tc>
            </w:tr>
            <w:tr w:rsidR="00981552" w:rsidRP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pPr>
                  <w:r w:rsidRPr="00981552">
                    <w:rPr>
                      <w:rStyle w:val="cs9b0062619"/>
                      <w:rFonts w:ascii="Times New Roman" w:hAnsi="Times New Roman" w:cs="Times New Roman"/>
                      <w:b w:val="0"/>
                      <w:sz w:val="24"/>
                      <w:szCs w:val="24"/>
                    </w:rPr>
                    <w:t>4</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80d9435b"/>
                  </w:pPr>
                  <w:r w:rsidRPr="00981552">
                    <w:rPr>
                      <w:rStyle w:val="cs9b0062619"/>
                      <w:rFonts w:ascii="Times New Roman" w:hAnsi="Times New Roman" w:cs="Times New Roman"/>
                      <w:b w:val="0"/>
                      <w:sz w:val="24"/>
                      <w:szCs w:val="24"/>
                    </w:rPr>
                    <w:t>к.м.н. Лекомцева Є.В.</w:t>
                  </w:r>
                </w:p>
                <w:p w:rsidR="00981552" w:rsidRPr="00981552" w:rsidRDefault="00981552" w:rsidP="00D70DC6">
                  <w:pPr>
                    <w:pStyle w:val="cs80d9435b"/>
                  </w:pPr>
                  <w:r w:rsidRPr="00981552">
                    <w:rPr>
                      <w:rStyle w:val="cs9b0062619"/>
                      <w:rFonts w:ascii="Times New Roman" w:hAnsi="Times New Roman" w:cs="Times New Roman"/>
                      <w:b w:val="0"/>
                      <w:sz w:val="24"/>
                      <w:szCs w:val="24"/>
                    </w:rPr>
                    <w:t>Державна установа «Інститут неврології, психіатрії та наркології Національної академії медичних наук України», відділення функціональної нейрохірургії та пароксизмальних станів, м. Харків</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pPr>
                  <w:r w:rsidRPr="00981552">
                    <w:rPr>
                      <w:rStyle w:val="cs9b0062619"/>
                      <w:rFonts w:ascii="Times New Roman" w:hAnsi="Times New Roman" w:cs="Times New Roman"/>
                      <w:b w:val="0"/>
                      <w:sz w:val="24"/>
                      <w:szCs w:val="24"/>
                    </w:rPr>
                    <w:t>5</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к.м.н. Голобородько А.А.</w:t>
                  </w:r>
                </w:p>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Комунальне некомерційне підприємство «Одеська обласна клінічна лікарня» Одеської обласної ради</w:t>
                  </w:r>
                  <w:r w:rsidRPr="00981552">
                    <w:rPr>
                      <w:rStyle w:val="csc886e2961"/>
                      <w:rFonts w:ascii="Times New Roman" w:hAnsi="Times New Roman" w:cs="Times New Roman"/>
                      <w:b w:val="0"/>
                      <w:sz w:val="24"/>
                      <w:szCs w:val="24"/>
                      <w:shd w:val="clear" w:color="auto" w:fill="auto"/>
                      <w:lang w:val="uk-UA"/>
                    </w:rPr>
                    <w:t>»</w:t>
                  </w:r>
                  <w:r w:rsidRPr="00981552">
                    <w:rPr>
                      <w:rStyle w:val="cs9b0062619"/>
                      <w:rFonts w:ascii="Times New Roman" w:hAnsi="Times New Roman" w:cs="Times New Roman"/>
                      <w:b w:val="0"/>
                      <w:sz w:val="24"/>
                      <w:szCs w:val="24"/>
                      <w:lang w:val="ru-RU"/>
                    </w:rPr>
                    <w:t>, відділення нейрохірургії, м. Одеса</w:t>
                  </w:r>
                </w:p>
              </w:tc>
            </w:tr>
            <w:tr w:rsidR="00981552" w:rsidRP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pPr>
                  <w:r w:rsidRPr="00981552">
                    <w:rPr>
                      <w:rStyle w:val="cs9b0062619"/>
                      <w:rFonts w:ascii="Times New Roman" w:hAnsi="Times New Roman" w:cs="Times New Roman"/>
                      <w:b w:val="0"/>
                      <w:sz w:val="24"/>
                      <w:szCs w:val="24"/>
                    </w:rPr>
                    <w:t>6</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80d9435b"/>
                  </w:pPr>
                  <w:r w:rsidRPr="00981552">
                    <w:rPr>
                      <w:rStyle w:val="cs9b0062619"/>
                      <w:rFonts w:ascii="Times New Roman" w:hAnsi="Times New Roman" w:cs="Times New Roman"/>
                      <w:b w:val="0"/>
                      <w:sz w:val="24"/>
                      <w:szCs w:val="24"/>
                    </w:rPr>
                    <w:t>к.м.н. Кмита О.П.</w:t>
                  </w:r>
                </w:p>
                <w:p w:rsidR="00981552" w:rsidRPr="00981552" w:rsidRDefault="00981552" w:rsidP="00981552">
                  <w:pPr>
                    <w:pStyle w:val="cs80d9435b"/>
                  </w:pPr>
                  <w:r w:rsidRPr="00981552">
                    <w:rPr>
                      <w:rStyle w:val="cs9b0062619"/>
                      <w:rFonts w:ascii="Times New Roman" w:hAnsi="Times New Roman" w:cs="Times New Roman"/>
                      <w:b w:val="0"/>
                      <w:sz w:val="24"/>
                      <w:szCs w:val="24"/>
                    </w:rPr>
                    <w:t>Комунальне некомерційне підприємство Сумської обласної ради «Сумська обласна клінічна лікарня», неврологічне відділення, Обласний центр діагностики та лікування розсіяного склерозу, Сумський державний університет, кафедра нейрохірургії та неврології, м. Суми</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pPr>
                  <w:r w:rsidRPr="00981552">
                    <w:rPr>
                      <w:rStyle w:val="cs9b0062619"/>
                      <w:rFonts w:ascii="Times New Roman" w:hAnsi="Times New Roman" w:cs="Times New Roman"/>
                      <w:b w:val="0"/>
                      <w:sz w:val="24"/>
                      <w:szCs w:val="24"/>
                    </w:rPr>
                    <w:t>7</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д.м.н., проф. Товажнянська О.Л.</w:t>
                  </w:r>
                </w:p>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 xml:space="preserve">Навчально-науковий медичний комплекс «Університетська клініка» Харківського </w:t>
                  </w:r>
                  <w:r w:rsidRPr="00981552">
                    <w:rPr>
                      <w:rStyle w:val="cs9b0062619"/>
                      <w:rFonts w:ascii="Times New Roman" w:hAnsi="Times New Roman" w:cs="Times New Roman"/>
                      <w:b w:val="0"/>
                      <w:sz w:val="24"/>
                      <w:szCs w:val="24"/>
                      <w:lang w:val="ru-RU"/>
                    </w:rPr>
                    <w:lastRenderedPageBreak/>
                    <w:t>національного медичного університету, неврологічне відділення, м. Харків</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pPr>
                  <w:r w:rsidRPr="00981552">
                    <w:rPr>
                      <w:rStyle w:val="cs9b0062619"/>
                      <w:rFonts w:ascii="Times New Roman" w:hAnsi="Times New Roman" w:cs="Times New Roman"/>
                      <w:b w:val="0"/>
                      <w:sz w:val="24"/>
                      <w:szCs w:val="24"/>
                    </w:rPr>
                    <w:lastRenderedPageBreak/>
                    <w:t>8</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зав. від. Рябіченко Т.М.</w:t>
                  </w:r>
                </w:p>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неврологічне відділення, м. Київ</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pPr>
                  <w:r w:rsidRPr="00981552">
                    <w:rPr>
                      <w:rStyle w:val="cs9b0062619"/>
                      <w:rFonts w:ascii="Times New Roman" w:hAnsi="Times New Roman" w:cs="Times New Roman"/>
                      <w:b w:val="0"/>
                      <w:sz w:val="24"/>
                      <w:szCs w:val="24"/>
                    </w:rPr>
                    <w:t>9</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 xml:space="preserve">к.м.н. Гребенюк Г.В. </w:t>
                  </w:r>
                </w:p>
                <w:p w:rsidR="00981552" w:rsidRPr="00981552" w:rsidRDefault="00981552" w:rsidP="00981552">
                  <w:pPr>
                    <w:pStyle w:val="cs80d9435b"/>
                    <w:rPr>
                      <w:lang w:val="ru-RU"/>
                    </w:rPr>
                  </w:pPr>
                  <w:r w:rsidRPr="00981552">
                    <w:rPr>
                      <w:rStyle w:val="cs9b0062619"/>
                      <w:rFonts w:ascii="Times New Roman" w:hAnsi="Times New Roman" w:cs="Times New Roman"/>
                      <w:b w:val="0"/>
                      <w:sz w:val="24"/>
                      <w:szCs w:val="24"/>
                      <w:lang w:val="ru-RU"/>
                    </w:rPr>
                    <w:t>Комунальне некомерційне підприємство «Міська клінічна лікарня №7», Харківської міської ради, неврологічне відділення №1, Харківська медична академія післядипломної освіти, кафедра невропатології та нейрохірургії, м. Харків</w:t>
                  </w:r>
                </w:p>
              </w:tc>
            </w:tr>
          </w:tbl>
          <w:p w:rsidR="009C49F8" w:rsidRPr="00981552" w:rsidRDefault="009C49F8">
            <w:pPr>
              <w:rPr>
                <w:rFonts w:cs="Times New Roman"/>
                <w:szCs w:val="24"/>
                <w:lang w:val="ru-RU"/>
              </w:rPr>
            </w:pPr>
          </w:p>
        </w:tc>
      </w:tr>
      <w:tr w:rsidR="009C49F8" w:rsidRPr="006445B9">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981552">
            <w:pPr>
              <w:jc w:val="both"/>
              <w:rPr>
                <w:lang w:val="ru-RU"/>
              </w:rPr>
            </w:pPr>
            <w:r>
              <w:t>―</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981552">
            <w:pPr>
              <w:jc w:val="both"/>
              <w:rPr>
                <w:lang w:val="ru-RU"/>
              </w:rPr>
            </w:pPr>
            <w:r>
              <w:rPr>
                <w:lang w:val="ru-RU"/>
              </w:rPr>
              <w:t>«</w:t>
            </w:r>
            <w:r w:rsidR="003E2A21" w:rsidRPr="006445B9">
              <w:rPr>
                <w:lang w:val="ru-RU"/>
              </w:rPr>
              <w:t>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w:t>
            </w:r>
            <w:r>
              <w:rPr>
                <w:lang w:val="ru-RU"/>
              </w:rPr>
              <w:t>»</w:t>
            </w:r>
            <w:r w:rsidR="003E2A21" w:rsidRPr="006445B9">
              <w:rPr>
                <w:lang w:val="ru-RU"/>
              </w:rPr>
              <w:t xml:space="preserve">, </w:t>
            </w:r>
            <w:r w:rsidR="003E2A21">
              <w:t>MS</w:t>
            </w:r>
            <w:r w:rsidR="003E2A21" w:rsidRPr="006445B9">
              <w:rPr>
                <w:lang w:val="ru-RU"/>
              </w:rPr>
              <w:t>200527_0080, версія 1.0 від 13 лютого 2020 року</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Підприємство з 100% іноземною інвестицією «АЙК’ЮВІА РДС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Merck Healthcare KGaA, Німеччина</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26</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3E2A21">
            <w:pPr>
              <w:spacing w:after="240"/>
              <w:jc w:val="both"/>
              <w:rPr>
                <w:lang w:val="ru-RU"/>
              </w:rPr>
            </w:pPr>
            <w:r w:rsidRPr="00981552">
              <w:rPr>
                <w:lang w:val="ru-RU"/>
              </w:rPr>
              <w:t>Включення додаткових місць проведення випробування</w:t>
            </w:r>
            <w:r w:rsidR="00981552">
              <w:rPr>
                <w:lang w:val="ru-RU"/>
              </w:rPr>
              <w:t>:</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C49F8" w:rsidRDefault="003E2A21">
                  <w:pPr>
                    <w:jc w:val="center"/>
                  </w:pPr>
                  <w: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center"/>
                    <w:rPr>
                      <w:rFonts w:ascii="Bookman Old Style" w:hAnsi="Bookman Old Style" w:cs="Bookman Old Style"/>
                      <w:lang w:val="ru-RU"/>
                    </w:rPr>
                  </w:pPr>
                  <w:r w:rsidRPr="006445B9">
                    <w:rPr>
                      <w:rFonts w:cs="Bookman Old Style"/>
                      <w:lang w:val="ru-RU"/>
                    </w:rPr>
                    <w:t>П.І.Б. відповідального дослідника</w:t>
                  </w:r>
                </w:p>
                <w:p w:rsidR="009C49F8" w:rsidRDefault="003E2A21">
                  <w:pPr>
                    <w:jc w:val="center"/>
                    <w:rPr>
                      <w:lang w:val="ru-RU"/>
                    </w:rPr>
                  </w:pPr>
                  <w:r w:rsidRPr="006445B9">
                    <w:rPr>
                      <w:rFonts w:cs="Bookman Old Style"/>
                      <w:lang w:val="ru-RU"/>
                    </w:rPr>
                    <w:t>Назва місця проведення клінічного випробування</w:t>
                  </w:r>
                </w:p>
              </w:tc>
            </w:tr>
            <w:tr w:rsid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0"/>
                      <w:rFonts w:ascii="Times New Roman" w:hAnsi="Times New Roman" w:cs="Times New Roman"/>
                      <w:b w:val="0"/>
                      <w:sz w:val="24"/>
                      <w:szCs w:val="24"/>
                      <w:lang w:val="ru-RU"/>
                    </w:rPr>
                    <w:t>д.м.н., проф. Рекалов Д.Г.</w:t>
                  </w:r>
                </w:p>
                <w:p w:rsidR="00981552" w:rsidRPr="00981552" w:rsidRDefault="00981552" w:rsidP="00981552">
                  <w:pPr>
                    <w:pStyle w:val="cs80d9435b"/>
                    <w:rPr>
                      <w:b/>
                    </w:rPr>
                  </w:pPr>
                  <w:r w:rsidRPr="00981552">
                    <w:rPr>
                      <w:rStyle w:val="cs9b0062620"/>
                      <w:rFonts w:ascii="Times New Roman" w:hAnsi="Times New Roman" w:cs="Times New Roman"/>
                      <w:b w:val="0"/>
                      <w:sz w:val="24"/>
                      <w:szCs w:val="24"/>
                      <w:lang w:val="ru-RU"/>
                    </w:rPr>
                    <w:t>Медичний центр товариства з обмеженою відповідальністю «</w:t>
                  </w:r>
                  <w:r w:rsidRPr="00981552">
                    <w:rPr>
                      <w:rStyle w:val="cs9b0062620"/>
                      <w:rFonts w:ascii="Times New Roman" w:hAnsi="Times New Roman" w:cs="Times New Roman"/>
                      <w:b w:val="0"/>
                      <w:sz w:val="24"/>
                      <w:szCs w:val="24"/>
                    </w:rPr>
                    <w:t>Сучасна клініка</w:t>
                  </w:r>
                  <w:r w:rsidRPr="00981552">
                    <w:rPr>
                      <w:rStyle w:val="cs9b0062620"/>
                      <w:rFonts w:ascii="Times New Roman" w:hAnsi="Times New Roman" w:cs="Times New Roman"/>
                      <w:b w:val="0"/>
                      <w:sz w:val="24"/>
                      <w:szCs w:val="24"/>
                      <w:lang w:val="ru-RU"/>
                    </w:rPr>
                    <w:t>»</w:t>
                  </w:r>
                  <w:r w:rsidRPr="00981552">
                    <w:rPr>
                      <w:rStyle w:val="cs9b0062620"/>
                      <w:rFonts w:ascii="Times New Roman" w:hAnsi="Times New Roman" w:cs="Times New Roman"/>
                      <w:b w:val="0"/>
                      <w:sz w:val="24"/>
                      <w:szCs w:val="24"/>
                    </w:rPr>
                    <w:t xml:space="preserve">, </w:t>
                  </w:r>
                  <w:r>
                    <w:rPr>
                      <w:rStyle w:val="cs9b0062620"/>
                      <w:rFonts w:ascii="Times New Roman" w:hAnsi="Times New Roman" w:cs="Times New Roman"/>
                      <w:b w:val="0"/>
                      <w:sz w:val="24"/>
                      <w:szCs w:val="24"/>
                      <w:lang w:val="ru-RU"/>
                    </w:rPr>
                    <w:t xml:space="preserve">                          </w:t>
                  </w:r>
                  <w:r w:rsidRPr="00981552">
                    <w:rPr>
                      <w:rStyle w:val="cs9b0062620"/>
                      <w:rFonts w:ascii="Times New Roman" w:hAnsi="Times New Roman" w:cs="Times New Roman"/>
                      <w:b w:val="0"/>
                      <w:sz w:val="24"/>
                      <w:szCs w:val="24"/>
                    </w:rPr>
                    <w:t>м. Запоріжжя</w:t>
                  </w:r>
                </w:p>
              </w:tc>
            </w:tr>
            <w:tr w:rsid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rPr>
                  </w:pPr>
                  <w:r w:rsidRPr="00981552">
                    <w:rPr>
                      <w:rStyle w:val="cs9b0062620"/>
                      <w:rFonts w:ascii="Times New Roman" w:hAnsi="Times New Roman" w:cs="Times New Roman"/>
                      <w:b w:val="0"/>
                      <w:sz w:val="24"/>
                      <w:szCs w:val="24"/>
                    </w:rPr>
                    <w:t>к.м.н. Вишнивецький І.І.</w:t>
                  </w:r>
                </w:p>
                <w:p w:rsidR="00981552" w:rsidRPr="00981552" w:rsidRDefault="00981552" w:rsidP="00981552">
                  <w:pPr>
                    <w:pStyle w:val="cs80d9435b"/>
                    <w:rPr>
                      <w:b/>
                    </w:rPr>
                  </w:pPr>
                  <w:r w:rsidRPr="00981552">
                    <w:rPr>
                      <w:rStyle w:val="cs9b0062620"/>
                      <w:rFonts w:ascii="Times New Roman" w:hAnsi="Times New Roman" w:cs="Times New Roman"/>
                      <w:b w:val="0"/>
                      <w:sz w:val="24"/>
                      <w:szCs w:val="24"/>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0"/>
                      <w:rFonts w:ascii="Times New Roman" w:hAnsi="Times New Roman" w:cs="Times New Roman"/>
                      <w:b w:val="0"/>
                      <w:sz w:val="24"/>
                      <w:szCs w:val="24"/>
                      <w:lang w:val="ru-RU"/>
                    </w:rPr>
                    <w:t>д.м.н. Головченко О.І.</w:t>
                  </w:r>
                </w:p>
                <w:p w:rsidR="00981552" w:rsidRPr="00981552" w:rsidRDefault="00981552" w:rsidP="00981552">
                  <w:pPr>
                    <w:pStyle w:val="cs80d9435b"/>
                    <w:rPr>
                      <w:b/>
                      <w:lang w:val="ru-RU"/>
                    </w:rPr>
                  </w:pPr>
                  <w:r w:rsidRPr="00981552">
                    <w:rPr>
                      <w:rStyle w:val="cs9b0062620"/>
                      <w:rFonts w:ascii="Times New Roman" w:hAnsi="Times New Roman" w:cs="Times New Roman"/>
                      <w:b w:val="0"/>
                      <w:sz w:val="24"/>
                      <w:szCs w:val="24"/>
                      <w:lang w:val="ru-RU"/>
                    </w:rPr>
                    <w:t>Медичний центр Товариства з обмеженою відповідальністю «Хелс Клінік», Медичний клінічний дослідницький центр, відділ кардіології та ревматології, м. Вінниця</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4</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0"/>
                      <w:rFonts w:ascii="Times New Roman" w:hAnsi="Times New Roman" w:cs="Times New Roman"/>
                      <w:b w:val="0"/>
                      <w:sz w:val="24"/>
                      <w:szCs w:val="24"/>
                      <w:lang w:val="ru-RU"/>
                    </w:rPr>
                    <w:t>д.м.н, проф. Фуштей І.М.</w:t>
                  </w:r>
                </w:p>
                <w:p w:rsidR="00981552" w:rsidRPr="00981552" w:rsidRDefault="00981552" w:rsidP="00981552">
                  <w:pPr>
                    <w:pStyle w:val="cs80d9435b"/>
                    <w:rPr>
                      <w:b/>
                      <w:lang w:val="ru-RU"/>
                    </w:rPr>
                  </w:pPr>
                  <w:r w:rsidRPr="00981552">
                    <w:rPr>
                      <w:rStyle w:val="cs9b0062620"/>
                      <w:rFonts w:ascii="Times New Roman" w:hAnsi="Times New Roman" w:cs="Times New Roman"/>
                      <w:b w:val="0"/>
                      <w:sz w:val="24"/>
                      <w:szCs w:val="24"/>
                      <w:lang w:val="ru-RU"/>
                    </w:rPr>
                    <w:t>Комунальне некомерційне підприємство «Міська лікарня №10» Запорізької міської ради, ревматологічне відділення, Державний заклад «Запорізька медична академія післядипломної освіти Міністерства охорони здоров'я України», кафедра терапії, клінічної фармакології та ендокринології, м. Запоріжжя</w:t>
                  </w:r>
                </w:p>
              </w:tc>
            </w:tr>
            <w:tr w:rsid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5</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rPr>
                  </w:pPr>
                  <w:r w:rsidRPr="00981552">
                    <w:rPr>
                      <w:rStyle w:val="cs9b0062620"/>
                      <w:rFonts w:ascii="Times New Roman" w:hAnsi="Times New Roman" w:cs="Times New Roman"/>
                      <w:b w:val="0"/>
                      <w:sz w:val="24"/>
                      <w:szCs w:val="24"/>
                    </w:rPr>
                    <w:t>к.м.н. Трипілка С.А.</w:t>
                  </w:r>
                </w:p>
                <w:p w:rsidR="00981552" w:rsidRPr="00981552" w:rsidRDefault="00981552" w:rsidP="00981552">
                  <w:pPr>
                    <w:pStyle w:val="cs80d9435b"/>
                    <w:rPr>
                      <w:b/>
                    </w:rPr>
                  </w:pPr>
                  <w:r w:rsidRPr="00981552">
                    <w:rPr>
                      <w:rStyle w:val="cs9b0062620"/>
                      <w:rFonts w:ascii="Times New Roman" w:hAnsi="Times New Roman" w:cs="Times New Roman"/>
                      <w:b w:val="0"/>
                      <w:sz w:val="24"/>
                      <w:szCs w:val="24"/>
                    </w:rPr>
                    <w:t>Комунальне некомерційне підприємство Харківської обласної ради «Обласна клінічна лікарня», консультативна поліклініка, м. Харків</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6</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rPr>
                  </w:pPr>
                  <w:r w:rsidRPr="00981552">
                    <w:rPr>
                      <w:rStyle w:val="cs9b0062620"/>
                      <w:rFonts w:ascii="Times New Roman" w:hAnsi="Times New Roman" w:cs="Times New Roman"/>
                      <w:b w:val="0"/>
                      <w:sz w:val="24"/>
                      <w:szCs w:val="24"/>
                    </w:rPr>
                    <w:t>к.м.н. Качур В.В.</w:t>
                  </w:r>
                </w:p>
                <w:p w:rsidR="00981552" w:rsidRPr="00981552" w:rsidRDefault="00981552" w:rsidP="00981552">
                  <w:pPr>
                    <w:pStyle w:val="cs80d9435b"/>
                    <w:rPr>
                      <w:b/>
                      <w:lang w:val="ru-RU"/>
                    </w:rPr>
                  </w:pPr>
                  <w:r w:rsidRPr="00981552">
                    <w:rPr>
                      <w:rStyle w:val="cs9b0062620"/>
                      <w:rFonts w:ascii="Times New Roman" w:hAnsi="Times New Roman" w:cs="Times New Roman"/>
                      <w:b w:val="0"/>
                      <w:sz w:val="24"/>
                      <w:szCs w:val="24"/>
                      <w:lang w:val="ru-RU"/>
                    </w:rPr>
                    <w:t>Медичний центр «Ок!Клінік+» товариства з обмеженою відповідальністю «Міжнародний інститут клінічних досліджень», відділ терапії, ревматології та кардіології стаціонарного відділення, м. Київ</w:t>
                  </w:r>
                </w:p>
              </w:tc>
            </w:tr>
            <w:tr w:rsid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7</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0"/>
                      <w:rFonts w:ascii="Times New Roman" w:hAnsi="Times New Roman" w:cs="Times New Roman"/>
                      <w:b w:val="0"/>
                      <w:sz w:val="24"/>
                      <w:szCs w:val="24"/>
                      <w:lang w:val="ru-RU"/>
                    </w:rPr>
                    <w:t>д.м.н., проф. Березін О.Є.</w:t>
                  </w:r>
                </w:p>
                <w:p w:rsidR="00981552" w:rsidRPr="00981552" w:rsidRDefault="00981552" w:rsidP="00981552">
                  <w:pPr>
                    <w:pStyle w:val="cs80d9435b"/>
                    <w:rPr>
                      <w:b/>
                    </w:rPr>
                  </w:pPr>
                  <w:r w:rsidRPr="00981552">
                    <w:rPr>
                      <w:rStyle w:val="cs9b0062620"/>
                      <w:rFonts w:ascii="Times New Roman" w:hAnsi="Times New Roman" w:cs="Times New Roman"/>
                      <w:b w:val="0"/>
                      <w:sz w:val="24"/>
                      <w:szCs w:val="24"/>
                      <w:lang w:val="ru-RU"/>
                    </w:rPr>
                    <w:t>Медичний центр Товариства з обмеженою відповідальністю «</w:t>
                  </w:r>
                  <w:r w:rsidRPr="00981552">
                    <w:rPr>
                      <w:rStyle w:val="cs9b0062620"/>
                      <w:rFonts w:ascii="Times New Roman" w:hAnsi="Times New Roman" w:cs="Times New Roman"/>
                      <w:b w:val="0"/>
                      <w:sz w:val="24"/>
                      <w:szCs w:val="24"/>
                    </w:rPr>
                    <w:t>Діасервіс</w:t>
                  </w:r>
                  <w:r w:rsidRPr="00981552">
                    <w:rPr>
                      <w:rStyle w:val="cs9b0062620"/>
                      <w:rFonts w:ascii="Times New Roman" w:hAnsi="Times New Roman" w:cs="Times New Roman"/>
                      <w:b w:val="0"/>
                      <w:sz w:val="24"/>
                      <w:szCs w:val="24"/>
                      <w:lang w:val="ru-RU"/>
                    </w:rPr>
                    <w:t>»</w:t>
                  </w:r>
                  <w:r w:rsidRPr="00981552">
                    <w:rPr>
                      <w:rStyle w:val="cs9b0062620"/>
                      <w:rFonts w:ascii="Times New Roman" w:hAnsi="Times New Roman" w:cs="Times New Roman"/>
                      <w:b w:val="0"/>
                      <w:sz w:val="24"/>
                      <w:szCs w:val="24"/>
                    </w:rPr>
                    <w:t>, м. Запоріжжя</w:t>
                  </w:r>
                </w:p>
              </w:tc>
            </w:tr>
            <w:tr w:rsid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8</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rPr>
                  </w:pPr>
                  <w:r w:rsidRPr="00981552">
                    <w:rPr>
                      <w:rStyle w:val="cs9b0062620"/>
                      <w:rFonts w:ascii="Times New Roman" w:hAnsi="Times New Roman" w:cs="Times New Roman"/>
                      <w:b w:val="0"/>
                      <w:sz w:val="24"/>
                      <w:szCs w:val="24"/>
                    </w:rPr>
                    <w:t>к.м.н. Клебан Я.І.</w:t>
                  </w:r>
                </w:p>
                <w:p w:rsidR="00981552" w:rsidRPr="00981552" w:rsidRDefault="00981552" w:rsidP="00981552">
                  <w:pPr>
                    <w:pStyle w:val="cs80d9435b"/>
                    <w:rPr>
                      <w:b/>
                    </w:rPr>
                  </w:pPr>
                  <w:r w:rsidRPr="00981552">
                    <w:rPr>
                      <w:rStyle w:val="cs9b0062620"/>
                      <w:rFonts w:ascii="Times New Roman" w:hAnsi="Times New Roman" w:cs="Times New Roman"/>
                      <w:b w:val="0"/>
                      <w:sz w:val="24"/>
                      <w:szCs w:val="24"/>
                    </w:rPr>
                    <w:lastRenderedPageBreak/>
                    <w:t xml:space="preserve">Київська клінічна лікарня на залізничному транспорті №2 філії «Центр охорони здоров’я» Акціонерного товариства «Українська залізниця», консультативно-діагностичний центр поліклініки, м. Київ </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lastRenderedPageBreak/>
                    <w:t>9</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0"/>
                      <w:rFonts w:ascii="Times New Roman" w:hAnsi="Times New Roman" w:cs="Times New Roman"/>
                      <w:b w:val="0"/>
                      <w:sz w:val="24"/>
                      <w:szCs w:val="24"/>
                      <w:lang w:val="ru-RU"/>
                    </w:rPr>
                    <w:t>лікар Трубіна С.Ю.</w:t>
                  </w:r>
                </w:p>
                <w:p w:rsidR="00981552" w:rsidRPr="00981552" w:rsidRDefault="00981552" w:rsidP="00981552">
                  <w:pPr>
                    <w:pStyle w:val="cs80d9435b"/>
                    <w:rPr>
                      <w:b/>
                      <w:lang w:val="ru-RU"/>
                    </w:rPr>
                  </w:pPr>
                  <w:r w:rsidRPr="00981552">
                    <w:rPr>
                      <w:rStyle w:val="cs9b0062620"/>
                      <w:rFonts w:ascii="Times New Roman" w:hAnsi="Times New Roman" w:cs="Times New Roman"/>
                      <w:b w:val="0"/>
                      <w:sz w:val="24"/>
                      <w:szCs w:val="24"/>
                      <w:lang w:val="ru-RU"/>
                    </w:rPr>
                    <w:t>Комунальне некомерційне підприємство «Консультативно-діагностичний центр» Печерського району м. Києва, терапевтичне відділення, м. Києв</w:t>
                  </w:r>
                </w:p>
              </w:tc>
            </w:tr>
            <w:tr w:rsid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10</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rPr>
                  </w:pPr>
                  <w:r w:rsidRPr="00981552">
                    <w:rPr>
                      <w:rStyle w:val="cs9b0062620"/>
                      <w:rFonts w:ascii="Times New Roman" w:hAnsi="Times New Roman" w:cs="Times New Roman"/>
                      <w:b w:val="0"/>
                      <w:sz w:val="24"/>
                      <w:szCs w:val="24"/>
                    </w:rPr>
                    <w:t>к.м.н. Ганьбергер І.І.</w:t>
                  </w:r>
                </w:p>
                <w:p w:rsidR="00981552" w:rsidRPr="00981552" w:rsidRDefault="00981552" w:rsidP="00981552">
                  <w:pPr>
                    <w:pStyle w:val="cs80d9435b"/>
                    <w:rPr>
                      <w:b/>
                    </w:rPr>
                  </w:pPr>
                  <w:r w:rsidRPr="00981552">
                    <w:rPr>
                      <w:rStyle w:val="cs9b0062620"/>
                      <w:rFonts w:ascii="Times New Roman" w:hAnsi="Times New Roman" w:cs="Times New Roman"/>
                      <w:b w:val="0"/>
                      <w:sz w:val="24"/>
                      <w:szCs w:val="24"/>
                    </w:rPr>
                    <w:t>Комунальне некомерційне підприємство «Тернопільська комунальна міська лікарня №2», ревмокардіологічне відділення, Тернопiльський національний медичний університет iменi I.Я. Горбачeвського Міністерства охорони здоров'я України, кафедра пропедевтики внутрішньої медицини та фтизіатрії, м. Тернопіль</w:t>
                  </w:r>
                </w:p>
              </w:tc>
            </w:tr>
            <w:tr w:rsid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11</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rPr>
                  </w:pPr>
                  <w:r w:rsidRPr="00981552">
                    <w:rPr>
                      <w:rStyle w:val="cs9b0062620"/>
                      <w:rFonts w:ascii="Times New Roman" w:hAnsi="Times New Roman" w:cs="Times New Roman"/>
                      <w:b w:val="0"/>
                      <w:sz w:val="24"/>
                      <w:szCs w:val="24"/>
                    </w:rPr>
                    <w:t>лікар Федорович Х.М.</w:t>
                  </w:r>
                </w:p>
                <w:p w:rsidR="00981552" w:rsidRPr="00981552" w:rsidRDefault="00981552" w:rsidP="00981552">
                  <w:pPr>
                    <w:pStyle w:val="cs80d9435b"/>
                    <w:rPr>
                      <w:b/>
                    </w:rPr>
                  </w:pPr>
                  <w:r w:rsidRPr="00981552">
                    <w:rPr>
                      <w:rStyle w:val="cs9b0062620"/>
                      <w:rFonts w:ascii="Times New Roman" w:hAnsi="Times New Roman" w:cs="Times New Roman"/>
                      <w:b w:val="0"/>
                      <w:sz w:val="24"/>
                      <w:szCs w:val="24"/>
                    </w:rPr>
                    <w:t>Клінічний лікувально-діагностичний центр товариства з обмеженою відповідальністю "Сімедгруп", м. Івано-Франківськ</w:t>
                  </w:r>
                </w:p>
              </w:tc>
            </w:tr>
            <w:tr w:rsid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12</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rPr>
                  </w:pPr>
                  <w:r w:rsidRPr="00981552">
                    <w:rPr>
                      <w:rStyle w:val="cs9b0062620"/>
                      <w:rFonts w:ascii="Times New Roman" w:hAnsi="Times New Roman" w:cs="Times New Roman"/>
                      <w:b w:val="0"/>
                      <w:sz w:val="24"/>
                      <w:szCs w:val="24"/>
                    </w:rPr>
                    <w:t>лікар Гетманець О.В.</w:t>
                  </w:r>
                </w:p>
                <w:p w:rsidR="00981552" w:rsidRPr="00981552" w:rsidRDefault="00981552" w:rsidP="00981552">
                  <w:pPr>
                    <w:pStyle w:val="cs80d9435b"/>
                    <w:rPr>
                      <w:b/>
                    </w:rPr>
                  </w:pPr>
                  <w:r w:rsidRPr="00981552">
                    <w:rPr>
                      <w:rStyle w:val="cs9b0062620"/>
                      <w:rFonts w:ascii="Times New Roman" w:hAnsi="Times New Roman" w:cs="Times New Roman"/>
                      <w:b w:val="0"/>
                      <w:sz w:val="24"/>
                      <w:szCs w:val="24"/>
                    </w:rPr>
                    <w:t>Комунальне некомерційне підприємство «Криворізька міська лікарня №9» Криворізької міської ради, відділення ревматології, м. Кривий Ріг</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13</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0"/>
                      <w:rFonts w:ascii="Times New Roman" w:hAnsi="Times New Roman" w:cs="Times New Roman"/>
                      <w:b w:val="0"/>
                      <w:sz w:val="24"/>
                      <w:szCs w:val="24"/>
                      <w:lang w:val="ru-RU"/>
                    </w:rPr>
                    <w:t>д.м.н., проф. Григор`єва Н.В.</w:t>
                  </w:r>
                </w:p>
                <w:p w:rsidR="00981552" w:rsidRPr="00981552" w:rsidRDefault="00981552" w:rsidP="00981552">
                  <w:pPr>
                    <w:pStyle w:val="cs80d9435b"/>
                    <w:rPr>
                      <w:b/>
                      <w:lang w:val="ru-RU"/>
                    </w:rPr>
                  </w:pPr>
                  <w:r w:rsidRPr="00981552">
                    <w:rPr>
                      <w:rStyle w:val="cs9b0062620"/>
                      <w:rFonts w:ascii="Times New Roman" w:hAnsi="Times New Roman" w:cs="Times New Roman"/>
                      <w:b w:val="0"/>
                      <w:sz w:val="24"/>
                      <w:szCs w:val="24"/>
                      <w:lang w:val="ru-RU"/>
                    </w:rPr>
                    <w:t>Державна Установа «</w:t>
                  </w:r>
                  <w:r w:rsidRPr="00981552">
                    <w:rPr>
                      <w:rStyle w:val="cs9b0062620"/>
                      <w:rFonts w:ascii="Times New Roman" w:hAnsi="Times New Roman" w:cs="Times New Roman"/>
                      <w:b w:val="0"/>
                      <w:sz w:val="24"/>
                      <w:szCs w:val="24"/>
                      <w:lang w:val="uk-UA"/>
                    </w:rPr>
                    <w:t>І</w:t>
                  </w:r>
                  <w:r w:rsidRPr="00981552">
                    <w:rPr>
                      <w:rStyle w:val="cs9b0062620"/>
                      <w:rFonts w:ascii="Times New Roman" w:hAnsi="Times New Roman" w:cs="Times New Roman"/>
                      <w:b w:val="0"/>
                      <w:sz w:val="24"/>
                      <w:szCs w:val="24"/>
                      <w:lang w:val="ru-RU"/>
                    </w:rPr>
                    <w:t>нститут геронтології імені Д.Ф. Чеботарьова Національної академії медичних наук України», Відділ клінічної фізіології та патології опорно-рухового апарату, відділення вікових змін опорно-рухового апарату, м. Київ</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14</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0"/>
                      <w:rFonts w:ascii="Times New Roman" w:hAnsi="Times New Roman" w:cs="Times New Roman"/>
                      <w:b w:val="0"/>
                      <w:sz w:val="24"/>
                      <w:szCs w:val="24"/>
                      <w:lang w:val="ru-RU"/>
                    </w:rPr>
                    <w:t>к.м.н. Лисенко Н.В.</w:t>
                  </w:r>
                </w:p>
                <w:p w:rsidR="00981552" w:rsidRPr="00981552" w:rsidRDefault="00981552" w:rsidP="00981552">
                  <w:pPr>
                    <w:pStyle w:val="cs80d9435b"/>
                    <w:rPr>
                      <w:b/>
                      <w:lang w:val="ru-RU"/>
                    </w:rPr>
                  </w:pPr>
                  <w:r w:rsidRPr="00981552">
                    <w:rPr>
                      <w:rStyle w:val="cs9b0062620"/>
                      <w:rFonts w:ascii="Times New Roman" w:hAnsi="Times New Roman" w:cs="Times New Roman"/>
                      <w:b w:val="0"/>
                      <w:sz w:val="24"/>
                      <w:szCs w:val="24"/>
                      <w:lang w:val="ru-RU"/>
                    </w:rPr>
                    <w:t>Харківська клінічна лікарня на залізничному транспорті №1 філії «Центр охорони здоров`я» акціонерного товариства «Українська залізниця», консультативне відділення, Харківський національний університет ім. В.Н. Каразіна, кафедра внутрішньої медицини медичного факультету, м. Харків</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15</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0"/>
                      <w:rFonts w:ascii="Times New Roman" w:hAnsi="Times New Roman" w:cs="Times New Roman"/>
                      <w:b w:val="0"/>
                      <w:sz w:val="24"/>
                      <w:szCs w:val="24"/>
                      <w:lang w:val="ru-RU"/>
                    </w:rPr>
                    <w:t>к.м.н. Толоконнікова О.В.</w:t>
                  </w:r>
                </w:p>
                <w:p w:rsidR="00981552" w:rsidRPr="00981552" w:rsidRDefault="00981552" w:rsidP="00981552">
                  <w:pPr>
                    <w:pStyle w:val="cs80d9435b"/>
                    <w:rPr>
                      <w:b/>
                      <w:lang w:val="ru-RU"/>
                    </w:rPr>
                  </w:pPr>
                  <w:r w:rsidRPr="00981552">
                    <w:rPr>
                      <w:rStyle w:val="cs9b0062620"/>
                      <w:rFonts w:ascii="Times New Roman" w:hAnsi="Times New Roman" w:cs="Times New Roman"/>
                      <w:b w:val="0"/>
                      <w:sz w:val="24"/>
                      <w:szCs w:val="24"/>
                      <w:lang w:val="ru-RU"/>
                    </w:rPr>
                    <w:t>Комунальне некомерційне підприємство «Херсонська міська клінічна лікарня імені                              Є.Є. Карабелеша» Херсонської міської ради, пульмотерапевтичне відділення, м. Херсон</w:t>
                  </w:r>
                </w:p>
              </w:tc>
            </w:tr>
            <w:tr w:rsid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16</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rPr>
                  </w:pPr>
                  <w:r w:rsidRPr="00981552">
                    <w:rPr>
                      <w:rStyle w:val="cs9b0062620"/>
                      <w:rFonts w:ascii="Times New Roman" w:hAnsi="Times New Roman" w:cs="Times New Roman"/>
                      <w:b w:val="0"/>
                      <w:sz w:val="24"/>
                      <w:szCs w:val="24"/>
                    </w:rPr>
                    <w:t>к.м.н. Качковська В.В.</w:t>
                  </w:r>
                </w:p>
                <w:p w:rsidR="00981552" w:rsidRPr="00981552" w:rsidRDefault="00981552" w:rsidP="00981552">
                  <w:pPr>
                    <w:pStyle w:val="cs80d9435b"/>
                    <w:rPr>
                      <w:b/>
                    </w:rPr>
                  </w:pPr>
                  <w:r w:rsidRPr="00981552">
                    <w:rPr>
                      <w:rStyle w:val="cs9b0062620"/>
                      <w:rFonts w:ascii="Times New Roman" w:hAnsi="Times New Roman" w:cs="Times New Roman"/>
                      <w:b w:val="0"/>
                      <w:sz w:val="24"/>
                      <w:szCs w:val="24"/>
                    </w:rPr>
                    <w:t xml:space="preserve">Комунальне некомерційне підприємство Сумської обласної ради </w:t>
                  </w:r>
                  <w:r w:rsidRPr="00981552">
                    <w:rPr>
                      <w:rStyle w:val="cs9b0062620"/>
                      <w:rFonts w:ascii="Times New Roman" w:hAnsi="Times New Roman" w:cs="Times New Roman"/>
                      <w:b w:val="0"/>
                      <w:sz w:val="24"/>
                      <w:szCs w:val="24"/>
                      <w:lang w:val="uk-UA"/>
                    </w:rPr>
                    <w:t>«</w:t>
                  </w:r>
                  <w:r w:rsidRPr="00981552">
                    <w:rPr>
                      <w:rStyle w:val="cs9b0062620"/>
                      <w:rFonts w:ascii="Times New Roman" w:hAnsi="Times New Roman" w:cs="Times New Roman"/>
                      <w:b w:val="0"/>
                      <w:sz w:val="24"/>
                      <w:szCs w:val="24"/>
                    </w:rPr>
                    <w:t>Сумська обласна клінічна лікарня</w:t>
                  </w:r>
                  <w:r w:rsidRPr="00981552">
                    <w:rPr>
                      <w:rStyle w:val="cs9b0062620"/>
                      <w:rFonts w:ascii="Times New Roman" w:hAnsi="Times New Roman" w:cs="Times New Roman"/>
                      <w:b w:val="0"/>
                      <w:sz w:val="24"/>
                      <w:szCs w:val="24"/>
                      <w:lang w:val="uk-UA"/>
                    </w:rPr>
                    <w:t>»</w:t>
                  </w:r>
                  <w:r w:rsidRPr="00981552">
                    <w:rPr>
                      <w:rStyle w:val="cs9b0062620"/>
                      <w:rFonts w:ascii="Times New Roman" w:hAnsi="Times New Roman" w:cs="Times New Roman"/>
                      <w:b w:val="0"/>
                      <w:sz w:val="24"/>
                      <w:szCs w:val="24"/>
                    </w:rPr>
                    <w:t>, ревматологічне відділення, Сумський державний університет, Медичний інститут, кафедра внутрішньої медицини післядипломної освіти,  м. Суми</w:t>
                  </w:r>
                </w:p>
              </w:tc>
            </w:tr>
            <w:tr w:rsidR="00981552">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0"/>
                      <w:rFonts w:ascii="Times New Roman" w:hAnsi="Times New Roman" w:cs="Times New Roman"/>
                      <w:b w:val="0"/>
                      <w:sz w:val="24"/>
                      <w:szCs w:val="24"/>
                    </w:rPr>
                    <w:t>17</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rPr>
                  </w:pPr>
                  <w:r w:rsidRPr="00981552">
                    <w:rPr>
                      <w:rStyle w:val="cs9b0062620"/>
                      <w:rFonts w:ascii="Times New Roman" w:hAnsi="Times New Roman" w:cs="Times New Roman"/>
                      <w:b w:val="0"/>
                      <w:sz w:val="24"/>
                      <w:szCs w:val="24"/>
                    </w:rPr>
                    <w:t>д.м.н., проф. Візір В.А.</w:t>
                  </w:r>
                </w:p>
                <w:p w:rsidR="00981552" w:rsidRPr="00981552" w:rsidRDefault="00981552" w:rsidP="00981552">
                  <w:pPr>
                    <w:pStyle w:val="cs80d9435b"/>
                    <w:rPr>
                      <w:b/>
                    </w:rPr>
                  </w:pPr>
                  <w:r w:rsidRPr="00981552">
                    <w:rPr>
                      <w:rStyle w:val="cs9b0062620"/>
                      <w:rFonts w:ascii="Times New Roman" w:hAnsi="Times New Roman" w:cs="Times New Roman"/>
                      <w:b w:val="0"/>
                      <w:sz w:val="24"/>
                      <w:szCs w:val="24"/>
                    </w:rPr>
                    <w:t xml:space="preserve">Комунальне некомерційне підприємство </w:t>
                  </w:r>
                  <w:r w:rsidRPr="00981552">
                    <w:rPr>
                      <w:rStyle w:val="cs9b0062620"/>
                      <w:rFonts w:ascii="Times New Roman" w:hAnsi="Times New Roman" w:cs="Times New Roman"/>
                      <w:b w:val="0"/>
                      <w:sz w:val="24"/>
                      <w:szCs w:val="24"/>
                      <w:lang w:val="uk-UA"/>
                    </w:rPr>
                    <w:t>«</w:t>
                  </w:r>
                  <w:r w:rsidRPr="00981552">
                    <w:rPr>
                      <w:rStyle w:val="cs9b0062620"/>
                      <w:rFonts w:ascii="Times New Roman" w:hAnsi="Times New Roman" w:cs="Times New Roman"/>
                      <w:b w:val="0"/>
                      <w:sz w:val="24"/>
                      <w:szCs w:val="24"/>
                    </w:rPr>
                    <w:t>Міська лікарня №7</w:t>
                  </w:r>
                  <w:r w:rsidRPr="00981552">
                    <w:rPr>
                      <w:rStyle w:val="cs9b0062620"/>
                      <w:rFonts w:ascii="Times New Roman" w:hAnsi="Times New Roman" w:cs="Times New Roman"/>
                      <w:b w:val="0"/>
                      <w:sz w:val="24"/>
                      <w:szCs w:val="24"/>
                      <w:lang w:val="uk-UA"/>
                    </w:rPr>
                    <w:t>»</w:t>
                  </w:r>
                  <w:r w:rsidRPr="00981552">
                    <w:rPr>
                      <w:rStyle w:val="cs9b0062620"/>
                      <w:rFonts w:ascii="Times New Roman" w:hAnsi="Times New Roman" w:cs="Times New Roman"/>
                      <w:b w:val="0"/>
                      <w:sz w:val="24"/>
                      <w:szCs w:val="24"/>
                    </w:rPr>
                    <w:t xml:space="preserve"> Запорізької міської ради, </w:t>
                  </w:r>
                  <w:r w:rsidRPr="00981552">
                    <w:rPr>
                      <w:rStyle w:val="cs9b0062620"/>
                      <w:rFonts w:ascii="Times New Roman" w:hAnsi="Times New Roman" w:cs="Times New Roman"/>
                      <w:b w:val="0"/>
                      <w:sz w:val="24"/>
                      <w:szCs w:val="24"/>
                    </w:rPr>
                    <w:lastRenderedPageBreak/>
                    <w:t>терапевтичне відділення, м. Запоріжжя</w:t>
                  </w:r>
                </w:p>
              </w:tc>
            </w:tr>
          </w:tbl>
          <w:p w:rsidR="009C49F8" w:rsidRDefault="009C49F8">
            <w:pPr>
              <w:rPr>
                <w:rFonts w:asciiTheme="minorHAnsi" w:hAnsiTheme="minorHAnsi"/>
                <w:sz w:val="22"/>
              </w:rPr>
            </w:pP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2707 від 28.12.2019</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«52-тижневе, багатоцентрове, рандомізоване, подвійне сліпе дослідження фази 3 для оцінки ефективності та безпечності препарату </w:t>
            </w:r>
            <w:r>
              <w:t>GSK</w:t>
            </w:r>
            <w:r w:rsidRPr="006445B9">
              <w:rPr>
                <w:lang w:val="ru-RU"/>
              </w:rPr>
              <w:t>3196165 у комбінації з метотрексатом у порівнянні з плацебо і тофацитинібом у пацієнтів з активним ревматоїдним артритом середнього та тяжкого ступеня, які мали недостатню відпов</w:t>
            </w:r>
            <w:r w:rsidR="00981552">
              <w:rPr>
                <w:lang w:val="ru-RU"/>
              </w:rPr>
              <w:t>ідь на лікування метотрексатом», 201790</w:t>
            </w:r>
            <w:r w:rsidRPr="006445B9">
              <w:rPr>
                <w:lang w:val="ru-RU"/>
              </w:rPr>
              <w:t>,</w:t>
            </w:r>
            <w:r w:rsidR="00981552">
              <w:rPr>
                <w:lang w:val="ru-RU"/>
              </w:rPr>
              <w:t xml:space="preserve"> версія</w:t>
            </w:r>
            <w:r w:rsidRPr="006445B9">
              <w:rPr>
                <w:lang w:val="ru-RU"/>
              </w:rPr>
              <w:t xml:space="preserve"> 01 від 22 травня 2019 року</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Підприємство з 100% іноземною інвестицією «АЙК’ЮВІА РДС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GlaxoSmithKline Research &amp; Development Limited, United Kingdom</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27</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6445B9" w:rsidRDefault="003E2A21">
            <w:pPr>
              <w:jc w:val="both"/>
              <w:rPr>
                <w:lang w:val="ru-RU"/>
              </w:rPr>
            </w:pPr>
            <w:r w:rsidRPr="006445B9">
              <w:rPr>
                <w:lang w:val="ru-RU"/>
              </w:rPr>
              <w:t>Оновлена брошура дослідника, версія 9.0 від 30 червня 2020 року; Залучення додаткових місць проведення клінічного випробування</w:t>
            </w:r>
            <w:r w:rsidR="00981552">
              <w:rPr>
                <w:lang w:val="ru-RU"/>
              </w:rPr>
              <w:t>:</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C49F8" w:rsidRDefault="003E2A21">
                  <w:pPr>
                    <w:jc w:val="center"/>
                  </w:pPr>
                  <w: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center"/>
                    <w:rPr>
                      <w:rFonts w:ascii="Bookman Old Style" w:hAnsi="Bookman Old Style" w:cs="Bookman Old Style"/>
                      <w:lang w:val="ru-RU"/>
                    </w:rPr>
                  </w:pPr>
                  <w:r w:rsidRPr="006445B9">
                    <w:rPr>
                      <w:rFonts w:cs="Bookman Old Style"/>
                      <w:lang w:val="ru-RU"/>
                    </w:rPr>
                    <w:t>П.І.Б. відповідального дослідника</w:t>
                  </w:r>
                </w:p>
                <w:p w:rsidR="009C49F8" w:rsidRDefault="003E2A21">
                  <w:pPr>
                    <w:jc w:val="center"/>
                    <w:rPr>
                      <w:lang w:val="ru-RU"/>
                    </w:rPr>
                  </w:pPr>
                  <w:r w:rsidRPr="006445B9">
                    <w:rPr>
                      <w:rFonts w:cs="Bookman Old Style"/>
                      <w:lang w:val="ru-RU"/>
                    </w:rPr>
                    <w:t>Назва місця проведення клінічного випробування</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1"/>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1"/>
                      <w:rFonts w:ascii="Times New Roman" w:hAnsi="Times New Roman" w:cs="Times New Roman"/>
                      <w:b w:val="0"/>
                      <w:sz w:val="24"/>
                      <w:szCs w:val="24"/>
                      <w:lang w:val="ru-RU"/>
                    </w:rPr>
                    <w:t>к.м.н. Карета С.О.</w:t>
                  </w:r>
                </w:p>
                <w:p w:rsidR="00981552" w:rsidRPr="00981552" w:rsidRDefault="00981552" w:rsidP="00981552">
                  <w:pPr>
                    <w:pStyle w:val="cs80d9435b"/>
                    <w:rPr>
                      <w:b/>
                      <w:lang w:val="ru-RU"/>
                    </w:rPr>
                  </w:pPr>
                  <w:r w:rsidRPr="00981552">
                    <w:rPr>
                      <w:rStyle w:val="cs9b0062621"/>
                      <w:rFonts w:ascii="Times New Roman" w:hAnsi="Times New Roman" w:cs="Times New Roman"/>
                      <w:b w:val="0"/>
                      <w:sz w:val="24"/>
                      <w:szCs w:val="24"/>
                      <w:lang w:val="ru-RU"/>
                    </w:rPr>
                    <w:t>Комунальне некомерційне підприємство «Чернігівська обласна лікарня» Чернігівської обласної ради, неврологічне відділення,  м. Чернігів</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1"/>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1"/>
                      <w:rFonts w:ascii="Times New Roman" w:hAnsi="Times New Roman" w:cs="Times New Roman"/>
                      <w:b w:val="0"/>
                      <w:sz w:val="24"/>
                      <w:szCs w:val="24"/>
                      <w:lang w:val="ru-RU"/>
                    </w:rPr>
                    <w:t>к.м.н. Нерянова Ю.М.</w:t>
                  </w:r>
                </w:p>
                <w:p w:rsidR="00981552" w:rsidRPr="00981552" w:rsidRDefault="00981552" w:rsidP="00981552">
                  <w:pPr>
                    <w:pStyle w:val="cs80d9435b"/>
                    <w:rPr>
                      <w:b/>
                      <w:lang w:val="ru-RU"/>
                    </w:rPr>
                  </w:pPr>
                  <w:r w:rsidRPr="00981552">
                    <w:rPr>
                      <w:rStyle w:val="cs9b0062621"/>
                      <w:rFonts w:ascii="Times New Roman" w:hAnsi="Times New Roman" w:cs="Times New Roman"/>
                      <w:b w:val="0"/>
                      <w:sz w:val="24"/>
                      <w:szCs w:val="24"/>
                      <w:lang w:val="ru-RU"/>
                    </w:rPr>
                    <w:t>Комунальне некомерційне підприємство «Міська лікарня №9» Запорізької міської ради, неврологічне відділення, м. Запоріжжя</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95e872d0"/>
                    <w:jc w:val="both"/>
                    <w:rPr>
                      <w:b/>
                    </w:rPr>
                  </w:pPr>
                  <w:r w:rsidRPr="00981552">
                    <w:rPr>
                      <w:rStyle w:val="cs9b0062621"/>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b/>
                      <w:lang w:val="ru-RU"/>
                    </w:rPr>
                  </w:pPr>
                  <w:r w:rsidRPr="00981552">
                    <w:rPr>
                      <w:rStyle w:val="cs9b0062621"/>
                      <w:rFonts w:ascii="Times New Roman" w:hAnsi="Times New Roman" w:cs="Times New Roman"/>
                      <w:b w:val="0"/>
                      <w:sz w:val="24"/>
                      <w:szCs w:val="24"/>
                      <w:lang w:val="ru-RU"/>
                    </w:rPr>
                    <w:t>д.м.н., проф. Товажнянська О.Л.</w:t>
                  </w:r>
                </w:p>
                <w:p w:rsidR="00981552" w:rsidRPr="00981552" w:rsidRDefault="00981552" w:rsidP="00981552">
                  <w:pPr>
                    <w:pStyle w:val="cs80d9435b"/>
                    <w:rPr>
                      <w:b/>
                      <w:lang w:val="ru-RU"/>
                    </w:rPr>
                  </w:pPr>
                  <w:r w:rsidRPr="00981552">
                    <w:rPr>
                      <w:rStyle w:val="cs9b0062621"/>
                      <w:rFonts w:ascii="Times New Roman" w:hAnsi="Times New Roman" w:cs="Times New Roman"/>
                      <w:b w:val="0"/>
                      <w:sz w:val="24"/>
                      <w:szCs w:val="24"/>
                      <w:lang w:val="ru-RU"/>
                    </w:rPr>
                    <w:t>Навчально-науковий медичний комплекс «Університетська клініка» Харківського національного медичного університету, неврологічне відділення, м. Харків</w:t>
                  </w:r>
                </w:p>
              </w:tc>
            </w:tr>
          </w:tbl>
          <w:p w:rsidR="009C49F8" w:rsidRPr="00981552" w:rsidRDefault="009C49F8">
            <w:pPr>
              <w:rPr>
                <w:rFonts w:asciiTheme="minorHAnsi" w:hAnsiTheme="minorHAnsi"/>
                <w:sz w:val="22"/>
                <w:lang w:val="ru-RU"/>
              </w:rPr>
            </w:pP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893 від 15.04.2020</w:t>
            </w:r>
          </w:p>
        </w:tc>
      </w:tr>
      <w:tr w:rsidR="009C49F8" w:rsidRPr="009D67EC" w:rsidTr="00981552">
        <w:trPr>
          <w:trHeight w:val="857"/>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«Відкрите подовжене дослідження ублітуксимабу у пацієнтів із рецидивним розсіяним склерозом», </w:t>
            </w:r>
            <w:r>
              <w:t>TG</w:t>
            </w:r>
            <w:r w:rsidRPr="006445B9">
              <w:rPr>
                <w:lang w:val="ru-RU"/>
              </w:rPr>
              <w:t>1101-</w:t>
            </w:r>
            <w:r>
              <w:t>RMS</w:t>
            </w:r>
            <w:r w:rsidRPr="006445B9">
              <w:rPr>
                <w:lang w:val="ru-RU"/>
              </w:rPr>
              <w:t>303, версія 2.0 від 17 січня 2020 року</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Товариство з обмеженою відповідальністю «ОСТ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ТіДжи Терапьютикс, Інк., США (TG Therapeutics, Inc., USA)</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D70DC6" w:rsidRDefault="00D70DC6" w:rsidP="00D70DC6">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D70DC6" w:rsidP="00D70DC6">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28</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981552" w:rsidP="00981552">
            <w:pPr>
              <w:jc w:val="both"/>
              <w:rPr>
                <w:rFonts w:cs="Times New Roman"/>
                <w:szCs w:val="24"/>
                <w:lang w:val="uk-UA"/>
              </w:rPr>
            </w:pPr>
            <w:r w:rsidRPr="00981552">
              <w:rPr>
                <w:rStyle w:val="cs9b0062622"/>
                <w:rFonts w:ascii="Times New Roman" w:hAnsi="Times New Roman" w:cs="Times New Roman"/>
                <w:b w:val="0"/>
                <w:sz w:val="24"/>
                <w:szCs w:val="24"/>
                <w:lang w:val="ru-RU"/>
              </w:rPr>
              <w:t>Збільшення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запланованої</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кількості</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досліджуваних</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для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включення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у</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клінічне</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випробування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в</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Україні</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з</w:t>
            </w:r>
            <w:r w:rsidRPr="00981552">
              <w:rPr>
                <w:rStyle w:val="cs9b0062622"/>
                <w:rFonts w:ascii="Times New Roman" w:hAnsi="Times New Roman" w:cs="Times New Roman"/>
                <w:b w:val="0"/>
                <w:sz w:val="24"/>
                <w:szCs w:val="24"/>
              </w:rPr>
              <w:t xml:space="preserve"> 12 </w:t>
            </w:r>
            <w:r w:rsidRPr="00981552">
              <w:rPr>
                <w:rStyle w:val="cs9b0062622"/>
                <w:rFonts w:ascii="Times New Roman" w:hAnsi="Times New Roman" w:cs="Times New Roman"/>
                <w:b w:val="0"/>
                <w:sz w:val="24"/>
                <w:szCs w:val="24"/>
                <w:lang w:val="ru-RU"/>
              </w:rPr>
              <w:t>до</w:t>
            </w:r>
            <w:r w:rsidRPr="00981552">
              <w:rPr>
                <w:rStyle w:val="cs9b0062622"/>
                <w:rFonts w:ascii="Times New Roman" w:hAnsi="Times New Roman" w:cs="Times New Roman"/>
                <w:b w:val="0"/>
                <w:sz w:val="24"/>
                <w:szCs w:val="24"/>
              </w:rPr>
              <w:t xml:space="preserve"> 25 </w:t>
            </w:r>
            <w:r w:rsidRPr="00981552">
              <w:rPr>
                <w:rStyle w:val="cs9b0062622"/>
                <w:rFonts w:ascii="Times New Roman" w:hAnsi="Times New Roman" w:cs="Times New Roman"/>
                <w:b w:val="0"/>
                <w:sz w:val="24"/>
                <w:szCs w:val="24"/>
                <w:lang w:val="ru-RU"/>
              </w:rPr>
              <w:t>скринованих</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Продовження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терміну</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проведення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клінічного</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випробування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в</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Україні</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до</w:t>
            </w:r>
            <w:r w:rsidRPr="00981552">
              <w:rPr>
                <w:rStyle w:val="cs9b0062622"/>
                <w:rFonts w:ascii="Times New Roman" w:hAnsi="Times New Roman" w:cs="Times New Roman"/>
                <w:b w:val="0"/>
                <w:sz w:val="24"/>
                <w:szCs w:val="24"/>
              </w:rPr>
              <w:t xml:space="preserve"> 01 </w:t>
            </w:r>
            <w:r w:rsidRPr="00981552">
              <w:rPr>
                <w:rStyle w:val="cs9b0062622"/>
                <w:rFonts w:ascii="Times New Roman" w:hAnsi="Times New Roman" w:cs="Times New Roman"/>
                <w:b w:val="0"/>
                <w:sz w:val="24"/>
                <w:szCs w:val="24"/>
                <w:lang w:val="ru-RU"/>
              </w:rPr>
              <w:t>грудня</w:t>
            </w:r>
            <w:r w:rsidRPr="00981552">
              <w:rPr>
                <w:rStyle w:val="cs9b0062622"/>
                <w:rFonts w:ascii="Times New Roman" w:hAnsi="Times New Roman" w:cs="Times New Roman"/>
                <w:b w:val="0"/>
                <w:sz w:val="24"/>
                <w:szCs w:val="24"/>
              </w:rPr>
              <w:t xml:space="preserve"> 2024 </w:t>
            </w:r>
            <w:r w:rsidRPr="00981552">
              <w:rPr>
                <w:rStyle w:val="cs9b0062622"/>
                <w:rFonts w:ascii="Times New Roman" w:hAnsi="Times New Roman" w:cs="Times New Roman"/>
                <w:b w:val="0"/>
                <w:sz w:val="24"/>
                <w:szCs w:val="24"/>
                <w:lang w:val="ru-RU"/>
              </w:rPr>
              <w:t>року</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Лист</w:t>
            </w:r>
            <w:r w:rsidRPr="00981552">
              <w:rPr>
                <w:rStyle w:val="cs9b0062622"/>
                <w:rFonts w:ascii="Times New Roman" w:hAnsi="Times New Roman" w:cs="Times New Roman"/>
                <w:b w:val="0"/>
                <w:sz w:val="24"/>
                <w:szCs w:val="24"/>
              </w:rPr>
              <w:t>-</w:t>
            </w:r>
            <w:r w:rsidRPr="00981552">
              <w:rPr>
                <w:rStyle w:val="cs9b0062622"/>
                <w:rFonts w:ascii="Times New Roman" w:hAnsi="Times New Roman" w:cs="Times New Roman"/>
                <w:b w:val="0"/>
                <w:sz w:val="24"/>
                <w:szCs w:val="24"/>
                <w:lang w:val="ru-RU"/>
              </w:rPr>
              <w:t>вітання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фінальна</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версія</w:t>
            </w:r>
            <w:r w:rsidRPr="00981552">
              <w:rPr>
                <w:rStyle w:val="cs9b0062622"/>
                <w:rFonts w:ascii="Times New Roman" w:hAnsi="Times New Roman" w:cs="Times New Roman"/>
                <w:b w:val="0"/>
                <w:sz w:val="24"/>
                <w:szCs w:val="24"/>
              </w:rPr>
              <w:t xml:space="preserve"> 2.0-UA(UK) </w:t>
            </w:r>
            <w:r w:rsidRPr="00981552">
              <w:rPr>
                <w:rStyle w:val="cs9b0062622"/>
                <w:rFonts w:ascii="Times New Roman" w:hAnsi="Times New Roman" w:cs="Times New Roman"/>
                <w:b w:val="0"/>
                <w:sz w:val="24"/>
                <w:szCs w:val="24"/>
                <w:lang w:val="ru-RU"/>
              </w:rPr>
              <w:t>від</w:t>
            </w:r>
            <w:r w:rsidRPr="00981552">
              <w:rPr>
                <w:rStyle w:val="cs9b0062622"/>
                <w:rFonts w:ascii="Times New Roman" w:hAnsi="Times New Roman" w:cs="Times New Roman"/>
                <w:b w:val="0"/>
                <w:sz w:val="24"/>
                <w:szCs w:val="24"/>
              </w:rPr>
              <w:t xml:space="preserve"> 14 </w:t>
            </w:r>
            <w:r w:rsidRPr="00981552">
              <w:rPr>
                <w:rStyle w:val="cs9b0062622"/>
                <w:rFonts w:ascii="Times New Roman" w:hAnsi="Times New Roman" w:cs="Times New Roman"/>
                <w:b w:val="0"/>
                <w:sz w:val="24"/>
                <w:szCs w:val="24"/>
                <w:lang w:val="ru-RU"/>
              </w:rPr>
              <w:t>липня</w:t>
            </w:r>
            <w:r w:rsidRPr="00981552">
              <w:rPr>
                <w:rStyle w:val="cs9b0062622"/>
                <w:rFonts w:ascii="Times New Roman" w:hAnsi="Times New Roman" w:cs="Times New Roman"/>
                <w:b w:val="0"/>
                <w:sz w:val="24"/>
                <w:szCs w:val="24"/>
              </w:rPr>
              <w:t xml:space="preserve"> 2020 </w:t>
            </w:r>
            <w:r w:rsidRPr="00981552">
              <w:rPr>
                <w:rStyle w:val="cs9b0062622"/>
                <w:rFonts w:ascii="Times New Roman" w:hAnsi="Times New Roman" w:cs="Times New Roman"/>
                <w:b w:val="0"/>
                <w:sz w:val="24"/>
                <w:szCs w:val="24"/>
                <w:lang w:val="ru-RU"/>
              </w:rPr>
              <w:t>р</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українською</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мовою</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Лист</w:t>
            </w:r>
            <w:r w:rsidRPr="00981552">
              <w:rPr>
                <w:rStyle w:val="cs9b0062622"/>
                <w:rFonts w:ascii="Times New Roman" w:hAnsi="Times New Roman" w:cs="Times New Roman"/>
                <w:b w:val="0"/>
                <w:sz w:val="24"/>
                <w:szCs w:val="24"/>
              </w:rPr>
              <w:t>-</w:t>
            </w:r>
            <w:r w:rsidRPr="00981552">
              <w:rPr>
                <w:rStyle w:val="cs9b0062622"/>
                <w:rFonts w:ascii="Times New Roman" w:hAnsi="Times New Roman" w:cs="Times New Roman"/>
                <w:b w:val="0"/>
                <w:sz w:val="24"/>
                <w:szCs w:val="24"/>
                <w:lang w:val="ru-RU"/>
              </w:rPr>
              <w:t>вітання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фінальна</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версія</w:t>
            </w:r>
            <w:r w:rsidRPr="00981552">
              <w:rPr>
                <w:rStyle w:val="cs9b0062622"/>
                <w:rFonts w:ascii="Times New Roman" w:hAnsi="Times New Roman" w:cs="Times New Roman"/>
                <w:b w:val="0"/>
                <w:sz w:val="24"/>
                <w:szCs w:val="24"/>
              </w:rPr>
              <w:t xml:space="preserve"> 2.0-UA(RU) </w:t>
            </w:r>
            <w:r w:rsidRPr="00981552">
              <w:rPr>
                <w:rStyle w:val="cs9b0062622"/>
                <w:rFonts w:ascii="Times New Roman" w:hAnsi="Times New Roman" w:cs="Times New Roman"/>
                <w:b w:val="0"/>
                <w:sz w:val="24"/>
                <w:szCs w:val="24"/>
                <w:lang w:val="ru-RU"/>
              </w:rPr>
              <w:t>від</w:t>
            </w:r>
            <w:r w:rsidRPr="00981552">
              <w:rPr>
                <w:rStyle w:val="cs9b0062622"/>
                <w:rFonts w:ascii="Times New Roman" w:hAnsi="Times New Roman" w:cs="Times New Roman"/>
                <w:b w:val="0"/>
                <w:sz w:val="24"/>
                <w:szCs w:val="24"/>
              </w:rPr>
              <w:t xml:space="preserve"> 14 </w:t>
            </w:r>
            <w:r w:rsidRPr="00981552">
              <w:rPr>
                <w:rStyle w:val="cs9b0062622"/>
                <w:rFonts w:ascii="Times New Roman" w:hAnsi="Times New Roman" w:cs="Times New Roman"/>
                <w:b w:val="0"/>
                <w:sz w:val="24"/>
                <w:szCs w:val="24"/>
                <w:lang w:val="ru-RU"/>
              </w:rPr>
              <w:t>липня</w:t>
            </w:r>
            <w:r w:rsidRPr="00981552">
              <w:rPr>
                <w:rStyle w:val="cs9b0062622"/>
                <w:rFonts w:ascii="Times New Roman" w:hAnsi="Times New Roman" w:cs="Times New Roman"/>
                <w:b w:val="0"/>
                <w:sz w:val="24"/>
                <w:szCs w:val="24"/>
              </w:rPr>
              <w:t xml:space="preserve"> 2020 </w:t>
            </w:r>
            <w:r w:rsidRPr="00981552">
              <w:rPr>
                <w:rStyle w:val="cs9b0062622"/>
                <w:rFonts w:ascii="Times New Roman" w:hAnsi="Times New Roman" w:cs="Times New Roman"/>
                <w:b w:val="0"/>
                <w:sz w:val="24"/>
                <w:szCs w:val="24"/>
                <w:lang w:val="ru-RU"/>
              </w:rPr>
              <w:t>р</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російською</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мовою</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Лист</w:t>
            </w:r>
            <w:r w:rsidRPr="00981552">
              <w:rPr>
                <w:rStyle w:val="cs9b0062622"/>
                <w:rFonts w:ascii="Times New Roman" w:hAnsi="Times New Roman" w:cs="Times New Roman"/>
                <w:b w:val="0"/>
                <w:sz w:val="24"/>
                <w:szCs w:val="24"/>
              </w:rPr>
              <w:t>-</w:t>
            </w:r>
            <w:r w:rsidRPr="00981552">
              <w:rPr>
                <w:rStyle w:val="cs9b0062622"/>
                <w:rFonts w:ascii="Times New Roman" w:hAnsi="Times New Roman" w:cs="Times New Roman"/>
                <w:b w:val="0"/>
                <w:sz w:val="24"/>
                <w:szCs w:val="24"/>
                <w:lang w:val="ru-RU"/>
              </w:rPr>
              <w:t>подяка</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фінальна</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версія</w:t>
            </w:r>
            <w:r w:rsidRPr="00981552">
              <w:rPr>
                <w:rStyle w:val="cs9b0062622"/>
                <w:rFonts w:ascii="Times New Roman" w:hAnsi="Times New Roman" w:cs="Times New Roman"/>
                <w:b w:val="0"/>
                <w:sz w:val="24"/>
                <w:szCs w:val="24"/>
              </w:rPr>
              <w:t xml:space="preserve"> 2.0-UA(UK) </w:t>
            </w:r>
            <w:r w:rsidRPr="00981552">
              <w:rPr>
                <w:rStyle w:val="cs9b0062622"/>
                <w:rFonts w:ascii="Times New Roman" w:hAnsi="Times New Roman" w:cs="Times New Roman"/>
                <w:b w:val="0"/>
                <w:sz w:val="24"/>
                <w:szCs w:val="24"/>
                <w:lang w:val="ru-RU"/>
              </w:rPr>
              <w:t>від</w:t>
            </w:r>
            <w:r w:rsidRPr="00981552">
              <w:rPr>
                <w:rStyle w:val="cs9b0062622"/>
                <w:rFonts w:ascii="Times New Roman" w:hAnsi="Times New Roman" w:cs="Times New Roman"/>
                <w:b w:val="0"/>
                <w:sz w:val="24"/>
                <w:szCs w:val="24"/>
              </w:rPr>
              <w:t xml:space="preserve"> 14 </w:t>
            </w:r>
            <w:r w:rsidRPr="00981552">
              <w:rPr>
                <w:rStyle w:val="cs9b0062622"/>
                <w:rFonts w:ascii="Times New Roman" w:hAnsi="Times New Roman" w:cs="Times New Roman"/>
                <w:b w:val="0"/>
                <w:sz w:val="24"/>
                <w:szCs w:val="24"/>
                <w:lang w:val="ru-RU"/>
              </w:rPr>
              <w:t>липня</w:t>
            </w:r>
            <w:r w:rsidRPr="00981552">
              <w:rPr>
                <w:rStyle w:val="cs9b0062622"/>
                <w:rFonts w:ascii="Times New Roman" w:hAnsi="Times New Roman" w:cs="Times New Roman"/>
                <w:b w:val="0"/>
                <w:sz w:val="24"/>
                <w:szCs w:val="24"/>
              </w:rPr>
              <w:t xml:space="preserve"> 2020 </w:t>
            </w:r>
            <w:r w:rsidRPr="00981552">
              <w:rPr>
                <w:rStyle w:val="cs9b0062622"/>
                <w:rFonts w:ascii="Times New Roman" w:hAnsi="Times New Roman" w:cs="Times New Roman"/>
                <w:b w:val="0"/>
                <w:sz w:val="24"/>
                <w:szCs w:val="24"/>
                <w:lang w:val="ru-RU"/>
              </w:rPr>
              <w:t>р</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українською</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мовою</w:t>
            </w:r>
            <w:r w:rsidRPr="00981552">
              <w:rPr>
                <w:rStyle w:val="cs9b0062622"/>
                <w:rFonts w:ascii="Times New Roman" w:hAnsi="Times New Roman" w:cs="Times New Roman"/>
                <w:b w:val="0"/>
                <w:sz w:val="24"/>
                <w:szCs w:val="24"/>
              </w:rPr>
              <w:t xml:space="preserve">; </w:t>
            </w:r>
            <w:r>
              <w:rPr>
                <w:rStyle w:val="cs9b0062622"/>
                <w:rFonts w:ascii="Times New Roman" w:hAnsi="Times New Roman" w:cs="Times New Roman"/>
                <w:b w:val="0"/>
                <w:sz w:val="24"/>
                <w:szCs w:val="24"/>
                <w:lang w:val="uk-UA"/>
              </w:rPr>
              <w:t xml:space="preserve">                  </w:t>
            </w:r>
            <w:r w:rsidRPr="00981552">
              <w:rPr>
                <w:rStyle w:val="cs9b0062622"/>
                <w:rFonts w:ascii="Times New Roman" w:hAnsi="Times New Roman" w:cs="Times New Roman"/>
                <w:b w:val="0"/>
                <w:sz w:val="24"/>
                <w:szCs w:val="24"/>
                <w:lang w:val="ru-RU"/>
              </w:rPr>
              <w:t>Лист</w:t>
            </w:r>
            <w:r w:rsidRPr="00981552">
              <w:rPr>
                <w:rStyle w:val="cs9b0062622"/>
                <w:rFonts w:ascii="Times New Roman" w:hAnsi="Times New Roman" w:cs="Times New Roman"/>
                <w:b w:val="0"/>
                <w:sz w:val="24"/>
                <w:szCs w:val="24"/>
              </w:rPr>
              <w:t>-</w:t>
            </w:r>
            <w:r w:rsidRPr="00981552">
              <w:rPr>
                <w:rStyle w:val="cs9b0062622"/>
                <w:rFonts w:ascii="Times New Roman" w:hAnsi="Times New Roman" w:cs="Times New Roman"/>
                <w:b w:val="0"/>
                <w:sz w:val="24"/>
                <w:szCs w:val="24"/>
                <w:lang w:val="ru-RU"/>
              </w:rPr>
              <w:t>подяка</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фінальна</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версія</w:t>
            </w:r>
            <w:r w:rsidRPr="00981552">
              <w:rPr>
                <w:rStyle w:val="cs9b0062622"/>
                <w:rFonts w:ascii="Times New Roman" w:hAnsi="Times New Roman" w:cs="Times New Roman"/>
                <w:b w:val="0"/>
                <w:sz w:val="24"/>
                <w:szCs w:val="24"/>
              </w:rPr>
              <w:t xml:space="preserve"> 2.0-UA(RU) </w:t>
            </w:r>
            <w:r w:rsidRPr="00981552">
              <w:rPr>
                <w:rStyle w:val="cs9b0062622"/>
                <w:rFonts w:ascii="Times New Roman" w:hAnsi="Times New Roman" w:cs="Times New Roman"/>
                <w:b w:val="0"/>
                <w:sz w:val="24"/>
                <w:szCs w:val="24"/>
                <w:lang w:val="ru-RU"/>
              </w:rPr>
              <w:t>від</w:t>
            </w:r>
            <w:r w:rsidRPr="00981552">
              <w:rPr>
                <w:rStyle w:val="cs9b0062622"/>
                <w:rFonts w:ascii="Times New Roman" w:hAnsi="Times New Roman" w:cs="Times New Roman"/>
                <w:b w:val="0"/>
                <w:sz w:val="24"/>
                <w:szCs w:val="24"/>
              </w:rPr>
              <w:t xml:space="preserve"> 14 </w:t>
            </w:r>
            <w:r w:rsidRPr="00981552">
              <w:rPr>
                <w:rStyle w:val="cs9b0062622"/>
                <w:rFonts w:ascii="Times New Roman" w:hAnsi="Times New Roman" w:cs="Times New Roman"/>
                <w:b w:val="0"/>
                <w:sz w:val="24"/>
                <w:szCs w:val="24"/>
                <w:lang w:val="ru-RU"/>
              </w:rPr>
              <w:t>липня</w:t>
            </w:r>
            <w:r w:rsidRPr="00981552">
              <w:rPr>
                <w:rStyle w:val="cs9b0062622"/>
                <w:rFonts w:ascii="Times New Roman" w:hAnsi="Times New Roman" w:cs="Times New Roman"/>
                <w:b w:val="0"/>
                <w:sz w:val="24"/>
                <w:szCs w:val="24"/>
              </w:rPr>
              <w:t xml:space="preserve"> 2020 </w:t>
            </w:r>
            <w:r w:rsidRPr="00981552">
              <w:rPr>
                <w:rStyle w:val="cs9b0062622"/>
                <w:rFonts w:ascii="Times New Roman" w:hAnsi="Times New Roman" w:cs="Times New Roman"/>
                <w:b w:val="0"/>
                <w:sz w:val="24"/>
                <w:szCs w:val="24"/>
                <w:lang w:val="ru-RU"/>
              </w:rPr>
              <w:t>р</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російською</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мовою</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Залучення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додаткового</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місця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проведення</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клінічного</w:t>
            </w:r>
            <w:r w:rsidRPr="00981552">
              <w:rPr>
                <w:rStyle w:val="cs9b0062622"/>
                <w:rFonts w:ascii="Times New Roman" w:hAnsi="Times New Roman" w:cs="Times New Roman"/>
                <w:b w:val="0"/>
                <w:sz w:val="24"/>
                <w:szCs w:val="24"/>
              </w:rPr>
              <w:t xml:space="preserve"> </w:t>
            </w:r>
            <w:r w:rsidRPr="00981552">
              <w:rPr>
                <w:rStyle w:val="cs9b0062622"/>
                <w:rFonts w:ascii="Times New Roman" w:hAnsi="Times New Roman" w:cs="Times New Roman"/>
                <w:b w:val="0"/>
                <w:sz w:val="24"/>
                <w:szCs w:val="24"/>
                <w:lang w:val="ru-RU"/>
              </w:rPr>
              <w:t>випробування</w:t>
            </w:r>
            <w:r w:rsidRPr="00981552">
              <w:rPr>
                <w:rStyle w:val="cs9b0062622"/>
                <w:rFonts w:ascii="Times New Roman" w:hAnsi="Times New Roman" w:cs="Times New Roman"/>
                <w:b w:val="0"/>
                <w:sz w:val="24"/>
                <w:szCs w:val="24"/>
                <w:lang w:val="uk-UA"/>
              </w:rPr>
              <w:t>:</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C49F8" w:rsidRPr="00981552" w:rsidRDefault="003E2A21" w:rsidP="00981552">
                  <w:pPr>
                    <w:jc w:val="center"/>
                    <w:rPr>
                      <w:rFonts w:cs="Times New Roman"/>
                      <w:szCs w:val="24"/>
                    </w:rPr>
                  </w:pPr>
                  <w:r w:rsidRPr="00981552">
                    <w:rPr>
                      <w:rFonts w:cs="Times New Roman"/>
                      <w:szCs w:val="24"/>
                    </w:rP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A54F52" w:rsidRDefault="003E2A21" w:rsidP="00981552">
                  <w:pPr>
                    <w:jc w:val="center"/>
                    <w:rPr>
                      <w:rFonts w:cs="Times New Roman"/>
                      <w:szCs w:val="24"/>
                      <w:lang w:val="ru-RU"/>
                    </w:rPr>
                  </w:pPr>
                  <w:r w:rsidRPr="00981552">
                    <w:rPr>
                      <w:rFonts w:cs="Times New Roman"/>
                      <w:szCs w:val="24"/>
                      <w:lang w:val="ru-RU"/>
                    </w:rPr>
                    <w:t>П</w:t>
                  </w:r>
                  <w:r w:rsidRPr="00A54F52">
                    <w:rPr>
                      <w:rFonts w:cs="Times New Roman"/>
                      <w:szCs w:val="24"/>
                      <w:lang w:val="ru-RU"/>
                    </w:rPr>
                    <w:t>.</w:t>
                  </w:r>
                  <w:r w:rsidRPr="00981552">
                    <w:rPr>
                      <w:rFonts w:cs="Times New Roman"/>
                      <w:szCs w:val="24"/>
                      <w:lang w:val="ru-RU"/>
                    </w:rPr>
                    <w:t>І</w:t>
                  </w:r>
                  <w:r w:rsidRPr="00A54F52">
                    <w:rPr>
                      <w:rFonts w:cs="Times New Roman"/>
                      <w:szCs w:val="24"/>
                      <w:lang w:val="ru-RU"/>
                    </w:rPr>
                    <w:t>.</w:t>
                  </w:r>
                  <w:r w:rsidRPr="00981552">
                    <w:rPr>
                      <w:rFonts w:cs="Times New Roman"/>
                      <w:szCs w:val="24"/>
                      <w:lang w:val="ru-RU"/>
                    </w:rPr>
                    <w:t>Б</w:t>
                  </w:r>
                  <w:r w:rsidRPr="00A54F52">
                    <w:rPr>
                      <w:rFonts w:cs="Times New Roman"/>
                      <w:szCs w:val="24"/>
                      <w:lang w:val="ru-RU"/>
                    </w:rPr>
                    <w:t xml:space="preserve">. </w:t>
                  </w:r>
                  <w:r w:rsidRPr="00981552">
                    <w:rPr>
                      <w:rFonts w:cs="Times New Roman"/>
                      <w:szCs w:val="24"/>
                      <w:lang w:val="ru-RU"/>
                    </w:rPr>
                    <w:t>відповідального</w:t>
                  </w:r>
                  <w:r w:rsidRPr="00A54F52">
                    <w:rPr>
                      <w:rFonts w:cs="Times New Roman"/>
                      <w:szCs w:val="24"/>
                      <w:lang w:val="ru-RU"/>
                    </w:rPr>
                    <w:t xml:space="preserve"> </w:t>
                  </w:r>
                  <w:proofErr w:type="gramStart"/>
                  <w:r w:rsidRPr="00981552">
                    <w:rPr>
                      <w:rFonts w:cs="Times New Roman"/>
                      <w:szCs w:val="24"/>
                      <w:lang w:val="ru-RU"/>
                    </w:rPr>
                    <w:t>досл</w:t>
                  </w:r>
                  <w:proofErr w:type="gramEnd"/>
                  <w:r w:rsidRPr="00981552">
                    <w:rPr>
                      <w:rFonts w:cs="Times New Roman"/>
                      <w:szCs w:val="24"/>
                      <w:lang w:val="ru-RU"/>
                    </w:rPr>
                    <w:t>ідника</w:t>
                  </w:r>
                </w:p>
                <w:p w:rsidR="009C49F8" w:rsidRPr="00A54F52" w:rsidRDefault="003E2A21" w:rsidP="00981552">
                  <w:pPr>
                    <w:jc w:val="center"/>
                    <w:rPr>
                      <w:rFonts w:cs="Times New Roman"/>
                      <w:szCs w:val="24"/>
                      <w:lang w:val="ru-RU"/>
                    </w:rPr>
                  </w:pPr>
                  <w:r w:rsidRPr="00981552">
                    <w:rPr>
                      <w:rFonts w:cs="Times New Roman"/>
                      <w:szCs w:val="24"/>
                      <w:lang w:val="ru-RU"/>
                    </w:rPr>
                    <w:t>Назва</w:t>
                  </w:r>
                  <w:r w:rsidRPr="00A54F52">
                    <w:rPr>
                      <w:rFonts w:cs="Times New Roman"/>
                      <w:szCs w:val="24"/>
                      <w:lang w:val="ru-RU"/>
                    </w:rPr>
                    <w:t xml:space="preserve"> </w:t>
                  </w:r>
                  <w:r w:rsidRPr="00981552">
                    <w:rPr>
                      <w:rFonts w:cs="Times New Roman"/>
                      <w:szCs w:val="24"/>
                      <w:lang w:val="ru-RU"/>
                    </w:rPr>
                    <w:t>місця</w:t>
                  </w:r>
                  <w:r w:rsidRPr="00A54F52">
                    <w:rPr>
                      <w:rFonts w:cs="Times New Roman"/>
                      <w:szCs w:val="24"/>
                      <w:lang w:val="ru-RU"/>
                    </w:rPr>
                    <w:t xml:space="preserve"> </w:t>
                  </w:r>
                  <w:r w:rsidRPr="00981552">
                    <w:rPr>
                      <w:rFonts w:cs="Times New Roman"/>
                      <w:szCs w:val="24"/>
                      <w:lang w:val="ru-RU"/>
                    </w:rPr>
                    <w:t>проведення</w:t>
                  </w:r>
                  <w:r w:rsidRPr="00A54F52">
                    <w:rPr>
                      <w:rFonts w:cs="Times New Roman"/>
                      <w:szCs w:val="24"/>
                      <w:lang w:val="ru-RU"/>
                    </w:rPr>
                    <w:t xml:space="preserve"> </w:t>
                  </w:r>
                  <w:r w:rsidRPr="00981552">
                    <w:rPr>
                      <w:rFonts w:cs="Times New Roman"/>
                      <w:szCs w:val="24"/>
                      <w:lang w:val="ru-RU"/>
                    </w:rPr>
                    <w:t>клінічного</w:t>
                  </w:r>
                  <w:r w:rsidRPr="00A54F52">
                    <w:rPr>
                      <w:rFonts w:cs="Times New Roman"/>
                      <w:szCs w:val="24"/>
                      <w:lang w:val="ru-RU"/>
                    </w:rPr>
                    <w:t xml:space="preserve"> </w:t>
                  </w:r>
                  <w:r w:rsidRPr="00981552">
                    <w:rPr>
                      <w:rFonts w:cs="Times New Roman"/>
                      <w:szCs w:val="24"/>
                      <w:lang w:val="ru-RU"/>
                    </w:rPr>
                    <w:t>випробування</w:t>
                  </w:r>
                </w:p>
              </w:tc>
            </w:tr>
            <w:tr w:rsidR="00981552"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2e86d3a6"/>
                    <w:jc w:val="both"/>
                  </w:pPr>
                  <w:r w:rsidRPr="00981552">
                    <w:rPr>
                      <w:rStyle w:val="cs2494c3c61"/>
                      <w:b w:val="0"/>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981552" w:rsidRPr="00A54F52" w:rsidRDefault="00981552" w:rsidP="00981552">
                  <w:pPr>
                    <w:pStyle w:val="cs80d9435b"/>
                    <w:rPr>
                      <w:lang w:val="ru-RU"/>
                    </w:rPr>
                  </w:pPr>
                  <w:r w:rsidRPr="00981552">
                    <w:rPr>
                      <w:rStyle w:val="cs2494c3c61"/>
                      <w:b w:val="0"/>
                      <w:sz w:val="24"/>
                      <w:szCs w:val="24"/>
                      <w:lang w:val="ru-RU"/>
                    </w:rPr>
                    <w:t>к</w:t>
                  </w:r>
                  <w:r w:rsidRPr="00A54F52">
                    <w:rPr>
                      <w:rStyle w:val="cs2494c3c61"/>
                      <w:b w:val="0"/>
                      <w:sz w:val="24"/>
                      <w:szCs w:val="24"/>
                      <w:lang w:val="ru-RU"/>
                    </w:rPr>
                    <w:t>.</w:t>
                  </w:r>
                  <w:r w:rsidRPr="00981552">
                    <w:rPr>
                      <w:rStyle w:val="cs2494c3c61"/>
                      <w:b w:val="0"/>
                      <w:sz w:val="24"/>
                      <w:szCs w:val="24"/>
                      <w:lang w:val="ru-RU"/>
                    </w:rPr>
                    <w:t>м</w:t>
                  </w:r>
                  <w:r w:rsidRPr="00A54F52">
                    <w:rPr>
                      <w:rStyle w:val="cs2494c3c61"/>
                      <w:b w:val="0"/>
                      <w:sz w:val="24"/>
                      <w:szCs w:val="24"/>
                      <w:lang w:val="ru-RU"/>
                    </w:rPr>
                    <w:t>.</w:t>
                  </w:r>
                  <w:r w:rsidRPr="00981552">
                    <w:rPr>
                      <w:rStyle w:val="cs2494c3c61"/>
                      <w:b w:val="0"/>
                      <w:sz w:val="24"/>
                      <w:szCs w:val="24"/>
                      <w:lang w:val="ru-RU"/>
                    </w:rPr>
                    <w:t>н</w:t>
                  </w:r>
                  <w:r w:rsidRPr="00A54F52">
                    <w:rPr>
                      <w:rStyle w:val="cs2494c3c61"/>
                      <w:b w:val="0"/>
                      <w:sz w:val="24"/>
                      <w:szCs w:val="24"/>
                      <w:lang w:val="ru-RU"/>
                    </w:rPr>
                    <w:t xml:space="preserve">. </w:t>
                  </w:r>
                  <w:r w:rsidRPr="00981552">
                    <w:rPr>
                      <w:rStyle w:val="cs2494c3c61"/>
                      <w:b w:val="0"/>
                      <w:sz w:val="24"/>
                      <w:szCs w:val="24"/>
                      <w:lang w:val="ru-RU"/>
                    </w:rPr>
                    <w:t>Шульга</w:t>
                  </w:r>
                  <w:r w:rsidRPr="00A54F52">
                    <w:rPr>
                      <w:rStyle w:val="cs2494c3c61"/>
                      <w:b w:val="0"/>
                      <w:sz w:val="24"/>
                      <w:szCs w:val="24"/>
                      <w:lang w:val="ru-RU"/>
                    </w:rPr>
                    <w:t xml:space="preserve"> </w:t>
                  </w:r>
                  <w:r w:rsidRPr="00981552">
                    <w:rPr>
                      <w:rStyle w:val="cs2494c3c61"/>
                      <w:b w:val="0"/>
                      <w:sz w:val="24"/>
                      <w:szCs w:val="24"/>
                      <w:lang w:val="ru-RU"/>
                    </w:rPr>
                    <w:t>Н</w:t>
                  </w:r>
                  <w:r w:rsidRPr="00A54F52">
                    <w:rPr>
                      <w:rStyle w:val="cs2494c3c61"/>
                      <w:b w:val="0"/>
                      <w:sz w:val="24"/>
                      <w:szCs w:val="24"/>
                      <w:lang w:val="ru-RU"/>
                    </w:rPr>
                    <w:t>.</w:t>
                  </w:r>
                  <w:r w:rsidRPr="00981552">
                    <w:rPr>
                      <w:rStyle w:val="cs2494c3c61"/>
                      <w:b w:val="0"/>
                      <w:sz w:val="24"/>
                      <w:szCs w:val="24"/>
                      <w:lang w:val="ru-RU"/>
                    </w:rPr>
                    <w:t>В</w:t>
                  </w:r>
                  <w:r w:rsidRPr="00A54F52">
                    <w:rPr>
                      <w:rStyle w:val="cs2494c3c61"/>
                      <w:b w:val="0"/>
                      <w:sz w:val="24"/>
                      <w:szCs w:val="24"/>
                      <w:lang w:val="ru-RU"/>
                    </w:rPr>
                    <w:t>.</w:t>
                  </w:r>
                </w:p>
                <w:p w:rsidR="00981552" w:rsidRPr="00981552" w:rsidRDefault="00981552" w:rsidP="00981552">
                  <w:pPr>
                    <w:pStyle w:val="cs80d9435b"/>
                    <w:rPr>
                      <w:lang w:val="ru-RU"/>
                    </w:rPr>
                  </w:pPr>
                  <w:r w:rsidRPr="00981552">
                    <w:rPr>
                      <w:rStyle w:val="cs2494c3c61"/>
                      <w:b w:val="0"/>
                      <w:sz w:val="24"/>
                      <w:szCs w:val="24"/>
                      <w:lang w:val="ru-RU"/>
                    </w:rPr>
                    <w:t>Комунальне</w:t>
                  </w:r>
                  <w:r w:rsidRPr="00A54F52">
                    <w:rPr>
                      <w:rStyle w:val="cs2494c3c61"/>
                      <w:b w:val="0"/>
                      <w:sz w:val="24"/>
                      <w:szCs w:val="24"/>
                      <w:lang w:val="ru-RU"/>
                    </w:rPr>
                    <w:t xml:space="preserve"> </w:t>
                  </w:r>
                  <w:r w:rsidRPr="00981552">
                    <w:rPr>
                      <w:rStyle w:val="cs2494c3c61"/>
                      <w:b w:val="0"/>
                      <w:sz w:val="24"/>
                      <w:szCs w:val="24"/>
                      <w:lang w:val="ru-RU"/>
                    </w:rPr>
                    <w:t>некомерційне</w:t>
                  </w:r>
                  <w:r w:rsidRPr="00A54F52">
                    <w:rPr>
                      <w:rStyle w:val="cs2494c3c61"/>
                      <w:b w:val="0"/>
                      <w:sz w:val="24"/>
                      <w:szCs w:val="24"/>
                      <w:lang w:val="ru-RU"/>
                    </w:rPr>
                    <w:t xml:space="preserve"> </w:t>
                  </w:r>
                  <w:proofErr w:type="gramStart"/>
                  <w:r w:rsidRPr="00981552">
                    <w:rPr>
                      <w:rStyle w:val="cs2494c3c61"/>
                      <w:b w:val="0"/>
                      <w:sz w:val="24"/>
                      <w:szCs w:val="24"/>
                      <w:lang w:val="ru-RU"/>
                    </w:rPr>
                    <w:t>п</w:t>
                  </w:r>
                  <w:proofErr w:type="gramEnd"/>
                  <w:r w:rsidRPr="00981552">
                    <w:rPr>
                      <w:rStyle w:val="cs2494c3c61"/>
                      <w:b w:val="0"/>
                      <w:sz w:val="24"/>
                      <w:szCs w:val="24"/>
                      <w:lang w:val="ru-RU"/>
                    </w:rPr>
                    <w:t>ідприємство</w:t>
                  </w:r>
                  <w:r w:rsidRPr="00A54F52">
                    <w:rPr>
                      <w:rStyle w:val="cs2494c3c61"/>
                      <w:b w:val="0"/>
                      <w:sz w:val="24"/>
                      <w:szCs w:val="24"/>
                      <w:lang w:val="ru-RU"/>
                    </w:rPr>
                    <w:t xml:space="preserve"> </w:t>
                  </w:r>
                  <w:r w:rsidRPr="00981552">
                    <w:rPr>
                      <w:rStyle w:val="cs2494c3c61"/>
                      <w:b w:val="0"/>
                      <w:sz w:val="24"/>
                      <w:szCs w:val="24"/>
                      <w:lang w:val="ru-RU"/>
                    </w:rPr>
                    <w:t>Харківської</w:t>
                  </w:r>
                  <w:r w:rsidRPr="00A54F52">
                    <w:rPr>
                      <w:rStyle w:val="cs2494c3c61"/>
                      <w:b w:val="0"/>
                      <w:sz w:val="24"/>
                      <w:szCs w:val="24"/>
                      <w:lang w:val="ru-RU"/>
                    </w:rPr>
                    <w:t xml:space="preserve"> </w:t>
                  </w:r>
                  <w:r w:rsidRPr="00981552">
                    <w:rPr>
                      <w:rStyle w:val="cs2494c3c61"/>
                      <w:b w:val="0"/>
                      <w:sz w:val="24"/>
                      <w:szCs w:val="24"/>
                      <w:lang w:val="ru-RU"/>
                    </w:rPr>
                    <w:t>обласної</w:t>
                  </w:r>
                  <w:r w:rsidRPr="00A54F52">
                    <w:rPr>
                      <w:rStyle w:val="cs2494c3c61"/>
                      <w:b w:val="0"/>
                      <w:sz w:val="24"/>
                      <w:szCs w:val="24"/>
                      <w:lang w:val="ru-RU"/>
                    </w:rPr>
                    <w:t xml:space="preserve"> </w:t>
                  </w:r>
                  <w:r w:rsidRPr="00981552">
                    <w:rPr>
                      <w:rStyle w:val="cs2494c3c61"/>
                      <w:b w:val="0"/>
                      <w:sz w:val="24"/>
                      <w:szCs w:val="24"/>
                      <w:lang w:val="ru-RU"/>
                    </w:rPr>
                    <w:t>ради</w:t>
                  </w:r>
                  <w:r w:rsidRPr="00A54F52">
                    <w:rPr>
                      <w:rStyle w:val="cs2494c3c61"/>
                      <w:b w:val="0"/>
                      <w:sz w:val="24"/>
                      <w:szCs w:val="24"/>
                      <w:lang w:val="ru-RU"/>
                    </w:rPr>
                    <w:t xml:space="preserve"> «</w:t>
                  </w:r>
                  <w:r w:rsidRPr="00981552">
                    <w:rPr>
                      <w:rStyle w:val="cs2494c3c61"/>
                      <w:b w:val="0"/>
                      <w:sz w:val="24"/>
                      <w:szCs w:val="24"/>
                      <w:lang w:val="ru-RU"/>
                    </w:rPr>
                    <w:t>Обласна</w:t>
                  </w:r>
                  <w:r w:rsidRPr="00A54F52">
                    <w:rPr>
                      <w:rStyle w:val="cs2494c3c61"/>
                      <w:b w:val="0"/>
                      <w:sz w:val="24"/>
                      <w:szCs w:val="24"/>
                      <w:lang w:val="ru-RU"/>
                    </w:rPr>
                    <w:t xml:space="preserve"> </w:t>
                  </w:r>
                  <w:r w:rsidRPr="00981552">
                    <w:rPr>
                      <w:rStyle w:val="cs2494c3c61"/>
                      <w:b w:val="0"/>
                      <w:sz w:val="24"/>
                      <w:szCs w:val="24"/>
                      <w:lang w:val="ru-RU"/>
                    </w:rPr>
                    <w:t>дитяча</w:t>
                  </w:r>
                  <w:r w:rsidRPr="00A54F52">
                    <w:rPr>
                      <w:rStyle w:val="cs2494c3c61"/>
                      <w:b w:val="0"/>
                      <w:sz w:val="24"/>
                      <w:szCs w:val="24"/>
                      <w:lang w:val="ru-RU"/>
                    </w:rPr>
                    <w:t xml:space="preserve"> </w:t>
                  </w:r>
                  <w:r w:rsidRPr="00981552">
                    <w:rPr>
                      <w:rStyle w:val="cs2494c3c61"/>
                      <w:b w:val="0"/>
                      <w:sz w:val="24"/>
                      <w:szCs w:val="24"/>
                      <w:lang w:val="ru-RU"/>
                    </w:rPr>
                    <w:t>клінічна</w:t>
                  </w:r>
                  <w:r w:rsidRPr="00A54F52">
                    <w:rPr>
                      <w:rStyle w:val="cs2494c3c61"/>
                      <w:b w:val="0"/>
                      <w:sz w:val="24"/>
                      <w:szCs w:val="24"/>
                      <w:lang w:val="ru-RU"/>
                    </w:rPr>
                    <w:t xml:space="preserve"> </w:t>
                  </w:r>
                  <w:r w:rsidRPr="00981552">
                    <w:rPr>
                      <w:rStyle w:val="cs2494c3c61"/>
                      <w:b w:val="0"/>
                      <w:sz w:val="24"/>
                      <w:szCs w:val="24"/>
                      <w:lang w:val="ru-RU"/>
                    </w:rPr>
                    <w:t>лікарня</w:t>
                  </w:r>
                  <w:r w:rsidRPr="00A54F52">
                    <w:rPr>
                      <w:rStyle w:val="cs2494c3c61"/>
                      <w:b w:val="0"/>
                      <w:sz w:val="24"/>
                      <w:szCs w:val="24"/>
                      <w:lang w:val="ru-RU"/>
                    </w:rPr>
                    <w:t xml:space="preserve">», </w:t>
                  </w:r>
                  <w:r w:rsidRPr="00981552">
                    <w:rPr>
                      <w:rStyle w:val="cs2494c3c61"/>
                      <w:b w:val="0"/>
                      <w:sz w:val="24"/>
                      <w:szCs w:val="24"/>
                      <w:lang w:val="ru-RU"/>
                    </w:rPr>
                    <w:t>ендокринологічне</w:t>
                  </w:r>
                  <w:r w:rsidRPr="00A54F52">
                    <w:rPr>
                      <w:rStyle w:val="cs2494c3c61"/>
                      <w:b w:val="0"/>
                      <w:sz w:val="24"/>
                      <w:szCs w:val="24"/>
                      <w:lang w:val="ru-RU"/>
                    </w:rPr>
                    <w:t xml:space="preserve"> </w:t>
                  </w:r>
                  <w:r w:rsidRPr="00981552">
                    <w:rPr>
                      <w:rStyle w:val="cs2494c3c61"/>
                      <w:b w:val="0"/>
                      <w:sz w:val="24"/>
                      <w:szCs w:val="24"/>
                      <w:lang w:val="ru-RU"/>
                    </w:rPr>
                    <w:t>відділення</w:t>
                  </w:r>
                  <w:r w:rsidRPr="00A54F52">
                    <w:rPr>
                      <w:rStyle w:val="cs2494c3c61"/>
                      <w:b w:val="0"/>
                      <w:sz w:val="24"/>
                      <w:szCs w:val="24"/>
                      <w:lang w:val="ru-RU"/>
                    </w:rPr>
                    <w:t xml:space="preserve"> </w:t>
                  </w:r>
                  <w:r w:rsidRPr="00981552">
                    <w:rPr>
                      <w:rStyle w:val="cs2494c3c61"/>
                      <w:b w:val="0"/>
                      <w:sz w:val="24"/>
                      <w:szCs w:val="24"/>
                      <w:lang w:val="ru-RU"/>
                    </w:rPr>
                    <w:t>з</w:t>
                  </w:r>
                  <w:r w:rsidRPr="00A54F52">
                    <w:rPr>
                      <w:rStyle w:val="cs2494c3c61"/>
                      <w:b w:val="0"/>
                      <w:sz w:val="24"/>
                      <w:szCs w:val="24"/>
                      <w:lang w:val="ru-RU"/>
                    </w:rPr>
                    <w:t xml:space="preserve"> </w:t>
                  </w:r>
                  <w:r w:rsidRPr="00981552">
                    <w:rPr>
                      <w:rStyle w:val="cs2494c3c61"/>
                      <w:b w:val="0"/>
                      <w:sz w:val="24"/>
                      <w:szCs w:val="24"/>
                      <w:lang w:val="ru-RU"/>
                    </w:rPr>
                    <w:t xml:space="preserve">педіатричними ліжками для дітей з рідкісними захворюваннями (центр), м. Харків </w:t>
                  </w:r>
                </w:p>
              </w:tc>
            </w:tr>
          </w:tbl>
          <w:p w:rsidR="009C49F8" w:rsidRPr="00981552" w:rsidRDefault="009C49F8" w:rsidP="00981552">
            <w:pPr>
              <w:jc w:val="both"/>
              <w:rPr>
                <w:rFonts w:cs="Times New Roman"/>
                <w:szCs w:val="24"/>
                <w:lang w:val="ru-RU"/>
              </w:rPr>
            </w:pPr>
          </w:p>
        </w:tc>
      </w:tr>
      <w:tr w:rsidR="009C49F8" w:rsidTr="00981552">
        <w:trPr>
          <w:trHeight w:val="728"/>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1016 від 06.05.2019</w:t>
            </w:r>
          </w:p>
        </w:tc>
      </w:tr>
      <w:tr w:rsidR="009C49F8" w:rsidRPr="009D67EC" w:rsidTr="00981552">
        <w:trPr>
          <w:trHeight w:val="886"/>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«Дослідження ефективності та безпеки застосування препарату Сомапацитан (</w:t>
            </w:r>
            <w:r>
              <w:t>Somapacitan</w:t>
            </w:r>
            <w:r w:rsidRPr="006445B9">
              <w:rPr>
                <w:lang w:val="ru-RU"/>
              </w:rPr>
              <w:t>) один раз на тиждень у порівнянні з щоденним застосуванням препарату Нордітропін® (</w:t>
            </w:r>
            <w:r>
              <w:t>Norditropin</w:t>
            </w:r>
            <w:r w:rsidRPr="006445B9">
              <w:rPr>
                <w:lang w:val="ru-RU"/>
              </w:rPr>
              <w:t>®) у д</w:t>
            </w:r>
            <w:r w:rsidR="00981552">
              <w:rPr>
                <w:lang w:val="ru-RU"/>
              </w:rPr>
              <w:t>ітей з дефіцитом гормону росту»</w:t>
            </w:r>
            <w:r w:rsidRPr="006445B9">
              <w:rPr>
                <w:lang w:val="ru-RU"/>
              </w:rPr>
              <w:t xml:space="preserve">, </w:t>
            </w:r>
            <w:r>
              <w:t>NN</w:t>
            </w:r>
            <w:r w:rsidRPr="006445B9">
              <w:rPr>
                <w:lang w:val="ru-RU"/>
              </w:rPr>
              <w:t>8640-4263, фінальна версія 3.0 від 01 липня 2019 р.</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ТОВ «Ново Нордіск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Novo Nordisk A/S (Denmark) </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29</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6445B9" w:rsidRDefault="003E2A21">
            <w:pPr>
              <w:jc w:val="both"/>
              <w:rPr>
                <w:rFonts w:cstheme="minorBidi"/>
                <w:lang w:val="ru-RU"/>
              </w:rPr>
            </w:pPr>
            <w:r w:rsidRPr="006445B9">
              <w:rPr>
                <w:lang w:val="ru-RU"/>
              </w:rPr>
              <w:t>Згода на обробку персональних даних, версія для України 1.0 від 20 лютого 2018 р., українською та російською мовами</w:t>
            </w:r>
            <w:r w:rsidRPr="006445B9">
              <w:rPr>
                <w:rFonts w:cstheme="minorBidi"/>
                <w:lang w:val="ru-RU"/>
              </w:rPr>
              <w:t xml:space="preserve"> </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2487 від 17.12.2019</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sidRPr="006445B9">
              <w:rPr>
                <w:lang w:val="ru-RU"/>
              </w:rPr>
              <w:t xml:space="preserve">«Дослідження для оцінки впливу препарату </w:t>
            </w:r>
            <w:r>
              <w:t>ALKS</w:t>
            </w:r>
            <w:r w:rsidRPr="006445B9">
              <w:rPr>
                <w:lang w:val="ru-RU"/>
              </w:rPr>
              <w:t xml:space="preserve"> 3831 в порівнянні з оланзапіном на вагу тіла у дорослих пацієнтів молодого віку, які нещодавно захворіли на шизофренію, шизофреноформний розлад або біполярний розлад </w:t>
            </w:r>
            <w:r>
              <w:t>I</w:t>
            </w:r>
            <w:r w:rsidRPr="006445B9">
              <w:rPr>
                <w:lang w:val="ru-RU"/>
              </w:rPr>
              <w:t xml:space="preserve"> типу», </w:t>
            </w:r>
            <w:r>
              <w:t>ALK</w:t>
            </w:r>
            <w:r w:rsidRPr="006445B9">
              <w:rPr>
                <w:lang w:val="ru-RU"/>
              </w:rPr>
              <w:t>3831-</w:t>
            </w:r>
            <w:r>
              <w:t>A</w:t>
            </w:r>
            <w:r w:rsidRPr="006445B9">
              <w:rPr>
                <w:lang w:val="ru-RU"/>
              </w:rPr>
              <w:t xml:space="preserve">307, з поправкою </w:t>
            </w:r>
            <w:r>
              <w:t>5.0 від 19 червня 2019 року</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ТОВ «Прем’єр Ресерч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«Алкермес, Інк</w:t>
            </w:r>
            <w:proofErr w:type="gramStart"/>
            <w:r>
              <w:t>.»</w:t>
            </w:r>
            <w:proofErr w:type="gramEnd"/>
            <w:r>
              <w:t xml:space="preserve"> (Alkermes, Inc.), США</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30</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981552" w:rsidRDefault="00981552" w:rsidP="00981552">
            <w:pPr>
              <w:jc w:val="both"/>
              <w:rPr>
                <w:rFonts w:cs="Times New Roman"/>
                <w:szCs w:val="24"/>
              </w:rPr>
            </w:pPr>
            <w:r w:rsidRPr="00981552">
              <w:rPr>
                <w:rStyle w:val="cs9b0062624"/>
                <w:rFonts w:ascii="Times New Roman" w:hAnsi="Times New Roman" w:cs="Times New Roman"/>
                <w:b w:val="0"/>
                <w:sz w:val="24"/>
                <w:szCs w:val="24"/>
                <w:lang w:val="ru-RU"/>
              </w:rPr>
              <w:t>Брошура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дослідника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досліджуваного</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лікарського</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засобу</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Достарлімаб</w:t>
            </w:r>
            <w:r w:rsidRPr="00981552">
              <w:rPr>
                <w:rStyle w:val="cs9b0062624"/>
                <w:rFonts w:ascii="Times New Roman" w:hAnsi="Times New Roman" w:cs="Times New Roman"/>
                <w:b w:val="0"/>
                <w:sz w:val="24"/>
                <w:szCs w:val="24"/>
              </w:rPr>
              <w:t xml:space="preserve"> (Dostarlimab) (TSR-042), </w:t>
            </w:r>
            <w:r w:rsidRPr="00981552">
              <w:rPr>
                <w:rStyle w:val="cs9b0062624"/>
                <w:rFonts w:ascii="Times New Roman" w:hAnsi="Times New Roman" w:cs="Times New Roman"/>
                <w:b w:val="0"/>
                <w:sz w:val="24"/>
                <w:szCs w:val="24"/>
                <w:lang w:val="ru-RU"/>
              </w:rPr>
              <w:t>версія</w:t>
            </w:r>
            <w:r w:rsidRPr="00981552">
              <w:rPr>
                <w:rStyle w:val="cs9b0062624"/>
                <w:rFonts w:ascii="Times New Roman" w:hAnsi="Times New Roman" w:cs="Times New Roman"/>
                <w:b w:val="0"/>
                <w:sz w:val="24"/>
                <w:szCs w:val="24"/>
              </w:rPr>
              <w:t xml:space="preserve"> 5.0 </w:t>
            </w:r>
            <w:r w:rsidRPr="00981552">
              <w:rPr>
                <w:rStyle w:val="cs9b0062624"/>
                <w:rFonts w:ascii="Times New Roman" w:hAnsi="Times New Roman" w:cs="Times New Roman"/>
                <w:b w:val="0"/>
                <w:sz w:val="24"/>
                <w:szCs w:val="24"/>
                <w:lang w:val="ru-RU"/>
              </w:rPr>
              <w:t>від</w:t>
            </w:r>
            <w:r w:rsidRPr="00981552">
              <w:rPr>
                <w:rStyle w:val="cs9b0062624"/>
                <w:rFonts w:ascii="Times New Roman" w:hAnsi="Times New Roman" w:cs="Times New Roman"/>
                <w:b w:val="0"/>
                <w:sz w:val="24"/>
                <w:szCs w:val="24"/>
              </w:rPr>
              <w:t xml:space="preserve"> 24 </w:t>
            </w:r>
            <w:r w:rsidRPr="00981552">
              <w:rPr>
                <w:rStyle w:val="cs9b0062624"/>
                <w:rFonts w:ascii="Times New Roman" w:hAnsi="Times New Roman" w:cs="Times New Roman"/>
                <w:b w:val="0"/>
                <w:sz w:val="24"/>
                <w:szCs w:val="24"/>
                <w:lang w:val="ru-RU"/>
              </w:rPr>
              <w:t>березня</w:t>
            </w:r>
            <w:r w:rsidRPr="00981552">
              <w:rPr>
                <w:rStyle w:val="cs9b0062624"/>
                <w:rFonts w:ascii="Times New Roman" w:hAnsi="Times New Roman" w:cs="Times New Roman"/>
                <w:b w:val="0"/>
                <w:sz w:val="24"/>
                <w:szCs w:val="24"/>
              </w:rPr>
              <w:t xml:space="preserve"> 2020 </w:t>
            </w:r>
            <w:r w:rsidRPr="00981552">
              <w:rPr>
                <w:rStyle w:val="cs9b0062624"/>
                <w:rFonts w:ascii="Times New Roman" w:hAnsi="Times New Roman" w:cs="Times New Roman"/>
                <w:b w:val="0"/>
                <w:sz w:val="24"/>
                <w:szCs w:val="24"/>
                <w:lang w:val="ru-RU"/>
              </w:rPr>
              <w:t>року</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англійською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мовою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Інформаційний</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листок</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пацієнта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та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форма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інформованої</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згоди</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версія</w:t>
            </w:r>
            <w:r w:rsidRPr="00981552">
              <w:rPr>
                <w:rStyle w:val="cs9b0062624"/>
                <w:rFonts w:ascii="Times New Roman" w:hAnsi="Times New Roman" w:cs="Times New Roman"/>
                <w:b w:val="0"/>
                <w:sz w:val="24"/>
                <w:szCs w:val="24"/>
              </w:rPr>
              <w:t xml:space="preserve"> 2.0 </w:t>
            </w:r>
            <w:r w:rsidRPr="00981552">
              <w:rPr>
                <w:rStyle w:val="cs9b0062624"/>
                <w:rFonts w:ascii="Times New Roman" w:hAnsi="Times New Roman" w:cs="Times New Roman"/>
                <w:b w:val="0"/>
                <w:sz w:val="24"/>
                <w:szCs w:val="24"/>
                <w:lang w:val="ru-RU"/>
              </w:rPr>
              <w:t>від</w:t>
            </w:r>
            <w:r w:rsidRPr="00981552">
              <w:rPr>
                <w:rStyle w:val="cs9b0062624"/>
                <w:rFonts w:ascii="Times New Roman" w:hAnsi="Times New Roman" w:cs="Times New Roman"/>
                <w:b w:val="0"/>
                <w:sz w:val="24"/>
                <w:szCs w:val="24"/>
              </w:rPr>
              <w:t xml:space="preserve"> 05 </w:t>
            </w:r>
            <w:r w:rsidRPr="00981552">
              <w:rPr>
                <w:rStyle w:val="cs9b0062624"/>
                <w:rFonts w:ascii="Times New Roman" w:hAnsi="Times New Roman" w:cs="Times New Roman"/>
                <w:b w:val="0"/>
                <w:sz w:val="24"/>
                <w:szCs w:val="24"/>
                <w:lang w:val="ru-RU"/>
              </w:rPr>
              <w:t>травня</w:t>
            </w:r>
            <w:r w:rsidRPr="00981552">
              <w:rPr>
                <w:rStyle w:val="cs9b0062624"/>
                <w:rFonts w:ascii="Times New Roman" w:hAnsi="Times New Roman" w:cs="Times New Roman"/>
                <w:b w:val="0"/>
                <w:sz w:val="24"/>
                <w:szCs w:val="24"/>
              </w:rPr>
              <w:t xml:space="preserve"> 2020 </w:t>
            </w:r>
            <w:r w:rsidRPr="00981552">
              <w:rPr>
                <w:rStyle w:val="cs9b0062624"/>
                <w:rFonts w:ascii="Times New Roman" w:hAnsi="Times New Roman" w:cs="Times New Roman"/>
                <w:b w:val="0"/>
                <w:sz w:val="24"/>
                <w:szCs w:val="24"/>
                <w:lang w:val="ru-RU"/>
              </w:rPr>
              <w:t>року</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українською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та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російською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мовами</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Інформаційний</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листок</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та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форма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інформованої</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згоди</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для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пацієнтки</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яка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завагітніла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під</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час</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участі</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дослідженні</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версія</w:t>
            </w:r>
            <w:r w:rsidRPr="00981552">
              <w:rPr>
                <w:rStyle w:val="cs9b0062624"/>
                <w:rFonts w:ascii="Times New Roman" w:hAnsi="Times New Roman" w:cs="Times New Roman"/>
                <w:b w:val="0"/>
                <w:sz w:val="24"/>
                <w:szCs w:val="24"/>
              </w:rPr>
              <w:t xml:space="preserve"> 2.0 </w:t>
            </w:r>
            <w:r w:rsidRPr="00981552">
              <w:rPr>
                <w:rStyle w:val="cs9b0062624"/>
                <w:rFonts w:ascii="Times New Roman" w:hAnsi="Times New Roman" w:cs="Times New Roman"/>
                <w:b w:val="0"/>
                <w:sz w:val="24"/>
                <w:szCs w:val="24"/>
                <w:lang w:val="ru-RU"/>
              </w:rPr>
              <w:t>від</w:t>
            </w:r>
            <w:r w:rsidRPr="00981552">
              <w:rPr>
                <w:rStyle w:val="cs9b0062624"/>
                <w:rFonts w:ascii="Times New Roman" w:hAnsi="Times New Roman" w:cs="Times New Roman"/>
                <w:b w:val="0"/>
                <w:sz w:val="24"/>
                <w:szCs w:val="24"/>
              </w:rPr>
              <w:t xml:space="preserve"> 05 </w:t>
            </w:r>
            <w:r w:rsidRPr="00981552">
              <w:rPr>
                <w:rStyle w:val="cs9b0062624"/>
                <w:rFonts w:ascii="Times New Roman" w:hAnsi="Times New Roman" w:cs="Times New Roman"/>
                <w:b w:val="0"/>
                <w:sz w:val="24"/>
                <w:szCs w:val="24"/>
                <w:lang w:val="ru-RU"/>
              </w:rPr>
              <w:t>травня</w:t>
            </w:r>
            <w:r w:rsidRPr="00981552">
              <w:rPr>
                <w:rStyle w:val="cs9b0062624"/>
                <w:rFonts w:ascii="Times New Roman" w:hAnsi="Times New Roman" w:cs="Times New Roman"/>
                <w:b w:val="0"/>
                <w:sz w:val="24"/>
                <w:szCs w:val="24"/>
              </w:rPr>
              <w:t xml:space="preserve"> 2020 </w:t>
            </w:r>
            <w:r w:rsidRPr="00981552">
              <w:rPr>
                <w:rStyle w:val="cs9b0062624"/>
                <w:rFonts w:ascii="Times New Roman" w:hAnsi="Times New Roman" w:cs="Times New Roman"/>
                <w:b w:val="0"/>
                <w:sz w:val="24"/>
                <w:szCs w:val="24"/>
                <w:lang w:val="ru-RU"/>
              </w:rPr>
              <w:t>року</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українською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та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російською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мовами</w:t>
            </w:r>
            <w:r w:rsidRPr="00981552">
              <w:rPr>
                <w:rStyle w:val="cs9b0062624"/>
                <w:rFonts w:ascii="Times New Roman" w:hAnsi="Times New Roman" w:cs="Times New Roman"/>
                <w:b w:val="0"/>
                <w:sz w:val="24"/>
                <w:szCs w:val="24"/>
              </w:rPr>
              <w:t>;</w:t>
            </w:r>
            <w:r w:rsidRPr="00981552">
              <w:rPr>
                <w:rStyle w:val="cs9b0062624"/>
                <w:rFonts w:ascii="Times New Roman" w:hAnsi="Times New Roman" w:cs="Times New Roman"/>
                <w:b w:val="0"/>
                <w:sz w:val="24"/>
                <w:szCs w:val="24"/>
                <w:lang w:val="ru-RU"/>
              </w:rPr>
              <w:t>Залучення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додаткового</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досліджуваного</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лікарського</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засобу</w:t>
            </w:r>
            <w:r w:rsidRPr="00981552">
              <w:rPr>
                <w:rStyle w:val="cs9b0062624"/>
                <w:rFonts w:ascii="Times New Roman" w:hAnsi="Times New Roman" w:cs="Times New Roman"/>
                <w:b w:val="0"/>
                <w:sz w:val="24"/>
                <w:szCs w:val="24"/>
              </w:rPr>
              <w:t>: Paclitaxel Ribosepharm (Paclitaxel) (</w:t>
            </w:r>
            <w:r w:rsidRPr="00981552">
              <w:rPr>
                <w:rStyle w:val="cs9b0062624"/>
                <w:rFonts w:ascii="Times New Roman" w:hAnsi="Times New Roman" w:cs="Times New Roman"/>
                <w:b w:val="0"/>
                <w:sz w:val="24"/>
                <w:szCs w:val="24"/>
                <w:lang w:val="ru-RU"/>
              </w:rPr>
              <w:t>Паклітаксел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Рібозефарм</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Паклітаксел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концентрат</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для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розчину</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для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інфузій</w:t>
            </w:r>
            <w:r w:rsidRPr="00981552">
              <w:rPr>
                <w:rStyle w:val="cs9b0062624"/>
                <w:rFonts w:ascii="Times New Roman" w:hAnsi="Times New Roman" w:cs="Times New Roman"/>
                <w:b w:val="0"/>
                <w:sz w:val="24"/>
                <w:szCs w:val="24"/>
              </w:rPr>
              <w:t xml:space="preserve">; 300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 xml:space="preserve"> (6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w:t>
            </w:r>
            <w:r w:rsidRPr="00981552">
              <w:rPr>
                <w:rStyle w:val="cs9b0062624"/>
                <w:rFonts w:ascii="Times New Roman" w:hAnsi="Times New Roman" w:cs="Times New Roman"/>
                <w:b w:val="0"/>
                <w:sz w:val="24"/>
                <w:szCs w:val="24"/>
                <w:lang w:val="ru-RU"/>
              </w:rPr>
              <w:t>мл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виробники</w:t>
            </w:r>
            <w:r w:rsidRPr="00981552">
              <w:rPr>
                <w:rStyle w:val="cs9b0062624"/>
                <w:rFonts w:ascii="Times New Roman" w:hAnsi="Times New Roman" w:cs="Times New Roman"/>
                <w:b w:val="0"/>
                <w:sz w:val="24"/>
                <w:szCs w:val="24"/>
              </w:rPr>
              <w:t xml:space="preserve">: Thymoorgan Pharmazie GmbH, </w:t>
            </w:r>
            <w:r w:rsidRPr="00981552">
              <w:rPr>
                <w:rStyle w:val="cs9b0062624"/>
                <w:rFonts w:ascii="Times New Roman" w:hAnsi="Times New Roman" w:cs="Times New Roman"/>
                <w:b w:val="0"/>
                <w:sz w:val="24"/>
                <w:szCs w:val="24"/>
                <w:lang w:val="ru-RU"/>
              </w:rPr>
              <w:t>Німеччина</w:t>
            </w:r>
            <w:r w:rsidRPr="00981552">
              <w:rPr>
                <w:rStyle w:val="cs9b0062624"/>
                <w:rFonts w:ascii="Times New Roman" w:hAnsi="Times New Roman" w:cs="Times New Roman"/>
                <w:b w:val="0"/>
                <w:sz w:val="24"/>
                <w:szCs w:val="24"/>
              </w:rPr>
              <w:t xml:space="preserve">, Almac Clinical Services Limited, </w:t>
            </w:r>
            <w:r w:rsidRPr="00981552">
              <w:rPr>
                <w:rStyle w:val="cs9b0062624"/>
                <w:rFonts w:ascii="Times New Roman" w:hAnsi="Times New Roman" w:cs="Times New Roman"/>
                <w:b w:val="0"/>
                <w:sz w:val="24"/>
                <w:szCs w:val="24"/>
                <w:lang w:val="ru-RU"/>
              </w:rPr>
              <w:t>Великобританія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Залучення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додаткового</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досліджуваного</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лікарського</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засобу</w:t>
            </w:r>
            <w:r w:rsidRPr="00981552">
              <w:rPr>
                <w:rStyle w:val="cs9b0062624"/>
                <w:rFonts w:ascii="Times New Roman" w:hAnsi="Times New Roman" w:cs="Times New Roman"/>
                <w:b w:val="0"/>
                <w:sz w:val="24"/>
                <w:szCs w:val="24"/>
              </w:rPr>
              <w:t>: Ribocarbo-L (Carboplatin) (</w:t>
            </w:r>
            <w:r w:rsidRPr="00981552">
              <w:rPr>
                <w:rStyle w:val="cs9b0062624"/>
                <w:rFonts w:ascii="Times New Roman" w:hAnsi="Times New Roman" w:cs="Times New Roman"/>
                <w:b w:val="0"/>
                <w:sz w:val="24"/>
                <w:szCs w:val="24"/>
                <w:lang w:val="ru-RU"/>
              </w:rPr>
              <w:t>Рібокарбо</w:t>
            </w:r>
            <w:r w:rsidRPr="00981552">
              <w:rPr>
                <w:rStyle w:val="cs9b0062624"/>
                <w:rFonts w:ascii="Times New Roman" w:hAnsi="Times New Roman" w:cs="Times New Roman"/>
                <w:b w:val="0"/>
                <w:sz w:val="24"/>
                <w:szCs w:val="24"/>
              </w:rPr>
              <w:t>-</w:t>
            </w:r>
            <w:r w:rsidRPr="00981552">
              <w:rPr>
                <w:rStyle w:val="cs9b0062624"/>
                <w:rFonts w:ascii="Times New Roman" w:hAnsi="Times New Roman" w:cs="Times New Roman"/>
                <w:b w:val="0"/>
                <w:sz w:val="24"/>
                <w:szCs w:val="24"/>
                <w:lang w:val="ru-RU"/>
              </w:rPr>
              <w:t>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Карбоплатин</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концентрат</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для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розчину</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для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інфузій</w:t>
            </w:r>
            <w:r w:rsidRPr="00981552">
              <w:rPr>
                <w:rStyle w:val="cs9b0062624"/>
                <w:rFonts w:ascii="Times New Roman" w:hAnsi="Times New Roman" w:cs="Times New Roman"/>
                <w:b w:val="0"/>
                <w:sz w:val="24"/>
                <w:szCs w:val="24"/>
              </w:rPr>
              <w:t xml:space="preserve">; 450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 xml:space="preserve"> (10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w:t>
            </w:r>
            <w:r w:rsidRPr="00981552">
              <w:rPr>
                <w:rStyle w:val="cs9b0062624"/>
                <w:rFonts w:ascii="Times New Roman" w:hAnsi="Times New Roman" w:cs="Times New Roman"/>
                <w:b w:val="0"/>
                <w:sz w:val="24"/>
                <w:szCs w:val="24"/>
                <w:lang w:val="ru-RU"/>
              </w:rPr>
              <w:t>мл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виробники</w:t>
            </w:r>
            <w:r w:rsidRPr="00981552">
              <w:rPr>
                <w:rStyle w:val="cs9b0062624"/>
                <w:rFonts w:ascii="Times New Roman" w:hAnsi="Times New Roman" w:cs="Times New Roman"/>
                <w:b w:val="0"/>
                <w:sz w:val="24"/>
                <w:szCs w:val="24"/>
              </w:rPr>
              <w:t xml:space="preserve">: Thymoorgan Pharmazie GmbH, </w:t>
            </w:r>
            <w:r w:rsidRPr="00981552">
              <w:rPr>
                <w:rStyle w:val="cs9b0062624"/>
                <w:rFonts w:ascii="Times New Roman" w:hAnsi="Times New Roman" w:cs="Times New Roman"/>
                <w:b w:val="0"/>
                <w:sz w:val="24"/>
                <w:szCs w:val="24"/>
                <w:lang w:val="ru-RU"/>
              </w:rPr>
              <w:t>Німеччина</w:t>
            </w:r>
            <w:r w:rsidRPr="00981552">
              <w:rPr>
                <w:rStyle w:val="cs9b0062624"/>
                <w:rFonts w:ascii="Times New Roman" w:hAnsi="Times New Roman" w:cs="Times New Roman"/>
                <w:b w:val="0"/>
                <w:sz w:val="24"/>
                <w:szCs w:val="24"/>
              </w:rPr>
              <w:t xml:space="preserve">, Almac Clinical Services Limited, </w:t>
            </w:r>
            <w:r w:rsidRPr="00981552">
              <w:rPr>
                <w:rStyle w:val="cs9b0062624"/>
                <w:rFonts w:ascii="Times New Roman" w:hAnsi="Times New Roman" w:cs="Times New Roman"/>
                <w:b w:val="0"/>
                <w:sz w:val="24"/>
                <w:szCs w:val="24"/>
                <w:lang w:val="ru-RU"/>
              </w:rPr>
              <w:t>Великобританія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Зразок</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маркування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внутрішньої</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упаковки</w:t>
            </w:r>
            <w:r w:rsidRPr="00981552">
              <w:rPr>
                <w:rStyle w:val="cs9b0062624"/>
                <w:rFonts w:ascii="Times New Roman" w:hAnsi="Times New Roman" w:cs="Times New Roman"/>
                <w:b w:val="0"/>
                <w:sz w:val="24"/>
                <w:szCs w:val="24"/>
              </w:rPr>
              <w:t xml:space="preserve"> Paclitaxel Ribosepharm (Paclitaxel) (</w:t>
            </w:r>
            <w:r w:rsidRPr="00981552">
              <w:rPr>
                <w:rStyle w:val="cs9b0062624"/>
                <w:rFonts w:ascii="Times New Roman" w:hAnsi="Times New Roman" w:cs="Times New Roman"/>
                <w:b w:val="0"/>
                <w:sz w:val="24"/>
                <w:szCs w:val="24"/>
                <w:lang w:val="ru-RU"/>
              </w:rPr>
              <w:t>Паклітаксел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Рібозефарм</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Паклітаксел</w:t>
            </w:r>
            <w:r w:rsidRPr="00981552">
              <w:rPr>
                <w:rStyle w:val="cs9b0062624"/>
                <w:rFonts w:ascii="Times New Roman" w:hAnsi="Times New Roman" w:cs="Times New Roman"/>
                <w:b w:val="0"/>
                <w:sz w:val="24"/>
                <w:szCs w:val="24"/>
              </w:rPr>
              <w:t xml:space="preserve">)), 300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 xml:space="preserve"> (6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w:t>
            </w:r>
            <w:r w:rsidRPr="00981552">
              <w:rPr>
                <w:rStyle w:val="cs9b0062624"/>
                <w:rFonts w:ascii="Times New Roman" w:hAnsi="Times New Roman" w:cs="Times New Roman"/>
                <w:b w:val="0"/>
                <w:sz w:val="24"/>
                <w:szCs w:val="24"/>
                <w:lang w:val="ru-RU"/>
              </w:rPr>
              <w:t>мл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від</w:t>
            </w:r>
            <w:r w:rsidRPr="00981552">
              <w:rPr>
                <w:rStyle w:val="cs9b0062624"/>
                <w:rFonts w:ascii="Times New Roman" w:hAnsi="Times New Roman" w:cs="Times New Roman"/>
                <w:b w:val="0"/>
                <w:sz w:val="24"/>
                <w:szCs w:val="24"/>
              </w:rPr>
              <w:t xml:space="preserve"> 08 </w:t>
            </w:r>
            <w:r w:rsidRPr="00981552">
              <w:rPr>
                <w:rStyle w:val="cs9b0062624"/>
                <w:rFonts w:ascii="Times New Roman" w:hAnsi="Times New Roman" w:cs="Times New Roman"/>
                <w:b w:val="0"/>
                <w:sz w:val="24"/>
                <w:szCs w:val="24"/>
                <w:lang w:val="ru-RU"/>
              </w:rPr>
              <w:t>червня</w:t>
            </w:r>
            <w:r w:rsidRPr="00981552">
              <w:rPr>
                <w:rStyle w:val="cs9b0062624"/>
                <w:rFonts w:ascii="Times New Roman" w:hAnsi="Times New Roman" w:cs="Times New Roman"/>
                <w:b w:val="0"/>
                <w:sz w:val="24"/>
                <w:szCs w:val="24"/>
              </w:rPr>
              <w:t xml:space="preserve"> 2020 </w:t>
            </w:r>
            <w:r w:rsidRPr="00981552">
              <w:rPr>
                <w:rStyle w:val="cs9b0062624"/>
                <w:rFonts w:ascii="Times New Roman" w:hAnsi="Times New Roman" w:cs="Times New Roman"/>
                <w:b w:val="0"/>
                <w:sz w:val="24"/>
                <w:szCs w:val="24"/>
                <w:lang w:val="ru-RU"/>
              </w:rPr>
              <w:t>року</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англійською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та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українською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мовами</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Зразок</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маркування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зовнішньої</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упаковки</w:t>
            </w:r>
            <w:r w:rsidRPr="00981552">
              <w:rPr>
                <w:rStyle w:val="cs9b0062624"/>
                <w:rFonts w:ascii="Times New Roman" w:hAnsi="Times New Roman" w:cs="Times New Roman"/>
                <w:b w:val="0"/>
                <w:sz w:val="24"/>
                <w:szCs w:val="24"/>
              </w:rPr>
              <w:t xml:space="preserve"> Paclitaxel Ribosepharm (Paclitaxel) (</w:t>
            </w:r>
            <w:r w:rsidRPr="00981552">
              <w:rPr>
                <w:rStyle w:val="cs9b0062624"/>
                <w:rFonts w:ascii="Times New Roman" w:hAnsi="Times New Roman" w:cs="Times New Roman"/>
                <w:b w:val="0"/>
                <w:sz w:val="24"/>
                <w:szCs w:val="24"/>
                <w:lang w:val="ru-RU"/>
              </w:rPr>
              <w:t>Паклітаксел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Рібозефарм</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Паклітаксел</w:t>
            </w:r>
            <w:r w:rsidRPr="00981552">
              <w:rPr>
                <w:rStyle w:val="cs9b0062624"/>
                <w:rFonts w:ascii="Times New Roman" w:hAnsi="Times New Roman" w:cs="Times New Roman"/>
                <w:b w:val="0"/>
                <w:sz w:val="24"/>
                <w:szCs w:val="24"/>
              </w:rPr>
              <w:t xml:space="preserve">)), 300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 xml:space="preserve"> (6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w:t>
            </w:r>
            <w:r w:rsidRPr="00981552">
              <w:rPr>
                <w:rStyle w:val="cs9b0062624"/>
                <w:rFonts w:ascii="Times New Roman" w:hAnsi="Times New Roman" w:cs="Times New Roman"/>
                <w:b w:val="0"/>
                <w:sz w:val="24"/>
                <w:szCs w:val="24"/>
                <w:lang w:val="ru-RU"/>
              </w:rPr>
              <w:t>мл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від</w:t>
            </w:r>
            <w:r w:rsidRPr="00981552">
              <w:rPr>
                <w:rStyle w:val="cs9b0062624"/>
                <w:rFonts w:ascii="Times New Roman" w:hAnsi="Times New Roman" w:cs="Times New Roman"/>
                <w:b w:val="0"/>
                <w:sz w:val="24"/>
                <w:szCs w:val="24"/>
              </w:rPr>
              <w:t xml:space="preserve"> 30 </w:t>
            </w:r>
            <w:r w:rsidRPr="00981552">
              <w:rPr>
                <w:rStyle w:val="cs9b0062624"/>
                <w:rFonts w:ascii="Times New Roman" w:hAnsi="Times New Roman" w:cs="Times New Roman"/>
                <w:b w:val="0"/>
                <w:sz w:val="24"/>
                <w:szCs w:val="24"/>
                <w:lang w:val="ru-RU"/>
              </w:rPr>
              <w:t>червня</w:t>
            </w:r>
            <w:r w:rsidRPr="00981552">
              <w:rPr>
                <w:rStyle w:val="cs9b0062624"/>
                <w:rFonts w:ascii="Times New Roman" w:hAnsi="Times New Roman" w:cs="Times New Roman"/>
                <w:b w:val="0"/>
                <w:sz w:val="24"/>
                <w:szCs w:val="24"/>
              </w:rPr>
              <w:t xml:space="preserve"> 2020 </w:t>
            </w:r>
            <w:r w:rsidRPr="00981552">
              <w:rPr>
                <w:rStyle w:val="cs9b0062624"/>
                <w:rFonts w:ascii="Times New Roman" w:hAnsi="Times New Roman" w:cs="Times New Roman"/>
                <w:b w:val="0"/>
                <w:sz w:val="24"/>
                <w:szCs w:val="24"/>
                <w:lang w:val="ru-RU"/>
              </w:rPr>
              <w:t>року</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англійською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та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українською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мовами</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Зразок</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маркування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внутрішньої</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упаковки</w:t>
            </w:r>
            <w:r w:rsidRPr="00981552">
              <w:rPr>
                <w:rStyle w:val="cs9b0062624"/>
                <w:rFonts w:ascii="Times New Roman" w:hAnsi="Times New Roman" w:cs="Times New Roman"/>
                <w:b w:val="0"/>
                <w:sz w:val="24"/>
                <w:szCs w:val="24"/>
              </w:rPr>
              <w:t xml:space="preserve"> Ribocarbo-L (Carboplatin) (</w:t>
            </w:r>
            <w:r w:rsidRPr="00981552">
              <w:rPr>
                <w:rStyle w:val="cs9b0062624"/>
                <w:rFonts w:ascii="Times New Roman" w:hAnsi="Times New Roman" w:cs="Times New Roman"/>
                <w:b w:val="0"/>
                <w:sz w:val="24"/>
                <w:szCs w:val="24"/>
                <w:lang w:val="ru-RU"/>
              </w:rPr>
              <w:t>Рібокарбо</w:t>
            </w:r>
            <w:r w:rsidRPr="00981552">
              <w:rPr>
                <w:rStyle w:val="cs9b0062624"/>
                <w:rFonts w:ascii="Times New Roman" w:hAnsi="Times New Roman" w:cs="Times New Roman"/>
                <w:b w:val="0"/>
                <w:sz w:val="24"/>
                <w:szCs w:val="24"/>
              </w:rPr>
              <w:t>-</w:t>
            </w:r>
            <w:r w:rsidRPr="00981552">
              <w:rPr>
                <w:rStyle w:val="cs9b0062624"/>
                <w:rFonts w:ascii="Times New Roman" w:hAnsi="Times New Roman" w:cs="Times New Roman"/>
                <w:b w:val="0"/>
                <w:sz w:val="24"/>
                <w:szCs w:val="24"/>
                <w:lang w:val="ru-RU"/>
              </w:rPr>
              <w:t>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Карбоплатин</w:t>
            </w:r>
            <w:r w:rsidRPr="00981552">
              <w:rPr>
                <w:rStyle w:val="cs9b0062624"/>
                <w:rFonts w:ascii="Times New Roman" w:hAnsi="Times New Roman" w:cs="Times New Roman"/>
                <w:b w:val="0"/>
                <w:sz w:val="24"/>
                <w:szCs w:val="24"/>
              </w:rPr>
              <w:t xml:space="preserve">)), 450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 xml:space="preserve"> (10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w:t>
            </w:r>
            <w:r w:rsidRPr="00981552">
              <w:rPr>
                <w:rStyle w:val="cs9b0062624"/>
                <w:rFonts w:ascii="Times New Roman" w:hAnsi="Times New Roman" w:cs="Times New Roman"/>
                <w:b w:val="0"/>
                <w:sz w:val="24"/>
                <w:szCs w:val="24"/>
                <w:lang w:val="ru-RU"/>
              </w:rPr>
              <w:t>мл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від</w:t>
            </w:r>
            <w:r w:rsidRPr="00981552">
              <w:rPr>
                <w:rStyle w:val="cs9b0062624"/>
                <w:rFonts w:ascii="Times New Roman" w:hAnsi="Times New Roman" w:cs="Times New Roman"/>
                <w:b w:val="0"/>
                <w:sz w:val="24"/>
                <w:szCs w:val="24"/>
              </w:rPr>
              <w:t xml:space="preserve"> 08 </w:t>
            </w:r>
            <w:r w:rsidRPr="00981552">
              <w:rPr>
                <w:rStyle w:val="cs9b0062624"/>
                <w:rFonts w:ascii="Times New Roman" w:hAnsi="Times New Roman" w:cs="Times New Roman"/>
                <w:b w:val="0"/>
                <w:sz w:val="24"/>
                <w:szCs w:val="24"/>
                <w:lang w:val="ru-RU"/>
              </w:rPr>
              <w:t>липня</w:t>
            </w:r>
            <w:r w:rsidRPr="00981552">
              <w:rPr>
                <w:rStyle w:val="cs9b0062624"/>
                <w:rFonts w:ascii="Times New Roman" w:hAnsi="Times New Roman" w:cs="Times New Roman"/>
                <w:b w:val="0"/>
                <w:sz w:val="24"/>
                <w:szCs w:val="24"/>
              </w:rPr>
              <w:t xml:space="preserve"> 2020 </w:t>
            </w:r>
            <w:r w:rsidRPr="00981552">
              <w:rPr>
                <w:rStyle w:val="cs9b0062624"/>
                <w:rFonts w:ascii="Times New Roman" w:hAnsi="Times New Roman" w:cs="Times New Roman"/>
                <w:b w:val="0"/>
                <w:sz w:val="24"/>
                <w:szCs w:val="24"/>
                <w:lang w:val="ru-RU"/>
              </w:rPr>
              <w:t>року</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англійською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та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українською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мовами</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Зразок</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маркування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зовнішньої</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упаковки</w:t>
            </w:r>
            <w:r w:rsidRPr="00981552">
              <w:rPr>
                <w:rStyle w:val="cs9b0062624"/>
                <w:rFonts w:ascii="Times New Roman" w:hAnsi="Times New Roman" w:cs="Times New Roman"/>
                <w:b w:val="0"/>
                <w:sz w:val="24"/>
                <w:szCs w:val="24"/>
              </w:rPr>
              <w:t xml:space="preserve"> Ribocarbo-L (Carboplatin) (</w:t>
            </w:r>
            <w:r w:rsidRPr="00981552">
              <w:rPr>
                <w:rStyle w:val="cs9b0062624"/>
                <w:rFonts w:ascii="Times New Roman" w:hAnsi="Times New Roman" w:cs="Times New Roman"/>
                <w:b w:val="0"/>
                <w:sz w:val="24"/>
                <w:szCs w:val="24"/>
                <w:lang w:val="ru-RU"/>
              </w:rPr>
              <w:t>Рібокарбо</w:t>
            </w:r>
            <w:r w:rsidRPr="00981552">
              <w:rPr>
                <w:rStyle w:val="cs9b0062624"/>
                <w:rFonts w:ascii="Times New Roman" w:hAnsi="Times New Roman" w:cs="Times New Roman"/>
                <w:b w:val="0"/>
                <w:sz w:val="24"/>
                <w:szCs w:val="24"/>
              </w:rPr>
              <w:t>-</w:t>
            </w:r>
            <w:r w:rsidRPr="00981552">
              <w:rPr>
                <w:rStyle w:val="cs9b0062624"/>
                <w:rFonts w:ascii="Times New Roman" w:hAnsi="Times New Roman" w:cs="Times New Roman"/>
                <w:b w:val="0"/>
                <w:sz w:val="24"/>
                <w:szCs w:val="24"/>
                <w:lang w:val="ru-RU"/>
              </w:rPr>
              <w:t>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Карбоплатин</w:t>
            </w:r>
            <w:r w:rsidRPr="00981552">
              <w:rPr>
                <w:rStyle w:val="cs9b0062624"/>
                <w:rFonts w:ascii="Times New Roman" w:hAnsi="Times New Roman" w:cs="Times New Roman"/>
                <w:b w:val="0"/>
                <w:sz w:val="24"/>
                <w:szCs w:val="24"/>
              </w:rPr>
              <w:t xml:space="preserve">)), 450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 xml:space="preserve"> (10 </w:t>
            </w:r>
            <w:r w:rsidRPr="00981552">
              <w:rPr>
                <w:rStyle w:val="cs9b0062624"/>
                <w:rFonts w:ascii="Times New Roman" w:hAnsi="Times New Roman" w:cs="Times New Roman"/>
                <w:b w:val="0"/>
                <w:sz w:val="24"/>
                <w:szCs w:val="24"/>
                <w:lang w:val="ru-RU"/>
              </w:rPr>
              <w:t>мг</w:t>
            </w:r>
            <w:r w:rsidRPr="00981552">
              <w:rPr>
                <w:rStyle w:val="cs9b0062624"/>
                <w:rFonts w:ascii="Times New Roman" w:hAnsi="Times New Roman" w:cs="Times New Roman"/>
                <w:b w:val="0"/>
                <w:sz w:val="24"/>
                <w:szCs w:val="24"/>
              </w:rPr>
              <w:t>/</w:t>
            </w:r>
            <w:r w:rsidRPr="00981552">
              <w:rPr>
                <w:rStyle w:val="cs9b0062624"/>
                <w:rFonts w:ascii="Times New Roman" w:hAnsi="Times New Roman" w:cs="Times New Roman"/>
                <w:b w:val="0"/>
                <w:sz w:val="24"/>
                <w:szCs w:val="24"/>
                <w:lang w:val="ru-RU"/>
              </w:rPr>
              <w:t>мл</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від</w:t>
            </w:r>
            <w:r w:rsidRPr="00981552">
              <w:rPr>
                <w:rStyle w:val="cs9b0062624"/>
                <w:rFonts w:ascii="Times New Roman" w:hAnsi="Times New Roman" w:cs="Times New Roman"/>
                <w:b w:val="0"/>
                <w:sz w:val="24"/>
                <w:szCs w:val="24"/>
              </w:rPr>
              <w:t xml:space="preserve"> 30 </w:t>
            </w:r>
            <w:r w:rsidRPr="00981552">
              <w:rPr>
                <w:rStyle w:val="cs9b0062624"/>
                <w:rFonts w:ascii="Times New Roman" w:hAnsi="Times New Roman" w:cs="Times New Roman"/>
                <w:b w:val="0"/>
                <w:sz w:val="24"/>
                <w:szCs w:val="24"/>
                <w:lang w:val="ru-RU"/>
              </w:rPr>
              <w:t>червня</w:t>
            </w:r>
            <w:r w:rsidRPr="00981552">
              <w:rPr>
                <w:rStyle w:val="cs9b0062624"/>
                <w:rFonts w:ascii="Times New Roman" w:hAnsi="Times New Roman" w:cs="Times New Roman"/>
                <w:b w:val="0"/>
                <w:sz w:val="24"/>
                <w:szCs w:val="24"/>
              </w:rPr>
              <w:t xml:space="preserve"> 2020 </w:t>
            </w:r>
            <w:r w:rsidRPr="00981552">
              <w:rPr>
                <w:rStyle w:val="cs9b0062624"/>
                <w:rFonts w:ascii="Times New Roman" w:hAnsi="Times New Roman" w:cs="Times New Roman"/>
                <w:b w:val="0"/>
                <w:sz w:val="24"/>
                <w:szCs w:val="24"/>
                <w:lang w:val="ru-RU"/>
              </w:rPr>
              <w:t>року</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англійською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та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українською</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мовами</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Зміна</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назви</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місць</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проведення</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клінічного</w:t>
            </w:r>
            <w:r w:rsidRPr="00981552">
              <w:rPr>
                <w:rStyle w:val="cs9b0062624"/>
                <w:rFonts w:ascii="Times New Roman" w:hAnsi="Times New Roman" w:cs="Times New Roman"/>
                <w:b w:val="0"/>
                <w:sz w:val="24"/>
                <w:szCs w:val="24"/>
              </w:rPr>
              <w:t xml:space="preserve"> </w:t>
            </w:r>
            <w:r w:rsidRPr="00981552">
              <w:rPr>
                <w:rStyle w:val="cs9b0062624"/>
                <w:rFonts w:ascii="Times New Roman" w:hAnsi="Times New Roman" w:cs="Times New Roman"/>
                <w:b w:val="0"/>
                <w:sz w:val="24"/>
                <w:szCs w:val="24"/>
                <w:lang w:val="ru-RU"/>
              </w:rPr>
              <w:t>випробування</w:t>
            </w:r>
            <w:r w:rsidRPr="00981552">
              <w:rPr>
                <w:rStyle w:val="cs9b0062624"/>
                <w:rFonts w:ascii="Times New Roman" w:hAnsi="Times New Roman" w:cs="Times New Roman"/>
                <w:b w:val="0"/>
                <w:sz w:val="24"/>
                <w:szCs w:val="24"/>
              </w:rPr>
              <w:t>:</w:t>
            </w:r>
          </w:p>
          <w:tbl>
            <w:tblPr>
              <w:tblStyle w:val="a5"/>
              <w:tblW w:w="0" w:type="auto"/>
              <w:tblInd w:w="0" w:type="dxa"/>
              <w:tblLayout w:type="fixed"/>
              <w:tblLook w:val="04A0" w:firstRow="1" w:lastRow="0" w:firstColumn="1" w:lastColumn="0" w:noHBand="0" w:noVBand="1"/>
            </w:tblPr>
            <w:tblGrid>
              <w:gridCol w:w="5019"/>
              <w:gridCol w:w="5020"/>
            </w:tblGrid>
            <w:tr w:rsidR="009C49F8" w:rsidRPr="00981552">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C49F8" w:rsidRPr="00981552" w:rsidRDefault="003E2A21" w:rsidP="00981552">
                  <w:pPr>
                    <w:jc w:val="both"/>
                    <w:rPr>
                      <w:rFonts w:cs="Times New Roman"/>
                      <w:szCs w:val="24"/>
                    </w:rPr>
                  </w:pPr>
                  <w:r w:rsidRPr="00981552">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9C49F8" w:rsidRPr="00981552" w:rsidRDefault="003E2A21" w:rsidP="00981552">
                  <w:pPr>
                    <w:jc w:val="both"/>
                    <w:rPr>
                      <w:rFonts w:cs="Times New Roman"/>
                      <w:szCs w:val="24"/>
                    </w:rPr>
                  </w:pPr>
                  <w:r w:rsidRPr="00981552">
                    <w:rPr>
                      <w:rFonts w:cs="Times New Roman"/>
                      <w:szCs w:val="24"/>
                    </w:rPr>
                    <w:t>Стало</w:t>
                  </w:r>
                </w:p>
              </w:tc>
            </w:tr>
            <w:tr w:rsidR="00981552" w:rsidRPr="009D67EC">
              <w:trPr>
                <w:trHeight w:val="352"/>
              </w:trPr>
              <w:tc>
                <w:tcPr>
                  <w:tcW w:w="5019"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a0f16d57"/>
                  </w:pPr>
                  <w:r w:rsidRPr="00981552">
                    <w:rPr>
                      <w:rStyle w:val="cs9b0062624"/>
                      <w:rFonts w:ascii="Times New Roman" w:hAnsi="Times New Roman" w:cs="Times New Roman"/>
                      <w:b w:val="0"/>
                      <w:sz w:val="24"/>
                      <w:szCs w:val="24"/>
                    </w:rPr>
                    <w:t xml:space="preserve">лікар Зуб О.В. </w:t>
                  </w:r>
                </w:p>
                <w:p w:rsidR="00981552" w:rsidRPr="00981552" w:rsidRDefault="00981552" w:rsidP="00981552">
                  <w:pPr>
                    <w:pStyle w:val="csa0f16d57"/>
                  </w:pPr>
                  <w:r w:rsidRPr="00981552">
                    <w:rPr>
                      <w:rStyle w:val="cs9b0062624"/>
                      <w:rFonts w:ascii="Times New Roman" w:hAnsi="Times New Roman" w:cs="Times New Roman"/>
                      <w:b w:val="0"/>
                      <w:sz w:val="24"/>
                      <w:szCs w:val="24"/>
                    </w:rPr>
                    <w:t xml:space="preserve">Комунальне некомерційне підприємство </w:t>
                  </w:r>
                  <w:r w:rsidRPr="00981552">
                    <w:rPr>
                      <w:rStyle w:val="cs9b0062624"/>
                      <w:rFonts w:ascii="Times New Roman" w:hAnsi="Times New Roman" w:cs="Times New Roman"/>
                      <w:b w:val="0"/>
                      <w:sz w:val="24"/>
                      <w:szCs w:val="24"/>
                      <w:lang w:val="uk-UA"/>
                    </w:rPr>
                    <w:t>«</w:t>
                  </w:r>
                  <w:r w:rsidRPr="00981552">
                    <w:rPr>
                      <w:rStyle w:val="cs9b0062624"/>
                      <w:rFonts w:ascii="Times New Roman" w:hAnsi="Times New Roman" w:cs="Times New Roman"/>
                      <w:b w:val="0"/>
                      <w:sz w:val="24"/>
                      <w:szCs w:val="24"/>
                    </w:rPr>
                    <w:t>Чернігівський медичний центр сучасної онкології</w:t>
                  </w:r>
                  <w:r w:rsidRPr="00981552">
                    <w:rPr>
                      <w:rStyle w:val="cs9b0062624"/>
                      <w:rFonts w:ascii="Times New Roman" w:hAnsi="Times New Roman" w:cs="Times New Roman"/>
                      <w:b w:val="0"/>
                      <w:sz w:val="24"/>
                      <w:szCs w:val="24"/>
                      <w:lang w:val="uk-UA"/>
                    </w:rPr>
                    <w:t>»</w:t>
                  </w:r>
                  <w:r w:rsidRPr="00981552">
                    <w:rPr>
                      <w:rStyle w:val="cs9b0062624"/>
                      <w:rFonts w:ascii="Times New Roman" w:hAnsi="Times New Roman" w:cs="Times New Roman"/>
                      <w:b w:val="0"/>
                      <w:sz w:val="24"/>
                      <w:szCs w:val="24"/>
                    </w:rPr>
                    <w:t xml:space="preserve"> Чернігівської обласної ради, гінекологічне відділення, м. Чернігів</w:t>
                  </w:r>
                </w:p>
              </w:tc>
              <w:tc>
                <w:tcPr>
                  <w:tcW w:w="5020"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lang w:val="ru-RU"/>
                    </w:rPr>
                  </w:pPr>
                  <w:r w:rsidRPr="00981552">
                    <w:rPr>
                      <w:rStyle w:val="cs9b0062624"/>
                      <w:rFonts w:ascii="Times New Roman" w:hAnsi="Times New Roman" w:cs="Times New Roman"/>
                      <w:b w:val="0"/>
                      <w:sz w:val="24"/>
                      <w:szCs w:val="24"/>
                      <w:lang w:val="ru-RU"/>
                    </w:rPr>
                    <w:t>зав. від. Зуб О.В.</w:t>
                  </w:r>
                </w:p>
                <w:p w:rsidR="00981552" w:rsidRPr="00981552" w:rsidRDefault="00981552" w:rsidP="00981552">
                  <w:pPr>
                    <w:pStyle w:val="csa0f16d57"/>
                    <w:rPr>
                      <w:lang w:val="ru-RU"/>
                    </w:rPr>
                  </w:pPr>
                  <w:r w:rsidRPr="00981552">
                    <w:rPr>
                      <w:rStyle w:val="cs9b0062624"/>
                      <w:rFonts w:ascii="Times New Roman" w:hAnsi="Times New Roman" w:cs="Times New Roman"/>
                      <w:b w:val="0"/>
                      <w:sz w:val="24"/>
                      <w:szCs w:val="24"/>
                      <w:lang w:val="ru-RU"/>
                    </w:rPr>
                    <w:t>Комунальне некомерційне підприємство «Чернігівський медичний центр сучасної онкології» Чернігівської обласної ради, відділення клінічної онкології та гінекології,            м. Чернігів</w:t>
                  </w:r>
                </w:p>
              </w:tc>
            </w:tr>
            <w:tr w:rsidR="00981552" w:rsidRPr="009D67EC">
              <w:trPr>
                <w:trHeight w:val="352"/>
              </w:trPr>
              <w:tc>
                <w:tcPr>
                  <w:tcW w:w="5019"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a0f16d57"/>
                    <w:rPr>
                      <w:lang w:val="ru-RU"/>
                    </w:rPr>
                  </w:pPr>
                  <w:r w:rsidRPr="00981552">
                    <w:rPr>
                      <w:rStyle w:val="cs9b0062624"/>
                      <w:rFonts w:ascii="Times New Roman" w:hAnsi="Times New Roman" w:cs="Times New Roman"/>
                      <w:b w:val="0"/>
                      <w:sz w:val="24"/>
                      <w:szCs w:val="24"/>
                      <w:lang w:val="ru-RU"/>
                    </w:rPr>
                    <w:t xml:space="preserve">д.м.н. Сухін В.С. </w:t>
                  </w:r>
                </w:p>
                <w:p w:rsidR="00981552" w:rsidRPr="00981552" w:rsidRDefault="00981552" w:rsidP="00981552">
                  <w:pPr>
                    <w:pStyle w:val="csa0f16d57"/>
                    <w:rPr>
                      <w:lang w:val="ru-RU"/>
                    </w:rPr>
                  </w:pPr>
                  <w:r w:rsidRPr="00981552">
                    <w:rPr>
                      <w:rStyle w:val="cs9b0062624"/>
                      <w:rFonts w:ascii="Times New Roman" w:hAnsi="Times New Roman" w:cs="Times New Roman"/>
                      <w:b w:val="0"/>
                      <w:sz w:val="24"/>
                      <w:szCs w:val="24"/>
                      <w:lang w:val="ru-RU"/>
                    </w:rPr>
                    <w:lastRenderedPageBreak/>
                    <w:t>Державна установа «Інститут медичної радіології імені С.П. Григор’єва Національної академії медичних наук України», відділення клінічної онкології, м. Харків</w:t>
                  </w:r>
                </w:p>
              </w:tc>
              <w:tc>
                <w:tcPr>
                  <w:tcW w:w="5020" w:type="dxa"/>
                  <w:tcBorders>
                    <w:top w:val="single" w:sz="4" w:space="0" w:color="auto"/>
                    <w:left w:val="single" w:sz="4" w:space="0" w:color="auto"/>
                    <w:bottom w:val="single" w:sz="4" w:space="0" w:color="auto"/>
                    <w:right w:val="single" w:sz="4" w:space="0" w:color="auto"/>
                  </w:tcBorders>
                  <w:hideMark/>
                </w:tcPr>
                <w:p w:rsidR="00981552" w:rsidRPr="00981552" w:rsidRDefault="00981552" w:rsidP="00981552">
                  <w:pPr>
                    <w:pStyle w:val="csf06cd379"/>
                    <w:rPr>
                      <w:lang w:val="ru-RU"/>
                    </w:rPr>
                  </w:pPr>
                  <w:r w:rsidRPr="00981552">
                    <w:rPr>
                      <w:rStyle w:val="cs9b0062624"/>
                      <w:rFonts w:ascii="Times New Roman" w:hAnsi="Times New Roman" w:cs="Times New Roman"/>
                      <w:b w:val="0"/>
                      <w:sz w:val="24"/>
                      <w:szCs w:val="24"/>
                      <w:lang w:val="ru-RU"/>
                    </w:rPr>
                    <w:lastRenderedPageBreak/>
                    <w:t xml:space="preserve">д.м.н. Сухін В.С. </w:t>
                  </w:r>
                </w:p>
                <w:p w:rsidR="00981552" w:rsidRPr="00981552" w:rsidRDefault="00981552" w:rsidP="00981552">
                  <w:pPr>
                    <w:pStyle w:val="csa0f16d57"/>
                    <w:rPr>
                      <w:lang w:val="ru-RU"/>
                    </w:rPr>
                  </w:pPr>
                  <w:r w:rsidRPr="00981552">
                    <w:rPr>
                      <w:rStyle w:val="cs9b0062624"/>
                      <w:rFonts w:ascii="Times New Roman" w:hAnsi="Times New Roman" w:cs="Times New Roman"/>
                      <w:b w:val="0"/>
                      <w:sz w:val="24"/>
                      <w:szCs w:val="24"/>
                      <w:lang w:val="ru-RU"/>
                    </w:rPr>
                    <w:lastRenderedPageBreak/>
                    <w:t>Державна установа «Інститут медичної радіології та онкології ім. С.П. Григор’єва Національної академії медичних наук України», відділення клінічної онкології і гематології, м. Харків</w:t>
                  </w:r>
                </w:p>
              </w:tc>
            </w:tr>
          </w:tbl>
          <w:p w:rsidR="009C49F8" w:rsidRPr="00981552" w:rsidRDefault="009C49F8" w:rsidP="00981552">
            <w:pPr>
              <w:jc w:val="both"/>
              <w:rPr>
                <w:rFonts w:cs="Times New Roman"/>
                <w:szCs w:val="24"/>
                <w:lang w:val="ru-RU"/>
              </w:rPr>
            </w:pP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767 від 02.04.2020</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sidRPr="006445B9">
              <w:rPr>
                <w:lang w:val="ru-RU"/>
              </w:rPr>
              <w:t>Рандомізоване подвійне сліпе багатоцентрове дослідження фази 3 достарлімабу (</w:t>
            </w:r>
            <w:r>
              <w:t>TSR</w:t>
            </w:r>
            <w:r w:rsidRPr="006445B9">
              <w:rPr>
                <w:lang w:val="ru-RU"/>
              </w:rPr>
              <w:t xml:space="preserve">-042) в комбінації з карбоплатином і паклітакселом порівняно з плацебо в комбінації з карбоплатином і паклітакселом у пацієнток з рецидивним або первинним поширеним раком ендометрію </w:t>
            </w:r>
            <w:r>
              <w:t>(RUBY), 4010-03-001, версія 1.1 від 13 березня 2019 року</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ТОВАРИСТВО З ОБМЕЖЕНОЮ ВІДПОВІДАЛЬНІСТЮ «ФАРМАСЬЮТІКАЛ РІСЕРЧ АССОУШИЕЙТС УКРАЇНА» (ТОВ «ФРА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TESARO, Inc., США</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31</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FB50A0" w:rsidRDefault="00FB50A0">
            <w:pPr>
              <w:jc w:val="both"/>
              <w:rPr>
                <w:rFonts w:cs="Times New Roman"/>
                <w:b/>
                <w:szCs w:val="24"/>
              </w:rPr>
            </w:pPr>
            <w:r w:rsidRPr="00FB50A0">
              <w:rPr>
                <w:rStyle w:val="cs9b0062625"/>
                <w:rFonts w:ascii="Times New Roman" w:hAnsi="Times New Roman" w:cs="Times New Roman"/>
                <w:b w:val="0"/>
                <w:sz w:val="24"/>
                <w:szCs w:val="24"/>
                <w:lang w:val="ru-RU"/>
              </w:rPr>
              <w:t>Оновлений</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розділ</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досьє</w:t>
            </w:r>
            <w:r w:rsidRPr="00FB50A0">
              <w:rPr>
                <w:rStyle w:val="cs9b0062625"/>
                <w:rFonts w:ascii="Times New Roman" w:hAnsi="Times New Roman" w:cs="Times New Roman"/>
                <w:b w:val="0"/>
                <w:sz w:val="24"/>
                <w:szCs w:val="24"/>
              </w:rPr>
              <w:t xml:space="preserve"> 2.6.6. </w:t>
            </w:r>
            <w:r w:rsidRPr="00FB50A0">
              <w:rPr>
                <w:rStyle w:val="cs9b0062625"/>
                <w:rFonts w:ascii="Times New Roman" w:hAnsi="Times New Roman" w:cs="Times New Roman"/>
                <w:b w:val="0"/>
                <w:sz w:val="24"/>
                <w:szCs w:val="24"/>
                <w:lang w:val="ru-RU"/>
              </w:rPr>
              <w:t>досліджуваного</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лікарського</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засобу</w:t>
            </w:r>
            <w:r w:rsidRPr="00FB50A0">
              <w:rPr>
                <w:rStyle w:val="cs9b0062625"/>
                <w:rFonts w:ascii="Times New Roman" w:hAnsi="Times New Roman" w:cs="Times New Roman"/>
                <w:b w:val="0"/>
                <w:sz w:val="24"/>
                <w:szCs w:val="24"/>
              </w:rPr>
              <w:t xml:space="preserve"> V114, «</w:t>
            </w:r>
            <w:r w:rsidRPr="00FB50A0">
              <w:rPr>
                <w:rStyle w:val="cs9b0062625"/>
                <w:rFonts w:ascii="Times New Roman" w:hAnsi="Times New Roman" w:cs="Times New Roman"/>
                <w:b w:val="0"/>
                <w:sz w:val="24"/>
                <w:szCs w:val="24"/>
                <w:lang w:val="ru-RU"/>
              </w:rPr>
              <w:t>Короткий</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опис</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токсикологічних</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даних</w:t>
            </w:r>
            <w:r w:rsidRPr="00FB50A0">
              <w:rPr>
                <w:rStyle w:val="cs9b0062625"/>
                <w:rFonts w:ascii="Times New Roman" w:hAnsi="Times New Roman" w:cs="Times New Roman"/>
                <w:b w:val="0"/>
                <w:sz w:val="24"/>
                <w:szCs w:val="24"/>
              </w:rPr>
              <w:t>», «</w:t>
            </w:r>
            <w:r w:rsidRPr="00FB50A0">
              <w:rPr>
                <w:rStyle w:val="cs9b0062625"/>
                <w:rFonts w:ascii="Times New Roman" w:hAnsi="Times New Roman" w:cs="Times New Roman"/>
                <w:b w:val="0"/>
                <w:sz w:val="24"/>
                <w:szCs w:val="24"/>
                <w:lang w:val="ru-RU"/>
              </w:rPr>
              <w:t>Доклінічні</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фармакологічні</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та</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токсикологічні</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дані</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версія</w:t>
            </w:r>
            <w:r w:rsidRPr="00FB50A0">
              <w:rPr>
                <w:rStyle w:val="cs9b0062625"/>
                <w:rFonts w:ascii="Times New Roman" w:hAnsi="Times New Roman" w:cs="Times New Roman"/>
                <w:b w:val="0"/>
                <w:sz w:val="24"/>
                <w:szCs w:val="24"/>
              </w:rPr>
              <w:t xml:space="preserve"> 05H07N (P08405) </w:t>
            </w:r>
            <w:r w:rsidRPr="00FB50A0">
              <w:rPr>
                <w:rStyle w:val="cs9b0062625"/>
                <w:rFonts w:ascii="Times New Roman" w:hAnsi="Times New Roman" w:cs="Times New Roman"/>
                <w:b w:val="0"/>
                <w:sz w:val="24"/>
                <w:szCs w:val="24"/>
                <w:lang w:val="ru-RU"/>
              </w:rPr>
              <w:t>від</w:t>
            </w:r>
            <w:r w:rsidRPr="00FB50A0">
              <w:rPr>
                <w:rStyle w:val="cs9b0062625"/>
                <w:rFonts w:ascii="Times New Roman" w:hAnsi="Times New Roman" w:cs="Times New Roman"/>
                <w:b w:val="0"/>
                <w:sz w:val="24"/>
                <w:szCs w:val="24"/>
              </w:rPr>
              <w:t xml:space="preserve"> 01 </w:t>
            </w:r>
            <w:r w:rsidRPr="00FB50A0">
              <w:rPr>
                <w:rStyle w:val="cs9b0062625"/>
                <w:rFonts w:ascii="Times New Roman" w:hAnsi="Times New Roman" w:cs="Times New Roman"/>
                <w:b w:val="0"/>
                <w:sz w:val="24"/>
                <w:szCs w:val="24"/>
                <w:lang w:val="ru-RU"/>
              </w:rPr>
              <w:t>травня</w:t>
            </w:r>
            <w:r w:rsidRPr="00FB50A0">
              <w:rPr>
                <w:rStyle w:val="cs9b0062625"/>
                <w:rFonts w:ascii="Times New Roman" w:hAnsi="Times New Roman" w:cs="Times New Roman"/>
                <w:b w:val="0"/>
                <w:sz w:val="24"/>
                <w:szCs w:val="24"/>
              </w:rPr>
              <w:t xml:space="preserve"> 2020 </w:t>
            </w:r>
            <w:r w:rsidRPr="00FB50A0">
              <w:rPr>
                <w:rStyle w:val="cs9b0062625"/>
                <w:rFonts w:ascii="Times New Roman" w:hAnsi="Times New Roman" w:cs="Times New Roman"/>
                <w:b w:val="0"/>
                <w:sz w:val="24"/>
                <w:szCs w:val="24"/>
                <w:lang w:val="ru-RU"/>
              </w:rPr>
              <w:t>року</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англійською</w:t>
            </w:r>
            <w:r w:rsidRPr="00FB50A0">
              <w:rPr>
                <w:rStyle w:val="cs9b0062625"/>
                <w:rFonts w:ascii="Times New Roman" w:hAnsi="Times New Roman" w:cs="Times New Roman"/>
                <w:b w:val="0"/>
                <w:sz w:val="24"/>
                <w:szCs w:val="24"/>
              </w:rPr>
              <w:t xml:space="preserve"> </w:t>
            </w:r>
            <w:r w:rsidRPr="00FB50A0">
              <w:rPr>
                <w:rStyle w:val="cs9b0062625"/>
                <w:rFonts w:ascii="Times New Roman" w:hAnsi="Times New Roman" w:cs="Times New Roman"/>
                <w:b w:val="0"/>
                <w:sz w:val="24"/>
                <w:szCs w:val="24"/>
                <w:lang w:val="ru-RU"/>
              </w:rPr>
              <w:t>мовою</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Pr="00FB50A0" w:rsidRDefault="003E2A21">
            <w:pPr>
              <w:jc w:val="both"/>
              <w:rPr>
                <w:rFonts w:cs="Times New Roman"/>
                <w:szCs w:val="24"/>
              </w:rPr>
            </w:pPr>
            <w:r w:rsidRPr="00FB50A0">
              <w:rPr>
                <w:rFonts w:cs="Times New Roman"/>
                <w:szCs w:val="24"/>
              </w:rPr>
              <w:t>№ 38 від 11.01.2020</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FB50A0" w:rsidRDefault="00FB50A0">
            <w:pPr>
              <w:jc w:val="both"/>
              <w:rPr>
                <w:rFonts w:cs="Times New Roman"/>
                <w:szCs w:val="24"/>
                <w:lang w:val="ru-RU"/>
              </w:rPr>
            </w:pPr>
            <w:r w:rsidRPr="00FB50A0">
              <w:rPr>
                <w:rStyle w:val="cs9f0a404025"/>
                <w:rFonts w:ascii="Times New Roman" w:hAnsi="Times New Roman" w:cs="Times New Roman"/>
                <w:sz w:val="24"/>
                <w:szCs w:val="24"/>
                <w:lang w:val="ru-RU"/>
              </w:rPr>
              <w:t xml:space="preserve">«Багатоцентрове, рандомізоване, подвійне сліпе, дослідження </w:t>
            </w:r>
            <w:r w:rsidRPr="00FB50A0">
              <w:rPr>
                <w:rStyle w:val="cs9f0a404025"/>
                <w:rFonts w:ascii="Times New Roman" w:hAnsi="Times New Roman" w:cs="Times New Roman"/>
                <w:sz w:val="24"/>
                <w:szCs w:val="24"/>
              </w:rPr>
              <w:t>III</w:t>
            </w:r>
            <w:r w:rsidRPr="00FB50A0">
              <w:rPr>
                <w:rStyle w:val="cs9f0a404025"/>
                <w:rFonts w:ascii="Times New Roman" w:hAnsi="Times New Roman" w:cs="Times New Roman"/>
                <w:sz w:val="24"/>
                <w:szCs w:val="24"/>
                <w:lang w:val="ru-RU"/>
              </w:rPr>
              <w:t xml:space="preserve"> фази з активним контролем препаратом порівняння для оцінки безпеки, переносимості та імуногенності </w:t>
            </w:r>
            <w:r w:rsidRPr="00FB50A0">
              <w:rPr>
                <w:rStyle w:val="cs9b0062625"/>
                <w:rFonts w:ascii="Times New Roman" w:hAnsi="Times New Roman" w:cs="Times New Roman"/>
                <w:b w:val="0"/>
                <w:sz w:val="24"/>
                <w:szCs w:val="24"/>
              </w:rPr>
              <w:t>V</w:t>
            </w:r>
            <w:r w:rsidRPr="00FB50A0">
              <w:rPr>
                <w:rStyle w:val="cs9b0062625"/>
                <w:rFonts w:ascii="Times New Roman" w:hAnsi="Times New Roman" w:cs="Times New Roman"/>
                <w:b w:val="0"/>
                <w:sz w:val="24"/>
                <w:szCs w:val="24"/>
                <w:lang w:val="ru-RU"/>
              </w:rPr>
              <w:t>114</w:t>
            </w:r>
            <w:r w:rsidRPr="00FB50A0">
              <w:rPr>
                <w:rStyle w:val="cs9f0a404025"/>
                <w:rFonts w:ascii="Times New Roman" w:hAnsi="Times New Roman" w:cs="Times New Roman"/>
                <w:sz w:val="24"/>
                <w:szCs w:val="24"/>
                <w:lang w:val="ru-RU"/>
              </w:rPr>
              <w:t>, з послідуючим введенням через вісім тижнів ПНЕВМОВАКС™23 (</w:t>
            </w:r>
            <w:r w:rsidRPr="00FB50A0">
              <w:rPr>
                <w:rStyle w:val="cs9f0a404025"/>
                <w:rFonts w:ascii="Times New Roman" w:hAnsi="Times New Roman" w:cs="Times New Roman"/>
                <w:sz w:val="24"/>
                <w:szCs w:val="24"/>
              </w:rPr>
              <w:t>PNEUMOVAX</w:t>
            </w:r>
            <w:r w:rsidRPr="00FB50A0">
              <w:rPr>
                <w:rStyle w:val="cs9f0a404025"/>
                <w:rFonts w:ascii="Times New Roman" w:hAnsi="Times New Roman" w:cs="Times New Roman"/>
                <w:sz w:val="24"/>
                <w:szCs w:val="24"/>
                <w:lang w:val="ru-RU"/>
              </w:rPr>
              <w:t>™23) у дітей, інфікованих вірусом імунодефіциту людини (ВІЛ) (</w:t>
            </w:r>
            <w:r w:rsidRPr="00FB50A0">
              <w:rPr>
                <w:rStyle w:val="cs9f0a404025"/>
                <w:rFonts w:ascii="Times New Roman" w:hAnsi="Times New Roman" w:cs="Times New Roman"/>
                <w:sz w:val="24"/>
                <w:szCs w:val="24"/>
              </w:rPr>
              <w:t>PNEU</w:t>
            </w:r>
            <w:r w:rsidRPr="00FB50A0">
              <w:rPr>
                <w:rStyle w:val="cs9f0a404025"/>
                <w:rFonts w:ascii="Times New Roman" w:hAnsi="Times New Roman" w:cs="Times New Roman"/>
                <w:sz w:val="24"/>
                <w:szCs w:val="24"/>
                <w:lang w:val="ru-RU"/>
              </w:rPr>
              <w:t>-</w:t>
            </w:r>
            <w:r w:rsidRPr="00FB50A0">
              <w:rPr>
                <w:rStyle w:val="cs9f0a404025"/>
                <w:rFonts w:ascii="Times New Roman" w:hAnsi="Times New Roman" w:cs="Times New Roman"/>
                <w:sz w:val="24"/>
                <w:szCs w:val="24"/>
              </w:rPr>
              <w:t>WAY</w:t>
            </w:r>
            <w:r w:rsidRPr="00FB50A0">
              <w:rPr>
                <w:rStyle w:val="cs9f0a404025"/>
                <w:rFonts w:ascii="Times New Roman" w:hAnsi="Times New Roman" w:cs="Times New Roman"/>
                <w:sz w:val="24"/>
                <w:szCs w:val="24"/>
                <w:lang w:val="ru-RU"/>
              </w:rPr>
              <w:t xml:space="preserve"> </w:t>
            </w:r>
            <w:r w:rsidRPr="00FB50A0">
              <w:rPr>
                <w:rStyle w:val="cs9f0a404025"/>
                <w:rFonts w:ascii="Times New Roman" w:hAnsi="Times New Roman" w:cs="Times New Roman"/>
                <w:sz w:val="24"/>
                <w:szCs w:val="24"/>
              </w:rPr>
              <w:t>PED</w:t>
            </w:r>
            <w:r w:rsidRPr="00FB50A0">
              <w:rPr>
                <w:rStyle w:val="cs9f0a404025"/>
                <w:rFonts w:ascii="Times New Roman" w:hAnsi="Times New Roman" w:cs="Times New Roman"/>
                <w:sz w:val="24"/>
                <w:szCs w:val="24"/>
                <w:lang w:val="ru-RU"/>
              </w:rPr>
              <w:t>)»</w:t>
            </w:r>
            <w:r w:rsidR="003E2A21" w:rsidRPr="00FB50A0">
              <w:rPr>
                <w:rFonts w:cs="Times New Roman"/>
                <w:szCs w:val="24"/>
                <w:lang w:val="ru-RU"/>
              </w:rPr>
              <w:t xml:space="preserve">, </w:t>
            </w:r>
            <w:r w:rsidR="003E2A21" w:rsidRPr="00FB50A0">
              <w:rPr>
                <w:rFonts w:cs="Times New Roman"/>
                <w:szCs w:val="24"/>
              </w:rPr>
              <w:t>V</w:t>
            </w:r>
            <w:r w:rsidR="003E2A21" w:rsidRPr="00FB50A0">
              <w:rPr>
                <w:rFonts w:cs="Times New Roman"/>
                <w:szCs w:val="24"/>
                <w:lang w:val="ru-RU"/>
              </w:rPr>
              <w:t>114-030, версія від 27 березня 2019 року</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FB50A0" w:rsidRDefault="003E2A21">
            <w:pPr>
              <w:jc w:val="both"/>
              <w:rPr>
                <w:rFonts w:cs="Times New Roman"/>
                <w:szCs w:val="24"/>
                <w:lang w:val="ru-RU"/>
              </w:rPr>
            </w:pPr>
            <w:r w:rsidRPr="00FB50A0">
              <w:rPr>
                <w:rFonts w:cs="Times New Roman"/>
                <w:szCs w:val="24"/>
                <w:lang w:val="ru-RU"/>
              </w:rPr>
              <w:t>Товариство з обмеженою відповідальністю «МСД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FB50A0" w:rsidRDefault="003E2A21">
            <w:pPr>
              <w:jc w:val="both"/>
              <w:rPr>
                <w:rFonts w:cs="Times New Roman"/>
                <w:szCs w:val="24"/>
              </w:rPr>
            </w:pPr>
            <w:r w:rsidRPr="00FB50A0">
              <w:rPr>
                <w:rFonts w:cs="Times New Roman"/>
                <w:szCs w:val="24"/>
              </w:rPr>
              <w:t xml:space="preserve">«Мерк Шарп Енд Доум Корп.», дочірнє підприємство «Мерк Енд Ко., Інк.», США (Merck Sharp &amp; Dohme Corp., a subsidiary of Merck &amp; Co., Inc., USA) </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32</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FB50A0" w:rsidRDefault="00FB50A0">
            <w:pPr>
              <w:jc w:val="both"/>
              <w:rPr>
                <w:rFonts w:cs="Times New Roman"/>
                <w:b/>
                <w:szCs w:val="24"/>
              </w:rPr>
            </w:pPr>
            <w:r w:rsidRPr="00FB50A0">
              <w:rPr>
                <w:rStyle w:val="cs9b0062626"/>
                <w:rFonts w:ascii="Times New Roman" w:hAnsi="Times New Roman" w:cs="Times New Roman"/>
                <w:b w:val="0"/>
                <w:sz w:val="24"/>
                <w:szCs w:val="24"/>
                <w:lang w:val="ru-RU"/>
              </w:rPr>
              <w:t>Довідник</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з</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дослідження</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версія</w:t>
            </w:r>
            <w:r w:rsidRPr="00FB50A0">
              <w:rPr>
                <w:rStyle w:val="cs9b0062626"/>
                <w:rFonts w:ascii="Times New Roman" w:hAnsi="Times New Roman" w:cs="Times New Roman"/>
                <w:b w:val="0"/>
                <w:sz w:val="24"/>
                <w:szCs w:val="24"/>
              </w:rPr>
              <w:t xml:space="preserve"> 1.0 </w:t>
            </w:r>
            <w:r w:rsidRPr="00FB50A0">
              <w:rPr>
                <w:rStyle w:val="cs9b0062626"/>
                <w:rFonts w:ascii="Times New Roman" w:hAnsi="Times New Roman" w:cs="Times New Roman"/>
                <w:b w:val="0"/>
                <w:sz w:val="24"/>
                <w:szCs w:val="24"/>
                <w:lang w:val="ru-RU"/>
              </w:rPr>
              <w:t>від</w:t>
            </w:r>
            <w:r w:rsidRPr="00FB50A0">
              <w:rPr>
                <w:rStyle w:val="cs9b0062626"/>
                <w:rFonts w:ascii="Times New Roman" w:hAnsi="Times New Roman" w:cs="Times New Roman"/>
                <w:b w:val="0"/>
                <w:sz w:val="24"/>
                <w:szCs w:val="24"/>
              </w:rPr>
              <w:t xml:space="preserve"> 25 </w:t>
            </w:r>
            <w:r w:rsidRPr="00FB50A0">
              <w:rPr>
                <w:rStyle w:val="cs9b0062626"/>
                <w:rFonts w:ascii="Times New Roman" w:hAnsi="Times New Roman" w:cs="Times New Roman"/>
                <w:b w:val="0"/>
                <w:sz w:val="24"/>
                <w:szCs w:val="24"/>
                <w:lang w:val="ru-RU"/>
              </w:rPr>
              <w:t>червня</w:t>
            </w:r>
            <w:r w:rsidRPr="00FB50A0">
              <w:rPr>
                <w:rStyle w:val="cs9b0062626"/>
                <w:rFonts w:ascii="Times New Roman" w:hAnsi="Times New Roman" w:cs="Times New Roman"/>
                <w:b w:val="0"/>
                <w:sz w:val="24"/>
                <w:szCs w:val="24"/>
              </w:rPr>
              <w:t xml:space="preserve"> 2020 </w:t>
            </w:r>
            <w:r w:rsidRPr="00FB50A0">
              <w:rPr>
                <w:rStyle w:val="cs9b0062626"/>
                <w:rFonts w:ascii="Times New Roman" w:hAnsi="Times New Roman" w:cs="Times New Roman"/>
                <w:b w:val="0"/>
                <w:sz w:val="24"/>
                <w:szCs w:val="24"/>
                <w:lang w:val="ru-RU"/>
              </w:rPr>
              <w:t>року</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українською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мовою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Клінічне</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наукове</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дослідження</w:t>
            </w:r>
            <w:r w:rsidRPr="00FB50A0">
              <w:rPr>
                <w:rStyle w:val="cs9b0062626"/>
                <w:rFonts w:ascii="Times New Roman" w:hAnsi="Times New Roman" w:cs="Times New Roman"/>
                <w:b w:val="0"/>
                <w:sz w:val="24"/>
                <w:szCs w:val="24"/>
              </w:rPr>
              <w:t xml:space="preserve"> VESALIUS-CV, </w:t>
            </w:r>
            <w:r w:rsidRPr="00FB50A0">
              <w:rPr>
                <w:rStyle w:val="cs9b0062626"/>
                <w:rFonts w:ascii="Times New Roman" w:hAnsi="Times New Roman" w:cs="Times New Roman"/>
                <w:b w:val="0"/>
                <w:sz w:val="24"/>
                <w:szCs w:val="24"/>
                <w:lang w:val="ru-RU"/>
              </w:rPr>
              <w:t>Довідник</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для</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учасників</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версія</w:t>
            </w:r>
            <w:r w:rsidRPr="00FB50A0">
              <w:rPr>
                <w:rStyle w:val="cs9b0062626"/>
                <w:rFonts w:ascii="Times New Roman" w:hAnsi="Times New Roman" w:cs="Times New Roman"/>
                <w:b w:val="0"/>
                <w:sz w:val="24"/>
                <w:szCs w:val="24"/>
              </w:rPr>
              <w:t xml:space="preserve"> 1.0 </w:t>
            </w:r>
            <w:r w:rsidRPr="00FB50A0">
              <w:rPr>
                <w:rStyle w:val="cs9b0062626"/>
                <w:rFonts w:ascii="Times New Roman" w:hAnsi="Times New Roman" w:cs="Times New Roman"/>
                <w:b w:val="0"/>
                <w:sz w:val="24"/>
                <w:szCs w:val="24"/>
                <w:lang w:val="ru-RU"/>
              </w:rPr>
              <w:t>від</w:t>
            </w:r>
            <w:r w:rsidRPr="00FB50A0">
              <w:rPr>
                <w:rStyle w:val="cs9b0062626"/>
                <w:rFonts w:ascii="Times New Roman" w:hAnsi="Times New Roman" w:cs="Times New Roman"/>
                <w:b w:val="0"/>
                <w:sz w:val="24"/>
                <w:szCs w:val="24"/>
              </w:rPr>
              <w:t xml:space="preserve"> 25 </w:t>
            </w:r>
            <w:r w:rsidRPr="00FB50A0">
              <w:rPr>
                <w:rStyle w:val="cs9b0062626"/>
                <w:rFonts w:ascii="Times New Roman" w:hAnsi="Times New Roman" w:cs="Times New Roman"/>
                <w:b w:val="0"/>
                <w:sz w:val="24"/>
                <w:szCs w:val="24"/>
                <w:lang w:val="ru-RU"/>
              </w:rPr>
              <w:t>червня</w:t>
            </w:r>
            <w:r w:rsidRPr="00FB50A0">
              <w:rPr>
                <w:rStyle w:val="cs9b0062626"/>
                <w:rFonts w:ascii="Times New Roman" w:hAnsi="Times New Roman" w:cs="Times New Roman"/>
                <w:b w:val="0"/>
                <w:sz w:val="24"/>
                <w:szCs w:val="24"/>
              </w:rPr>
              <w:t xml:space="preserve"> 2020 </w:t>
            </w:r>
            <w:r w:rsidRPr="00FB50A0">
              <w:rPr>
                <w:rStyle w:val="cs9b0062626"/>
                <w:rFonts w:ascii="Times New Roman" w:hAnsi="Times New Roman" w:cs="Times New Roman"/>
                <w:b w:val="0"/>
                <w:sz w:val="24"/>
                <w:szCs w:val="24"/>
                <w:lang w:val="ru-RU"/>
              </w:rPr>
              <w:t>року</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українською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мовою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Інформаційний</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листок</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про</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клінічне</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наукове</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дослідження</w:t>
            </w:r>
            <w:r w:rsidRPr="00FB50A0">
              <w:rPr>
                <w:rStyle w:val="cs9b0062626"/>
                <w:rFonts w:ascii="Times New Roman" w:hAnsi="Times New Roman" w:cs="Times New Roman"/>
                <w:b w:val="0"/>
                <w:sz w:val="24"/>
                <w:szCs w:val="24"/>
              </w:rPr>
              <w:t xml:space="preserve"> (Recruitment Flyer), </w:t>
            </w:r>
            <w:r w:rsidRPr="00FB50A0">
              <w:rPr>
                <w:rStyle w:val="cs9b0062626"/>
                <w:rFonts w:ascii="Times New Roman" w:hAnsi="Times New Roman" w:cs="Times New Roman"/>
                <w:b w:val="0"/>
                <w:sz w:val="24"/>
                <w:szCs w:val="24"/>
                <w:lang w:val="ru-RU"/>
              </w:rPr>
              <w:t>версія</w:t>
            </w:r>
            <w:r w:rsidRPr="00FB50A0">
              <w:rPr>
                <w:rStyle w:val="cs9b0062626"/>
                <w:rFonts w:ascii="Times New Roman" w:hAnsi="Times New Roman" w:cs="Times New Roman"/>
                <w:b w:val="0"/>
                <w:sz w:val="24"/>
                <w:szCs w:val="24"/>
              </w:rPr>
              <w:t xml:space="preserve"> 1.0 </w:t>
            </w:r>
            <w:r w:rsidRPr="00FB50A0">
              <w:rPr>
                <w:rStyle w:val="cs9b0062626"/>
                <w:rFonts w:ascii="Times New Roman" w:hAnsi="Times New Roman" w:cs="Times New Roman"/>
                <w:b w:val="0"/>
                <w:sz w:val="24"/>
                <w:szCs w:val="24"/>
                <w:lang w:val="ru-RU"/>
              </w:rPr>
              <w:t>від</w:t>
            </w:r>
            <w:r w:rsidRPr="00FB50A0">
              <w:rPr>
                <w:rStyle w:val="cs9b0062626"/>
                <w:rFonts w:ascii="Times New Roman" w:hAnsi="Times New Roman" w:cs="Times New Roman"/>
                <w:b w:val="0"/>
                <w:sz w:val="24"/>
                <w:szCs w:val="24"/>
              </w:rPr>
              <w:t xml:space="preserve"> 25 </w:t>
            </w:r>
            <w:r w:rsidRPr="00FB50A0">
              <w:rPr>
                <w:rStyle w:val="cs9b0062626"/>
                <w:rFonts w:ascii="Times New Roman" w:hAnsi="Times New Roman" w:cs="Times New Roman"/>
                <w:b w:val="0"/>
                <w:sz w:val="24"/>
                <w:szCs w:val="24"/>
                <w:lang w:val="ru-RU"/>
              </w:rPr>
              <w:t>червня</w:t>
            </w:r>
            <w:r w:rsidRPr="00FB50A0">
              <w:rPr>
                <w:rStyle w:val="cs9b0062626"/>
                <w:rFonts w:ascii="Times New Roman" w:hAnsi="Times New Roman" w:cs="Times New Roman"/>
                <w:b w:val="0"/>
                <w:sz w:val="24"/>
                <w:szCs w:val="24"/>
              </w:rPr>
              <w:t xml:space="preserve"> 2020 </w:t>
            </w:r>
            <w:r w:rsidRPr="00FB50A0">
              <w:rPr>
                <w:rStyle w:val="cs9b0062626"/>
                <w:rFonts w:ascii="Times New Roman" w:hAnsi="Times New Roman" w:cs="Times New Roman"/>
                <w:b w:val="0"/>
                <w:sz w:val="24"/>
                <w:szCs w:val="24"/>
                <w:lang w:val="ru-RU"/>
              </w:rPr>
              <w:t>року</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українською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мовою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Керівництво</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щодо</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дослідження</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версія</w:t>
            </w:r>
            <w:r w:rsidRPr="00FB50A0">
              <w:rPr>
                <w:rStyle w:val="cs9b0062626"/>
                <w:rFonts w:ascii="Times New Roman" w:hAnsi="Times New Roman" w:cs="Times New Roman"/>
                <w:b w:val="0"/>
                <w:sz w:val="24"/>
                <w:szCs w:val="24"/>
              </w:rPr>
              <w:t xml:space="preserve"> 1.0 </w:t>
            </w:r>
            <w:r w:rsidRPr="00FB50A0">
              <w:rPr>
                <w:rStyle w:val="cs9b0062626"/>
                <w:rFonts w:ascii="Times New Roman" w:hAnsi="Times New Roman" w:cs="Times New Roman"/>
                <w:b w:val="0"/>
                <w:sz w:val="24"/>
                <w:szCs w:val="24"/>
                <w:lang w:val="ru-RU"/>
              </w:rPr>
              <w:t>від</w:t>
            </w:r>
            <w:r w:rsidRPr="00FB50A0">
              <w:rPr>
                <w:rStyle w:val="cs9b0062626"/>
                <w:rFonts w:ascii="Times New Roman" w:hAnsi="Times New Roman" w:cs="Times New Roman"/>
                <w:b w:val="0"/>
                <w:sz w:val="24"/>
                <w:szCs w:val="24"/>
              </w:rPr>
              <w:t xml:space="preserve"> 07 </w:t>
            </w:r>
            <w:r w:rsidRPr="00FB50A0">
              <w:rPr>
                <w:rStyle w:val="cs9b0062626"/>
                <w:rFonts w:ascii="Times New Roman" w:hAnsi="Times New Roman" w:cs="Times New Roman"/>
                <w:b w:val="0"/>
                <w:sz w:val="24"/>
                <w:szCs w:val="24"/>
                <w:lang w:val="ru-RU"/>
              </w:rPr>
              <w:t>липня</w:t>
            </w:r>
            <w:r w:rsidRPr="00FB50A0">
              <w:rPr>
                <w:rStyle w:val="cs9b0062626"/>
                <w:rFonts w:ascii="Times New Roman" w:hAnsi="Times New Roman" w:cs="Times New Roman"/>
                <w:b w:val="0"/>
                <w:sz w:val="24"/>
                <w:szCs w:val="24"/>
              </w:rPr>
              <w:t xml:space="preserve"> 2020 </w:t>
            </w:r>
            <w:r w:rsidRPr="00FB50A0">
              <w:rPr>
                <w:rStyle w:val="cs9b0062626"/>
                <w:rFonts w:ascii="Times New Roman" w:hAnsi="Times New Roman" w:cs="Times New Roman"/>
                <w:b w:val="0"/>
                <w:sz w:val="24"/>
                <w:szCs w:val="24"/>
                <w:lang w:val="ru-RU"/>
              </w:rPr>
              <w:t>року</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російською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мовою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Керівництво</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для</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учасників</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Наукове</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клінічне</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дослідження</w:t>
            </w:r>
            <w:r w:rsidRPr="00FB50A0">
              <w:rPr>
                <w:rStyle w:val="cs9b0062626"/>
                <w:rFonts w:ascii="Times New Roman" w:hAnsi="Times New Roman" w:cs="Times New Roman"/>
                <w:b w:val="0"/>
                <w:sz w:val="24"/>
                <w:szCs w:val="24"/>
              </w:rPr>
              <w:t xml:space="preserve"> VESALIUS-CV, </w:t>
            </w:r>
            <w:r w:rsidRPr="00FB50A0">
              <w:rPr>
                <w:rStyle w:val="cs9b0062626"/>
                <w:rFonts w:ascii="Times New Roman" w:hAnsi="Times New Roman" w:cs="Times New Roman"/>
                <w:b w:val="0"/>
                <w:sz w:val="24"/>
                <w:szCs w:val="24"/>
                <w:lang w:val="ru-RU"/>
              </w:rPr>
              <w:t>версія</w:t>
            </w:r>
            <w:r w:rsidRPr="00FB50A0">
              <w:rPr>
                <w:rStyle w:val="cs9b0062626"/>
                <w:rFonts w:ascii="Times New Roman" w:hAnsi="Times New Roman" w:cs="Times New Roman"/>
                <w:b w:val="0"/>
                <w:sz w:val="24"/>
                <w:szCs w:val="24"/>
              </w:rPr>
              <w:t xml:space="preserve"> 1.0 </w:t>
            </w:r>
            <w:r w:rsidRPr="00FB50A0">
              <w:rPr>
                <w:rStyle w:val="cs9b0062626"/>
                <w:rFonts w:ascii="Times New Roman" w:hAnsi="Times New Roman" w:cs="Times New Roman"/>
                <w:b w:val="0"/>
                <w:sz w:val="24"/>
                <w:szCs w:val="24"/>
                <w:lang w:val="ru-RU"/>
              </w:rPr>
              <w:t>від</w:t>
            </w:r>
            <w:r w:rsidRPr="00FB50A0">
              <w:rPr>
                <w:rStyle w:val="cs9b0062626"/>
                <w:rFonts w:ascii="Times New Roman" w:hAnsi="Times New Roman" w:cs="Times New Roman"/>
                <w:b w:val="0"/>
                <w:sz w:val="24"/>
                <w:szCs w:val="24"/>
              </w:rPr>
              <w:t xml:space="preserve"> 07 </w:t>
            </w:r>
            <w:r w:rsidRPr="00FB50A0">
              <w:rPr>
                <w:rStyle w:val="cs9b0062626"/>
                <w:rFonts w:ascii="Times New Roman" w:hAnsi="Times New Roman" w:cs="Times New Roman"/>
                <w:b w:val="0"/>
                <w:sz w:val="24"/>
                <w:szCs w:val="24"/>
                <w:lang w:val="ru-RU"/>
              </w:rPr>
              <w:t>липня</w:t>
            </w:r>
            <w:r w:rsidRPr="00FB50A0">
              <w:rPr>
                <w:rStyle w:val="cs9b0062626"/>
                <w:rFonts w:ascii="Times New Roman" w:hAnsi="Times New Roman" w:cs="Times New Roman"/>
                <w:b w:val="0"/>
                <w:sz w:val="24"/>
                <w:szCs w:val="24"/>
              </w:rPr>
              <w:t xml:space="preserve"> 2020 </w:t>
            </w:r>
            <w:r w:rsidRPr="00FB50A0">
              <w:rPr>
                <w:rStyle w:val="cs9b0062626"/>
                <w:rFonts w:ascii="Times New Roman" w:hAnsi="Times New Roman" w:cs="Times New Roman"/>
                <w:b w:val="0"/>
                <w:sz w:val="24"/>
                <w:szCs w:val="24"/>
                <w:lang w:val="ru-RU"/>
              </w:rPr>
              <w:t>року</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російською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мовою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Інформаційний</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листок</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про</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клінічне</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наукове</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дослідження</w:t>
            </w:r>
            <w:r w:rsidRPr="00FB50A0">
              <w:rPr>
                <w:rStyle w:val="cs9b0062626"/>
                <w:rFonts w:ascii="Times New Roman" w:hAnsi="Times New Roman" w:cs="Times New Roman"/>
                <w:b w:val="0"/>
                <w:sz w:val="24"/>
                <w:szCs w:val="24"/>
              </w:rPr>
              <w:t xml:space="preserve"> (Recruitment Flyer), </w:t>
            </w:r>
            <w:r w:rsidRPr="00FB50A0">
              <w:rPr>
                <w:rStyle w:val="cs9b0062626"/>
                <w:rFonts w:ascii="Times New Roman" w:hAnsi="Times New Roman" w:cs="Times New Roman"/>
                <w:b w:val="0"/>
                <w:sz w:val="24"/>
                <w:szCs w:val="24"/>
                <w:lang w:val="ru-RU"/>
              </w:rPr>
              <w:t>версія</w:t>
            </w:r>
            <w:r w:rsidRPr="00FB50A0">
              <w:rPr>
                <w:rStyle w:val="cs9b0062626"/>
                <w:rFonts w:ascii="Times New Roman" w:hAnsi="Times New Roman" w:cs="Times New Roman"/>
                <w:b w:val="0"/>
                <w:sz w:val="24"/>
                <w:szCs w:val="24"/>
              </w:rPr>
              <w:t xml:space="preserve"> 1.0 </w:t>
            </w:r>
            <w:r w:rsidRPr="00FB50A0">
              <w:rPr>
                <w:rStyle w:val="cs9b0062626"/>
                <w:rFonts w:ascii="Times New Roman" w:hAnsi="Times New Roman" w:cs="Times New Roman"/>
                <w:b w:val="0"/>
                <w:sz w:val="24"/>
                <w:szCs w:val="24"/>
                <w:lang w:val="ru-RU"/>
              </w:rPr>
              <w:t>від</w:t>
            </w:r>
            <w:r w:rsidRPr="00FB50A0">
              <w:rPr>
                <w:rStyle w:val="cs9b0062626"/>
                <w:rFonts w:ascii="Times New Roman" w:hAnsi="Times New Roman" w:cs="Times New Roman"/>
                <w:b w:val="0"/>
                <w:sz w:val="24"/>
                <w:szCs w:val="24"/>
              </w:rPr>
              <w:t xml:space="preserve"> 07 </w:t>
            </w:r>
            <w:r w:rsidRPr="00FB50A0">
              <w:rPr>
                <w:rStyle w:val="cs9b0062626"/>
                <w:rFonts w:ascii="Times New Roman" w:hAnsi="Times New Roman" w:cs="Times New Roman"/>
                <w:b w:val="0"/>
                <w:sz w:val="24"/>
                <w:szCs w:val="24"/>
                <w:lang w:val="ru-RU"/>
              </w:rPr>
              <w:t>липня</w:t>
            </w:r>
            <w:r w:rsidRPr="00FB50A0">
              <w:rPr>
                <w:rStyle w:val="cs9b0062626"/>
                <w:rFonts w:ascii="Times New Roman" w:hAnsi="Times New Roman" w:cs="Times New Roman"/>
                <w:b w:val="0"/>
                <w:sz w:val="24"/>
                <w:szCs w:val="24"/>
              </w:rPr>
              <w:t xml:space="preserve"> 2020 </w:t>
            </w:r>
            <w:r w:rsidRPr="00FB50A0">
              <w:rPr>
                <w:rStyle w:val="cs9b0062626"/>
                <w:rFonts w:ascii="Times New Roman" w:hAnsi="Times New Roman" w:cs="Times New Roman"/>
                <w:b w:val="0"/>
                <w:sz w:val="24"/>
                <w:szCs w:val="24"/>
                <w:lang w:val="ru-RU"/>
              </w:rPr>
              <w:t>року</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російською</w:t>
            </w:r>
            <w:r w:rsidRPr="00FB50A0">
              <w:rPr>
                <w:rStyle w:val="cs9b0062626"/>
                <w:rFonts w:ascii="Times New Roman" w:hAnsi="Times New Roman" w:cs="Times New Roman"/>
                <w:b w:val="0"/>
                <w:sz w:val="24"/>
                <w:szCs w:val="24"/>
              </w:rPr>
              <w:t xml:space="preserve"> </w:t>
            </w:r>
            <w:r w:rsidRPr="00FB50A0">
              <w:rPr>
                <w:rStyle w:val="cs9b0062626"/>
                <w:rFonts w:ascii="Times New Roman" w:hAnsi="Times New Roman" w:cs="Times New Roman"/>
                <w:b w:val="0"/>
                <w:sz w:val="24"/>
                <w:szCs w:val="24"/>
                <w:lang w:val="ru-RU"/>
              </w:rPr>
              <w:t>мовою</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767 від 02.04.2020</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sidRPr="006445B9">
              <w:rPr>
                <w:lang w:val="ru-RU"/>
              </w:rPr>
              <w:t xml:space="preserve">«Подвійне сліпе, рандомізоване, плацебо-контрольоване, багатоцентрове дослідження для оцінки впливу еволокумабу 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 20170625, інкорпорований поправкою </w:t>
            </w:r>
            <w:r>
              <w:t>2 від 28 лютого 2020 року</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Підприємство з 100% іноземною інвестицією «АЙК’ЮВІА РДС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«Амжен Інк</w:t>
            </w:r>
            <w:proofErr w:type="gramStart"/>
            <w:r>
              <w:t>.»</w:t>
            </w:r>
            <w:proofErr w:type="gramEnd"/>
            <w:r>
              <w:t xml:space="preserve"> (Amgen Inc.), США</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33</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FB50A0" w:rsidRDefault="00FB50A0" w:rsidP="00FB50A0">
            <w:pPr>
              <w:jc w:val="both"/>
              <w:rPr>
                <w:rFonts w:cs="Times New Roman"/>
                <w:szCs w:val="24"/>
                <w:lang w:val="ru-RU"/>
              </w:rPr>
            </w:pPr>
            <w:r w:rsidRPr="00FB50A0">
              <w:rPr>
                <w:rStyle w:val="cs9b0062627"/>
                <w:rFonts w:ascii="Times New Roman" w:hAnsi="Times New Roman" w:cs="Times New Roman"/>
                <w:b w:val="0"/>
                <w:sz w:val="24"/>
                <w:szCs w:val="24"/>
                <w:lang w:val="ru-RU"/>
              </w:rPr>
              <w:t>Зміна</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контрактної</w:t>
            </w:r>
            <w:r w:rsidRPr="00FB50A0">
              <w:rPr>
                <w:rStyle w:val="cs9b0062627"/>
                <w:rFonts w:ascii="Times New Roman" w:hAnsi="Times New Roman" w:cs="Times New Roman"/>
                <w:b w:val="0"/>
                <w:sz w:val="24"/>
                <w:szCs w:val="24"/>
              </w:rPr>
              <w:t xml:space="preserve"> </w:t>
            </w:r>
            <w:proofErr w:type="gramStart"/>
            <w:r w:rsidRPr="00FB50A0">
              <w:rPr>
                <w:rStyle w:val="cs9b0062627"/>
                <w:rFonts w:ascii="Times New Roman" w:hAnsi="Times New Roman" w:cs="Times New Roman"/>
                <w:b w:val="0"/>
                <w:sz w:val="24"/>
                <w:szCs w:val="24"/>
                <w:lang w:val="ru-RU"/>
              </w:rPr>
              <w:t>досл</w:t>
            </w:r>
            <w:proofErr w:type="gramEnd"/>
            <w:r w:rsidRPr="00FB50A0">
              <w:rPr>
                <w:rStyle w:val="cs9b0062627"/>
                <w:rFonts w:ascii="Times New Roman" w:hAnsi="Times New Roman" w:cs="Times New Roman"/>
                <w:b w:val="0"/>
                <w:sz w:val="24"/>
                <w:szCs w:val="24"/>
                <w:lang w:val="ru-RU"/>
              </w:rPr>
              <w:t>ідницької</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організації</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відповідальної</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за</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виконання</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важливих</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завдань</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у</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рамках</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клінічного</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дослідження</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подання</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звітної</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інформації</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з</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безпеки</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прискореної</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та</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періодичної</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делеговано</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компанії</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Товариство</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з</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обмеженою</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відповідальністю</w:t>
            </w:r>
            <w:r w:rsidRPr="00FB50A0">
              <w:rPr>
                <w:rStyle w:val="cs9b0062627"/>
                <w:rFonts w:ascii="Times New Roman" w:hAnsi="Times New Roman" w:cs="Times New Roman"/>
                <w:b w:val="0"/>
                <w:sz w:val="24"/>
                <w:szCs w:val="24"/>
              </w:rPr>
              <w:t xml:space="preserve"> </w:t>
            </w:r>
            <w:r w:rsidRPr="00FB50A0">
              <w:rPr>
                <w:rStyle w:val="cs9b0062627"/>
                <w:rFonts w:ascii="Times New Roman" w:hAnsi="Times New Roman" w:cs="Times New Roman"/>
                <w:b w:val="0"/>
                <w:sz w:val="24"/>
                <w:szCs w:val="24"/>
                <w:lang w:val="ru-RU"/>
              </w:rPr>
              <w:t>«Контрактно-Дослідницька Організація Іннофарм-Україна»); Включення додаткового місця проведення випробування</w:t>
            </w:r>
            <w:r w:rsidRPr="00FB50A0">
              <w:rPr>
                <w:rFonts w:cs="Times New Roman"/>
                <w:szCs w:val="24"/>
                <w:lang w:val="ru-RU"/>
              </w:rPr>
              <w:t>:</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C49F8" w:rsidRPr="00FB50A0" w:rsidRDefault="003E2A21" w:rsidP="00FB50A0">
                  <w:pPr>
                    <w:jc w:val="center"/>
                    <w:rPr>
                      <w:rFonts w:cs="Times New Roman"/>
                      <w:szCs w:val="24"/>
                    </w:rPr>
                  </w:pPr>
                  <w:r w:rsidRPr="00FB50A0">
                    <w:rPr>
                      <w:rFonts w:cs="Times New Roman"/>
                      <w:szCs w:val="24"/>
                    </w:rP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FB50A0" w:rsidRDefault="003E2A21" w:rsidP="00FB50A0">
                  <w:pPr>
                    <w:jc w:val="center"/>
                    <w:rPr>
                      <w:rFonts w:cs="Times New Roman"/>
                      <w:szCs w:val="24"/>
                      <w:lang w:val="ru-RU"/>
                    </w:rPr>
                  </w:pPr>
                  <w:r w:rsidRPr="00FB50A0">
                    <w:rPr>
                      <w:rFonts w:cs="Times New Roman"/>
                      <w:szCs w:val="24"/>
                      <w:lang w:val="ru-RU"/>
                    </w:rPr>
                    <w:t>П.І.Б. відповідального дослідника</w:t>
                  </w:r>
                </w:p>
                <w:p w:rsidR="009C49F8" w:rsidRPr="00FB50A0" w:rsidRDefault="003E2A21" w:rsidP="00FB50A0">
                  <w:pPr>
                    <w:jc w:val="center"/>
                    <w:rPr>
                      <w:rFonts w:cs="Times New Roman"/>
                      <w:szCs w:val="24"/>
                      <w:lang w:val="ru-RU"/>
                    </w:rPr>
                  </w:pPr>
                  <w:r w:rsidRPr="00FB50A0">
                    <w:rPr>
                      <w:rFonts w:cs="Times New Roman"/>
                      <w:szCs w:val="24"/>
                      <w:lang w:val="ru-RU"/>
                    </w:rPr>
                    <w:t>Назва місця проведення клінічного випробування</w:t>
                  </w:r>
                </w:p>
              </w:tc>
            </w:tr>
            <w:tr w:rsidR="00FB50A0" w:rsidRPr="00FB50A0">
              <w:trPr>
                <w:trHeight w:val="352"/>
              </w:trPr>
              <w:tc>
                <w:tcPr>
                  <w:tcW w:w="643" w:type="dxa"/>
                  <w:tcBorders>
                    <w:top w:val="single" w:sz="4" w:space="0" w:color="auto"/>
                    <w:left w:val="single" w:sz="4" w:space="0" w:color="auto"/>
                    <w:bottom w:val="single" w:sz="4" w:space="0" w:color="auto"/>
                    <w:right w:val="single" w:sz="4" w:space="0" w:color="auto"/>
                  </w:tcBorders>
                  <w:hideMark/>
                </w:tcPr>
                <w:p w:rsidR="00FB50A0" w:rsidRPr="00FB50A0" w:rsidRDefault="00FB50A0" w:rsidP="00FB50A0">
                  <w:pPr>
                    <w:pStyle w:val="cs95e872d0"/>
                    <w:jc w:val="both"/>
                  </w:pPr>
                  <w:r w:rsidRPr="00FB50A0">
                    <w:rPr>
                      <w:rStyle w:val="cs9b0062627"/>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FB50A0" w:rsidRPr="00FB50A0" w:rsidRDefault="00FB50A0" w:rsidP="00FB50A0">
                  <w:pPr>
                    <w:pStyle w:val="cs80d9435b"/>
                  </w:pPr>
                  <w:r w:rsidRPr="00FB50A0">
                    <w:rPr>
                      <w:rStyle w:val="cs9b0062627"/>
                      <w:rFonts w:ascii="Times New Roman" w:hAnsi="Times New Roman" w:cs="Times New Roman"/>
                      <w:b w:val="0"/>
                      <w:sz w:val="24"/>
                      <w:szCs w:val="24"/>
                    </w:rPr>
                    <w:t>директор Сокур І.В.</w:t>
                  </w:r>
                </w:p>
                <w:p w:rsidR="00FB50A0" w:rsidRPr="00FB50A0" w:rsidRDefault="00FB50A0" w:rsidP="00FB50A0">
                  <w:pPr>
                    <w:pStyle w:val="cs80d9435b"/>
                  </w:pPr>
                  <w:r w:rsidRPr="00FB50A0">
                    <w:rPr>
                      <w:rStyle w:val="cs9b0062627"/>
                      <w:rFonts w:ascii="Times New Roman" w:hAnsi="Times New Roman" w:cs="Times New Roman"/>
                      <w:b w:val="0"/>
                      <w:sz w:val="24"/>
                      <w:szCs w:val="24"/>
                    </w:rPr>
                    <w:t xml:space="preserve">Комунальне некомерційне підприємство </w:t>
                  </w:r>
                  <w:r w:rsidRPr="00FB50A0">
                    <w:rPr>
                      <w:rStyle w:val="cs2494c3c62"/>
                      <w:b w:val="0"/>
                      <w:sz w:val="24"/>
                      <w:szCs w:val="24"/>
                    </w:rPr>
                    <w:t>«</w:t>
                  </w:r>
                  <w:r w:rsidRPr="00FB50A0">
                    <w:rPr>
                      <w:rStyle w:val="cs9b0062627"/>
                      <w:rFonts w:ascii="Times New Roman" w:hAnsi="Times New Roman" w:cs="Times New Roman"/>
                      <w:b w:val="0"/>
                      <w:sz w:val="24"/>
                      <w:szCs w:val="24"/>
                    </w:rPr>
                    <w:t>Херсонський обласний онкологічний диспансер</w:t>
                  </w:r>
                  <w:r w:rsidRPr="00FB50A0">
                    <w:rPr>
                      <w:rStyle w:val="cs2494c3c62"/>
                      <w:b w:val="0"/>
                      <w:sz w:val="24"/>
                      <w:szCs w:val="24"/>
                    </w:rPr>
                    <w:t>»</w:t>
                  </w:r>
                  <w:r w:rsidRPr="00FB50A0">
                    <w:rPr>
                      <w:rStyle w:val="cs9b0062627"/>
                      <w:rFonts w:ascii="Times New Roman" w:hAnsi="Times New Roman" w:cs="Times New Roman"/>
                      <w:b w:val="0"/>
                      <w:sz w:val="24"/>
                      <w:szCs w:val="24"/>
                    </w:rPr>
                    <w:t xml:space="preserve"> Херсонської обласної ради, денний стаціонар поліклініки з кабінетом амбулаторної хіміотерапії, м. Херсон</w:t>
                  </w:r>
                </w:p>
              </w:tc>
            </w:tr>
          </w:tbl>
          <w:p w:rsidR="009C49F8" w:rsidRPr="00FB50A0" w:rsidRDefault="009C49F8" w:rsidP="00FB50A0">
            <w:pPr>
              <w:jc w:val="both"/>
              <w:rPr>
                <w:rFonts w:cs="Times New Roman"/>
                <w:szCs w:val="24"/>
              </w:rPr>
            </w:pP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1468 від 26.06.2020</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«Рандомізоване, подвійне сліпе дослідження фази 3 для оцінки хіміотерапії препаратами на основі платини у комбінації з препаратом </w:t>
            </w:r>
            <w:r>
              <w:t>INCMGA</w:t>
            </w:r>
            <w:r w:rsidRPr="006445B9">
              <w:rPr>
                <w:lang w:val="ru-RU"/>
              </w:rPr>
              <w:t>00012 або без нього в якості терапії першої лінії при метастатичному плоскоклітинному і неплоскоклітинному недрібноклітинному раку легенів (</w:t>
            </w:r>
            <w:r>
              <w:t>POD</w:t>
            </w:r>
            <w:r w:rsidRPr="006445B9">
              <w:rPr>
                <w:lang w:val="ru-RU"/>
              </w:rPr>
              <w:t>1</w:t>
            </w:r>
            <w:r>
              <w:t>UM</w:t>
            </w:r>
            <w:r w:rsidRPr="006445B9">
              <w:rPr>
                <w:lang w:val="ru-RU"/>
              </w:rPr>
              <w:t xml:space="preserve">-304)», </w:t>
            </w:r>
            <w:r>
              <w:t>INCMGA</w:t>
            </w:r>
            <w:r w:rsidRPr="006445B9">
              <w:rPr>
                <w:lang w:val="ru-RU"/>
              </w:rPr>
              <w:t xml:space="preserve"> 0012-304, версія 1 від 14 листопада 2019 року</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Підприємство з 100% іноземною інвестицією «АЙК’ЮВІА РДС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Incyte Corporation, United States</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34</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6445B9" w:rsidRDefault="003E2A21">
            <w:pPr>
              <w:jc w:val="both"/>
              <w:rPr>
                <w:rFonts w:cstheme="minorBidi"/>
                <w:lang w:val="ru-RU"/>
              </w:rPr>
            </w:pPr>
            <w:r w:rsidRPr="006445B9">
              <w:rPr>
                <w:lang w:val="ru-RU"/>
              </w:rPr>
              <w:t>Подовження тривалості клінічного дослідження в Україні до 31 березня 2021 року</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1960 від 29.10.2018</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sidRPr="006445B9">
              <w:rPr>
                <w:lang w:val="ru-RU"/>
              </w:rPr>
              <w:t>«Рандомізоване, подвійне сліпе, плацебо-контрольоване, багатоцентрове дослідження фази 3 з оцінки ефективності та безпечності препарату пімодівір у поєднанні зі стандартною терапією в пацієнтів підліткового, дорослого та похилого віку, з інфекцією грипу А, яких не було госпіталізовано та які мають ризик виникнення ускладнень», 63623872</w:t>
            </w:r>
            <w:r>
              <w:t>FLZ</w:t>
            </w:r>
            <w:r w:rsidRPr="006445B9">
              <w:rPr>
                <w:lang w:val="ru-RU"/>
              </w:rPr>
              <w:t xml:space="preserve">3002, інкорпорований поправкою </w:t>
            </w:r>
            <w:r>
              <w:t>1 від 09 лютого 2018 року</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Підприємство з 100% іноземною інвестицією «АЙК’ЮВІА РДС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«Янссен Фармасьютіка Ен.Ві.», Бельгія (Janssen Pharmaceutica NV, Belgium)</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35</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6445B9" w:rsidRDefault="003E2A21">
            <w:pPr>
              <w:jc w:val="both"/>
              <w:rPr>
                <w:rFonts w:cstheme="minorBidi"/>
                <w:lang w:val="ru-RU"/>
              </w:rPr>
            </w:pPr>
            <w:r w:rsidRPr="006445B9">
              <w:rPr>
                <w:lang w:val="ru-RU"/>
              </w:rPr>
              <w:t xml:space="preserve">Залучення додаткових заходів щодо набору досліджуваних: Плакат (формат А3) російською мовою </w:t>
            </w:r>
            <w:r>
              <w:t>BT</w:t>
            </w:r>
            <w:r w:rsidRPr="006445B9">
              <w:rPr>
                <w:lang w:val="ru-RU"/>
              </w:rPr>
              <w:t>_11_201_</w:t>
            </w:r>
            <w:r>
              <w:t>ERG</w:t>
            </w:r>
            <w:r w:rsidRPr="006445B9">
              <w:rPr>
                <w:lang w:val="ru-RU"/>
              </w:rPr>
              <w:t>100_</w:t>
            </w:r>
            <w:r>
              <w:t>RU</w:t>
            </w:r>
            <w:r w:rsidRPr="006445B9">
              <w:rPr>
                <w:lang w:val="ru-RU"/>
              </w:rPr>
              <w:t>_01_</w:t>
            </w:r>
            <w:r>
              <w:t>MN</w:t>
            </w:r>
            <w:r w:rsidRPr="006445B9">
              <w:rPr>
                <w:lang w:val="ru-RU"/>
              </w:rPr>
              <w:t xml:space="preserve">2; Плакат (формат А3) українською мовою </w:t>
            </w:r>
            <w:r>
              <w:t>BT</w:t>
            </w:r>
            <w:r w:rsidRPr="006445B9">
              <w:rPr>
                <w:lang w:val="ru-RU"/>
              </w:rPr>
              <w:t>_11_201_</w:t>
            </w:r>
            <w:r>
              <w:t>ERG</w:t>
            </w:r>
            <w:r w:rsidRPr="006445B9">
              <w:rPr>
                <w:lang w:val="ru-RU"/>
              </w:rPr>
              <w:t>100_</w:t>
            </w:r>
            <w:r>
              <w:t>UA</w:t>
            </w:r>
            <w:r w:rsidRPr="006445B9">
              <w:rPr>
                <w:lang w:val="ru-RU"/>
              </w:rPr>
              <w:t>_01_</w:t>
            </w:r>
            <w:r>
              <w:t>MN</w:t>
            </w:r>
            <w:r w:rsidRPr="006445B9">
              <w:rPr>
                <w:lang w:val="ru-RU"/>
              </w:rPr>
              <w:t xml:space="preserve">1; Картка (формат А5) російською мовою </w:t>
            </w:r>
            <w:r>
              <w:t>BT</w:t>
            </w:r>
            <w:r w:rsidRPr="006445B9">
              <w:rPr>
                <w:lang w:val="ru-RU"/>
              </w:rPr>
              <w:t>_11_201_</w:t>
            </w:r>
            <w:r>
              <w:t>ERG</w:t>
            </w:r>
            <w:r w:rsidRPr="006445B9">
              <w:rPr>
                <w:lang w:val="ru-RU"/>
              </w:rPr>
              <w:t>101_</w:t>
            </w:r>
            <w:r>
              <w:t>RU</w:t>
            </w:r>
            <w:r w:rsidRPr="006445B9">
              <w:rPr>
                <w:lang w:val="ru-RU"/>
              </w:rPr>
              <w:t>_01_</w:t>
            </w:r>
            <w:r>
              <w:t>MN</w:t>
            </w:r>
            <w:r w:rsidRPr="006445B9">
              <w:rPr>
                <w:lang w:val="ru-RU"/>
              </w:rPr>
              <w:t xml:space="preserve">2; Картка (формат А5) українською мовою </w:t>
            </w:r>
            <w:r>
              <w:t>BT</w:t>
            </w:r>
            <w:r w:rsidRPr="006445B9">
              <w:rPr>
                <w:lang w:val="ru-RU"/>
              </w:rPr>
              <w:t>_11_201_</w:t>
            </w:r>
            <w:r>
              <w:t>ERG</w:t>
            </w:r>
            <w:r w:rsidRPr="006445B9">
              <w:rPr>
                <w:lang w:val="ru-RU"/>
              </w:rPr>
              <w:t>101_</w:t>
            </w:r>
            <w:r>
              <w:t>UA</w:t>
            </w:r>
            <w:r w:rsidRPr="006445B9">
              <w:rPr>
                <w:lang w:val="ru-RU"/>
              </w:rPr>
              <w:t>_01_</w:t>
            </w:r>
            <w:r>
              <w:t>MN</w:t>
            </w:r>
            <w:r w:rsidRPr="006445B9">
              <w:rPr>
                <w:lang w:val="ru-RU"/>
              </w:rPr>
              <w:t>1</w:t>
            </w:r>
            <w:r w:rsidRPr="006445B9">
              <w:rPr>
                <w:rFonts w:cstheme="minorBidi"/>
                <w:lang w:val="ru-RU"/>
              </w:rPr>
              <w:t xml:space="preserve"> </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2107 від 17.10.2019</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«Рандомізоване, плацебо-контрольоване, подвійне сліпе, багатоцентрове дослідження з оцінки ефективності та безпечності перорального застосування препарату </w:t>
            </w:r>
            <w:r>
              <w:t>BT</w:t>
            </w:r>
            <w:r w:rsidRPr="006445B9">
              <w:rPr>
                <w:lang w:val="ru-RU"/>
              </w:rPr>
              <w:t xml:space="preserve">-11 у пацієнтів з виразковим колітом легкого або середнього ступеня тяжкості», </w:t>
            </w:r>
            <w:r>
              <w:t>BT</w:t>
            </w:r>
            <w:r w:rsidRPr="006445B9">
              <w:rPr>
                <w:lang w:val="ru-RU"/>
              </w:rPr>
              <w:t xml:space="preserve">-11-201, включаючи поправку 02 від </w:t>
            </w:r>
            <w:r w:rsidR="00FB50A0">
              <w:rPr>
                <w:lang w:val="ru-RU"/>
              </w:rPr>
              <w:t xml:space="preserve">                           </w:t>
            </w:r>
            <w:r w:rsidRPr="006445B9">
              <w:rPr>
                <w:lang w:val="ru-RU"/>
              </w:rPr>
              <w:t>27 березня 2020 року</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«Ергомед ПіЕлСі», Великобританія</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«Ландос Біофарма Інкорпорейтід» [Landos Biopharma Incorporated], USA</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36</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FB50A0" w:rsidRDefault="00FB50A0" w:rsidP="006546E8">
            <w:pPr>
              <w:jc w:val="both"/>
              <w:rPr>
                <w:rFonts w:cs="Times New Roman"/>
                <w:b/>
                <w:szCs w:val="24"/>
                <w:lang w:val="ru-RU"/>
              </w:rPr>
            </w:pPr>
            <w:r w:rsidRPr="00FB50A0">
              <w:rPr>
                <w:rStyle w:val="cs9b0062630"/>
                <w:rFonts w:ascii="Times New Roman" w:hAnsi="Times New Roman" w:cs="Times New Roman"/>
                <w:b w:val="0"/>
                <w:sz w:val="24"/>
                <w:szCs w:val="24"/>
              </w:rPr>
              <w:t xml:space="preserve">COVID-19 </w:t>
            </w:r>
            <w:r w:rsidRPr="00FB50A0">
              <w:rPr>
                <w:rStyle w:val="cs9b0062630"/>
                <w:rFonts w:ascii="Times New Roman" w:hAnsi="Times New Roman" w:cs="Times New Roman"/>
                <w:b w:val="0"/>
                <w:sz w:val="24"/>
                <w:szCs w:val="24"/>
                <w:lang w:val="ru-RU"/>
              </w:rPr>
              <w:t>Додаток</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до</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Протоколу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клінічного</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дослідження</w:t>
            </w:r>
            <w:r w:rsidRPr="00FB50A0">
              <w:rPr>
                <w:rStyle w:val="cs9b0062630"/>
                <w:rFonts w:ascii="Times New Roman" w:hAnsi="Times New Roman" w:cs="Times New Roman"/>
                <w:b w:val="0"/>
                <w:sz w:val="24"/>
                <w:szCs w:val="24"/>
              </w:rPr>
              <w:t xml:space="preserve"> CNTO1959UCO3001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14 </w:t>
            </w:r>
            <w:r w:rsidRPr="00FB50A0">
              <w:rPr>
                <w:rStyle w:val="cs9b0062630"/>
                <w:rFonts w:ascii="Times New Roman" w:hAnsi="Times New Roman" w:cs="Times New Roman"/>
                <w:b w:val="0"/>
                <w:sz w:val="24"/>
                <w:szCs w:val="24"/>
                <w:lang w:val="ru-RU"/>
              </w:rPr>
              <w:t>травня</w:t>
            </w:r>
            <w:r w:rsidRPr="00FB50A0">
              <w:rPr>
                <w:rStyle w:val="cs9b0062630"/>
                <w:rFonts w:ascii="Times New Roman" w:hAnsi="Times New Roman" w:cs="Times New Roman"/>
                <w:b w:val="0"/>
                <w:sz w:val="24"/>
                <w:szCs w:val="24"/>
              </w:rPr>
              <w:t xml:space="preserve"> </w:t>
            </w:r>
            <w:r>
              <w:rPr>
                <w:rStyle w:val="cs9b0062630"/>
                <w:rFonts w:ascii="Times New Roman" w:hAnsi="Times New Roman" w:cs="Times New Roman"/>
                <w:b w:val="0"/>
                <w:sz w:val="24"/>
                <w:szCs w:val="24"/>
                <w:lang w:val="uk-UA"/>
              </w:rPr>
              <w:t xml:space="preserve">              </w:t>
            </w:r>
            <w:r w:rsidRPr="00FB50A0">
              <w:rPr>
                <w:rStyle w:val="cs9b0062630"/>
                <w:rFonts w:ascii="Times New Roman" w:hAnsi="Times New Roman" w:cs="Times New Roman"/>
                <w:b w:val="0"/>
                <w:sz w:val="24"/>
                <w:szCs w:val="24"/>
              </w:rPr>
              <w:t xml:space="preserve">2020 </w:t>
            </w:r>
            <w:r w:rsidRPr="00FB50A0">
              <w:rPr>
                <w:rStyle w:val="cs9b0062630"/>
                <w:rFonts w:ascii="Times New Roman" w:hAnsi="Times New Roman" w:cs="Times New Roman"/>
                <w:b w:val="0"/>
                <w:sz w:val="24"/>
                <w:szCs w:val="24"/>
                <w:lang w:val="ru-RU"/>
              </w:rPr>
              <w:t>року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англійською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Інформація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для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пацієнта</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та</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Форма</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інформованої</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згоди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українською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для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України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22.06.2020 </w:t>
            </w:r>
            <w:r w:rsidRPr="00FB50A0">
              <w:rPr>
                <w:rStyle w:val="cs9b0062630"/>
                <w:rFonts w:ascii="Times New Roman" w:hAnsi="Times New Roman" w:cs="Times New Roman"/>
                <w:b w:val="0"/>
                <w:sz w:val="24"/>
                <w:szCs w:val="24"/>
                <w:lang w:val="ru-RU"/>
              </w:rPr>
              <w:t>року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4.0; </w:t>
            </w:r>
            <w:r w:rsidRPr="00FB50A0">
              <w:rPr>
                <w:rStyle w:val="cs9b0062630"/>
                <w:rFonts w:ascii="Times New Roman" w:hAnsi="Times New Roman" w:cs="Times New Roman"/>
                <w:b w:val="0"/>
                <w:sz w:val="24"/>
                <w:szCs w:val="24"/>
                <w:lang w:val="ru-RU"/>
              </w:rPr>
              <w:t>Інформація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для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пацієнта</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та</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Форма</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інформованої</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згоди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російською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для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України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22.06.2020 </w:t>
            </w:r>
            <w:r w:rsidRPr="00FB50A0">
              <w:rPr>
                <w:rStyle w:val="cs9b0062630"/>
                <w:rFonts w:ascii="Times New Roman" w:hAnsi="Times New Roman" w:cs="Times New Roman"/>
                <w:b w:val="0"/>
                <w:sz w:val="24"/>
                <w:szCs w:val="24"/>
                <w:lang w:val="ru-RU"/>
              </w:rPr>
              <w:t>року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4.0; </w:t>
            </w:r>
            <w:r w:rsidRPr="00FB50A0">
              <w:rPr>
                <w:rStyle w:val="cs9b0062630"/>
                <w:rFonts w:ascii="Times New Roman" w:hAnsi="Times New Roman" w:cs="Times New Roman"/>
                <w:b w:val="0"/>
                <w:sz w:val="24"/>
                <w:szCs w:val="24"/>
                <w:lang w:val="ru-RU"/>
              </w:rPr>
              <w:t>Інструкції</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зі</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збору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зразків</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зразки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калу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для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скринінгового</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візиту</w:t>
            </w:r>
            <w:r w:rsidRPr="00FB50A0">
              <w:rPr>
                <w:rStyle w:val="cs9b0062630"/>
                <w:rFonts w:ascii="Times New Roman" w:hAnsi="Times New Roman" w:cs="Times New Roman"/>
                <w:b w:val="0"/>
                <w:sz w:val="24"/>
                <w:szCs w:val="24"/>
              </w:rPr>
              <w:t xml:space="preserve">, CNTO1959UCO3001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1.0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w:t>
            </w:r>
            <w:r>
              <w:rPr>
                <w:rStyle w:val="cs9b0062630"/>
                <w:rFonts w:ascii="Times New Roman" w:hAnsi="Times New Roman" w:cs="Times New Roman"/>
                <w:b w:val="0"/>
                <w:sz w:val="24"/>
                <w:szCs w:val="24"/>
                <w:lang w:val="uk-UA"/>
              </w:rPr>
              <w:t xml:space="preserve">                    </w:t>
            </w:r>
            <w:r w:rsidRPr="00FB50A0">
              <w:rPr>
                <w:rStyle w:val="cs9b0062630"/>
                <w:rFonts w:ascii="Times New Roman" w:hAnsi="Times New Roman" w:cs="Times New Roman"/>
                <w:b w:val="0"/>
                <w:sz w:val="24"/>
                <w:szCs w:val="24"/>
              </w:rPr>
              <w:t xml:space="preserve">02.07.2019 </w:t>
            </w:r>
            <w:r w:rsidRPr="00FB50A0">
              <w:rPr>
                <w:rStyle w:val="cs9b0062630"/>
                <w:rFonts w:ascii="Times New Roman" w:hAnsi="Times New Roman" w:cs="Times New Roman"/>
                <w:b w:val="0"/>
                <w:sz w:val="24"/>
                <w:szCs w:val="24"/>
                <w:lang w:val="ru-RU"/>
              </w:rPr>
              <w:t>р</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українською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Інструкції</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зі</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збору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зразок</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калу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стул</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для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скринінгового</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візиту</w:t>
            </w:r>
            <w:r w:rsidRPr="00FB50A0">
              <w:rPr>
                <w:rStyle w:val="cs9b0062630"/>
                <w:rFonts w:ascii="Times New Roman" w:hAnsi="Times New Roman" w:cs="Times New Roman"/>
                <w:b w:val="0"/>
                <w:sz w:val="24"/>
                <w:szCs w:val="24"/>
              </w:rPr>
              <w:t xml:space="preserve">, CNTO1959UCO3001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1.0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02.07.2019 </w:t>
            </w:r>
            <w:r w:rsidRPr="00FB50A0">
              <w:rPr>
                <w:rStyle w:val="cs9b0062630"/>
                <w:rFonts w:ascii="Times New Roman" w:hAnsi="Times New Roman" w:cs="Times New Roman"/>
                <w:b w:val="0"/>
                <w:sz w:val="24"/>
                <w:szCs w:val="24"/>
                <w:lang w:val="ru-RU"/>
              </w:rPr>
              <w:t>р</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російською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Інструкції</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зі</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збору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зразків</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зразки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калу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для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запланованих</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візитів</w:t>
            </w:r>
            <w:r w:rsidRPr="00FB50A0">
              <w:rPr>
                <w:rStyle w:val="cs9b0062630"/>
                <w:rFonts w:ascii="Times New Roman" w:hAnsi="Times New Roman" w:cs="Times New Roman"/>
                <w:b w:val="0"/>
                <w:sz w:val="24"/>
                <w:szCs w:val="24"/>
              </w:rPr>
              <w:t xml:space="preserve">, CNTO1959UCO3001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1.0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02.07.2019 </w:t>
            </w:r>
            <w:r w:rsidRPr="00FB50A0">
              <w:rPr>
                <w:rStyle w:val="cs9b0062630"/>
                <w:rFonts w:ascii="Times New Roman" w:hAnsi="Times New Roman" w:cs="Times New Roman"/>
                <w:b w:val="0"/>
                <w:sz w:val="24"/>
                <w:szCs w:val="24"/>
                <w:lang w:val="ru-RU"/>
              </w:rPr>
              <w:t>р</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українською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Інструкції</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зі</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збору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зразок</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калу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стул</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для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запланованих</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візитів</w:t>
            </w:r>
            <w:r w:rsidRPr="00FB50A0">
              <w:rPr>
                <w:rStyle w:val="cs9b0062630"/>
                <w:rFonts w:ascii="Times New Roman" w:hAnsi="Times New Roman" w:cs="Times New Roman"/>
                <w:b w:val="0"/>
                <w:sz w:val="24"/>
                <w:szCs w:val="24"/>
              </w:rPr>
              <w:t xml:space="preserve">, CNTO1959UCO3001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1.0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02.07.2019 </w:t>
            </w:r>
            <w:r w:rsidRPr="00FB50A0">
              <w:rPr>
                <w:rStyle w:val="cs9b0062630"/>
                <w:rFonts w:ascii="Times New Roman" w:hAnsi="Times New Roman" w:cs="Times New Roman"/>
                <w:b w:val="0"/>
                <w:sz w:val="24"/>
                <w:szCs w:val="24"/>
                <w:lang w:val="ru-RU"/>
              </w:rPr>
              <w:t>р</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російською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Знімки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екрану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планшета</w:t>
            </w:r>
            <w:r w:rsidRPr="00FB50A0">
              <w:rPr>
                <w:rStyle w:val="cs9b0062630"/>
                <w:rFonts w:ascii="Times New Roman" w:hAnsi="Times New Roman" w:cs="Times New Roman"/>
                <w:b w:val="0"/>
                <w:sz w:val="24"/>
                <w:szCs w:val="24"/>
              </w:rPr>
              <w:t xml:space="preserve"> «C-SSRS BaselineScreening», </w:t>
            </w:r>
            <w:r w:rsidRPr="00FB50A0">
              <w:rPr>
                <w:rStyle w:val="cs9b0062630"/>
                <w:rFonts w:ascii="Times New Roman" w:hAnsi="Times New Roman" w:cs="Times New Roman"/>
                <w:b w:val="0"/>
                <w:sz w:val="24"/>
                <w:szCs w:val="24"/>
                <w:lang w:val="ru-RU"/>
              </w:rPr>
              <w:t>українською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2.0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17.04.2020 </w:t>
            </w:r>
            <w:r w:rsidRPr="00FB50A0">
              <w:rPr>
                <w:rStyle w:val="cs9b0062630"/>
                <w:rFonts w:ascii="Times New Roman" w:hAnsi="Times New Roman" w:cs="Times New Roman"/>
                <w:b w:val="0"/>
                <w:sz w:val="24"/>
                <w:szCs w:val="24"/>
                <w:lang w:val="ru-RU"/>
              </w:rPr>
              <w:t>року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Знімки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екрану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планшета</w:t>
            </w:r>
            <w:r w:rsidRPr="00FB50A0">
              <w:rPr>
                <w:rStyle w:val="cs9b0062630"/>
                <w:rFonts w:ascii="Times New Roman" w:hAnsi="Times New Roman" w:cs="Times New Roman"/>
                <w:b w:val="0"/>
                <w:sz w:val="24"/>
                <w:szCs w:val="24"/>
              </w:rPr>
              <w:t xml:space="preserve"> «C-SSRS BaselineScreening», </w:t>
            </w:r>
            <w:r w:rsidRPr="00FB50A0">
              <w:rPr>
                <w:rStyle w:val="cs9b0062630"/>
                <w:rFonts w:ascii="Times New Roman" w:hAnsi="Times New Roman" w:cs="Times New Roman"/>
                <w:b w:val="0"/>
                <w:sz w:val="24"/>
                <w:szCs w:val="24"/>
                <w:lang w:val="ru-RU"/>
              </w:rPr>
              <w:t>російською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2.0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17.04.2020 </w:t>
            </w:r>
            <w:r w:rsidRPr="00FB50A0">
              <w:rPr>
                <w:rStyle w:val="cs9b0062630"/>
                <w:rFonts w:ascii="Times New Roman" w:hAnsi="Times New Roman" w:cs="Times New Roman"/>
                <w:b w:val="0"/>
                <w:sz w:val="24"/>
                <w:szCs w:val="24"/>
                <w:lang w:val="ru-RU"/>
              </w:rPr>
              <w:t>року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Знімки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екрану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планшета</w:t>
            </w:r>
            <w:r w:rsidRPr="00FB50A0">
              <w:rPr>
                <w:rStyle w:val="cs9b0062630"/>
                <w:rFonts w:ascii="Times New Roman" w:hAnsi="Times New Roman" w:cs="Times New Roman"/>
                <w:b w:val="0"/>
                <w:sz w:val="24"/>
                <w:szCs w:val="24"/>
              </w:rPr>
              <w:t xml:space="preserve">                  «C-SSRS SinceLastVisit», </w:t>
            </w:r>
            <w:r w:rsidRPr="00FB50A0">
              <w:rPr>
                <w:rStyle w:val="cs9b0062630"/>
                <w:rFonts w:ascii="Times New Roman" w:hAnsi="Times New Roman" w:cs="Times New Roman"/>
                <w:b w:val="0"/>
                <w:sz w:val="24"/>
                <w:szCs w:val="24"/>
                <w:lang w:val="ru-RU"/>
              </w:rPr>
              <w:t>українською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1.0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06.09.2019 </w:t>
            </w:r>
            <w:r w:rsidRPr="00FB50A0">
              <w:rPr>
                <w:rStyle w:val="cs9b0062630"/>
                <w:rFonts w:ascii="Times New Roman" w:hAnsi="Times New Roman" w:cs="Times New Roman"/>
                <w:b w:val="0"/>
                <w:sz w:val="24"/>
                <w:szCs w:val="24"/>
                <w:lang w:val="ru-RU"/>
              </w:rPr>
              <w:t>року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Знімки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екрану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планшета</w:t>
            </w:r>
            <w:r w:rsidRPr="00FB50A0">
              <w:rPr>
                <w:rStyle w:val="cs9b0062630"/>
                <w:rFonts w:ascii="Times New Roman" w:hAnsi="Times New Roman" w:cs="Times New Roman"/>
                <w:b w:val="0"/>
                <w:sz w:val="24"/>
                <w:szCs w:val="24"/>
              </w:rPr>
              <w:t xml:space="preserve"> «C-SSRS SinceLastVisit», </w:t>
            </w:r>
            <w:r w:rsidRPr="00FB50A0">
              <w:rPr>
                <w:rStyle w:val="cs9b0062630"/>
                <w:rFonts w:ascii="Times New Roman" w:hAnsi="Times New Roman" w:cs="Times New Roman"/>
                <w:b w:val="0"/>
                <w:sz w:val="24"/>
                <w:szCs w:val="24"/>
                <w:lang w:val="ru-RU"/>
              </w:rPr>
              <w:t>російською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1.0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06.09.2019 </w:t>
            </w:r>
            <w:r w:rsidRPr="00FB50A0">
              <w:rPr>
                <w:rStyle w:val="cs9b0062630"/>
                <w:rFonts w:ascii="Times New Roman" w:hAnsi="Times New Roman" w:cs="Times New Roman"/>
                <w:b w:val="0"/>
                <w:sz w:val="24"/>
                <w:szCs w:val="24"/>
                <w:lang w:val="ru-RU"/>
              </w:rPr>
              <w:t>року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Знімки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екрану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планшета</w:t>
            </w:r>
            <w:r w:rsidRPr="00FB50A0">
              <w:rPr>
                <w:rStyle w:val="cs9b0062630"/>
                <w:rFonts w:ascii="Times New Roman" w:hAnsi="Times New Roman" w:cs="Times New Roman"/>
                <w:b w:val="0"/>
                <w:sz w:val="24"/>
                <w:szCs w:val="24"/>
              </w:rPr>
              <w:t xml:space="preserve"> «EQ-5D-5L </w:t>
            </w:r>
            <w:r w:rsidRPr="00FB50A0">
              <w:rPr>
                <w:rStyle w:val="cs9b0062630"/>
                <w:rFonts w:ascii="Times New Roman" w:hAnsi="Times New Roman" w:cs="Times New Roman"/>
                <w:b w:val="0"/>
                <w:sz w:val="24"/>
                <w:szCs w:val="24"/>
                <w:lang w:val="ru-RU"/>
              </w:rPr>
              <w:t>Анкета</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щодо</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стану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здоров</w:t>
            </w:r>
            <w:r w:rsidRPr="00FB50A0">
              <w:rPr>
                <w:rStyle w:val="cs9b0062630"/>
                <w:rFonts w:ascii="Times New Roman" w:hAnsi="Times New Roman" w:cs="Times New Roman"/>
                <w:b w:val="0"/>
                <w:sz w:val="24"/>
                <w:szCs w:val="24"/>
              </w:rPr>
              <w:t>’</w:t>
            </w:r>
            <w:r w:rsidRPr="00FB50A0">
              <w:rPr>
                <w:rStyle w:val="cs9b0062630"/>
                <w:rFonts w:ascii="Times New Roman" w:hAnsi="Times New Roman" w:cs="Times New Roman"/>
                <w:b w:val="0"/>
                <w:sz w:val="24"/>
                <w:szCs w:val="24"/>
                <w:lang w:val="ru-RU"/>
              </w:rPr>
              <w:t>я</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українською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мовою</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версія</w:t>
            </w:r>
            <w:r w:rsidRPr="00FB50A0">
              <w:rPr>
                <w:rStyle w:val="cs9b0062630"/>
                <w:rFonts w:ascii="Times New Roman" w:hAnsi="Times New Roman" w:cs="Times New Roman"/>
                <w:b w:val="0"/>
                <w:sz w:val="24"/>
                <w:szCs w:val="24"/>
              </w:rPr>
              <w:t xml:space="preserve"> 1.0 </w:t>
            </w:r>
            <w:r w:rsidRPr="00FB50A0">
              <w:rPr>
                <w:rStyle w:val="cs9b0062630"/>
                <w:rFonts w:ascii="Times New Roman" w:hAnsi="Times New Roman" w:cs="Times New Roman"/>
                <w:b w:val="0"/>
                <w:sz w:val="24"/>
                <w:szCs w:val="24"/>
                <w:lang w:val="ru-RU"/>
              </w:rPr>
              <w:t>від</w:t>
            </w:r>
            <w:r w:rsidRPr="00FB50A0">
              <w:rPr>
                <w:rStyle w:val="cs9b0062630"/>
                <w:rFonts w:ascii="Times New Roman" w:hAnsi="Times New Roman" w:cs="Times New Roman"/>
                <w:b w:val="0"/>
                <w:sz w:val="24"/>
                <w:szCs w:val="24"/>
              </w:rPr>
              <w:t xml:space="preserve"> 28.08.2019 </w:t>
            </w:r>
            <w:r w:rsidRPr="00FB50A0">
              <w:rPr>
                <w:rStyle w:val="cs9b0062630"/>
                <w:rFonts w:ascii="Times New Roman" w:hAnsi="Times New Roman" w:cs="Times New Roman"/>
                <w:b w:val="0"/>
                <w:sz w:val="24"/>
                <w:szCs w:val="24"/>
                <w:lang w:val="ru-RU"/>
              </w:rPr>
              <w:t>року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Знімки</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екрану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планшета</w:t>
            </w:r>
            <w:r w:rsidRPr="00FB50A0">
              <w:rPr>
                <w:rStyle w:val="cs9b0062630"/>
                <w:rFonts w:ascii="Times New Roman" w:hAnsi="Times New Roman" w:cs="Times New Roman"/>
                <w:b w:val="0"/>
                <w:sz w:val="24"/>
                <w:szCs w:val="24"/>
              </w:rPr>
              <w:t xml:space="preserve"> «EQ-5D-5L </w:t>
            </w:r>
            <w:r w:rsidRPr="00FB50A0">
              <w:rPr>
                <w:rStyle w:val="cs9b0062630"/>
                <w:rFonts w:ascii="Times New Roman" w:hAnsi="Times New Roman" w:cs="Times New Roman"/>
                <w:b w:val="0"/>
                <w:sz w:val="24"/>
                <w:szCs w:val="24"/>
                <w:lang w:val="ru-RU"/>
              </w:rPr>
              <w:t>Анкета</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щодо</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стану</w:t>
            </w:r>
            <w:r w:rsidRPr="00FB50A0">
              <w:rPr>
                <w:rStyle w:val="cs9b0062630"/>
                <w:rFonts w:ascii="Times New Roman" w:hAnsi="Times New Roman" w:cs="Times New Roman"/>
                <w:b w:val="0"/>
                <w:sz w:val="24"/>
                <w:szCs w:val="24"/>
              </w:rPr>
              <w:t xml:space="preserve"> </w:t>
            </w:r>
            <w:r w:rsidRPr="00FB50A0">
              <w:rPr>
                <w:rStyle w:val="cs9b0062630"/>
                <w:rFonts w:ascii="Times New Roman" w:hAnsi="Times New Roman" w:cs="Times New Roman"/>
                <w:b w:val="0"/>
                <w:sz w:val="24"/>
                <w:szCs w:val="24"/>
                <w:lang w:val="ru-RU"/>
              </w:rPr>
              <w:t>здоров</w:t>
            </w:r>
            <w:r w:rsidRPr="009D67EC">
              <w:rPr>
                <w:rStyle w:val="cs9b0062630"/>
                <w:rFonts w:ascii="Times New Roman" w:hAnsi="Times New Roman" w:cs="Times New Roman"/>
                <w:b w:val="0"/>
                <w:sz w:val="24"/>
                <w:szCs w:val="24"/>
                <w:lang w:val="ru-RU"/>
              </w:rPr>
              <w:t>’</w:t>
            </w:r>
            <w:r w:rsidRPr="00FB50A0">
              <w:rPr>
                <w:rStyle w:val="cs9b0062630"/>
                <w:rFonts w:ascii="Times New Roman" w:hAnsi="Times New Roman" w:cs="Times New Roman"/>
                <w:b w:val="0"/>
                <w:sz w:val="24"/>
                <w:szCs w:val="24"/>
                <w:lang w:val="ru-RU"/>
              </w:rPr>
              <w:t>я</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російською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28.08.2019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IBDQ</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українською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16.09.2019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IBDQ</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російською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16.09.2019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PGIC</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Загальне</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враження</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пацієнта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щодо</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зміни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PGIC</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ступеня</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тяжкості</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виразкового</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коліту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українською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23.10.2019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PGIC</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Загальне</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враження</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пацієнта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щодо</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зміни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PGIC</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вираженості</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виразкового</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коліту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російською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23.10.2019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PGIS</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Загальне</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враження</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пацієнта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про</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ступінь</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тяжкості</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виразкового</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коліту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українською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23.10.2019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PGIS</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Загальне</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враження</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пацієнта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про</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ступінь</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тяжкості</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виразкового</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коліту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російською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23.10.2019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Модуль</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навчання</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прийомам</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роботи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планшетом</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українською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23.10.2019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Навчальний</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модуль</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для</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російською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23.10.2019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PROMIS</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SF</w:t>
            </w:r>
            <w:r w:rsidRPr="009D67EC">
              <w:rPr>
                <w:rStyle w:val="cs9b0062630"/>
                <w:rFonts w:ascii="Times New Roman" w:hAnsi="Times New Roman" w:cs="Times New Roman"/>
                <w:b w:val="0"/>
                <w:sz w:val="24"/>
                <w:szCs w:val="24"/>
                <w:lang w:val="ru-RU"/>
              </w:rPr>
              <w:t>-7</w:t>
            </w:r>
            <w:r w:rsidRPr="00FB50A0">
              <w:rPr>
                <w:rStyle w:val="cs9b0062630"/>
                <w:rFonts w:ascii="Times New Roman" w:hAnsi="Times New Roman" w:cs="Times New Roman"/>
                <w:b w:val="0"/>
                <w:sz w:val="24"/>
                <w:szCs w:val="24"/>
              </w:rPr>
              <w:t>a</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Втома</w:t>
            </w:r>
            <w:r w:rsidRPr="009D67EC">
              <w:rPr>
                <w:rStyle w:val="cs9b0062630"/>
                <w:rFonts w:ascii="Times New Roman" w:hAnsi="Times New Roman" w:cs="Times New Roman"/>
                <w:b w:val="0"/>
                <w:sz w:val="24"/>
                <w:szCs w:val="24"/>
                <w:lang w:val="ru-RU"/>
              </w:rPr>
              <w:t xml:space="preserve"> – </w:t>
            </w:r>
            <w:r w:rsidRPr="00FB50A0">
              <w:rPr>
                <w:rStyle w:val="cs9b0062630"/>
                <w:rFonts w:ascii="Times New Roman" w:hAnsi="Times New Roman" w:cs="Times New Roman"/>
                <w:b w:val="0"/>
                <w:sz w:val="24"/>
                <w:szCs w:val="24"/>
                <w:lang w:val="ru-RU"/>
              </w:rPr>
              <w:t>Коротка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форма</w:t>
            </w:r>
            <w:r w:rsidRPr="009D67EC">
              <w:rPr>
                <w:rStyle w:val="cs9b0062630"/>
                <w:rFonts w:ascii="Times New Roman" w:hAnsi="Times New Roman" w:cs="Times New Roman"/>
                <w:b w:val="0"/>
                <w:sz w:val="24"/>
                <w:szCs w:val="24"/>
                <w:lang w:val="ru-RU"/>
              </w:rPr>
              <w:t xml:space="preserve"> 7</w:t>
            </w:r>
            <w:r w:rsidRPr="00FB50A0">
              <w:rPr>
                <w:rStyle w:val="cs9b0062630"/>
                <w:rFonts w:ascii="Times New Roman" w:hAnsi="Times New Roman" w:cs="Times New Roman"/>
                <w:b w:val="0"/>
                <w:sz w:val="24"/>
                <w:szCs w:val="24"/>
                <w:lang w:val="ru-RU"/>
              </w:rPr>
              <w:t>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українською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23.10.2019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PROMIS</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SF</w:t>
            </w:r>
            <w:r w:rsidRPr="009D67EC">
              <w:rPr>
                <w:rStyle w:val="cs9b0062630"/>
                <w:rFonts w:ascii="Times New Roman" w:hAnsi="Times New Roman" w:cs="Times New Roman"/>
                <w:b w:val="0"/>
                <w:sz w:val="24"/>
                <w:szCs w:val="24"/>
                <w:lang w:val="ru-RU"/>
              </w:rPr>
              <w:t>-7</w:t>
            </w:r>
            <w:r w:rsidRPr="00FB50A0">
              <w:rPr>
                <w:rStyle w:val="cs9b0062630"/>
                <w:rFonts w:ascii="Times New Roman" w:hAnsi="Times New Roman" w:cs="Times New Roman"/>
                <w:b w:val="0"/>
                <w:sz w:val="24"/>
                <w:szCs w:val="24"/>
              </w:rPr>
              <w:t>a</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lastRenderedPageBreak/>
              <w:t>Втома</w:t>
            </w:r>
            <w:r w:rsidRPr="009D67EC">
              <w:rPr>
                <w:rStyle w:val="cs9b0062630"/>
                <w:rFonts w:ascii="Times New Roman" w:hAnsi="Times New Roman" w:cs="Times New Roman"/>
                <w:b w:val="0"/>
                <w:sz w:val="24"/>
                <w:szCs w:val="24"/>
                <w:lang w:val="ru-RU"/>
              </w:rPr>
              <w:t xml:space="preserve"> – </w:t>
            </w:r>
            <w:r w:rsidRPr="00FB50A0">
              <w:rPr>
                <w:rStyle w:val="cs9b0062630"/>
                <w:rFonts w:ascii="Times New Roman" w:hAnsi="Times New Roman" w:cs="Times New Roman"/>
                <w:b w:val="0"/>
                <w:sz w:val="24"/>
                <w:szCs w:val="24"/>
                <w:lang w:val="ru-RU"/>
              </w:rPr>
              <w:t>Короткий</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опитувальник</w:t>
            </w:r>
            <w:r w:rsidRPr="009D67EC">
              <w:rPr>
                <w:rStyle w:val="cs9b0062630"/>
                <w:rFonts w:ascii="Times New Roman" w:hAnsi="Times New Roman" w:cs="Times New Roman"/>
                <w:b w:val="0"/>
                <w:sz w:val="24"/>
                <w:szCs w:val="24"/>
                <w:lang w:val="ru-RU"/>
              </w:rPr>
              <w:t xml:space="preserve"> 7</w:t>
            </w:r>
            <w:r w:rsidRPr="00FB50A0">
              <w:rPr>
                <w:rStyle w:val="cs9b0062630"/>
                <w:rFonts w:ascii="Times New Roman" w:hAnsi="Times New Roman" w:cs="Times New Roman"/>
                <w:b w:val="0"/>
                <w:sz w:val="24"/>
                <w:szCs w:val="24"/>
                <w:lang w:val="ru-RU"/>
              </w:rPr>
              <w:t>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російською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23.10.2019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PROMIS</w:t>
            </w:r>
            <w:r w:rsidRPr="009D67EC">
              <w:rPr>
                <w:rStyle w:val="cs9b0062630"/>
                <w:rFonts w:ascii="Times New Roman" w:hAnsi="Times New Roman" w:cs="Times New Roman"/>
                <w:b w:val="0"/>
                <w:sz w:val="24"/>
                <w:szCs w:val="24"/>
                <w:lang w:val="ru-RU"/>
              </w:rPr>
              <w:t xml:space="preserve">-29», </w:t>
            </w:r>
            <w:r w:rsidRPr="00FB50A0">
              <w:rPr>
                <w:rStyle w:val="cs9b0062630"/>
                <w:rFonts w:ascii="Times New Roman" w:hAnsi="Times New Roman" w:cs="Times New Roman"/>
                <w:b w:val="0"/>
                <w:sz w:val="24"/>
                <w:szCs w:val="24"/>
                <w:lang w:val="ru-RU"/>
              </w:rPr>
              <w:t>українською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23.10.2019 </w:t>
            </w:r>
            <w:r w:rsidRPr="00FB50A0">
              <w:rPr>
                <w:rStyle w:val="cs9b0062630"/>
                <w:rFonts w:ascii="Times New Roman" w:hAnsi="Times New Roman" w:cs="Times New Roman"/>
                <w:b w:val="0"/>
                <w:sz w:val="24"/>
                <w:szCs w:val="24"/>
                <w:lang w:val="ru-RU"/>
              </w:rPr>
              <w:t>року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Знімки</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екрану</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планшета</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rPr>
              <w:t>PROMIS</w:t>
            </w:r>
            <w:r w:rsidRPr="009D67EC">
              <w:rPr>
                <w:rStyle w:val="cs9b0062630"/>
                <w:rFonts w:ascii="Times New Roman" w:hAnsi="Times New Roman" w:cs="Times New Roman"/>
                <w:b w:val="0"/>
                <w:sz w:val="24"/>
                <w:szCs w:val="24"/>
                <w:lang w:val="ru-RU"/>
              </w:rPr>
              <w:t xml:space="preserve">-29», </w:t>
            </w:r>
            <w:r w:rsidRPr="00FB50A0">
              <w:rPr>
                <w:rStyle w:val="cs9b0062630"/>
                <w:rFonts w:ascii="Times New Roman" w:hAnsi="Times New Roman" w:cs="Times New Roman"/>
                <w:b w:val="0"/>
                <w:sz w:val="24"/>
                <w:szCs w:val="24"/>
                <w:lang w:val="ru-RU"/>
              </w:rPr>
              <w:t>російською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мовою</w:t>
            </w:r>
            <w:r w:rsidRPr="009D67EC">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версія</w:t>
            </w:r>
            <w:r w:rsidRPr="009D67EC">
              <w:rPr>
                <w:rStyle w:val="cs9b0062630"/>
                <w:rFonts w:ascii="Times New Roman" w:hAnsi="Times New Roman" w:cs="Times New Roman"/>
                <w:b w:val="0"/>
                <w:sz w:val="24"/>
                <w:szCs w:val="24"/>
                <w:lang w:val="ru-RU"/>
              </w:rPr>
              <w:t xml:space="preserve"> 1.0 </w:t>
            </w:r>
            <w:r w:rsidRPr="00FB50A0">
              <w:rPr>
                <w:rStyle w:val="cs9b0062630"/>
                <w:rFonts w:ascii="Times New Roman" w:hAnsi="Times New Roman" w:cs="Times New Roman"/>
                <w:b w:val="0"/>
                <w:sz w:val="24"/>
                <w:szCs w:val="24"/>
                <w:lang w:val="ru-RU"/>
              </w:rPr>
              <w:t>від</w:t>
            </w:r>
            <w:r w:rsidRPr="009D67EC">
              <w:rPr>
                <w:rStyle w:val="cs9b0062630"/>
                <w:rFonts w:ascii="Times New Roman" w:hAnsi="Times New Roman" w:cs="Times New Roman"/>
                <w:b w:val="0"/>
                <w:sz w:val="24"/>
                <w:szCs w:val="24"/>
                <w:lang w:val="ru-RU"/>
              </w:rPr>
              <w:t xml:space="preserve"> 28.10.2019 </w:t>
            </w:r>
            <w:r w:rsidRPr="00FB50A0">
              <w:rPr>
                <w:rStyle w:val="cs9b0062630"/>
                <w:rFonts w:ascii="Times New Roman" w:hAnsi="Times New Roman" w:cs="Times New Roman"/>
                <w:b w:val="0"/>
                <w:sz w:val="24"/>
                <w:szCs w:val="24"/>
                <w:lang w:val="ru-RU"/>
              </w:rPr>
              <w:t>року; Знімки екрану планшета «</w:t>
            </w:r>
            <w:r w:rsidRPr="00FB50A0">
              <w:rPr>
                <w:rStyle w:val="cs9b0062630"/>
                <w:rFonts w:ascii="Times New Roman" w:hAnsi="Times New Roman" w:cs="Times New Roman"/>
                <w:b w:val="0"/>
                <w:sz w:val="24"/>
                <w:szCs w:val="24"/>
              </w:rPr>
              <w:t>WPAI</w:t>
            </w:r>
            <w:r w:rsidRPr="00FB50A0">
              <w:rPr>
                <w:rStyle w:val="cs9b0062630"/>
                <w:rFonts w:ascii="Times New Roman" w:hAnsi="Times New Roman" w:cs="Times New Roman"/>
                <w:b w:val="0"/>
                <w:sz w:val="24"/>
                <w:szCs w:val="24"/>
                <w:lang w:val="ru-RU"/>
              </w:rPr>
              <w:t>-</w:t>
            </w:r>
            <w:r w:rsidRPr="00FB50A0">
              <w:rPr>
                <w:rStyle w:val="cs9b0062630"/>
                <w:rFonts w:ascii="Times New Roman" w:hAnsi="Times New Roman" w:cs="Times New Roman"/>
                <w:b w:val="0"/>
                <w:sz w:val="24"/>
                <w:szCs w:val="24"/>
              </w:rPr>
              <w:t>GH</w:t>
            </w:r>
            <w:r w:rsidRPr="00FB50A0">
              <w:rPr>
                <w:rStyle w:val="cs9b0062630"/>
                <w:rFonts w:ascii="Times New Roman" w:hAnsi="Times New Roman" w:cs="Times New Roman"/>
                <w:b w:val="0"/>
                <w:sz w:val="24"/>
                <w:szCs w:val="24"/>
                <w:lang w:val="ru-RU"/>
              </w:rPr>
              <w:t>», українською мовою, версія 1.0 від 28.10.2019 року; Знімки екрану планшета</w:t>
            </w:r>
            <w:r>
              <w:rPr>
                <w:rStyle w:val="cs9b0062630"/>
                <w:rFonts w:ascii="Times New Roman" w:hAnsi="Times New Roman" w:cs="Times New Roman"/>
                <w:b w:val="0"/>
                <w:sz w:val="24"/>
                <w:szCs w:val="24"/>
                <w:lang w:val="ru-RU"/>
              </w:rPr>
              <w:t xml:space="preserve"> </w:t>
            </w:r>
            <w:r w:rsidRPr="00FB50A0">
              <w:rPr>
                <w:rStyle w:val="cs9b0062630"/>
                <w:rFonts w:ascii="Times New Roman" w:hAnsi="Times New Roman" w:cs="Times New Roman"/>
                <w:b w:val="0"/>
                <w:sz w:val="24"/>
                <w:szCs w:val="24"/>
                <w:lang w:val="ru-RU"/>
              </w:rPr>
              <w:t>«</w:t>
            </w:r>
            <w:r w:rsidRPr="00FB50A0">
              <w:rPr>
                <w:rStyle w:val="cs9b0062630"/>
                <w:rFonts w:ascii="Times New Roman" w:hAnsi="Times New Roman" w:cs="Times New Roman"/>
                <w:b w:val="0"/>
                <w:sz w:val="24"/>
                <w:szCs w:val="24"/>
              </w:rPr>
              <w:t>WPAI</w:t>
            </w:r>
            <w:r w:rsidRPr="00FB50A0">
              <w:rPr>
                <w:rStyle w:val="cs9b0062630"/>
                <w:rFonts w:ascii="Times New Roman" w:hAnsi="Times New Roman" w:cs="Times New Roman"/>
                <w:b w:val="0"/>
                <w:sz w:val="24"/>
                <w:szCs w:val="24"/>
                <w:lang w:val="ru-RU"/>
              </w:rPr>
              <w:t>-</w:t>
            </w:r>
            <w:r w:rsidRPr="00FB50A0">
              <w:rPr>
                <w:rStyle w:val="cs9b0062630"/>
                <w:rFonts w:ascii="Times New Roman" w:hAnsi="Times New Roman" w:cs="Times New Roman"/>
                <w:b w:val="0"/>
                <w:sz w:val="24"/>
                <w:szCs w:val="24"/>
              </w:rPr>
              <w:t>GH</w:t>
            </w:r>
            <w:r w:rsidRPr="00FB50A0">
              <w:rPr>
                <w:rStyle w:val="cs9b0062630"/>
                <w:rFonts w:ascii="Times New Roman" w:hAnsi="Times New Roman" w:cs="Times New Roman"/>
                <w:b w:val="0"/>
                <w:sz w:val="24"/>
                <w:szCs w:val="24"/>
                <w:lang w:val="ru-RU"/>
              </w:rPr>
              <w:t>», російською мовою, версія 1.0 від 23.10.2019 року</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Pr="00FB50A0" w:rsidRDefault="003E2A21">
            <w:pPr>
              <w:jc w:val="both"/>
              <w:rPr>
                <w:lang w:val="ru-RU"/>
              </w:rPr>
            </w:pPr>
            <w:r w:rsidRPr="00FB50A0">
              <w:rPr>
                <w:lang w:val="ru-RU"/>
              </w:rPr>
              <w:t>№ 767 від 02.04.2020</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FB50A0" w:rsidRDefault="003E2A21">
            <w:pPr>
              <w:jc w:val="both"/>
              <w:rPr>
                <w:lang w:val="ru-RU"/>
              </w:rPr>
            </w:pPr>
            <w:r w:rsidRPr="006445B9">
              <w:rPr>
                <w:lang w:val="ru-RU"/>
              </w:rPr>
              <w:t>«Рандомізоване, багатоцентрове, подвійне сліпе, плацебо-контрольоване клінічне дослідження 2</w:t>
            </w:r>
            <w:r>
              <w:t>b</w:t>
            </w:r>
            <w:r w:rsidRPr="006445B9">
              <w:rPr>
                <w:lang w:val="ru-RU"/>
              </w:rPr>
              <w:t xml:space="preserve"> /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 </w:t>
            </w:r>
            <w:r>
              <w:t>CNTO</w:t>
            </w:r>
            <w:r w:rsidRPr="006445B9">
              <w:rPr>
                <w:lang w:val="ru-RU"/>
              </w:rPr>
              <w:t>1959</w:t>
            </w:r>
            <w:r>
              <w:t>UCO</w:t>
            </w:r>
            <w:r w:rsidRPr="006445B9">
              <w:rPr>
                <w:lang w:val="ru-RU"/>
              </w:rPr>
              <w:t xml:space="preserve">3001, Оновлений протокол з поправкою </w:t>
            </w:r>
            <w:r w:rsidRPr="00FB50A0">
              <w:rPr>
                <w:lang w:val="ru-RU"/>
              </w:rPr>
              <w:t>1 від 08.01.2020 р.</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Pr="00FB50A0" w:rsidRDefault="003E2A21">
            <w:pPr>
              <w:rPr>
                <w:szCs w:val="24"/>
                <w:lang w:val="ru-RU"/>
              </w:rPr>
            </w:pPr>
            <w:r w:rsidRPr="00FB50A0">
              <w:rPr>
                <w:szCs w:val="24"/>
                <w:lang w:val="ru-RU"/>
              </w:rPr>
              <w:t xml:space="preserve">Заявник, </w:t>
            </w:r>
            <w:proofErr w:type="gramStart"/>
            <w:r w:rsidRPr="00FB50A0">
              <w:rPr>
                <w:szCs w:val="24"/>
                <w:lang w:val="ru-RU"/>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9C49F8" w:rsidRPr="00FB50A0" w:rsidRDefault="003E2A21">
            <w:pPr>
              <w:jc w:val="both"/>
              <w:rPr>
                <w:lang w:val="ru-RU"/>
              </w:rPr>
            </w:pPr>
            <w:r w:rsidRPr="00FB50A0">
              <w:rPr>
                <w:lang w:val="ru-RU"/>
              </w:rPr>
              <w:t>«ЯНССЕН ФАРМАЦЕВТИКА НВ», Бельгія</w:t>
            </w:r>
          </w:p>
        </w:tc>
      </w:tr>
      <w:tr w:rsidR="009C49F8" w:rsidRPr="009D67EC">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Pr="00FB50A0" w:rsidRDefault="003E2A21">
            <w:pPr>
              <w:rPr>
                <w:szCs w:val="24"/>
                <w:lang w:val="ru-RU"/>
              </w:rPr>
            </w:pPr>
            <w:r w:rsidRPr="00FB50A0">
              <w:rPr>
                <w:szCs w:val="24"/>
                <w:lang w:val="ru-RU"/>
              </w:rPr>
              <w:t xml:space="preserve">Спонсор, </w:t>
            </w:r>
            <w:proofErr w:type="gramStart"/>
            <w:r w:rsidRPr="00FB50A0">
              <w:rPr>
                <w:szCs w:val="24"/>
                <w:lang w:val="ru-RU"/>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9C49F8" w:rsidRPr="00FB50A0" w:rsidRDefault="003E2A21">
            <w:pPr>
              <w:jc w:val="both"/>
              <w:rPr>
                <w:lang w:val="ru-RU"/>
              </w:rPr>
            </w:pPr>
            <w:r w:rsidRPr="00FB50A0">
              <w:rPr>
                <w:lang w:val="ru-RU"/>
              </w:rPr>
              <w:t>«ЯНССЕН ФАРМАЦЕВТИКА НВ», Бельгія</w:t>
            </w:r>
          </w:p>
        </w:tc>
      </w:tr>
      <w:tr w:rsidR="009C49F8" w:rsidRPr="009D67EC">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Pr="00FB50A0" w:rsidRDefault="003E2A21">
            <w:pPr>
              <w:jc w:val="both"/>
              <w:rPr>
                <w:lang w:val="ru-RU"/>
              </w:rPr>
            </w:pPr>
            <w:r w:rsidRPr="00FB50A0">
              <w:rPr>
                <w:lang w:val="ru-RU"/>
              </w:rP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rsidRPr="00FB50A0">
        <w:rPr>
          <w:lang w:val="ru-RU"/>
        </w:rPr>
        <w:t>37</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FB50A0" w:rsidRDefault="003E2A21">
            <w:pPr>
              <w:rPr>
                <w:szCs w:val="24"/>
                <w:lang w:val="ru-RU"/>
              </w:rPr>
            </w:pPr>
            <w:r w:rsidRPr="00FB50A0">
              <w:rPr>
                <w:szCs w:val="24"/>
                <w:lang w:val="ru-RU"/>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FB50A0" w:rsidRDefault="00FB50A0">
            <w:pPr>
              <w:jc w:val="both"/>
              <w:rPr>
                <w:rFonts w:cs="Times New Roman"/>
                <w:b/>
                <w:szCs w:val="24"/>
                <w:lang w:val="ru-RU"/>
              </w:rPr>
            </w:pPr>
            <w:r w:rsidRPr="00FB50A0">
              <w:rPr>
                <w:rStyle w:val="cs9b0062631"/>
                <w:rFonts w:ascii="Times New Roman" w:hAnsi="Times New Roman" w:cs="Times New Roman"/>
                <w:b w:val="0"/>
                <w:sz w:val="24"/>
                <w:szCs w:val="24"/>
                <w:lang w:val="ru-RU"/>
              </w:rPr>
              <w:t xml:space="preserve">Оновлений протокол дослідження </w:t>
            </w:r>
            <w:r w:rsidRPr="00FB50A0">
              <w:rPr>
                <w:rStyle w:val="cs9b0062631"/>
                <w:rFonts w:ascii="Times New Roman" w:hAnsi="Times New Roman" w:cs="Times New Roman"/>
                <w:b w:val="0"/>
                <w:sz w:val="24"/>
                <w:szCs w:val="24"/>
              </w:rPr>
              <w:t>R</w:t>
            </w:r>
            <w:r w:rsidRPr="00FB50A0">
              <w:rPr>
                <w:rStyle w:val="cs9b0062631"/>
                <w:rFonts w:ascii="Times New Roman" w:hAnsi="Times New Roman" w:cs="Times New Roman"/>
                <w:b w:val="0"/>
                <w:sz w:val="24"/>
                <w:szCs w:val="24"/>
                <w:lang w:val="ru-RU"/>
              </w:rPr>
              <w:t>2810-</w:t>
            </w:r>
            <w:r w:rsidRPr="00FB50A0">
              <w:rPr>
                <w:rStyle w:val="cs9b0062631"/>
                <w:rFonts w:ascii="Times New Roman" w:hAnsi="Times New Roman" w:cs="Times New Roman"/>
                <w:b w:val="0"/>
                <w:sz w:val="24"/>
                <w:szCs w:val="24"/>
              </w:rPr>
              <w:t>ONC</w:t>
            </w:r>
            <w:r w:rsidRPr="00FB50A0">
              <w:rPr>
                <w:rStyle w:val="cs9b0062631"/>
                <w:rFonts w:ascii="Times New Roman" w:hAnsi="Times New Roman" w:cs="Times New Roman"/>
                <w:b w:val="0"/>
                <w:sz w:val="24"/>
                <w:szCs w:val="24"/>
                <w:lang w:val="ru-RU"/>
              </w:rPr>
              <w:t xml:space="preserve">-1624, версія протоколу з інкорпорованою поправкою 9 від 13 травня 2020 р., англійською мовою; Оновлений протокол дослідження </w:t>
            </w:r>
            <w:r w:rsidRPr="00FB50A0">
              <w:rPr>
                <w:rStyle w:val="cs9b0062631"/>
                <w:rFonts w:ascii="Times New Roman" w:hAnsi="Times New Roman" w:cs="Times New Roman"/>
                <w:b w:val="0"/>
                <w:sz w:val="24"/>
                <w:szCs w:val="24"/>
              </w:rPr>
              <w:t>R</w:t>
            </w:r>
            <w:r w:rsidRPr="00FB50A0">
              <w:rPr>
                <w:rStyle w:val="cs9b0062631"/>
                <w:rFonts w:ascii="Times New Roman" w:hAnsi="Times New Roman" w:cs="Times New Roman"/>
                <w:b w:val="0"/>
                <w:sz w:val="24"/>
                <w:szCs w:val="24"/>
                <w:lang w:val="ru-RU"/>
              </w:rPr>
              <w:t>2810-</w:t>
            </w:r>
            <w:r w:rsidRPr="00FB50A0">
              <w:rPr>
                <w:rStyle w:val="cs9b0062631"/>
                <w:rFonts w:ascii="Times New Roman" w:hAnsi="Times New Roman" w:cs="Times New Roman"/>
                <w:b w:val="0"/>
                <w:sz w:val="24"/>
                <w:szCs w:val="24"/>
              </w:rPr>
              <w:t>ONC</w:t>
            </w:r>
            <w:r w:rsidRPr="00FB50A0">
              <w:rPr>
                <w:rStyle w:val="cs9b0062631"/>
                <w:rFonts w:ascii="Times New Roman" w:hAnsi="Times New Roman" w:cs="Times New Roman"/>
                <w:b w:val="0"/>
                <w:sz w:val="24"/>
                <w:szCs w:val="24"/>
                <w:lang w:val="ru-RU"/>
              </w:rPr>
              <w:t>-1624, версія протоколу з інкорпорованою поправкою 8 від 23 жовтня 2019 р., англійською мовою; Інформаційний листок для пацієнта і форма інформованої згоди (ІЛП/ФІЗ) майстер-версія 8, версія для України 6.0 від 20 травня 2020 р., українською та російською мовами</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1050 від 04.09.2017</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rsidRPr="006445B9">
              <w:rPr>
                <w:lang w:val="ru-RU"/>
              </w:rPr>
              <w:t xml:space="preserve">«Міжнародне, рандомізоване, відкрите дослідження фази 3 для оцінки препарату </w:t>
            </w:r>
            <w:r>
              <w:t>REGN</w:t>
            </w:r>
            <w:r w:rsidRPr="006445B9">
              <w:rPr>
                <w:lang w:val="ru-RU"/>
              </w:rPr>
              <w:t xml:space="preserve">2810 (антитіла до </w:t>
            </w:r>
            <w:r>
              <w:t>PD</w:t>
            </w:r>
            <w:r w:rsidRPr="006445B9">
              <w:rPr>
                <w:lang w:val="ru-RU"/>
              </w:rPr>
              <w:t xml:space="preserve">-1) порівняно з хіміотерапією на основі препаратів платини як терапії першої лінії в пацієнтів із розповсюдженим або метастатичним </w:t>
            </w:r>
            <w:r>
              <w:t>PD</w:t>
            </w:r>
            <w:r w:rsidRPr="006445B9">
              <w:rPr>
                <w:lang w:val="ru-RU"/>
              </w:rPr>
              <w:t>-</w:t>
            </w:r>
            <w:r>
              <w:t>L</w:t>
            </w:r>
            <w:r w:rsidRPr="006445B9">
              <w:rPr>
                <w:lang w:val="ru-RU"/>
              </w:rPr>
              <w:t xml:space="preserve">1-позитивним недрібноклітинним раком легень», </w:t>
            </w:r>
            <w:r>
              <w:t>R</w:t>
            </w:r>
            <w:r w:rsidRPr="006445B9">
              <w:rPr>
                <w:lang w:val="ru-RU"/>
              </w:rPr>
              <w:t>2810-</w:t>
            </w:r>
            <w:r>
              <w:t>ONC</w:t>
            </w:r>
            <w:r w:rsidRPr="006445B9">
              <w:rPr>
                <w:lang w:val="ru-RU"/>
              </w:rPr>
              <w:t xml:space="preserve">-1624, з інкорпорованою поправкою </w:t>
            </w:r>
            <w:r>
              <w:t>7 від 28 травня 2019 р.</w:t>
            </w:r>
          </w:p>
        </w:tc>
      </w:tr>
      <w:tr w:rsidR="009C49F8" w:rsidRPr="009D67EC">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ТОВ «Клінічні дослідження Айкон»,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Regeneron Pharmaceuticals, Inc., USA/ Редженерон Фармасьютікалс, Інк., США</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38</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rsidRPr="009D67E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FB50A0" w:rsidRDefault="00FB50A0" w:rsidP="00FB50A0">
            <w:pPr>
              <w:jc w:val="both"/>
              <w:rPr>
                <w:rFonts w:cs="Times New Roman"/>
                <w:szCs w:val="24"/>
              </w:rPr>
            </w:pPr>
            <w:r w:rsidRPr="00FB50A0">
              <w:rPr>
                <w:rStyle w:val="cs9b0062632"/>
                <w:rFonts w:ascii="Times New Roman" w:hAnsi="Times New Roman" w:cs="Times New Roman"/>
                <w:b w:val="0"/>
                <w:sz w:val="24"/>
                <w:szCs w:val="24"/>
                <w:lang w:val="ru-RU"/>
              </w:rPr>
              <w:t>Оновлена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брошура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дослідника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досліджуваного</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лікарського</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засобу</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Етанерцепт</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ліофілізат</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для</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розчину</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для</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ін</w:t>
            </w:r>
            <w:r w:rsidRPr="00FB50A0">
              <w:rPr>
                <w:rStyle w:val="cs9b0062632"/>
                <w:rFonts w:ascii="Times New Roman" w:hAnsi="Times New Roman" w:cs="Times New Roman"/>
                <w:b w:val="0"/>
                <w:sz w:val="24"/>
                <w:szCs w:val="24"/>
              </w:rPr>
              <w:t>’</w:t>
            </w:r>
            <w:r w:rsidRPr="00FB50A0">
              <w:rPr>
                <w:rStyle w:val="cs9b0062632"/>
                <w:rFonts w:ascii="Times New Roman" w:hAnsi="Times New Roman" w:cs="Times New Roman"/>
                <w:b w:val="0"/>
                <w:sz w:val="24"/>
                <w:szCs w:val="24"/>
                <w:lang w:val="ru-RU"/>
              </w:rPr>
              <w:t>єкцій</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версія</w:t>
            </w:r>
            <w:r w:rsidRPr="00FB50A0">
              <w:rPr>
                <w:rStyle w:val="cs9b0062632"/>
                <w:rFonts w:ascii="Times New Roman" w:hAnsi="Times New Roman" w:cs="Times New Roman"/>
                <w:b w:val="0"/>
                <w:sz w:val="24"/>
                <w:szCs w:val="24"/>
              </w:rPr>
              <w:t xml:space="preserve"> № 2 </w:t>
            </w:r>
            <w:r w:rsidRPr="00FB50A0">
              <w:rPr>
                <w:rStyle w:val="cs9b0062632"/>
                <w:rFonts w:ascii="Times New Roman" w:hAnsi="Times New Roman" w:cs="Times New Roman"/>
                <w:b w:val="0"/>
                <w:sz w:val="24"/>
                <w:szCs w:val="24"/>
                <w:lang w:val="ru-RU"/>
              </w:rPr>
              <w:t>від</w:t>
            </w:r>
            <w:r w:rsidRPr="00FB50A0">
              <w:rPr>
                <w:rStyle w:val="cs9b0062632"/>
                <w:rFonts w:ascii="Times New Roman" w:hAnsi="Times New Roman" w:cs="Times New Roman"/>
                <w:b w:val="0"/>
                <w:sz w:val="24"/>
                <w:szCs w:val="24"/>
              </w:rPr>
              <w:t xml:space="preserve"> 18.05.2020</w:t>
            </w:r>
            <w:r w:rsidRPr="00FB50A0">
              <w:rPr>
                <w:rStyle w:val="cs9b0062632"/>
                <w:rFonts w:ascii="Times New Roman" w:hAnsi="Times New Roman" w:cs="Times New Roman"/>
                <w:b w:val="0"/>
                <w:sz w:val="24"/>
                <w:szCs w:val="24"/>
                <w:lang w:val="ru-RU"/>
              </w:rPr>
              <w:t>р</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Картка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учасника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клінічного</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дослідження</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версія</w:t>
            </w:r>
            <w:r w:rsidRPr="00FB50A0">
              <w:rPr>
                <w:rStyle w:val="cs9b0062632"/>
                <w:rFonts w:ascii="Times New Roman" w:hAnsi="Times New Roman" w:cs="Times New Roman"/>
                <w:b w:val="0"/>
                <w:sz w:val="24"/>
                <w:szCs w:val="24"/>
              </w:rPr>
              <w:t xml:space="preserve"> № 1 </w:t>
            </w:r>
            <w:r w:rsidRPr="00FB50A0">
              <w:rPr>
                <w:rStyle w:val="cs9b0062632"/>
                <w:rFonts w:ascii="Times New Roman" w:hAnsi="Times New Roman" w:cs="Times New Roman"/>
                <w:b w:val="0"/>
                <w:sz w:val="24"/>
                <w:szCs w:val="24"/>
                <w:lang w:val="ru-RU"/>
              </w:rPr>
              <w:t>від</w:t>
            </w:r>
            <w:r w:rsidRPr="00FB50A0">
              <w:rPr>
                <w:rStyle w:val="cs9b0062632"/>
                <w:rFonts w:ascii="Times New Roman" w:hAnsi="Times New Roman" w:cs="Times New Roman"/>
                <w:b w:val="0"/>
                <w:sz w:val="24"/>
                <w:szCs w:val="24"/>
              </w:rPr>
              <w:t xml:space="preserve"> 01.07.2020</w:t>
            </w:r>
            <w:r w:rsidRPr="00FB50A0">
              <w:rPr>
                <w:rStyle w:val="cs9b0062632"/>
                <w:rFonts w:ascii="Times New Roman" w:hAnsi="Times New Roman" w:cs="Times New Roman"/>
                <w:b w:val="0"/>
                <w:sz w:val="24"/>
                <w:szCs w:val="24"/>
                <w:lang w:val="ru-RU"/>
              </w:rPr>
              <w:t>р</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українською</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та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російською</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мовами</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Форма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інформованої</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згоди</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пацієнта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на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участь</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у</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клінічному</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дослідженні</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на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період</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дії</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карантину</w:t>
            </w:r>
            <w:r w:rsidRPr="00FB50A0">
              <w:rPr>
                <w:rStyle w:val="cs9b0062632"/>
                <w:rFonts w:ascii="Times New Roman" w:hAnsi="Times New Roman" w:cs="Times New Roman"/>
                <w:b w:val="0"/>
                <w:sz w:val="24"/>
                <w:szCs w:val="24"/>
              </w:rPr>
              <w:t xml:space="preserve"> COVID-19 </w:t>
            </w:r>
            <w:r w:rsidRPr="00FB50A0">
              <w:rPr>
                <w:rStyle w:val="cs9b0062632"/>
                <w:rFonts w:ascii="Times New Roman" w:hAnsi="Times New Roman" w:cs="Times New Roman"/>
                <w:b w:val="0"/>
                <w:sz w:val="24"/>
                <w:szCs w:val="24"/>
                <w:lang w:val="ru-RU"/>
              </w:rPr>
              <w:t>українською</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та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російською</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мовами</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версія</w:t>
            </w:r>
            <w:r w:rsidRPr="00FB50A0">
              <w:rPr>
                <w:rStyle w:val="cs9b0062632"/>
                <w:rFonts w:ascii="Times New Roman" w:hAnsi="Times New Roman" w:cs="Times New Roman"/>
                <w:b w:val="0"/>
                <w:sz w:val="24"/>
                <w:szCs w:val="24"/>
              </w:rPr>
              <w:t xml:space="preserve"> № 2 </w:t>
            </w:r>
            <w:r w:rsidRPr="00FB50A0">
              <w:rPr>
                <w:rStyle w:val="cs9b0062632"/>
                <w:rFonts w:ascii="Times New Roman" w:hAnsi="Times New Roman" w:cs="Times New Roman"/>
                <w:b w:val="0"/>
                <w:sz w:val="24"/>
                <w:szCs w:val="24"/>
                <w:lang w:val="ru-RU"/>
              </w:rPr>
              <w:t>від</w:t>
            </w:r>
            <w:r w:rsidRPr="00FB50A0">
              <w:rPr>
                <w:rStyle w:val="cs9b0062632"/>
                <w:rFonts w:ascii="Times New Roman" w:hAnsi="Times New Roman" w:cs="Times New Roman"/>
                <w:b w:val="0"/>
                <w:sz w:val="24"/>
                <w:szCs w:val="24"/>
              </w:rPr>
              <w:t xml:space="preserve"> 03.08.2020</w:t>
            </w:r>
            <w:r w:rsidRPr="00FB50A0">
              <w:rPr>
                <w:rStyle w:val="cs9b0062632"/>
                <w:rFonts w:ascii="Times New Roman" w:hAnsi="Times New Roman" w:cs="Times New Roman"/>
                <w:b w:val="0"/>
                <w:sz w:val="24"/>
                <w:szCs w:val="24"/>
                <w:lang w:val="ru-RU"/>
              </w:rPr>
              <w:t>р</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Перелік</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запобіжних</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дій</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під</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час</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проведення</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клінічного</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випробування</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на</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період</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дії</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карантину</w:t>
            </w:r>
            <w:r w:rsidRPr="00FB50A0">
              <w:rPr>
                <w:rStyle w:val="cs9b0062632"/>
                <w:rFonts w:ascii="Times New Roman" w:hAnsi="Times New Roman" w:cs="Times New Roman"/>
                <w:b w:val="0"/>
                <w:sz w:val="24"/>
                <w:szCs w:val="24"/>
              </w:rPr>
              <w:t xml:space="preserve"> COVID-19, </w:t>
            </w:r>
            <w:r w:rsidRPr="00FB50A0">
              <w:rPr>
                <w:rStyle w:val="cs9b0062632"/>
                <w:rFonts w:ascii="Times New Roman" w:hAnsi="Times New Roman" w:cs="Times New Roman"/>
                <w:b w:val="0"/>
                <w:sz w:val="24"/>
                <w:szCs w:val="24"/>
                <w:lang w:val="ru-RU"/>
              </w:rPr>
              <w:t>версія</w:t>
            </w:r>
            <w:r w:rsidRPr="00FB50A0">
              <w:rPr>
                <w:rStyle w:val="cs9b0062632"/>
                <w:rFonts w:ascii="Times New Roman" w:hAnsi="Times New Roman" w:cs="Times New Roman"/>
                <w:b w:val="0"/>
                <w:sz w:val="24"/>
                <w:szCs w:val="24"/>
              </w:rPr>
              <w:t xml:space="preserve"> № 1 </w:t>
            </w:r>
            <w:r w:rsidRPr="00FB50A0">
              <w:rPr>
                <w:rStyle w:val="cs9b0062632"/>
                <w:rFonts w:ascii="Times New Roman" w:hAnsi="Times New Roman" w:cs="Times New Roman"/>
                <w:b w:val="0"/>
                <w:sz w:val="24"/>
                <w:szCs w:val="24"/>
                <w:lang w:val="ru-RU"/>
              </w:rPr>
              <w:t>від</w:t>
            </w:r>
            <w:r w:rsidRPr="00FB50A0">
              <w:rPr>
                <w:rStyle w:val="cs9b0062632"/>
                <w:rFonts w:ascii="Times New Roman" w:hAnsi="Times New Roman" w:cs="Times New Roman"/>
                <w:b w:val="0"/>
                <w:sz w:val="24"/>
                <w:szCs w:val="24"/>
              </w:rPr>
              <w:t xml:space="preserve"> 27.03.2020</w:t>
            </w:r>
            <w:r w:rsidRPr="00FB50A0">
              <w:rPr>
                <w:rStyle w:val="cs9b0062632"/>
                <w:rFonts w:ascii="Times New Roman" w:hAnsi="Times New Roman" w:cs="Times New Roman"/>
                <w:b w:val="0"/>
                <w:sz w:val="24"/>
                <w:szCs w:val="24"/>
                <w:lang w:val="ru-RU"/>
              </w:rPr>
              <w:t>р</w:t>
            </w:r>
            <w:r w:rsidRPr="00FB50A0">
              <w:rPr>
                <w:rStyle w:val="cs9b0062632"/>
                <w:rFonts w:ascii="Times New Roman" w:hAnsi="Times New Roman" w:cs="Times New Roman"/>
                <w:b w:val="0"/>
                <w:sz w:val="24"/>
                <w:szCs w:val="24"/>
                <w:lang w:val="uk-UA"/>
              </w:rPr>
              <w:t xml:space="preserve">.; </w:t>
            </w:r>
            <w:r w:rsidRPr="00FB50A0">
              <w:rPr>
                <w:rStyle w:val="cs9b0062632"/>
                <w:rFonts w:ascii="Times New Roman" w:hAnsi="Times New Roman" w:cs="Times New Roman"/>
                <w:b w:val="0"/>
                <w:sz w:val="24"/>
                <w:szCs w:val="24"/>
                <w:lang w:val="ru-RU"/>
              </w:rPr>
              <w:t>Включення</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додаткового</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місця</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проведення</w:t>
            </w:r>
            <w:r w:rsidRPr="00FB50A0">
              <w:rPr>
                <w:rStyle w:val="cs9b0062632"/>
                <w:rFonts w:ascii="Times New Roman" w:hAnsi="Times New Roman" w:cs="Times New Roman"/>
                <w:b w:val="0"/>
                <w:sz w:val="24"/>
                <w:szCs w:val="24"/>
              </w:rPr>
              <w:t xml:space="preserve"> </w:t>
            </w:r>
            <w:r w:rsidRPr="00FB50A0">
              <w:rPr>
                <w:rStyle w:val="cs9b0062632"/>
                <w:rFonts w:ascii="Times New Roman" w:hAnsi="Times New Roman" w:cs="Times New Roman"/>
                <w:b w:val="0"/>
                <w:sz w:val="24"/>
                <w:szCs w:val="24"/>
                <w:lang w:val="ru-RU"/>
              </w:rPr>
              <w:t>випробування</w:t>
            </w:r>
            <w:r w:rsidRPr="00FB50A0">
              <w:rPr>
                <w:rStyle w:val="cs9b0062632"/>
                <w:rFonts w:ascii="Times New Roman" w:hAnsi="Times New Roman" w:cs="Times New Roman"/>
                <w:b w:val="0"/>
                <w:sz w:val="24"/>
                <w:szCs w:val="24"/>
              </w:rPr>
              <w:t>:</w:t>
            </w:r>
          </w:p>
          <w:tbl>
            <w:tblPr>
              <w:tblStyle w:val="a5"/>
              <w:tblW w:w="0" w:type="auto"/>
              <w:tblInd w:w="0" w:type="dxa"/>
              <w:tblLayout w:type="fixed"/>
              <w:tblLook w:val="04A0" w:firstRow="1" w:lastRow="0" w:firstColumn="1" w:lastColumn="0" w:noHBand="0" w:noVBand="1"/>
            </w:tblPr>
            <w:tblGrid>
              <w:gridCol w:w="643"/>
              <w:gridCol w:w="9405"/>
            </w:tblGrid>
            <w:tr w:rsidR="009C49F8" w:rsidRPr="009D67EC">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C49F8" w:rsidRPr="00FB50A0" w:rsidRDefault="003E2A21" w:rsidP="00FB50A0">
                  <w:pPr>
                    <w:jc w:val="center"/>
                    <w:rPr>
                      <w:rFonts w:cs="Times New Roman"/>
                      <w:szCs w:val="24"/>
                    </w:rPr>
                  </w:pPr>
                  <w:r w:rsidRPr="00FB50A0">
                    <w:rPr>
                      <w:rFonts w:cs="Times New Roman"/>
                      <w:szCs w:val="24"/>
                    </w:rPr>
                    <w:t>№ п/п</w:t>
                  </w:r>
                </w:p>
              </w:tc>
              <w:tc>
                <w:tcPr>
                  <w:tcW w:w="9405" w:type="dxa"/>
                  <w:tcBorders>
                    <w:top w:val="single" w:sz="4" w:space="0" w:color="auto"/>
                    <w:left w:val="single" w:sz="4" w:space="0" w:color="auto"/>
                    <w:bottom w:val="single" w:sz="4" w:space="0" w:color="auto"/>
                    <w:right w:val="single" w:sz="4" w:space="0" w:color="auto"/>
                  </w:tcBorders>
                  <w:hideMark/>
                </w:tcPr>
                <w:p w:rsidR="009C49F8" w:rsidRPr="00FB50A0" w:rsidRDefault="003E2A21" w:rsidP="00FB50A0">
                  <w:pPr>
                    <w:jc w:val="center"/>
                    <w:rPr>
                      <w:rFonts w:cs="Times New Roman"/>
                      <w:szCs w:val="24"/>
                      <w:lang w:val="ru-RU"/>
                    </w:rPr>
                  </w:pPr>
                  <w:r w:rsidRPr="00FB50A0">
                    <w:rPr>
                      <w:rFonts w:cs="Times New Roman"/>
                      <w:szCs w:val="24"/>
                      <w:lang w:val="ru-RU"/>
                    </w:rPr>
                    <w:t>П.І.Б. відповідального дослідника</w:t>
                  </w:r>
                </w:p>
                <w:p w:rsidR="009C49F8" w:rsidRPr="00FB50A0" w:rsidRDefault="003E2A21" w:rsidP="00FB50A0">
                  <w:pPr>
                    <w:jc w:val="center"/>
                    <w:rPr>
                      <w:rFonts w:cs="Times New Roman"/>
                      <w:szCs w:val="24"/>
                      <w:lang w:val="ru-RU"/>
                    </w:rPr>
                  </w:pPr>
                  <w:r w:rsidRPr="00FB50A0">
                    <w:rPr>
                      <w:rFonts w:cs="Times New Roman"/>
                      <w:szCs w:val="24"/>
                      <w:lang w:val="ru-RU"/>
                    </w:rPr>
                    <w:t>Назва місця проведення клінічного випробування</w:t>
                  </w:r>
                </w:p>
              </w:tc>
            </w:tr>
            <w:tr w:rsidR="00FB50A0" w:rsidRPr="009D67EC">
              <w:trPr>
                <w:trHeight w:val="352"/>
              </w:trPr>
              <w:tc>
                <w:tcPr>
                  <w:tcW w:w="643" w:type="dxa"/>
                  <w:tcBorders>
                    <w:top w:val="single" w:sz="4" w:space="0" w:color="auto"/>
                    <w:left w:val="single" w:sz="4" w:space="0" w:color="auto"/>
                    <w:bottom w:val="single" w:sz="4" w:space="0" w:color="auto"/>
                    <w:right w:val="single" w:sz="4" w:space="0" w:color="auto"/>
                  </w:tcBorders>
                  <w:hideMark/>
                </w:tcPr>
                <w:p w:rsidR="00FB50A0" w:rsidRPr="00FB50A0" w:rsidRDefault="00FB50A0" w:rsidP="00FB50A0">
                  <w:pPr>
                    <w:pStyle w:val="cs95e872d0"/>
                    <w:jc w:val="both"/>
                  </w:pPr>
                  <w:r w:rsidRPr="00FB50A0">
                    <w:rPr>
                      <w:rStyle w:val="cs9b0062632"/>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hideMark/>
                </w:tcPr>
                <w:p w:rsidR="00FB50A0" w:rsidRPr="00FB50A0" w:rsidRDefault="00FB50A0" w:rsidP="00FB50A0">
                  <w:pPr>
                    <w:pStyle w:val="csfeeeeb43"/>
                    <w:jc w:val="both"/>
                    <w:rPr>
                      <w:lang w:val="ru-RU"/>
                    </w:rPr>
                  </w:pPr>
                  <w:r w:rsidRPr="00FB50A0">
                    <w:rPr>
                      <w:rStyle w:val="cs9b0062632"/>
                      <w:rFonts w:ascii="Times New Roman" w:hAnsi="Times New Roman" w:cs="Times New Roman"/>
                      <w:b w:val="0"/>
                      <w:sz w:val="24"/>
                      <w:szCs w:val="24"/>
                      <w:lang w:val="ru-RU"/>
                    </w:rPr>
                    <w:t>д.м.н. Рекалов Д.Г.</w:t>
                  </w:r>
                </w:p>
                <w:p w:rsidR="00FB50A0" w:rsidRPr="00FB50A0" w:rsidRDefault="00FB50A0" w:rsidP="00FB50A0">
                  <w:pPr>
                    <w:pStyle w:val="cs95e872d0"/>
                    <w:jc w:val="both"/>
                    <w:rPr>
                      <w:lang w:val="ru-RU"/>
                    </w:rPr>
                  </w:pPr>
                  <w:r w:rsidRPr="00FB50A0">
                    <w:rPr>
                      <w:rStyle w:val="cs9b0062632"/>
                      <w:rFonts w:ascii="Times New Roman" w:hAnsi="Times New Roman" w:cs="Times New Roman"/>
                      <w:b w:val="0"/>
                      <w:sz w:val="24"/>
                      <w:szCs w:val="24"/>
                      <w:lang w:val="ru-RU"/>
                    </w:rPr>
                    <w:t>Медичний центр ТОВ «Сучасна клініка», м. Запоріжжя</w:t>
                  </w:r>
                </w:p>
              </w:tc>
            </w:tr>
          </w:tbl>
          <w:p w:rsidR="009C49F8" w:rsidRPr="00FB50A0" w:rsidRDefault="009C49F8" w:rsidP="00FB50A0">
            <w:pPr>
              <w:jc w:val="both"/>
              <w:rPr>
                <w:rFonts w:cs="Times New Roman"/>
                <w:szCs w:val="24"/>
                <w:lang w:val="ru-RU"/>
              </w:rPr>
            </w:pP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2030 від 07.11.2018</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3E2A21">
            <w:pPr>
              <w:jc w:val="both"/>
              <w:rPr>
                <w:lang w:val="ru-RU"/>
              </w:rPr>
            </w:pPr>
            <w:r w:rsidRPr="006445B9">
              <w:rPr>
                <w:lang w:val="ru-RU"/>
              </w:rPr>
              <w:t xml:space="preserve">«Відкрите, рандомізоване, в паралельних групах, багатоцентрове випробування з порівняльної оцінки ефективності, безпеки та імуногенності препаратів Етанерцепт, ліофілізат для розчину для ін’єкцій та Енбрел, ліофілізат для приготування розчину для підшкірного введення у пацієнтів з ревматоїдним артритом»., </w:t>
            </w:r>
            <w:r>
              <w:t>FM</w:t>
            </w:r>
            <w:r w:rsidRPr="006445B9">
              <w:rPr>
                <w:lang w:val="ru-RU"/>
              </w:rPr>
              <w:t>-</w:t>
            </w:r>
            <w:r>
              <w:t>ENRT</w:t>
            </w:r>
            <w:r w:rsidRPr="006445B9">
              <w:rPr>
                <w:lang w:val="ru-RU"/>
              </w:rPr>
              <w:t>-17,</w:t>
            </w:r>
            <w:r w:rsidR="00FB50A0">
              <w:rPr>
                <w:lang w:val="ru-RU"/>
              </w:rPr>
              <w:t xml:space="preserve"> версія</w:t>
            </w:r>
            <w:r w:rsidRPr="006445B9">
              <w:rPr>
                <w:lang w:val="ru-RU"/>
              </w:rPr>
              <w:t xml:space="preserve"> № 3 від 20.05.2019</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Акціонерне товариство «Фармак»,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Акціонерне товариство «Фармак», Україна</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r>
        <w:rPr>
          <w:lang w:val="ru-RU"/>
        </w:rPr>
        <w:t xml:space="preserve"> </w:t>
      </w:r>
      <w:r w:rsidR="003E2A21">
        <w:rPr>
          <w:lang w:val="ru-RU"/>
        </w:rPr>
        <w:br w:type="page"/>
      </w:r>
    </w:p>
    <w:p w:rsidR="009C49F8" w:rsidRPr="006445B9" w:rsidRDefault="009C49F8">
      <w:pPr>
        <w:ind w:left="142"/>
        <w:rPr>
          <w:lang w:val="ru-RU"/>
        </w:rPr>
      </w:pPr>
    </w:p>
    <w:p w:rsidR="009C49F8" w:rsidRDefault="003E2A21">
      <w:pPr>
        <w:rPr>
          <w:lang w:val="uk-UA"/>
        </w:rPr>
      </w:pPr>
      <w:r>
        <w:rPr>
          <w:lang w:val="uk-UA"/>
        </w:rPr>
        <w:t xml:space="preserve">                                                                                                                                                       Додаток № </w:t>
      </w:r>
      <w:r>
        <w:t>39</w:t>
      </w:r>
    </w:p>
    <w:p w:rsidR="009C49F8" w:rsidRDefault="003E2A2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EA6A91" w:rsidRDefault="00EA6A91" w:rsidP="00EA6A91">
      <w:pPr>
        <w:ind w:left="9214"/>
        <w:rPr>
          <w:lang w:val="uk-UA"/>
        </w:rPr>
      </w:pPr>
      <w:r w:rsidRPr="00DC1F2E">
        <w:rPr>
          <w:u w:val="single"/>
          <w:lang w:val="uk-UA"/>
        </w:rPr>
        <w:t>21.08.2020</w:t>
      </w:r>
      <w:r>
        <w:rPr>
          <w:lang w:val="uk-UA"/>
        </w:rPr>
        <w:t xml:space="preserve"> № </w:t>
      </w:r>
      <w:r>
        <w:rPr>
          <w:u w:val="single"/>
          <w:lang w:val="uk-UA"/>
        </w:rPr>
        <w:t>1924</w:t>
      </w:r>
    </w:p>
    <w:p w:rsidR="009C49F8" w:rsidRDefault="009C49F8">
      <w:pPr>
        <w:rPr>
          <w:lang w:val="ru-RU"/>
        </w:rPr>
      </w:pPr>
    </w:p>
    <w:p w:rsidR="009C49F8" w:rsidRDefault="009C49F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C49F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Default="003E2A2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C49F8" w:rsidRPr="00FB50A0" w:rsidRDefault="00FB50A0">
            <w:pPr>
              <w:jc w:val="both"/>
              <w:rPr>
                <w:rFonts w:cs="Times New Roman"/>
                <w:b/>
                <w:szCs w:val="24"/>
              </w:rPr>
            </w:pPr>
            <w:r w:rsidRPr="00FB50A0">
              <w:rPr>
                <w:rStyle w:val="cs9b0062632"/>
                <w:rFonts w:ascii="Times New Roman" w:hAnsi="Times New Roman" w:cs="Times New Roman"/>
                <w:b w:val="0"/>
                <w:sz w:val="24"/>
                <w:szCs w:val="24"/>
              </w:rPr>
              <w:t>Оновлений протокол клінічного випробування ISDN-TBE/17, версія 3.2 від 10.07.2020; Синопсис протоколу клінічного випробування ISDN-TBE/17, версія 3.2 від 10.07.2020; Індивідуальна реєстраційна форма, версія 3.2 від 10.07.2020; Інформація для добровольця/Інформована згода, версія 3.2 від 10.07.2020 (українською та російською мовами)</w:t>
            </w:r>
          </w:p>
        </w:tc>
      </w:tr>
      <w:tr w:rsidR="009C49F8">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2029 від 07.11.2018</w:t>
            </w:r>
          </w:p>
        </w:tc>
      </w:tr>
      <w:tr w:rsidR="009C49F8" w:rsidRPr="009D67EC">
        <w:trPr>
          <w:trHeight w:val="1111"/>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szCs w:val="24"/>
                <w:lang w:val="ru-RU"/>
              </w:rPr>
            </w:pPr>
            <w:r w:rsidRPr="006445B9">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49F8" w:rsidRPr="006445B9" w:rsidRDefault="00FB50A0">
            <w:pPr>
              <w:jc w:val="both"/>
              <w:rPr>
                <w:lang w:val="ru-RU"/>
              </w:rPr>
            </w:pPr>
            <w:r>
              <w:rPr>
                <w:lang w:val="ru-RU"/>
              </w:rPr>
              <w:t>«</w:t>
            </w:r>
            <w:r w:rsidR="003E2A21" w:rsidRPr="006445B9">
              <w:rPr>
                <w:lang w:val="ru-RU"/>
              </w:rPr>
              <w:t>Відкрите рандомізоване дослідження з оцінки біоеквівалентності лікарських препаратів «ДИКОР ЛОНГ», таблетки пролонгованої дії по 40 мг (ТОВ НВФ «МІКРОХІМ», Україна) та «КАРДИКЕТ® РЕТАРД», таблетки пролонгованої дії по 40 мг (Ейсіка Фармасьютикалз ГмбХ, Німеччина) за участю здорових добровольців при прийомі однократної дози кожного препарату натще та після їжі</w:t>
            </w:r>
            <w:r>
              <w:rPr>
                <w:lang w:val="ru-RU"/>
              </w:rPr>
              <w:t>»</w:t>
            </w:r>
            <w:r w:rsidR="003E2A21" w:rsidRPr="006445B9">
              <w:rPr>
                <w:lang w:val="ru-RU"/>
              </w:rPr>
              <w:t xml:space="preserve">, </w:t>
            </w:r>
            <w:r w:rsidR="003E2A21">
              <w:t>ISDN</w:t>
            </w:r>
            <w:r w:rsidR="003E2A21" w:rsidRPr="006445B9">
              <w:rPr>
                <w:lang w:val="ru-RU"/>
              </w:rPr>
              <w:t>-</w:t>
            </w:r>
            <w:r w:rsidR="003E2A21">
              <w:t>TBE</w:t>
            </w:r>
            <w:r w:rsidR="003E2A21" w:rsidRPr="006445B9">
              <w:rPr>
                <w:lang w:val="ru-RU"/>
              </w:rPr>
              <w:t>/17, версія 3.1 від 29.05.2020</w:t>
            </w:r>
          </w:p>
        </w:tc>
      </w:tr>
      <w:tr w:rsidR="009C49F8">
        <w:trPr>
          <w:trHeight w:val="379"/>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FB50A0">
            <w:pPr>
              <w:jc w:val="both"/>
            </w:pPr>
            <w:r>
              <w:t>ТОВ НВФ «МІКРОХІМ», Україна</w:t>
            </w:r>
          </w:p>
        </w:tc>
      </w:tr>
      <w:tr w:rsidR="009C49F8">
        <w:trPr>
          <w:trHeight w:val="353"/>
        </w:trPr>
        <w:tc>
          <w:tcPr>
            <w:tcW w:w="2841" w:type="dxa"/>
            <w:tcBorders>
              <w:top w:val="single" w:sz="4" w:space="0" w:color="auto"/>
              <w:left w:val="single" w:sz="4" w:space="0" w:color="auto"/>
              <w:bottom w:val="single" w:sz="4" w:space="0" w:color="auto"/>
              <w:right w:val="single" w:sz="4" w:space="0" w:color="auto"/>
            </w:tcBorders>
            <w:hideMark/>
          </w:tcPr>
          <w:p w:rsidR="009C49F8" w:rsidRDefault="003E2A2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ТОВ НВФ «МІКРОХІМ», Україна</w:t>
            </w:r>
          </w:p>
        </w:tc>
      </w:tr>
      <w:tr w:rsidR="009C49F8">
        <w:trPr>
          <w:trHeight w:val="732"/>
        </w:trPr>
        <w:tc>
          <w:tcPr>
            <w:tcW w:w="2841" w:type="dxa"/>
            <w:tcBorders>
              <w:top w:val="single" w:sz="4" w:space="0" w:color="auto"/>
              <w:left w:val="single" w:sz="4" w:space="0" w:color="auto"/>
              <w:bottom w:val="single" w:sz="4" w:space="0" w:color="auto"/>
              <w:right w:val="single" w:sz="4" w:space="0" w:color="auto"/>
            </w:tcBorders>
            <w:hideMark/>
          </w:tcPr>
          <w:p w:rsidR="009C49F8" w:rsidRPr="006445B9" w:rsidRDefault="003E2A21">
            <w:pPr>
              <w:rPr>
                <w:rFonts w:eastAsia="Times New Roman"/>
                <w:color w:val="000000"/>
                <w:szCs w:val="24"/>
                <w:lang w:val="ru-RU" w:eastAsia="uk-UA"/>
              </w:rPr>
            </w:pPr>
            <w:r w:rsidRPr="006445B9">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C49F8" w:rsidRDefault="003E2A21">
            <w:pPr>
              <w:jc w:val="both"/>
            </w:pPr>
            <w:r>
              <w:t xml:space="preserve">― </w:t>
            </w:r>
          </w:p>
        </w:tc>
      </w:tr>
    </w:tbl>
    <w:p w:rsidR="009C49F8" w:rsidRDefault="009C49F8">
      <w:pPr>
        <w:rPr>
          <w:lang w:val="uk-UA"/>
        </w:rPr>
      </w:pPr>
    </w:p>
    <w:p w:rsidR="006546E8" w:rsidRDefault="006546E8" w:rsidP="006546E8">
      <w:pPr>
        <w:rPr>
          <w:szCs w:val="24"/>
          <w:lang w:val="uk-UA"/>
        </w:rPr>
      </w:pPr>
      <w:r>
        <w:rPr>
          <w:color w:val="000000"/>
          <w:shd w:val="clear" w:color="auto" w:fill="FFFFFF"/>
          <w:lang w:val="uk-UA"/>
        </w:rPr>
        <w:t>В.о. Генерального директора Директорату</w:t>
      </w:r>
      <w:r>
        <w:rPr>
          <w:lang w:val="uk-UA"/>
        </w:rPr>
        <w:t xml:space="preserve"> </w:t>
      </w:r>
    </w:p>
    <w:p w:rsidR="009C49F8" w:rsidRPr="00FB50A0" w:rsidRDefault="006546E8" w:rsidP="006546E8">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О.В. Гріценко</w:t>
      </w:r>
    </w:p>
    <w:sectPr w:rsidR="009C49F8" w:rsidRPr="00FB50A0">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9"/>
    <w:rsid w:val="00064747"/>
    <w:rsid w:val="003E2A21"/>
    <w:rsid w:val="005E017E"/>
    <w:rsid w:val="00607606"/>
    <w:rsid w:val="006445B9"/>
    <w:rsid w:val="006546E8"/>
    <w:rsid w:val="00770D3E"/>
    <w:rsid w:val="007B39D6"/>
    <w:rsid w:val="00802820"/>
    <w:rsid w:val="00981552"/>
    <w:rsid w:val="009C49F8"/>
    <w:rsid w:val="009D67EC"/>
    <w:rsid w:val="00A54F52"/>
    <w:rsid w:val="00CB1F81"/>
    <w:rsid w:val="00D70DC6"/>
    <w:rsid w:val="00DC1F2E"/>
    <w:rsid w:val="00E530E7"/>
    <w:rsid w:val="00EA6A91"/>
    <w:rsid w:val="00FB50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91"/>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9f0a40402">
    <w:name w:val="cs9f0a40402"/>
    <w:basedOn w:val="a0"/>
    <w:rsid w:val="006445B9"/>
    <w:rPr>
      <w:rFonts w:ascii="Arial" w:hAnsi="Arial" w:cs="Arial" w:hint="default"/>
      <w:b w:val="0"/>
      <w:bCs w:val="0"/>
      <w:i w:val="0"/>
      <w:iCs w:val="0"/>
      <w:color w:val="000000"/>
      <w:sz w:val="20"/>
      <w:szCs w:val="20"/>
    </w:rPr>
  </w:style>
  <w:style w:type="character" w:customStyle="1" w:styleId="cs9b006262">
    <w:name w:val="cs9b006262"/>
    <w:basedOn w:val="a0"/>
    <w:rsid w:val="006445B9"/>
    <w:rPr>
      <w:rFonts w:ascii="Arial" w:hAnsi="Arial" w:cs="Arial" w:hint="default"/>
      <w:b/>
      <w:bCs/>
      <w:i w:val="0"/>
      <w:iCs w:val="0"/>
      <w:color w:val="000000"/>
      <w:sz w:val="20"/>
      <w:szCs w:val="20"/>
    </w:rPr>
  </w:style>
  <w:style w:type="character" w:customStyle="1" w:styleId="cs9f0a40403">
    <w:name w:val="cs9f0a40403"/>
    <w:basedOn w:val="a0"/>
    <w:rsid w:val="006445B9"/>
    <w:rPr>
      <w:rFonts w:ascii="Arial" w:hAnsi="Arial" w:cs="Arial" w:hint="default"/>
      <w:b w:val="0"/>
      <w:bCs w:val="0"/>
      <w:i w:val="0"/>
      <w:iCs w:val="0"/>
      <w:color w:val="000000"/>
      <w:sz w:val="20"/>
      <w:szCs w:val="20"/>
    </w:rPr>
  </w:style>
  <w:style w:type="character" w:customStyle="1" w:styleId="cs9b006263">
    <w:name w:val="cs9b006263"/>
    <w:basedOn w:val="a0"/>
    <w:rsid w:val="006445B9"/>
    <w:rPr>
      <w:rFonts w:ascii="Arial" w:hAnsi="Arial" w:cs="Arial" w:hint="default"/>
      <w:b/>
      <w:bCs/>
      <w:i w:val="0"/>
      <w:iCs w:val="0"/>
      <w:color w:val="000000"/>
      <w:sz w:val="20"/>
      <w:szCs w:val="20"/>
    </w:rPr>
  </w:style>
  <w:style w:type="paragraph" w:customStyle="1" w:styleId="cs80d9435b">
    <w:name w:val="cs80d9435b"/>
    <w:basedOn w:val="a"/>
    <w:rsid w:val="006445B9"/>
    <w:pPr>
      <w:jc w:val="both"/>
    </w:pPr>
    <w:rPr>
      <w:rFonts w:eastAsia="Times New Roman" w:cs="Times New Roman"/>
      <w:szCs w:val="24"/>
    </w:rPr>
  </w:style>
  <w:style w:type="character" w:customStyle="1" w:styleId="cs9b006264">
    <w:name w:val="cs9b006264"/>
    <w:rsid w:val="006445B9"/>
    <w:rPr>
      <w:rFonts w:ascii="Arial" w:hAnsi="Arial" w:cs="Arial" w:hint="default"/>
      <w:b/>
      <w:bCs/>
      <w:i w:val="0"/>
      <w:iCs w:val="0"/>
      <w:color w:val="000000"/>
      <w:sz w:val="20"/>
      <w:szCs w:val="20"/>
    </w:rPr>
  </w:style>
  <w:style w:type="character" w:customStyle="1" w:styleId="cs7d567a251">
    <w:name w:val="cs7d567a251"/>
    <w:rsid w:val="006445B9"/>
    <w:rPr>
      <w:rFonts w:ascii="Arial" w:hAnsi="Arial" w:cs="Arial" w:hint="default"/>
      <w:b/>
      <w:bCs/>
      <w:i w:val="0"/>
      <w:iCs w:val="0"/>
      <w:color w:val="102B56"/>
      <w:sz w:val="20"/>
      <w:szCs w:val="20"/>
    </w:rPr>
  </w:style>
  <w:style w:type="character" w:customStyle="1" w:styleId="cs7d567a256">
    <w:name w:val="cs7d567a256"/>
    <w:rsid w:val="006445B9"/>
    <w:rPr>
      <w:rFonts w:ascii="Arial" w:hAnsi="Arial" w:cs="Arial" w:hint="default"/>
      <w:b/>
      <w:bCs/>
      <w:i w:val="0"/>
      <w:iCs w:val="0"/>
      <w:color w:val="102B56"/>
      <w:sz w:val="20"/>
      <w:szCs w:val="20"/>
    </w:rPr>
  </w:style>
  <w:style w:type="character" w:customStyle="1" w:styleId="cs9b006261">
    <w:name w:val="cs9b006261"/>
    <w:basedOn w:val="a0"/>
    <w:rsid w:val="006445B9"/>
    <w:rPr>
      <w:rFonts w:ascii="Arial" w:hAnsi="Arial" w:cs="Arial" w:hint="default"/>
      <w:b/>
      <w:bCs/>
      <w:i w:val="0"/>
      <w:iCs w:val="0"/>
      <w:color w:val="000000"/>
      <w:sz w:val="20"/>
      <w:szCs w:val="20"/>
    </w:rPr>
  </w:style>
  <w:style w:type="paragraph" w:customStyle="1" w:styleId="cs95e872d0">
    <w:name w:val="cs95e872d0"/>
    <w:basedOn w:val="a"/>
    <w:rsid w:val="005E017E"/>
    <w:rPr>
      <w:rFonts w:eastAsiaTheme="minorEastAsia" w:cs="Times New Roman"/>
      <w:szCs w:val="24"/>
    </w:rPr>
  </w:style>
  <w:style w:type="character" w:customStyle="1" w:styleId="cs9b006265">
    <w:name w:val="cs9b006265"/>
    <w:basedOn w:val="a0"/>
    <w:rsid w:val="005E017E"/>
    <w:rPr>
      <w:rFonts w:ascii="Arial" w:hAnsi="Arial" w:cs="Arial" w:hint="default"/>
      <w:b/>
      <w:bCs/>
      <w:i w:val="0"/>
      <w:iCs w:val="0"/>
      <w:color w:val="000000"/>
      <w:sz w:val="20"/>
      <w:szCs w:val="20"/>
    </w:rPr>
  </w:style>
  <w:style w:type="paragraph" w:customStyle="1" w:styleId="csf06cd379">
    <w:name w:val="csf06cd379"/>
    <w:basedOn w:val="a"/>
    <w:rsid w:val="005E017E"/>
    <w:pPr>
      <w:jc w:val="both"/>
    </w:pPr>
    <w:rPr>
      <w:rFonts w:eastAsiaTheme="minorEastAsia" w:cs="Times New Roman"/>
      <w:szCs w:val="24"/>
    </w:rPr>
  </w:style>
  <w:style w:type="character" w:customStyle="1" w:styleId="cs9b006266">
    <w:name w:val="cs9b006266"/>
    <w:basedOn w:val="a0"/>
    <w:rsid w:val="005E017E"/>
    <w:rPr>
      <w:rFonts w:ascii="Arial" w:hAnsi="Arial" w:cs="Arial" w:hint="default"/>
      <w:b/>
      <w:bCs/>
      <w:i w:val="0"/>
      <w:iCs w:val="0"/>
      <w:color w:val="000000"/>
      <w:sz w:val="20"/>
      <w:szCs w:val="20"/>
    </w:rPr>
  </w:style>
  <w:style w:type="character" w:customStyle="1" w:styleId="cs9f0a40406">
    <w:name w:val="cs9f0a40406"/>
    <w:basedOn w:val="a0"/>
    <w:rsid w:val="005E017E"/>
    <w:rPr>
      <w:rFonts w:ascii="Arial" w:hAnsi="Arial" w:cs="Arial" w:hint="default"/>
      <w:b w:val="0"/>
      <w:bCs w:val="0"/>
      <w:i w:val="0"/>
      <w:iCs w:val="0"/>
      <w:color w:val="000000"/>
      <w:sz w:val="20"/>
      <w:szCs w:val="20"/>
    </w:rPr>
  </w:style>
  <w:style w:type="character" w:customStyle="1" w:styleId="cs9b006267">
    <w:name w:val="cs9b006267"/>
    <w:basedOn w:val="a0"/>
    <w:rsid w:val="005E017E"/>
    <w:rPr>
      <w:rFonts w:ascii="Arial" w:hAnsi="Arial" w:cs="Arial" w:hint="default"/>
      <w:b/>
      <w:bCs/>
      <w:i w:val="0"/>
      <w:iCs w:val="0"/>
      <w:color w:val="000000"/>
      <w:sz w:val="20"/>
      <w:szCs w:val="20"/>
    </w:rPr>
  </w:style>
  <w:style w:type="character" w:customStyle="1" w:styleId="cs9b006268">
    <w:name w:val="cs9b006268"/>
    <w:basedOn w:val="a0"/>
    <w:rsid w:val="005E017E"/>
    <w:rPr>
      <w:rFonts w:ascii="Arial" w:hAnsi="Arial" w:cs="Arial" w:hint="default"/>
      <w:b/>
      <w:bCs/>
      <w:i w:val="0"/>
      <w:iCs w:val="0"/>
      <w:color w:val="000000"/>
      <w:sz w:val="20"/>
      <w:szCs w:val="20"/>
    </w:rPr>
  </w:style>
  <w:style w:type="character" w:customStyle="1" w:styleId="cs9b006269">
    <w:name w:val="cs9b006269"/>
    <w:basedOn w:val="a0"/>
    <w:rsid w:val="005E017E"/>
    <w:rPr>
      <w:rFonts w:ascii="Arial" w:hAnsi="Arial" w:cs="Arial" w:hint="default"/>
      <w:b/>
      <w:bCs/>
      <w:i w:val="0"/>
      <w:iCs w:val="0"/>
      <w:color w:val="000000"/>
      <w:sz w:val="20"/>
      <w:szCs w:val="20"/>
    </w:rPr>
  </w:style>
  <w:style w:type="paragraph" w:customStyle="1" w:styleId="cs2e86d3a6">
    <w:name w:val="cs2e86d3a6"/>
    <w:basedOn w:val="a"/>
    <w:rsid w:val="005E017E"/>
    <w:pPr>
      <w:jc w:val="center"/>
    </w:pPr>
    <w:rPr>
      <w:rFonts w:eastAsiaTheme="minorEastAsia" w:cs="Times New Roman"/>
      <w:szCs w:val="24"/>
    </w:rPr>
  </w:style>
  <w:style w:type="character" w:customStyle="1" w:styleId="cs9b0062611">
    <w:name w:val="cs9b0062611"/>
    <w:basedOn w:val="a0"/>
    <w:rsid w:val="005E017E"/>
    <w:rPr>
      <w:rFonts w:ascii="Arial" w:hAnsi="Arial" w:cs="Arial" w:hint="default"/>
      <w:b/>
      <w:bCs/>
      <w:i w:val="0"/>
      <w:iCs w:val="0"/>
      <w:color w:val="000000"/>
      <w:sz w:val="20"/>
      <w:szCs w:val="20"/>
    </w:rPr>
  </w:style>
  <w:style w:type="character" w:customStyle="1" w:styleId="cs9b0062612">
    <w:name w:val="cs9b0062612"/>
    <w:basedOn w:val="a0"/>
    <w:rsid w:val="005E017E"/>
    <w:rPr>
      <w:rFonts w:ascii="Arial" w:hAnsi="Arial" w:cs="Arial" w:hint="default"/>
      <w:b/>
      <w:bCs/>
      <w:i w:val="0"/>
      <w:iCs w:val="0"/>
      <w:color w:val="000000"/>
      <w:sz w:val="20"/>
      <w:szCs w:val="20"/>
    </w:rPr>
  </w:style>
  <w:style w:type="character" w:customStyle="1" w:styleId="cs9b0062613">
    <w:name w:val="cs9b0062613"/>
    <w:basedOn w:val="a0"/>
    <w:rsid w:val="00981552"/>
    <w:rPr>
      <w:rFonts w:ascii="Arial" w:hAnsi="Arial" w:cs="Arial" w:hint="default"/>
      <w:b/>
      <w:bCs/>
      <w:i w:val="0"/>
      <w:iCs w:val="0"/>
      <w:color w:val="000000"/>
      <w:sz w:val="20"/>
      <w:szCs w:val="20"/>
    </w:rPr>
  </w:style>
  <w:style w:type="character" w:customStyle="1" w:styleId="cs9b0062614">
    <w:name w:val="cs9b0062614"/>
    <w:basedOn w:val="a0"/>
    <w:rsid w:val="00981552"/>
    <w:rPr>
      <w:rFonts w:ascii="Arial" w:hAnsi="Arial" w:cs="Arial" w:hint="default"/>
      <w:b/>
      <w:bCs/>
      <w:i w:val="0"/>
      <w:iCs w:val="0"/>
      <w:color w:val="000000"/>
      <w:sz w:val="20"/>
      <w:szCs w:val="20"/>
    </w:rPr>
  </w:style>
  <w:style w:type="character" w:customStyle="1" w:styleId="cs9f0a404014">
    <w:name w:val="cs9f0a404014"/>
    <w:basedOn w:val="a0"/>
    <w:rsid w:val="00981552"/>
    <w:rPr>
      <w:rFonts w:ascii="Arial" w:hAnsi="Arial" w:cs="Arial" w:hint="default"/>
      <w:b w:val="0"/>
      <w:bCs w:val="0"/>
      <w:i w:val="0"/>
      <w:iCs w:val="0"/>
      <w:color w:val="000000"/>
      <w:sz w:val="20"/>
      <w:szCs w:val="20"/>
    </w:rPr>
  </w:style>
  <w:style w:type="character" w:customStyle="1" w:styleId="cs9b0062615">
    <w:name w:val="cs9b0062615"/>
    <w:basedOn w:val="a0"/>
    <w:rsid w:val="00981552"/>
    <w:rPr>
      <w:rFonts w:ascii="Arial" w:hAnsi="Arial" w:cs="Arial" w:hint="default"/>
      <w:b/>
      <w:bCs/>
      <w:i w:val="0"/>
      <w:iCs w:val="0"/>
      <w:color w:val="000000"/>
      <w:sz w:val="20"/>
      <w:szCs w:val="20"/>
    </w:rPr>
  </w:style>
  <w:style w:type="character" w:customStyle="1" w:styleId="cs9b0062616">
    <w:name w:val="cs9b0062616"/>
    <w:basedOn w:val="a0"/>
    <w:rsid w:val="00981552"/>
    <w:rPr>
      <w:rFonts w:ascii="Arial" w:hAnsi="Arial" w:cs="Arial" w:hint="default"/>
      <w:b/>
      <w:bCs/>
      <w:i w:val="0"/>
      <w:iCs w:val="0"/>
      <w:color w:val="000000"/>
      <w:sz w:val="20"/>
      <w:szCs w:val="20"/>
    </w:rPr>
  </w:style>
  <w:style w:type="character" w:customStyle="1" w:styleId="cs9b0062617">
    <w:name w:val="cs9b0062617"/>
    <w:basedOn w:val="a0"/>
    <w:rsid w:val="00981552"/>
    <w:rPr>
      <w:rFonts w:ascii="Arial" w:hAnsi="Arial" w:cs="Arial" w:hint="default"/>
      <w:b/>
      <w:bCs/>
      <w:i w:val="0"/>
      <w:iCs w:val="0"/>
      <w:color w:val="000000"/>
      <w:sz w:val="20"/>
      <w:szCs w:val="20"/>
    </w:rPr>
  </w:style>
  <w:style w:type="character" w:customStyle="1" w:styleId="cs9b0062618">
    <w:name w:val="cs9b0062618"/>
    <w:basedOn w:val="a0"/>
    <w:rsid w:val="00981552"/>
    <w:rPr>
      <w:rFonts w:ascii="Arial" w:hAnsi="Arial" w:cs="Arial" w:hint="default"/>
      <w:b/>
      <w:bCs/>
      <w:i w:val="0"/>
      <w:iCs w:val="0"/>
      <w:color w:val="000000"/>
      <w:sz w:val="20"/>
      <w:szCs w:val="20"/>
    </w:rPr>
  </w:style>
  <w:style w:type="character" w:customStyle="1" w:styleId="cs9b0062619">
    <w:name w:val="cs9b0062619"/>
    <w:basedOn w:val="a0"/>
    <w:rsid w:val="00981552"/>
    <w:rPr>
      <w:rFonts w:ascii="Arial" w:hAnsi="Arial" w:cs="Arial" w:hint="default"/>
      <w:b/>
      <w:bCs/>
      <w:i w:val="0"/>
      <w:iCs w:val="0"/>
      <w:color w:val="000000"/>
      <w:sz w:val="20"/>
      <w:szCs w:val="20"/>
    </w:rPr>
  </w:style>
  <w:style w:type="character" w:customStyle="1" w:styleId="csc886e2961">
    <w:name w:val="csc886e2961"/>
    <w:basedOn w:val="a0"/>
    <w:rsid w:val="00981552"/>
    <w:rPr>
      <w:rFonts w:ascii="Arial" w:hAnsi="Arial" w:cs="Arial" w:hint="default"/>
      <w:b/>
      <w:bCs/>
      <w:i w:val="0"/>
      <w:iCs w:val="0"/>
      <w:color w:val="000000"/>
      <w:sz w:val="20"/>
      <w:szCs w:val="20"/>
      <w:shd w:val="clear" w:color="auto" w:fill="FFFF00"/>
    </w:rPr>
  </w:style>
  <w:style w:type="character" w:customStyle="1" w:styleId="cs9b0062620">
    <w:name w:val="cs9b0062620"/>
    <w:basedOn w:val="a0"/>
    <w:rsid w:val="00981552"/>
    <w:rPr>
      <w:rFonts w:ascii="Arial" w:hAnsi="Arial" w:cs="Arial" w:hint="default"/>
      <w:b/>
      <w:bCs/>
      <w:i w:val="0"/>
      <w:iCs w:val="0"/>
      <w:color w:val="000000"/>
      <w:sz w:val="20"/>
      <w:szCs w:val="20"/>
    </w:rPr>
  </w:style>
  <w:style w:type="character" w:customStyle="1" w:styleId="cs9b0062621">
    <w:name w:val="cs9b0062621"/>
    <w:basedOn w:val="a0"/>
    <w:rsid w:val="00981552"/>
    <w:rPr>
      <w:rFonts w:ascii="Arial" w:hAnsi="Arial" w:cs="Arial" w:hint="default"/>
      <w:b/>
      <w:bCs/>
      <w:i w:val="0"/>
      <w:iCs w:val="0"/>
      <w:color w:val="000000"/>
      <w:sz w:val="20"/>
      <w:szCs w:val="20"/>
    </w:rPr>
  </w:style>
  <w:style w:type="character" w:customStyle="1" w:styleId="cs9b0062622">
    <w:name w:val="cs9b0062622"/>
    <w:basedOn w:val="a0"/>
    <w:rsid w:val="00981552"/>
    <w:rPr>
      <w:rFonts w:ascii="Arial" w:hAnsi="Arial" w:cs="Arial" w:hint="default"/>
      <w:b/>
      <w:bCs/>
      <w:i w:val="0"/>
      <w:iCs w:val="0"/>
      <w:color w:val="000000"/>
      <w:sz w:val="20"/>
      <w:szCs w:val="20"/>
    </w:rPr>
  </w:style>
  <w:style w:type="character" w:customStyle="1" w:styleId="cs2494c3c61">
    <w:name w:val="cs2494c3c61"/>
    <w:basedOn w:val="a0"/>
    <w:rsid w:val="00981552"/>
    <w:rPr>
      <w:rFonts w:ascii="Times New Roman" w:hAnsi="Times New Roman" w:cs="Times New Roman" w:hint="default"/>
      <w:b/>
      <w:bCs/>
      <w:i w:val="0"/>
      <w:iCs w:val="0"/>
      <w:color w:val="000000"/>
      <w:sz w:val="20"/>
      <w:szCs w:val="20"/>
    </w:rPr>
  </w:style>
  <w:style w:type="character" w:customStyle="1" w:styleId="cs9b0062624">
    <w:name w:val="cs9b0062624"/>
    <w:basedOn w:val="a0"/>
    <w:rsid w:val="00981552"/>
    <w:rPr>
      <w:rFonts w:ascii="Arial" w:hAnsi="Arial" w:cs="Arial" w:hint="default"/>
      <w:b/>
      <w:bCs/>
      <w:i w:val="0"/>
      <w:iCs w:val="0"/>
      <w:color w:val="000000"/>
      <w:sz w:val="20"/>
      <w:szCs w:val="20"/>
    </w:rPr>
  </w:style>
  <w:style w:type="paragraph" w:customStyle="1" w:styleId="csa0f16d57">
    <w:name w:val="csa0f16d57"/>
    <w:basedOn w:val="a"/>
    <w:rsid w:val="00981552"/>
    <w:pPr>
      <w:jc w:val="both"/>
    </w:pPr>
    <w:rPr>
      <w:rFonts w:eastAsiaTheme="minorEastAsia" w:cs="Times New Roman"/>
      <w:szCs w:val="24"/>
    </w:rPr>
  </w:style>
  <w:style w:type="character" w:customStyle="1" w:styleId="cs9b0062625">
    <w:name w:val="cs9b0062625"/>
    <w:basedOn w:val="a0"/>
    <w:rsid w:val="00FB50A0"/>
    <w:rPr>
      <w:rFonts w:ascii="Arial" w:hAnsi="Arial" w:cs="Arial" w:hint="default"/>
      <w:b/>
      <w:bCs/>
      <w:i w:val="0"/>
      <w:iCs w:val="0"/>
      <w:color w:val="000000"/>
      <w:sz w:val="20"/>
      <w:szCs w:val="20"/>
    </w:rPr>
  </w:style>
  <w:style w:type="character" w:customStyle="1" w:styleId="cs9f0a404025">
    <w:name w:val="cs9f0a404025"/>
    <w:basedOn w:val="a0"/>
    <w:rsid w:val="00FB50A0"/>
    <w:rPr>
      <w:rFonts w:ascii="Arial" w:hAnsi="Arial" w:cs="Arial" w:hint="default"/>
      <w:b w:val="0"/>
      <w:bCs w:val="0"/>
      <w:i w:val="0"/>
      <w:iCs w:val="0"/>
      <w:color w:val="000000"/>
      <w:sz w:val="20"/>
      <w:szCs w:val="20"/>
    </w:rPr>
  </w:style>
  <w:style w:type="character" w:customStyle="1" w:styleId="cs9b0062626">
    <w:name w:val="cs9b0062626"/>
    <w:basedOn w:val="a0"/>
    <w:rsid w:val="00FB50A0"/>
    <w:rPr>
      <w:rFonts w:ascii="Arial" w:hAnsi="Arial" w:cs="Arial" w:hint="default"/>
      <w:b/>
      <w:bCs/>
      <w:i w:val="0"/>
      <w:iCs w:val="0"/>
      <w:color w:val="000000"/>
      <w:sz w:val="20"/>
      <w:szCs w:val="20"/>
    </w:rPr>
  </w:style>
  <w:style w:type="character" w:customStyle="1" w:styleId="cs9b0062627">
    <w:name w:val="cs9b0062627"/>
    <w:basedOn w:val="a0"/>
    <w:rsid w:val="00FB50A0"/>
    <w:rPr>
      <w:rFonts w:ascii="Arial" w:hAnsi="Arial" w:cs="Arial" w:hint="default"/>
      <w:b/>
      <w:bCs/>
      <w:i w:val="0"/>
      <w:iCs w:val="0"/>
      <w:color w:val="000000"/>
      <w:sz w:val="20"/>
      <w:szCs w:val="20"/>
    </w:rPr>
  </w:style>
  <w:style w:type="character" w:customStyle="1" w:styleId="cs2494c3c62">
    <w:name w:val="cs2494c3c62"/>
    <w:basedOn w:val="a0"/>
    <w:rsid w:val="00FB50A0"/>
    <w:rPr>
      <w:rFonts w:ascii="Times New Roman" w:hAnsi="Times New Roman" w:cs="Times New Roman" w:hint="default"/>
      <w:b/>
      <w:bCs/>
      <w:i w:val="0"/>
      <w:iCs w:val="0"/>
      <w:color w:val="000000"/>
      <w:sz w:val="20"/>
      <w:szCs w:val="20"/>
    </w:rPr>
  </w:style>
  <w:style w:type="character" w:customStyle="1" w:styleId="cs9b0062630">
    <w:name w:val="cs9b0062630"/>
    <w:basedOn w:val="a0"/>
    <w:rsid w:val="00FB50A0"/>
    <w:rPr>
      <w:rFonts w:ascii="Arial" w:hAnsi="Arial" w:cs="Arial" w:hint="default"/>
      <w:b/>
      <w:bCs/>
      <w:i w:val="0"/>
      <w:iCs w:val="0"/>
      <w:color w:val="000000"/>
      <w:sz w:val="20"/>
      <w:szCs w:val="20"/>
    </w:rPr>
  </w:style>
  <w:style w:type="character" w:customStyle="1" w:styleId="cs9b0062631">
    <w:name w:val="cs9b0062631"/>
    <w:basedOn w:val="a0"/>
    <w:rsid w:val="00FB50A0"/>
    <w:rPr>
      <w:rFonts w:ascii="Arial" w:hAnsi="Arial" w:cs="Arial" w:hint="default"/>
      <w:b/>
      <w:bCs/>
      <w:i w:val="0"/>
      <w:iCs w:val="0"/>
      <w:color w:val="000000"/>
      <w:sz w:val="20"/>
      <w:szCs w:val="20"/>
    </w:rPr>
  </w:style>
  <w:style w:type="character" w:customStyle="1" w:styleId="cs9b0062632">
    <w:name w:val="cs9b0062632"/>
    <w:basedOn w:val="a0"/>
    <w:rsid w:val="00FB50A0"/>
    <w:rPr>
      <w:rFonts w:ascii="Arial" w:hAnsi="Arial" w:cs="Arial" w:hint="default"/>
      <w:b/>
      <w:bCs/>
      <w:i w:val="0"/>
      <w:iCs w:val="0"/>
      <w:color w:val="000000"/>
      <w:sz w:val="20"/>
      <w:szCs w:val="20"/>
    </w:rPr>
  </w:style>
  <w:style w:type="character" w:customStyle="1" w:styleId="cs9f0a404032">
    <w:name w:val="cs9f0a404032"/>
    <w:basedOn w:val="a0"/>
    <w:rsid w:val="00FB50A0"/>
    <w:rPr>
      <w:rFonts w:ascii="Arial" w:hAnsi="Arial" w:cs="Arial" w:hint="default"/>
      <w:b w:val="0"/>
      <w:bCs w:val="0"/>
      <w:i w:val="0"/>
      <w:iCs w:val="0"/>
      <w:color w:val="000000"/>
      <w:sz w:val="20"/>
      <w:szCs w:val="20"/>
    </w:rPr>
  </w:style>
  <w:style w:type="paragraph" w:customStyle="1" w:styleId="csfeeeeb43">
    <w:name w:val="csfeeeeb43"/>
    <w:basedOn w:val="a"/>
    <w:rsid w:val="00FB50A0"/>
    <w:rPr>
      <w:rFonts w:eastAsiaTheme="minorEastAsi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91"/>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9f0a40402">
    <w:name w:val="cs9f0a40402"/>
    <w:basedOn w:val="a0"/>
    <w:rsid w:val="006445B9"/>
    <w:rPr>
      <w:rFonts w:ascii="Arial" w:hAnsi="Arial" w:cs="Arial" w:hint="default"/>
      <w:b w:val="0"/>
      <w:bCs w:val="0"/>
      <w:i w:val="0"/>
      <w:iCs w:val="0"/>
      <w:color w:val="000000"/>
      <w:sz w:val="20"/>
      <w:szCs w:val="20"/>
    </w:rPr>
  </w:style>
  <w:style w:type="character" w:customStyle="1" w:styleId="cs9b006262">
    <w:name w:val="cs9b006262"/>
    <w:basedOn w:val="a0"/>
    <w:rsid w:val="006445B9"/>
    <w:rPr>
      <w:rFonts w:ascii="Arial" w:hAnsi="Arial" w:cs="Arial" w:hint="default"/>
      <w:b/>
      <w:bCs/>
      <w:i w:val="0"/>
      <w:iCs w:val="0"/>
      <w:color w:val="000000"/>
      <w:sz w:val="20"/>
      <w:szCs w:val="20"/>
    </w:rPr>
  </w:style>
  <w:style w:type="character" w:customStyle="1" w:styleId="cs9f0a40403">
    <w:name w:val="cs9f0a40403"/>
    <w:basedOn w:val="a0"/>
    <w:rsid w:val="006445B9"/>
    <w:rPr>
      <w:rFonts w:ascii="Arial" w:hAnsi="Arial" w:cs="Arial" w:hint="default"/>
      <w:b w:val="0"/>
      <w:bCs w:val="0"/>
      <w:i w:val="0"/>
      <w:iCs w:val="0"/>
      <w:color w:val="000000"/>
      <w:sz w:val="20"/>
      <w:szCs w:val="20"/>
    </w:rPr>
  </w:style>
  <w:style w:type="character" w:customStyle="1" w:styleId="cs9b006263">
    <w:name w:val="cs9b006263"/>
    <w:basedOn w:val="a0"/>
    <w:rsid w:val="006445B9"/>
    <w:rPr>
      <w:rFonts w:ascii="Arial" w:hAnsi="Arial" w:cs="Arial" w:hint="default"/>
      <w:b/>
      <w:bCs/>
      <w:i w:val="0"/>
      <w:iCs w:val="0"/>
      <w:color w:val="000000"/>
      <w:sz w:val="20"/>
      <w:szCs w:val="20"/>
    </w:rPr>
  </w:style>
  <w:style w:type="paragraph" w:customStyle="1" w:styleId="cs80d9435b">
    <w:name w:val="cs80d9435b"/>
    <w:basedOn w:val="a"/>
    <w:rsid w:val="006445B9"/>
    <w:pPr>
      <w:jc w:val="both"/>
    </w:pPr>
    <w:rPr>
      <w:rFonts w:eastAsia="Times New Roman" w:cs="Times New Roman"/>
      <w:szCs w:val="24"/>
    </w:rPr>
  </w:style>
  <w:style w:type="character" w:customStyle="1" w:styleId="cs9b006264">
    <w:name w:val="cs9b006264"/>
    <w:rsid w:val="006445B9"/>
    <w:rPr>
      <w:rFonts w:ascii="Arial" w:hAnsi="Arial" w:cs="Arial" w:hint="default"/>
      <w:b/>
      <w:bCs/>
      <w:i w:val="0"/>
      <w:iCs w:val="0"/>
      <w:color w:val="000000"/>
      <w:sz w:val="20"/>
      <w:szCs w:val="20"/>
    </w:rPr>
  </w:style>
  <w:style w:type="character" w:customStyle="1" w:styleId="cs7d567a251">
    <w:name w:val="cs7d567a251"/>
    <w:rsid w:val="006445B9"/>
    <w:rPr>
      <w:rFonts w:ascii="Arial" w:hAnsi="Arial" w:cs="Arial" w:hint="default"/>
      <w:b/>
      <w:bCs/>
      <w:i w:val="0"/>
      <w:iCs w:val="0"/>
      <w:color w:val="102B56"/>
      <w:sz w:val="20"/>
      <w:szCs w:val="20"/>
    </w:rPr>
  </w:style>
  <w:style w:type="character" w:customStyle="1" w:styleId="cs7d567a256">
    <w:name w:val="cs7d567a256"/>
    <w:rsid w:val="006445B9"/>
    <w:rPr>
      <w:rFonts w:ascii="Arial" w:hAnsi="Arial" w:cs="Arial" w:hint="default"/>
      <w:b/>
      <w:bCs/>
      <w:i w:val="0"/>
      <w:iCs w:val="0"/>
      <w:color w:val="102B56"/>
      <w:sz w:val="20"/>
      <w:szCs w:val="20"/>
    </w:rPr>
  </w:style>
  <w:style w:type="character" w:customStyle="1" w:styleId="cs9b006261">
    <w:name w:val="cs9b006261"/>
    <w:basedOn w:val="a0"/>
    <w:rsid w:val="006445B9"/>
    <w:rPr>
      <w:rFonts w:ascii="Arial" w:hAnsi="Arial" w:cs="Arial" w:hint="default"/>
      <w:b/>
      <w:bCs/>
      <w:i w:val="0"/>
      <w:iCs w:val="0"/>
      <w:color w:val="000000"/>
      <w:sz w:val="20"/>
      <w:szCs w:val="20"/>
    </w:rPr>
  </w:style>
  <w:style w:type="paragraph" w:customStyle="1" w:styleId="cs95e872d0">
    <w:name w:val="cs95e872d0"/>
    <w:basedOn w:val="a"/>
    <w:rsid w:val="005E017E"/>
    <w:rPr>
      <w:rFonts w:eastAsiaTheme="minorEastAsia" w:cs="Times New Roman"/>
      <w:szCs w:val="24"/>
    </w:rPr>
  </w:style>
  <w:style w:type="character" w:customStyle="1" w:styleId="cs9b006265">
    <w:name w:val="cs9b006265"/>
    <w:basedOn w:val="a0"/>
    <w:rsid w:val="005E017E"/>
    <w:rPr>
      <w:rFonts w:ascii="Arial" w:hAnsi="Arial" w:cs="Arial" w:hint="default"/>
      <w:b/>
      <w:bCs/>
      <w:i w:val="0"/>
      <w:iCs w:val="0"/>
      <w:color w:val="000000"/>
      <w:sz w:val="20"/>
      <w:szCs w:val="20"/>
    </w:rPr>
  </w:style>
  <w:style w:type="paragraph" w:customStyle="1" w:styleId="csf06cd379">
    <w:name w:val="csf06cd379"/>
    <w:basedOn w:val="a"/>
    <w:rsid w:val="005E017E"/>
    <w:pPr>
      <w:jc w:val="both"/>
    </w:pPr>
    <w:rPr>
      <w:rFonts w:eastAsiaTheme="minorEastAsia" w:cs="Times New Roman"/>
      <w:szCs w:val="24"/>
    </w:rPr>
  </w:style>
  <w:style w:type="character" w:customStyle="1" w:styleId="cs9b006266">
    <w:name w:val="cs9b006266"/>
    <w:basedOn w:val="a0"/>
    <w:rsid w:val="005E017E"/>
    <w:rPr>
      <w:rFonts w:ascii="Arial" w:hAnsi="Arial" w:cs="Arial" w:hint="default"/>
      <w:b/>
      <w:bCs/>
      <w:i w:val="0"/>
      <w:iCs w:val="0"/>
      <w:color w:val="000000"/>
      <w:sz w:val="20"/>
      <w:szCs w:val="20"/>
    </w:rPr>
  </w:style>
  <w:style w:type="character" w:customStyle="1" w:styleId="cs9f0a40406">
    <w:name w:val="cs9f0a40406"/>
    <w:basedOn w:val="a0"/>
    <w:rsid w:val="005E017E"/>
    <w:rPr>
      <w:rFonts w:ascii="Arial" w:hAnsi="Arial" w:cs="Arial" w:hint="default"/>
      <w:b w:val="0"/>
      <w:bCs w:val="0"/>
      <w:i w:val="0"/>
      <w:iCs w:val="0"/>
      <w:color w:val="000000"/>
      <w:sz w:val="20"/>
      <w:szCs w:val="20"/>
    </w:rPr>
  </w:style>
  <w:style w:type="character" w:customStyle="1" w:styleId="cs9b006267">
    <w:name w:val="cs9b006267"/>
    <w:basedOn w:val="a0"/>
    <w:rsid w:val="005E017E"/>
    <w:rPr>
      <w:rFonts w:ascii="Arial" w:hAnsi="Arial" w:cs="Arial" w:hint="default"/>
      <w:b/>
      <w:bCs/>
      <w:i w:val="0"/>
      <w:iCs w:val="0"/>
      <w:color w:val="000000"/>
      <w:sz w:val="20"/>
      <w:szCs w:val="20"/>
    </w:rPr>
  </w:style>
  <w:style w:type="character" w:customStyle="1" w:styleId="cs9b006268">
    <w:name w:val="cs9b006268"/>
    <w:basedOn w:val="a0"/>
    <w:rsid w:val="005E017E"/>
    <w:rPr>
      <w:rFonts w:ascii="Arial" w:hAnsi="Arial" w:cs="Arial" w:hint="default"/>
      <w:b/>
      <w:bCs/>
      <w:i w:val="0"/>
      <w:iCs w:val="0"/>
      <w:color w:val="000000"/>
      <w:sz w:val="20"/>
      <w:szCs w:val="20"/>
    </w:rPr>
  </w:style>
  <w:style w:type="character" w:customStyle="1" w:styleId="cs9b006269">
    <w:name w:val="cs9b006269"/>
    <w:basedOn w:val="a0"/>
    <w:rsid w:val="005E017E"/>
    <w:rPr>
      <w:rFonts w:ascii="Arial" w:hAnsi="Arial" w:cs="Arial" w:hint="default"/>
      <w:b/>
      <w:bCs/>
      <w:i w:val="0"/>
      <w:iCs w:val="0"/>
      <w:color w:val="000000"/>
      <w:sz w:val="20"/>
      <w:szCs w:val="20"/>
    </w:rPr>
  </w:style>
  <w:style w:type="paragraph" w:customStyle="1" w:styleId="cs2e86d3a6">
    <w:name w:val="cs2e86d3a6"/>
    <w:basedOn w:val="a"/>
    <w:rsid w:val="005E017E"/>
    <w:pPr>
      <w:jc w:val="center"/>
    </w:pPr>
    <w:rPr>
      <w:rFonts w:eastAsiaTheme="minorEastAsia" w:cs="Times New Roman"/>
      <w:szCs w:val="24"/>
    </w:rPr>
  </w:style>
  <w:style w:type="character" w:customStyle="1" w:styleId="cs9b0062611">
    <w:name w:val="cs9b0062611"/>
    <w:basedOn w:val="a0"/>
    <w:rsid w:val="005E017E"/>
    <w:rPr>
      <w:rFonts w:ascii="Arial" w:hAnsi="Arial" w:cs="Arial" w:hint="default"/>
      <w:b/>
      <w:bCs/>
      <w:i w:val="0"/>
      <w:iCs w:val="0"/>
      <w:color w:val="000000"/>
      <w:sz w:val="20"/>
      <w:szCs w:val="20"/>
    </w:rPr>
  </w:style>
  <w:style w:type="character" w:customStyle="1" w:styleId="cs9b0062612">
    <w:name w:val="cs9b0062612"/>
    <w:basedOn w:val="a0"/>
    <w:rsid w:val="005E017E"/>
    <w:rPr>
      <w:rFonts w:ascii="Arial" w:hAnsi="Arial" w:cs="Arial" w:hint="default"/>
      <w:b/>
      <w:bCs/>
      <w:i w:val="0"/>
      <w:iCs w:val="0"/>
      <w:color w:val="000000"/>
      <w:sz w:val="20"/>
      <w:szCs w:val="20"/>
    </w:rPr>
  </w:style>
  <w:style w:type="character" w:customStyle="1" w:styleId="cs9b0062613">
    <w:name w:val="cs9b0062613"/>
    <w:basedOn w:val="a0"/>
    <w:rsid w:val="00981552"/>
    <w:rPr>
      <w:rFonts w:ascii="Arial" w:hAnsi="Arial" w:cs="Arial" w:hint="default"/>
      <w:b/>
      <w:bCs/>
      <w:i w:val="0"/>
      <w:iCs w:val="0"/>
      <w:color w:val="000000"/>
      <w:sz w:val="20"/>
      <w:szCs w:val="20"/>
    </w:rPr>
  </w:style>
  <w:style w:type="character" w:customStyle="1" w:styleId="cs9b0062614">
    <w:name w:val="cs9b0062614"/>
    <w:basedOn w:val="a0"/>
    <w:rsid w:val="00981552"/>
    <w:rPr>
      <w:rFonts w:ascii="Arial" w:hAnsi="Arial" w:cs="Arial" w:hint="default"/>
      <w:b/>
      <w:bCs/>
      <w:i w:val="0"/>
      <w:iCs w:val="0"/>
      <w:color w:val="000000"/>
      <w:sz w:val="20"/>
      <w:szCs w:val="20"/>
    </w:rPr>
  </w:style>
  <w:style w:type="character" w:customStyle="1" w:styleId="cs9f0a404014">
    <w:name w:val="cs9f0a404014"/>
    <w:basedOn w:val="a0"/>
    <w:rsid w:val="00981552"/>
    <w:rPr>
      <w:rFonts w:ascii="Arial" w:hAnsi="Arial" w:cs="Arial" w:hint="default"/>
      <w:b w:val="0"/>
      <w:bCs w:val="0"/>
      <w:i w:val="0"/>
      <w:iCs w:val="0"/>
      <w:color w:val="000000"/>
      <w:sz w:val="20"/>
      <w:szCs w:val="20"/>
    </w:rPr>
  </w:style>
  <w:style w:type="character" w:customStyle="1" w:styleId="cs9b0062615">
    <w:name w:val="cs9b0062615"/>
    <w:basedOn w:val="a0"/>
    <w:rsid w:val="00981552"/>
    <w:rPr>
      <w:rFonts w:ascii="Arial" w:hAnsi="Arial" w:cs="Arial" w:hint="default"/>
      <w:b/>
      <w:bCs/>
      <w:i w:val="0"/>
      <w:iCs w:val="0"/>
      <w:color w:val="000000"/>
      <w:sz w:val="20"/>
      <w:szCs w:val="20"/>
    </w:rPr>
  </w:style>
  <w:style w:type="character" w:customStyle="1" w:styleId="cs9b0062616">
    <w:name w:val="cs9b0062616"/>
    <w:basedOn w:val="a0"/>
    <w:rsid w:val="00981552"/>
    <w:rPr>
      <w:rFonts w:ascii="Arial" w:hAnsi="Arial" w:cs="Arial" w:hint="default"/>
      <w:b/>
      <w:bCs/>
      <w:i w:val="0"/>
      <w:iCs w:val="0"/>
      <w:color w:val="000000"/>
      <w:sz w:val="20"/>
      <w:szCs w:val="20"/>
    </w:rPr>
  </w:style>
  <w:style w:type="character" w:customStyle="1" w:styleId="cs9b0062617">
    <w:name w:val="cs9b0062617"/>
    <w:basedOn w:val="a0"/>
    <w:rsid w:val="00981552"/>
    <w:rPr>
      <w:rFonts w:ascii="Arial" w:hAnsi="Arial" w:cs="Arial" w:hint="default"/>
      <w:b/>
      <w:bCs/>
      <w:i w:val="0"/>
      <w:iCs w:val="0"/>
      <w:color w:val="000000"/>
      <w:sz w:val="20"/>
      <w:szCs w:val="20"/>
    </w:rPr>
  </w:style>
  <w:style w:type="character" w:customStyle="1" w:styleId="cs9b0062618">
    <w:name w:val="cs9b0062618"/>
    <w:basedOn w:val="a0"/>
    <w:rsid w:val="00981552"/>
    <w:rPr>
      <w:rFonts w:ascii="Arial" w:hAnsi="Arial" w:cs="Arial" w:hint="default"/>
      <w:b/>
      <w:bCs/>
      <w:i w:val="0"/>
      <w:iCs w:val="0"/>
      <w:color w:val="000000"/>
      <w:sz w:val="20"/>
      <w:szCs w:val="20"/>
    </w:rPr>
  </w:style>
  <w:style w:type="character" w:customStyle="1" w:styleId="cs9b0062619">
    <w:name w:val="cs9b0062619"/>
    <w:basedOn w:val="a0"/>
    <w:rsid w:val="00981552"/>
    <w:rPr>
      <w:rFonts w:ascii="Arial" w:hAnsi="Arial" w:cs="Arial" w:hint="default"/>
      <w:b/>
      <w:bCs/>
      <w:i w:val="0"/>
      <w:iCs w:val="0"/>
      <w:color w:val="000000"/>
      <w:sz w:val="20"/>
      <w:szCs w:val="20"/>
    </w:rPr>
  </w:style>
  <w:style w:type="character" w:customStyle="1" w:styleId="csc886e2961">
    <w:name w:val="csc886e2961"/>
    <w:basedOn w:val="a0"/>
    <w:rsid w:val="00981552"/>
    <w:rPr>
      <w:rFonts w:ascii="Arial" w:hAnsi="Arial" w:cs="Arial" w:hint="default"/>
      <w:b/>
      <w:bCs/>
      <w:i w:val="0"/>
      <w:iCs w:val="0"/>
      <w:color w:val="000000"/>
      <w:sz w:val="20"/>
      <w:szCs w:val="20"/>
      <w:shd w:val="clear" w:color="auto" w:fill="FFFF00"/>
    </w:rPr>
  </w:style>
  <w:style w:type="character" w:customStyle="1" w:styleId="cs9b0062620">
    <w:name w:val="cs9b0062620"/>
    <w:basedOn w:val="a0"/>
    <w:rsid w:val="00981552"/>
    <w:rPr>
      <w:rFonts w:ascii="Arial" w:hAnsi="Arial" w:cs="Arial" w:hint="default"/>
      <w:b/>
      <w:bCs/>
      <w:i w:val="0"/>
      <w:iCs w:val="0"/>
      <w:color w:val="000000"/>
      <w:sz w:val="20"/>
      <w:szCs w:val="20"/>
    </w:rPr>
  </w:style>
  <w:style w:type="character" w:customStyle="1" w:styleId="cs9b0062621">
    <w:name w:val="cs9b0062621"/>
    <w:basedOn w:val="a0"/>
    <w:rsid w:val="00981552"/>
    <w:rPr>
      <w:rFonts w:ascii="Arial" w:hAnsi="Arial" w:cs="Arial" w:hint="default"/>
      <w:b/>
      <w:bCs/>
      <w:i w:val="0"/>
      <w:iCs w:val="0"/>
      <w:color w:val="000000"/>
      <w:sz w:val="20"/>
      <w:szCs w:val="20"/>
    </w:rPr>
  </w:style>
  <w:style w:type="character" w:customStyle="1" w:styleId="cs9b0062622">
    <w:name w:val="cs9b0062622"/>
    <w:basedOn w:val="a0"/>
    <w:rsid w:val="00981552"/>
    <w:rPr>
      <w:rFonts w:ascii="Arial" w:hAnsi="Arial" w:cs="Arial" w:hint="default"/>
      <w:b/>
      <w:bCs/>
      <w:i w:val="0"/>
      <w:iCs w:val="0"/>
      <w:color w:val="000000"/>
      <w:sz w:val="20"/>
      <w:szCs w:val="20"/>
    </w:rPr>
  </w:style>
  <w:style w:type="character" w:customStyle="1" w:styleId="cs2494c3c61">
    <w:name w:val="cs2494c3c61"/>
    <w:basedOn w:val="a0"/>
    <w:rsid w:val="00981552"/>
    <w:rPr>
      <w:rFonts w:ascii="Times New Roman" w:hAnsi="Times New Roman" w:cs="Times New Roman" w:hint="default"/>
      <w:b/>
      <w:bCs/>
      <w:i w:val="0"/>
      <w:iCs w:val="0"/>
      <w:color w:val="000000"/>
      <w:sz w:val="20"/>
      <w:szCs w:val="20"/>
    </w:rPr>
  </w:style>
  <w:style w:type="character" w:customStyle="1" w:styleId="cs9b0062624">
    <w:name w:val="cs9b0062624"/>
    <w:basedOn w:val="a0"/>
    <w:rsid w:val="00981552"/>
    <w:rPr>
      <w:rFonts w:ascii="Arial" w:hAnsi="Arial" w:cs="Arial" w:hint="default"/>
      <w:b/>
      <w:bCs/>
      <w:i w:val="0"/>
      <w:iCs w:val="0"/>
      <w:color w:val="000000"/>
      <w:sz w:val="20"/>
      <w:szCs w:val="20"/>
    </w:rPr>
  </w:style>
  <w:style w:type="paragraph" w:customStyle="1" w:styleId="csa0f16d57">
    <w:name w:val="csa0f16d57"/>
    <w:basedOn w:val="a"/>
    <w:rsid w:val="00981552"/>
    <w:pPr>
      <w:jc w:val="both"/>
    </w:pPr>
    <w:rPr>
      <w:rFonts w:eastAsiaTheme="minorEastAsia" w:cs="Times New Roman"/>
      <w:szCs w:val="24"/>
    </w:rPr>
  </w:style>
  <w:style w:type="character" w:customStyle="1" w:styleId="cs9b0062625">
    <w:name w:val="cs9b0062625"/>
    <w:basedOn w:val="a0"/>
    <w:rsid w:val="00FB50A0"/>
    <w:rPr>
      <w:rFonts w:ascii="Arial" w:hAnsi="Arial" w:cs="Arial" w:hint="default"/>
      <w:b/>
      <w:bCs/>
      <w:i w:val="0"/>
      <w:iCs w:val="0"/>
      <w:color w:val="000000"/>
      <w:sz w:val="20"/>
      <w:szCs w:val="20"/>
    </w:rPr>
  </w:style>
  <w:style w:type="character" w:customStyle="1" w:styleId="cs9f0a404025">
    <w:name w:val="cs9f0a404025"/>
    <w:basedOn w:val="a0"/>
    <w:rsid w:val="00FB50A0"/>
    <w:rPr>
      <w:rFonts w:ascii="Arial" w:hAnsi="Arial" w:cs="Arial" w:hint="default"/>
      <w:b w:val="0"/>
      <w:bCs w:val="0"/>
      <w:i w:val="0"/>
      <w:iCs w:val="0"/>
      <w:color w:val="000000"/>
      <w:sz w:val="20"/>
      <w:szCs w:val="20"/>
    </w:rPr>
  </w:style>
  <w:style w:type="character" w:customStyle="1" w:styleId="cs9b0062626">
    <w:name w:val="cs9b0062626"/>
    <w:basedOn w:val="a0"/>
    <w:rsid w:val="00FB50A0"/>
    <w:rPr>
      <w:rFonts w:ascii="Arial" w:hAnsi="Arial" w:cs="Arial" w:hint="default"/>
      <w:b/>
      <w:bCs/>
      <w:i w:val="0"/>
      <w:iCs w:val="0"/>
      <w:color w:val="000000"/>
      <w:sz w:val="20"/>
      <w:szCs w:val="20"/>
    </w:rPr>
  </w:style>
  <w:style w:type="character" w:customStyle="1" w:styleId="cs9b0062627">
    <w:name w:val="cs9b0062627"/>
    <w:basedOn w:val="a0"/>
    <w:rsid w:val="00FB50A0"/>
    <w:rPr>
      <w:rFonts w:ascii="Arial" w:hAnsi="Arial" w:cs="Arial" w:hint="default"/>
      <w:b/>
      <w:bCs/>
      <w:i w:val="0"/>
      <w:iCs w:val="0"/>
      <w:color w:val="000000"/>
      <w:sz w:val="20"/>
      <w:szCs w:val="20"/>
    </w:rPr>
  </w:style>
  <w:style w:type="character" w:customStyle="1" w:styleId="cs2494c3c62">
    <w:name w:val="cs2494c3c62"/>
    <w:basedOn w:val="a0"/>
    <w:rsid w:val="00FB50A0"/>
    <w:rPr>
      <w:rFonts w:ascii="Times New Roman" w:hAnsi="Times New Roman" w:cs="Times New Roman" w:hint="default"/>
      <w:b/>
      <w:bCs/>
      <w:i w:val="0"/>
      <w:iCs w:val="0"/>
      <w:color w:val="000000"/>
      <w:sz w:val="20"/>
      <w:szCs w:val="20"/>
    </w:rPr>
  </w:style>
  <w:style w:type="character" w:customStyle="1" w:styleId="cs9b0062630">
    <w:name w:val="cs9b0062630"/>
    <w:basedOn w:val="a0"/>
    <w:rsid w:val="00FB50A0"/>
    <w:rPr>
      <w:rFonts w:ascii="Arial" w:hAnsi="Arial" w:cs="Arial" w:hint="default"/>
      <w:b/>
      <w:bCs/>
      <w:i w:val="0"/>
      <w:iCs w:val="0"/>
      <w:color w:val="000000"/>
      <w:sz w:val="20"/>
      <w:szCs w:val="20"/>
    </w:rPr>
  </w:style>
  <w:style w:type="character" w:customStyle="1" w:styleId="cs9b0062631">
    <w:name w:val="cs9b0062631"/>
    <w:basedOn w:val="a0"/>
    <w:rsid w:val="00FB50A0"/>
    <w:rPr>
      <w:rFonts w:ascii="Arial" w:hAnsi="Arial" w:cs="Arial" w:hint="default"/>
      <w:b/>
      <w:bCs/>
      <w:i w:val="0"/>
      <w:iCs w:val="0"/>
      <w:color w:val="000000"/>
      <w:sz w:val="20"/>
      <w:szCs w:val="20"/>
    </w:rPr>
  </w:style>
  <w:style w:type="character" w:customStyle="1" w:styleId="cs9b0062632">
    <w:name w:val="cs9b0062632"/>
    <w:basedOn w:val="a0"/>
    <w:rsid w:val="00FB50A0"/>
    <w:rPr>
      <w:rFonts w:ascii="Arial" w:hAnsi="Arial" w:cs="Arial" w:hint="default"/>
      <w:b/>
      <w:bCs/>
      <w:i w:val="0"/>
      <w:iCs w:val="0"/>
      <w:color w:val="000000"/>
      <w:sz w:val="20"/>
      <w:szCs w:val="20"/>
    </w:rPr>
  </w:style>
  <w:style w:type="character" w:customStyle="1" w:styleId="cs9f0a404032">
    <w:name w:val="cs9f0a404032"/>
    <w:basedOn w:val="a0"/>
    <w:rsid w:val="00FB50A0"/>
    <w:rPr>
      <w:rFonts w:ascii="Arial" w:hAnsi="Arial" w:cs="Arial" w:hint="default"/>
      <w:b w:val="0"/>
      <w:bCs w:val="0"/>
      <w:i w:val="0"/>
      <w:iCs w:val="0"/>
      <w:color w:val="000000"/>
      <w:sz w:val="20"/>
      <w:szCs w:val="20"/>
    </w:rPr>
  </w:style>
  <w:style w:type="paragraph" w:customStyle="1" w:styleId="csfeeeeb43">
    <w:name w:val="csfeeeeb43"/>
    <w:basedOn w:val="a"/>
    <w:rsid w:val="00FB50A0"/>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550">
      <w:bodyDiv w:val="1"/>
      <w:marLeft w:val="0"/>
      <w:marRight w:val="0"/>
      <w:marTop w:val="0"/>
      <w:marBottom w:val="0"/>
      <w:divBdr>
        <w:top w:val="none" w:sz="0" w:space="0" w:color="auto"/>
        <w:left w:val="none" w:sz="0" w:space="0" w:color="auto"/>
        <w:bottom w:val="none" w:sz="0" w:space="0" w:color="auto"/>
        <w:right w:val="none" w:sz="0" w:space="0" w:color="auto"/>
      </w:divBdr>
    </w:div>
    <w:div w:id="44329389">
      <w:bodyDiv w:val="1"/>
      <w:marLeft w:val="0"/>
      <w:marRight w:val="0"/>
      <w:marTop w:val="0"/>
      <w:marBottom w:val="0"/>
      <w:divBdr>
        <w:top w:val="none" w:sz="0" w:space="0" w:color="auto"/>
        <w:left w:val="none" w:sz="0" w:space="0" w:color="auto"/>
        <w:bottom w:val="none" w:sz="0" w:space="0" w:color="auto"/>
        <w:right w:val="none" w:sz="0" w:space="0" w:color="auto"/>
      </w:divBdr>
    </w:div>
    <w:div w:id="514733480">
      <w:bodyDiv w:val="1"/>
      <w:marLeft w:val="0"/>
      <w:marRight w:val="0"/>
      <w:marTop w:val="0"/>
      <w:marBottom w:val="0"/>
      <w:divBdr>
        <w:top w:val="none" w:sz="0" w:space="0" w:color="auto"/>
        <w:left w:val="none" w:sz="0" w:space="0" w:color="auto"/>
        <w:bottom w:val="none" w:sz="0" w:space="0" w:color="auto"/>
        <w:right w:val="none" w:sz="0" w:space="0" w:color="auto"/>
      </w:divBdr>
    </w:div>
    <w:div w:id="518007678">
      <w:bodyDiv w:val="1"/>
      <w:marLeft w:val="0"/>
      <w:marRight w:val="0"/>
      <w:marTop w:val="0"/>
      <w:marBottom w:val="0"/>
      <w:divBdr>
        <w:top w:val="none" w:sz="0" w:space="0" w:color="auto"/>
        <w:left w:val="none" w:sz="0" w:space="0" w:color="auto"/>
        <w:bottom w:val="none" w:sz="0" w:space="0" w:color="auto"/>
        <w:right w:val="none" w:sz="0" w:space="0" w:color="auto"/>
      </w:divBdr>
    </w:div>
    <w:div w:id="613562129">
      <w:bodyDiv w:val="1"/>
      <w:marLeft w:val="0"/>
      <w:marRight w:val="0"/>
      <w:marTop w:val="0"/>
      <w:marBottom w:val="0"/>
      <w:divBdr>
        <w:top w:val="none" w:sz="0" w:space="0" w:color="auto"/>
        <w:left w:val="none" w:sz="0" w:space="0" w:color="auto"/>
        <w:bottom w:val="none" w:sz="0" w:space="0" w:color="auto"/>
        <w:right w:val="none" w:sz="0" w:space="0" w:color="auto"/>
      </w:divBdr>
    </w:div>
    <w:div w:id="735248788">
      <w:bodyDiv w:val="1"/>
      <w:marLeft w:val="0"/>
      <w:marRight w:val="0"/>
      <w:marTop w:val="0"/>
      <w:marBottom w:val="0"/>
      <w:divBdr>
        <w:top w:val="none" w:sz="0" w:space="0" w:color="auto"/>
        <w:left w:val="none" w:sz="0" w:space="0" w:color="auto"/>
        <w:bottom w:val="none" w:sz="0" w:space="0" w:color="auto"/>
        <w:right w:val="none" w:sz="0" w:space="0" w:color="auto"/>
      </w:divBdr>
    </w:div>
    <w:div w:id="747457609">
      <w:bodyDiv w:val="1"/>
      <w:marLeft w:val="0"/>
      <w:marRight w:val="0"/>
      <w:marTop w:val="0"/>
      <w:marBottom w:val="0"/>
      <w:divBdr>
        <w:top w:val="none" w:sz="0" w:space="0" w:color="auto"/>
        <w:left w:val="none" w:sz="0" w:space="0" w:color="auto"/>
        <w:bottom w:val="none" w:sz="0" w:space="0" w:color="auto"/>
        <w:right w:val="none" w:sz="0" w:space="0" w:color="auto"/>
      </w:divBdr>
    </w:div>
    <w:div w:id="836071814">
      <w:bodyDiv w:val="1"/>
      <w:marLeft w:val="0"/>
      <w:marRight w:val="0"/>
      <w:marTop w:val="0"/>
      <w:marBottom w:val="0"/>
      <w:divBdr>
        <w:top w:val="none" w:sz="0" w:space="0" w:color="auto"/>
        <w:left w:val="none" w:sz="0" w:space="0" w:color="auto"/>
        <w:bottom w:val="none" w:sz="0" w:space="0" w:color="auto"/>
        <w:right w:val="none" w:sz="0" w:space="0" w:color="auto"/>
      </w:divBdr>
    </w:div>
    <w:div w:id="865824888">
      <w:bodyDiv w:val="1"/>
      <w:marLeft w:val="0"/>
      <w:marRight w:val="0"/>
      <w:marTop w:val="0"/>
      <w:marBottom w:val="0"/>
      <w:divBdr>
        <w:top w:val="none" w:sz="0" w:space="0" w:color="auto"/>
        <w:left w:val="none" w:sz="0" w:space="0" w:color="auto"/>
        <w:bottom w:val="none" w:sz="0" w:space="0" w:color="auto"/>
        <w:right w:val="none" w:sz="0" w:space="0" w:color="auto"/>
      </w:divBdr>
    </w:div>
    <w:div w:id="868957349">
      <w:bodyDiv w:val="1"/>
      <w:marLeft w:val="0"/>
      <w:marRight w:val="0"/>
      <w:marTop w:val="0"/>
      <w:marBottom w:val="0"/>
      <w:divBdr>
        <w:top w:val="none" w:sz="0" w:space="0" w:color="auto"/>
        <w:left w:val="none" w:sz="0" w:space="0" w:color="auto"/>
        <w:bottom w:val="none" w:sz="0" w:space="0" w:color="auto"/>
        <w:right w:val="none" w:sz="0" w:space="0" w:color="auto"/>
      </w:divBdr>
    </w:div>
    <w:div w:id="932786666">
      <w:bodyDiv w:val="1"/>
      <w:marLeft w:val="0"/>
      <w:marRight w:val="0"/>
      <w:marTop w:val="0"/>
      <w:marBottom w:val="0"/>
      <w:divBdr>
        <w:top w:val="none" w:sz="0" w:space="0" w:color="auto"/>
        <w:left w:val="none" w:sz="0" w:space="0" w:color="auto"/>
        <w:bottom w:val="none" w:sz="0" w:space="0" w:color="auto"/>
        <w:right w:val="none" w:sz="0" w:space="0" w:color="auto"/>
      </w:divBdr>
    </w:div>
    <w:div w:id="958222859">
      <w:bodyDiv w:val="1"/>
      <w:marLeft w:val="0"/>
      <w:marRight w:val="0"/>
      <w:marTop w:val="0"/>
      <w:marBottom w:val="0"/>
      <w:divBdr>
        <w:top w:val="none" w:sz="0" w:space="0" w:color="auto"/>
        <w:left w:val="none" w:sz="0" w:space="0" w:color="auto"/>
        <w:bottom w:val="none" w:sz="0" w:space="0" w:color="auto"/>
        <w:right w:val="none" w:sz="0" w:space="0" w:color="auto"/>
      </w:divBdr>
    </w:div>
    <w:div w:id="1045759566">
      <w:bodyDiv w:val="1"/>
      <w:marLeft w:val="0"/>
      <w:marRight w:val="0"/>
      <w:marTop w:val="0"/>
      <w:marBottom w:val="0"/>
      <w:divBdr>
        <w:top w:val="none" w:sz="0" w:space="0" w:color="auto"/>
        <w:left w:val="none" w:sz="0" w:space="0" w:color="auto"/>
        <w:bottom w:val="none" w:sz="0" w:space="0" w:color="auto"/>
        <w:right w:val="none" w:sz="0" w:space="0" w:color="auto"/>
      </w:divBdr>
    </w:div>
    <w:div w:id="1153372022">
      <w:bodyDiv w:val="1"/>
      <w:marLeft w:val="0"/>
      <w:marRight w:val="0"/>
      <w:marTop w:val="0"/>
      <w:marBottom w:val="0"/>
      <w:divBdr>
        <w:top w:val="none" w:sz="0" w:space="0" w:color="auto"/>
        <w:left w:val="none" w:sz="0" w:space="0" w:color="auto"/>
        <w:bottom w:val="none" w:sz="0" w:space="0" w:color="auto"/>
        <w:right w:val="none" w:sz="0" w:space="0" w:color="auto"/>
      </w:divBdr>
    </w:div>
    <w:div w:id="1199121849">
      <w:bodyDiv w:val="1"/>
      <w:marLeft w:val="0"/>
      <w:marRight w:val="0"/>
      <w:marTop w:val="0"/>
      <w:marBottom w:val="0"/>
      <w:divBdr>
        <w:top w:val="none" w:sz="0" w:space="0" w:color="auto"/>
        <w:left w:val="none" w:sz="0" w:space="0" w:color="auto"/>
        <w:bottom w:val="none" w:sz="0" w:space="0" w:color="auto"/>
        <w:right w:val="none" w:sz="0" w:space="0" w:color="auto"/>
      </w:divBdr>
    </w:div>
    <w:div w:id="1574925382">
      <w:bodyDiv w:val="1"/>
      <w:marLeft w:val="0"/>
      <w:marRight w:val="0"/>
      <w:marTop w:val="0"/>
      <w:marBottom w:val="0"/>
      <w:divBdr>
        <w:top w:val="none" w:sz="0" w:space="0" w:color="auto"/>
        <w:left w:val="none" w:sz="0" w:space="0" w:color="auto"/>
        <w:bottom w:val="none" w:sz="0" w:space="0" w:color="auto"/>
        <w:right w:val="none" w:sz="0" w:space="0" w:color="auto"/>
      </w:divBdr>
    </w:div>
    <w:div w:id="1674644538">
      <w:bodyDiv w:val="1"/>
      <w:marLeft w:val="0"/>
      <w:marRight w:val="0"/>
      <w:marTop w:val="0"/>
      <w:marBottom w:val="0"/>
      <w:divBdr>
        <w:top w:val="none" w:sz="0" w:space="0" w:color="auto"/>
        <w:left w:val="none" w:sz="0" w:space="0" w:color="auto"/>
        <w:bottom w:val="none" w:sz="0" w:space="0" w:color="auto"/>
        <w:right w:val="none" w:sz="0" w:space="0" w:color="auto"/>
      </w:divBdr>
    </w:div>
    <w:div w:id="1838687144">
      <w:bodyDiv w:val="1"/>
      <w:marLeft w:val="0"/>
      <w:marRight w:val="0"/>
      <w:marTop w:val="0"/>
      <w:marBottom w:val="0"/>
      <w:divBdr>
        <w:top w:val="none" w:sz="0" w:space="0" w:color="auto"/>
        <w:left w:val="none" w:sz="0" w:space="0" w:color="auto"/>
        <w:bottom w:val="none" w:sz="0" w:space="0" w:color="auto"/>
        <w:right w:val="none" w:sz="0" w:space="0" w:color="auto"/>
      </w:divBdr>
    </w:div>
    <w:div w:id="1976518385">
      <w:bodyDiv w:val="1"/>
      <w:marLeft w:val="0"/>
      <w:marRight w:val="0"/>
      <w:marTop w:val="0"/>
      <w:marBottom w:val="0"/>
      <w:divBdr>
        <w:top w:val="none" w:sz="0" w:space="0" w:color="auto"/>
        <w:left w:val="none" w:sz="0" w:space="0" w:color="auto"/>
        <w:bottom w:val="none" w:sz="0" w:space="0" w:color="auto"/>
        <w:right w:val="none" w:sz="0" w:space="0" w:color="auto"/>
      </w:divBdr>
    </w:div>
    <w:div w:id="2057392909">
      <w:bodyDiv w:val="1"/>
      <w:marLeft w:val="0"/>
      <w:marRight w:val="0"/>
      <w:marTop w:val="0"/>
      <w:marBottom w:val="0"/>
      <w:divBdr>
        <w:top w:val="none" w:sz="0" w:space="0" w:color="auto"/>
        <w:left w:val="none" w:sz="0" w:space="0" w:color="auto"/>
        <w:bottom w:val="none" w:sz="0" w:space="0" w:color="auto"/>
        <w:right w:val="none" w:sz="0" w:space="0" w:color="auto"/>
      </w:divBdr>
    </w:div>
    <w:div w:id="20677520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57</Pages>
  <Words>60701</Words>
  <Characters>34601</Characters>
  <Application>Microsoft Office Word</Application>
  <DocSecurity>0</DocSecurity>
  <Lines>288</Lines>
  <Paragraphs>190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2020-08-21T12:42:00Z</dcterms:created>
  <dcterms:modified xsi:type="dcterms:W3CDTF">2020-08-25T07:12:00Z</dcterms:modified>
</cp:coreProperties>
</file>