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6C2" w:rsidRDefault="00D476C2">
      <w:bookmarkStart w:id="0" w:name="_GoBack"/>
      <w:bookmarkEnd w:id="0"/>
    </w:p>
    <w:p w:rsidR="00D476C2" w:rsidRDefault="00D476C2">
      <w:pPr>
        <w:rPr>
          <w:lang w:val="uk-UA"/>
        </w:rPr>
      </w:pPr>
      <w:r>
        <w:rPr>
          <w:lang w:val="uk-UA"/>
        </w:rPr>
        <w:t xml:space="preserve">                                                                                                                                                         Додаток </w:t>
      </w:r>
      <w:r w:rsidRPr="00D476C2">
        <w:rPr>
          <w:lang w:val="ru-RU"/>
        </w:rPr>
        <w:t>1</w:t>
      </w:r>
    </w:p>
    <w:p w:rsidR="00D476C2" w:rsidRDefault="00D476C2" w:rsidP="000B707F">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0B707F">
        <w:rPr>
          <w:rFonts w:eastAsia="Times New Roman"/>
          <w:szCs w:val="24"/>
          <w:lang w:val="uk-UA" w:eastAsia="uk-UA"/>
        </w:rPr>
        <w:t xml:space="preserve"> «</w:t>
      </w:r>
      <w:r w:rsidR="000B707F" w:rsidRPr="000B707F">
        <w:rPr>
          <w:rFonts w:eastAsia="Times New Roman"/>
          <w:szCs w:val="24"/>
          <w:lang w:val="uk-UA" w:eastAsia="uk-UA"/>
        </w:rPr>
        <w:t>Про проведення клінічних</w:t>
      </w:r>
      <w:r w:rsidR="000B707F">
        <w:rPr>
          <w:rFonts w:eastAsia="Times New Roman"/>
          <w:szCs w:val="24"/>
          <w:lang w:val="uk-UA" w:eastAsia="uk-UA"/>
        </w:rPr>
        <w:t xml:space="preserve"> </w:t>
      </w:r>
      <w:r w:rsidR="000B707F" w:rsidRPr="000B707F">
        <w:rPr>
          <w:rFonts w:eastAsia="Times New Roman"/>
          <w:szCs w:val="24"/>
          <w:lang w:val="uk-UA" w:eastAsia="uk-UA"/>
        </w:rPr>
        <w:t>випробувань лікарських засобів</w:t>
      </w:r>
      <w:r w:rsidR="000B707F">
        <w:rPr>
          <w:rFonts w:eastAsia="Times New Roman"/>
          <w:szCs w:val="24"/>
          <w:lang w:val="uk-UA" w:eastAsia="uk-UA"/>
        </w:rPr>
        <w:t xml:space="preserve"> </w:t>
      </w:r>
      <w:r w:rsidR="000B707F" w:rsidRPr="000B707F">
        <w:rPr>
          <w:rFonts w:eastAsia="Times New Roman"/>
          <w:szCs w:val="24"/>
          <w:lang w:val="uk-UA" w:eastAsia="uk-UA"/>
        </w:rPr>
        <w:t>та затвердження суттєвих поправок</w:t>
      </w:r>
      <w:r w:rsidR="000B707F">
        <w:rPr>
          <w:rFonts w:eastAsia="Times New Roman"/>
          <w:szCs w:val="24"/>
          <w:lang w:val="uk-UA" w:eastAsia="uk-UA"/>
        </w:rPr>
        <w:t>»</w:t>
      </w:r>
    </w:p>
    <w:p w:rsidR="00D476C2" w:rsidRDefault="00697D32">
      <w:pPr>
        <w:ind w:left="9214"/>
        <w:rPr>
          <w:lang w:val="uk-UA"/>
        </w:rPr>
      </w:pPr>
      <w:r w:rsidRPr="00697D32">
        <w:rPr>
          <w:u w:val="single"/>
          <w:lang w:val="uk-UA"/>
        </w:rPr>
        <w:t>02.06.2021</w:t>
      </w:r>
      <w:r w:rsidR="00D476C2">
        <w:rPr>
          <w:lang w:val="uk-UA"/>
        </w:rPr>
        <w:t xml:space="preserve"> № </w:t>
      </w:r>
      <w:r w:rsidRPr="00697D32">
        <w:rPr>
          <w:u w:val="single"/>
          <w:lang w:val="uk-UA"/>
        </w:rPr>
        <w:t>1102</w:t>
      </w:r>
    </w:p>
    <w:p w:rsidR="00D476C2" w:rsidRPr="00697D32" w:rsidRDefault="00D476C2">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D476C2" w:rsidRPr="00D476C2"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697D32" w:rsidRDefault="00D476C2">
            <w:pPr>
              <w:rPr>
                <w:rFonts w:cs="Calibri"/>
                <w:szCs w:val="24"/>
                <w:lang w:val="uk-UA"/>
              </w:rPr>
            </w:pPr>
            <w:r w:rsidRPr="00697D32">
              <w:rPr>
                <w:rFonts w:cs="Calibri"/>
                <w:szCs w:val="24"/>
                <w:lang w:val="uk-UA"/>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697D32">
              <w:rPr>
                <w:rFonts w:cs="Calibri"/>
                <w:lang w:val="uk-UA"/>
              </w:rPr>
              <w:t xml:space="preserve">«Дослідження 1/2 фази застосування перорального інгібітору </w:t>
            </w:r>
            <w:r w:rsidRPr="002636F8">
              <w:rPr>
                <w:rFonts w:cs="Calibri"/>
              </w:rPr>
              <w:t>TRK</w:t>
            </w:r>
            <w:r w:rsidRPr="00697D32">
              <w:rPr>
                <w:rFonts w:cs="Calibri"/>
                <w:lang w:val="uk-UA"/>
              </w:rPr>
              <w:t xml:space="preserve"> ларотректі</w:t>
            </w:r>
            <w:r w:rsidRPr="00D476C2">
              <w:rPr>
                <w:rFonts w:cs="Calibri"/>
                <w:lang w:val="ru-RU"/>
              </w:rPr>
              <w:t xml:space="preserve">нібу у пацієнтів дитячого віку з прогресуючими солідними пухлинами або первинними пухлинами центральної нервової системи», код дослідження </w:t>
            </w:r>
            <w:r w:rsidRPr="002636F8">
              <w:rPr>
                <w:rFonts w:cs="Calibri"/>
              </w:rPr>
              <w:t>No</w:t>
            </w:r>
            <w:r w:rsidRPr="00D476C2">
              <w:rPr>
                <w:rFonts w:cs="Calibri"/>
                <w:lang w:val="ru-RU"/>
              </w:rPr>
              <w:t xml:space="preserve">. </w:t>
            </w:r>
            <w:r w:rsidRPr="002636F8">
              <w:rPr>
                <w:rFonts w:cs="Calibri"/>
              </w:rPr>
              <w:t>BAY</w:t>
            </w:r>
            <w:r w:rsidRPr="00D476C2">
              <w:rPr>
                <w:rFonts w:cs="Calibri"/>
                <w:lang w:val="ru-RU"/>
              </w:rPr>
              <w:t xml:space="preserve"> 2757556 / 20290, версія 12.0 від 21 квітня 2020; Локальна поправка до Протоколу, версія 1.0 від 18 січня 2021</w:t>
            </w:r>
          </w:p>
        </w:tc>
      </w:tr>
      <w:tr w:rsidR="00D476C2" w:rsidRPr="002636F8"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ТОВ «Байєр», Україна</w:t>
            </w:r>
          </w:p>
        </w:tc>
      </w:tr>
      <w:tr w:rsidR="00D476C2" w:rsidRPr="00D476C2"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Байєр Консьюмер Кер АГ, Швейцарія</w:t>
            </w:r>
          </w:p>
        </w:tc>
      </w:tr>
      <w:tr w:rsidR="00D476C2" w:rsidRPr="0025011A"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25011A" w:rsidRPr="00D96B70" w:rsidRDefault="0025011A" w:rsidP="0025011A">
            <w:pPr>
              <w:jc w:val="both"/>
              <w:rPr>
                <w:rFonts w:eastAsia="Times New Roman"/>
                <w:szCs w:val="24"/>
                <w:lang w:val="ru-RU"/>
              </w:rPr>
            </w:pPr>
            <w:r w:rsidRPr="00D96B70">
              <w:rPr>
                <w:rFonts w:eastAsia="Times New Roman"/>
                <w:szCs w:val="24"/>
              </w:rPr>
              <w:t>BAY</w:t>
            </w:r>
            <w:r w:rsidRPr="00D96B70">
              <w:rPr>
                <w:rFonts w:eastAsia="Times New Roman"/>
                <w:szCs w:val="24"/>
                <w:lang w:val="ru-RU"/>
              </w:rPr>
              <w:t xml:space="preserve"> 2757556; Ларотректініб; </w:t>
            </w:r>
            <w:r w:rsidRPr="00D96B70">
              <w:rPr>
                <w:rFonts w:eastAsia="Times New Roman"/>
                <w:szCs w:val="24"/>
              </w:rPr>
              <w:t>LOXO</w:t>
            </w:r>
            <w:r w:rsidRPr="00D96B70">
              <w:rPr>
                <w:rFonts w:eastAsia="Times New Roman"/>
                <w:szCs w:val="24"/>
                <w:lang w:val="ru-RU"/>
              </w:rPr>
              <w:t xml:space="preserve">-101, </w:t>
            </w:r>
            <w:r w:rsidRPr="00D96B70">
              <w:rPr>
                <w:rFonts w:eastAsia="Times New Roman"/>
                <w:szCs w:val="24"/>
              </w:rPr>
              <w:t>VITRAKVI</w:t>
            </w:r>
            <w:r w:rsidRPr="00D96B70">
              <w:rPr>
                <w:rFonts w:eastAsia="Times New Roman"/>
                <w:szCs w:val="24"/>
                <w:lang w:val="ru-RU"/>
              </w:rPr>
              <w:t xml:space="preserve"> (</w:t>
            </w:r>
            <w:r w:rsidRPr="00D96B70">
              <w:rPr>
                <w:rFonts w:eastAsia="Times New Roman"/>
                <w:szCs w:val="24"/>
              </w:rPr>
              <w:t>BAY</w:t>
            </w:r>
            <w:r w:rsidRPr="00D96B70">
              <w:rPr>
                <w:rFonts w:eastAsia="Times New Roman"/>
                <w:szCs w:val="24"/>
                <w:lang w:val="ru-RU"/>
              </w:rPr>
              <w:t xml:space="preserve"> 2757556; </w:t>
            </w:r>
            <w:r w:rsidRPr="00D96B70">
              <w:rPr>
                <w:rFonts w:eastAsia="Times New Roman"/>
                <w:szCs w:val="24"/>
              </w:rPr>
              <w:t>Larotrectinib</w:t>
            </w:r>
            <w:r w:rsidRPr="00D96B70">
              <w:rPr>
                <w:rFonts w:eastAsia="Times New Roman"/>
                <w:szCs w:val="24"/>
                <w:lang w:val="ru-RU"/>
              </w:rPr>
              <w:t xml:space="preserve"> </w:t>
            </w:r>
            <w:r w:rsidRPr="00D96B70">
              <w:rPr>
                <w:rFonts w:eastAsia="Times New Roman"/>
                <w:szCs w:val="24"/>
              </w:rPr>
              <w:t>sulfate</w:t>
            </w:r>
            <w:r w:rsidRPr="00D96B70">
              <w:rPr>
                <w:rFonts w:eastAsia="Times New Roman"/>
                <w:szCs w:val="24"/>
                <w:lang w:val="ru-RU"/>
              </w:rPr>
              <w:t>); Тверда капсула; 25 мг; Байєр АГ (Берлін), Німеччина; Фішер Клікал Сервісес ГМБХ (</w:t>
            </w:r>
            <w:r w:rsidRPr="00D96B70">
              <w:rPr>
                <w:rFonts w:eastAsia="Times New Roman"/>
                <w:szCs w:val="24"/>
              </w:rPr>
              <w:t>Fisher</w:t>
            </w:r>
            <w:r w:rsidRPr="00D96B70">
              <w:rPr>
                <w:rFonts w:eastAsia="Times New Roman"/>
                <w:szCs w:val="24"/>
                <w:lang w:val="ru-RU"/>
              </w:rPr>
              <w:t xml:space="preserve"> </w:t>
            </w:r>
            <w:r w:rsidRPr="00D96B70">
              <w:rPr>
                <w:rFonts w:eastAsia="Times New Roman"/>
                <w:szCs w:val="24"/>
              </w:rPr>
              <w:t>Clinical</w:t>
            </w:r>
            <w:r w:rsidRPr="00D96B70">
              <w:rPr>
                <w:rFonts w:eastAsia="Times New Roman"/>
                <w:szCs w:val="24"/>
                <w:lang w:val="ru-RU"/>
              </w:rPr>
              <w:t xml:space="preserve"> </w:t>
            </w:r>
            <w:r w:rsidRPr="00D96B70">
              <w:rPr>
                <w:rFonts w:eastAsia="Times New Roman"/>
                <w:szCs w:val="24"/>
              </w:rPr>
              <w:t>Services</w:t>
            </w:r>
            <w:r w:rsidRPr="00D96B70">
              <w:rPr>
                <w:rFonts w:eastAsia="Times New Roman"/>
                <w:szCs w:val="24"/>
                <w:lang w:val="ru-RU"/>
              </w:rPr>
              <w:t xml:space="preserve"> </w:t>
            </w:r>
            <w:r w:rsidRPr="00D96B70">
              <w:rPr>
                <w:rFonts w:eastAsia="Times New Roman"/>
                <w:szCs w:val="24"/>
              </w:rPr>
              <w:t>GmbH</w:t>
            </w:r>
            <w:r w:rsidRPr="00D96B70">
              <w:rPr>
                <w:rFonts w:eastAsia="Times New Roman"/>
                <w:szCs w:val="24"/>
                <w:lang w:val="ru-RU"/>
              </w:rPr>
              <w:t>), Німеччина; Фішер Клікал Сервісес ГМБХ (</w:t>
            </w:r>
            <w:r w:rsidRPr="00D96B70">
              <w:rPr>
                <w:rFonts w:eastAsia="Times New Roman"/>
                <w:szCs w:val="24"/>
              </w:rPr>
              <w:t>Fisher</w:t>
            </w:r>
            <w:r w:rsidRPr="00D96B70">
              <w:rPr>
                <w:rFonts w:eastAsia="Times New Roman"/>
                <w:szCs w:val="24"/>
                <w:lang w:val="ru-RU"/>
              </w:rPr>
              <w:t xml:space="preserve"> </w:t>
            </w:r>
            <w:r w:rsidRPr="00D96B70">
              <w:rPr>
                <w:rFonts w:eastAsia="Times New Roman"/>
                <w:szCs w:val="24"/>
              </w:rPr>
              <w:t>Clinical</w:t>
            </w:r>
            <w:r w:rsidRPr="00D96B70">
              <w:rPr>
                <w:rFonts w:eastAsia="Times New Roman"/>
                <w:szCs w:val="24"/>
                <w:lang w:val="ru-RU"/>
              </w:rPr>
              <w:t xml:space="preserve"> </w:t>
            </w:r>
            <w:r w:rsidRPr="00D96B70">
              <w:rPr>
                <w:rFonts w:eastAsia="Times New Roman"/>
                <w:szCs w:val="24"/>
              </w:rPr>
              <w:t>Services</w:t>
            </w:r>
            <w:r w:rsidRPr="00D96B70">
              <w:rPr>
                <w:rFonts w:eastAsia="Times New Roman"/>
                <w:szCs w:val="24"/>
                <w:lang w:val="ru-RU"/>
              </w:rPr>
              <w:t xml:space="preserve"> </w:t>
            </w:r>
            <w:r w:rsidRPr="00D96B70">
              <w:rPr>
                <w:rFonts w:eastAsia="Times New Roman"/>
                <w:szCs w:val="24"/>
              </w:rPr>
              <w:t>GmbH</w:t>
            </w:r>
            <w:r w:rsidRPr="00D96B70">
              <w:rPr>
                <w:rFonts w:eastAsia="Times New Roman"/>
                <w:szCs w:val="24"/>
                <w:lang w:val="ru-RU"/>
              </w:rPr>
              <w:t xml:space="preserve">), Швейцарія; Пен Фармасьютикал Клікал Сервісес </w:t>
            </w:r>
            <w:r w:rsidRPr="00D96B70">
              <w:rPr>
                <w:rFonts w:eastAsia="Times New Roman"/>
                <w:szCs w:val="24"/>
              </w:rPr>
              <w:t>TOB</w:t>
            </w:r>
            <w:r w:rsidRPr="00D96B70">
              <w:rPr>
                <w:rFonts w:eastAsia="Times New Roman"/>
                <w:szCs w:val="24"/>
                <w:lang w:val="ru-RU"/>
              </w:rPr>
              <w:t xml:space="preserve"> (</w:t>
            </w:r>
            <w:r w:rsidRPr="00D96B70">
              <w:rPr>
                <w:rFonts w:eastAsia="Times New Roman"/>
                <w:szCs w:val="24"/>
              </w:rPr>
              <w:t>PCI</w:t>
            </w:r>
            <w:r w:rsidRPr="00D96B70">
              <w:rPr>
                <w:rFonts w:eastAsia="Times New Roman"/>
                <w:szCs w:val="24"/>
                <w:lang w:val="ru-RU"/>
              </w:rPr>
              <w:t xml:space="preserve">; </w:t>
            </w:r>
            <w:r w:rsidRPr="00D96B70">
              <w:rPr>
                <w:rFonts w:eastAsia="Times New Roman"/>
                <w:szCs w:val="24"/>
              </w:rPr>
              <w:t>Penn</w:t>
            </w:r>
            <w:r w:rsidRPr="00D96B70">
              <w:rPr>
                <w:rFonts w:eastAsia="Times New Roman"/>
                <w:szCs w:val="24"/>
                <w:lang w:val="ru-RU"/>
              </w:rPr>
              <w:t xml:space="preserve"> </w:t>
            </w:r>
            <w:r w:rsidRPr="00D96B70">
              <w:rPr>
                <w:rFonts w:eastAsia="Times New Roman"/>
                <w:szCs w:val="24"/>
              </w:rPr>
              <w:t>Pharmaceutical</w:t>
            </w:r>
            <w:r w:rsidRPr="00D96B70">
              <w:rPr>
                <w:rFonts w:eastAsia="Times New Roman"/>
                <w:szCs w:val="24"/>
                <w:lang w:val="ru-RU"/>
              </w:rPr>
              <w:t xml:space="preserve"> </w:t>
            </w:r>
            <w:r w:rsidRPr="00D96B70">
              <w:rPr>
                <w:rFonts w:eastAsia="Times New Roman"/>
                <w:szCs w:val="24"/>
              </w:rPr>
              <w:t>Services</w:t>
            </w:r>
            <w:r w:rsidRPr="00D96B70">
              <w:rPr>
                <w:rFonts w:eastAsia="Times New Roman"/>
                <w:szCs w:val="24"/>
                <w:lang w:val="ru-RU"/>
              </w:rPr>
              <w:t xml:space="preserve"> </w:t>
            </w:r>
            <w:r w:rsidRPr="00D96B70">
              <w:rPr>
                <w:rFonts w:eastAsia="Times New Roman"/>
                <w:szCs w:val="24"/>
              </w:rPr>
              <w:t>Ltd</w:t>
            </w:r>
            <w:r w:rsidRPr="00D96B70">
              <w:rPr>
                <w:rFonts w:eastAsia="Times New Roman"/>
                <w:szCs w:val="24"/>
                <w:lang w:val="ru-RU"/>
              </w:rPr>
              <w:t xml:space="preserve">), Сполучене Королівство; Байєр АГ (Берлін), Німеччина; </w:t>
            </w:r>
          </w:p>
          <w:p w:rsidR="0025011A" w:rsidRPr="00D96B70" w:rsidRDefault="0025011A" w:rsidP="0025011A">
            <w:pPr>
              <w:jc w:val="both"/>
              <w:rPr>
                <w:rFonts w:eastAsia="Times New Roman"/>
                <w:szCs w:val="24"/>
                <w:lang w:val="ru-RU"/>
              </w:rPr>
            </w:pPr>
            <w:r w:rsidRPr="00D96B70">
              <w:rPr>
                <w:rFonts w:eastAsia="Times New Roman"/>
                <w:szCs w:val="24"/>
              </w:rPr>
              <w:t>BAY</w:t>
            </w:r>
            <w:r w:rsidRPr="00D96B70">
              <w:rPr>
                <w:rFonts w:eastAsia="Times New Roman"/>
                <w:szCs w:val="24"/>
                <w:lang w:val="ru-RU"/>
              </w:rPr>
              <w:t xml:space="preserve"> 2757556; Ларотректініб; </w:t>
            </w:r>
            <w:r w:rsidRPr="00D96B70">
              <w:rPr>
                <w:rFonts w:eastAsia="Times New Roman"/>
                <w:szCs w:val="24"/>
              </w:rPr>
              <w:t>LOXO</w:t>
            </w:r>
            <w:r w:rsidRPr="00D96B70">
              <w:rPr>
                <w:rFonts w:eastAsia="Times New Roman"/>
                <w:szCs w:val="24"/>
                <w:lang w:val="ru-RU"/>
              </w:rPr>
              <w:t xml:space="preserve">-101, </w:t>
            </w:r>
            <w:r w:rsidRPr="00D96B70">
              <w:rPr>
                <w:rFonts w:eastAsia="Times New Roman"/>
                <w:szCs w:val="24"/>
              </w:rPr>
              <w:t>VITRAKVI</w:t>
            </w:r>
            <w:r w:rsidRPr="00D96B70">
              <w:rPr>
                <w:rFonts w:eastAsia="Times New Roman"/>
                <w:szCs w:val="24"/>
                <w:lang w:val="ru-RU"/>
              </w:rPr>
              <w:t xml:space="preserve"> (</w:t>
            </w:r>
            <w:r w:rsidRPr="00D96B70">
              <w:rPr>
                <w:rFonts w:eastAsia="Times New Roman"/>
                <w:szCs w:val="24"/>
              </w:rPr>
              <w:t>BAY</w:t>
            </w:r>
            <w:r w:rsidRPr="00D96B70">
              <w:rPr>
                <w:rFonts w:eastAsia="Times New Roman"/>
                <w:szCs w:val="24"/>
                <w:lang w:val="ru-RU"/>
              </w:rPr>
              <w:t xml:space="preserve"> 2757556; </w:t>
            </w:r>
            <w:r w:rsidRPr="00D96B70">
              <w:rPr>
                <w:rFonts w:eastAsia="Times New Roman"/>
                <w:szCs w:val="24"/>
              </w:rPr>
              <w:t>Larotrectinib</w:t>
            </w:r>
            <w:r w:rsidRPr="00D96B70">
              <w:rPr>
                <w:rFonts w:eastAsia="Times New Roman"/>
                <w:szCs w:val="24"/>
                <w:lang w:val="ru-RU"/>
              </w:rPr>
              <w:t xml:space="preserve"> </w:t>
            </w:r>
            <w:r w:rsidRPr="00D96B70">
              <w:rPr>
                <w:rFonts w:eastAsia="Times New Roman"/>
                <w:szCs w:val="24"/>
              </w:rPr>
              <w:t>sulfate</w:t>
            </w:r>
            <w:r w:rsidRPr="00D96B70">
              <w:rPr>
                <w:rFonts w:eastAsia="Times New Roman"/>
                <w:szCs w:val="24"/>
                <w:lang w:val="ru-RU"/>
              </w:rPr>
              <w:t>); 2% Розчин для внутрішнього застосування; 20 мг/мл; Байєр АГ (Берлін), Німеччина; Фішер Клікал Сервісес ГМБХ (</w:t>
            </w:r>
            <w:r w:rsidRPr="00D96B70">
              <w:rPr>
                <w:rFonts w:eastAsia="Times New Roman"/>
                <w:szCs w:val="24"/>
              </w:rPr>
              <w:t>Fisher</w:t>
            </w:r>
            <w:r w:rsidRPr="00D96B70">
              <w:rPr>
                <w:rFonts w:eastAsia="Times New Roman"/>
                <w:szCs w:val="24"/>
                <w:lang w:val="ru-RU"/>
              </w:rPr>
              <w:t xml:space="preserve"> </w:t>
            </w:r>
            <w:r w:rsidRPr="00D96B70">
              <w:rPr>
                <w:rFonts w:eastAsia="Times New Roman"/>
                <w:szCs w:val="24"/>
              </w:rPr>
              <w:t>Clinical</w:t>
            </w:r>
            <w:r w:rsidRPr="00D96B70">
              <w:rPr>
                <w:rFonts w:eastAsia="Times New Roman"/>
                <w:szCs w:val="24"/>
                <w:lang w:val="ru-RU"/>
              </w:rPr>
              <w:t xml:space="preserve"> </w:t>
            </w:r>
            <w:r w:rsidRPr="00D96B70">
              <w:rPr>
                <w:rFonts w:eastAsia="Times New Roman"/>
                <w:szCs w:val="24"/>
              </w:rPr>
              <w:t>Services</w:t>
            </w:r>
            <w:r w:rsidRPr="00D96B70">
              <w:rPr>
                <w:rFonts w:eastAsia="Times New Roman"/>
                <w:szCs w:val="24"/>
                <w:lang w:val="ru-RU"/>
              </w:rPr>
              <w:t xml:space="preserve"> </w:t>
            </w:r>
            <w:r w:rsidRPr="00D96B70">
              <w:rPr>
                <w:rFonts w:eastAsia="Times New Roman"/>
                <w:szCs w:val="24"/>
              </w:rPr>
              <w:t>GmbH</w:t>
            </w:r>
            <w:r w:rsidRPr="00D96B70">
              <w:rPr>
                <w:rFonts w:eastAsia="Times New Roman"/>
                <w:szCs w:val="24"/>
                <w:lang w:val="ru-RU"/>
              </w:rPr>
              <w:t>), Німеччина; Фішер Клікал Сервісес ГМБХ (</w:t>
            </w:r>
            <w:r w:rsidRPr="00D96B70">
              <w:rPr>
                <w:rFonts w:eastAsia="Times New Roman"/>
                <w:szCs w:val="24"/>
              </w:rPr>
              <w:t>Fisher</w:t>
            </w:r>
            <w:r w:rsidRPr="00D96B70">
              <w:rPr>
                <w:rFonts w:eastAsia="Times New Roman"/>
                <w:szCs w:val="24"/>
                <w:lang w:val="ru-RU"/>
              </w:rPr>
              <w:t xml:space="preserve"> </w:t>
            </w:r>
            <w:r w:rsidRPr="00D96B70">
              <w:rPr>
                <w:rFonts w:eastAsia="Times New Roman"/>
                <w:szCs w:val="24"/>
              </w:rPr>
              <w:t>Clinical</w:t>
            </w:r>
            <w:r w:rsidRPr="00D96B70">
              <w:rPr>
                <w:rFonts w:eastAsia="Times New Roman"/>
                <w:szCs w:val="24"/>
                <w:lang w:val="ru-RU"/>
              </w:rPr>
              <w:t xml:space="preserve"> </w:t>
            </w:r>
            <w:r w:rsidRPr="00D96B70">
              <w:rPr>
                <w:rFonts w:eastAsia="Times New Roman"/>
                <w:szCs w:val="24"/>
              </w:rPr>
              <w:t>Services</w:t>
            </w:r>
            <w:r w:rsidRPr="00D96B70">
              <w:rPr>
                <w:rFonts w:eastAsia="Times New Roman"/>
                <w:szCs w:val="24"/>
                <w:lang w:val="ru-RU"/>
              </w:rPr>
              <w:t xml:space="preserve"> </w:t>
            </w:r>
            <w:r w:rsidRPr="00D96B70">
              <w:rPr>
                <w:rFonts w:eastAsia="Times New Roman"/>
                <w:szCs w:val="24"/>
              </w:rPr>
              <w:t>GmbH</w:t>
            </w:r>
            <w:r w:rsidRPr="00D96B70">
              <w:rPr>
                <w:rFonts w:eastAsia="Times New Roman"/>
                <w:szCs w:val="24"/>
                <w:lang w:val="ru-RU"/>
              </w:rPr>
              <w:t xml:space="preserve">), Швейцарія; Пен Фармасьютикал Клікал Сервісес </w:t>
            </w:r>
            <w:r w:rsidRPr="00D96B70">
              <w:rPr>
                <w:rFonts w:eastAsia="Times New Roman"/>
                <w:szCs w:val="24"/>
              </w:rPr>
              <w:t>TOB</w:t>
            </w:r>
            <w:r w:rsidRPr="00D96B70">
              <w:rPr>
                <w:rFonts w:eastAsia="Times New Roman"/>
                <w:szCs w:val="24"/>
                <w:lang w:val="ru-RU"/>
              </w:rPr>
              <w:t xml:space="preserve"> (</w:t>
            </w:r>
            <w:r w:rsidRPr="00D96B70">
              <w:rPr>
                <w:rFonts w:eastAsia="Times New Roman"/>
                <w:szCs w:val="24"/>
              </w:rPr>
              <w:t>PCI</w:t>
            </w:r>
            <w:r w:rsidRPr="00D96B70">
              <w:rPr>
                <w:rFonts w:eastAsia="Times New Roman"/>
                <w:szCs w:val="24"/>
                <w:lang w:val="ru-RU"/>
              </w:rPr>
              <w:t xml:space="preserve">; </w:t>
            </w:r>
            <w:r w:rsidRPr="00D96B70">
              <w:rPr>
                <w:rFonts w:eastAsia="Times New Roman"/>
                <w:szCs w:val="24"/>
              </w:rPr>
              <w:t>Penn</w:t>
            </w:r>
            <w:r w:rsidRPr="00D96B70">
              <w:rPr>
                <w:rFonts w:eastAsia="Times New Roman"/>
                <w:szCs w:val="24"/>
                <w:lang w:val="ru-RU"/>
              </w:rPr>
              <w:t xml:space="preserve"> </w:t>
            </w:r>
            <w:r w:rsidRPr="00D96B70">
              <w:rPr>
                <w:rFonts w:eastAsia="Times New Roman"/>
                <w:szCs w:val="24"/>
              </w:rPr>
              <w:t>Pharmaceutical</w:t>
            </w:r>
            <w:r w:rsidRPr="00D96B70">
              <w:rPr>
                <w:rFonts w:eastAsia="Times New Roman"/>
                <w:szCs w:val="24"/>
                <w:lang w:val="ru-RU"/>
              </w:rPr>
              <w:t xml:space="preserve"> </w:t>
            </w:r>
            <w:r w:rsidRPr="00D96B70">
              <w:rPr>
                <w:rFonts w:eastAsia="Times New Roman"/>
                <w:szCs w:val="24"/>
              </w:rPr>
              <w:t>Services</w:t>
            </w:r>
            <w:r w:rsidRPr="00D96B70">
              <w:rPr>
                <w:rFonts w:eastAsia="Times New Roman"/>
                <w:szCs w:val="24"/>
                <w:lang w:val="ru-RU"/>
              </w:rPr>
              <w:t xml:space="preserve"> </w:t>
            </w:r>
            <w:r w:rsidRPr="00D96B70">
              <w:rPr>
                <w:rFonts w:eastAsia="Times New Roman"/>
                <w:szCs w:val="24"/>
              </w:rPr>
              <w:t>Ltd</w:t>
            </w:r>
            <w:r w:rsidRPr="00D96B70">
              <w:rPr>
                <w:rFonts w:eastAsia="Times New Roman"/>
                <w:szCs w:val="24"/>
                <w:lang w:val="ru-RU"/>
              </w:rPr>
              <w:t xml:space="preserve">), Сполучене Королівство; Байєр АГ (Берлін), Німеччина; Байєр АГ (Берлін), Німеччина; </w:t>
            </w:r>
          </w:p>
          <w:p w:rsidR="00D476C2" w:rsidRPr="0025011A" w:rsidRDefault="0025011A" w:rsidP="0025011A">
            <w:pPr>
              <w:jc w:val="both"/>
              <w:rPr>
                <w:rFonts w:cs="Calibri"/>
                <w:lang w:val="ru-RU"/>
              </w:rPr>
            </w:pPr>
            <w:r w:rsidRPr="00D96B70">
              <w:rPr>
                <w:rFonts w:eastAsia="Times New Roman"/>
                <w:szCs w:val="24"/>
              </w:rPr>
              <w:t>BAY</w:t>
            </w:r>
            <w:r w:rsidRPr="00D96B70">
              <w:rPr>
                <w:rFonts w:eastAsia="Times New Roman"/>
                <w:szCs w:val="24"/>
                <w:lang w:val="ru-RU"/>
              </w:rPr>
              <w:t xml:space="preserve"> 2757556; Ларотректініб; </w:t>
            </w:r>
            <w:r w:rsidRPr="00D96B70">
              <w:rPr>
                <w:rFonts w:eastAsia="Times New Roman"/>
                <w:szCs w:val="24"/>
              </w:rPr>
              <w:t>LOXO</w:t>
            </w:r>
            <w:r w:rsidRPr="00D96B70">
              <w:rPr>
                <w:rFonts w:eastAsia="Times New Roman"/>
                <w:szCs w:val="24"/>
                <w:lang w:val="ru-RU"/>
              </w:rPr>
              <w:t xml:space="preserve">-101, </w:t>
            </w:r>
            <w:r w:rsidRPr="00D96B70">
              <w:rPr>
                <w:rFonts w:eastAsia="Times New Roman"/>
                <w:szCs w:val="24"/>
              </w:rPr>
              <w:t>VITRAKVI</w:t>
            </w:r>
            <w:r w:rsidRPr="00D96B70">
              <w:rPr>
                <w:rFonts w:eastAsia="Times New Roman"/>
                <w:szCs w:val="24"/>
                <w:lang w:val="ru-RU"/>
              </w:rPr>
              <w:t xml:space="preserve"> (</w:t>
            </w:r>
            <w:r w:rsidRPr="00D96B70">
              <w:rPr>
                <w:rFonts w:eastAsia="Times New Roman"/>
                <w:szCs w:val="24"/>
              </w:rPr>
              <w:t>BAY</w:t>
            </w:r>
            <w:r w:rsidRPr="00D96B70">
              <w:rPr>
                <w:rFonts w:eastAsia="Times New Roman"/>
                <w:szCs w:val="24"/>
                <w:lang w:val="ru-RU"/>
              </w:rPr>
              <w:t xml:space="preserve"> 2757556; </w:t>
            </w:r>
            <w:r w:rsidRPr="00D96B70">
              <w:rPr>
                <w:rFonts w:eastAsia="Times New Roman"/>
                <w:szCs w:val="24"/>
              </w:rPr>
              <w:t>Larotrectinib</w:t>
            </w:r>
            <w:r w:rsidRPr="00D96B70">
              <w:rPr>
                <w:rFonts w:eastAsia="Times New Roman"/>
                <w:szCs w:val="24"/>
                <w:lang w:val="ru-RU"/>
              </w:rPr>
              <w:t xml:space="preserve"> </w:t>
            </w:r>
            <w:r w:rsidRPr="00D96B70">
              <w:rPr>
                <w:rFonts w:eastAsia="Times New Roman"/>
                <w:szCs w:val="24"/>
              </w:rPr>
              <w:t>sulfate</w:t>
            </w:r>
            <w:r w:rsidRPr="00D96B70">
              <w:rPr>
                <w:rFonts w:eastAsia="Times New Roman"/>
                <w:szCs w:val="24"/>
                <w:lang w:val="ru-RU"/>
              </w:rPr>
              <w:t>); Тверда капсула; 100 мг; Байєр АГ (Берлін), Німеччина; Фішер Клікал Сервісес ГМБХ (</w:t>
            </w:r>
            <w:r w:rsidRPr="00D96B70">
              <w:rPr>
                <w:rFonts w:eastAsia="Times New Roman"/>
                <w:szCs w:val="24"/>
              </w:rPr>
              <w:t>Fisher</w:t>
            </w:r>
            <w:r w:rsidRPr="00D96B70">
              <w:rPr>
                <w:rFonts w:eastAsia="Times New Roman"/>
                <w:szCs w:val="24"/>
                <w:lang w:val="ru-RU"/>
              </w:rPr>
              <w:t xml:space="preserve"> </w:t>
            </w:r>
            <w:r w:rsidRPr="00D96B70">
              <w:rPr>
                <w:rFonts w:eastAsia="Times New Roman"/>
                <w:szCs w:val="24"/>
              </w:rPr>
              <w:t>Clinical</w:t>
            </w:r>
            <w:r w:rsidRPr="00D96B70">
              <w:rPr>
                <w:rFonts w:eastAsia="Times New Roman"/>
                <w:szCs w:val="24"/>
                <w:lang w:val="ru-RU"/>
              </w:rPr>
              <w:t xml:space="preserve"> </w:t>
            </w:r>
            <w:r w:rsidRPr="00D96B70">
              <w:rPr>
                <w:rFonts w:eastAsia="Times New Roman"/>
                <w:szCs w:val="24"/>
              </w:rPr>
              <w:t>Services</w:t>
            </w:r>
            <w:r w:rsidRPr="00D96B70">
              <w:rPr>
                <w:rFonts w:eastAsia="Times New Roman"/>
                <w:szCs w:val="24"/>
                <w:lang w:val="ru-RU"/>
              </w:rPr>
              <w:t xml:space="preserve"> </w:t>
            </w:r>
            <w:r w:rsidRPr="00D96B70">
              <w:rPr>
                <w:rFonts w:eastAsia="Times New Roman"/>
                <w:szCs w:val="24"/>
              </w:rPr>
              <w:t>GmbH</w:t>
            </w:r>
            <w:r w:rsidRPr="00D96B70">
              <w:rPr>
                <w:rFonts w:eastAsia="Times New Roman"/>
                <w:szCs w:val="24"/>
                <w:lang w:val="ru-RU"/>
              </w:rPr>
              <w:t>), Німеччина; Фішер Клікал Сервісес ГМБХ (</w:t>
            </w:r>
            <w:r w:rsidRPr="00D96B70">
              <w:rPr>
                <w:rFonts w:eastAsia="Times New Roman"/>
                <w:szCs w:val="24"/>
              </w:rPr>
              <w:t>Fisher</w:t>
            </w:r>
            <w:r w:rsidRPr="00D96B70">
              <w:rPr>
                <w:rFonts w:eastAsia="Times New Roman"/>
                <w:szCs w:val="24"/>
                <w:lang w:val="ru-RU"/>
              </w:rPr>
              <w:t xml:space="preserve"> </w:t>
            </w:r>
            <w:r w:rsidRPr="00D96B70">
              <w:rPr>
                <w:rFonts w:eastAsia="Times New Roman"/>
                <w:szCs w:val="24"/>
              </w:rPr>
              <w:t>Clinical</w:t>
            </w:r>
            <w:r w:rsidRPr="00D96B70">
              <w:rPr>
                <w:rFonts w:eastAsia="Times New Roman"/>
                <w:szCs w:val="24"/>
                <w:lang w:val="ru-RU"/>
              </w:rPr>
              <w:t xml:space="preserve"> </w:t>
            </w:r>
            <w:r w:rsidRPr="00D96B70">
              <w:rPr>
                <w:rFonts w:eastAsia="Times New Roman"/>
                <w:szCs w:val="24"/>
              </w:rPr>
              <w:t>Services</w:t>
            </w:r>
            <w:r w:rsidRPr="00D96B70">
              <w:rPr>
                <w:rFonts w:eastAsia="Times New Roman"/>
                <w:szCs w:val="24"/>
                <w:lang w:val="ru-RU"/>
              </w:rPr>
              <w:t xml:space="preserve"> </w:t>
            </w:r>
            <w:r w:rsidRPr="00D96B70">
              <w:rPr>
                <w:rFonts w:eastAsia="Times New Roman"/>
                <w:szCs w:val="24"/>
              </w:rPr>
              <w:t>GmbH</w:t>
            </w:r>
            <w:r w:rsidRPr="00D96B70">
              <w:rPr>
                <w:rFonts w:eastAsia="Times New Roman"/>
                <w:szCs w:val="24"/>
                <w:lang w:val="ru-RU"/>
              </w:rPr>
              <w:t xml:space="preserve">), Швейцарія; Пен Фармасьютикал Клікал Сервісес </w:t>
            </w:r>
            <w:r w:rsidRPr="00D96B70">
              <w:rPr>
                <w:rFonts w:eastAsia="Times New Roman"/>
                <w:szCs w:val="24"/>
              </w:rPr>
              <w:t>TOB</w:t>
            </w:r>
            <w:r w:rsidRPr="00D96B70">
              <w:rPr>
                <w:rFonts w:eastAsia="Times New Roman"/>
                <w:szCs w:val="24"/>
                <w:lang w:val="ru-RU"/>
              </w:rPr>
              <w:t xml:space="preserve"> (</w:t>
            </w:r>
            <w:r w:rsidRPr="00D96B70">
              <w:rPr>
                <w:rFonts w:eastAsia="Times New Roman"/>
                <w:szCs w:val="24"/>
              </w:rPr>
              <w:t>PCI</w:t>
            </w:r>
            <w:r w:rsidRPr="00D96B70">
              <w:rPr>
                <w:rFonts w:eastAsia="Times New Roman"/>
                <w:szCs w:val="24"/>
                <w:lang w:val="ru-RU"/>
              </w:rPr>
              <w:t xml:space="preserve">; </w:t>
            </w:r>
            <w:r w:rsidRPr="00D96B70">
              <w:rPr>
                <w:rFonts w:eastAsia="Times New Roman"/>
                <w:szCs w:val="24"/>
              </w:rPr>
              <w:t>Penn</w:t>
            </w:r>
            <w:r w:rsidRPr="00D96B70">
              <w:rPr>
                <w:rFonts w:eastAsia="Times New Roman"/>
                <w:szCs w:val="24"/>
                <w:lang w:val="ru-RU"/>
              </w:rPr>
              <w:t xml:space="preserve"> </w:t>
            </w:r>
            <w:r w:rsidRPr="00D96B70">
              <w:rPr>
                <w:rFonts w:eastAsia="Times New Roman"/>
                <w:szCs w:val="24"/>
              </w:rPr>
              <w:t>Pharmaceutical</w:t>
            </w:r>
            <w:r w:rsidRPr="00D96B70">
              <w:rPr>
                <w:rFonts w:eastAsia="Times New Roman"/>
                <w:szCs w:val="24"/>
                <w:lang w:val="ru-RU"/>
              </w:rPr>
              <w:t xml:space="preserve"> </w:t>
            </w:r>
            <w:r w:rsidRPr="00D96B70">
              <w:rPr>
                <w:rFonts w:eastAsia="Times New Roman"/>
                <w:szCs w:val="24"/>
              </w:rPr>
              <w:t>Services</w:t>
            </w:r>
            <w:r w:rsidRPr="00D96B70">
              <w:rPr>
                <w:rFonts w:eastAsia="Times New Roman"/>
                <w:szCs w:val="24"/>
                <w:lang w:val="ru-RU"/>
              </w:rPr>
              <w:t xml:space="preserve"> </w:t>
            </w:r>
            <w:r w:rsidRPr="00D96B70">
              <w:rPr>
                <w:rFonts w:eastAsia="Times New Roman"/>
                <w:szCs w:val="24"/>
              </w:rPr>
              <w:t>Ltd</w:t>
            </w:r>
            <w:r w:rsidRPr="00D96B70">
              <w:rPr>
                <w:rFonts w:eastAsia="Times New Roman"/>
                <w:szCs w:val="24"/>
                <w:lang w:val="ru-RU"/>
              </w:rPr>
              <w:t>), Сполучене Королівство; Байєр АГ (Берлін), Німеччина</w:t>
            </w:r>
          </w:p>
        </w:tc>
      </w:tr>
      <w:tr w:rsidR="00D476C2" w:rsidRPr="00D476C2"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eastAsia="Times New Roman" w:cs="Calibri"/>
                <w:szCs w:val="24"/>
                <w:lang w:val="ru-RU" w:eastAsia="uk-UA"/>
              </w:rPr>
              <w:t>Відповідальний (і) дослідник (и) та місце (я)</w:t>
            </w:r>
            <w:r w:rsidRPr="00D476C2">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25011A" w:rsidRPr="007A21EB" w:rsidRDefault="0025011A" w:rsidP="0025011A">
            <w:pPr>
              <w:jc w:val="both"/>
              <w:rPr>
                <w:rFonts w:eastAsia="Times New Roman"/>
                <w:szCs w:val="24"/>
                <w:lang w:val="ru-RU"/>
              </w:rPr>
            </w:pPr>
            <w:r w:rsidRPr="007A21EB">
              <w:rPr>
                <w:rFonts w:eastAsia="Times New Roman"/>
                <w:szCs w:val="24"/>
                <w:lang w:val="ru-RU"/>
              </w:rPr>
              <w:t>1</w:t>
            </w:r>
            <w:r>
              <w:rPr>
                <w:rFonts w:eastAsia="Times New Roman"/>
                <w:szCs w:val="24"/>
                <w:lang w:val="ru-RU"/>
              </w:rPr>
              <w:t xml:space="preserve">) </w:t>
            </w:r>
            <w:r w:rsidRPr="007A21EB">
              <w:rPr>
                <w:rFonts w:eastAsia="Times New Roman"/>
                <w:szCs w:val="24"/>
                <w:lang w:val="ru-RU"/>
              </w:rPr>
              <w:t>лікар Кізима Р.В.</w:t>
            </w:r>
          </w:p>
          <w:p w:rsidR="0025011A" w:rsidRPr="007A21EB" w:rsidRDefault="0025011A" w:rsidP="0025011A">
            <w:pPr>
              <w:jc w:val="both"/>
              <w:rPr>
                <w:rFonts w:eastAsia="Times New Roman"/>
                <w:szCs w:val="24"/>
                <w:lang w:val="ru-RU"/>
              </w:rPr>
            </w:pPr>
            <w:r w:rsidRPr="007A21EB">
              <w:rPr>
                <w:rFonts w:eastAsia="Times New Roman"/>
                <w:szCs w:val="24"/>
                <w:lang w:val="ru-RU"/>
              </w:rPr>
              <w:t>Комунальне некомерційне підприємство Львівської обласної ради «Західноукраїнський спеціалізований дитячий медичний центр», хірургічне відділення, м. Львів</w:t>
            </w:r>
          </w:p>
          <w:p w:rsidR="0025011A" w:rsidRPr="007A21EB" w:rsidRDefault="0025011A" w:rsidP="0025011A">
            <w:pPr>
              <w:jc w:val="both"/>
              <w:rPr>
                <w:rFonts w:eastAsia="Times New Roman"/>
                <w:szCs w:val="24"/>
                <w:lang w:val="ru-RU"/>
              </w:rPr>
            </w:pPr>
            <w:r w:rsidRPr="007A21EB">
              <w:rPr>
                <w:rFonts w:eastAsia="Times New Roman"/>
                <w:szCs w:val="24"/>
                <w:lang w:val="ru-RU"/>
              </w:rPr>
              <w:t>2</w:t>
            </w:r>
            <w:r>
              <w:rPr>
                <w:rFonts w:eastAsia="Times New Roman"/>
                <w:szCs w:val="24"/>
                <w:lang w:val="ru-RU"/>
              </w:rPr>
              <w:t xml:space="preserve">) </w:t>
            </w:r>
            <w:r w:rsidRPr="007A21EB">
              <w:rPr>
                <w:rFonts w:eastAsia="Times New Roman"/>
                <w:szCs w:val="24"/>
                <w:lang w:val="ru-RU"/>
              </w:rPr>
              <w:t>к.м.н. Климнюк Г.І.</w:t>
            </w:r>
          </w:p>
          <w:p w:rsidR="00D476C2" w:rsidRPr="00D476C2" w:rsidRDefault="0025011A" w:rsidP="0025011A">
            <w:pPr>
              <w:rPr>
                <w:rFonts w:cs="Calibri"/>
                <w:szCs w:val="24"/>
                <w:lang w:val="ru-RU"/>
              </w:rPr>
            </w:pPr>
            <w:r w:rsidRPr="007A21EB">
              <w:rPr>
                <w:rFonts w:eastAsia="Times New Roman"/>
                <w:szCs w:val="24"/>
                <w:lang w:val="ru-RU"/>
              </w:rPr>
              <w:t>Клініка Національного інституту раку, науково-дослідне відділення дитячої онкології, м. Київ</w:t>
            </w:r>
          </w:p>
        </w:tc>
      </w:tr>
    </w:tbl>
    <w:p w:rsidR="000B707F" w:rsidRPr="000B707F" w:rsidRDefault="000B707F" w:rsidP="000B707F">
      <w:pPr>
        <w:jc w:val="right"/>
        <w:rPr>
          <w:lang w:val="uk-UA"/>
        </w:rPr>
      </w:pPr>
      <w:r>
        <w:br w:type="page"/>
      </w:r>
      <w:r>
        <w:rPr>
          <w:lang w:val="uk-UA"/>
        </w:rPr>
        <w:lastRenderedPageBreak/>
        <w:t>2                                                                          продовження додатка 1</w:t>
      </w:r>
    </w:p>
    <w:p w:rsidR="000B707F" w:rsidRPr="000B707F" w:rsidRDefault="000B707F">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D476C2" w:rsidRPr="002636F8"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t xml:space="preserve">― </w:t>
            </w:r>
          </w:p>
        </w:tc>
      </w:tr>
      <w:tr w:rsidR="00D476C2" w:rsidRPr="0025011A"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color w:val="000000"/>
                <w:szCs w:val="24"/>
                <w:lang w:val="ru-RU"/>
              </w:rPr>
            </w:pPr>
            <w:r w:rsidRPr="00D476C2">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25011A" w:rsidRPr="0025011A" w:rsidRDefault="0025011A" w:rsidP="0025011A">
            <w:pPr>
              <w:jc w:val="both"/>
              <w:rPr>
                <w:rFonts w:eastAsia="Times New Roman"/>
                <w:szCs w:val="24"/>
                <w:lang w:val="ru-RU"/>
              </w:rPr>
            </w:pPr>
            <w:r w:rsidRPr="007A21EB">
              <w:rPr>
                <w:rFonts w:eastAsia="Times New Roman"/>
                <w:szCs w:val="24"/>
                <w:lang w:val="ru-RU"/>
              </w:rPr>
              <w:t>Лабораторні набори Кованс Інк. Лабораторі (</w:t>
            </w:r>
            <w:r>
              <w:rPr>
                <w:rFonts w:eastAsia="Times New Roman"/>
                <w:szCs w:val="24"/>
              </w:rPr>
              <w:t>Covance</w:t>
            </w:r>
            <w:r w:rsidRPr="007A21EB">
              <w:rPr>
                <w:rFonts w:eastAsia="Times New Roman"/>
                <w:szCs w:val="24"/>
                <w:lang w:val="ru-RU"/>
              </w:rPr>
              <w:t xml:space="preserve"> </w:t>
            </w:r>
            <w:r>
              <w:rPr>
                <w:rFonts w:eastAsia="Times New Roman"/>
                <w:szCs w:val="24"/>
              </w:rPr>
              <w:t>Inc</w:t>
            </w:r>
            <w:r w:rsidRPr="007A21EB">
              <w:rPr>
                <w:rFonts w:eastAsia="Times New Roman"/>
                <w:szCs w:val="24"/>
                <w:lang w:val="ru-RU"/>
              </w:rPr>
              <w:t xml:space="preserve">. </w:t>
            </w:r>
            <w:r>
              <w:rPr>
                <w:rFonts w:eastAsia="Times New Roman"/>
                <w:szCs w:val="24"/>
              </w:rPr>
              <w:t>Laboratory</w:t>
            </w:r>
            <w:r w:rsidRPr="0025011A">
              <w:rPr>
                <w:rFonts w:eastAsia="Times New Roman"/>
                <w:szCs w:val="24"/>
                <w:lang w:val="ru-RU"/>
              </w:rPr>
              <w:t>), Швейцарія Мозаік Лабораторіс (</w:t>
            </w:r>
            <w:r>
              <w:rPr>
                <w:rFonts w:eastAsia="Times New Roman"/>
                <w:szCs w:val="24"/>
              </w:rPr>
              <w:t>Mosaic</w:t>
            </w:r>
            <w:r w:rsidRPr="0025011A">
              <w:rPr>
                <w:rFonts w:eastAsia="Times New Roman"/>
                <w:szCs w:val="24"/>
                <w:lang w:val="ru-RU"/>
              </w:rPr>
              <w:t xml:space="preserve"> </w:t>
            </w:r>
            <w:r>
              <w:rPr>
                <w:rFonts w:eastAsia="Times New Roman"/>
                <w:szCs w:val="24"/>
              </w:rPr>
              <w:t>Laboratories</w:t>
            </w:r>
            <w:r w:rsidRPr="0025011A">
              <w:rPr>
                <w:rFonts w:eastAsia="Times New Roman"/>
                <w:szCs w:val="24"/>
                <w:lang w:val="ru-RU"/>
              </w:rPr>
              <w:t xml:space="preserve">. </w:t>
            </w:r>
            <w:r>
              <w:rPr>
                <w:rFonts w:eastAsia="Times New Roman"/>
                <w:szCs w:val="24"/>
              </w:rPr>
              <w:t>LLC</w:t>
            </w:r>
            <w:r w:rsidRPr="0025011A">
              <w:rPr>
                <w:rFonts w:eastAsia="Times New Roman"/>
                <w:szCs w:val="24"/>
                <w:lang w:val="ru-RU"/>
              </w:rPr>
              <w:t>), США</w:t>
            </w:r>
          </w:p>
          <w:p w:rsidR="00D476C2" w:rsidRPr="0025011A" w:rsidRDefault="0025011A" w:rsidP="009519EA">
            <w:pPr>
              <w:jc w:val="both"/>
              <w:rPr>
                <w:rFonts w:cs="Calibri"/>
                <w:lang w:val="ru-RU"/>
              </w:rPr>
            </w:pPr>
            <w:r w:rsidRPr="0025011A">
              <w:rPr>
                <w:rFonts w:eastAsia="Times New Roman"/>
                <w:szCs w:val="24"/>
                <w:lang w:val="ru-RU"/>
              </w:rPr>
              <w:t xml:space="preserve">Компанія, яка діє за довіреністю, яку надав спонсор чи заявник на ввезення досліджуваних лікарських засобів та супутніх матеріалів: </w:t>
            </w:r>
            <w:r>
              <w:rPr>
                <w:rFonts w:eastAsia="Times New Roman"/>
                <w:szCs w:val="24"/>
                <w:lang w:val="ru-RU"/>
              </w:rPr>
              <w:t>ТОВ «АГЕНЦІЯ «С.М.О.-УКРАЇНА» («</w:t>
            </w:r>
            <w:r>
              <w:rPr>
                <w:rFonts w:eastAsia="Times New Roman"/>
                <w:szCs w:val="24"/>
              </w:rPr>
              <w:t>S</w:t>
            </w:r>
            <w:r w:rsidRPr="0025011A">
              <w:rPr>
                <w:rFonts w:eastAsia="Times New Roman"/>
                <w:szCs w:val="24"/>
                <w:lang w:val="ru-RU"/>
              </w:rPr>
              <w:t>.</w:t>
            </w:r>
            <w:r>
              <w:rPr>
                <w:rFonts w:eastAsia="Times New Roman"/>
                <w:szCs w:val="24"/>
              </w:rPr>
              <w:t>M</w:t>
            </w:r>
            <w:r w:rsidRPr="0025011A">
              <w:rPr>
                <w:rFonts w:eastAsia="Times New Roman"/>
                <w:szCs w:val="24"/>
                <w:lang w:val="ru-RU"/>
              </w:rPr>
              <w:t>.</w:t>
            </w:r>
            <w:r>
              <w:rPr>
                <w:rFonts w:eastAsia="Times New Roman"/>
                <w:szCs w:val="24"/>
              </w:rPr>
              <w:t>O</w:t>
            </w:r>
            <w:r w:rsidRPr="0025011A">
              <w:rPr>
                <w:rFonts w:eastAsia="Times New Roman"/>
                <w:szCs w:val="24"/>
                <w:lang w:val="ru-RU"/>
              </w:rPr>
              <w:t>.-</w:t>
            </w:r>
            <w:r>
              <w:rPr>
                <w:rFonts w:eastAsia="Times New Roman"/>
                <w:szCs w:val="24"/>
              </w:rPr>
              <w:t>UKRAINE</w:t>
            </w:r>
            <w:r w:rsidR="009519EA">
              <w:rPr>
                <w:rFonts w:eastAsia="Times New Roman"/>
                <w:szCs w:val="24"/>
                <w:lang w:val="uk-UA"/>
              </w:rPr>
              <w:t>»</w:t>
            </w:r>
            <w:r w:rsidRPr="0025011A">
              <w:rPr>
                <w:rFonts w:eastAsia="Times New Roman"/>
                <w:szCs w:val="24"/>
                <w:lang w:val="ru-RU"/>
              </w:rPr>
              <w:t xml:space="preserve"> </w:t>
            </w:r>
            <w:r>
              <w:rPr>
                <w:rFonts w:eastAsia="Times New Roman"/>
                <w:szCs w:val="24"/>
              </w:rPr>
              <w:t>AGENCY</w:t>
            </w:r>
            <w:r w:rsidR="009519EA">
              <w:rPr>
                <w:rFonts w:eastAsia="Times New Roman"/>
                <w:szCs w:val="24"/>
                <w:lang w:val="uk-UA"/>
              </w:rPr>
              <w:t>»</w:t>
            </w:r>
            <w:r w:rsidRPr="0025011A">
              <w:rPr>
                <w:rFonts w:eastAsia="Times New Roman"/>
                <w:szCs w:val="24"/>
                <w:lang w:val="ru-RU"/>
              </w:rPr>
              <w:t xml:space="preserve"> </w:t>
            </w:r>
            <w:r>
              <w:rPr>
                <w:rFonts w:eastAsia="Times New Roman"/>
                <w:szCs w:val="24"/>
              </w:rPr>
              <w:t>LLC</w:t>
            </w:r>
            <w:r w:rsidRPr="0025011A">
              <w:rPr>
                <w:rFonts w:eastAsia="Times New Roman"/>
                <w:szCs w:val="24"/>
                <w:lang w:val="ru-RU"/>
              </w:rPr>
              <w:t>)</w:t>
            </w:r>
          </w:p>
        </w:tc>
      </w:tr>
    </w:tbl>
    <w:p w:rsidR="00D476C2" w:rsidRPr="002636F8" w:rsidRDefault="00D476C2">
      <w:pPr>
        <w:rPr>
          <w:lang w:val="uk-UA"/>
        </w:rPr>
      </w:pPr>
    </w:p>
    <w:p w:rsidR="00D476C2" w:rsidRPr="000B707F" w:rsidRDefault="00D476C2">
      <w:pPr>
        <w:rPr>
          <w:b/>
          <w:szCs w:val="24"/>
          <w:lang w:val="uk-UA"/>
        </w:rPr>
      </w:pPr>
      <w:r w:rsidRPr="000B707F">
        <w:rPr>
          <w:b/>
          <w:color w:val="000000"/>
          <w:shd w:val="clear" w:color="auto" w:fill="FFFFFF"/>
          <w:lang w:val="uk-UA"/>
        </w:rPr>
        <w:t>Генеральний директор Директорату</w:t>
      </w:r>
      <w:r w:rsidRPr="000B707F">
        <w:rPr>
          <w:b/>
          <w:lang w:val="uk-UA"/>
        </w:rPr>
        <w:t xml:space="preserve"> </w:t>
      </w:r>
    </w:p>
    <w:p w:rsidR="00D476C2" w:rsidRDefault="00D476C2">
      <w:pPr>
        <w:rPr>
          <w:lang w:val="uk-UA"/>
        </w:rPr>
      </w:pPr>
      <w:r w:rsidRPr="000B707F">
        <w:rPr>
          <w:b/>
          <w:color w:val="000000"/>
          <w:shd w:val="clear" w:color="auto" w:fill="FFFFFF"/>
          <w:lang w:val="uk-UA"/>
        </w:rPr>
        <w:t>фармацевтичного забезпечення</w:t>
      </w:r>
      <w:r w:rsidRPr="000B707F">
        <w:rPr>
          <w:b/>
          <w:lang w:val="uk-UA"/>
        </w:rPr>
        <w:t> </w:t>
      </w:r>
      <w:r w:rsidRPr="000B707F">
        <w:rPr>
          <w:b/>
          <w:lang w:val="uk-UA" w:eastAsia="ru-RU"/>
        </w:rPr>
        <w:t xml:space="preserve">                                                                </w:t>
      </w:r>
      <w:r w:rsidRPr="000B707F">
        <w:rPr>
          <w:b/>
          <w:lang w:val="uk-UA" w:eastAsia="uk-UA"/>
        </w:rPr>
        <w:t xml:space="preserve">_______________________      </w:t>
      </w:r>
      <w:r w:rsidRPr="000B707F">
        <w:rPr>
          <w:b/>
          <w:color w:val="000000"/>
          <w:shd w:val="clear" w:color="auto" w:fill="FFFFFF"/>
          <w:lang w:val="uk-UA"/>
        </w:rPr>
        <w:t>Олександр  КОМАРІДА</w:t>
      </w:r>
      <w:r w:rsidRPr="000B707F">
        <w:rPr>
          <w:b/>
          <w:lang w:val="uk-UA"/>
        </w:rPr>
        <w:br w:type="page"/>
      </w:r>
      <w:r>
        <w:rPr>
          <w:lang w:val="uk-UA"/>
        </w:rPr>
        <w:lastRenderedPageBreak/>
        <w:t xml:space="preserve">                                                                                                                                                         Додаток </w:t>
      </w:r>
      <w:r w:rsidRPr="000B707F">
        <w:rPr>
          <w:lang w:val="ru-RU"/>
        </w:rPr>
        <w:t>2</w:t>
      </w:r>
    </w:p>
    <w:p w:rsidR="00D476C2" w:rsidRDefault="000B707F">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D476C2" w:rsidRPr="002636F8"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D476C2">
              <w:rPr>
                <w:rFonts w:cs="Calibri"/>
                <w:lang w:val="ru-RU"/>
              </w:rPr>
              <w:t xml:space="preserve">«Подвійне сліпе, проспективне, рандомізоване, плацебо-контрольоване, багатоцентрове дослідження </w:t>
            </w:r>
            <w:r w:rsidRPr="002636F8">
              <w:rPr>
                <w:rFonts w:cs="Calibri"/>
              </w:rPr>
              <w:t>III</w:t>
            </w:r>
            <w:r w:rsidRPr="00D476C2">
              <w:rPr>
                <w:rFonts w:cs="Calibri"/>
                <w:lang w:val="ru-RU"/>
              </w:rPr>
              <w:t xml:space="preserve"> фази, що проводиться з метою оцінки ефективності та безпеки Цевіра (</w:t>
            </w:r>
            <w:r w:rsidRPr="002636F8">
              <w:rPr>
                <w:rFonts w:cs="Calibri"/>
              </w:rPr>
              <w:t>Cevira</w:t>
            </w:r>
            <w:r w:rsidRPr="00D476C2">
              <w:rPr>
                <w:rFonts w:cs="Calibri"/>
                <w:lang w:val="ru-RU"/>
              </w:rPr>
              <w:t xml:space="preserve">®) у пацієнтів з цервікальною гістологічно підтвердженою високо вираженою плоскоклітинною інтраепітеліальною неоплазією </w:t>
            </w:r>
            <w:r w:rsidRPr="002636F8">
              <w:rPr>
                <w:rFonts w:cs="Calibri"/>
              </w:rPr>
              <w:t>(HSIL)», код дослідження YHGT-CEV-R1, версія 1.0 від 24.04.2020</w:t>
            </w:r>
          </w:p>
        </w:tc>
      </w:tr>
      <w:tr w:rsidR="00D476C2" w:rsidRPr="002636F8"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Опера Контракт Рісерч Організейшн СРЛ, Румунія/Opera Contract Research Organization SRL, Romania</w:t>
            </w:r>
          </w:p>
        </w:tc>
      </w:tr>
      <w:tr w:rsidR="00D476C2" w:rsidRPr="002636F8"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Асіріс МедіТек Ко., Лтд., (Asieris MediTech Co., Ltd), Китай </w:t>
            </w:r>
          </w:p>
        </w:tc>
      </w:tr>
      <w:tr w:rsidR="00D476C2" w:rsidRPr="0088187C"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8187C" w:rsidRPr="0088187C" w:rsidRDefault="0088187C" w:rsidP="0088187C">
            <w:pPr>
              <w:jc w:val="both"/>
              <w:rPr>
                <w:rFonts w:eastAsia="Times New Roman"/>
                <w:szCs w:val="24"/>
              </w:rPr>
            </w:pPr>
            <w:r w:rsidRPr="001B4058">
              <w:rPr>
                <w:rFonts w:eastAsia="Times New Roman"/>
                <w:szCs w:val="24"/>
                <w:lang w:val="ru-RU"/>
              </w:rPr>
              <w:t>Цевіра</w:t>
            </w:r>
            <w:r w:rsidRPr="0088187C">
              <w:rPr>
                <w:rFonts w:eastAsia="Times New Roman"/>
                <w:szCs w:val="24"/>
              </w:rPr>
              <w:t xml:space="preserve"> (</w:t>
            </w:r>
            <w:r w:rsidRPr="001B4058">
              <w:rPr>
                <w:rFonts w:eastAsia="Times New Roman"/>
                <w:szCs w:val="24"/>
              </w:rPr>
              <w:t>Cevira</w:t>
            </w:r>
            <w:r w:rsidRPr="0088187C">
              <w:rPr>
                <w:rFonts w:eastAsia="Times New Roman"/>
                <w:szCs w:val="24"/>
              </w:rPr>
              <w:t>®) (</w:t>
            </w:r>
            <w:r w:rsidRPr="001B4058">
              <w:rPr>
                <w:rFonts w:eastAsia="Times New Roman"/>
                <w:szCs w:val="24"/>
                <w:lang w:val="ru-RU"/>
              </w:rPr>
              <w:t>інтегрована</w:t>
            </w:r>
            <w:r w:rsidRPr="0088187C">
              <w:rPr>
                <w:rFonts w:eastAsia="Times New Roman"/>
                <w:szCs w:val="24"/>
              </w:rPr>
              <w:t xml:space="preserve"> </w:t>
            </w:r>
            <w:r w:rsidRPr="001B4058">
              <w:rPr>
                <w:rFonts w:eastAsia="Times New Roman"/>
                <w:szCs w:val="24"/>
                <w:lang w:val="ru-RU"/>
              </w:rPr>
              <w:t>комбінація</w:t>
            </w:r>
            <w:r w:rsidRPr="0088187C">
              <w:rPr>
                <w:rFonts w:eastAsia="Times New Roman"/>
                <w:szCs w:val="24"/>
              </w:rPr>
              <w:t xml:space="preserve"> </w:t>
            </w:r>
            <w:r w:rsidRPr="001B4058">
              <w:rPr>
                <w:rFonts w:eastAsia="Times New Roman"/>
                <w:szCs w:val="24"/>
                <w:lang w:val="ru-RU"/>
              </w:rPr>
              <w:t>лікарського</w:t>
            </w:r>
            <w:r w:rsidRPr="0088187C">
              <w:rPr>
                <w:rFonts w:eastAsia="Times New Roman"/>
                <w:szCs w:val="24"/>
              </w:rPr>
              <w:t xml:space="preserve"> </w:t>
            </w:r>
            <w:r w:rsidRPr="001B4058">
              <w:rPr>
                <w:rFonts w:eastAsia="Times New Roman"/>
                <w:szCs w:val="24"/>
                <w:lang w:val="ru-RU"/>
              </w:rPr>
              <w:t>засобу</w:t>
            </w:r>
            <w:r w:rsidRPr="0088187C">
              <w:rPr>
                <w:rFonts w:eastAsia="Times New Roman"/>
                <w:szCs w:val="24"/>
              </w:rPr>
              <w:t xml:space="preserve"> </w:t>
            </w:r>
            <w:r w:rsidRPr="001B4058">
              <w:rPr>
                <w:rFonts w:eastAsia="Times New Roman"/>
                <w:szCs w:val="24"/>
              </w:rPr>
              <w:t>Cevira</w:t>
            </w:r>
            <w:r w:rsidRPr="0088187C">
              <w:rPr>
                <w:rFonts w:eastAsia="Times New Roman"/>
                <w:szCs w:val="24"/>
              </w:rPr>
              <w:t xml:space="preserve">® </w:t>
            </w:r>
            <w:r w:rsidRPr="001B4058">
              <w:rPr>
                <w:rFonts w:eastAsia="Times New Roman"/>
                <w:szCs w:val="24"/>
                <w:lang w:val="ru-RU"/>
              </w:rPr>
              <w:t>та</w:t>
            </w:r>
            <w:r w:rsidRPr="0088187C">
              <w:rPr>
                <w:rFonts w:eastAsia="Times New Roman"/>
                <w:szCs w:val="24"/>
              </w:rPr>
              <w:t xml:space="preserve"> </w:t>
            </w:r>
            <w:r w:rsidRPr="001B4058">
              <w:rPr>
                <w:rFonts w:eastAsia="Times New Roman"/>
                <w:szCs w:val="24"/>
                <w:lang w:val="ru-RU"/>
              </w:rPr>
              <w:t>виробу</w:t>
            </w:r>
            <w:r w:rsidRPr="0088187C">
              <w:rPr>
                <w:rFonts w:eastAsia="Times New Roman"/>
                <w:szCs w:val="24"/>
              </w:rPr>
              <w:t xml:space="preserve"> </w:t>
            </w:r>
            <w:r w:rsidRPr="001B4058">
              <w:rPr>
                <w:rFonts w:eastAsia="Times New Roman"/>
                <w:szCs w:val="24"/>
              </w:rPr>
              <w:t>Cevira</w:t>
            </w:r>
            <w:r w:rsidRPr="0088187C">
              <w:rPr>
                <w:rFonts w:eastAsia="Times New Roman"/>
                <w:szCs w:val="24"/>
              </w:rPr>
              <w:t xml:space="preserve">® </w:t>
            </w:r>
            <w:r w:rsidRPr="001B4058">
              <w:rPr>
                <w:rFonts w:eastAsia="Times New Roman"/>
                <w:szCs w:val="24"/>
              </w:rPr>
              <w:t>CL</w:t>
            </w:r>
            <w:r w:rsidRPr="0088187C">
              <w:rPr>
                <w:rFonts w:eastAsia="Times New Roman"/>
                <w:szCs w:val="24"/>
              </w:rPr>
              <w:t>7) (</w:t>
            </w:r>
            <w:r w:rsidRPr="001B4058">
              <w:rPr>
                <w:rFonts w:eastAsia="Times New Roman"/>
                <w:szCs w:val="24"/>
                <w:lang w:val="ru-RU"/>
              </w:rPr>
              <w:t>Р</w:t>
            </w:r>
            <w:r w:rsidRPr="0088187C">
              <w:rPr>
                <w:rFonts w:eastAsia="Times New Roman"/>
                <w:szCs w:val="24"/>
              </w:rPr>
              <w:t xml:space="preserve">-1206, </w:t>
            </w:r>
            <w:r w:rsidRPr="001B4058">
              <w:rPr>
                <w:rFonts w:eastAsia="Times New Roman"/>
                <w:szCs w:val="24"/>
              </w:rPr>
              <w:t>APL</w:t>
            </w:r>
            <w:r w:rsidRPr="0088187C">
              <w:rPr>
                <w:rFonts w:eastAsia="Times New Roman"/>
                <w:szCs w:val="24"/>
              </w:rPr>
              <w:t xml:space="preserve">-1702); </w:t>
            </w:r>
            <w:r w:rsidRPr="001B4058">
              <w:rPr>
                <w:rFonts w:eastAsia="Times New Roman"/>
                <w:szCs w:val="24"/>
                <w:lang w:val="ru-RU"/>
              </w:rPr>
              <w:t>гексиламінолевулінату</w:t>
            </w:r>
            <w:r w:rsidRPr="0088187C">
              <w:rPr>
                <w:rFonts w:eastAsia="Times New Roman"/>
                <w:szCs w:val="24"/>
              </w:rPr>
              <w:t xml:space="preserve"> </w:t>
            </w:r>
            <w:r w:rsidRPr="001B4058">
              <w:rPr>
                <w:rFonts w:eastAsia="Times New Roman"/>
                <w:szCs w:val="24"/>
                <w:lang w:val="ru-RU"/>
              </w:rPr>
              <w:t>гідрохлорид</w:t>
            </w:r>
            <w:r w:rsidRPr="0088187C">
              <w:rPr>
                <w:rFonts w:eastAsia="Times New Roman"/>
                <w:szCs w:val="24"/>
              </w:rPr>
              <w:t xml:space="preserve">, </w:t>
            </w:r>
            <w:r w:rsidRPr="001B4058">
              <w:rPr>
                <w:rFonts w:eastAsia="Times New Roman"/>
                <w:szCs w:val="24"/>
                <w:lang w:val="ru-RU"/>
              </w:rPr>
              <w:t>гексиламінолевулінат</w:t>
            </w:r>
            <w:r w:rsidRPr="0088187C">
              <w:rPr>
                <w:rFonts w:eastAsia="Times New Roman"/>
                <w:szCs w:val="24"/>
              </w:rPr>
              <w:t xml:space="preserve">); </w:t>
            </w:r>
            <w:r w:rsidRPr="001B4058">
              <w:rPr>
                <w:rFonts w:eastAsia="Times New Roman"/>
                <w:szCs w:val="24"/>
                <w:lang w:val="ru-RU"/>
              </w:rPr>
              <w:t>мазь</w:t>
            </w:r>
            <w:r w:rsidRPr="0088187C">
              <w:rPr>
                <w:rFonts w:eastAsia="Times New Roman"/>
                <w:szCs w:val="24"/>
              </w:rPr>
              <w:t xml:space="preserve"> (</w:t>
            </w:r>
            <w:r w:rsidRPr="001B4058">
              <w:rPr>
                <w:rFonts w:eastAsia="Times New Roman"/>
                <w:szCs w:val="24"/>
                <w:lang w:val="ru-RU"/>
              </w:rPr>
              <w:t>інтегрована</w:t>
            </w:r>
            <w:r w:rsidRPr="0088187C">
              <w:rPr>
                <w:rFonts w:eastAsia="Times New Roman"/>
                <w:szCs w:val="24"/>
              </w:rPr>
              <w:t xml:space="preserve"> </w:t>
            </w:r>
            <w:r w:rsidRPr="001B4058">
              <w:rPr>
                <w:rFonts w:eastAsia="Times New Roman"/>
                <w:szCs w:val="24"/>
                <w:lang w:val="ru-RU"/>
              </w:rPr>
              <w:t>комбінація</w:t>
            </w:r>
            <w:r w:rsidRPr="0088187C">
              <w:rPr>
                <w:rFonts w:eastAsia="Times New Roman"/>
                <w:szCs w:val="24"/>
              </w:rPr>
              <w:t xml:space="preserve"> </w:t>
            </w:r>
            <w:r w:rsidRPr="001B4058">
              <w:rPr>
                <w:rFonts w:eastAsia="Times New Roman"/>
                <w:szCs w:val="24"/>
                <w:lang w:val="ru-RU"/>
              </w:rPr>
              <w:t>лікарського</w:t>
            </w:r>
            <w:r w:rsidRPr="0088187C">
              <w:rPr>
                <w:rFonts w:eastAsia="Times New Roman"/>
                <w:szCs w:val="24"/>
              </w:rPr>
              <w:t xml:space="preserve"> </w:t>
            </w:r>
            <w:r w:rsidRPr="001B4058">
              <w:rPr>
                <w:rFonts w:eastAsia="Times New Roman"/>
                <w:szCs w:val="24"/>
                <w:lang w:val="ru-RU"/>
              </w:rPr>
              <w:t>засобу</w:t>
            </w:r>
            <w:r w:rsidRPr="0088187C">
              <w:rPr>
                <w:rFonts w:eastAsia="Times New Roman"/>
                <w:szCs w:val="24"/>
              </w:rPr>
              <w:t xml:space="preserve"> (</w:t>
            </w:r>
            <w:r w:rsidRPr="001B4058">
              <w:rPr>
                <w:rFonts w:eastAsia="Times New Roman"/>
                <w:szCs w:val="24"/>
                <w:lang w:val="ru-RU"/>
              </w:rPr>
              <w:t>мазь</w:t>
            </w:r>
            <w:r w:rsidRPr="0088187C">
              <w:rPr>
                <w:rFonts w:eastAsia="Times New Roman"/>
                <w:szCs w:val="24"/>
              </w:rPr>
              <w:t xml:space="preserve">) </w:t>
            </w:r>
            <w:r w:rsidRPr="001B4058">
              <w:rPr>
                <w:rFonts w:eastAsia="Times New Roman"/>
                <w:szCs w:val="24"/>
                <w:lang w:val="ru-RU"/>
              </w:rPr>
              <w:t>та</w:t>
            </w:r>
            <w:r w:rsidRPr="0088187C">
              <w:rPr>
                <w:rFonts w:eastAsia="Times New Roman"/>
                <w:szCs w:val="24"/>
              </w:rPr>
              <w:t xml:space="preserve"> </w:t>
            </w:r>
            <w:r w:rsidRPr="001B4058">
              <w:rPr>
                <w:rFonts w:eastAsia="Times New Roman"/>
                <w:szCs w:val="24"/>
                <w:lang w:val="ru-RU"/>
              </w:rPr>
              <w:t>виробу</w:t>
            </w:r>
            <w:r w:rsidRPr="0088187C">
              <w:rPr>
                <w:rFonts w:eastAsia="Times New Roman"/>
                <w:szCs w:val="24"/>
              </w:rPr>
              <w:t xml:space="preserve">); 100 </w:t>
            </w:r>
            <w:r w:rsidRPr="001B4058">
              <w:rPr>
                <w:rFonts w:eastAsia="Times New Roman"/>
                <w:szCs w:val="24"/>
                <w:lang w:val="ru-RU"/>
              </w:rPr>
              <w:t>мг</w:t>
            </w:r>
            <w:r w:rsidRPr="0088187C">
              <w:rPr>
                <w:rFonts w:eastAsia="Times New Roman"/>
                <w:szCs w:val="24"/>
              </w:rPr>
              <w:t>/2</w:t>
            </w:r>
            <w:r w:rsidRPr="001B4058">
              <w:rPr>
                <w:rFonts w:eastAsia="Times New Roman"/>
                <w:szCs w:val="24"/>
                <w:lang w:val="ru-RU"/>
              </w:rPr>
              <w:t>г</w:t>
            </w:r>
            <w:r w:rsidRPr="0088187C">
              <w:rPr>
                <w:rFonts w:eastAsia="Times New Roman"/>
                <w:szCs w:val="24"/>
              </w:rPr>
              <w:t xml:space="preserve">; 5 %; </w:t>
            </w:r>
            <w:r w:rsidRPr="001B4058">
              <w:rPr>
                <w:rFonts w:eastAsia="Times New Roman"/>
                <w:szCs w:val="24"/>
              </w:rPr>
              <w:t>Fisher</w:t>
            </w:r>
            <w:r w:rsidRPr="0088187C">
              <w:rPr>
                <w:rFonts w:eastAsia="Times New Roman"/>
                <w:szCs w:val="24"/>
              </w:rPr>
              <w:t xml:space="preserve"> </w:t>
            </w:r>
            <w:r w:rsidRPr="001B4058">
              <w:rPr>
                <w:rFonts w:eastAsia="Times New Roman"/>
                <w:szCs w:val="24"/>
              </w:rPr>
              <w:t>Clinical</w:t>
            </w:r>
            <w:r w:rsidRPr="0088187C">
              <w:rPr>
                <w:rFonts w:eastAsia="Times New Roman"/>
                <w:szCs w:val="24"/>
              </w:rPr>
              <w:t xml:space="preserve"> </w:t>
            </w:r>
            <w:r w:rsidRPr="001B4058">
              <w:rPr>
                <w:rFonts w:eastAsia="Times New Roman"/>
                <w:szCs w:val="24"/>
              </w:rPr>
              <w:t>Services</w:t>
            </w:r>
            <w:r w:rsidRPr="0088187C">
              <w:rPr>
                <w:rFonts w:eastAsia="Times New Roman"/>
                <w:szCs w:val="24"/>
              </w:rPr>
              <w:t xml:space="preserve"> </w:t>
            </w:r>
            <w:r w:rsidRPr="001B4058">
              <w:rPr>
                <w:rFonts w:eastAsia="Times New Roman"/>
                <w:szCs w:val="24"/>
              </w:rPr>
              <w:t>GmbH</w:t>
            </w:r>
            <w:r w:rsidRPr="0088187C">
              <w:rPr>
                <w:rFonts w:eastAsia="Times New Roman"/>
                <w:szCs w:val="24"/>
              </w:rPr>
              <w:t xml:space="preserve">, </w:t>
            </w:r>
            <w:r w:rsidRPr="001B4058">
              <w:rPr>
                <w:rFonts w:eastAsia="Times New Roman"/>
                <w:szCs w:val="24"/>
                <w:lang w:val="ru-RU"/>
              </w:rPr>
              <w:t>Німеччина</w:t>
            </w:r>
            <w:r w:rsidRPr="0088187C">
              <w:rPr>
                <w:rFonts w:eastAsia="Times New Roman"/>
                <w:szCs w:val="24"/>
              </w:rPr>
              <w:t xml:space="preserve">; </w:t>
            </w:r>
          </w:p>
          <w:p w:rsidR="00D476C2" w:rsidRPr="0088187C" w:rsidRDefault="0088187C" w:rsidP="0088187C">
            <w:pPr>
              <w:jc w:val="both"/>
              <w:rPr>
                <w:rFonts w:cs="Calibri"/>
                <w:lang w:val="ru-RU"/>
              </w:rPr>
            </w:pPr>
            <w:r w:rsidRPr="001B4058">
              <w:rPr>
                <w:rFonts w:eastAsia="Times New Roman"/>
                <w:szCs w:val="24"/>
                <w:lang w:val="ru-RU"/>
              </w:rPr>
              <w:t>Плацебо до Цевіра (</w:t>
            </w:r>
            <w:r w:rsidRPr="001B4058">
              <w:rPr>
                <w:rFonts w:eastAsia="Times New Roman"/>
                <w:szCs w:val="24"/>
              </w:rPr>
              <w:t>Cevira</w:t>
            </w:r>
            <w:r w:rsidRPr="001B4058">
              <w:rPr>
                <w:rFonts w:eastAsia="Times New Roman"/>
                <w:szCs w:val="24"/>
                <w:lang w:val="ru-RU"/>
              </w:rPr>
              <w:t xml:space="preserve">®) (інтегрована комбінація лікарського засобу </w:t>
            </w:r>
            <w:r w:rsidRPr="001B4058">
              <w:rPr>
                <w:rFonts w:eastAsia="Times New Roman"/>
                <w:szCs w:val="24"/>
              </w:rPr>
              <w:t>Cevira</w:t>
            </w:r>
            <w:r w:rsidRPr="001B4058">
              <w:rPr>
                <w:rFonts w:eastAsia="Times New Roman"/>
                <w:szCs w:val="24"/>
                <w:lang w:val="ru-RU"/>
              </w:rPr>
              <w:t xml:space="preserve">® та виробу </w:t>
            </w:r>
            <w:r w:rsidRPr="001B4058">
              <w:rPr>
                <w:rFonts w:eastAsia="Times New Roman"/>
                <w:szCs w:val="24"/>
              </w:rPr>
              <w:t>Cevira</w:t>
            </w:r>
            <w:r w:rsidRPr="001B4058">
              <w:rPr>
                <w:rFonts w:eastAsia="Times New Roman"/>
                <w:szCs w:val="24"/>
                <w:lang w:val="ru-RU"/>
              </w:rPr>
              <w:t xml:space="preserve">® </w:t>
            </w:r>
            <w:r w:rsidRPr="001B4058">
              <w:rPr>
                <w:rFonts w:eastAsia="Times New Roman"/>
                <w:szCs w:val="24"/>
              </w:rPr>
              <w:t>CL</w:t>
            </w:r>
            <w:r w:rsidRPr="001B4058">
              <w:rPr>
                <w:rFonts w:eastAsia="Times New Roman"/>
                <w:szCs w:val="24"/>
                <w:lang w:val="ru-RU"/>
              </w:rPr>
              <w:t xml:space="preserve">7), мазь (інтегрована комбінація лікарського засобу (мазь) та виробу); </w:t>
            </w:r>
            <w:r w:rsidRPr="001B4058">
              <w:rPr>
                <w:rFonts w:eastAsia="Times New Roman"/>
                <w:szCs w:val="24"/>
              </w:rPr>
              <w:t>Fisher</w:t>
            </w:r>
            <w:r w:rsidRPr="001B4058">
              <w:rPr>
                <w:rFonts w:eastAsia="Times New Roman"/>
                <w:szCs w:val="24"/>
                <w:lang w:val="ru-RU"/>
              </w:rPr>
              <w:t xml:space="preserve"> </w:t>
            </w:r>
            <w:r w:rsidRPr="001B4058">
              <w:rPr>
                <w:rFonts w:eastAsia="Times New Roman"/>
                <w:szCs w:val="24"/>
              </w:rPr>
              <w:t>Clinical</w:t>
            </w:r>
            <w:r w:rsidRPr="001B4058">
              <w:rPr>
                <w:rFonts w:eastAsia="Times New Roman"/>
                <w:szCs w:val="24"/>
                <w:lang w:val="ru-RU"/>
              </w:rPr>
              <w:t xml:space="preserve"> </w:t>
            </w:r>
            <w:r w:rsidRPr="001B4058">
              <w:rPr>
                <w:rFonts w:eastAsia="Times New Roman"/>
                <w:szCs w:val="24"/>
              </w:rPr>
              <w:t>Services</w:t>
            </w:r>
            <w:r w:rsidRPr="001B4058">
              <w:rPr>
                <w:rFonts w:eastAsia="Times New Roman"/>
                <w:szCs w:val="24"/>
                <w:lang w:val="ru-RU"/>
              </w:rPr>
              <w:t xml:space="preserve"> </w:t>
            </w:r>
            <w:r w:rsidRPr="001B4058">
              <w:rPr>
                <w:rFonts w:eastAsia="Times New Roman"/>
                <w:szCs w:val="24"/>
              </w:rPr>
              <w:t>GmbH</w:t>
            </w:r>
            <w:r w:rsidRPr="001B4058">
              <w:rPr>
                <w:rFonts w:eastAsia="Times New Roman"/>
                <w:szCs w:val="24"/>
                <w:lang w:val="ru-RU"/>
              </w:rPr>
              <w:t xml:space="preserve">, Німеччина </w:t>
            </w:r>
          </w:p>
        </w:tc>
      </w:tr>
      <w:tr w:rsidR="00D476C2" w:rsidRPr="0088187C"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eastAsia="Times New Roman" w:cs="Calibri"/>
                <w:szCs w:val="24"/>
                <w:lang w:val="ru-RU" w:eastAsia="uk-UA"/>
              </w:rPr>
              <w:t>Відповідальний (і) дослідник (и) та місце (я)</w:t>
            </w:r>
            <w:r w:rsidRPr="00D476C2">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8187C" w:rsidRPr="001B4058" w:rsidRDefault="0088187C" w:rsidP="0088187C">
            <w:pPr>
              <w:jc w:val="both"/>
              <w:rPr>
                <w:rFonts w:eastAsia="Times New Roman"/>
                <w:szCs w:val="24"/>
                <w:lang w:val="ru-RU"/>
              </w:rPr>
            </w:pPr>
            <w:r w:rsidRPr="001B4058">
              <w:rPr>
                <w:rFonts w:eastAsia="Times New Roman"/>
                <w:szCs w:val="24"/>
                <w:lang w:val="ru-RU"/>
              </w:rPr>
              <w:t>1</w:t>
            </w:r>
            <w:r w:rsidRPr="0088187C">
              <w:rPr>
                <w:rFonts w:eastAsia="Times New Roman"/>
                <w:szCs w:val="24"/>
                <w:lang w:val="ru-RU"/>
              </w:rPr>
              <w:t xml:space="preserve">) </w:t>
            </w:r>
            <w:r w:rsidRPr="001B4058">
              <w:rPr>
                <w:rFonts w:eastAsia="Times New Roman"/>
                <w:szCs w:val="24"/>
                <w:lang w:val="ru-RU"/>
              </w:rPr>
              <w:t>лікар Сінєльніков І.В.</w:t>
            </w:r>
          </w:p>
          <w:p w:rsidR="0088187C" w:rsidRPr="001B4058" w:rsidRDefault="0088187C" w:rsidP="0088187C">
            <w:pPr>
              <w:jc w:val="both"/>
              <w:rPr>
                <w:rFonts w:eastAsia="Times New Roman"/>
                <w:szCs w:val="24"/>
                <w:lang w:val="ru-RU"/>
              </w:rPr>
            </w:pPr>
            <w:r w:rsidRPr="001B4058">
              <w:rPr>
                <w:rFonts w:eastAsia="Times New Roman"/>
                <w:szCs w:val="24"/>
                <w:lang w:val="ru-RU"/>
              </w:rPr>
              <w:t>КОМУНАЛЬНЕ ПІДПРИЄМСТВО «ВОЛИНСЬКИЙ ОБЛАСНИЙ МЕДИЧНИЙ ЦЕНТР ОНКОЛОГІЇ» ВОЛИНСЬКОЇ ОБЛАСНОЇ РАДИ, онкогінекологічне відділення, м. Луцьк</w:t>
            </w:r>
          </w:p>
          <w:p w:rsidR="0088187C" w:rsidRPr="001B4058" w:rsidRDefault="0088187C" w:rsidP="0088187C">
            <w:pPr>
              <w:jc w:val="both"/>
              <w:rPr>
                <w:rFonts w:eastAsia="Times New Roman"/>
                <w:szCs w:val="24"/>
              </w:rPr>
            </w:pPr>
            <w:r w:rsidRPr="001B4058">
              <w:rPr>
                <w:rFonts w:eastAsia="Times New Roman"/>
                <w:szCs w:val="24"/>
              </w:rPr>
              <w:t>2) лікар Підвербецька А.В.</w:t>
            </w:r>
          </w:p>
          <w:p w:rsidR="00D476C2" w:rsidRPr="0088187C" w:rsidRDefault="0088187C" w:rsidP="0088187C">
            <w:pPr>
              <w:rPr>
                <w:rFonts w:cs="Calibri"/>
                <w:szCs w:val="24"/>
                <w:lang w:val="uk-UA"/>
              </w:rPr>
            </w:pPr>
            <w:r w:rsidRPr="001B4058">
              <w:rPr>
                <w:rFonts w:eastAsia="Times New Roman"/>
                <w:szCs w:val="24"/>
              </w:rPr>
              <w:t>ОБЛАСНЕ КОМУНАЛЬНЕ НЕКОМЕРЦІЙНЕ ПІДПРИЄМСТВО «БУКОВИНСЬКИЙ КЛІНІЧНИЙ ОНКОЛОГІЧНИЙ ЦЕНТР», онкогінекологічний структурний підрозділ, м. Чернівці</w:t>
            </w:r>
          </w:p>
        </w:tc>
      </w:tr>
      <w:tr w:rsidR="00D476C2" w:rsidRPr="002636F8"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t xml:space="preserve">― </w:t>
            </w:r>
          </w:p>
        </w:tc>
      </w:tr>
      <w:tr w:rsidR="00D476C2" w:rsidRPr="00D476C2"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color w:val="000000"/>
                <w:szCs w:val="24"/>
                <w:lang w:val="ru-RU"/>
              </w:rPr>
            </w:pPr>
            <w:r w:rsidRPr="00D476C2">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88187C">
            <w:pPr>
              <w:rPr>
                <w:rFonts w:cs="Calibri"/>
                <w:lang w:val="ru-RU"/>
              </w:rPr>
            </w:pPr>
            <w:r w:rsidRPr="00D476C2">
              <w:rPr>
                <w:lang w:val="ru-RU"/>
              </w:rPr>
              <w:t>– Лабораторні набори та інструкції для застосування;</w:t>
            </w:r>
            <w:r w:rsidRPr="00D476C2">
              <w:rPr>
                <w:lang w:val="ru-RU"/>
              </w:rPr>
              <w:br/>
              <w:t xml:space="preserve">– Тести на вагітність; </w:t>
            </w:r>
            <w:r w:rsidRPr="00D476C2">
              <w:rPr>
                <w:lang w:val="ru-RU"/>
              </w:rPr>
              <w:br/>
              <w:t>– Інформаційні матеріали для проведення дослідження (щоденник пацієнта тощо)</w:t>
            </w:r>
            <w:r w:rsidRPr="00D476C2">
              <w:rPr>
                <w:lang w:val="ru-RU"/>
              </w:rPr>
              <w:br/>
              <w:t>Компанія, яка діє за довіреністю, яку надав спонсор чи заявник на ввезення досліджуваних лікарських засобів та супутніх матеріалів:</w:t>
            </w:r>
            <w:r w:rsidR="0088187C">
              <w:rPr>
                <w:lang w:val="ru-RU"/>
              </w:rPr>
              <w:t xml:space="preserve"> ТОВ «ІМП-ЛОГІСТИКА УКРАЇНА»</w:t>
            </w:r>
            <w:r w:rsidRPr="00D476C2">
              <w:rPr>
                <w:lang w:val="ru-RU"/>
              </w:rPr>
              <w:t xml:space="preserve"> </w:t>
            </w:r>
          </w:p>
        </w:tc>
      </w:tr>
    </w:tbl>
    <w:p w:rsidR="00D476C2" w:rsidRPr="000B707F" w:rsidRDefault="00D476C2">
      <w:pPr>
        <w:rPr>
          <w:b/>
          <w:szCs w:val="24"/>
          <w:lang w:val="uk-UA"/>
        </w:rPr>
      </w:pPr>
      <w:r w:rsidRPr="000B707F">
        <w:rPr>
          <w:b/>
          <w:color w:val="000000"/>
          <w:shd w:val="clear" w:color="auto" w:fill="FFFFFF"/>
          <w:lang w:val="uk-UA"/>
        </w:rPr>
        <w:t>Генеральний директор Директорату</w:t>
      </w:r>
      <w:r w:rsidRPr="000B707F">
        <w:rPr>
          <w:b/>
          <w:lang w:val="uk-UA"/>
        </w:rPr>
        <w:t xml:space="preserve"> </w:t>
      </w:r>
    </w:p>
    <w:p w:rsidR="00D476C2" w:rsidRDefault="00D476C2">
      <w:pPr>
        <w:rPr>
          <w:lang w:val="uk-UA"/>
        </w:rPr>
      </w:pPr>
      <w:r w:rsidRPr="000B707F">
        <w:rPr>
          <w:b/>
          <w:color w:val="000000"/>
          <w:shd w:val="clear" w:color="auto" w:fill="FFFFFF"/>
          <w:lang w:val="uk-UA"/>
        </w:rPr>
        <w:t>фармацевтичного забезпечення</w:t>
      </w:r>
      <w:r w:rsidRPr="000B707F">
        <w:rPr>
          <w:b/>
          <w:lang w:val="uk-UA"/>
        </w:rPr>
        <w:t> </w:t>
      </w:r>
      <w:r w:rsidRPr="000B707F">
        <w:rPr>
          <w:b/>
          <w:lang w:val="uk-UA" w:eastAsia="ru-RU"/>
        </w:rPr>
        <w:t xml:space="preserve">                                                                </w:t>
      </w:r>
      <w:r w:rsidRPr="000B707F">
        <w:rPr>
          <w:b/>
          <w:lang w:val="uk-UA" w:eastAsia="uk-UA"/>
        </w:rPr>
        <w:t xml:space="preserve">_______________________      </w:t>
      </w:r>
      <w:r w:rsidRPr="000B707F">
        <w:rPr>
          <w:b/>
          <w:color w:val="000000"/>
          <w:shd w:val="clear" w:color="auto" w:fill="FFFFFF"/>
          <w:lang w:val="uk-UA"/>
        </w:rPr>
        <w:t>Олександр  КОМАРІДА</w:t>
      </w:r>
      <w:r>
        <w:rPr>
          <w:lang w:val="uk-UA"/>
        </w:rPr>
        <w:br w:type="page"/>
      </w:r>
      <w:r>
        <w:rPr>
          <w:lang w:val="uk-UA"/>
        </w:rPr>
        <w:lastRenderedPageBreak/>
        <w:t xml:space="preserve">                                                                                                                                                         Додаток </w:t>
      </w:r>
      <w:r w:rsidRPr="00035CBE">
        <w:rPr>
          <w:lang w:val="ru-RU"/>
        </w:rPr>
        <w:t>3</w:t>
      </w:r>
    </w:p>
    <w:p w:rsidR="00D476C2" w:rsidRDefault="000B707F">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0B707F" w:rsidRDefault="000B707F">
      <w:pPr>
        <w:ind w:left="9214"/>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D476C2" w:rsidRPr="00D476C2"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«Рандомізоване, подвійне сліпе, плацебо-контрольоване, багатоцентрове дослідження фази 2</w:t>
            </w:r>
            <w:r w:rsidRPr="002636F8">
              <w:rPr>
                <w:rFonts w:cs="Calibri"/>
              </w:rPr>
              <w:t>b</w:t>
            </w:r>
            <w:r w:rsidRPr="00D476C2">
              <w:rPr>
                <w:rFonts w:cs="Calibri"/>
                <w:lang w:val="ru-RU"/>
              </w:rPr>
              <w:t xml:space="preserve"> для оцінки ефективності, безпечності і переносимості лікування пероральним препаратом </w:t>
            </w:r>
            <w:r w:rsidRPr="002636F8">
              <w:rPr>
                <w:rFonts w:cs="Calibri"/>
              </w:rPr>
              <w:t>AZD</w:t>
            </w:r>
            <w:r w:rsidRPr="00D476C2">
              <w:rPr>
                <w:rFonts w:cs="Calibri"/>
                <w:lang w:val="ru-RU"/>
              </w:rPr>
              <w:t xml:space="preserve">9977 і дапагліфлозином у пацієнтів з серцевою недостатністю з фракцією викиду лівого шлуночка (ФВЛШ) нижче 55% та хронічною хворобою нирок», код дослідження </w:t>
            </w:r>
            <w:r w:rsidRPr="002636F8">
              <w:rPr>
                <w:rFonts w:cs="Calibri"/>
              </w:rPr>
              <w:t>D</w:t>
            </w:r>
            <w:r w:rsidRPr="00D476C2">
              <w:rPr>
                <w:rFonts w:cs="Calibri"/>
                <w:lang w:val="ru-RU"/>
              </w:rPr>
              <w:t>6402</w:t>
            </w:r>
            <w:r w:rsidRPr="002636F8">
              <w:rPr>
                <w:rFonts w:cs="Calibri"/>
              </w:rPr>
              <w:t>C</w:t>
            </w:r>
            <w:r w:rsidRPr="00D476C2">
              <w:rPr>
                <w:rFonts w:cs="Calibri"/>
                <w:lang w:val="ru-RU"/>
              </w:rPr>
              <w:t>00001, версія 2.0 від 06 жовтня 2020 року</w:t>
            </w:r>
          </w:p>
        </w:tc>
      </w:tr>
      <w:tr w:rsidR="00D476C2" w:rsidRPr="002636F8"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ТОВ «ПАРЕКСЕЛ Україна»</w:t>
            </w:r>
          </w:p>
        </w:tc>
      </w:tr>
      <w:tr w:rsidR="00D476C2" w:rsidRPr="002636F8"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«АстраЗенека АБ», Швеція / AstraZeneca AB, Sweden</w:t>
            </w:r>
          </w:p>
        </w:tc>
      </w:tr>
      <w:tr w:rsidR="00D476C2" w:rsidRPr="0088187C" w:rsidTr="000B707F">
        <w:trPr>
          <w:trHeight w:val="5597"/>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8187C" w:rsidRPr="0088187C" w:rsidRDefault="0088187C" w:rsidP="0088187C">
            <w:pPr>
              <w:jc w:val="both"/>
              <w:rPr>
                <w:rFonts w:eastAsia="Times New Roman"/>
                <w:szCs w:val="24"/>
              </w:rPr>
            </w:pPr>
            <w:r w:rsidRPr="0062053B">
              <w:rPr>
                <w:rFonts w:eastAsia="Times New Roman"/>
                <w:szCs w:val="24"/>
              </w:rPr>
              <w:t>AZD</w:t>
            </w:r>
            <w:r w:rsidRPr="0088187C">
              <w:rPr>
                <w:rFonts w:eastAsia="Times New Roman"/>
                <w:szCs w:val="24"/>
              </w:rPr>
              <w:t>9977 (</w:t>
            </w:r>
            <w:r w:rsidRPr="0062053B">
              <w:rPr>
                <w:rFonts w:eastAsia="Times New Roman"/>
                <w:szCs w:val="24"/>
              </w:rPr>
              <w:t>AZD</w:t>
            </w:r>
            <w:r w:rsidRPr="0088187C">
              <w:rPr>
                <w:rFonts w:eastAsia="Times New Roman"/>
                <w:szCs w:val="24"/>
              </w:rPr>
              <w:t xml:space="preserve">9977; </w:t>
            </w:r>
            <w:r w:rsidRPr="0062053B">
              <w:rPr>
                <w:rFonts w:eastAsia="Times New Roman"/>
                <w:szCs w:val="24"/>
              </w:rPr>
              <w:t>AZD</w:t>
            </w:r>
            <w:r w:rsidRPr="0088187C">
              <w:rPr>
                <w:rFonts w:eastAsia="Times New Roman"/>
                <w:szCs w:val="24"/>
              </w:rPr>
              <w:t xml:space="preserve">9977); </w:t>
            </w:r>
            <w:r w:rsidRPr="0062053B">
              <w:rPr>
                <w:rFonts w:eastAsia="Times New Roman"/>
                <w:szCs w:val="24"/>
                <w:lang w:val="ru-RU"/>
              </w:rPr>
              <w:t>капсули</w:t>
            </w:r>
            <w:r w:rsidRPr="0088187C">
              <w:rPr>
                <w:rFonts w:eastAsia="Times New Roman"/>
                <w:szCs w:val="24"/>
              </w:rPr>
              <w:t xml:space="preserve">; 15 </w:t>
            </w:r>
            <w:r w:rsidRPr="0062053B">
              <w:rPr>
                <w:rFonts w:eastAsia="Times New Roman"/>
                <w:szCs w:val="24"/>
                <w:lang w:val="ru-RU"/>
              </w:rPr>
              <w:t>мг</w:t>
            </w:r>
            <w:r w:rsidRPr="0088187C">
              <w:rPr>
                <w:rFonts w:eastAsia="Times New Roman"/>
                <w:szCs w:val="24"/>
              </w:rPr>
              <w:t xml:space="preserve">; </w:t>
            </w:r>
            <w:r w:rsidRPr="0062053B">
              <w:rPr>
                <w:rFonts w:eastAsia="Times New Roman"/>
                <w:szCs w:val="24"/>
              </w:rPr>
              <w:t>AstraZeneca</w:t>
            </w:r>
            <w:r w:rsidRPr="0088187C">
              <w:rPr>
                <w:rFonts w:eastAsia="Times New Roman"/>
                <w:szCs w:val="24"/>
              </w:rPr>
              <w:t xml:space="preserve"> </w:t>
            </w:r>
            <w:r w:rsidRPr="0062053B">
              <w:rPr>
                <w:rFonts w:eastAsia="Times New Roman"/>
                <w:szCs w:val="24"/>
              </w:rPr>
              <w:t>AB</w:t>
            </w:r>
            <w:r w:rsidRPr="0088187C">
              <w:rPr>
                <w:rFonts w:eastAsia="Times New Roman"/>
                <w:szCs w:val="24"/>
              </w:rPr>
              <w:t xml:space="preserve">, </w:t>
            </w:r>
            <w:r w:rsidRPr="0062053B">
              <w:rPr>
                <w:rFonts w:eastAsia="Times New Roman"/>
                <w:szCs w:val="24"/>
                <w:lang w:val="ru-RU"/>
              </w:rPr>
              <w:t>Швеція</w:t>
            </w:r>
            <w:r w:rsidRPr="0088187C">
              <w:rPr>
                <w:rFonts w:eastAsia="Times New Roman"/>
                <w:szCs w:val="24"/>
              </w:rPr>
              <w:t xml:space="preserve">; </w:t>
            </w:r>
            <w:r w:rsidRPr="0062053B">
              <w:rPr>
                <w:rFonts w:eastAsia="Times New Roman"/>
                <w:szCs w:val="24"/>
              </w:rPr>
              <w:t>AstraZeneca</w:t>
            </w:r>
            <w:r w:rsidRPr="0088187C">
              <w:rPr>
                <w:rFonts w:eastAsia="Times New Roman"/>
                <w:szCs w:val="24"/>
              </w:rPr>
              <w:t xml:space="preserve"> </w:t>
            </w:r>
            <w:r w:rsidRPr="0062053B">
              <w:rPr>
                <w:rFonts w:eastAsia="Times New Roman"/>
                <w:szCs w:val="24"/>
              </w:rPr>
              <w:t>AB</w:t>
            </w:r>
            <w:r w:rsidRPr="0088187C">
              <w:rPr>
                <w:rFonts w:eastAsia="Times New Roman"/>
                <w:szCs w:val="24"/>
              </w:rPr>
              <w:t xml:space="preserve">, </w:t>
            </w:r>
            <w:r w:rsidRPr="0062053B">
              <w:rPr>
                <w:rFonts w:eastAsia="Times New Roman"/>
                <w:szCs w:val="24"/>
                <w:lang w:val="ru-RU"/>
              </w:rPr>
              <w:t>Швеція</w:t>
            </w:r>
            <w:r w:rsidRPr="0088187C">
              <w:rPr>
                <w:rFonts w:eastAsia="Times New Roman"/>
                <w:szCs w:val="24"/>
              </w:rPr>
              <w:t xml:space="preserve">; </w:t>
            </w:r>
            <w:r w:rsidRPr="0062053B">
              <w:rPr>
                <w:rFonts w:eastAsia="Times New Roman"/>
                <w:szCs w:val="24"/>
              </w:rPr>
              <w:t>AstraZeneca</w:t>
            </w:r>
            <w:r w:rsidRPr="0088187C">
              <w:rPr>
                <w:rFonts w:eastAsia="Times New Roman"/>
                <w:szCs w:val="24"/>
              </w:rPr>
              <w:t xml:space="preserve"> </w:t>
            </w:r>
            <w:r w:rsidRPr="0062053B">
              <w:rPr>
                <w:rFonts w:eastAsia="Times New Roman"/>
                <w:szCs w:val="24"/>
              </w:rPr>
              <w:t>AB</w:t>
            </w:r>
            <w:r w:rsidRPr="0088187C">
              <w:rPr>
                <w:rFonts w:eastAsia="Times New Roman"/>
                <w:szCs w:val="24"/>
              </w:rPr>
              <w:t xml:space="preserve">, </w:t>
            </w:r>
            <w:r w:rsidRPr="0062053B">
              <w:rPr>
                <w:rFonts w:eastAsia="Times New Roman"/>
                <w:szCs w:val="24"/>
                <w:lang w:val="ru-RU"/>
              </w:rPr>
              <w:t>Швеція</w:t>
            </w:r>
            <w:r w:rsidRPr="0088187C">
              <w:rPr>
                <w:rFonts w:eastAsia="Times New Roman"/>
                <w:szCs w:val="24"/>
              </w:rPr>
              <w:t xml:space="preserve">; </w:t>
            </w:r>
            <w:r w:rsidRPr="0062053B">
              <w:rPr>
                <w:rFonts w:eastAsia="Times New Roman"/>
                <w:szCs w:val="24"/>
              </w:rPr>
              <w:t>Fisher</w:t>
            </w:r>
            <w:r w:rsidRPr="0088187C">
              <w:rPr>
                <w:rFonts w:eastAsia="Times New Roman"/>
                <w:szCs w:val="24"/>
              </w:rPr>
              <w:t xml:space="preserve"> </w:t>
            </w:r>
            <w:r w:rsidRPr="0062053B">
              <w:rPr>
                <w:rFonts w:eastAsia="Times New Roman"/>
                <w:szCs w:val="24"/>
              </w:rPr>
              <w:t>Clinical</w:t>
            </w:r>
            <w:r w:rsidRPr="0088187C">
              <w:rPr>
                <w:rFonts w:eastAsia="Times New Roman"/>
                <w:szCs w:val="24"/>
              </w:rPr>
              <w:t xml:space="preserve"> </w:t>
            </w:r>
            <w:r w:rsidRPr="0062053B">
              <w:rPr>
                <w:rFonts w:eastAsia="Times New Roman"/>
                <w:szCs w:val="24"/>
              </w:rPr>
              <w:t>Services</w:t>
            </w:r>
            <w:r w:rsidRPr="0088187C">
              <w:rPr>
                <w:rFonts w:eastAsia="Times New Roman"/>
                <w:szCs w:val="24"/>
              </w:rPr>
              <w:t xml:space="preserve"> </w:t>
            </w:r>
            <w:r w:rsidRPr="0062053B">
              <w:rPr>
                <w:rFonts w:eastAsia="Times New Roman"/>
                <w:szCs w:val="24"/>
              </w:rPr>
              <w:t>Inc</w:t>
            </w:r>
            <w:r w:rsidRPr="0088187C">
              <w:rPr>
                <w:rFonts w:eastAsia="Times New Roman"/>
                <w:szCs w:val="24"/>
              </w:rPr>
              <w:t xml:space="preserve">., </w:t>
            </w:r>
            <w:r w:rsidRPr="0062053B">
              <w:rPr>
                <w:rFonts w:eastAsia="Times New Roman"/>
                <w:szCs w:val="24"/>
                <w:lang w:val="ru-RU"/>
              </w:rPr>
              <w:t>США</w:t>
            </w:r>
            <w:r w:rsidRPr="0088187C">
              <w:rPr>
                <w:rFonts w:eastAsia="Times New Roman"/>
                <w:szCs w:val="24"/>
              </w:rPr>
              <w:t xml:space="preserve">; </w:t>
            </w:r>
            <w:r w:rsidRPr="0062053B">
              <w:rPr>
                <w:rFonts w:eastAsia="Times New Roman"/>
                <w:szCs w:val="24"/>
              </w:rPr>
              <w:t>Fisher</w:t>
            </w:r>
            <w:r w:rsidRPr="0088187C">
              <w:rPr>
                <w:rFonts w:eastAsia="Times New Roman"/>
                <w:szCs w:val="24"/>
              </w:rPr>
              <w:t xml:space="preserve"> </w:t>
            </w:r>
            <w:r w:rsidRPr="0062053B">
              <w:rPr>
                <w:rFonts w:eastAsia="Times New Roman"/>
                <w:szCs w:val="24"/>
              </w:rPr>
              <w:t>Clinical</w:t>
            </w:r>
            <w:r w:rsidRPr="0088187C">
              <w:rPr>
                <w:rFonts w:eastAsia="Times New Roman"/>
                <w:szCs w:val="24"/>
              </w:rPr>
              <w:t xml:space="preserve"> </w:t>
            </w:r>
            <w:r w:rsidRPr="0062053B">
              <w:rPr>
                <w:rFonts w:eastAsia="Times New Roman"/>
                <w:szCs w:val="24"/>
              </w:rPr>
              <w:t>Services</w:t>
            </w:r>
            <w:r w:rsidRPr="0088187C">
              <w:rPr>
                <w:rFonts w:eastAsia="Times New Roman"/>
                <w:szCs w:val="24"/>
              </w:rPr>
              <w:t xml:space="preserve"> </w:t>
            </w:r>
            <w:r w:rsidRPr="0062053B">
              <w:rPr>
                <w:rFonts w:eastAsia="Times New Roman"/>
                <w:szCs w:val="24"/>
              </w:rPr>
              <w:t>UK</w:t>
            </w:r>
            <w:r w:rsidRPr="0088187C">
              <w:rPr>
                <w:rFonts w:eastAsia="Times New Roman"/>
                <w:szCs w:val="24"/>
              </w:rPr>
              <w:t xml:space="preserve"> </w:t>
            </w:r>
            <w:r w:rsidRPr="0062053B">
              <w:rPr>
                <w:rFonts w:eastAsia="Times New Roman"/>
                <w:szCs w:val="24"/>
              </w:rPr>
              <w:t>Limited</w:t>
            </w:r>
            <w:r w:rsidRPr="0088187C">
              <w:rPr>
                <w:rFonts w:eastAsia="Times New Roman"/>
                <w:szCs w:val="24"/>
              </w:rPr>
              <w:t xml:space="preserve">, </w:t>
            </w:r>
            <w:r w:rsidRPr="0062053B">
              <w:rPr>
                <w:rFonts w:eastAsia="Times New Roman"/>
                <w:szCs w:val="24"/>
                <w:lang w:val="ru-RU"/>
              </w:rPr>
              <w:t>Велика</w:t>
            </w:r>
            <w:r w:rsidRPr="0088187C">
              <w:rPr>
                <w:rFonts w:eastAsia="Times New Roman"/>
                <w:szCs w:val="24"/>
              </w:rPr>
              <w:t xml:space="preserve"> </w:t>
            </w:r>
            <w:r w:rsidRPr="0062053B">
              <w:rPr>
                <w:rFonts w:eastAsia="Times New Roman"/>
                <w:szCs w:val="24"/>
                <w:lang w:val="ru-RU"/>
              </w:rPr>
              <w:t>Британія</w:t>
            </w:r>
            <w:r w:rsidRPr="0088187C">
              <w:rPr>
                <w:rFonts w:eastAsia="Times New Roman"/>
                <w:szCs w:val="24"/>
              </w:rPr>
              <w:t xml:space="preserve">; </w:t>
            </w:r>
            <w:r w:rsidRPr="0062053B">
              <w:rPr>
                <w:rFonts w:eastAsia="Times New Roman"/>
                <w:szCs w:val="24"/>
              </w:rPr>
              <w:t>Fisher</w:t>
            </w:r>
            <w:r w:rsidRPr="0088187C">
              <w:rPr>
                <w:rFonts w:eastAsia="Times New Roman"/>
                <w:szCs w:val="24"/>
              </w:rPr>
              <w:t xml:space="preserve"> </w:t>
            </w:r>
            <w:r w:rsidRPr="0062053B">
              <w:rPr>
                <w:rFonts w:eastAsia="Times New Roman"/>
                <w:szCs w:val="24"/>
              </w:rPr>
              <w:t>Clinical</w:t>
            </w:r>
            <w:r w:rsidRPr="0088187C">
              <w:rPr>
                <w:rFonts w:eastAsia="Times New Roman"/>
                <w:szCs w:val="24"/>
              </w:rPr>
              <w:t xml:space="preserve"> </w:t>
            </w:r>
            <w:r w:rsidRPr="0062053B">
              <w:rPr>
                <w:rFonts w:eastAsia="Times New Roman"/>
                <w:szCs w:val="24"/>
              </w:rPr>
              <w:t>Services</w:t>
            </w:r>
            <w:r w:rsidRPr="0088187C">
              <w:rPr>
                <w:rFonts w:eastAsia="Times New Roman"/>
                <w:szCs w:val="24"/>
              </w:rPr>
              <w:t xml:space="preserve"> </w:t>
            </w:r>
            <w:r w:rsidRPr="0062053B">
              <w:rPr>
                <w:rFonts w:eastAsia="Times New Roman"/>
                <w:szCs w:val="24"/>
              </w:rPr>
              <w:t>Pte</w:t>
            </w:r>
            <w:r w:rsidRPr="0088187C">
              <w:rPr>
                <w:rFonts w:eastAsia="Times New Roman"/>
                <w:szCs w:val="24"/>
              </w:rPr>
              <w:t xml:space="preserve"> </w:t>
            </w:r>
            <w:r w:rsidRPr="0062053B">
              <w:rPr>
                <w:rFonts w:eastAsia="Times New Roman"/>
                <w:szCs w:val="24"/>
              </w:rPr>
              <w:t>Ltd</w:t>
            </w:r>
            <w:r w:rsidRPr="0088187C">
              <w:rPr>
                <w:rFonts w:eastAsia="Times New Roman"/>
                <w:szCs w:val="24"/>
              </w:rPr>
              <w:t xml:space="preserve">, </w:t>
            </w:r>
            <w:r w:rsidRPr="0062053B">
              <w:rPr>
                <w:rFonts w:eastAsia="Times New Roman"/>
                <w:szCs w:val="24"/>
                <w:lang w:val="ru-RU"/>
              </w:rPr>
              <w:t>Сингапур</w:t>
            </w:r>
            <w:r w:rsidRPr="0088187C">
              <w:rPr>
                <w:rFonts w:eastAsia="Times New Roman"/>
                <w:szCs w:val="24"/>
              </w:rPr>
              <w:t xml:space="preserve">; </w:t>
            </w:r>
          </w:p>
          <w:p w:rsidR="0088187C" w:rsidRPr="0088187C" w:rsidRDefault="0088187C" w:rsidP="0088187C">
            <w:pPr>
              <w:jc w:val="both"/>
              <w:rPr>
                <w:rFonts w:eastAsia="Times New Roman"/>
                <w:szCs w:val="24"/>
              </w:rPr>
            </w:pPr>
            <w:r w:rsidRPr="0062053B">
              <w:rPr>
                <w:rFonts w:eastAsia="Times New Roman"/>
                <w:szCs w:val="24"/>
              </w:rPr>
              <w:t>AZD</w:t>
            </w:r>
            <w:r w:rsidRPr="0088187C">
              <w:rPr>
                <w:rFonts w:eastAsia="Times New Roman"/>
                <w:szCs w:val="24"/>
              </w:rPr>
              <w:t>9977 (</w:t>
            </w:r>
            <w:r w:rsidRPr="0062053B">
              <w:rPr>
                <w:rFonts w:eastAsia="Times New Roman"/>
                <w:szCs w:val="24"/>
              </w:rPr>
              <w:t>AZD</w:t>
            </w:r>
            <w:r w:rsidRPr="0088187C">
              <w:rPr>
                <w:rFonts w:eastAsia="Times New Roman"/>
                <w:szCs w:val="24"/>
              </w:rPr>
              <w:t xml:space="preserve">9977; </w:t>
            </w:r>
            <w:r w:rsidRPr="0062053B">
              <w:rPr>
                <w:rFonts w:eastAsia="Times New Roman"/>
                <w:szCs w:val="24"/>
              </w:rPr>
              <w:t>AZD</w:t>
            </w:r>
            <w:r w:rsidRPr="0088187C">
              <w:rPr>
                <w:rFonts w:eastAsia="Times New Roman"/>
                <w:szCs w:val="24"/>
              </w:rPr>
              <w:t xml:space="preserve">9977); </w:t>
            </w:r>
            <w:r w:rsidRPr="0062053B">
              <w:rPr>
                <w:rFonts w:eastAsia="Times New Roman"/>
                <w:szCs w:val="24"/>
                <w:lang w:val="ru-RU"/>
              </w:rPr>
              <w:t>капсули</w:t>
            </w:r>
            <w:r w:rsidRPr="0088187C">
              <w:rPr>
                <w:rFonts w:eastAsia="Times New Roman"/>
                <w:szCs w:val="24"/>
              </w:rPr>
              <w:t xml:space="preserve">; 50 </w:t>
            </w:r>
            <w:r w:rsidRPr="0062053B">
              <w:rPr>
                <w:rFonts w:eastAsia="Times New Roman"/>
                <w:szCs w:val="24"/>
                <w:lang w:val="ru-RU"/>
              </w:rPr>
              <w:t>мг</w:t>
            </w:r>
            <w:r w:rsidRPr="0088187C">
              <w:rPr>
                <w:rFonts w:eastAsia="Times New Roman"/>
                <w:szCs w:val="24"/>
              </w:rPr>
              <w:t xml:space="preserve">; </w:t>
            </w:r>
            <w:r w:rsidRPr="0062053B">
              <w:rPr>
                <w:rFonts w:eastAsia="Times New Roman"/>
                <w:szCs w:val="24"/>
              </w:rPr>
              <w:t>AstraZeneca</w:t>
            </w:r>
            <w:r w:rsidRPr="0088187C">
              <w:rPr>
                <w:rFonts w:eastAsia="Times New Roman"/>
                <w:szCs w:val="24"/>
              </w:rPr>
              <w:t xml:space="preserve"> </w:t>
            </w:r>
            <w:r w:rsidRPr="0062053B">
              <w:rPr>
                <w:rFonts w:eastAsia="Times New Roman"/>
                <w:szCs w:val="24"/>
              </w:rPr>
              <w:t>AB</w:t>
            </w:r>
            <w:r w:rsidRPr="0088187C">
              <w:rPr>
                <w:rFonts w:eastAsia="Times New Roman"/>
                <w:szCs w:val="24"/>
              </w:rPr>
              <w:t xml:space="preserve">, </w:t>
            </w:r>
            <w:r w:rsidRPr="0062053B">
              <w:rPr>
                <w:rFonts w:eastAsia="Times New Roman"/>
                <w:szCs w:val="24"/>
                <w:lang w:val="ru-RU"/>
              </w:rPr>
              <w:t>Швеція</w:t>
            </w:r>
            <w:r w:rsidRPr="0088187C">
              <w:rPr>
                <w:rFonts w:eastAsia="Times New Roman"/>
                <w:szCs w:val="24"/>
              </w:rPr>
              <w:t xml:space="preserve">; </w:t>
            </w:r>
            <w:r w:rsidRPr="0062053B">
              <w:rPr>
                <w:rFonts w:eastAsia="Times New Roman"/>
                <w:szCs w:val="24"/>
              </w:rPr>
              <w:t>AstraZeneca</w:t>
            </w:r>
            <w:r w:rsidRPr="0088187C">
              <w:rPr>
                <w:rFonts w:eastAsia="Times New Roman"/>
                <w:szCs w:val="24"/>
              </w:rPr>
              <w:t xml:space="preserve"> </w:t>
            </w:r>
            <w:r w:rsidRPr="0062053B">
              <w:rPr>
                <w:rFonts w:eastAsia="Times New Roman"/>
                <w:szCs w:val="24"/>
              </w:rPr>
              <w:t>AB</w:t>
            </w:r>
            <w:r w:rsidRPr="0088187C">
              <w:rPr>
                <w:rFonts w:eastAsia="Times New Roman"/>
                <w:szCs w:val="24"/>
              </w:rPr>
              <w:t xml:space="preserve">, </w:t>
            </w:r>
            <w:r w:rsidRPr="0062053B">
              <w:rPr>
                <w:rFonts w:eastAsia="Times New Roman"/>
                <w:szCs w:val="24"/>
                <w:lang w:val="ru-RU"/>
              </w:rPr>
              <w:t>Швеція</w:t>
            </w:r>
            <w:r w:rsidRPr="0088187C">
              <w:rPr>
                <w:rFonts w:eastAsia="Times New Roman"/>
                <w:szCs w:val="24"/>
              </w:rPr>
              <w:t xml:space="preserve">; </w:t>
            </w:r>
            <w:r w:rsidRPr="0062053B">
              <w:rPr>
                <w:rFonts w:eastAsia="Times New Roman"/>
                <w:szCs w:val="24"/>
              </w:rPr>
              <w:t>AstraZeneca</w:t>
            </w:r>
            <w:r w:rsidRPr="0088187C">
              <w:rPr>
                <w:rFonts w:eastAsia="Times New Roman"/>
                <w:szCs w:val="24"/>
              </w:rPr>
              <w:t xml:space="preserve"> </w:t>
            </w:r>
            <w:r w:rsidRPr="0062053B">
              <w:rPr>
                <w:rFonts w:eastAsia="Times New Roman"/>
                <w:szCs w:val="24"/>
              </w:rPr>
              <w:t>AB</w:t>
            </w:r>
            <w:r w:rsidRPr="0088187C">
              <w:rPr>
                <w:rFonts w:eastAsia="Times New Roman"/>
                <w:szCs w:val="24"/>
              </w:rPr>
              <w:t xml:space="preserve">, </w:t>
            </w:r>
            <w:r w:rsidRPr="0062053B">
              <w:rPr>
                <w:rFonts w:eastAsia="Times New Roman"/>
                <w:szCs w:val="24"/>
                <w:lang w:val="ru-RU"/>
              </w:rPr>
              <w:t>Швеція</w:t>
            </w:r>
            <w:r w:rsidRPr="0088187C">
              <w:rPr>
                <w:rFonts w:eastAsia="Times New Roman"/>
                <w:szCs w:val="24"/>
              </w:rPr>
              <w:t xml:space="preserve">; </w:t>
            </w:r>
            <w:r w:rsidRPr="0062053B">
              <w:rPr>
                <w:rFonts w:eastAsia="Times New Roman"/>
                <w:szCs w:val="24"/>
              </w:rPr>
              <w:t>Fisher</w:t>
            </w:r>
            <w:r w:rsidRPr="0088187C">
              <w:rPr>
                <w:rFonts w:eastAsia="Times New Roman"/>
                <w:szCs w:val="24"/>
              </w:rPr>
              <w:t xml:space="preserve"> </w:t>
            </w:r>
            <w:r w:rsidRPr="0062053B">
              <w:rPr>
                <w:rFonts w:eastAsia="Times New Roman"/>
                <w:szCs w:val="24"/>
              </w:rPr>
              <w:t>Clinical</w:t>
            </w:r>
            <w:r w:rsidRPr="0088187C">
              <w:rPr>
                <w:rFonts w:eastAsia="Times New Roman"/>
                <w:szCs w:val="24"/>
              </w:rPr>
              <w:t xml:space="preserve"> </w:t>
            </w:r>
            <w:r w:rsidRPr="0062053B">
              <w:rPr>
                <w:rFonts w:eastAsia="Times New Roman"/>
                <w:szCs w:val="24"/>
              </w:rPr>
              <w:t>Services</w:t>
            </w:r>
            <w:r w:rsidRPr="0088187C">
              <w:rPr>
                <w:rFonts w:eastAsia="Times New Roman"/>
                <w:szCs w:val="24"/>
              </w:rPr>
              <w:t xml:space="preserve"> </w:t>
            </w:r>
            <w:r w:rsidRPr="0062053B">
              <w:rPr>
                <w:rFonts w:eastAsia="Times New Roman"/>
                <w:szCs w:val="24"/>
              </w:rPr>
              <w:t>Inc</w:t>
            </w:r>
            <w:r w:rsidRPr="0088187C">
              <w:rPr>
                <w:rFonts w:eastAsia="Times New Roman"/>
                <w:szCs w:val="24"/>
              </w:rPr>
              <w:t xml:space="preserve">., </w:t>
            </w:r>
            <w:r w:rsidRPr="0062053B">
              <w:rPr>
                <w:rFonts w:eastAsia="Times New Roman"/>
                <w:szCs w:val="24"/>
                <w:lang w:val="ru-RU"/>
              </w:rPr>
              <w:t>США</w:t>
            </w:r>
            <w:r w:rsidRPr="0088187C">
              <w:rPr>
                <w:rFonts w:eastAsia="Times New Roman"/>
                <w:szCs w:val="24"/>
              </w:rPr>
              <w:t xml:space="preserve">; </w:t>
            </w:r>
            <w:r w:rsidRPr="0062053B">
              <w:rPr>
                <w:rFonts w:eastAsia="Times New Roman"/>
                <w:szCs w:val="24"/>
              </w:rPr>
              <w:t>Fisher</w:t>
            </w:r>
            <w:r w:rsidRPr="0088187C">
              <w:rPr>
                <w:rFonts w:eastAsia="Times New Roman"/>
                <w:szCs w:val="24"/>
              </w:rPr>
              <w:t xml:space="preserve"> </w:t>
            </w:r>
            <w:r w:rsidRPr="0062053B">
              <w:rPr>
                <w:rFonts w:eastAsia="Times New Roman"/>
                <w:szCs w:val="24"/>
              </w:rPr>
              <w:t>Clinical</w:t>
            </w:r>
            <w:r w:rsidRPr="0088187C">
              <w:rPr>
                <w:rFonts w:eastAsia="Times New Roman"/>
                <w:szCs w:val="24"/>
              </w:rPr>
              <w:t xml:space="preserve"> </w:t>
            </w:r>
            <w:r w:rsidRPr="0062053B">
              <w:rPr>
                <w:rFonts w:eastAsia="Times New Roman"/>
                <w:szCs w:val="24"/>
              </w:rPr>
              <w:t>Services</w:t>
            </w:r>
            <w:r w:rsidRPr="0088187C">
              <w:rPr>
                <w:rFonts w:eastAsia="Times New Roman"/>
                <w:szCs w:val="24"/>
              </w:rPr>
              <w:t xml:space="preserve"> </w:t>
            </w:r>
            <w:r w:rsidRPr="0062053B">
              <w:rPr>
                <w:rFonts w:eastAsia="Times New Roman"/>
                <w:szCs w:val="24"/>
              </w:rPr>
              <w:t>UK</w:t>
            </w:r>
            <w:r w:rsidRPr="0088187C">
              <w:rPr>
                <w:rFonts w:eastAsia="Times New Roman"/>
                <w:szCs w:val="24"/>
              </w:rPr>
              <w:t xml:space="preserve"> </w:t>
            </w:r>
            <w:r w:rsidRPr="0062053B">
              <w:rPr>
                <w:rFonts w:eastAsia="Times New Roman"/>
                <w:szCs w:val="24"/>
              </w:rPr>
              <w:t>Limited</w:t>
            </w:r>
            <w:r w:rsidRPr="0088187C">
              <w:rPr>
                <w:rFonts w:eastAsia="Times New Roman"/>
                <w:szCs w:val="24"/>
              </w:rPr>
              <w:t xml:space="preserve">, </w:t>
            </w:r>
            <w:r w:rsidRPr="0062053B">
              <w:rPr>
                <w:rFonts w:eastAsia="Times New Roman"/>
                <w:szCs w:val="24"/>
                <w:lang w:val="ru-RU"/>
              </w:rPr>
              <w:t>Велика</w:t>
            </w:r>
            <w:r w:rsidRPr="0088187C">
              <w:rPr>
                <w:rFonts w:eastAsia="Times New Roman"/>
                <w:szCs w:val="24"/>
              </w:rPr>
              <w:t xml:space="preserve"> </w:t>
            </w:r>
            <w:r w:rsidRPr="0062053B">
              <w:rPr>
                <w:rFonts w:eastAsia="Times New Roman"/>
                <w:szCs w:val="24"/>
                <w:lang w:val="ru-RU"/>
              </w:rPr>
              <w:t>Британія</w:t>
            </w:r>
            <w:r w:rsidRPr="0088187C">
              <w:rPr>
                <w:rFonts w:eastAsia="Times New Roman"/>
                <w:szCs w:val="24"/>
              </w:rPr>
              <w:t xml:space="preserve">; </w:t>
            </w:r>
            <w:r w:rsidRPr="0062053B">
              <w:rPr>
                <w:rFonts w:eastAsia="Times New Roman"/>
                <w:szCs w:val="24"/>
              </w:rPr>
              <w:t>Fisher</w:t>
            </w:r>
            <w:r w:rsidRPr="0088187C">
              <w:rPr>
                <w:rFonts w:eastAsia="Times New Roman"/>
                <w:szCs w:val="24"/>
              </w:rPr>
              <w:t xml:space="preserve"> </w:t>
            </w:r>
            <w:r w:rsidRPr="0062053B">
              <w:rPr>
                <w:rFonts w:eastAsia="Times New Roman"/>
                <w:szCs w:val="24"/>
              </w:rPr>
              <w:t>Clinical</w:t>
            </w:r>
            <w:r w:rsidRPr="0088187C">
              <w:rPr>
                <w:rFonts w:eastAsia="Times New Roman"/>
                <w:szCs w:val="24"/>
              </w:rPr>
              <w:t xml:space="preserve"> </w:t>
            </w:r>
            <w:r w:rsidRPr="0062053B">
              <w:rPr>
                <w:rFonts w:eastAsia="Times New Roman"/>
                <w:szCs w:val="24"/>
              </w:rPr>
              <w:t>Services</w:t>
            </w:r>
            <w:r w:rsidRPr="0088187C">
              <w:rPr>
                <w:rFonts w:eastAsia="Times New Roman"/>
                <w:szCs w:val="24"/>
              </w:rPr>
              <w:t xml:space="preserve"> </w:t>
            </w:r>
            <w:r w:rsidRPr="0062053B">
              <w:rPr>
                <w:rFonts w:eastAsia="Times New Roman"/>
                <w:szCs w:val="24"/>
              </w:rPr>
              <w:t>Pte</w:t>
            </w:r>
            <w:r w:rsidRPr="0088187C">
              <w:rPr>
                <w:rFonts w:eastAsia="Times New Roman"/>
                <w:szCs w:val="24"/>
              </w:rPr>
              <w:t xml:space="preserve"> </w:t>
            </w:r>
            <w:r w:rsidRPr="0062053B">
              <w:rPr>
                <w:rFonts w:eastAsia="Times New Roman"/>
                <w:szCs w:val="24"/>
              </w:rPr>
              <w:t>Ltd</w:t>
            </w:r>
            <w:r w:rsidRPr="0088187C">
              <w:rPr>
                <w:rFonts w:eastAsia="Times New Roman"/>
                <w:szCs w:val="24"/>
              </w:rPr>
              <w:t xml:space="preserve">, </w:t>
            </w:r>
            <w:r w:rsidRPr="0062053B">
              <w:rPr>
                <w:rFonts w:eastAsia="Times New Roman"/>
                <w:szCs w:val="24"/>
                <w:lang w:val="ru-RU"/>
              </w:rPr>
              <w:t>Сингапур</w:t>
            </w:r>
            <w:r w:rsidRPr="0088187C">
              <w:rPr>
                <w:rFonts w:eastAsia="Times New Roman"/>
                <w:szCs w:val="24"/>
              </w:rPr>
              <w:t>;</w:t>
            </w:r>
          </w:p>
          <w:p w:rsidR="0088187C" w:rsidRPr="0088187C" w:rsidRDefault="0088187C" w:rsidP="0088187C">
            <w:pPr>
              <w:jc w:val="both"/>
              <w:rPr>
                <w:rFonts w:eastAsia="Times New Roman"/>
                <w:szCs w:val="24"/>
              </w:rPr>
            </w:pPr>
            <w:r w:rsidRPr="0062053B">
              <w:rPr>
                <w:rFonts w:eastAsia="Times New Roman"/>
                <w:szCs w:val="24"/>
              </w:rPr>
              <w:t>AZD</w:t>
            </w:r>
            <w:r w:rsidRPr="0088187C">
              <w:rPr>
                <w:rFonts w:eastAsia="Times New Roman"/>
                <w:szCs w:val="24"/>
              </w:rPr>
              <w:t>9977 (</w:t>
            </w:r>
            <w:r w:rsidRPr="0062053B">
              <w:rPr>
                <w:rFonts w:eastAsia="Times New Roman"/>
                <w:szCs w:val="24"/>
              </w:rPr>
              <w:t>AZD</w:t>
            </w:r>
            <w:r w:rsidRPr="0088187C">
              <w:rPr>
                <w:rFonts w:eastAsia="Times New Roman"/>
                <w:szCs w:val="24"/>
              </w:rPr>
              <w:t xml:space="preserve">9977; </w:t>
            </w:r>
            <w:r w:rsidRPr="0062053B">
              <w:rPr>
                <w:rFonts w:eastAsia="Times New Roman"/>
                <w:szCs w:val="24"/>
              </w:rPr>
              <w:t>AZD</w:t>
            </w:r>
            <w:r w:rsidRPr="0088187C">
              <w:rPr>
                <w:rFonts w:eastAsia="Times New Roman"/>
                <w:szCs w:val="24"/>
              </w:rPr>
              <w:t xml:space="preserve">9977); </w:t>
            </w:r>
            <w:r w:rsidRPr="0062053B">
              <w:rPr>
                <w:rFonts w:eastAsia="Times New Roman"/>
                <w:szCs w:val="24"/>
                <w:lang w:val="ru-RU"/>
              </w:rPr>
              <w:t>капсули</w:t>
            </w:r>
            <w:r w:rsidRPr="0088187C">
              <w:rPr>
                <w:rFonts w:eastAsia="Times New Roman"/>
                <w:szCs w:val="24"/>
              </w:rPr>
              <w:t xml:space="preserve">; 100 </w:t>
            </w:r>
            <w:r w:rsidRPr="0062053B">
              <w:rPr>
                <w:rFonts w:eastAsia="Times New Roman"/>
                <w:szCs w:val="24"/>
                <w:lang w:val="ru-RU"/>
              </w:rPr>
              <w:t>мг</w:t>
            </w:r>
            <w:r w:rsidRPr="0088187C">
              <w:rPr>
                <w:rFonts w:eastAsia="Times New Roman"/>
                <w:szCs w:val="24"/>
              </w:rPr>
              <w:t xml:space="preserve">; </w:t>
            </w:r>
            <w:r w:rsidRPr="0062053B">
              <w:rPr>
                <w:rFonts w:eastAsia="Times New Roman"/>
                <w:szCs w:val="24"/>
              </w:rPr>
              <w:t>AstraZeneca</w:t>
            </w:r>
            <w:r w:rsidRPr="0088187C">
              <w:rPr>
                <w:rFonts w:eastAsia="Times New Roman"/>
                <w:szCs w:val="24"/>
              </w:rPr>
              <w:t xml:space="preserve"> </w:t>
            </w:r>
            <w:r w:rsidRPr="0062053B">
              <w:rPr>
                <w:rFonts w:eastAsia="Times New Roman"/>
                <w:szCs w:val="24"/>
              </w:rPr>
              <w:t>AB</w:t>
            </w:r>
            <w:r w:rsidRPr="0088187C">
              <w:rPr>
                <w:rFonts w:eastAsia="Times New Roman"/>
                <w:szCs w:val="24"/>
              </w:rPr>
              <w:t xml:space="preserve">, </w:t>
            </w:r>
            <w:r w:rsidRPr="0062053B">
              <w:rPr>
                <w:rFonts w:eastAsia="Times New Roman"/>
                <w:szCs w:val="24"/>
                <w:lang w:val="ru-RU"/>
              </w:rPr>
              <w:t>Швеція</w:t>
            </w:r>
            <w:r w:rsidRPr="0088187C">
              <w:rPr>
                <w:rFonts w:eastAsia="Times New Roman"/>
                <w:szCs w:val="24"/>
              </w:rPr>
              <w:t xml:space="preserve">; </w:t>
            </w:r>
            <w:r w:rsidRPr="0062053B">
              <w:rPr>
                <w:rFonts w:eastAsia="Times New Roman"/>
                <w:szCs w:val="24"/>
              </w:rPr>
              <w:t>AstraZeneca</w:t>
            </w:r>
            <w:r w:rsidRPr="0088187C">
              <w:rPr>
                <w:rFonts w:eastAsia="Times New Roman"/>
                <w:szCs w:val="24"/>
              </w:rPr>
              <w:t xml:space="preserve"> </w:t>
            </w:r>
            <w:r w:rsidRPr="0062053B">
              <w:rPr>
                <w:rFonts w:eastAsia="Times New Roman"/>
                <w:szCs w:val="24"/>
              </w:rPr>
              <w:t>AB</w:t>
            </w:r>
            <w:r w:rsidRPr="0088187C">
              <w:rPr>
                <w:rFonts w:eastAsia="Times New Roman"/>
                <w:szCs w:val="24"/>
              </w:rPr>
              <w:t xml:space="preserve">, </w:t>
            </w:r>
            <w:r w:rsidRPr="0062053B">
              <w:rPr>
                <w:rFonts w:eastAsia="Times New Roman"/>
                <w:szCs w:val="24"/>
                <w:lang w:val="ru-RU"/>
              </w:rPr>
              <w:t>Швеція</w:t>
            </w:r>
            <w:r w:rsidRPr="0088187C">
              <w:rPr>
                <w:rFonts w:eastAsia="Times New Roman"/>
                <w:szCs w:val="24"/>
              </w:rPr>
              <w:t xml:space="preserve">; </w:t>
            </w:r>
            <w:r w:rsidRPr="0062053B">
              <w:rPr>
                <w:rFonts w:eastAsia="Times New Roman"/>
                <w:szCs w:val="24"/>
              </w:rPr>
              <w:t>AstraZeneca</w:t>
            </w:r>
            <w:r w:rsidRPr="0088187C">
              <w:rPr>
                <w:rFonts w:eastAsia="Times New Roman"/>
                <w:szCs w:val="24"/>
              </w:rPr>
              <w:t xml:space="preserve"> </w:t>
            </w:r>
            <w:r w:rsidRPr="0062053B">
              <w:rPr>
                <w:rFonts w:eastAsia="Times New Roman"/>
                <w:szCs w:val="24"/>
              </w:rPr>
              <w:t>AB</w:t>
            </w:r>
            <w:r w:rsidRPr="0088187C">
              <w:rPr>
                <w:rFonts w:eastAsia="Times New Roman"/>
                <w:szCs w:val="24"/>
              </w:rPr>
              <w:t xml:space="preserve">, </w:t>
            </w:r>
            <w:r w:rsidRPr="0062053B">
              <w:rPr>
                <w:rFonts w:eastAsia="Times New Roman"/>
                <w:szCs w:val="24"/>
                <w:lang w:val="ru-RU"/>
              </w:rPr>
              <w:t>Швеція</w:t>
            </w:r>
            <w:r w:rsidRPr="0088187C">
              <w:rPr>
                <w:rFonts w:eastAsia="Times New Roman"/>
                <w:szCs w:val="24"/>
              </w:rPr>
              <w:t xml:space="preserve">; </w:t>
            </w:r>
            <w:r w:rsidRPr="0062053B">
              <w:rPr>
                <w:rFonts w:eastAsia="Times New Roman"/>
                <w:szCs w:val="24"/>
              </w:rPr>
              <w:t>Fisher</w:t>
            </w:r>
            <w:r w:rsidRPr="0088187C">
              <w:rPr>
                <w:rFonts w:eastAsia="Times New Roman"/>
                <w:szCs w:val="24"/>
              </w:rPr>
              <w:t xml:space="preserve"> </w:t>
            </w:r>
            <w:r w:rsidRPr="0062053B">
              <w:rPr>
                <w:rFonts w:eastAsia="Times New Roman"/>
                <w:szCs w:val="24"/>
              </w:rPr>
              <w:t>Clinical</w:t>
            </w:r>
            <w:r w:rsidRPr="0088187C">
              <w:rPr>
                <w:rFonts w:eastAsia="Times New Roman"/>
                <w:szCs w:val="24"/>
              </w:rPr>
              <w:t xml:space="preserve"> </w:t>
            </w:r>
            <w:r w:rsidRPr="0062053B">
              <w:rPr>
                <w:rFonts w:eastAsia="Times New Roman"/>
                <w:szCs w:val="24"/>
              </w:rPr>
              <w:t>Services</w:t>
            </w:r>
            <w:r w:rsidRPr="0088187C">
              <w:rPr>
                <w:rFonts w:eastAsia="Times New Roman"/>
                <w:szCs w:val="24"/>
              </w:rPr>
              <w:t xml:space="preserve"> </w:t>
            </w:r>
            <w:r w:rsidRPr="0062053B">
              <w:rPr>
                <w:rFonts w:eastAsia="Times New Roman"/>
                <w:szCs w:val="24"/>
              </w:rPr>
              <w:t>Inc</w:t>
            </w:r>
            <w:r w:rsidRPr="0088187C">
              <w:rPr>
                <w:rFonts w:eastAsia="Times New Roman"/>
                <w:szCs w:val="24"/>
              </w:rPr>
              <w:t xml:space="preserve">., </w:t>
            </w:r>
            <w:r w:rsidRPr="0062053B">
              <w:rPr>
                <w:rFonts w:eastAsia="Times New Roman"/>
                <w:szCs w:val="24"/>
                <w:lang w:val="ru-RU"/>
              </w:rPr>
              <w:t>США</w:t>
            </w:r>
            <w:r w:rsidRPr="0088187C">
              <w:rPr>
                <w:rFonts w:eastAsia="Times New Roman"/>
                <w:szCs w:val="24"/>
              </w:rPr>
              <w:t xml:space="preserve">; </w:t>
            </w:r>
            <w:r w:rsidRPr="0062053B">
              <w:rPr>
                <w:rFonts w:eastAsia="Times New Roman"/>
                <w:szCs w:val="24"/>
              </w:rPr>
              <w:t>Fisher</w:t>
            </w:r>
            <w:r w:rsidRPr="0088187C">
              <w:rPr>
                <w:rFonts w:eastAsia="Times New Roman"/>
                <w:szCs w:val="24"/>
              </w:rPr>
              <w:t xml:space="preserve"> </w:t>
            </w:r>
            <w:r w:rsidRPr="0062053B">
              <w:rPr>
                <w:rFonts w:eastAsia="Times New Roman"/>
                <w:szCs w:val="24"/>
              </w:rPr>
              <w:t>Clinical</w:t>
            </w:r>
            <w:r w:rsidRPr="0088187C">
              <w:rPr>
                <w:rFonts w:eastAsia="Times New Roman"/>
                <w:szCs w:val="24"/>
              </w:rPr>
              <w:t xml:space="preserve"> </w:t>
            </w:r>
            <w:r w:rsidRPr="0062053B">
              <w:rPr>
                <w:rFonts w:eastAsia="Times New Roman"/>
                <w:szCs w:val="24"/>
              </w:rPr>
              <w:t>Services</w:t>
            </w:r>
            <w:r w:rsidRPr="0088187C">
              <w:rPr>
                <w:rFonts w:eastAsia="Times New Roman"/>
                <w:szCs w:val="24"/>
              </w:rPr>
              <w:t xml:space="preserve"> </w:t>
            </w:r>
            <w:r w:rsidRPr="0062053B">
              <w:rPr>
                <w:rFonts w:eastAsia="Times New Roman"/>
                <w:szCs w:val="24"/>
              </w:rPr>
              <w:t>UK</w:t>
            </w:r>
            <w:r w:rsidRPr="0088187C">
              <w:rPr>
                <w:rFonts w:eastAsia="Times New Roman"/>
                <w:szCs w:val="24"/>
              </w:rPr>
              <w:t xml:space="preserve"> </w:t>
            </w:r>
            <w:r w:rsidRPr="0062053B">
              <w:rPr>
                <w:rFonts w:eastAsia="Times New Roman"/>
                <w:szCs w:val="24"/>
              </w:rPr>
              <w:t>Limited</w:t>
            </w:r>
            <w:r w:rsidRPr="0088187C">
              <w:rPr>
                <w:rFonts w:eastAsia="Times New Roman"/>
                <w:szCs w:val="24"/>
              </w:rPr>
              <w:t xml:space="preserve">, </w:t>
            </w:r>
            <w:r w:rsidRPr="0062053B">
              <w:rPr>
                <w:rFonts w:eastAsia="Times New Roman"/>
                <w:szCs w:val="24"/>
                <w:lang w:val="ru-RU"/>
              </w:rPr>
              <w:t>Велика</w:t>
            </w:r>
            <w:r w:rsidRPr="0088187C">
              <w:rPr>
                <w:rFonts w:eastAsia="Times New Roman"/>
                <w:szCs w:val="24"/>
              </w:rPr>
              <w:t xml:space="preserve"> </w:t>
            </w:r>
            <w:r w:rsidRPr="0062053B">
              <w:rPr>
                <w:rFonts w:eastAsia="Times New Roman"/>
                <w:szCs w:val="24"/>
                <w:lang w:val="ru-RU"/>
              </w:rPr>
              <w:t>Британія</w:t>
            </w:r>
            <w:r w:rsidRPr="0088187C">
              <w:rPr>
                <w:rFonts w:eastAsia="Times New Roman"/>
                <w:szCs w:val="24"/>
              </w:rPr>
              <w:t xml:space="preserve">; </w:t>
            </w:r>
            <w:r w:rsidRPr="0062053B">
              <w:rPr>
                <w:rFonts w:eastAsia="Times New Roman"/>
                <w:szCs w:val="24"/>
              </w:rPr>
              <w:t>Fisher</w:t>
            </w:r>
            <w:r w:rsidRPr="0088187C">
              <w:rPr>
                <w:rFonts w:eastAsia="Times New Roman"/>
                <w:szCs w:val="24"/>
              </w:rPr>
              <w:t xml:space="preserve"> </w:t>
            </w:r>
            <w:r w:rsidRPr="0062053B">
              <w:rPr>
                <w:rFonts w:eastAsia="Times New Roman"/>
                <w:szCs w:val="24"/>
              </w:rPr>
              <w:t>Clinical</w:t>
            </w:r>
            <w:r w:rsidRPr="0088187C">
              <w:rPr>
                <w:rFonts w:eastAsia="Times New Roman"/>
                <w:szCs w:val="24"/>
              </w:rPr>
              <w:t xml:space="preserve"> </w:t>
            </w:r>
            <w:r w:rsidRPr="0062053B">
              <w:rPr>
                <w:rFonts w:eastAsia="Times New Roman"/>
                <w:szCs w:val="24"/>
              </w:rPr>
              <w:t>Services</w:t>
            </w:r>
            <w:r w:rsidRPr="0088187C">
              <w:rPr>
                <w:rFonts w:eastAsia="Times New Roman"/>
                <w:szCs w:val="24"/>
              </w:rPr>
              <w:t xml:space="preserve"> </w:t>
            </w:r>
            <w:r w:rsidRPr="0062053B">
              <w:rPr>
                <w:rFonts w:eastAsia="Times New Roman"/>
                <w:szCs w:val="24"/>
              </w:rPr>
              <w:t>Pte</w:t>
            </w:r>
            <w:r w:rsidRPr="0088187C">
              <w:rPr>
                <w:rFonts w:eastAsia="Times New Roman"/>
                <w:szCs w:val="24"/>
              </w:rPr>
              <w:t xml:space="preserve"> </w:t>
            </w:r>
            <w:r w:rsidRPr="0062053B">
              <w:rPr>
                <w:rFonts w:eastAsia="Times New Roman"/>
                <w:szCs w:val="24"/>
              </w:rPr>
              <w:t>Ltd</w:t>
            </w:r>
            <w:r w:rsidRPr="0088187C">
              <w:rPr>
                <w:rFonts w:eastAsia="Times New Roman"/>
                <w:szCs w:val="24"/>
              </w:rPr>
              <w:t xml:space="preserve">, </w:t>
            </w:r>
            <w:r w:rsidRPr="0062053B">
              <w:rPr>
                <w:rFonts w:eastAsia="Times New Roman"/>
                <w:szCs w:val="24"/>
                <w:lang w:val="ru-RU"/>
              </w:rPr>
              <w:t>Сингапур</w:t>
            </w:r>
            <w:r w:rsidRPr="0088187C">
              <w:rPr>
                <w:rFonts w:eastAsia="Times New Roman"/>
                <w:szCs w:val="24"/>
              </w:rPr>
              <w:t xml:space="preserve">; </w:t>
            </w:r>
          </w:p>
          <w:p w:rsidR="0088187C" w:rsidRPr="0088187C" w:rsidRDefault="0088187C" w:rsidP="0088187C">
            <w:pPr>
              <w:jc w:val="both"/>
              <w:rPr>
                <w:rFonts w:eastAsia="Times New Roman"/>
                <w:szCs w:val="24"/>
              </w:rPr>
            </w:pPr>
            <w:r w:rsidRPr="0062053B">
              <w:rPr>
                <w:rFonts w:eastAsia="Times New Roman"/>
                <w:szCs w:val="24"/>
                <w:lang w:val="ru-RU"/>
              </w:rPr>
              <w:t>Дапагліфлозин</w:t>
            </w:r>
            <w:r w:rsidRPr="0088187C">
              <w:rPr>
                <w:rFonts w:eastAsia="Times New Roman"/>
                <w:szCs w:val="24"/>
              </w:rPr>
              <w:t>/</w:t>
            </w:r>
            <w:r w:rsidRPr="0062053B">
              <w:rPr>
                <w:rFonts w:eastAsia="Times New Roman"/>
                <w:szCs w:val="24"/>
              </w:rPr>
              <w:t>Dapagliflozin</w:t>
            </w:r>
            <w:r w:rsidRPr="0088187C">
              <w:rPr>
                <w:rFonts w:eastAsia="Times New Roman"/>
                <w:szCs w:val="24"/>
              </w:rPr>
              <w:t xml:space="preserve"> (</w:t>
            </w:r>
            <w:r w:rsidRPr="0062053B">
              <w:rPr>
                <w:rFonts w:eastAsia="Times New Roman"/>
                <w:szCs w:val="24"/>
                <w:lang w:val="ru-RU"/>
              </w:rPr>
              <w:t>Дапагліфлозин</w:t>
            </w:r>
            <w:r w:rsidRPr="0088187C">
              <w:rPr>
                <w:rFonts w:eastAsia="Times New Roman"/>
                <w:szCs w:val="24"/>
              </w:rPr>
              <w:t>/</w:t>
            </w:r>
            <w:r w:rsidRPr="0062053B">
              <w:rPr>
                <w:rFonts w:eastAsia="Times New Roman"/>
                <w:szCs w:val="24"/>
              </w:rPr>
              <w:t>Dapagliflozin</w:t>
            </w:r>
            <w:r w:rsidRPr="0088187C">
              <w:rPr>
                <w:rFonts w:eastAsia="Times New Roman"/>
                <w:szCs w:val="24"/>
              </w:rPr>
              <w:t xml:space="preserve">; </w:t>
            </w:r>
            <w:r w:rsidRPr="0062053B">
              <w:rPr>
                <w:rFonts w:eastAsia="Times New Roman"/>
                <w:szCs w:val="24"/>
              </w:rPr>
              <w:t>Dapagliflozin</w:t>
            </w:r>
            <w:r w:rsidRPr="0088187C">
              <w:rPr>
                <w:rFonts w:eastAsia="Times New Roman"/>
                <w:szCs w:val="24"/>
              </w:rPr>
              <w:t xml:space="preserve"> </w:t>
            </w:r>
            <w:r w:rsidRPr="0062053B">
              <w:rPr>
                <w:rFonts w:eastAsia="Times New Roman"/>
                <w:szCs w:val="24"/>
              </w:rPr>
              <w:t>Propanediol</w:t>
            </w:r>
            <w:r w:rsidRPr="0088187C">
              <w:rPr>
                <w:rFonts w:eastAsia="Times New Roman"/>
                <w:szCs w:val="24"/>
              </w:rPr>
              <w:t xml:space="preserve">; </w:t>
            </w:r>
            <w:r w:rsidRPr="0062053B">
              <w:rPr>
                <w:rFonts w:eastAsia="Times New Roman"/>
                <w:szCs w:val="24"/>
                <w:lang w:val="ru-RU"/>
              </w:rPr>
              <w:t>Дапагліфлозин</w:t>
            </w:r>
            <w:r w:rsidRPr="0088187C">
              <w:rPr>
                <w:rFonts w:eastAsia="Times New Roman"/>
                <w:szCs w:val="24"/>
              </w:rPr>
              <w:t xml:space="preserve"> </w:t>
            </w:r>
            <w:r w:rsidRPr="0062053B">
              <w:rPr>
                <w:rFonts w:eastAsia="Times New Roman"/>
                <w:szCs w:val="24"/>
                <w:lang w:val="ru-RU"/>
              </w:rPr>
              <w:t>пропандіол</w:t>
            </w:r>
            <w:r w:rsidRPr="0088187C">
              <w:rPr>
                <w:rFonts w:eastAsia="Times New Roman"/>
                <w:szCs w:val="24"/>
              </w:rPr>
              <w:t>/</w:t>
            </w:r>
            <w:r w:rsidRPr="0062053B">
              <w:rPr>
                <w:rFonts w:eastAsia="Times New Roman"/>
                <w:szCs w:val="24"/>
              </w:rPr>
              <w:t>Dapagliflozin</w:t>
            </w:r>
            <w:r w:rsidRPr="0088187C">
              <w:rPr>
                <w:rFonts w:eastAsia="Times New Roman"/>
                <w:szCs w:val="24"/>
              </w:rPr>
              <w:t xml:space="preserve"> </w:t>
            </w:r>
            <w:r w:rsidRPr="0062053B">
              <w:rPr>
                <w:rFonts w:eastAsia="Times New Roman"/>
                <w:szCs w:val="24"/>
              </w:rPr>
              <w:t>Propanediol</w:t>
            </w:r>
            <w:r w:rsidRPr="0088187C">
              <w:rPr>
                <w:rFonts w:eastAsia="Times New Roman"/>
                <w:szCs w:val="24"/>
              </w:rPr>
              <w:t xml:space="preserve">; </w:t>
            </w:r>
            <w:r w:rsidRPr="0062053B">
              <w:rPr>
                <w:rFonts w:eastAsia="Times New Roman"/>
                <w:szCs w:val="24"/>
                <w:lang w:val="ru-RU"/>
              </w:rPr>
              <w:t>Дапагліфлозин</w:t>
            </w:r>
            <w:r w:rsidRPr="0088187C">
              <w:rPr>
                <w:rFonts w:eastAsia="Times New Roman"/>
                <w:szCs w:val="24"/>
              </w:rPr>
              <w:t xml:space="preserve"> </w:t>
            </w:r>
            <w:r w:rsidRPr="0062053B">
              <w:rPr>
                <w:rFonts w:eastAsia="Times New Roman"/>
                <w:szCs w:val="24"/>
                <w:lang w:val="ru-RU"/>
              </w:rPr>
              <w:t>пропандіол</w:t>
            </w:r>
            <w:r w:rsidRPr="0088187C">
              <w:rPr>
                <w:rFonts w:eastAsia="Times New Roman"/>
                <w:szCs w:val="24"/>
              </w:rPr>
              <w:t xml:space="preserve"> </w:t>
            </w:r>
            <w:r w:rsidRPr="0062053B">
              <w:rPr>
                <w:rFonts w:eastAsia="Times New Roman"/>
                <w:szCs w:val="24"/>
                <w:lang w:val="ru-RU"/>
              </w:rPr>
              <w:t>моногідрат</w:t>
            </w:r>
            <w:r w:rsidRPr="0088187C">
              <w:rPr>
                <w:rFonts w:eastAsia="Times New Roman"/>
                <w:szCs w:val="24"/>
              </w:rPr>
              <w:t xml:space="preserve">/ </w:t>
            </w:r>
            <w:r w:rsidRPr="0062053B">
              <w:rPr>
                <w:rFonts w:eastAsia="Times New Roman"/>
                <w:szCs w:val="24"/>
              </w:rPr>
              <w:t>Dapagliflozin</w:t>
            </w:r>
            <w:r w:rsidRPr="0088187C">
              <w:rPr>
                <w:rFonts w:eastAsia="Times New Roman"/>
                <w:szCs w:val="24"/>
              </w:rPr>
              <w:t xml:space="preserve"> </w:t>
            </w:r>
            <w:r w:rsidRPr="0062053B">
              <w:rPr>
                <w:rFonts w:eastAsia="Times New Roman"/>
                <w:szCs w:val="24"/>
              </w:rPr>
              <w:t>Propanediol</w:t>
            </w:r>
            <w:r w:rsidRPr="0088187C">
              <w:rPr>
                <w:rFonts w:eastAsia="Times New Roman"/>
                <w:szCs w:val="24"/>
              </w:rPr>
              <w:t xml:space="preserve"> </w:t>
            </w:r>
            <w:r w:rsidRPr="0062053B">
              <w:rPr>
                <w:rFonts w:eastAsia="Times New Roman"/>
                <w:szCs w:val="24"/>
              </w:rPr>
              <w:t>Monohydrate</w:t>
            </w:r>
            <w:r w:rsidRPr="0088187C">
              <w:rPr>
                <w:rFonts w:eastAsia="Times New Roman"/>
                <w:szCs w:val="24"/>
              </w:rPr>
              <w:t xml:space="preserve">; </w:t>
            </w:r>
            <w:r w:rsidRPr="0062053B">
              <w:rPr>
                <w:rFonts w:eastAsia="Times New Roman"/>
                <w:szCs w:val="24"/>
              </w:rPr>
              <w:t>FORXIGA</w:t>
            </w:r>
            <w:r w:rsidRPr="0088187C">
              <w:rPr>
                <w:rFonts w:eastAsia="Times New Roman"/>
                <w:szCs w:val="24"/>
              </w:rPr>
              <w:t xml:space="preserve">™; </w:t>
            </w:r>
            <w:r w:rsidRPr="0062053B">
              <w:rPr>
                <w:rFonts w:eastAsia="Times New Roman"/>
                <w:szCs w:val="24"/>
              </w:rPr>
              <w:t>FARXIGA</w:t>
            </w:r>
            <w:r w:rsidRPr="0088187C">
              <w:rPr>
                <w:rFonts w:eastAsia="Times New Roman"/>
                <w:szCs w:val="24"/>
              </w:rPr>
              <w:t xml:space="preserve">™; </w:t>
            </w:r>
            <w:r w:rsidRPr="0062053B">
              <w:rPr>
                <w:rFonts w:eastAsia="Times New Roman"/>
                <w:szCs w:val="24"/>
              </w:rPr>
              <w:t>BMS</w:t>
            </w:r>
            <w:r w:rsidRPr="0088187C">
              <w:rPr>
                <w:rFonts w:eastAsia="Times New Roman"/>
                <w:szCs w:val="24"/>
              </w:rPr>
              <w:t xml:space="preserve">-512148-05; </w:t>
            </w:r>
            <w:r w:rsidRPr="0062053B">
              <w:rPr>
                <w:rFonts w:eastAsia="Times New Roman"/>
                <w:szCs w:val="24"/>
              </w:rPr>
              <w:t>BMS</w:t>
            </w:r>
            <w:r w:rsidRPr="0088187C">
              <w:rPr>
                <w:rFonts w:eastAsia="Times New Roman"/>
                <w:szCs w:val="24"/>
              </w:rPr>
              <w:t xml:space="preserve">512148); </w:t>
            </w:r>
            <w:r w:rsidRPr="0062053B">
              <w:rPr>
                <w:rFonts w:eastAsia="Times New Roman"/>
                <w:szCs w:val="24"/>
                <w:lang w:val="ru-RU"/>
              </w:rPr>
              <w:t>таблетки</w:t>
            </w:r>
            <w:r w:rsidRPr="0088187C">
              <w:rPr>
                <w:rFonts w:eastAsia="Times New Roman"/>
                <w:szCs w:val="24"/>
              </w:rPr>
              <w:t xml:space="preserve">; 10 </w:t>
            </w:r>
            <w:r w:rsidRPr="0062053B">
              <w:rPr>
                <w:rFonts w:eastAsia="Times New Roman"/>
                <w:szCs w:val="24"/>
                <w:lang w:val="ru-RU"/>
              </w:rPr>
              <w:t>мг</w:t>
            </w:r>
            <w:r w:rsidRPr="0088187C">
              <w:rPr>
                <w:rFonts w:eastAsia="Times New Roman"/>
                <w:szCs w:val="24"/>
              </w:rPr>
              <w:t xml:space="preserve">; </w:t>
            </w:r>
            <w:r w:rsidRPr="0062053B">
              <w:rPr>
                <w:rFonts w:eastAsia="Times New Roman"/>
                <w:szCs w:val="24"/>
              </w:rPr>
              <w:t>AstraZeneca</w:t>
            </w:r>
            <w:r w:rsidRPr="0088187C">
              <w:rPr>
                <w:rFonts w:eastAsia="Times New Roman"/>
                <w:szCs w:val="24"/>
              </w:rPr>
              <w:t xml:space="preserve"> </w:t>
            </w:r>
            <w:r w:rsidRPr="0062053B">
              <w:rPr>
                <w:rFonts w:eastAsia="Times New Roman"/>
                <w:szCs w:val="24"/>
              </w:rPr>
              <w:t>AB</w:t>
            </w:r>
            <w:r w:rsidRPr="0088187C">
              <w:rPr>
                <w:rFonts w:eastAsia="Times New Roman"/>
                <w:szCs w:val="24"/>
              </w:rPr>
              <w:t xml:space="preserve">, </w:t>
            </w:r>
            <w:r w:rsidRPr="0062053B">
              <w:rPr>
                <w:rFonts w:eastAsia="Times New Roman"/>
                <w:szCs w:val="24"/>
                <w:lang w:val="ru-RU"/>
              </w:rPr>
              <w:t>Швеція</w:t>
            </w:r>
            <w:r w:rsidRPr="0088187C">
              <w:rPr>
                <w:rFonts w:eastAsia="Times New Roman"/>
                <w:szCs w:val="24"/>
              </w:rPr>
              <w:t xml:space="preserve">; </w:t>
            </w:r>
            <w:r w:rsidRPr="0062053B">
              <w:rPr>
                <w:rFonts w:eastAsia="Times New Roman"/>
                <w:szCs w:val="24"/>
              </w:rPr>
              <w:t>Fisher</w:t>
            </w:r>
            <w:r w:rsidRPr="0088187C">
              <w:rPr>
                <w:rFonts w:eastAsia="Times New Roman"/>
                <w:szCs w:val="24"/>
              </w:rPr>
              <w:t xml:space="preserve"> </w:t>
            </w:r>
            <w:r w:rsidRPr="0062053B">
              <w:rPr>
                <w:rFonts w:eastAsia="Times New Roman"/>
                <w:szCs w:val="24"/>
              </w:rPr>
              <w:t>Clinical</w:t>
            </w:r>
            <w:r w:rsidRPr="0088187C">
              <w:rPr>
                <w:rFonts w:eastAsia="Times New Roman"/>
                <w:szCs w:val="24"/>
              </w:rPr>
              <w:t xml:space="preserve"> </w:t>
            </w:r>
            <w:r w:rsidRPr="0062053B">
              <w:rPr>
                <w:rFonts w:eastAsia="Times New Roman"/>
                <w:szCs w:val="24"/>
              </w:rPr>
              <w:t>Services</w:t>
            </w:r>
            <w:r w:rsidRPr="0088187C">
              <w:rPr>
                <w:rFonts w:eastAsia="Times New Roman"/>
                <w:szCs w:val="24"/>
              </w:rPr>
              <w:t xml:space="preserve"> </w:t>
            </w:r>
            <w:r w:rsidRPr="0062053B">
              <w:rPr>
                <w:rFonts w:eastAsia="Times New Roman"/>
                <w:szCs w:val="24"/>
              </w:rPr>
              <w:t>Inc</w:t>
            </w:r>
            <w:r w:rsidRPr="0088187C">
              <w:rPr>
                <w:rFonts w:eastAsia="Times New Roman"/>
                <w:szCs w:val="24"/>
              </w:rPr>
              <w:t xml:space="preserve">., </w:t>
            </w:r>
            <w:r w:rsidRPr="0062053B">
              <w:rPr>
                <w:rFonts w:eastAsia="Times New Roman"/>
                <w:szCs w:val="24"/>
                <w:lang w:val="ru-RU"/>
              </w:rPr>
              <w:t>США</w:t>
            </w:r>
            <w:r w:rsidRPr="0088187C">
              <w:rPr>
                <w:rFonts w:eastAsia="Times New Roman"/>
                <w:szCs w:val="24"/>
              </w:rPr>
              <w:t xml:space="preserve">; </w:t>
            </w:r>
            <w:r w:rsidRPr="0062053B">
              <w:rPr>
                <w:rFonts w:eastAsia="Times New Roman"/>
                <w:szCs w:val="24"/>
              </w:rPr>
              <w:t>Fisher</w:t>
            </w:r>
            <w:r w:rsidRPr="0088187C">
              <w:rPr>
                <w:rFonts w:eastAsia="Times New Roman"/>
                <w:szCs w:val="24"/>
              </w:rPr>
              <w:t xml:space="preserve"> </w:t>
            </w:r>
            <w:r w:rsidRPr="0062053B">
              <w:rPr>
                <w:rFonts w:eastAsia="Times New Roman"/>
                <w:szCs w:val="24"/>
              </w:rPr>
              <w:t>Clinical</w:t>
            </w:r>
            <w:r w:rsidRPr="0088187C">
              <w:rPr>
                <w:rFonts w:eastAsia="Times New Roman"/>
                <w:szCs w:val="24"/>
              </w:rPr>
              <w:t xml:space="preserve"> </w:t>
            </w:r>
            <w:r w:rsidRPr="0062053B">
              <w:rPr>
                <w:rFonts w:eastAsia="Times New Roman"/>
                <w:szCs w:val="24"/>
              </w:rPr>
              <w:t>Services</w:t>
            </w:r>
            <w:r w:rsidRPr="0088187C">
              <w:rPr>
                <w:rFonts w:eastAsia="Times New Roman"/>
                <w:szCs w:val="24"/>
              </w:rPr>
              <w:t xml:space="preserve"> </w:t>
            </w:r>
            <w:r w:rsidRPr="0062053B">
              <w:rPr>
                <w:rFonts w:eastAsia="Times New Roman"/>
                <w:szCs w:val="24"/>
              </w:rPr>
              <w:t>UK</w:t>
            </w:r>
            <w:r w:rsidRPr="0088187C">
              <w:rPr>
                <w:rFonts w:eastAsia="Times New Roman"/>
                <w:szCs w:val="24"/>
              </w:rPr>
              <w:t xml:space="preserve"> </w:t>
            </w:r>
            <w:r w:rsidRPr="0062053B">
              <w:rPr>
                <w:rFonts w:eastAsia="Times New Roman"/>
                <w:szCs w:val="24"/>
              </w:rPr>
              <w:t>Limited</w:t>
            </w:r>
            <w:r w:rsidRPr="0088187C">
              <w:rPr>
                <w:rFonts w:eastAsia="Times New Roman"/>
                <w:szCs w:val="24"/>
              </w:rPr>
              <w:t xml:space="preserve">, </w:t>
            </w:r>
            <w:r w:rsidRPr="0062053B">
              <w:rPr>
                <w:rFonts w:eastAsia="Times New Roman"/>
                <w:szCs w:val="24"/>
                <w:lang w:val="ru-RU"/>
              </w:rPr>
              <w:t>Велика</w:t>
            </w:r>
            <w:r w:rsidRPr="0088187C">
              <w:rPr>
                <w:rFonts w:eastAsia="Times New Roman"/>
                <w:szCs w:val="24"/>
              </w:rPr>
              <w:t xml:space="preserve"> </w:t>
            </w:r>
            <w:r w:rsidRPr="0062053B">
              <w:rPr>
                <w:rFonts w:eastAsia="Times New Roman"/>
                <w:szCs w:val="24"/>
                <w:lang w:val="ru-RU"/>
              </w:rPr>
              <w:t>Британія</w:t>
            </w:r>
            <w:r w:rsidRPr="0088187C">
              <w:rPr>
                <w:rFonts w:eastAsia="Times New Roman"/>
                <w:szCs w:val="24"/>
              </w:rPr>
              <w:t xml:space="preserve">; </w:t>
            </w:r>
            <w:r w:rsidRPr="0062053B">
              <w:rPr>
                <w:rFonts w:eastAsia="Times New Roman"/>
                <w:szCs w:val="24"/>
              </w:rPr>
              <w:t>AstraZeneca</w:t>
            </w:r>
            <w:r w:rsidRPr="0088187C">
              <w:rPr>
                <w:rFonts w:eastAsia="Times New Roman"/>
                <w:szCs w:val="24"/>
              </w:rPr>
              <w:t xml:space="preserve"> </w:t>
            </w:r>
            <w:r w:rsidRPr="0062053B">
              <w:rPr>
                <w:rFonts w:eastAsia="Times New Roman"/>
                <w:szCs w:val="24"/>
              </w:rPr>
              <w:t>UK</w:t>
            </w:r>
            <w:r w:rsidRPr="0088187C">
              <w:rPr>
                <w:rFonts w:eastAsia="Times New Roman"/>
                <w:szCs w:val="24"/>
              </w:rPr>
              <w:t xml:space="preserve"> </w:t>
            </w:r>
            <w:r w:rsidRPr="0062053B">
              <w:rPr>
                <w:rFonts w:eastAsia="Times New Roman"/>
                <w:szCs w:val="24"/>
              </w:rPr>
              <w:t>Limited</w:t>
            </w:r>
            <w:r w:rsidRPr="0088187C">
              <w:rPr>
                <w:rFonts w:eastAsia="Times New Roman"/>
                <w:szCs w:val="24"/>
              </w:rPr>
              <w:t xml:space="preserve">, </w:t>
            </w:r>
            <w:r w:rsidRPr="0062053B">
              <w:rPr>
                <w:rFonts w:eastAsia="Times New Roman"/>
                <w:szCs w:val="24"/>
                <w:lang w:val="ru-RU"/>
              </w:rPr>
              <w:t>Велика</w:t>
            </w:r>
            <w:r w:rsidRPr="0088187C">
              <w:rPr>
                <w:rFonts w:eastAsia="Times New Roman"/>
                <w:szCs w:val="24"/>
              </w:rPr>
              <w:t xml:space="preserve"> </w:t>
            </w:r>
            <w:r w:rsidRPr="0062053B">
              <w:rPr>
                <w:rFonts w:eastAsia="Times New Roman"/>
                <w:szCs w:val="24"/>
                <w:lang w:val="ru-RU"/>
              </w:rPr>
              <w:t>Британія</w:t>
            </w:r>
            <w:r w:rsidRPr="0088187C">
              <w:rPr>
                <w:rFonts w:eastAsia="Times New Roman"/>
                <w:szCs w:val="24"/>
              </w:rPr>
              <w:t xml:space="preserve">; </w:t>
            </w:r>
            <w:r w:rsidRPr="0062053B">
              <w:rPr>
                <w:rFonts w:eastAsia="Times New Roman"/>
                <w:szCs w:val="24"/>
              </w:rPr>
              <w:t>Fisher</w:t>
            </w:r>
            <w:r w:rsidRPr="0088187C">
              <w:rPr>
                <w:rFonts w:eastAsia="Times New Roman"/>
                <w:szCs w:val="24"/>
              </w:rPr>
              <w:t xml:space="preserve"> </w:t>
            </w:r>
            <w:r w:rsidRPr="0062053B">
              <w:rPr>
                <w:rFonts w:eastAsia="Times New Roman"/>
                <w:szCs w:val="24"/>
              </w:rPr>
              <w:t>Clinical</w:t>
            </w:r>
            <w:r w:rsidRPr="0088187C">
              <w:rPr>
                <w:rFonts w:eastAsia="Times New Roman"/>
                <w:szCs w:val="24"/>
              </w:rPr>
              <w:t xml:space="preserve"> </w:t>
            </w:r>
            <w:r w:rsidRPr="0062053B">
              <w:rPr>
                <w:rFonts w:eastAsia="Times New Roman"/>
                <w:szCs w:val="24"/>
              </w:rPr>
              <w:t>Services</w:t>
            </w:r>
            <w:r w:rsidRPr="0088187C">
              <w:rPr>
                <w:rFonts w:eastAsia="Times New Roman"/>
                <w:szCs w:val="24"/>
              </w:rPr>
              <w:t xml:space="preserve"> </w:t>
            </w:r>
            <w:r w:rsidRPr="0062053B">
              <w:rPr>
                <w:rFonts w:eastAsia="Times New Roman"/>
                <w:szCs w:val="24"/>
              </w:rPr>
              <w:t>Pte</w:t>
            </w:r>
            <w:r w:rsidRPr="0088187C">
              <w:rPr>
                <w:rFonts w:eastAsia="Times New Roman"/>
                <w:szCs w:val="24"/>
              </w:rPr>
              <w:t xml:space="preserve"> </w:t>
            </w:r>
            <w:r w:rsidRPr="0062053B">
              <w:rPr>
                <w:rFonts w:eastAsia="Times New Roman"/>
                <w:szCs w:val="24"/>
              </w:rPr>
              <w:t>Ltd</w:t>
            </w:r>
            <w:r w:rsidRPr="0088187C">
              <w:rPr>
                <w:rFonts w:eastAsia="Times New Roman"/>
                <w:szCs w:val="24"/>
              </w:rPr>
              <w:t xml:space="preserve">, </w:t>
            </w:r>
            <w:r w:rsidRPr="0062053B">
              <w:rPr>
                <w:rFonts w:eastAsia="Times New Roman"/>
                <w:szCs w:val="24"/>
                <w:lang w:val="ru-RU"/>
              </w:rPr>
              <w:t>Сингапур</w:t>
            </w:r>
            <w:r w:rsidRPr="0088187C">
              <w:rPr>
                <w:rFonts w:eastAsia="Times New Roman"/>
                <w:szCs w:val="24"/>
              </w:rPr>
              <w:t xml:space="preserve">; </w:t>
            </w:r>
            <w:r w:rsidRPr="0062053B">
              <w:rPr>
                <w:rFonts w:eastAsia="Times New Roman"/>
                <w:szCs w:val="24"/>
              </w:rPr>
              <w:t>Bristol</w:t>
            </w:r>
            <w:r w:rsidRPr="0088187C">
              <w:rPr>
                <w:rFonts w:eastAsia="Times New Roman"/>
                <w:szCs w:val="24"/>
              </w:rPr>
              <w:t>-</w:t>
            </w:r>
            <w:r w:rsidRPr="0062053B">
              <w:rPr>
                <w:rFonts w:eastAsia="Times New Roman"/>
                <w:szCs w:val="24"/>
              </w:rPr>
              <w:t>Myers</w:t>
            </w:r>
            <w:r w:rsidRPr="0088187C">
              <w:rPr>
                <w:rFonts w:eastAsia="Times New Roman"/>
                <w:szCs w:val="24"/>
              </w:rPr>
              <w:t xml:space="preserve"> </w:t>
            </w:r>
            <w:r w:rsidRPr="0062053B">
              <w:rPr>
                <w:rFonts w:eastAsia="Times New Roman"/>
                <w:szCs w:val="24"/>
              </w:rPr>
              <w:t>Squibb</w:t>
            </w:r>
            <w:r w:rsidRPr="0088187C">
              <w:rPr>
                <w:rFonts w:eastAsia="Times New Roman"/>
                <w:szCs w:val="24"/>
              </w:rPr>
              <w:t xml:space="preserve"> </w:t>
            </w:r>
            <w:r w:rsidRPr="0062053B">
              <w:rPr>
                <w:rFonts w:eastAsia="Times New Roman"/>
                <w:szCs w:val="24"/>
              </w:rPr>
              <w:t>Manufacturing</w:t>
            </w:r>
            <w:r w:rsidRPr="0088187C">
              <w:rPr>
                <w:rFonts w:eastAsia="Times New Roman"/>
                <w:szCs w:val="24"/>
              </w:rPr>
              <w:t xml:space="preserve"> </w:t>
            </w:r>
            <w:r w:rsidRPr="0062053B">
              <w:rPr>
                <w:rFonts w:eastAsia="Times New Roman"/>
                <w:szCs w:val="24"/>
              </w:rPr>
              <w:t>Company</w:t>
            </w:r>
            <w:r w:rsidRPr="0088187C">
              <w:rPr>
                <w:rFonts w:eastAsia="Times New Roman"/>
                <w:szCs w:val="24"/>
              </w:rPr>
              <w:t xml:space="preserve">, </w:t>
            </w:r>
            <w:r w:rsidRPr="0062053B">
              <w:rPr>
                <w:rFonts w:eastAsia="Times New Roman"/>
                <w:szCs w:val="24"/>
                <w:lang w:val="ru-RU"/>
              </w:rPr>
              <w:t>США</w:t>
            </w:r>
            <w:r w:rsidRPr="0088187C">
              <w:rPr>
                <w:rFonts w:eastAsia="Times New Roman"/>
                <w:szCs w:val="24"/>
              </w:rPr>
              <w:t xml:space="preserve">; </w:t>
            </w:r>
            <w:r w:rsidRPr="0062053B">
              <w:rPr>
                <w:rFonts w:eastAsia="Times New Roman"/>
                <w:szCs w:val="24"/>
              </w:rPr>
              <w:t>AstraZeneca</w:t>
            </w:r>
            <w:r w:rsidRPr="0088187C">
              <w:rPr>
                <w:rFonts w:eastAsia="Times New Roman"/>
                <w:szCs w:val="24"/>
              </w:rPr>
              <w:t xml:space="preserve"> </w:t>
            </w:r>
            <w:r w:rsidRPr="0062053B">
              <w:rPr>
                <w:rFonts w:eastAsia="Times New Roman"/>
                <w:szCs w:val="24"/>
              </w:rPr>
              <w:t>Pharmaceuticals</w:t>
            </w:r>
            <w:r w:rsidRPr="0088187C">
              <w:rPr>
                <w:rFonts w:eastAsia="Times New Roman"/>
                <w:szCs w:val="24"/>
              </w:rPr>
              <w:t xml:space="preserve"> </w:t>
            </w:r>
            <w:r w:rsidRPr="0062053B">
              <w:rPr>
                <w:rFonts w:eastAsia="Times New Roman"/>
                <w:szCs w:val="24"/>
              </w:rPr>
              <w:t>LP</w:t>
            </w:r>
            <w:r w:rsidRPr="0088187C">
              <w:rPr>
                <w:rFonts w:eastAsia="Times New Roman"/>
                <w:szCs w:val="24"/>
              </w:rPr>
              <w:t xml:space="preserve">, </w:t>
            </w:r>
            <w:r w:rsidRPr="0062053B">
              <w:rPr>
                <w:rFonts w:eastAsia="Times New Roman"/>
                <w:szCs w:val="24"/>
                <w:lang w:val="ru-RU"/>
              </w:rPr>
              <w:t>США</w:t>
            </w:r>
            <w:r w:rsidRPr="0088187C">
              <w:rPr>
                <w:rFonts w:eastAsia="Times New Roman"/>
                <w:szCs w:val="24"/>
              </w:rPr>
              <w:t xml:space="preserve">; </w:t>
            </w:r>
            <w:r w:rsidRPr="0062053B">
              <w:rPr>
                <w:rFonts w:eastAsia="Times New Roman"/>
                <w:szCs w:val="24"/>
              </w:rPr>
              <w:t>Eurofins</w:t>
            </w:r>
            <w:r w:rsidRPr="0088187C">
              <w:rPr>
                <w:rFonts w:eastAsia="Times New Roman"/>
                <w:szCs w:val="24"/>
              </w:rPr>
              <w:t xml:space="preserve"> </w:t>
            </w:r>
            <w:r w:rsidRPr="0062053B">
              <w:rPr>
                <w:rFonts w:eastAsia="Times New Roman"/>
                <w:szCs w:val="24"/>
              </w:rPr>
              <w:t>Biopharma</w:t>
            </w:r>
            <w:r w:rsidRPr="0088187C">
              <w:rPr>
                <w:rFonts w:eastAsia="Times New Roman"/>
                <w:szCs w:val="24"/>
              </w:rPr>
              <w:t xml:space="preserve"> </w:t>
            </w:r>
            <w:r w:rsidRPr="0062053B">
              <w:rPr>
                <w:rFonts w:eastAsia="Times New Roman"/>
                <w:szCs w:val="24"/>
              </w:rPr>
              <w:t>Product</w:t>
            </w:r>
            <w:r w:rsidRPr="0088187C">
              <w:rPr>
                <w:rFonts w:eastAsia="Times New Roman"/>
                <w:szCs w:val="24"/>
              </w:rPr>
              <w:t xml:space="preserve"> </w:t>
            </w:r>
            <w:r w:rsidRPr="0062053B">
              <w:rPr>
                <w:rFonts w:eastAsia="Times New Roman"/>
                <w:szCs w:val="24"/>
              </w:rPr>
              <w:t>Testing</w:t>
            </w:r>
            <w:r w:rsidRPr="0088187C">
              <w:rPr>
                <w:rFonts w:eastAsia="Times New Roman"/>
                <w:szCs w:val="24"/>
              </w:rPr>
              <w:t xml:space="preserve"> </w:t>
            </w:r>
            <w:r w:rsidRPr="0062053B">
              <w:rPr>
                <w:rFonts w:eastAsia="Times New Roman"/>
                <w:szCs w:val="24"/>
              </w:rPr>
              <w:t>Ireland</w:t>
            </w:r>
            <w:r w:rsidRPr="0088187C">
              <w:rPr>
                <w:rFonts w:eastAsia="Times New Roman"/>
                <w:szCs w:val="24"/>
              </w:rPr>
              <w:t xml:space="preserve"> </w:t>
            </w:r>
            <w:r w:rsidRPr="0062053B">
              <w:rPr>
                <w:rFonts w:eastAsia="Times New Roman"/>
                <w:szCs w:val="24"/>
              </w:rPr>
              <w:t>Limited</w:t>
            </w:r>
            <w:r w:rsidRPr="0088187C">
              <w:rPr>
                <w:rFonts w:eastAsia="Times New Roman"/>
                <w:szCs w:val="24"/>
              </w:rPr>
              <w:t xml:space="preserve">, </w:t>
            </w:r>
            <w:r w:rsidRPr="0062053B">
              <w:rPr>
                <w:rFonts w:eastAsia="Times New Roman"/>
                <w:szCs w:val="24"/>
                <w:lang w:val="ru-RU"/>
              </w:rPr>
              <w:t>Ірландія</w:t>
            </w:r>
            <w:r w:rsidRPr="0088187C">
              <w:rPr>
                <w:rFonts w:eastAsia="Times New Roman"/>
                <w:szCs w:val="24"/>
              </w:rPr>
              <w:t>;</w:t>
            </w:r>
          </w:p>
          <w:p w:rsidR="0088187C" w:rsidRPr="0088187C" w:rsidRDefault="0088187C" w:rsidP="0088187C">
            <w:pPr>
              <w:jc w:val="both"/>
              <w:rPr>
                <w:rFonts w:eastAsia="Times New Roman"/>
                <w:szCs w:val="24"/>
              </w:rPr>
            </w:pPr>
            <w:r w:rsidRPr="0062053B">
              <w:rPr>
                <w:rFonts w:eastAsia="Times New Roman"/>
                <w:szCs w:val="24"/>
                <w:lang w:val="ru-RU"/>
              </w:rPr>
              <w:t>Плацебо</w:t>
            </w:r>
            <w:r w:rsidRPr="0088187C">
              <w:rPr>
                <w:rFonts w:eastAsia="Times New Roman"/>
                <w:szCs w:val="24"/>
              </w:rPr>
              <w:t xml:space="preserve"> </w:t>
            </w:r>
            <w:r w:rsidRPr="0062053B">
              <w:rPr>
                <w:rFonts w:eastAsia="Times New Roman"/>
                <w:szCs w:val="24"/>
                <w:lang w:val="ru-RU"/>
              </w:rPr>
              <w:t>до</w:t>
            </w:r>
            <w:r w:rsidRPr="0088187C">
              <w:rPr>
                <w:rFonts w:eastAsia="Times New Roman"/>
                <w:szCs w:val="24"/>
              </w:rPr>
              <w:t xml:space="preserve"> </w:t>
            </w:r>
            <w:r w:rsidRPr="0062053B">
              <w:rPr>
                <w:rFonts w:eastAsia="Times New Roman"/>
                <w:szCs w:val="24"/>
              </w:rPr>
              <w:t>AZD</w:t>
            </w:r>
            <w:r w:rsidRPr="0088187C">
              <w:rPr>
                <w:rFonts w:eastAsia="Times New Roman"/>
                <w:szCs w:val="24"/>
              </w:rPr>
              <w:t xml:space="preserve">9977; </w:t>
            </w:r>
            <w:r w:rsidRPr="0062053B">
              <w:rPr>
                <w:rFonts w:eastAsia="Times New Roman"/>
                <w:szCs w:val="24"/>
                <w:lang w:val="ru-RU"/>
              </w:rPr>
              <w:t>капсули</w:t>
            </w:r>
            <w:r w:rsidRPr="0088187C">
              <w:rPr>
                <w:rFonts w:eastAsia="Times New Roman"/>
                <w:szCs w:val="24"/>
              </w:rPr>
              <w:t xml:space="preserve">; 15 </w:t>
            </w:r>
            <w:r w:rsidRPr="0062053B">
              <w:rPr>
                <w:rFonts w:eastAsia="Times New Roman"/>
                <w:szCs w:val="24"/>
                <w:lang w:val="ru-RU"/>
              </w:rPr>
              <w:t>мг</w:t>
            </w:r>
            <w:r w:rsidRPr="0088187C">
              <w:rPr>
                <w:rFonts w:eastAsia="Times New Roman"/>
                <w:szCs w:val="24"/>
              </w:rPr>
              <w:t xml:space="preserve">; 50 </w:t>
            </w:r>
            <w:r w:rsidRPr="0062053B">
              <w:rPr>
                <w:rFonts w:eastAsia="Times New Roman"/>
                <w:szCs w:val="24"/>
                <w:lang w:val="ru-RU"/>
              </w:rPr>
              <w:t>мг</w:t>
            </w:r>
            <w:r w:rsidRPr="0088187C">
              <w:rPr>
                <w:rFonts w:eastAsia="Times New Roman"/>
                <w:szCs w:val="24"/>
              </w:rPr>
              <w:t xml:space="preserve">; 100 </w:t>
            </w:r>
            <w:r w:rsidRPr="0062053B">
              <w:rPr>
                <w:rFonts w:eastAsia="Times New Roman"/>
                <w:szCs w:val="24"/>
                <w:lang w:val="ru-RU"/>
              </w:rPr>
              <w:t>мг</w:t>
            </w:r>
            <w:r w:rsidRPr="0088187C">
              <w:rPr>
                <w:rFonts w:eastAsia="Times New Roman"/>
                <w:szCs w:val="24"/>
              </w:rPr>
              <w:t xml:space="preserve">; </w:t>
            </w:r>
            <w:r w:rsidRPr="0062053B">
              <w:rPr>
                <w:rFonts w:eastAsia="Times New Roman"/>
                <w:szCs w:val="24"/>
              </w:rPr>
              <w:t>AstraZeneca</w:t>
            </w:r>
            <w:r w:rsidRPr="0088187C">
              <w:rPr>
                <w:rFonts w:eastAsia="Times New Roman"/>
                <w:szCs w:val="24"/>
              </w:rPr>
              <w:t xml:space="preserve"> </w:t>
            </w:r>
            <w:r w:rsidRPr="0062053B">
              <w:rPr>
                <w:rFonts w:eastAsia="Times New Roman"/>
                <w:szCs w:val="24"/>
              </w:rPr>
              <w:t>AB</w:t>
            </w:r>
            <w:r w:rsidRPr="0088187C">
              <w:rPr>
                <w:rFonts w:eastAsia="Times New Roman"/>
                <w:szCs w:val="24"/>
              </w:rPr>
              <w:t xml:space="preserve">, </w:t>
            </w:r>
            <w:r w:rsidRPr="0062053B">
              <w:rPr>
                <w:rFonts w:eastAsia="Times New Roman"/>
                <w:szCs w:val="24"/>
                <w:lang w:val="ru-RU"/>
              </w:rPr>
              <w:t>Швеція</w:t>
            </w:r>
            <w:r w:rsidRPr="0088187C">
              <w:rPr>
                <w:rFonts w:eastAsia="Times New Roman"/>
                <w:szCs w:val="24"/>
              </w:rPr>
              <w:t xml:space="preserve">; </w:t>
            </w:r>
            <w:r w:rsidRPr="0062053B">
              <w:rPr>
                <w:rFonts w:eastAsia="Times New Roman"/>
                <w:szCs w:val="24"/>
              </w:rPr>
              <w:t>AstraZeneca</w:t>
            </w:r>
            <w:r w:rsidRPr="0088187C">
              <w:rPr>
                <w:rFonts w:eastAsia="Times New Roman"/>
                <w:szCs w:val="24"/>
              </w:rPr>
              <w:t xml:space="preserve"> </w:t>
            </w:r>
            <w:r w:rsidRPr="0062053B">
              <w:rPr>
                <w:rFonts w:eastAsia="Times New Roman"/>
                <w:szCs w:val="24"/>
              </w:rPr>
              <w:t>AB</w:t>
            </w:r>
            <w:r w:rsidRPr="0088187C">
              <w:rPr>
                <w:rFonts w:eastAsia="Times New Roman"/>
                <w:szCs w:val="24"/>
              </w:rPr>
              <w:t xml:space="preserve">, </w:t>
            </w:r>
            <w:r w:rsidRPr="0062053B">
              <w:rPr>
                <w:rFonts w:eastAsia="Times New Roman"/>
                <w:szCs w:val="24"/>
                <w:lang w:val="ru-RU"/>
              </w:rPr>
              <w:t>Швеція</w:t>
            </w:r>
            <w:r w:rsidRPr="0088187C">
              <w:rPr>
                <w:rFonts w:eastAsia="Times New Roman"/>
                <w:szCs w:val="24"/>
              </w:rPr>
              <w:t xml:space="preserve">; </w:t>
            </w:r>
            <w:r w:rsidRPr="0062053B">
              <w:rPr>
                <w:rFonts w:eastAsia="Times New Roman"/>
                <w:szCs w:val="24"/>
              </w:rPr>
              <w:t>Fisher</w:t>
            </w:r>
            <w:r w:rsidRPr="0088187C">
              <w:rPr>
                <w:rFonts w:eastAsia="Times New Roman"/>
                <w:szCs w:val="24"/>
              </w:rPr>
              <w:t xml:space="preserve"> </w:t>
            </w:r>
            <w:r w:rsidRPr="0062053B">
              <w:rPr>
                <w:rFonts w:eastAsia="Times New Roman"/>
                <w:szCs w:val="24"/>
              </w:rPr>
              <w:t>Clinical</w:t>
            </w:r>
            <w:r w:rsidRPr="0088187C">
              <w:rPr>
                <w:rFonts w:eastAsia="Times New Roman"/>
                <w:szCs w:val="24"/>
              </w:rPr>
              <w:t xml:space="preserve"> </w:t>
            </w:r>
            <w:r w:rsidRPr="0062053B">
              <w:rPr>
                <w:rFonts w:eastAsia="Times New Roman"/>
                <w:szCs w:val="24"/>
              </w:rPr>
              <w:t>Services</w:t>
            </w:r>
            <w:r w:rsidRPr="0088187C">
              <w:rPr>
                <w:rFonts w:eastAsia="Times New Roman"/>
                <w:szCs w:val="24"/>
              </w:rPr>
              <w:t xml:space="preserve"> </w:t>
            </w:r>
            <w:r w:rsidRPr="0062053B">
              <w:rPr>
                <w:rFonts w:eastAsia="Times New Roman"/>
                <w:szCs w:val="24"/>
              </w:rPr>
              <w:t>Inc</w:t>
            </w:r>
            <w:r w:rsidRPr="0088187C">
              <w:rPr>
                <w:rFonts w:eastAsia="Times New Roman"/>
                <w:szCs w:val="24"/>
              </w:rPr>
              <w:t xml:space="preserve">., </w:t>
            </w:r>
            <w:r w:rsidRPr="0062053B">
              <w:rPr>
                <w:rFonts w:eastAsia="Times New Roman"/>
                <w:szCs w:val="24"/>
                <w:lang w:val="ru-RU"/>
              </w:rPr>
              <w:t>США</w:t>
            </w:r>
            <w:r w:rsidRPr="0088187C">
              <w:rPr>
                <w:rFonts w:eastAsia="Times New Roman"/>
                <w:szCs w:val="24"/>
              </w:rPr>
              <w:t xml:space="preserve">; </w:t>
            </w:r>
            <w:r w:rsidRPr="0062053B">
              <w:rPr>
                <w:rFonts w:eastAsia="Times New Roman"/>
                <w:szCs w:val="24"/>
              </w:rPr>
              <w:t>Fisher</w:t>
            </w:r>
            <w:r w:rsidRPr="0088187C">
              <w:rPr>
                <w:rFonts w:eastAsia="Times New Roman"/>
                <w:szCs w:val="24"/>
              </w:rPr>
              <w:t xml:space="preserve"> </w:t>
            </w:r>
            <w:r w:rsidRPr="0062053B">
              <w:rPr>
                <w:rFonts w:eastAsia="Times New Roman"/>
                <w:szCs w:val="24"/>
              </w:rPr>
              <w:t>Clinical</w:t>
            </w:r>
            <w:r w:rsidRPr="0088187C">
              <w:rPr>
                <w:rFonts w:eastAsia="Times New Roman"/>
                <w:szCs w:val="24"/>
              </w:rPr>
              <w:t xml:space="preserve"> </w:t>
            </w:r>
            <w:r w:rsidRPr="0062053B">
              <w:rPr>
                <w:rFonts w:eastAsia="Times New Roman"/>
                <w:szCs w:val="24"/>
              </w:rPr>
              <w:t>Services</w:t>
            </w:r>
            <w:r w:rsidRPr="0088187C">
              <w:rPr>
                <w:rFonts w:eastAsia="Times New Roman"/>
                <w:szCs w:val="24"/>
              </w:rPr>
              <w:t xml:space="preserve"> </w:t>
            </w:r>
            <w:r w:rsidRPr="0062053B">
              <w:rPr>
                <w:rFonts w:eastAsia="Times New Roman"/>
                <w:szCs w:val="24"/>
              </w:rPr>
              <w:t>UK</w:t>
            </w:r>
            <w:r w:rsidRPr="0088187C">
              <w:rPr>
                <w:rFonts w:eastAsia="Times New Roman"/>
                <w:szCs w:val="24"/>
              </w:rPr>
              <w:t xml:space="preserve"> </w:t>
            </w:r>
            <w:r w:rsidRPr="0062053B">
              <w:rPr>
                <w:rFonts w:eastAsia="Times New Roman"/>
                <w:szCs w:val="24"/>
              </w:rPr>
              <w:t>Limited</w:t>
            </w:r>
            <w:r w:rsidRPr="0088187C">
              <w:rPr>
                <w:rFonts w:eastAsia="Times New Roman"/>
                <w:szCs w:val="24"/>
              </w:rPr>
              <w:t xml:space="preserve">, </w:t>
            </w:r>
            <w:r w:rsidRPr="0062053B">
              <w:rPr>
                <w:rFonts w:eastAsia="Times New Roman"/>
                <w:szCs w:val="24"/>
                <w:lang w:val="ru-RU"/>
              </w:rPr>
              <w:t>Велика</w:t>
            </w:r>
            <w:r w:rsidRPr="0088187C">
              <w:rPr>
                <w:rFonts w:eastAsia="Times New Roman"/>
                <w:szCs w:val="24"/>
              </w:rPr>
              <w:t xml:space="preserve"> </w:t>
            </w:r>
            <w:r w:rsidRPr="0062053B">
              <w:rPr>
                <w:rFonts w:eastAsia="Times New Roman"/>
                <w:szCs w:val="24"/>
                <w:lang w:val="ru-RU"/>
              </w:rPr>
              <w:t>Британія</w:t>
            </w:r>
            <w:r w:rsidRPr="0088187C">
              <w:rPr>
                <w:rFonts w:eastAsia="Times New Roman"/>
                <w:szCs w:val="24"/>
              </w:rPr>
              <w:t xml:space="preserve">; </w:t>
            </w:r>
            <w:r w:rsidRPr="0062053B">
              <w:rPr>
                <w:rFonts w:eastAsia="Times New Roman"/>
                <w:szCs w:val="24"/>
              </w:rPr>
              <w:t>AstraZeneca</w:t>
            </w:r>
            <w:r w:rsidRPr="0088187C">
              <w:rPr>
                <w:rFonts w:eastAsia="Times New Roman"/>
                <w:szCs w:val="24"/>
              </w:rPr>
              <w:t xml:space="preserve"> </w:t>
            </w:r>
            <w:r w:rsidRPr="0062053B">
              <w:rPr>
                <w:rFonts w:eastAsia="Times New Roman"/>
                <w:szCs w:val="24"/>
              </w:rPr>
              <w:t>UK</w:t>
            </w:r>
            <w:r w:rsidRPr="0088187C">
              <w:rPr>
                <w:rFonts w:eastAsia="Times New Roman"/>
                <w:szCs w:val="24"/>
              </w:rPr>
              <w:t xml:space="preserve"> </w:t>
            </w:r>
            <w:r w:rsidRPr="0062053B">
              <w:rPr>
                <w:rFonts w:eastAsia="Times New Roman"/>
                <w:szCs w:val="24"/>
              </w:rPr>
              <w:t>Limited</w:t>
            </w:r>
            <w:r w:rsidRPr="0088187C">
              <w:rPr>
                <w:rFonts w:eastAsia="Times New Roman"/>
                <w:szCs w:val="24"/>
              </w:rPr>
              <w:t xml:space="preserve">, </w:t>
            </w:r>
            <w:r w:rsidRPr="0062053B">
              <w:rPr>
                <w:rFonts w:eastAsia="Times New Roman"/>
                <w:szCs w:val="24"/>
                <w:lang w:val="ru-RU"/>
              </w:rPr>
              <w:t>Велика</w:t>
            </w:r>
            <w:r w:rsidRPr="0088187C">
              <w:rPr>
                <w:rFonts w:eastAsia="Times New Roman"/>
                <w:szCs w:val="24"/>
              </w:rPr>
              <w:t xml:space="preserve"> </w:t>
            </w:r>
            <w:r w:rsidRPr="0062053B">
              <w:rPr>
                <w:rFonts w:eastAsia="Times New Roman"/>
                <w:szCs w:val="24"/>
                <w:lang w:val="ru-RU"/>
              </w:rPr>
              <w:t>Британія</w:t>
            </w:r>
            <w:r w:rsidRPr="0088187C">
              <w:rPr>
                <w:rFonts w:eastAsia="Times New Roman"/>
                <w:szCs w:val="24"/>
              </w:rPr>
              <w:t xml:space="preserve">; </w:t>
            </w:r>
            <w:r w:rsidRPr="0062053B">
              <w:rPr>
                <w:rFonts w:eastAsia="Times New Roman"/>
                <w:szCs w:val="24"/>
              </w:rPr>
              <w:t>Fisher</w:t>
            </w:r>
            <w:r w:rsidRPr="0088187C">
              <w:rPr>
                <w:rFonts w:eastAsia="Times New Roman"/>
                <w:szCs w:val="24"/>
              </w:rPr>
              <w:t xml:space="preserve"> </w:t>
            </w:r>
            <w:r w:rsidRPr="0062053B">
              <w:rPr>
                <w:rFonts w:eastAsia="Times New Roman"/>
                <w:szCs w:val="24"/>
              </w:rPr>
              <w:t>Clinical</w:t>
            </w:r>
            <w:r w:rsidRPr="0088187C">
              <w:rPr>
                <w:rFonts w:eastAsia="Times New Roman"/>
                <w:szCs w:val="24"/>
              </w:rPr>
              <w:t xml:space="preserve"> </w:t>
            </w:r>
            <w:r w:rsidRPr="0062053B">
              <w:rPr>
                <w:rFonts w:eastAsia="Times New Roman"/>
                <w:szCs w:val="24"/>
              </w:rPr>
              <w:t>Services</w:t>
            </w:r>
            <w:r w:rsidRPr="0088187C">
              <w:rPr>
                <w:rFonts w:eastAsia="Times New Roman"/>
                <w:szCs w:val="24"/>
              </w:rPr>
              <w:t xml:space="preserve"> </w:t>
            </w:r>
            <w:r w:rsidRPr="0062053B">
              <w:rPr>
                <w:rFonts w:eastAsia="Times New Roman"/>
                <w:szCs w:val="24"/>
              </w:rPr>
              <w:t>Pte</w:t>
            </w:r>
            <w:r w:rsidRPr="0088187C">
              <w:rPr>
                <w:rFonts w:eastAsia="Times New Roman"/>
                <w:szCs w:val="24"/>
              </w:rPr>
              <w:t xml:space="preserve"> </w:t>
            </w:r>
            <w:r w:rsidRPr="0062053B">
              <w:rPr>
                <w:rFonts w:eastAsia="Times New Roman"/>
                <w:szCs w:val="24"/>
              </w:rPr>
              <w:t>Ltd</w:t>
            </w:r>
            <w:r w:rsidRPr="0088187C">
              <w:rPr>
                <w:rFonts w:eastAsia="Times New Roman"/>
                <w:szCs w:val="24"/>
              </w:rPr>
              <w:t xml:space="preserve">, </w:t>
            </w:r>
            <w:r w:rsidRPr="0062053B">
              <w:rPr>
                <w:rFonts w:eastAsia="Times New Roman"/>
                <w:szCs w:val="24"/>
                <w:lang w:val="ru-RU"/>
              </w:rPr>
              <w:t>Сингапур</w:t>
            </w:r>
            <w:r w:rsidRPr="0088187C">
              <w:rPr>
                <w:rFonts w:eastAsia="Times New Roman"/>
                <w:szCs w:val="24"/>
              </w:rPr>
              <w:t>;</w:t>
            </w:r>
          </w:p>
          <w:p w:rsidR="00D476C2" w:rsidRPr="0088187C" w:rsidRDefault="0088187C" w:rsidP="0088187C">
            <w:pPr>
              <w:jc w:val="both"/>
              <w:rPr>
                <w:rFonts w:cs="Calibri"/>
                <w:lang w:val="ru-RU"/>
              </w:rPr>
            </w:pPr>
            <w:r w:rsidRPr="0062053B">
              <w:rPr>
                <w:rFonts w:eastAsia="Times New Roman"/>
                <w:szCs w:val="24"/>
                <w:lang w:val="ru-RU"/>
              </w:rPr>
              <w:t xml:space="preserve">Плацебо до Дапагліфлозину; таблетки; </w:t>
            </w:r>
            <w:r w:rsidRPr="0062053B">
              <w:rPr>
                <w:rFonts w:eastAsia="Times New Roman"/>
                <w:szCs w:val="24"/>
              </w:rPr>
              <w:t>AstraZeneca</w:t>
            </w:r>
            <w:r w:rsidRPr="0062053B">
              <w:rPr>
                <w:rFonts w:eastAsia="Times New Roman"/>
                <w:szCs w:val="24"/>
                <w:lang w:val="ru-RU"/>
              </w:rPr>
              <w:t xml:space="preserve"> </w:t>
            </w:r>
            <w:r w:rsidRPr="0062053B">
              <w:rPr>
                <w:rFonts w:eastAsia="Times New Roman"/>
                <w:szCs w:val="24"/>
              </w:rPr>
              <w:t>AB</w:t>
            </w:r>
            <w:r w:rsidRPr="0062053B">
              <w:rPr>
                <w:rFonts w:eastAsia="Times New Roman"/>
                <w:szCs w:val="24"/>
                <w:lang w:val="ru-RU"/>
              </w:rPr>
              <w:t xml:space="preserve">, Швеція; </w:t>
            </w:r>
            <w:r w:rsidRPr="0062053B">
              <w:rPr>
                <w:rFonts w:eastAsia="Times New Roman"/>
                <w:szCs w:val="24"/>
              </w:rPr>
              <w:t>Fisher</w:t>
            </w:r>
            <w:r w:rsidRPr="0062053B">
              <w:rPr>
                <w:rFonts w:eastAsia="Times New Roman"/>
                <w:szCs w:val="24"/>
                <w:lang w:val="ru-RU"/>
              </w:rPr>
              <w:t xml:space="preserve"> </w:t>
            </w:r>
            <w:r w:rsidRPr="0062053B">
              <w:rPr>
                <w:rFonts w:eastAsia="Times New Roman"/>
                <w:szCs w:val="24"/>
              </w:rPr>
              <w:t>Clinical</w:t>
            </w:r>
            <w:r w:rsidRPr="0062053B">
              <w:rPr>
                <w:rFonts w:eastAsia="Times New Roman"/>
                <w:szCs w:val="24"/>
                <w:lang w:val="ru-RU"/>
              </w:rPr>
              <w:t xml:space="preserve"> </w:t>
            </w:r>
            <w:r w:rsidRPr="0062053B">
              <w:rPr>
                <w:rFonts w:eastAsia="Times New Roman"/>
                <w:szCs w:val="24"/>
              </w:rPr>
              <w:t>Services</w:t>
            </w:r>
            <w:r w:rsidRPr="0062053B">
              <w:rPr>
                <w:rFonts w:eastAsia="Times New Roman"/>
                <w:szCs w:val="24"/>
                <w:lang w:val="ru-RU"/>
              </w:rPr>
              <w:t xml:space="preserve"> </w:t>
            </w:r>
            <w:r w:rsidRPr="0062053B">
              <w:rPr>
                <w:rFonts w:eastAsia="Times New Roman"/>
                <w:szCs w:val="24"/>
              </w:rPr>
              <w:t>Inc</w:t>
            </w:r>
            <w:r w:rsidRPr="0062053B">
              <w:rPr>
                <w:rFonts w:eastAsia="Times New Roman"/>
                <w:szCs w:val="24"/>
                <w:lang w:val="ru-RU"/>
              </w:rPr>
              <w:t>., США;</w:t>
            </w:r>
          </w:p>
        </w:tc>
      </w:tr>
    </w:tbl>
    <w:p w:rsidR="000B707F" w:rsidRPr="000B707F" w:rsidRDefault="000B707F" w:rsidP="000B707F">
      <w:pPr>
        <w:jc w:val="right"/>
        <w:rPr>
          <w:lang w:val="uk-UA"/>
        </w:rPr>
      </w:pPr>
      <w:r>
        <w:br w:type="page"/>
      </w:r>
      <w:r>
        <w:rPr>
          <w:lang w:val="uk-UA"/>
        </w:rPr>
        <w:lastRenderedPageBreak/>
        <w:t>2                                                                    продовження додатка 3</w:t>
      </w:r>
    </w:p>
    <w:p w:rsidR="000B707F" w:rsidRPr="000B707F" w:rsidRDefault="000B707F">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0B707F" w:rsidRPr="000B707F" w:rsidTr="002636F8">
        <w:trPr>
          <w:trHeight w:val="489"/>
        </w:trPr>
        <w:tc>
          <w:tcPr>
            <w:tcW w:w="2781" w:type="dxa"/>
            <w:tcBorders>
              <w:top w:val="single" w:sz="4" w:space="0" w:color="auto"/>
              <w:left w:val="single" w:sz="4" w:space="0" w:color="auto"/>
              <w:bottom w:val="single" w:sz="4" w:space="0" w:color="auto"/>
              <w:right w:val="single" w:sz="4" w:space="0" w:color="auto"/>
            </w:tcBorders>
            <w:shd w:val="clear" w:color="auto" w:fill="auto"/>
          </w:tcPr>
          <w:p w:rsidR="000B707F" w:rsidRPr="002636F8" w:rsidRDefault="000B707F" w:rsidP="000B707F">
            <w:pPr>
              <w:rPr>
                <w:rFonts w:cs="Calibri"/>
                <w:szCs w:val="24"/>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0B707F" w:rsidRPr="0062053B" w:rsidRDefault="000B707F" w:rsidP="0088187C">
            <w:pPr>
              <w:jc w:val="both"/>
              <w:rPr>
                <w:rFonts w:eastAsia="Times New Roman"/>
                <w:szCs w:val="24"/>
              </w:rPr>
            </w:pPr>
            <w:r w:rsidRPr="000B707F">
              <w:rPr>
                <w:rFonts w:eastAsia="Times New Roman"/>
                <w:szCs w:val="24"/>
              </w:rPr>
              <w:t xml:space="preserve"> </w:t>
            </w:r>
            <w:r w:rsidRPr="0062053B">
              <w:rPr>
                <w:rFonts w:eastAsia="Times New Roman"/>
                <w:szCs w:val="24"/>
              </w:rPr>
              <w:t>Fisher</w:t>
            </w:r>
            <w:r w:rsidRPr="000B707F">
              <w:rPr>
                <w:rFonts w:eastAsia="Times New Roman"/>
                <w:szCs w:val="24"/>
              </w:rPr>
              <w:t xml:space="preserve"> </w:t>
            </w:r>
            <w:r w:rsidRPr="0062053B">
              <w:rPr>
                <w:rFonts w:eastAsia="Times New Roman"/>
                <w:szCs w:val="24"/>
              </w:rPr>
              <w:t>Clinical</w:t>
            </w:r>
            <w:r w:rsidRPr="000B707F">
              <w:rPr>
                <w:rFonts w:eastAsia="Times New Roman"/>
                <w:szCs w:val="24"/>
              </w:rPr>
              <w:t xml:space="preserve"> </w:t>
            </w:r>
            <w:r w:rsidRPr="0062053B">
              <w:rPr>
                <w:rFonts w:eastAsia="Times New Roman"/>
                <w:szCs w:val="24"/>
              </w:rPr>
              <w:t>Services</w:t>
            </w:r>
            <w:r w:rsidRPr="000B707F">
              <w:rPr>
                <w:rFonts w:eastAsia="Times New Roman"/>
                <w:szCs w:val="24"/>
              </w:rPr>
              <w:t xml:space="preserve"> </w:t>
            </w:r>
            <w:r w:rsidRPr="0062053B">
              <w:rPr>
                <w:rFonts w:eastAsia="Times New Roman"/>
                <w:szCs w:val="24"/>
              </w:rPr>
              <w:t>UK</w:t>
            </w:r>
            <w:r w:rsidRPr="000B707F">
              <w:rPr>
                <w:rFonts w:eastAsia="Times New Roman"/>
                <w:szCs w:val="24"/>
              </w:rPr>
              <w:t xml:space="preserve"> </w:t>
            </w:r>
            <w:r w:rsidRPr="0062053B">
              <w:rPr>
                <w:rFonts w:eastAsia="Times New Roman"/>
                <w:szCs w:val="24"/>
              </w:rPr>
              <w:t>Limited</w:t>
            </w:r>
            <w:r w:rsidRPr="000B707F">
              <w:rPr>
                <w:rFonts w:eastAsia="Times New Roman"/>
                <w:szCs w:val="24"/>
              </w:rPr>
              <w:t xml:space="preserve">, </w:t>
            </w:r>
            <w:r w:rsidRPr="0062053B">
              <w:rPr>
                <w:rFonts w:eastAsia="Times New Roman"/>
                <w:szCs w:val="24"/>
                <w:lang w:val="ru-RU"/>
              </w:rPr>
              <w:t>Велика</w:t>
            </w:r>
            <w:r w:rsidRPr="000B707F">
              <w:rPr>
                <w:rFonts w:eastAsia="Times New Roman"/>
                <w:szCs w:val="24"/>
              </w:rPr>
              <w:t xml:space="preserve"> </w:t>
            </w:r>
            <w:r w:rsidRPr="0062053B">
              <w:rPr>
                <w:rFonts w:eastAsia="Times New Roman"/>
                <w:szCs w:val="24"/>
                <w:lang w:val="ru-RU"/>
              </w:rPr>
              <w:t>Британія</w:t>
            </w:r>
            <w:r w:rsidRPr="000B707F">
              <w:rPr>
                <w:rFonts w:eastAsia="Times New Roman"/>
                <w:szCs w:val="24"/>
              </w:rPr>
              <w:t xml:space="preserve">; </w:t>
            </w:r>
            <w:r w:rsidRPr="0062053B">
              <w:rPr>
                <w:rFonts w:eastAsia="Times New Roman"/>
                <w:szCs w:val="24"/>
              </w:rPr>
              <w:t>AstraZeneca</w:t>
            </w:r>
            <w:r w:rsidRPr="000B707F">
              <w:rPr>
                <w:rFonts w:eastAsia="Times New Roman"/>
                <w:szCs w:val="24"/>
              </w:rPr>
              <w:t xml:space="preserve"> </w:t>
            </w:r>
            <w:r w:rsidRPr="0062053B">
              <w:rPr>
                <w:rFonts w:eastAsia="Times New Roman"/>
                <w:szCs w:val="24"/>
              </w:rPr>
              <w:t>UK</w:t>
            </w:r>
            <w:r w:rsidRPr="000B707F">
              <w:rPr>
                <w:rFonts w:eastAsia="Times New Roman"/>
                <w:szCs w:val="24"/>
              </w:rPr>
              <w:t xml:space="preserve"> </w:t>
            </w:r>
            <w:r w:rsidRPr="0062053B">
              <w:rPr>
                <w:rFonts w:eastAsia="Times New Roman"/>
                <w:szCs w:val="24"/>
              </w:rPr>
              <w:t>Limited</w:t>
            </w:r>
            <w:r w:rsidRPr="000B707F">
              <w:rPr>
                <w:rFonts w:eastAsia="Times New Roman"/>
                <w:szCs w:val="24"/>
              </w:rPr>
              <w:t xml:space="preserve">, </w:t>
            </w:r>
            <w:r w:rsidRPr="0062053B">
              <w:rPr>
                <w:rFonts w:eastAsia="Times New Roman"/>
                <w:szCs w:val="24"/>
                <w:lang w:val="ru-RU"/>
              </w:rPr>
              <w:t>Велика</w:t>
            </w:r>
            <w:r w:rsidRPr="000B707F">
              <w:rPr>
                <w:rFonts w:eastAsia="Times New Roman"/>
                <w:szCs w:val="24"/>
              </w:rPr>
              <w:t xml:space="preserve"> </w:t>
            </w:r>
            <w:r w:rsidRPr="0062053B">
              <w:rPr>
                <w:rFonts w:eastAsia="Times New Roman"/>
                <w:szCs w:val="24"/>
                <w:lang w:val="ru-RU"/>
              </w:rPr>
              <w:t>Британія</w:t>
            </w:r>
            <w:r w:rsidRPr="000B707F">
              <w:rPr>
                <w:rFonts w:eastAsia="Times New Roman"/>
                <w:szCs w:val="24"/>
              </w:rPr>
              <w:t xml:space="preserve">; </w:t>
            </w:r>
            <w:r w:rsidRPr="0062053B">
              <w:rPr>
                <w:rFonts w:eastAsia="Times New Roman"/>
                <w:szCs w:val="24"/>
              </w:rPr>
              <w:t>Fisher</w:t>
            </w:r>
            <w:r w:rsidRPr="000B707F">
              <w:rPr>
                <w:rFonts w:eastAsia="Times New Roman"/>
                <w:szCs w:val="24"/>
              </w:rPr>
              <w:t xml:space="preserve"> </w:t>
            </w:r>
            <w:r w:rsidRPr="0062053B">
              <w:rPr>
                <w:rFonts w:eastAsia="Times New Roman"/>
                <w:szCs w:val="24"/>
              </w:rPr>
              <w:t>Clinical</w:t>
            </w:r>
            <w:r w:rsidRPr="000B707F">
              <w:rPr>
                <w:rFonts w:eastAsia="Times New Roman"/>
                <w:szCs w:val="24"/>
              </w:rPr>
              <w:t xml:space="preserve"> </w:t>
            </w:r>
            <w:r w:rsidRPr="0062053B">
              <w:rPr>
                <w:rFonts w:eastAsia="Times New Roman"/>
                <w:szCs w:val="24"/>
              </w:rPr>
              <w:t>Services</w:t>
            </w:r>
            <w:r w:rsidRPr="000B707F">
              <w:rPr>
                <w:rFonts w:eastAsia="Times New Roman"/>
                <w:szCs w:val="24"/>
              </w:rPr>
              <w:t xml:space="preserve"> </w:t>
            </w:r>
            <w:r w:rsidRPr="0062053B">
              <w:rPr>
                <w:rFonts w:eastAsia="Times New Roman"/>
                <w:szCs w:val="24"/>
              </w:rPr>
              <w:t>Pte</w:t>
            </w:r>
            <w:r w:rsidRPr="000B707F">
              <w:rPr>
                <w:rFonts w:eastAsia="Times New Roman"/>
                <w:szCs w:val="24"/>
              </w:rPr>
              <w:t xml:space="preserve"> </w:t>
            </w:r>
            <w:r w:rsidRPr="0062053B">
              <w:rPr>
                <w:rFonts w:eastAsia="Times New Roman"/>
                <w:szCs w:val="24"/>
              </w:rPr>
              <w:t>Ltd</w:t>
            </w:r>
            <w:r w:rsidRPr="000B707F">
              <w:rPr>
                <w:rFonts w:eastAsia="Times New Roman"/>
                <w:szCs w:val="24"/>
              </w:rPr>
              <w:t xml:space="preserve">, </w:t>
            </w:r>
            <w:r w:rsidRPr="0062053B">
              <w:rPr>
                <w:rFonts w:eastAsia="Times New Roman"/>
                <w:szCs w:val="24"/>
                <w:lang w:val="ru-RU"/>
              </w:rPr>
              <w:t>Сингапур</w:t>
            </w:r>
            <w:r w:rsidRPr="000B707F">
              <w:rPr>
                <w:rFonts w:eastAsia="Times New Roman"/>
                <w:szCs w:val="24"/>
              </w:rPr>
              <w:t xml:space="preserve">; </w:t>
            </w:r>
            <w:r w:rsidRPr="0062053B">
              <w:rPr>
                <w:rFonts w:eastAsia="Times New Roman"/>
                <w:szCs w:val="24"/>
              </w:rPr>
              <w:t>AstraZeneca</w:t>
            </w:r>
            <w:r w:rsidRPr="000B707F">
              <w:rPr>
                <w:rFonts w:eastAsia="Times New Roman"/>
                <w:szCs w:val="24"/>
              </w:rPr>
              <w:t xml:space="preserve"> </w:t>
            </w:r>
            <w:r w:rsidRPr="0062053B">
              <w:rPr>
                <w:rFonts w:eastAsia="Times New Roman"/>
                <w:szCs w:val="24"/>
              </w:rPr>
              <w:t>Pharmaceuticals</w:t>
            </w:r>
            <w:r w:rsidRPr="000B707F">
              <w:rPr>
                <w:rFonts w:eastAsia="Times New Roman"/>
                <w:szCs w:val="24"/>
              </w:rPr>
              <w:t xml:space="preserve"> </w:t>
            </w:r>
            <w:r w:rsidRPr="0062053B">
              <w:rPr>
                <w:rFonts w:eastAsia="Times New Roman"/>
                <w:szCs w:val="24"/>
              </w:rPr>
              <w:t>LP</w:t>
            </w:r>
            <w:r w:rsidRPr="000B707F">
              <w:rPr>
                <w:rFonts w:eastAsia="Times New Roman"/>
                <w:szCs w:val="24"/>
              </w:rPr>
              <w:t xml:space="preserve">, </w:t>
            </w:r>
            <w:r w:rsidRPr="0062053B">
              <w:rPr>
                <w:rFonts w:eastAsia="Times New Roman"/>
                <w:szCs w:val="24"/>
                <w:lang w:val="ru-RU"/>
              </w:rPr>
              <w:t>США</w:t>
            </w:r>
            <w:r w:rsidRPr="000B707F">
              <w:rPr>
                <w:rFonts w:eastAsia="Times New Roman"/>
                <w:szCs w:val="24"/>
              </w:rPr>
              <w:t xml:space="preserve">; </w:t>
            </w:r>
            <w:r w:rsidRPr="0062053B">
              <w:rPr>
                <w:rFonts w:eastAsia="Times New Roman"/>
                <w:szCs w:val="24"/>
              </w:rPr>
              <w:t>Eurofins</w:t>
            </w:r>
            <w:r w:rsidRPr="000B707F">
              <w:rPr>
                <w:rFonts w:eastAsia="Times New Roman"/>
                <w:szCs w:val="24"/>
              </w:rPr>
              <w:t xml:space="preserve"> </w:t>
            </w:r>
            <w:r w:rsidRPr="0062053B">
              <w:rPr>
                <w:rFonts w:eastAsia="Times New Roman"/>
                <w:szCs w:val="24"/>
              </w:rPr>
              <w:t>Biopharma</w:t>
            </w:r>
            <w:r w:rsidRPr="000B707F">
              <w:rPr>
                <w:rFonts w:eastAsia="Times New Roman"/>
                <w:szCs w:val="24"/>
              </w:rPr>
              <w:t xml:space="preserve"> </w:t>
            </w:r>
            <w:r w:rsidRPr="0062053B">
              <w:rPr>
                <w:rFonts w:eastAsia="Times New Roman"/>
                <w:szCs w:val="24"/>
              </w:rPr>
              <w:t>Product</w:t>
            </w:r>
            <w:r w:rsidRPr="000B707F">
              <w:rPr>
                <w:rFonts w:eastAsia="Times New Roman"/>
                <w:szCs w:val="24"/>
              </w:rPr>
              <w:t xml:space="preserve"> </w:t>
            </w:r>
            <w:r w:rsidRPr="0062053B">
              <w:rPr>
                <w:rFonts w:eastAsia="Times New Roman"/>
                <w:szCs w:val="24"/>
              </w:rPr>
              <w:t>Testing</w:t>
            </w:r>
            <w:r w:rsidRPr="000B707F">
              <w:rPr>
                <w:rFonts w:eastAsia="Times New Roman"/>
                <w:szCs w:val="24"/>
              </w:rPr>
              <w:t xml:space="preserve"> </w:t>
            </w:r>
            <w:r w:rsidRPr="0062053B">
              <w:rPr>
                <w:rFonts w:eastAsia="Times New Roman"/>
                <w:szCs w:val="24"/>
              </w:rPr>
              <w:t>Ireland</w:t>
            </w:r>
            <w:r w:rsidRPr="000B707F">
              <w:rPr>
                <w:rFonts w:eastAsia="Times New Roman"/>
                <w:szCs w:val="24"/>
              </w:rPr>
              <w:t xml:space="preserve"> </w:t>
            </w:r>
            <w:r w:rsidRPr="0062053B">
              <w:rPr>
                <w:rFonts w:eastAsia="Times New Roman"/>
                <w:szCs w:val="24"/>
              </w:rPr>
              <w:t>Limited</w:t>
            </w:r>
            <w:r w:rsidRPr="000B707F">
              <w:rPr>
                <w:rFonts w:eastAsia="Times New Roman"/>
                <w:szCs w:val="24"/>
              </w:rPr>
              <w:t xml:space="preserve">, </w:t>
            </w:r>
            <w:r w:rsidRPr="0062053B">
              <w:rPr>
                <w:rFonts w:eastAsia="Times New Roman"/>
                <w:szCs w:val="24"/>
                <w:lang w:val="ru-RU"/>
              </w:rPr>
              <w:t>Ірландія</w:t>
            </w:r>
            <w:r w:rsidRPr="000B707F">
              <w:rPr>
                <w:rFonts w:eastAsia="Times New Roman"/>
                <w:szCs w:val="24"/>
              </w:rPr>
              <w:t xml:space="preserve">; </w:t>
            </w:r>
            <w:r w:rsidRPr="0062053B">
              <w:rPr>
                <w:rFonts w:eastAsia="Times New Roman"/>
                <w:szCs w:val="24"/>
              </w:rPr>
              <w:t>Confab</w:t>
            </w:r>
            <w:r w:rsidRPr="000B707F">
              <w:rPr>
                <w:rFonts w:eastAsia="Times New Roman"/>
                <w:szCs w:val="24"/>
              </w:rPr>
              <w:t xml:space="preserve"> </w:t>
            </w:r>
            <w:r w:rsidRPr="0062053B">
              <w:rPr>
                <w:rFonts w:eastAsia="Times New Roman"/>
                <w:szCs w:val="24"/>
              </w:rPr>
              <w:t>Laboratories</w:t>
            </w:r>
            <w:r w:rsidRPr="000B707F">
              <w:rPr>
                <w:rFonts w:eastAsia="Times New Roman"/>
                <w:szCs w:val="24"/>
              </w:rPr>
              <w:t xml:space="preserve">, </w:t>
            </w:r>
            <w:r w:rsidRPr="0062053B">
              <w:rPr>
                <w:rFonts w:eastAsia="Times New Roman"/>
                <w:szCs w:val="24"/>
              </w:rPr>
              <w:t>Inc</w:t>
            </w:r>
            <w:r w:rsidRPr="000B707F">
              <w:rPr>
                <w:rFonts w:eastAsia="Times New Roman"/>
                <w:szCs w:val="24"/>
              </w:rPr>
              <w:t>./</w:t>
            </w:r>
            <w:r w:rsidRPr="0062053B">
              <w:rPr>
                <w:rFonts w:eastAsia="Times New Roman"/>
                <w:szCs w:val="24"/>
              </w:rPr>
              <w:t>Laboratoires</w:t>
            </w:r>
            <w:r w:rsidRPr="000B707F">
              <w:rPr>
                <w:rFonts w:eastAsia="Times New Roman"/>
                <w:szCs w:val="24"/>
              </w:rPr>
              <w:t xml:space="preserve"> </w:t>
            </w:r>
            <w:r w:rsidRPr="0062053B">
              <w:rPr>
                <w:rFonts w:eastAsia="Times New Roman"/>
                <w:szCs w:val="24"/>
              </w:rPr>
              <w:t>Confab</w:t>
            </w:r>
            <w:r w:rsidRPr="000B707F">
              <w:rPr>
                <w:rFonts w:eastAsia="Times New Roman"/>
                <w:szCs w:val="24"/>
              </w:rPr>
              <w:t xml:space="preserve"> </w:t>
            </w:r>
            <w:r w:rsidRPr="0062053B">
              <w:rPr>
                <w:rFonts w:eastAsia="Times New Roman"/>
                <w:szCs w:val="24"/>
              </w:rPr>
              <w:t>Inc</w:t>
            </w:r>
            <w:r w:rsidRPr="000B707F">
              <w:rPr>
                <w:rFonts w:eastAsia="Times New Roman"/>
                <w:szCs w:val="24"/>
              </w:rPr>
              <w:t xml:space="preserve">, </w:t>
            </w:r>
            <w:r w:rsidRPr="0062053B">
              <w:rPr>
                <w:rFonts w:eastAsia="Times New Roman"/>
                <w:szCs w:val="24"/>
                <w:lang w:val="ru-RU"/>
              </w:rPr>
              <w:t>Канада</w:t>
            </w:r>
          </w:p>
        </w:tc>
      </w:tr>
      <w:tr w:rsidR="00D476C2" w:rsidRPr="00D476C2"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eastAsia="Times New Roman" w:cs="Calibri"/>
                <w:szCs w:val="24"/>
                <w:lang w:val="ru-RU" w:eastAsia="uk-UA"/>
              </w:rPr>
              <w:t>Відповідальний (і) дослідник (и) та місце (я)</w:t>
            </w:r>
            <w:r w:rsidRPr="00D476C2">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8187C" w:rsidRPr="00F86763" w:rsidRDefault="0088187C" w:rsidP="0088187C">
            <w:pPr>
              <w:jc w:val="both"/>
              <w:rPr>
                <w:rFonts w:eastAsia="Times New Roman"/>
                <w:szCs w:val="24"/>
                <w:lang w:val="ru-RU"/>
              </w:rPr>
            </w:pPr>
            <w:r w:rsidRPr="00F86763">
              <w:rPr>
                <w:rFonts w:eastAsia="Times New Roman"/>
                <w:szCs w:val="24"/>
                <w:lang w:val="ru-RU"/>
              </w:rPr>
              <w:t>1</w:t>
            </w:r>
            <w:r>
              <w:rPr>
                <w:rFonts w:eastAsia="Times New Roman"/>
                <w:szCs w:val="24"/>
                <w:lang w:val="ru-RU"/>
              </w:rPr>
              <w:t xml:space="preserve">) </w:t>
            </w:r>
            <w:r w:rsidRPr="00F86763">
              <w:rPr>
                <w:rFonts w:eastAsia="Times New Roman"/>
                <w:szCs w:val="24"/>
                <w:lang w:val="ru-RU"/>
              </w:rPr>
              <w:t>к.м.н. Карпенко О.І.</w:t>
            </w:r>
          </w:p>
          <w:p w:rsidR="0088187C" w:rsidRPr="00F86763" w:rsidRDefault="0088187C" w:rsidP="0088187C">
            <w:pPr>
              <w:jc w:val="both"/>
              <w:rPr>
                <w:rFonts w:eastAsia="Times New Roman"/>
                <w:szCs w:val="24"/>
                <w:lang w:val="ru-RU"/>
              </w:rPr>
            </w:pPr>
            <w:r w:rsidRPr="00F86763">
              <w:rPr>
                <w:rFonts w:eastAsia="Times New Roman"/>
                <w:szCs w:val="24"/>
                <w:lang w:val="ru-RU"/>
              </w:rPr>
              <w:t>Комунальне некомерційне підприємство «Київська міська клінічна лікарня № 1» виконавчого органу Київської міської ради (Київської міської державної адміністрації), Кардіологічне відділення, м. Київ</w:t>
            </w:r>
          </w:p>
          <w:p w:rsidR="0088187C" w:rsidRPr="00F86763" w:rsidRDefault="0088187C" w:rsidP="0088187C">
            <w:pPr>
              <w:jc w:val="both"/>
              <w:rPr>
                <w:rFonts w:eastAsia="Times New Roman"/>
                <w:szCs w:val="24"/>
                <w:lang w:val="ru-RU"/>
              </w:rPr>
            </w:pPr>
            <w:r w:rsidRPr="00F86763">
              <w:rPr>
                <w:rFonts w:eastAsia="Times New Roman"/>
                <w:szCs w:val="24"/>
                <w:lang w:val="ru-RU"/>
              </w:rPr>
              <w:t>2</w:t>
            </w:r>
            <w:r>
              <w:rPr>
                <w:rFonts w:eastAsia="Times New Roman"/>
                <w:szCs w:val="24"/>
                <w:lang w:val="ru-RU"/>
              </w:rPr>
              <w:t xml:space="preserve">) </w:t>
            </w:r>
            <w:r w:rsidRPr="00F86763">
              <w:rPr>
                <w:rFonts w:eastAsia="Times New Roman"/>
                <w:szCs w:val="24"/>
                <w:lang w:val="ru-RU"/>
              </w:rPr>
              <w:t xml:space="preserve">к.м.н. Голобородько Б.І. </w:t>
            </w:r>
          </w:p>
          <w:p w:rsidR="0088187C" w:rsidRPr="00F86763" w:rsidRDefault="0088187C" w:rsidP="0088187C">
            <w:pPr>
              <w:jc w:val="both"/>
              <w:rPr>
                <w:rFonts w:eastAsia="Times New Roman"/>
                <w:szCs w:val="24"/>
                <w:lang w:val="ru-RU"/>
              </w:rPr>
            </w:pPr>
            <w:r w:rsidRPr="00F86763">
              <w:rPr>
                <w:rFonts w:eastAsia="Times New Roman"/>
                <w:szCs w:val="24"/>
                <w:lang w:val="ru-RU"/>
              </w:rPr>
              <w:t>Лікувально-діагностичний центр товариства з обмеженою відповідальністю «Дім Медицини», консультативно-діагностичне відділення, м. Одеса</w:t>
            </w:r>
          </w:p>
          <w:p w:rsidR="0088187C" w:rsidRPr="00F86763" w:rsidRDefault="0088187C" w:rsidP="0088187C">
            <w:pPr>
              <w:jc w:val="both"/>
              <w:rPr>
                <w:rFonts w:eastAsia="Times New Roman"/>
                <w:szCs w:val="24"/>
                <w:lang w:val="ru-RU"/>
              </w:rPr>
            </w:pPr>
            <w:r w:rsidRPr="00F86763">
              <w:rPr>
                <w:rFonts w:eastAsia="Times New Roman"/>
                <w:szCs w:val="24"/>
                <w:lang w:val="ru-RU"/>
              </w:rPr>
              <w:t>3</w:t>
            </w:r>
            <w:r>
              <w:rPr>
                <w:rFonts w:eastAsia="Times New Roman"/>
                <w:szCs w:val="24"/>
                <w:lang w:val="ru-RU"/>
              </w:rPr>
              <w:t xml:space="preserve">) </w:t>
            </w:r>
            <w:r w:rsidRPr="00F86763">
              <w:rPr>
                <w:rFonts w:eastAsia="Times New Roman"/>
                <w:szCs w:val="24"/>
                <w:lang w:val="ru-RU"/>
              </w:rPr>
              <w:t>лікар Прохоров О.В.</w:t>
            </w:r>
          </w:p>
          <w:p w:rsidR="0088187C" w:rsidRPr="00F86763" w:rsidRDefault="0088187C" w:rsidP="0088187C">
            <w:pPr>
              <w:jc w:val="both"/>
              <w:rPr>
                <w:rFonts w:eastAsia="Times New Roman"/>
                <w:szCs w:val="24"/>
                <w:lang w:val="ru-RU"/>
              </w:rPr>
            </w:pPr>
            <w:r w:rsidRPr="00F86763">
              <w:rPr>
                <w:rFonts w:eastAsia="Times New Roman"/>
                <w:szCs w:val="24"/>
                <w:lang w:val="ru-RU"/>
              </w:rPr>
              <w:t>Комунальне некомерційне підприємство «Міська клінічна лікарня № 27» Харківської міської ради, кардіологічне відділення для хворих на інфаркт міокарду, м. Харків</w:t>
            </w:r>
          </w:p>
          <w:p w:rsidR="0088187C" w:rsidRPr="00F86763" w:rsidRDefault="0088187C" w:rsidP="0088187C">
            <w:pPr>
              <w:jc w:val="both"/>
              <w:rPr>
                <w:rFonts w:eastAsia="Times New Roman"/>
                <w:szCs w:val="24"/>
                <w:lang w:val="ru-RU"/>
              </w:rPr>
            </w:pPr>
            <w:r w:rsidRPr="00F86763">
              <w:rPr>
                <w:rFonts w:eastAsia="Times New Roman"/>
                <w:szCs w:val="24"/>
                <w:lang w:val="ru-RU"/>
              </w:rPr>
              <w:t>4</w:t>
            </w:r>
            <w:r>
              <w:rPr>
                <w:rFonts w:eastAsia="Times New Roman"/>
                <w:szCs w:val="24"/>
                <w:lang w:val="ru-RU"/>
              </w:rPr>
              <w:t xml:space="preserve">) </w:t>
            </w:r>
            <w:r w:rsidRPr="00F86763">
              <w:rPr>
                <w:rFonts w:eastAsia="Times New Roman"/>
                <w:szCs w:val="24"/>
                <w:lang w:val="ru-RU"/>
              </w:rPr>
              <w:t>лікар Руденко Л.В.</w:t>
            </w:r>
          </w:p>
          <w:p w:rsidR="0088187C" w:rsidRPr="00F86763" w:rsidRDefault="0088187C" w:rsidP="0088187C">
            <w:pPr>
              <w:jc w:val="both"/>
              <w:rPr>
                <w:rFonts w:eastAsia="Times New Roman"/>
                <w:szCs w:val="24"/>
                <w:lang w:val="ru-RU"/>
              </w:rPr>
            </w:pPr>
            <w:r w:rsidRPr="00F86763">
              <w:rPr>
                <w:rFonts w:eastAsia="Times New Roman"/>
                <w:szCs w:val="24"/>
                <w:lang w:val="ru-RU"/>
              </w:rPr>
              <w:t>Комунальне некомерційне підприємство «Київська міська клінічна лікарня швидкої медичної допомоги» Виконавчого органу Київської міської ради (Київської міської державної адміністрації), кардіологічне відділення, м. Київ</w:t>
            </w:r>
          </w:p>
          <w:p w:rsidR="0088187C" w:rsidRPr="00F86763" w:rsidRDefault="0088187C" w:rsidP="0088187C">
            <w:pPr>
              <w:jc w:val="both"/>
              <w:rPr>
                <w:rFonts w:eastAsia="Times New Roman"/>
                <w:szCs w:val="24"/>
                <w:lang w:val="ru-RU"/>
              </w:rPr>
            </w:pPr>
            <w:r w:rsidRPr="00F86763">
              <w:rPr>
                <w:rFonts w:eastAsia="Times New Roman"/>
                <w:szCs w:val="24"/>
                <w:lang w:val="ru-RU"/>
              </w:rPr>
              <w:t>5</w:t>
            </w:r>
            <w:r>
              <w:rPr>
                <w:rFonts w:eastAsia="Times New Roman"/>
                <w:szCs w:val="24"/>
                <w:lang w:val="ru-RU"/>
              </w:rPr>
              <w:t xml:space="preserve">) </w:t>
            </w:r>
            <w:r w:rsidRPr="00F86763">
              <w:rPr>
                <w:rFonts w:eastAsia="Times New Roman"/>
                <w:szCs w:val="24"/>
                <w:lang w:val="ru-RU"/>
              </w:rPr>
              <w:t>к.м.н. Беренфус В.Я.</w:t>
            </w:r>
          </w:p>
          <w:p w:rsidR="0088187C" w:rsidRPr="00F86763" w:rsidRDefault="0088187C" w:rsidP="0088187C">
            <w:pPr>
              <w:jc w:val="both"/>
              <w:rPr>
                <w:rFonts w:eastAsia="Times New Roman"/>
                <w:szCs w:val="24"/>
                <w:lang w:val="ru-RU"/>
              </w:rPr>
            </w:pPr>
            <w:r w:rsidRPr="00F86763">
              <w:rPr>
                <w:rFonts w:eastAsia="Times New Roman"/>
                <w:szCs w:val="24"/>
                <w:lang w:val="ru-RU"/>
              </w:rPr>
              <w:t>Комунальне некомерційне підприємство «4-а міська клінічна лікарня м. Львова», відділення денного стаціонару з кардіологічними ліжками, м. Львів</w:t>
            </w:r>
          </w:p>
          <w:p w:rsidR="0088187C" w:rsidRPr="00F86763" w:rsidRDefault="0088187C" w:rsidP="0088187C">
            <w:pPr>
              <w:jc w:val="both"/>
              <w:rPr>
                <w:rFonts w:eastAsia="Times New Roman"/>
                <w:szCs w:val="24"/>
                <w:lang w:val="ru-RU"/>
              </w:rPr>
            </w:pPr>
            <w:r w:rsidRPr="00F86763">
              <w:rPr>
                <w:rFonts w:eastAsia="Times New Roman"/>
                <w:szCs w:val="24"/>
                <w:lang w:val="ru-RU"/>
              </w:rPr>
              <w:t>6</w:t>
            </w:r>
            <w:r>
              <w:rPr>
                <w:rFonts w:eastAsia="Times New Roman"/>
                <w:szCs w:val="24"/>
                <w:lang w:val="ru-RU"/>
              </w:rPr>
              <w:t xml:space="preserve">) </w:t>
            </w:r>
            <w:r w:rsidRPr="00F86763">
              <w:rPr>
                <w:rFonts w:eastAsia="Times New Roman"/>
                <w:szCs w:val="24"/>
                <w:lang w:val="ru-RU"/>
              </w:rPr>
              <w:t>д.м.н., проф. Вакалюк І.П.</w:t>
            </w:r>
          </w:p>
          <w:p w:rsidR="0088187C" w:rsidRPr="00F86763" w:rsidRDefault="0088187C" w:rsidP="0088187C">
            <w:pPr>
              <w:jc w:val="both"/>
              <w:rPr>
                <w:rFonts w:eastAsia="Times New Roman"/>
                <w:szCs w:val="24"/>
                <w:lang w:val="ru-RU"/>
              </w:rPr>
            </w:pPr>
            <w:r w:rsidRPr="00F86763">
              <w:rPr>
                <w:rFonts w:eastAsia="Times New Roman"/>
                <w:szCs w:val="24"/>
                <w:lang w:val="ru-RU"/>
              </w:rPr>
              <w:t>Комунальне некомерційне підприємство «Івано-Франківський обласний клінічний кардіологічний центр Івано-Франківської обласної ради», відділення хро</w:t>
            </w:r>
            <w:r>
              <w:rPr>
                <w:rFonts w:eastAsia="Times New Roman"/>
                <w:szCs w:val="24"/>
                <w:lang w:val="ru-RU"/>
              </w:rPr>
              <w:t xml:space="preserve">нічної ішемічної хвороби серця, </w:t>
            </w:r>
            <w:r w:rsidRPr="00F86763">
              <w:rPr>
                <w:rFonts w:eastAsia="Times New Roman"/>
                <w:szCs w:val="24"/>
                <w:lang w:val="ru-RU"/>
              </w:rPr>
              <w:t>м. Івано-Франківськ</w:t>
            </w:r>
          </w:p>
          <w:p w:rsidR="0088187C" w:rsidRPr="00F86763" w:rsidRDefault="0088187C" w:rsidP="0088187C">
            <w:pPr>
              <w:jc w:val="both"/>
              <w:rPr>
                <w:rFonts w:eastAsia="Times New Roman"/>
                <w:szCs w:val="24"/>
                <w:lang w:val="ru-RU"/>
              </w:rPr>
            </w:pPr>
            <w:r w:rsidRPr="00F86763">
              <w:rPr>
                <w:rFonts w:eastAsia="Times New Roman"/>
                <w:szCs w:val="24"/>
                <w:lang w:val="ru-RU"/>
              </w:rPr>
              <w:t>7</w:t>
            </w:r>
            <w:r>
              <w:rPr>
                <w:rFonts w:eastAsia="Times New Roman"/>
                <w:szCs w:val="24"/>
                <w:lang w:val="ru-RU"/>
              </w:rPr>
              <w:t xml:space="preserve">) </w:t>
            </w:r>
            <w:r w:rsidRPr="00F86763">
              <w:rPr>
                <w:rFonts w:eastAsia="Times New Roman"/>
                <w:szCs w:val="24"/>
                <w:lang w:val="ru-RU"/>
              </w:rPr>
              <w:t>д.м.н. Рудик Ю.С.</w:t>
            </w:r>
          </w:p>
          <w:p w:rsidR="0088187C" w:rsidRPr="00F86763" w:rsidRDefault="0088187C" w:rsidP="0088187C">
            <w:pPr>
              <w:jc w:val="both"/>
              <w:rPr>
                <w:rFonts w:eastAsia="Times New Roman"/>
                <w:szCs w:val="24"/>
                <w:lang w:val="ru-RU"/>
              </w:rPr>
            </w:pPr>
            <w:r w:rsidRPr="00F86763">
              <w:rPr>
                <w:rFonts w:eastAsia="Times New Roman"/>
                <w:szCs w:val="24"/>
                <w:lang w:val="ru-RU"/>
              </w:rPr>
              <w:t>Державна установа «Нацi</w:t>
            </w:r>
            <w:r>
              <w:rPr>
                <w:rFonts w:eastAsia="Times New Roman"/>
                <w:szCs w:val="24"/>
                <w:lang w:val="ru-RU"/>
              </w:rPr>
              <w:t xml:space="preserve">ональний iнститут терапії iменi </w:t>
            </w:r>
            <w:r w:rsidRPr="00F86763">
              <w:rPr>
                <w:rFonts w:eastAsia="Times New Roman"/>
                <w:szCs w:val="24"/>
                <w:lang w:val="ru-RU"/>
              </w:rPr>
              <w:t xml:space="preserve">Л.Т. Малої Національної академії медичних наук України», відділ клінічної фармакології та фармакогенетики неінфекційних захворювань, </w:t>
            </w:r>
            <w:r>
              <w:rPr>
                <w:rFonts w:eastAsia="Times New Roman"/>
                <w:szCs w:val="24"/>
                <w:lang w:val="ru-RU"/>
              </w:rPr>
              <w:t xml:space="preserve">         </w:t>
            </w:r>
            <w:r w:rsidRPr="00F86763">
              <w:rPr>
                <w:rFonts w:eastAsia="Times New Roman"/>
                <w:szCs w:val="24"/>
                <w:lang w:val="ru-RU"/>
              </w:rPr>
              <w:t xml:space="preserve">м. Харків </w:t>
            </w:r>
          </w:p>
          <w:p w:rsidR="0088187C" w:rsidRPr="00F86763" w:rsidRDefault="0088187C" w:rsidP="0088187C">
            <w:pPr>
              <w:jc w:val="both"/>
              <w:rPr>
                <w:rFonts w:eastAsia="Times New Roman"/>
                <w:szCs w:val="24"/>
                <w:lang w:val="ru-RU"/>
              </w:rPr>
            </w:pPr>
            <w:r w:rsidRPr="00F86763">
              <w:rPr>
                <w:rFonts w:eastAsia="Times New Roman"/>
                <w:szCs w:val="24"/>
                <w:lang w:val="ru-RU"/>
              </w:rPr>
              <w:t>8</w:t>
            </w:r>
            <w:r>
              <w:rPr>
                <w:rFonts w:eastAsia="Times New Roman"/>
                <w:szCs w:val="24"/>
                <w:lang w:val="ru-RU"/>
              </w:rPr>
              <w:t xml:space="preserve">) </w:t>
            </w:r>
            <w:r w:rsidRPr="00F86763">
              <w:rPr>
                <w:rFonts w:eastAsia="Times New Roman"/>
                <w:szCs w:val="24"/>
                <w:lang w:val="ru-RU"/>
              </w:rPr>
              <w:t>д.м.н., проф., Гиріна О.М.</w:t>
            </w:r>
          </w:p>
          <w:p w:rsidR="00D476C2" w:rsidRPr="00D476C2" w:rsidRDefault="0088187C" w:rsidP="0088187C">
            <w:pPr>
              <w:rPr>
                <w:rFonts w:cs="Calibri"/>
                <w:szCs w:val="24"/>
                <w:lang w:val="ru-RU"/>
              </w:rPr>
            </w:pPr>
            <w:r w:rsidRPr="00F86763">
              <w:rPr>
                <w:rFonts w:eastAsia="Times New Roman"/>
                <w:szCs w:val="24"/>
                <w:lang w:val="ru-RU"/>
              </w:rPr>
              <w:t>Лікувально-діагностичний центр товариства з обмеженою відповідальністю «Лікувально-діагностичний центр «Адоніс Плюс», амбулаторне відділення, м. Київ</w:t>
            </w:r>
          </w:p>
        </w:tc>
      </w:tr>
    </w:tbl>
    <w:p w:rsidR="000B707F" w:rsidRPr="000B707F" w:rsidRDefault="000B707F" w:rsidP="000B707F">
      <w:pPr>
        <w:jc w:val="right"/>
        <w:rPr>
          <w:lang w:val="uk-UA"/>
        </w:rPr>
      </w:pPr>
      <w:r>
        <w:br w:type="page"/>
      </w:r>
      <w:r>
        <w:rPr>
          <w:lang w:val="uk-UA"/>
        </w:rPr>
        <w:lastRenderedPageBreak/>
        <w:t>3                                                                    продовження додатка 3</w:t>
      </w:r>
    </w:p>
    <w:p w:rsidR="000B707F" w:rsidRPr="000B707F" w:rsidRDefault="000B707F" w:rsidP="000B707F">
      <w:pPr>
        <w:rPr>
          <w:lang w:val="uk-UA"/>
        </w:rPr>
      </w:pPr>
    </w:p>
    <w:p w:rsidR="000B707F" w:rsidRPr="000B707F" w:rsidRDefault="000B707F">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D476C2" w:rsidRPr="002636F8"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t xml:space="preserve">― </w:t>
            </w:r>
          </w:p>
        </w:tc>
      </w:tr>
      <w:tr w:rsidR="00D476C2" w:rsidRPr="002636F8"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color w:val="000000"/>
                <w:szCs w:val="24"/>
                <w:lang w:val="ru-RU"/>
              </w:rPr>
            </w:pPr>
            <w:r w:rsidRPr="00D476C2">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t xml:space="preserve">― / ― </w:t>
            </w:r>
          </w:p>
        </w:tc>
      </w:tr>
    </w:tbl>
    <w:p w:rsidR="00D476C2" w:rsidRPr="002636F8" w:rsidRDefault="00D476C2">
      <w:pPr>
        <w:rPr>
          <w:lang w:val="uk-UA"/>
        </w:rPr>
      </w:pPr>
    </w:p>
    <w:p w:rsidR="00D476C2" w:rsidRPr="000B707F" w:rsidRDefault="00D476C2">
      <w:pPr>
        <w:rPr>
          <w:b/>
          <w:szCs w:val="24"/>
          <w:lang w:val="uk-UA"/>
        </w:rPr>
      </w:pPr>
      <w:r w:rsidRPr="000B707F">
        <w:rPr>
          <w:b/>
          <w:color w:val="000000"/>
          <w:shd w:val="clear" w:color="auto" w:fill="FFFFFF"/>
          <w:lang w:val="uk-UA"/>
        </w:rPr>
        <w:t>Генеральний директор Директорату</w:t>
      </w:r>
      <w:r w:rsidRPr="000B707F">
        <w:rPr>
          <w:b/>
          <w:lang w:val="uk-UA"/>
        </w:rPr>
        <w:t xml:space="preserve"> </w:t>
      </w:r>
    </w:p>
    <w:p w:rsidR="00D476C2" w:rsidRDefault="00D476C2">
      <w:pPr>
        <w:rPr>
          <w:lang w:val="uk-UA"/>
        </w:rPr>
      </w:pPr>
      <w:r w:rsidRPr="000B707F">
        <w:rPr>
          <w:b/>
          <w:color w:val="000000"/>
          <w:shd w:val="clear" w:color="auto" w:fill="FFFFFF"/>
          <w:lang w:val="uk-UA"/>
        </w:rPr>
        <w:t>фармацевтичного забезпечення</w:t>
      </w:r>
      <w:r w:rsidRPr="000B707F">
        <w:rPr>
          <w:b/>
          <w:lang w:val="uk-UA"/>
        </w:rPr>
        <w:t> </w:t>
      </w:r>
      <w:r w:rsidRPr="000B707F">
        <w:rPr>
          <w:b/>
          <w:lang w:val="uk-UA" w:eastAsia="ru-RU"/>
        </w:rPr>
        <w:t>                                             </w:t>
      </w:r>
      <w:r w:rsidR="000B707F">
        <w:rPr>
          <w:b/>
          <w:lang w:val="uk-UA" w:eastAsia="ru-RU"/>
        </w:rPr>
        <w:t xml:space="preserve">   </w:t>
      </w:r>
      <w:r w:rsidRPr="000B707F">
        <w:rPr>
          <w:b/>
          <w:lang w:val="uk-UA" w:eastAsia="ru-RU"/>
        </w:rPr>
        <w:t xml:space="preserve">                   </w:t>
      </w:r>
      <w:r w:rsidRPr="000B707F">
        <w:rPr>
          <w:b/>
          <w:lang w:val="uk-UA" w:eastAsia="uk-UA"/>
        </w:rPr>
        <w:t xml:space="preserve">_______________________      </w:t>
      </w:r>
      <w:r w:rsidRPr="000B707F">
        <w:rPr>
          <w:b/>
          <w:color w:val="000000"/>
          <w:shd w:val="clear" w:color="auto" w:fill="FFFFFF"/>
          <w:lang w:val="uk-UA"/>
        </w:rPr>
        <w:t>Олександр  КОМАРІДА</w:t>
      </w:r>
      <w:r>
        <w:rPr>
          <w:lang w:val="uk-UA"/>
        </w:rPr>
        <w:br w:type="page"/>
      </w:r>
      <w:r>
        <w:rPr>
          <w:lang w:val="uk-UA"/>
        </w:rPr>
        <w:lastRenderedPageBreak/>
        <w:t xml:space="preserve">                                                                                                                                                         Додаток </w:t>
      </w:r>
      <w:r w:rsidRPr="000B707F">
        <w:rPr>
          <w:lang w:val="ru-RU"/>
        </w:rPr>
        <w:t>4</w:t>
      </w:r>
    </w:p>
    <w:p w:rsidR="00D476C2" w:rsidRDefault="000B707F">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D476C2" w:rsidRPr="00D476C2"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«Клінічне дослідження фази 1</w:t>
            </w:r>
            <w:r w:rsidRPr="002636F8">
              <w:rPr>
                <w:rFonts w:cs="Calibri"/>
              </w:rPr>
              <w:t>b</w:t>
            </w:r>
            <w:r w:rsidRPr="00D476C2">
              <w:rPr>
                <w:rFonts w:cs="Calibri"/>
                <w:lang w:val="ru-RU"/>
              </w:rPr>
              <w:t xml:space="preserve"> з багатократним уведенням зростаючої дози препарату </w:t>
            </w:r>
            <w:r w:rsidRPr="002636F8">
              <w:rPr>
                <w:rFonts w:cs="Calibri"/>
              </w:rPr>
              <w:t>EQ</w:t>
            </w:r>
            <w:r w:rsidRPr="00D476C2">
              <w:rPr>
                <w:rFonts w:cs="Calibri"/>
                <w:lang w:val="ru-RU"/>
              </w:rPr>
              <w:t xml:space="preserve">001 у пацієнтів із системним червоним вовчаком із активним проліферативним люпус-нефритом чи без нього», код дослідження </w:t>
            </w:r>
            <w:r w:rsidRPr="002636F8">
              <w:rPr>
                <w:rFonts w:cs="Calibri"/>
              </w:rPr>
              <w:t>EQ</w:t>
            </w:r>
            <w:r w:rsidRPr="00D476C2">
              <w:rPr>
                <w:rFonts w:cs="Calibri"/>
                <w:lang w:val="ru-RU"/>
              </w:rPr>
              <w:t>001-19-002, версія 3.0 від 22 липня 2020 року</w:t>
            </w:r>
          </w:p>
        </w:tc>
      </w:tr>
      <w:tr w:rsidR="00D476C2" w:rsidRPr="002636F8"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ТОВ «ІНС Ресерч Україна»</w:t>
            </w:r>
          </w:p>
        </w:tc>
      </w:tr>
      <w:tr w:rsidR="00D476C2" w:rsidRPr="002636F8"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«Еквілліум, Інк.» (Equillium, Inc.), США</w:t>
            </w:r>
          </w:p>
        </w:tc>
      </w:tr>
      <w:tr w:rsidR="00D476C2" w:rsidRPr="002636F8"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84DE1" w:rsidRPr="00984DE1" w:rsidRDefault="00984DE1" w:rsidP="00984DE1">
            <w:pPr>
              <w:jc w:val="both"/>
              <w:rPr>
                <w:rFonts w:eastAsia="Times New Roman"/>
                <w:szCs w:val="24"/>
              </w:rPr>
            </w:pPr>
            <w:r w:rsidRPr="00167F14">
              <w:rPr>
                <w:rFonts w:eastAsia="Times New Roman"/>
                <w:szCs w:val="24"/>
                <w:lang w:val="ru-RU"/>
              </w:rPr>
              <w:t>Ітолізумаб</w:t>
            </w:r>
            <w:r w:rsidRPr="00984DE1">
              <w:rPr>
                <w:rFonts w:eastAsia="Times New Roman"/>
                <w:szCs w:val="24"/>
              </w:rPr>
              <w:t xml:space="preserve"> (</w:t>
            </w:r>
            <w:r w:rsidRPr="00167F14">
              <w:rPr>
                <w:rFonts w:eastAsia="Times New Roman"/>
                <w:szCs w:val="24"/>
              </w:rPr>
              <w:t>Bmab</w:t>
            </w:r>
            <w:r w:rsidRPr="00984DE1">
              <w:rPr>
                <w:rFonts w:eastAsia="Times New Roman"/>
                <w:szCs w:val="24"/>
              </w:rPr>
              <w:t xml:space="preserve"> 600; </w:t>
            </w:r>
            <w:r w:rsidRPr="00167F14">
              <w:rPr>
                <w:rFonts w:eastAsia="Times New Roman"/>
                <w:szCs w:val="24"/>
              </w:rPr>
              <w:t>EQ</w:t>
            </w:r>
            <w:r w:rsidRPr="00984DE1">
              <w:rPr>
                <w:rFonts w:eastAsia="Times New Roman"/>
                <w:szCs w:val="24"/>
              </w:rPr>
              <w:t xml:space="preserve">001); </w:t>
            </w:r>
            <w:r w:rsidRPr="00167F14">
              <w:rPr>
                <w:rFonts w:eastAsia="Times New Roman"/>
                <w:szCs w:val="24"/>
              </w:rPr>
              <w:t>EQ</w:t>
            </w:r>
            <w:r w:rsidRPr="00984DE1">
              <w:rPr>
                <w:rFonts w:eastAsia="Times New Roman"/>
                <w:szCs w:val="24"/>
              </w:rPr>
              <w:t xml:space="preserve">001; </w:t>
            </w:r>
            <w:r w:rsidRPr="00167F14">
              <w:rPr>
                <w:rFonts w:eastAsia="Times New Roman"/>
                <w:szCs w:val="24"/>
              </w:rPr>
              <w:t>Itolizumab</w:t>
            </w:r>
            <w:r w:rsidRPr="00984DE1">
              <w:rPr>
                <w:rFonts w:eastAsia="Times New Roman"/>
                <w:szCs w:val="24"/>
              </w:rPr>
              <w:t xml:space="preserve">; </w:t>
            </w:r>
            <w:r w:rsidRPr="00167F14">
              <w:rPr>
                <w:rFonts w:eastAsia="Times New Roman"/>
                <w:szCs w:val="24"/>
                <w:lang w:val="ru-RU"/>
              </w:rPr>
              <w:t>ліофілізований</w:t>
            </w:r>
            <w:r w:rsidRPr="00984DE1">
              <w:rPr>
                <w:rFonts w:eastAsia="Times New Roman"/>
                <w:szCs w:val="24"/>
              </w:rPr>
              <w:t xml:space="preserve"> </w:t>
            </w:r>
            <w:r w:rsidRPr="00167F14">
              <w:rPr>
                <w:rFonts w:eastAsia="Times New Roman"/>
                <w:szCs w:val="24"/>
                <w:lang w:val="ru-RU"/>
              </w:rPr>
              <w:t>порошок</w:t>
            </w:r>
            <w:r w:rsidRPr="00984DE1">
              <w:rPr>
                <w:rFonts w:eastAsia="Times New Roman"/>
                <w:szCs w:val="24"/>
              </w:rPr>
              <w:t xml:space="preserve"> </w:t>
            </w:r>
            <w:r w:rsidRPr="00167F14">
              <w:rPr>
                <w:rFonts w:eastAsia="Times New Roman"/>
                <w:szCs w:val="24"/>
                <w:lang w:val="ru-RU"/>
              </w:rPr>
              <w:t>для</w:t>
            </w:r>
            <w:r w:rsidRPr="00984DE1">
              <w:rPr>
                <w:rFonts w:eastAsia="Times New Roman"/>
                <w:szCs w:val="24"/>
              </w:rPr>
              <w:t xml:space="preserve"> </w:t>
            </w:r>
            <w:r w:rsidRPr="00167F14">
              <w:rPr>
                <w:rFonts w:eastAsia="Times New Roman"/>
                <w:szCs w:val="24"/>
                <w:lang w:val="ru-RU"/>
              </w:rPr>
              <w:t>приготування</w:t>
            </w:r>
            <w:r w:rsidRPr="00984DE1">
              <w:rPr>
                <w:rFonts w:eastAsia="Times New Roman"/>
                <w:szCs w:val="24"/>
              </w:rPr>
              <w:t xml:space="preserve"> </w:t>
            </w:r>
            <w:r w:rsidRPr="00167F14">
              <w:rPr>
                <w:rFonts w:eastAsia="Times New Roman"/>
                <w:szCs w:val="24"/>
                <w:lang w:val="ru-RU"/>
              </w:rPr>
              <w:t>розчину</w:t>
            </w:r>
            <w:r w:rsidRPr="00984DE1">
              <w:rPr>
                <w:rFonts w:eastAsia="Times New Roman"/>
                <w:szCs w:val="24"/>
              </w:rPr>
              <w:t xml:space="preserve"> </w:t>
            </w:r>
            <w:r w:rsidRPr="00167F14">
              <w:rPr>
                <w:rFonts w:eastAsia="Times New Roman"/>
                <w:szCs w:val="24"/>
                <w:lang w:val="ru-RU"/>
              </w:rPr>
              <w:t>для</w:t>
            </w:r>
            <w:r w:rsidRPr="00984DE1">
              <w:rPr>
                <w:rFonts w:eastAsia="Times New Roman"/>
                <w:szCs w:val="24"/>
              </w:rPr>
              <w:t xml:space="preserve"> </w:t>
            </w:r>
            <w:r w:rsidRPr="00167F14">
              <w:rPr>
                <w:rFonts w:eastAsia="Times New Roman"/>
                <w:szCs w:val="24"/>
                <w:lang w:val="ru-RU"/>
              </w:rPr>
              <w:t>ін</w:t>
            </w:r>
            <w:r w:rsidRPr="00984DE1">
              <w:rPr>
                <w:rFonts w:eastAsia="Times New Roman"/>
                <w:szCs w:val="24"/>
              </w:rPr>
              <w:t>’</w:t>
            </w:r>
            <w:r w:rsidRPr="00167F14">
              <w:rPr>
                <w:rFonts w:eastAsia="Times New Roman"/>
                <w:szCs w:val="24"/>
                <w:lang w:val="ru-RU"/>
              </w:rPr>
              <w:t>єкцій</w:t>
            </w:r>
            <w:r w:rsidRPr="00984DE1">
              <w:rPr>
                <w:rFonts w:eastAsia="Times New Roman"/>
                <w:szCs w:val="24"/>
              </w:rPr>
              <w:t xml:space="preserve"> </w:t>
            </w:r>
            <w:r w:rsidRPr="00167F14">
              <w:rPr>
                <w:rFonts w:eastAsia="Times New Roman"/>
                <w:szCs w:val="24"/>
                <w:lang w:val="ru-RU"/>
              </w:rPr>
              <w:t>у</w:t>
            </w:r>
            <w:r w:rsidRPr="00984DE1">
              <w:rPr>
                <w:rFonts w:eastAsia="Times New Roman"/>
                <w:szCs w:val="24"/>
              </w:rPr>
              <w:t xml:space="preserve"> </w:t>
            </w:r>
            <w:r w:rsidRPr="00167F14">
              <w:rPr>
                <w:rFonts w:eastAsia="Times New Roman"/>
                <w:szCs w:val="24"/>
                <w:lang w:val="ru-RU"/>
              </w:rPr>
              <w:t>флаконі</w:t>
            </w:r>
            <w:r>
              <w:rPr>
                <w:rFonts w:eastAsia="Times New Roman"/>
                <w:szCs w:val="24"/>
              </w:rPr>
              <w:t xml:space="preserve">; </w:t>
            </w:r>
            <w:r w:rsidRPr="00984DE1">
              <w:rPr>
                <w:rFonts w:eastAsia="Times New Roman"/>
                <w:szCs w:val="24"/>
              </w:rPr>
              <w:t xml:space="preserve">100 </w:t>
            </w:r>
            <w:r w:rsidRPr="00167F14">
              <w:rPr>
                <w:rFonts w:eastAsia="Times New Roman"/>
                <w:szCs w:val="24"/>
                <w:lang w:val="ru-RU"/>
              </w:rPr>
              <w:t>мг</w:t>
            </w:r>
            <w:r w:rsidRPr="00984DE1">
              <w:rPr>
                <w:rFonts w:eastAsia="Times New Roman"/>
                <w:szCs w:val="24"/>
              </w:rPr>
              <w:t>\</w:t>
            </w:r>
            <w:r w:rsidRPr="00167F14">
              <w:rPr>
                <w:rFonts w:eastAsia="Times New Roman"/>
                <w:szCs w:val="24"/>
                <w:lang w:val="ru-RU"/>
              </w:rPr>
              <w:t>мл</w:t>
            </w:r>
            <w:r w:rsidRPr="00984DE1">
              <w:rPr>
                <w:rFonts w:eastAsia="Times New Roman"/>
                <w:szCs w:val="24"/>
              </w:rPr>
              <w:t xml:space="preserve">; </w:t>
            </w:r>
            <w:r w:rsidRPr="00167F14">
              <w:rPr>
                <w:rFonts w:eastAsia="Times New Roman"/>
                <w:szCs w:val="24"/>
              </w:rPr>
              <w:t>Biocon</w:t>
            </w:r>
            <w:r w:rsidRPr="00984DE1">
              <w:rPr>
                <w:rFonts w:eastAsia="Times New Roman"/>
                <w:szCs w:val="24"/>
              </w:rPr>
              <w:t xml:space="preserve"> </w:t>
            </w:r>
            <w:r w:rsidRPr="00167F14">
              <w:rPr>
                <w:rFonts w:eastAsia="Times New Roman"/>
                <w:szCs w:val="24"/>
              </w:rPr>
              <w:t>Biologics</w:t>
            </w:r>
            <w:r w:rsidRPr="00984DE1">
              <w:rPr>
                <w:rFonts w:eastAsia="Times New Roman"/>
                <w:szCs w:val="24"/>
              </w:rPr>
              <w:t xml:space="preserve"> </w:t>
            </w:r>
            <w:r w:rsidRPr="00167F14">
              <w:rPr>
                <w:rFonts w:eastAsia="Times New Roman"/>
                <w:szCs w:val="24"/>
              </w:rPr>
              <w:t>India</w:t>
            </w:r>
            <w:r w:rsidRPr="00984DE1">
              <w:rPr>
                <w:rFonts w:eastAsia="Times New Roman"/>
                <w:szCs w:val="24"/>
              </w:rPr>
              <w:t xml:space="preserve"> </w:t>
            </w:r>
            <w:r w:rsidRPr="00167F14">
              <w:rPr>
                <w:rFonts w:eastAsia="Times New Roman"/>
                <w:szCs w:val="24"/>
              </w:rPr>
              <w:t>Limited</w:t>
            </w:r>
            <w:r w:rsidRPr="00984DE1">
              <w:rPr>
                <w:rFonts w:eastAsia="Times New Roman"/>
                <w:szCs w:val="24"/>
              </w:rPr>
              <w:t xml:space="preserve">, </w:t>
            </w:r>
            <w:r w:rsidRPr="00167F14">
              <w:rPr>
                <w:rFonts w:eastAsia="Times New Roman"/>
                <w:szCs w:val="24"/>
                <w:lang w:val="ru-RU"/>
              </w:rPr>
              <w:t>Індія</w:t>
            </w:r>
          </w:p>
          <w:p w:rsidR="00D476C2" w:rsidRPr="002636F8" w:rsidRDefault="00D476C2" w:rsidP="002636F8">
            <w:pPr>
              <w:jc w:val="both"/>
              <w:rPr>
                <w:rFonts w:cs="Calibri"/>
              </w:rPr>
            </w:pPr>
          </w:p>
        </w:tc>
      </w:tr>
      <w:tr w:rsidR="00D476C2" w:rsidRPr="00D476C2" w:rsidTr="000B707F">
        <w:trPr>
          <w:trHeight w:val="4782"/>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eastAsia="Times New Roman" w:cs="Calibri"/>
                <w:szCs w:val="24"/>
                <w:lang w:val="ru-RU" w:eastAsia="uk-UA"/>
              </w:rPr>
              <w:t>Відповідальний (і) дослідник (и) та місце (я)</w:t>
            </w:r>
            <w:r w:rsidRPr="00D476C2">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84DE1" w:rsidRPr="00167F14" w:rsidRDefault="00984DE1" w:rsidP="00984DE1">
            <w:pPr>
              <w:jc w:val="both"/>
              <w:rPr>
                <w:rFonts w:eastAsia="Times New Roman"/>
                <w:szCs w:val="24"/>
                <w:lang w:val="ru-RU"/>
              </w:rPr>
            </w:pPr>
            <w:r w:rsidRPr="00167F14">
              <w:rPr>
                <w:rFonts w:eastAsia="Times New Roman"/>
                <w:szCs w:val="24"/>
                <w:lang w:val="ru-RU"/>
              </w:rPr>
              <w:t>1) к.м.н. Білявська Ю.В.</w:t>
            </w:r>
          </w:p>
          <w:p w:rsidR="00984DE1" w:rsidRPr="00167F14" w:rsidRDefault="00984DE1" w:rsidP="00984DE1">
            <w:pPr>
              <w:jc w:val="both"/>
              <w:rPr>
                <w:rFonts w:eastAsia="Times New Roman"/>
                <w:szCs w:val="24"/>
                <w:lang w:val="ru-RU"/>
              </w:rPr>
            </w:pPr>
            <w:r w:rsidRPr="00167F14">
              <w:rPr>
                <w:rFonts w:eastAsia="Times New Roman"/>
                <w:szCs w:val="24"/>
                <w:lang w:val="ru-RU"/>
              </w:rPr>
              <w:t>Клініка Державної установи «Національний науковий центр «Інститут кардіології імені академіка М.Д. Стражеска» Національної академії медичних наук України, відділ некоронарних хвороб серця, ревматології та терапії, м. Київ</w:t>
            </w:r>
          </w:p>
          <w:p w:rsidR="00984DE1" w:rsidRPr="00167F14" w:rsidRDefault="00984DE1" w:rsidP="00984DE1">
            <w:pPr>
              <w:jc w:val="both"/>
              <w:rPr>
                <w:rFonts w:eastAsia="Times New Roman"/>
                <w:szCs w:val="24"/>
                <w:lang w:val="ru-RU"/>
              </w:rPr>
            </w:pPr>
            <w:r w:rsidRPr="00167F14">
              <w:rPr>
                <w:rFonts w:eastAsia="Times New Roman"/>
                <w:szCs w:val="24"/>
                <w:lang w:val="ru-RU"/>
              </w:rPr>
              <w:t>2) д.м.н., проф. Дудар І.О.</w:t>
            </w:r>
          </w:p>
          <w:p w:rsidR="00984DE1" w:rsidRPr="00167F14" w:rsidRDefault="00984DE1" w:rsidP="00984DE1">
            <w:pPr>
              <w:jc w:val="both"/>
              <w:rPr>
                <w:rFonts w:eastAsia="Times New Roman"/>
                <w:szCs w:val="24"/>
                <w:lang w:val="ru-RU"/>
              </w:rPr>
            </w:pPr>
            <w:r w:rsidRPr="00167F14">
              <w:rPr>
                <w:rFonts w:eastAsia="Times New Roman"/>
                <w:szCs w:val="24"/>
                <w:lang w:val="ru-RU"/>
              </w:rPr>
              <w:t xml:space="preserve">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 відділення нефрології та перитонеального діалізу, м. Київ </w:t>
            </w:r>
          </w:p>
          <w:p w:rsidR="00984DE1" w:rsidRPr="00167F14" w:rsidRDefault="00984DE1" w:rsidP="00984DE1">
            <w:pPr>
              <w:jc w:val="both"/>
              <w:rPr>
                <w:rFonts w:eastAsia="Times New Roman"/>
                <w:szCs w:val="24"/>
                <w:lang w:val="ru-RU"/>
              </w:rPr>
            </w:pPr>
            <w:r w:rsidRPr="00167F14">
              <w:rPr>
                <w:rFonts w:eastAsia="Times New Roman"/>
                <w:szCs w:val="24"/>
                <w:lang w:val="ru-RU"/>
              </w:rPr>
              <w:t>3) д.м.н., проф. Колесник М.О.</w:t>
            </w:r>
          </w:p>
          <w:p w:rsidR="00984DE1" w:rsidRPr="00167F14" w:rsidRDefault="00984DE1" w:rsidP="00984DE1">
            <w:pPr>
              <w:jc w:val="both"/>
              <w:rPr>
                <w:rFonts w:eastAsia="Times New Roman"/>
                <w:szCs w:val="24"/>
                <w:lang w:val="ru-RU"/>
              </w:rPr>
            </w:pPr>
            <w:r w:rsidRPr="00167F14">
              <w:rPr>
                <w:rFonts w:eastAsia="Times New Roman"/>
                <w:szCs w:val="24"/>
                <w:lang w:val="ru-RU"/>
              </w:rPr>
              <w:t xml:space="preserve">Державна установа «Інститут нефрології Національної академії медичних наук України», відділення нефрології, діалізу та ІТ-забезпечення, м. Київ </w:t>
            </w:r>
          </w:p>
          <w:p w:rsidR="00984DE1" w:rsidRPr="00167F14" w:rsidRDefault="00984DE1" w:rsidP="00984DE1">
            <w:pPr>
              <w:jc w:val="both"/>
              <w:rPr>
                <w:rFonts w:eastAsia="Times New Roman"/>
                <w:szCs w:val="24"/>
                <w:lang w:val="ru-RU"/>
              </w:rPr>
            </w:pPr>
            <w:r w:rsidRPr="00167F14">
              <w:rPr>
                <w:rFonts w:eastAsia="Times New Roman"/>
                <w:szCs w:val="24"/>
                <w:lang w:val="ru-RU"/>
              </w:rPr>
              <w:t>4) д.м.н., проф. Кузьміна Г.П.</w:t>
            </w:r>
          </w:p>
          <w:p w:rsidR="00984DE1" w:rsidRPr="00167F14" w:rsidRDefault="00984DE1" w:rsidP="00984DE1">
            <w:pPr>
              <w:jc w:val="both"/>
              <w:rPr>
                <w:rFonts w:eastAsia="Times New Roman"/>
                <w:szCs w:val="24"/>
                <w:lang w:val="ru-RU"/>
              </w:rPr>
            </w:pPr>
            <w:r w:rsidRPr="00167F14">
              <w:rPr>
                <w:rFonts w:eastAsia="Times New Roman"/>
                <w:szCs w:val="24"/>
                <w:lang w:val="ru-RU"/>
              </w:rPr>
              <w:t>Комунальне підприємство «Криворізька міська клінічна лікарня №2» Криворізької міської ради, кардіологічне відділення з ревматологічними ліжками, Державний заклад «Дніпропетровська медична акаде</w:t>
            </w:r>
            <w:r w:rsidR="00F96A92">
              <w:rPr>
                <w:rFonts w:eastAsia="Times New Roman"/>
                <w:szCs w:val="24"/>
                <w:lang w:val="ru-RU"/>
              </w:rPr>
              <w:t>мія Міністерства охорони здоров'</w:t>
            </w:r>
            <w:r w:rsidRPr="00167F14">
              <w:rPr>
                <w:rFonts w:eastAsia="Times New Roman"/>
                <w:szCs w:val="24"/>
                <w:lang w:val="ru-RU"/>
              </w:rPr>
              <w:t xml:space="preserve">я України», кафедра терапії, кардіології та сімейної медицини факультету післядипломної освіти, м. Кривий Ріг </w:t>
            </w:r>
          </w:p>
          <w:p w:rsidR="00984DE1" w:rsidRPr="00F96A92" w:rsidRDefault="00984DE1" w:rsidP="00984DE1">
            <w:pPr>
              <w:jc w:val="both"/>
              <w:rPr>
                <w:rFonts w:eastAsia="Times New Roman"/>
                <w:szCs w:val="24"/>
                <w:lang w:val="uk-UA"/>
              </w:rPr>
            </w:pPr>
            <w:r w:rsidRPr="00167F14">
              <w:rPr>
                <w:rFonts w:eastAsia="Times New Roman"/>
                <w:szCs w:val="24"/>
                <w:lang w:val="ru-RU"/>
              </w:rPr>
              <w:t>5) д.м.н., проф., Сміян С.І.</w:t>
            </w:r>
          </w:p>
          <w:p w:rsidR="00D476C2" w:rsidRPr="00D476C2" w:rsidRDefault="00984DE1" w:rsidP="00984DE1">
            <w:pPr>
              <w:rPr>
                <w:rFonts w:cs="Calibri"/>
                <w:szCs w:val="24"/>
                <w:lang w:val="ru-RU"/>
              </w:rPr>
            </w:pPr>
            <w:r w:rsidRPr="00167F14">
              <w:rPr>
                <w:rFonts w:eastAsia="Times New Roman"/>
                <w:szCs w:val="24"/>
                <w:lang w:val="ru-RU"/>
              </w:rPr>
              <w:t xml:space="preserve">Комунальне некомерційне підприємство «Тернопільська університетська лікарня» Тернопільської </w:t>
            </w:r>
          </w:p>
        </w:tc>
      </w:tr>
    </w:tbl>
    <w:p w:rsidR="000B707F" w:rsidRPr="000B707F" w:rsidRDefault="000B707F" w:rsidP="000B707F">
      <w:pPr>
        <w:jc w:val="right"/>
        <w:rPr>
          <w:lang w:val="uk-UA"/>
        </w:rPr>
      </w:pPr>
      <w:r>
        <w:br w:type="page"/>
      </w:r>
      <w:r>
        <w:rPr>
          <w:lang w:val="uk-UA"/>
        </w:rPr>
        <w:lastRenderedPageBreak/>
        <w:t>2                                                                    продовження додатка 4</w:t>
      </w:r>
    </w:p>
    <w:p w:rsidR="000B707F" w:rsidRPr="000B707F" w:rsidRDefault="000B707F">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0B707F" w:rsidRPr="00D476C2" w:rsidTr="002636F8">
        <w:trPr>
          <w:trHeight w:val="462"/>
        </w:trPr>
        <w:tc>
          <w:tcPr>
            <w:tcW w:w="2781" w:type="dxa"/>
            <w:tcBorders>
              <w:top w:val="single" w:sz="4" w:space="0" w:color="auto"/>
              <w:left w:val="single" w:sz="4" w:space="0" w:color="auto"/>
              <w:bottom w:val="single" w:sz="4" w:space="0" w:color="auto"/>
              <w:right w:val="single" w:sz="4" w:space="0" w:color="auto"/>
            </w:tcBorders>
            <w:shd w:val="clear" w:color="auto" w:fill="auto"/>
          </w:tcPr>
          <w:p w:rsidR="000B707F" w:rsidRPr="00D476C2" w:rsidRDefault="000B707F" w:rsidP="000B707F">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0B707F" w:rsidRPr="00167F14" w:rsidRDefault="000B707F" w:rsidP="00984DE1">
            <w:pPr>
              <w:rPr>
                <w:rFonts w:eastAsia="Times New Roman"/>
                <w:szCs w:val="24"/>
                <w:lang w:val="ru-RU"/>
              </w:rPr>
            </w:pPr>
            <w:r w:rsidRPr="00167F14">
              <w:rPr>
                <w:rFonts w:eastAsia="Times New Roman"/>
                <w:szCs w:val="24"/>
                <w:lang w:val="ru-RU"/>
              </w:rPr>
              <w:t>обласної ради, відділення ревматології, Тернопiльський національний медичний університет iменi I.Я. Горбачeвського Міністерства охорони здоров'я України, кафедра внутрішньої медицини №2,                           м. Тернопіль</w:t>
            </w:r>
          </w:p>
        </w:tc>
      </w:tr>
      <w:tr w:rsidR="00D476C2" w:rsidRPr="002636F8"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t xml:space="preserve">― </w:t>
            </w:r>
          </w:p>
        </w:tc>
      </w:tr>
      <w:tr w:rsidR="00D476C2" w:rsidRPr="002636F8"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color w:val="000000"/>
                <w:szCs w:val="24"/>
                <w:lang w:val="ru-RU"/>
              </w:rPr>
            </w:pPr>
            <w:r w:rsidRPr="00D476C2">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t xml:space="preserve">― / ― </w:t>
            </w:r>
          </w:p>
        </w:tc>
      </w:tr>
    </w:tbl>
    <w:p w:rsidR="00D476C2" w:rsidRPr="002636F8" w:rsidRDefault="00D476C2">
      <w:pPr>
        <w:rPr>
          <w:lang w:val="uk-UA"/>
        </w:rPr>
      </w:pPr>
    </w:p>
    <w:p w:rsidR="00D476C2" w:rsidRPr="000B707F" w:rsidRDefault="00D476C2">
      <w:pPr>
        <w:rPr>
          <w:b/>
          <w:szCs w:val="24"/>
          <w:lang w:val="uk-UA"/>
        </w:rPr>
      </w:pPr>
      <w:r w:rsidRPr="000B707F">
        <w:rPr>
          <w:b/>
          <w:color w:val="000000"/>
          <w:shd w:val="clear" w:color="auto" w:fill="FFFFFF"/>
          <w:lang w:val="uk-UA"/>
        </w:rPr>
        <w:t>Генеральний директор Директорату</w:t>
      </w:r>
      <w:r w:rsidRPr="000B707F">
        <w:rPr>
          <w:b/>
          <w:lang w:val="uk-UA"/>
        </w:rPr>
        <w:t xml:space="preserve"> </w:t>
      </w:r>
    </w:p>
    <w:p w:rsidR="00D476C2" w:rsidRDefault="00D476C2">
      <w:pPr>
        <w:rPr>
          <w:lang w:val="uk-UA"/>
        </w:rPr>
      </w:pPr>
      <w:r w:rsidRPr="000B707F">
        <w:rPr>
          <w:b/>
          <w:color w:val="000000"/>
          <w:shd w:val="clear" w:color="auto" w:fill="FFFFFF"/>
          <w:lang w:val="uk-UA"/>
        </w:rPr>
        <w:t>фармацевтичного забезпечення</w:t>
      </w:r>
      <w:r w:rsidRPr="000B707F">
        <w:rPr>
          <w:b/>
          <w:lang w:val="uk-UA"/>
        </w:rPr>
        <w:t> </w:t>
      </w:r>
      <w:r w:rsidRPr="000B707F">
        <w:rPr>
          <w:b/>
          <w:lang w:val="uk-UA" w:eastAsia="ru-RU"/>
        </w:rPr>
        <w:t xml:space="preserve">                                                                </w:t>
      </w:r>
      <w:r w:rsidRPr="000B707F">
        <w:rPr>
          <w:b/>
          <w:lang w:val="uk-UA" w:eastAsia="uk-UA"/>
        </w:rPr>
        <w:t xml:space="preserve">_______________________      </w:t>
      </w:r>
      <w:r w:rsidRPr="000B707F">
        <w:rPr>
          <w:b/>
          <w:color w:val="000000"/>
          <w:shd w:val="clear" w:color="auto" w:fill="FFFFFF"/>
          <w:lang w:val="uk-UA"/>
        </w:rPr>
        <w:t>Олександр  КОМАРІДА</w:t>
      </w:r>
      <w:r>
        <w:rPr>
          <w:lang w:val="uk-UA"/>
        </w:rPr>
        <w:br w:type="page"/>
      </w:r>
      <w:r>
        <w:rPr>
          <w:lang w:val="uk-UA"/>
        </w:rPr>
        <w:lastRenderedPageBreak/>
        <w:t xml:space="preserve">                                                                                                                                                         Додаток </w:t>
      </w:r>
      <w:r w:rsidRPr="000B707F">
        <w:rPr>
          <w:lang w:val="ru-RU"/>
        </w:rPr>
        <w:t>5</w:t>
      </w:r>
    </w:p>
    <w:p w:rsidR="00D476C2" w:rsidRDefault="000B707F">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D476C2" w:rsidRPr="00D476C2"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 xml:space="preserve">«Подвійно сліпе, рандомізоване, плацебо-контрольоване дослідження з однократним і багатократним застосуванням препарату </w:t>
            </w:r>
            <w:r w:rsidRPr="002636F8">
              <w:rPr>
                <w:rFonts w:cs="Calibri"/>
              </w:rPr>
              <w:t>AB</w:t>
            </w:r>
            <w:r w:rsidRPr="00D476C2">
              <w:rPr>
                <w:rFonts w:cs="Calibri"/>
                <w:lang w:val="ru-RU"/>
              </w:rPr>
              <w:t xml:space="preserve">-836, капсидного інгібітора вірусного гепатиту В, для оцінки його безпечності, переносимості та фармакокінетики у здорових учасників та в учасників з хронічною інфекцією вірусного гепатиту В», код дослідження </w:t>
            </w:r>
            <w:r w:rsidRPr="002636F8">
              <w:rPr>
                <w:rFonts w:cs="Calibri"/>
              </w:rPr>
              <w:t>AB</w:t>
            </w:r>
            <w:r w:rsidRPr="00D476C2">
              <w:rPr>
                <w:rFonts w:cs="Calibri"/>
                <w:lang w:val="ru-RU"/>
              </w:rPr>
              <w:t>-836-001, версія 1.1 від 14 січня 2021 року</w:t>
            </w:r>
          </w:p>
        </w:tc>
      </w:tr>
      <w:tr w:rsidR="00D476C2" w:rsidRPr="00D476C2"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ТОВ «АРЕНСІЯ ЕКСПЛОРАТОРІ МЕДІСІН», Україна</w:t>
            </w:r>
          </w:p>
        </w:tc>
      </w:tr>
      <w:tr w:rsidR="00D476C2" w:rsidRPr="002636F8"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Арбутус Біофарма Корпорейшн, США/ Arbutus Biopharma Corporation, USA</w:t>
            </w:r>
          </w:p>
        </w:tc>
      </w:tr>
      <w:tr w:rsidR="00D476C2" w:rsidRPr="00984DE1"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84DE1" w:rsidRPr="00984DE1" w:rsidRDefault="00984DE1" w:rsidP="00984DE1">
            <w:pPr>
              <w:jc w:val="both"/>
              <w:rPr>
                <w:rFonts w:eastAsia="Times New Roman"/>
                <w:szCs w:val="24"/>
              </w:rPr>
            </w:pPr>
            <w:r w:rsidRPr="006613AE">
              <w:rPr>
                <w:rFonts w:eastAsia="Times New Roman"/>
                <w:szCs w:val="24"/>
              </w:rPr>
              <w:t>AB</w:t>
            </w:r>
            <w:r w:rsidRPr="00984DE1">
              <w:rPr>
                <w:rFonts w:eastAsia="Times New Roman"/>
                <w:szCs w:val="24"/>
              </w:rPr>
              <w:t xml:space="preserve">-836; </w:t>
            </w:r>
            <w:r w:rsidRPr="006613AE">
              <w:rPr>
                <w:rFonts w:eastAsia="Times New Roman"/>
                <w:szCs w:val="24"/>
                <w:lang w:val="ru-RU"/>
              </w:rPr>
              <w:t>капсули</w:t>
            </w:r>
            <w:r w:rsidRPr="00984DE1">
              <w:rPr>
                <w:rFonts w:eastAsia="Times New Roman"/>
                <w:szCs w:val="24"/>
              </w:rPr>
              <w:t xml:space="preserve">; 25 </w:t>
            </w:r>
            <w:r w:rsidRPr="006613AE">
              <w:rPr>
                <w:rFonts w:eastAsia="Times New Roman"/>
                <w:szCs w:val="24"/>
                <w:lang w:val="ru-RU"/>
              </w:rPr>
              <w:t>мг</w:t>
            </w:r>
            <w:r w:rsidRPr="00984DE1">
              <w:rPr>
                <w:rFonts w:eastAsia="Times New Roman"/>
                <w:szCs w:val="24"/>
              </w:rPr>
              <w:t xml:space="preserve"> </w:t>
            </w:r>
            <w:r w:rsidRPr="006613AE">
              <w:rPr>
                <w:rFonts w:eastAsia="Times New Roman"/>
                <w:szCs w:val="24"/>
                <w:lang w:val="ru-RU"/>
              </w:rPr>
              <w:t>міліграм</w:t>
            </w:r>
            <w:r w:rsidRPr="00984DE1">
              <w:rPr>
                <w:rFonts w:eastAsia="Times New Roman"/>
                <w:szCs w:val="24"/>
              </w:rPr>
              <w:t>(</w:t>
            </w:r>
            <w:r w:rsidRPr="006613AE">
              <w:rPr>
                <w:rFonts w:eastAsia="Times New Roman"/>
                <w:szCs w:val="24"/>
                <w:lang w:val="ru-RU"/>
              </w:rPr>
              <w:t>и</w:t>
            </w:r>
            <w:r w:rsidRPr="00984DE1">
              <w:rPr>
                <w:rFonts w:eastAsia="Times New Roman"/>
                <w:szCs w:val="24"/>
              </w:rPr>
              <w:t xml:space="preserve">); </w:t>
            </w:r>
            <w:r w:rsidRPr="006613AE">
              <w:rPr>
                <w:rFonts w:eastAsia="Times New Roman"/>
                <w:szCs w:val="24"/>
              </w:rPr>
              <w:t>Patheon</w:t>
            </w:r>
            <w:r w:rsidRPr="00984DE1">
              <w:rPr>
                <w:rFonts w:eastAsia="Times New Roman"/>
                <w:szCs w:val="24"/>
              </w:rPr>
              <w:t xml:space="preserve"> </w:t>
            </w:r>
            <w:r w:rsidRPr="006613AE">
              <w:rPr>
                <w:rFonts w:eastAsia="Times New Roman"/>
                <w:szCs w:val="24"/>
              </w:rPr>
              <w:t>Development</w:t>
            </w:r>
            <w:r w:rsidRPr="00984DE1">
              <w:rPr>
                <w:rFonts w:eastAsia="Times New Roman"/>
                <w:szCs w:val="24"/>
              </w:rPr>
              <w:t xml:space="preserve"> </w:t>
            </w:r>
            <w:r w:rsidRPr="006613AE">
              <w:rPr>
                <w:rFonts w:eastAsia="Times New Roman"/>
                <w:szCs w:val="24"/>
              </w:rPr>
              <w:t>Services</w:t>
            </w:r>
            <w:r w:rsidRPr="00984DE1">
              <w:rPr>
                <w:rFonts w:eastAsia="Times New Roman"/>
                <w:szCs w:val="24"/>
              </w:rPr>
              <w:t xml:space="preserve">, </w:t>
            </w:r>
            <w:r w:rsidRPr="006613AE">
              <w:rPr>
                <w:rFonts w:eastAsia="Times New Roman"/>
                <w:szCs w:val="24"/>
              </w:rPr>
              <w:t>Inc</w:t>
            </w:r>
            <w:r w:rsidRPr="00984DE1">
              <w:rPr>
                <w:rFonts w:eastAsia="Times New Roman"/>
                <w:szCs w:val="24"/>
              </w:rPr>
              <w:t>., (</w:t>
            </w:r>
            <w:r w:rsidRPr="006613AE">
              <w:rPr>
                <w:rFonts w:eastAsia="Times New Roman"/>
                <w:szCs w:val="24"/>
              </w:rPr>
              <w:t>Patheon</w:t>
            </w:r>
            <w:r w:rsidRPr="00984DE1">
              <w:rPr>
                <w:rFonts w:eastAsia="Times New Roman"/>
                <w:szCs w:val="24"/>
              </w:rPr>
              <w:t xml:space="preserve">) </w:t>
            </w:r>
            <w:r w:rsidRPr="006613AE">
              <w:rPr>
                <w:rFonts w:eastAsia="Times New Roman"/>
                <w:szCs w:val="24"/>
              </w:rPr>
              <w:t>Part</w:t>
            </w:r>
            <w:r w:rsidRPr="00984DE1">
              <w:rPr>
                <w:rFonts w:eastAsia="Times New Roman"/>
                <w:szCs w:val="24"/>
              </w:rPr>
              <w:t xml:space="preserve"> </w:t>
            </w:r>
            <w:r w:rsidRPr="006613AE">
              <w:rPr>
                <w:rFonts w:eastAsia="Times New Roman"/>
                <w:szCs w:val="24"/>
              </w:rPr>
              <w:t>of</w:t>
            </w:r>
            <w:r w:rsidRPr="00984DE1">
              <w:rPr>
                <w:rFonts w:eastAsia="Times New Roman"/>
                <w:szCs w:val="24"/>
              </w:rPr>
              <w:t xml:space="preserve"> </w:t>
            </w:r>
            <w:r w:rsidRPr="006613AE">
              <w:rPr>
                <w:rFonts w:eastAsia="Times New Roman"/>
                <w:szCs w:val="24"/>
              </w:rPr>
              <w:t>Thermo</w:t>
            </w:r>
            <w:r w:rsidRPr="00984DE1">
              <w:rPr>
                <w:rFonts w:eastAsia="Times New Roman"/>
                <w:szCs w:val="24"/>
              </w:rPr>
              <w:t xml:space="preserve"> </w:t>
            </w:r>
            <w:r w:rsidRPr="006613AE">
              <w:rPr>
                <w:rFonts w:eastAsia="Times New Roman"/>
                <w:szCs w:val="24"/>
              </w:rPr>
              <w:t>Fisher</w:t>
            </w:r>
            <w:r w:rsidRPr="00984DE1">
              <w:rPr>
                <w:rFonts w:eastAsia="Times New Roman"/>
                <w:szCs w:val="24"/>
              </w:rPr>
              <w:t xml:space="preserve"> </w:t>
            </w:r>
            <w:r w:rsidRPr="006613AE">
              <w:rPr>
                <w:rFonts w:eastAsia="Times New Roman"/>
                <w:szCs w:val="24"/>
              </w:rPr>
              <w:t>Scientific</w:t>
            </w:r>
            <w:r w:rsidRPr="00984DE1">
              <w:rPr>
                <w:rFonts w:eastAsia="Times New Roman"/>
                <w:szCs w:val="24"/>
              </w:rPr>
              <w:t xml:space="preserve">, </w:t>
            </w:r>
            <w:r w:rsidRPr="006613AE">
              <w:rPr>
                <w:rFonts w:eastAsia="Times New Roman"/>
                <w:szCs w:val="24"/>
                <w:lang w:val="ru-RU"/>
              </w:rPr>
              <w:t>США</w:t>
            </w:r>
            <w:r w:rsidRPr="00984DE1">
              <w:rPr>
                <w:rFonts w:eastAsia="Times New Roman"/>
                <w:szCs w:val="24"/>
              </w:rPr>
              <w:t xml:space="preserve">; </w:t>
            </w:r>
            <w:r w:rsidRPr="006613AE">
              <w:rPr>
                <w:rFonts w:eastAsia="Times New Roman"/>
                <w:szCs w:val="24"/>
              </w:rPr>
              <w:t>Pacific</w:t>
            </w:r>
            <w:r w:rsidRPr="00984DE1">
              <w:rPr>
                <w:rFonts w:eastAsia="Times New Roman"/>
                <w:szCs w:val="24"/>
              </w:rPr>
              <w:t xml:space="preserve"> </w:t>
            </w:r>
            <w:r w:rsidRPr="006613AE">
              <w:rPr>
                <w:rFonts w:eastAsia="Times New Roman"/>
                <w:szCs w:val="24"/>
              </w:rPr>
              <w:t>BioLabs</w:t>
            </w:r>
            <w:r w:rsidRPr="00984DE1">
              <w:rPr>
                <w:rFonts w:eastAsia="Times New Roman"/>
                <w:szCs w:val="24"/>
              </w:rPr>
              <w:t xml:space="preserve">, </w:t>
            </w:r>
            <w:r w:rsidRPr="006613AE">
              <w:rPr>
                <w:rFonts w:eastAsia="Times New Roman"/>
                <w:szCs w:val="24"/>
                <w:lang w:val="ru-RU"/>
              </w:rPr>
              <w:t>США</w:t>
            </w:r>
            <w:r w:rsidRPr="00984DE1">
              <w:rPr>
                <w:rFonts w:eastAsia="Times New Roman"/>
                <w:szCs w:val="24"/>
              </w:rPr>
              <w:t xml:space="preserve">; </w:t>
            </w:r>
            <w:r w:rsidRPr="006613AE">
              <w:rPr>
                <w:rFonts w:eastAsia="Times New Roman"/>
                <w:szCs w:val="24"/>
              </w:rPr>
              <w:t>Yourway</w:t>
            </w:r>
            <w:r w:rsidRPr="00984DE1">
              <w:rPr>
                <w:rFonts w:eastAsia="Times New Roman"/>
                <w:szCs w:val="24"/>
              </w:rPr>
              <w:t xml:space="preserve"> </w:t>
            </w:r>
            <w:r w:rsidRPr="006613AE">
              <w:rPr>
                <w:rFonts w:eastAsia="Times New Roman"/>
                <w:szCs w:val="24"/>
              </w:rPr>
              <w:t>Transport</w:t>
            </w:r>
            <w:r w:rsidRPr="00984DE1">
              <w:rPr>
                <w:rFonts w:eastAsia="Times New Roman"/>
                <w:szCs w:val="24"/>
              </w:rPr>
              <w:t xml:space="preserve"> </w:t>
            </w:r>
            <w:r w:rsidRPr="006613AE">
              <w:rPr>
                <w:rFonts w:eastAsia="Times New Roman"/>
                <w:szCs w:val="24"/>
              </w:rPr>
              <w:t>Biopharma</w:t>
            </w:r>
            <w:r w:rsidRPr="00984DE1">
              <w:rPr>
                <w:rFonts w:eastAsia="Times New Roman"/>
                <w:szCs w:val="24"/>
              </w:rPr>
              <w:t xml:space="preserve"> </w:t>
            </w:r>
            <w:r w:rsidRPr="006613AE">
              <w:rPr>
                <w:rFonts w:eastAsia="Times New Roman"/>
                <w:szCs w:val="24"/>
              </w:rPr>
              <w:t>Services</w:t>
            </w:r>
            <w:r w:rsidRPr="00984DE1">
              <w:rPr>
                <w:rFonts w:eastAsia="Times New Roman"/>
                <w:szCs w:val="24"/>
              </w:rPr>
              <w:t xml:space="preserve">, </w:t>
            </w:r>
            <w:r w:rsidRPr="006613AE">
              <w:rPr>
                <w:rFonts w:eastAsia="Times New Roman"/>
                <w:szCs w:val="24"/>
                <w:lang w:val="ru-RU"/>
              </w:rPr>
              <w:t>США</w:t>
            </w:r>
            <w:r w:rsidRPr="00984DE1">
              <w:rPr>
                <w:rFonts w:eastAsia="Times New Roman"/>
                <w:szCs w:val="24"/>
              </w:rPr>
              <w:t xml:space="preserve">; </w:t>
            </w:r>
            <w:r w:rsidRPr="006613AE">
              <w:rPr>
                <w:rFonts w:eastAsia="Times New Roman"/>
                <w:szCs w:val="24"/>
              </w:rPr>
              <w:t>Yourway</w:t>
            </w:r>
            <w:r w:rsidRPr="00984DE1">
              <w:rPr>
                <w:rFonts w:eastAsia="Times New Roman"/>
                <w:szCs w:val="24"/>
              </w:rPr>
              <w:t xml:space="preserve"> </w:t>
            </w:r>
            <w:r w:rsidRPr="006613AE">
              <w:rPr>
                <w:rFonts w:eastAsia="Times New Roman"/>
                <w:szCs w:val="24"/>
              </w:rPr>
              <w:t>Transport</w:t>
            </w:r>
            <w:r w:rsidRPr="00984DE1">
              <w:rPr>
                <w:rFonts w:eastAsia="Times New Roman"/>
                <w:szCs w:val="24"/>
              </w:rPr>
              <w:t xml:space="preserve"> </w:t>
            </w:r>
            <w:r w:rsidRPr="006613AE">
              <w:rPr>
                <w:rFonts w:eastAsia="Times New Roman"/>
                <w:szCs w:val="24"/>
              </w:rPr>
              <w:t>Ltd</w:t>
            </w:r>
            <w:r w:rsidRPr="00984DE1">
              <w:rPr>
                <w:rFonts w:eastAsia="Times New Roman"/>
                <w:szCs w:val="24"/>
              </w:rPr>
              <w:t xml:space="preserve">, </w:t>
            </w:r>
            <w:r w:rsidRPr="006613AE">
              <w:rPr>
                <w:rFonts w:eastAsia="Times New Roman"/>
                <w:szCs w:val="24"/>
                <w:lang w:val="ru-RU"/>
              </w:rPr>
              <w:t>Великобританія</w:t>
            </w:r>
            <w:r w:rsidRPr="00984DE1">
              <w:rPr>
                <w:rFonts w:eastAsia="Times New Roman"/>
                <w:szCs w:val="24"/>
              </w:rPr>
              <w:t xml:space="preserve">; </w:t>
            </w:r>
            <w:r w:rsidRPr="006613AE">
              <w:rPr>
                <w:rFonts w:eastAsia="Times New Roman"/>
                <w:szCs w:val="24"/>
              </w:rPr>
              <w:t>SanaClis</w:t>
            </w:r>
            <w:r w:rsidRPr="00984DE1">
              <w:rPr>
                <w:rFonts w:eastAsia="Times New Roman"/>
                <w:szCs w:val="24"/>
              </w:rPr>
              <w:t xml:space="preserve"> </w:t>
            </w:r>
            <w:r w:rsidRPr="006613AE">
              <w:rPr>
                <w:rFonts w:eastAsia="Times New Roman"/>
                <w:szCs w:val="24"/>
              </w:rPr>
              <w:t>s</w:t>
            </w:r>
            <w:r w:rsidRPr="00984DE1">
              <w:rPr>
                <w:rFonts w:eastAsia="Times New Roman"/>
                <w:szCs w:val="24"/>
              </w:rPr>
              <w:t>.</w:t>
            </w:r>
            <w:r w:rsidRPr="006613AE">
              <w:rPr>
                <w:rFonts w:eastAsia="Times New Roman"/>
                <w:szCs w:val="24"/>
              </w:rPr>
              <w:t>r</w:t>
            </w:r>
            <w:r w:rsidRPr="00984DE1">
              <w:rPr>
                <w:rFonts w:eastAsia="Times New Roman"/>
                <w:szCs w:val="24"/>
              </w:rPr>
              <w:t>.</w:t>
            </w:r>
            <w:r w:rsidRPr="006613AE">
              <w:rPr>
                <w:rFonts w:eastAsia="Times New Roman"/>
                <w:szCs w:val="24"/>
              </w:rPr>
              <w:t>o</w:t>
            </w:r>
            <w:r w:rsidRPr="00984DE1">
              <w:rPr>
                <w:rFonts w:eastAsia="Times New Roman"/>
                <w:szCs w:val="24"/>
              </w:rPr>
              <w:t xml:space="preserve">., </w:t>
            </w:r>
            <w:r w:rsidRPr="006613AE">
              <w:rPr>
                <w:rFonts w:eastAsia="Times New Roman"/>
                <w:szCs w:val="24"/>
                <w:lang w:val="ru-RU"/>
              </w:rPr>
              <w:t>Словацька</w:t>
            </w:r>
            <w:r w:rsidRPr="00984DE1">
              <w:rPr>
                <w:rFonts w:eastAsia="Times New Roman"/>
                <w:szCs w:val="24"/>
              </w:rPr>
              <w:t xml:space="preserve"> </w:t>
            </w:r>
            <w:r w:rsidRPr="006613AE">
              <w:rPr>
                <w:rFonts w:eastAsia="Times New Roman"/>
                <w:szCs w:val="24"/>
                <w:lang w:val="ru-RU"/>
              </w:rPr>
              <w:t>Республіка</w:t>
            </w:r>
            <w:r w:rsidRPr="00984DE1">
              <w:rPr>
                <w:rFonts w:eastAsia="Times New Roman"/>
                <w:szCs w:val="24"/>
              </w:rPr>
              <w:t xml:space="preserve">; </w:t>
            </w:r>
          </w:p>
          <w:p w:rsidR="00984DE1" w:rsidRPr="00984DE1" w:rsidRDefault="00984DE1" w:rsidP="00984DE1">
            <w:pPr>
              <w:jc w:val="both"/>
              <w:rPr>
                <w:rFonts w:eastAsia="Times New Roman"/>
                <w:szCs w:val="24"/>
              </w:rPr>
            </w:pPr>
            <w:r w:rsidRPr="006613AE">
              <w:rPr>
                <w:rFonts w:eastAsia="Times New Roman"/>
                <w:szCs w:val="24"/>
                <w:lang w:val="ru-RU"/>
              </w:rPr>
              <w:t>Плацебо</w:t>
            </w:r>
            <w:r w:rsidRPr="00984DE1">
              <w:rPr>
                <w:rFonts w:eastAsia="Times New Roman"/>
                <w:szCs w:val="24"/>
              </w:rPr>
              <w:t xml:space="preserve"> </w:t>
            </w:r>
            <w:r w:rsidRPr="006613AE">
              <w:rPr>
                <w:rFonts w:eastAsia="Times New Roman"/>
                <w:szCs w:val="24"/>
                <w:lang w:val="ru-RU"/>
              </w:rPr>
              <w:t>до</w:t>
            </w:r>
            <w:r w:rsidRPr="00984DE1">
              <w:rPr>
                <w:rFonts w:eastAsia="Times New Roman"/>
                <w:szCs w:val="24"/>
              </w:rPr>
              <w:t xml:space="preserve"> </w:t>
            </w:r>
            <w:r w:rsidRPr="006613AE">
              <w:rPr>
                <w:rFonts w:eastAsia="Times New Roman"/>
                <w:szCs w:val="24"/>
              </w:rPr>
              <w:t>AB</w:t>
            </w:r>
            <w:r w:rsidRPr="00984DE1">
              <w:rPr>
                <w:rFonts w:eastAsia="Times New Roman"/>
                <w:szCs w:val="24"/>
              </w:rPr>
              <w:t xml:space="preserve">-836, </w:t>
            </w:r>
            <w:r w:rsidRPr="006613AE">
              <w:rPr>
                <w:rFonts w:eastAsia="Times New Roman"/>
                <w:szCs w:val="24"/>
                <w:lang w:val="ru-RU"/>
              </w:rPr>
              <w:t>капсули</w:t>
            </w:r>
            <w:r w:rsidRPr="00984DE1">
              <w:rPr>
                <w:rFonts w:eastAsia="Times New Roman"/>
                <w:szCs w:val="24"/>
              </w:rPr>
              <w:t xml:space="preserve">; 25 </w:t>
            </w:r>
            <w:r w:rsidRPr="006613AE">
              <w:rPr>
                <w:rFonts w:eastAsia="Times New Roman"/>
                <w:szCs w:val="24"/>
                <w:lang w:val="ru-RU"/>
              </w:rPr>
              <w:t>мг</w:t>
            </w:r>
            <w:r w:rsidRPr="00984DE1">
              <w:rPr>
                <w:rFonts w:eastAsia="Times New Roman"/>
                <w:szCs w:val="24"/>
              </w:rPr>
              <w:t xml:space="preserve">; </w:t>
            </w:r>
            <w:r w:rsidRPr="006613AE">
              <w:rPr>
                <w:rFonts w:eastAsia="Times New Roman"/>
                <w:szCs w:val="24"/>
              </w:rPr>
              <w:t>Patheon</w:t>
            </w:r>
            <w:r w:rsidRPr="00984DE1">
              <w:rPr>
                <w:rFonts w:eastAsia="Times New Roman"/>
                <w:szCs w:val="24"/>
              </w:rPr>
              <w:t xml:space="preserve"> </w:t>
            </w:r>
            <w:r w:rsidRPr="006613AE">
              <w:rPr>
                <w:rFonts w:eastAsia="Times New Roman"/>
                <w:szCs w:val="24"/>
              </w:rPr>
              <w:t>Development</w:t>
            </w:r>
            <w:r w:rsidRPr="00984DE1">
              <w:rPr>
                <w:rFonts w:eastAsia="Times New Roman"/>
                <w:szCs w:val="24"/>
              </w:rPr>
              <w:t xml:space="preserve"> </w:t>
            </w:r>
            <w:r w:rsidRPr="006613AE">
              <w:rPr>
                <w:rFonts w:eastAsia="Times New Roman"/>
                <w:szCs w:val="24"/>
              </w:rPr>
              <w:t>Services</w:t>
            </w:r>
            <w:r w:rsidRPr="00984DE1">
              <w:rPr>
                <w:rFonts w:eastAsia="Times New Roman"/>
                <w:szCs w:val="24"/>
              </w:rPr>
              <w:t xml:space="preserve">, </w:t>
            </w:r>
            <w:r w:rsidRPr="006613AE">
              <w:rPr>
                <w:rFonts w:eastAsia="Times New Roman"/>
                <w:szCs w:val="24"/>
              </w:rPr>
              <w:t>Inc</w:t>
            </w:r>
            <w:r w:rsidRPr="00984DE1">
              <w:rPr>
                <w:rFonts w:eastAsia="Times New Roman"/>
                <w:szCs w:val="24"/>
              </w:rPr>
              <w:t>., (</w:t>
            </w:r>
            <w:r w:rsidRPr="006613AE">
              <w:rPr>
                <w:rFonts w:eastAsia="Times New Roman"/>
                <w:szCs w:val="24"/>
              </w:rPr>
              <w:t>Patheon</w:t>
            </w:r>
            <w:r w:rsidRPr="00984DE1">
              <w:rPr>
                <w:rFonts w:eastAsia="Times New Roman"/>
                <w:szCs w:val="24"/>
              </w:rPr>
              <w:t xml:space="preserve">) </w:t>
            </w:r>
            <w:r w:rsidRPr="006613AE">
              <w:rPr>
                <w:rFonts w:eastAsia="Times New Roman"/>
                <w:szCs w:val="24"/>
              </w:rPr>
              <w:t>Part</w:t>
            </w:r>
            <w:r w:rsidRPr="00984DE1">
              <w:rPr>
                <w:rFonts w:eastAsia="Times New Roman"/>
                <w:szCs w:val="24"/>
              </w:rPr>
              <w:t xml:space="preserve"> </w:t>
            </w:r>
            <w:r w:rsidRPr="006613AE">
              <w:rPr>
                <w:rFonts w:eastAsia="Times New Roman"/>
                <w:szCs w:val="24"/>
              </w:rPr>
              <w:t>of</w:t>
            </w:r>
            <w:r w:rsidRPr="00984DE1">
              <w:rPr>
                <w:rFonts w:eastAsia="Times New Roman"/>
                <w:szCs w:val="24"/>
              </w:rPr>
              <w:t xml:space="preserve"> </w:t>
            </w:r>
            <w:r w:rsidRPr="006613AE">
              <w:rPr>
                <w:rFonts w:eastAsia="Times New Roman"/>
                <w:szCs w:val="24"/>
              </w:rPr>
              <w:t>Thermo</w:t>
            </w:r>
            <w:r w:rsidRPr="00984DE1">
              <w:rPr>
                <w:rFonts w:eastAsia="Times New Roman"/>
                <w:szCs w:val="24"/>
              </w:rPr>
              <w:t xml:space="preserve"> </w:t>
            </w:r>
            <w:r w:rsidRPr="006613AE">
              <w:rPr>
                <w:rFonts w:eastAsia="Times New Roman"/>
                <w:szCs w:val="24"/>
              </w:rPr>
              <w:t>Fisher</w:t>
            </w:r>
            <w:r w:rsidRPr="00984DE1">
              <w:rPr>
                <w:rFonts w:eastAsia="Times New Roman"/>
                <w:szCs w:val="24"/>
              </w:rPr>
              <w:t xml:space="preserve"> </w:t>
            </w:r>
            <w:r w:rsidRPr="006613AE">
              <w:rPr>
                <w:rFonts w:eastAsia="Times New Roman"/>
                <w:szCs w:val="24"/>
              </w:rPr>
              <w:t>Scientific</w:t>
            </w:r>
            <w:r w:rsidRPr="00984DE1">
              <w:rPr>
                <w:rFonts w:eastAsia="Times New Roman"/>
                <w:szCs w:val="24"/>
              </w:rPr>
              <w:t xml:space="preserve">, </w:t>
            </w:r>
            <w:r w:rsidRPr="006613AE">
              <w:rPr>
                <w:rFonts w:eastAsia="Times New Roman"/>
                <w:szCs w:val="24"/>
                <w:lang w:val="ru-RU"/>
              </w:rPr>
              <w:t>США</w:t>
            </w:r>
            <w:r w:rsidRPr="00984DE1">
              <w:rPr>
                <w:rFonts w:eastAsia="Times New Roman"/>
                <w:szCs w:val="24"/>
              </w:rPr>
              <w:t xml:space="preserve">; </w:t>
            </w:r>
            <w:r w:rsidRPr="006613AE">
              <w:rPr>
                <w:rFonts w:eastAsia="Times New Roman"/>
                <w:szCs w:val="24"/>
              </w:rPr>
              <w:t>Pacific</w:t>
            </w:r>
            <w:r w:rsidRPr="00984DE1">
              <w:rPr>
                <w:rFonts w:eastAsia="Times New Roman"/>
                <w:szCs w:val="24"/>
              </w:rPr>
              <w:t xml:space="preserve"> </w:t>
            </w:r>
            <w:r w:rsidRPr="006613AE">
              <w:rPr>
                <w:rFonts w:eastAsia="Times New Roman"/>
                <w:szCs w:val="24"/>
              </w:rPr>
              <w:t>BioLabs</w:t>
            </w:r>
            <w:r w:rsidRPr="00984DE1">
              <w:rPr>
                <w:rFonts w:eastAsia="Times New Roman"/>
                <w:szCs w:val="24"/>
              </w:rPr>
              <w:t xml:space="preserve">, </w:t>
            </w:r>
            <w:r w:rsidRPr="006613AE">
              <w:rPr>
                <w:rFonts w:eastAsia="Times New Roman"/>
                <w:szCs w:val="24"/>
                <w:lang w:val="ru-RU"/>
              </w:rPr>
              <w:t>США</w:t>
            </w:r>
            <w:r w:rsidRPr="00984DE1">
              <w:rPr>
                <w:rFonts w:eastAsia="Times New Roman"/>
                <w:szCs w:val="24"/>
              </w:rPr>
              <w:t xml:space="preserve">; </w:t>
            </w:r>
            <w:r w:rsidRPr="006613AE">
              <w:rPr>
                <w:rFonts w:eastAsia="Times New Roman"/>
                <w:szCs w:val="24"/>
              </w:rPr>
              <w:t>Yourway</w:t>
            </w:r>
            <w:r w:rsidRPr="00984DE1">
              <w:rPr>
                <w:rFonts w:eastAsia="Times New Roman"/>
                <w:szCs w:val="24"/>
              </w:rPr>
              <w:t xml:space="preserve"> </w:t>
            </w:r>
            <w:r w:rsidRPr="006613AE">
              <w:rPr>
                <w:rFonts w:eastAsia="Times New Roman"/>
                <w:szCs w:val="24"/>
              </w:rPr>
              <w:t>Transport</w:t>
            </w:r>
            <w:r w:rsidRPr="00984DE1">
              <w:rPr>
                <w:rFonts w:eastAsia="Times New Roman"/>
                <w:szCs w:val="24"/>
              </w:rPr>
              <w:t xml:space="preserve"> </w:t>
            </w:r>
            <w:r w:rsidRPr="006613AE">
              <w:rPr>
                <w:rFonts w:eastAsia="Times New Roman"/>
                <w:szCs w:val="24"/>
              </w:rPr>
              <w:t>Biopharma</w:t>
            </w:r>
            <w:r w:rsidRPr="00984DE1">
              <w:rPr>
                <w:rFonts w:eastAsia="Times New Roman"/>
                <w:szCs w:val="24"/>
              </w:rPr>
              <w:t xml:space="preserve"> </w:t>
            </w:r>
            <w:r w:rsidRPr="006613AE">
              <w:rPr>
                <w:rFonts w:eastAsia="Times New Roman"/>
                <w:szCs w:val="24"/>
              </w:rPr>
              <w:t>Services</w:t>
            </w:r>
            <w:r w:rsidRPr="00984DE1">
              <w:rPr>
                <w:rFonts w:eastAsia="Times New Roman"/>
                <w:szCs w:val="24"/>
              </w:rPr>
              <w:t xml:space="preserve">, </w:t>
            </w:r>
            <w:r w:rsidRPr="006613AE">
              <w:rPr>
                <w:rFonts w:eastAsia="Times New Roman"/>
                <w:szCs w:val="24"/>
                <w:lang w:val="ru-RU"/>
              </w:rPr>
              <w:t>США</w:t>
            </w:r>
            <w:r w:rsidRPr="00984DE1">
              <w:rPr>
                <w:rFonts w:eastAsia="Times New Roman"/>
                <w:szCs w:val="24"/>
              </w:rPr>
              <w:t xml:space="preserve">; </w:t>
            </w:r>
            <w:r w:rsidRPr="006613AE">
              <w:rPr>
                <w:rFonts w:eastAsia="Times New Roman"/>
                <w:szCs w:val="24"/>
              </w:rPr>
              <w:t>Yourway</w:t>
            </w:r>
            <w:r w:rsidRPr="00984DE1">
              <w:rPr>
                <w:rFonts w:eastAsia="Times New Roman"/>
                <w:szCs w:val="24"/>
              </w:rPr>
              <w:t xml:space="preserve"> </w:t>
            </w:r>
            <w:r w:rsidRPr="006613AE">
              <w:rPr>
                <w:rFonts w:eastAsia="Times New Roman"/>
                <w:szCs w:val="24"/>
              </w:rPr>
              <w:t>Transport</w:t>
            </w:r>
            <w:r w:rsidRPr="00984DE1">
              <w:rPr>
                <w:rFonts w:eastAsia="Times New Roman"/>
                <w:szCs w:val="24"/>
              </w:rPr>
              <w:t xml:space="preserve"> </w:t>
            </w:r>
            <w:r w:rsidRPr="006613AE">
              <w:rPr>
                <w:rFonts w:eastAsia="Times New Roman"/>
                <w:szCs w:val="24"/>
              </w:rPr>
              <w:t>Ltd</w:t>
            </w:r>
            <w:r w:rsidRPr="00984DE1">
              <w:rPr>
                <w:rFonts w:eastAsia="Times New Roman"/>
                <w:szCs w:val="24"/>
              </w:rPr>
              <w:t xml:space="preserve">, </w:t>
            </w:r>
            <w:r w:rsidRPr="006613AE">
              <w:rPr>
                <w:rFonts w:eastAsia="Times New Roman"/>
                <w:szCs w:val="24"/>
                <w:lang w:val="ru-RU"/>
              </w:rPr>
              <w:t>Великобританія</w:t>
            </w:r>
            <w:r w:rsidRPr="00984DE1">
              <w:rPr>
                <w:rFonts w:eastAsia="Times New Roman"/>
                <w:szCs w:val="24"/>
              </w:rPr>
              <w:t xml:space="preserve">; </w:t>
            </w:r>
            <w:r w:rsidRPr="006613AE">
              <w:rPr>
                <w:rFonts w:eastAsia="Times New Roman"/>
                <w:szCs w:val="24"/>
              </w:rPr>
              <w:t>SanaClis</w:t>
            </w:r>
            <w:r w:rsidRPr="00984DE1">
              <w:rPr>
                <w:rFonts w:eastAsia="Times New Roman"/>
                <w:szCs w:val="24"/>
              </w:rPr>
              <w:t xml:space="preserve"> </w:t>
            </w:r>
            <w:r w:rsidRPr="006613AE">
              <w:rPr>
                <w:rFonts w:eastAsia="Times New Roman"/>
                <w:szCs w:val="24"/>
              </w:rPr>
              <w:t>s</w:t>
            </w:r>
            <w:r w:rsidRPr="00984DE1">
              <w:rPr>
                <w:rFonts w:eastAsia="Times New Roman"/>
                <w:szCs w:val="24"/>
              </w:rPr>
              <w:t>.</w:t>
            </w:r>
            <w:r w:rsidRPr="006613AE">
              <w:rPr>
                <w:rFonts w:eastAsia="Times New Roman"/>
                <w:szCs w:val="24"/>
              </w:rPr>
              <w:t>r</w:t>
            </w:r>
            <w:r w:rsidRPr="00984DE1">
              <w:rPr>
                <w:rFonts w:eastAsia="Times New Roman"/>
                <w:szCs w:val="24"/>
              </w:rPr>
              <w:t>.</w:t>
            </w:r>
            <w:r w:rsidRPr="006613AE">
              <w:rPr>
                <w:rFonts w:eastAsia="Times New Roman"/>
                <w:szCs w:val="24"/>
              </w:rPr>
              <w:t>o</w:t>
            </w:r>
            <w:r w:rsidRPr="00984DE1">
              <w:rPr>
                <w:rFonts w:eastAsia="Times New Roman"/>
                <w:szCs w:val="24"/>
              </w:rPr>
              <w:t xml:space="preserve">., </w:t>
            </w:r>
            <w:r w:rsidRPr="006613AE">
              <w:rPr>
                <w:rFonts w:eastAsia="Times New Roman"/>
                <w:szCs w:val="24"/>
                <w:lang w:val="ru-RU"/>
              </w:rPr>
              <w:t>Словацька</w:t>
            </w:r>
            <w:r w:rsidRPr="00984DE1">
              <w:rPr>
                <w:rFonts w:eastAsia="Times New Roman"/>
                <w:szCs w:val="24"/>
              </w:rPr>
              <w:t xml:space="preserve"> </w:t>
            </w:r>
            <w:r w:rsidRPr="006613AE">
              <w:rPr>
                <w:rFonts w:eastAsia="Times New Roman"/>
                <w:szCs w:val="24"/>
                <w:lang w:val="ru-RU"/>
              </w:rPr>
              <w:t>Республіка</w:t>
            </w:r>
            <w:r w:rsidRPr="00984DE1">
              <w:rPr>
                <w:rFonts w:eastAsia="Times New Roman"/>
                <w:szCs w:val="24"/>
              </w:rPr>
              <w:t xml:space="preserve">; </w:t>
            </w:r>
          </w:p>
          <w:p w:rsidR="00984DE1" w:rsidRPr="00984DE1" w:rsidRDefault="00984DE1" w:rsidP="00984DE1">
            <w:pPr>
              <w:jc w:val="both"/>
              <w:rPr>
                <w:rFonts w:eastAsia="Times New Roman"/>
                <w:szCs w:val="24"/>
              </w:rPr>
            </w:pPr>
            <w:r w:rsidRPr="006613AE">
              <w:rPr>
                <w:rFonts w:eastAsia="Times New Roman"/>
                <w:szCs w:val="24"/>
              </w:rPr>
              <w:t>AB</w:t>
            </w:r>
            <w:r w:rsidRPr="00984DE1">
              <w:rPr>
                <w:rFonts w:eastAsia="Times New Roman"/>
                <w:szCs w:val="24"/>
              </w:rPr>
              <w:t xml:space="preserve">-836; </w:t>
            </w:r>
            <w:r w:rsidRPr="006613AE">
              <w:rPr>
                <w:rFonts w:eastAsia="Times New Roman"/>
                <w:szCs w:val="24"/>
                <w:lang w:val="ru-RU"/>
              </w:rPr>
              <w:t>таблетки</w:t>
            </w:r>
            <w:r w:rsidRPr="00984DE1">
              <w:rPr>
                <w:rFonts w:eastAsia="Times New Roman"/>
                <w:szCs w:val="24"/>
              </w:rPr>
              <w:t xml:space="preserve">; 25 </w:t>
            </w:r>
            <w:r w:rsidRPr="006613AE">
              <w:rPr>
                <w:rFonts w:eastAsia="Times New Roman"/>
                <w:szCs w:val="24"/>
                <w:lang w:val="ru-RU"/>
              </w:rPr>
              <w:t>мг</w:t>
            </w:r>
            <w:r w:rsidRPr="00984DE1">
              <w:rPr>
                <w:rFonts w:eastAsia="Times New Roman"/>
                <w:szCs w:val="24"/>
              </w:rPr>
              <w:t xml:space="preserve"> </w:t>
            </w:r>
            <w:r w:rsidRPr="006613AE">
              <w:rPr>
                <w:rFonts w:eastAsia="Times New Roman"/>
                <w:szCs w:val="24"/>
                <w:lang w:val="ru-RU"/>
              </w:rPr>
              <w:t>міліграм</w:t>
            </w:r>
            <w:r w:rsidRPr="00984DE1">
              <w:rPr>
                <w:rFonts w:eastAsia="Times New Roman"/>
                <w:szCs w:val="24"/>
              </w:rPr>
              <w:t>(</w:t>
            </w:r>
            <w:r w:rsidRPr="006613AE">
              <w:rPr>
                <w:rFonts w:eastAsia="Times New Roman"/>
                <w:szCs w:val="24"/>
                <w:lang w:val="ru-RU"/>
              </w:rPr>
              <w:t>и</w:t>
            </w:r>
            <w:r w:rsidRPr="00984DE1">
              <w:rPr>
                <w:rFonts w:eastAsia="Times New Roman"/>
                <w:szCs w:val="24"/>
              </w:rPr>
              <w:t xml:space="preserve">); </w:t>
            </w:r>
            <w:r w:rsidRPr="006613AE">
              <w:rPr>
                <w:rFonts w:eastAsia="Times New Roman"/>
                <w:szCs w:val="24"/>
              </w:rPr>
              <w:t>Patheon</w:t>
            </w:r>
            <w:r w:rsidRPr="00984DE1">
              <w:rPr>
                <w:rFonts w:eastAsia="Times New Roman"/>
                <w:szCs w:val="24"/>
              </w:rPr>
              <w:t xml:space="preserve"> </w:t>
            </w:r>
            <w:r w:rsidRPr="006613AE">
              <w:rPr>
                <w:rFonts w:eastAsia="Times New Roman"/>
                <w:szCs w:val="24"/>
              </w:rPr>
              <w:t>Development</w:t>
            </w:r>
            <w:r w:rsidRPr="00984DE1">
              <w:rPr>
                <w:rFonts w:eastAsia="Times New Roman"/>
                <w:szCs w:val="24"/>
              </w:rPr>
              <w:t xml:space="preserve"> </w:t>
            </w:r>
            <w:r w:rsidRPr="006613AE">
              <w:rPr>
                <w:rFonts w:eastAsia="Times New Roman"/>
                <w:szCs w:val="24"/>
              </w:rPr>
              <w:t>Services</w:t>
            </w:r>
            <w:r w:rsidRPr="00984DE1">
              <w:rPr>
                <w:rFonts w:eastAsia="Times New Roman"/>
                <w:szCs w:val="24"/>
              </w:rPr>
              <w:t xml:space="preserve">, </w:t>
            </w:r>
            <w:r w:rsidRPr="006613AE">
              <w:rPr>
                <w:rFonts w:eastAsia="Times New Roman"/>
                <w:szCs w:val="24"/>
              </w:rPr>
              <w:t>Inc</w:t>
            </w:r>
            <w:r w:rsidRPr="00984DE1">
              <w:rPr>
                <w:rFonts w:eastAsia="Times New Roman"/>
                <w:szCs w:val="24"/>
              </w:rPr>
              <w:t>., (</w:t>
            </w:r>
            <w:r w:rsidRPr="006613AE">
              <w:rPr>
                <w:rFonts w:eastAsia="Times New Roman"/>
                <w:szCs w:val="24"/>
              </w:rPr>
              <w:t>Patheon</w:t>
            </w:r>
            <w:r w:rsidRPr="00984DE1">
              <w:rPr>
                <w:rFonts w:eastAsia="Times New Roman"/>
                <w:szCs w:val="24"/>
              </w:rPr>
              <w:t xml:space="preserve">) </w:t>
            </w:r>
            <w:r w:rsidRPr="006613AE">
              <w:rPr>
                <w:rFonts w:eastAsia="Times New Roman"/>
                <w:szCs w:val="24"/>
              </w:rPr>
              <w:t>Part</w:t>
            </w:r>
            <w:r w:rsidRPr="00984DE1">
              <w:rPr>
                <w:rFonts w:eastAsia="Times New Roman"/>
                <w:szCs w:val="24"/>
              </w:rPr>
              <w:t xml:space="preserve"> </w:t>
            </w:r>
            <w:r w:rsidRPr="006613AE">
              <w:rPr>
                <w:rFonts w:eastAsia="Times New Roman"/>
                <w:szCs w:val="24"/>
              </w:rPr>
              <w:t>of</w:t>
            </w:r>
            <w:r w:rsidRPr="00984DE1">
              <w:rPr>
                <w:rFonts w:eastAsia="Times New Roman"/>
                <w:szCs w:val="24"/>
              </w:rPr>
              <w:t xml:space="preserve"> </w:t>
            </w:r>
            <w:r w:rsidRPr="006613AE">
              <w:rPr>
                <w:rFonts w:eastAsia="Times New Roman"/>
                <w:szCs w:val="24"/>
              </w:rPr>
              <w:t>Thermo</w:t>
            </w:r>
            <w:r w:rsidRPr="00984DE1">
              <w:rPr>
                <w:rFonts w:eastAsia="Times New Roman"/>
                <w:szCs w:val="24"/>
              </w:rPr>
              <w:t xml:space="preserve"> </w:t>
            </w:r>
            <w:r w:rsidRPr="006613AE">
              <w:rPr>
                <w:rFonts w:eastAsia="Times New Roman"/>
                <w:szCs w:val="24"/>
              </w:rPr>
              <w:t>Fisher</w:t>
            </w:r>
            <w:r w:rsidRPr="00984DE1">
              <w:rPr>
                <w:rFonts w:eastAsia="Times New Roman"/>
                <w:szCs w:val="24"/>
              </w:rPr>
              <w:t xml:space="preserve"> </w:t>
            </w:r>
            <w:r w:rsidRPr="006613AE">
              <w:rPr>
                <w:rFonts w:eastAsia="Times New Roman"/>
                <w:szCs w:val="24"/>
              </w:rPr>
              <w:t>Scientific</w:t>
            </w:r>
            <w:r w:rsidRPr="00984DE1">
              <w:rPr>
                <w:rFonts w:eastAsia="Times New Roman"/>
                <w:szCs w:val="24"/>
              </w:rPr>
              <w:t xml:space="preserve">, </w:t>
            </w:r>
            <w:r w:rsidRPr="006613AE">
              <w:rPr>
                <w:rFonts w:eastAsia="Times New Roman"/>
                <w:szCs w:val="24"/>
                <w:lang w:val="ru-RU"/>
              </w:rPr>
              <w:t>США</w:t>
            </w:r>
            <w:r w:rsidRPr="00984DE1">
              <w:rPr>
                <w:rFonts w:eastAsia="Times New Roman"/>
                <w:szCs w:val="24"/>
              </w:rPr>
              <w:t xml:space="preserve">; </w:t>
            </w:r>
            <w:r w:rsidRPr="006613AE">
              <w:rPr>
                <w:rFonts w:eastAsia="Times New Roman"/>
                <w:szCs w:val="24"/>
              </w:rPr>
              <w:t>Pacific</w:t>
            </w:r>
            <w:r w:rsidRPr="00984DE1">
              <w:rPr>
                <w:rFonts w:eastAsia="Times New Roman"/>
                <w:szCs w:val="24"/>
              </w:rPr>
              <w:t xml:space="preserve"> </w:t>
            </w:r>
            <w:r w:rsidRPr="006613AE">
              <w:rPr>
                <w:rFonts w:eastAsia="Times New Roman"/>
                <w:szCs w:val="24"/>
              </w:rPr>
              <w:t>BioLabs</w:t>
            </w:r>
            <w:r w:rsidRPr="00984DE1">
              <w:rPr>
                <w:rFonts w:eastAsia="Times New Roman"/>
                <w:szCs w:val="24"/>
              </w:rPr>
              <w:t xml:space="preserve">, </w:t>
            </w:r>
            <w:r w:rsidRPr="006613AE">
              <w:rPr>
                <w:rFonts w:eastAsia="Times New Roman"/>
                <w:szCs w:val="24"/>
                <w:lang w:val="ru-RU"/>
              </w:rPr>
              <w:t>США</w:t>
            </w:r>
            <w:r w:rsidRPr="00984DE1">
              <w:rPr>
                <w:rFonts w:eastAsia="Times New Roman"/>
                <w:szCs w:val="24"/>
              </w:rPr>
              <w:t xml:space="preserve">; </w:t>
            </w:r>
            <w:r w:rsidRPr="006613AE">
              <w:rPr>
                <w:rFonts w:eastAsia="Times New Roman"/>
                <w:szCs w:val="24"/>
              </w:rPr>
              <w:t>Yourway</w:t>
            </w:r>
            <w:r w:rsidRPr="00984DE1">
              <w:rPr>
                <w:rFonts w:eastAsia="Times New Roman"/>
                <w:szCs w:val="24"/>
              </w:rPr>
              <w:t xml:space="preserve"> </w:t>
            </w:r>
            <w:r w:rsidRPr="006613AE">
              <w:rPr>
                <w:rFonts w:eastAsia="Times New Roman"/>
                <w:szCs w:val="24"/>
              </w:rPr>
              <w:t>Transport</w:t>
            </w:r>
            <w:r w:rsidRPr="00984DE1">
              <w:rPr>
                <w:rFonts w:eastAsia="Times New Roman"/>
                <w:szCs w:val="24"/>
              </w:rPr>
              <w:t xml:space="preserve"> </w:t>
            </w:r>
            <w:r w:rsidRPr="006613AE">
              <w:rPr>
                <w:rFonts w:eastAsia="Times New Roman"/>
                <w:szCs w:val="24"/>
              </w:rPr>
              <w:t>Biopharma</w:t>
            </w:r>
            <w:r w:rsidRPr="00984DE1">
              <w:rPr>
                <w:rFonts w:eastAsia="Times New Roman"/>
                <w:szCs w:val="24"/>
              </w:rPr>
              <w:t xml:space="preserve"> </w:t>
            </w:r>
            <w:r w:rsidRPr="006613AE">
              <w:rPr>
                <w:rFonts w:eastAsia="Times New Roman"/>
                <w:szCs w:val="24"/>
              </w:rPr>
              <w:t>Services</w:t>
            </w:r>
            <w:r w:rsidRPr="00984DE1">
              <w:rPr>
                <w:rFonts w:eastAsia="Times New Roman"/>
                <w:szCs w:val="24"/>
              </w:rPr>
              <w:t xml:space="preserve">, </w:t>
            </w:r>
            <w:r w:rsidRPr="006613AE">
              <w:rPr>
                <w:rFonts w:eastAsia="Times New Roman"/>
                <w:szCs w:val="24"/>
                <w:lang w:val="ru-RU"/>
              </w:rPr>
              <w:t>США</w:t>
            </w:r>
            <w:r w:rsidRPr="00984DE1">
              <w:rPr>
                <w:rFonts w:eastAsia="Times New Roman"/>
                <w:szCs w:val="24"/>
              </w:rPr>
              <w:t xml:space="preserve">; </w:t>
            </w:r>
            <w:r w:rsidRPr="006613AE">
              <w:rPr>
                <w:rFonts w:eastAsia="Times New Roman"/>
                <w:szCs w:val="24"/>
              </w:rPr>
              <w:t>Yourway</w:t>
            </w:r>
            <w:r w:rsidRPr="00984DE1">
              <w:rPr>
                <w:rFonts w:eastAsia="Times New Roman"/>
                <w:szCs w:val="24"/>
              </w:rPr>
              <w:t xml:space="preserve"> </w:t>
            </w:r>
            <w:r w:rsidRPr="006613AE">
              <w:rPr>
                <w:rFonts w:eastAsia="Times New Roman"/>
                <w:szCs w:val="24"/>
              </w:rPr>
              <w:t>Transport</w:t>
            </w:r>
            <w:r w:rsidRPr="00984DE1">
              <w:rPr>
                <w:rFonts w:eastAsia="Times New Roman"/>
                <w:szCs w:val="24"/>
              </w:rPr>
              <w:t xml:space="preserve"> </w:t>
            </w:r>
            <w:r w:rsidRPr="006613AE">
              <w:rPr>
                <w:rFonts w:eastAsia="Times New Roman"/>
                <w:szCs w:val="24"/>
              </w:rPr>
              <w:t>Ltd</w:t>
            </w:r>
            <w:r w:rsidRPr="00984DE1">
              <w:rPr>
                <w:rFonts w:eastAsia="Times New Roman"/>
                <w:szCs w:val="24"/>
              </w:rPr>
              <w:t xml:space="preserve">, </w:t>
            </w:r>
            <w:r w:rsidRPr="006613AE">
              <w:rPr>
                <w:rFonts w:eastAsia="Times New Roman"/>
                <w:szCs w:val="24"/>
                <w:lang w:val="ru-RU"/>
              </w:rPr>
              <w:t>Великобританія</w:t>
            </w:r>
            <w:r w:rsidRPr="00984DE1">
              <w:rPr>
                <w:rFonts w:eastAsia="Times New Roman"/>
                <w:szCs w:val="24"/>
              </w:rPr>
              <w:t xml:space="preserve">; </w:t>
            </w:r>
            <w:r w:rsidRPr="006613AE">
              <w:rPr>
                <w:rFonts w:eastAsia="Times New Roman"/>
                <w:szCs w:val="24"/>
              </w:rPr>
              <w:t>SanaClis</w:t>
            </w:r>
            <w:r w:rsidRPr="00984DE1">
              <w:rPr>
                <w:rFonts w:eastAsia="Times New Roman"/>
                <w:szCs w:val="24"/>
              </w:rPr>
              <w:t xml:space="preserve"> </w:t>
            </w:r>
            <w:r w:rsidRPr="006613AE">
              <w:rPr>
                <w:rFonts w:eastAsia="Times New Roman"/>
                <w:szCs w:val="24"/>
              </w:rPr>
              <w:t>s</w:t>
            </w:r>
            <w:r w:rsidRPr="00984DE1">
              <w:rPr>
                <w:rFonts w:eastAsia="Times New Roman"/>
                <w:szCs w:val="24"/>
              </w:rPr>
              <w:t>.</w:t>
            </w:r>
            <w:r w:rsidRPr="006613AE">
              <w:rPr>
                <w:rFonts w:eastAsia="Times New Roman"/>
                <w:szCs w:val="24"/>
              </w:rPr>
              <w:t>r</w:t>
            </w:r>
            <w:r w:rsidRPr="00984DE1">
              <w:rPr>
                <w:rFonts w:eastAsia="Times New Roman"/>
                <w:szCs w:val="24"/>
              </w:rPr>
              <w:t>.</w:t>
            </w:r>
            <w:r w:rsidRPr="006613AE">
              <w:rPr>
                <w:rFonts w:eastAsia="Times New Roman"/>
                <w:szCs w:val="24"/>
              </w:rPr>
              <w:t>o</w:t>
            </w:r>
            <w:r w:rsidRPr="00984DE1">
              <w:rPr>
                <w:rFonts w:eastAsia="Times New Roman"/>
                <w:szCs w:val="24"/>
              </w:rPr>
              <w:t xml:space="preserve">., </w:t>
            </w:r>
            <w:r w:rsidRPr="006613AE">
              <w:rPr>
                <w:rFonts w:eastAsia="Times New Roman"/>
                <w:szCs w:val="24"/>
                <w:lang w:val="ru-RU"/>
              </w:rPr>
              <w:t>Словацька</w:t>
            </w:r>
            <w:r w:rsidRPr="00984DE1">
              <w:rPr>
                <w:rFonts w:eastAsia="Times New Roman"/>
                <w:szCs w:val="24"/>
              </w:rPr>
              <w:t xml:space="preserve"> </w:t>
            </w:r>
            <w:r w:rsidRPr="006613AE">
              <w:rPr>
                <w:rFonts w:eastAsia="Times New Roman"/>
                <w:szCs w:val="24"/>
                <w:lang w:val="ru-RU"/>
              </w:rPr>
              <w:t>Республіка</w:t>
            </w:r>
            <w:r w:rsidRPr="00984DE1">
              <w:rPr>
                <w:rFonts w:eastAsia="Times New Roman"/>
                <w:szCs w:val="24"/>
              </w:rPr>
              <w:t xml:space="preserve">; </w:t>
            </w:r>
          </w:p>
          <w:p w:rsidR="00984DE1" w:rsidRPr="00984DE1" w:rsidRDefault="00984DE1" w:rsidP="00984DE1">
            <w:pPr>
              <w:jc w:val="both"/>
              <w:rPr>
                <w:rFonts w:eastAsia="Times New Roman"/>
                <w:szCs w:val="24"/>
              </w:rPr>
            </w:pPr>
            <w:r w:rsidRPr="006613AE">
              <w:rPr>
                <w:rFonts w:eastAsia="Times New Roman"/>
                <w:szCs w:val="24"/>
                <w:lang w:val="ru-RU"/>
              </w:rPr>
              <w:t>Плацебо</w:t>
            </w:r>
            <w:r w:rsidRPr="00984DE1">
              <w:rPr>
                <w:rFonts w:eastAsia="Times New Roman"/>
                <w:szCs w:val="24"/>
              </w:rPr>
              <w:t xml:space="preserve"> </w:t>
            </w:r>
            <w:r w:rsidRPr="006613AE">
              <w:rPr>
                <w:rFonts w:eastAsia="Times New Roman"/>
                <w:szCs w:val="24"/>
                <w:lang w:val="ru-RU"/>
              </w:rPr>
              <w:t>до</w:t>
            </w:r>
            <w:r w:rsidRPr="00984DE1">
              <w:rPr>
                <w:rFonts w:eastAsia="Times New Roman"/>
                <w:szCs w:val="24"/>
              </w:rPr>
              <w:t xml:space="preserve"> </w:t>
            </w:r>
            <w:r w:rsidRPr="006613AE">
              <w:rPr>
                <w:rFonts w:eastAsia="Times New Roman"/>
                <w:szCs w:val="24"/>
              </w:rPr>
              <w:t>AB</w:t>
            </w:r>
            <w:r w:rsidRPr="00984DE1">
              <w:rPr>
                <w:rFonts w:eastAsia="Times New Roman"/>
                <w:szCs w:val="24"/>
              </w:rPr>
              <w:t xml:space="preserve">-836, </w:t>
            </w:r>
            <w:r w:rsidRPr="006613AE">
              <w:rPr>
                <w:rFonts w:eastAsia="Times New Roman"/>
                <w:szCs w:val="24"/>
                <w:lang w:val="ru-RU"/>
              </w:rPr>
              <w:t>таблетки</w:t>
            </w:r>
            <w:r w:rsidRPr="00984DE1">
              <w:rPr>
                <w:rFonts w:eastAsia="Times New Roman"/>
                <w:szCs w:val="24"/>
              </w:rPr>
              <w:t xml:space="preserve">; 25 </w:t>
            </w:r>
            <w:r w:rsidRPr="006613AE">
              <w:rPr>
                <w:rFonts w:eastAsia="Times New Roman"/>
                <w:szCs w:val="24"/>
                <w:lang w:val="ru-RU"/>
              </w:rPr>
              <w:t>мг</w:t>
            </w:r>
            <w:r w:rsidRPr="00984DE1">
              <w:rPr>
                <w:rFonts w:eastAsia="Times New Roman"/>
                <w:szCs w:val="24"/>
              </w:rPr>
              <w:t xml:space="preserve">; </w:t>
            </w:r>
            <w:r w:rsidRPr="006613AE">
              <w:rPr>
                <w:rFonts w:eastAsia="Times New Roman"/>
                <w:szCs w:val="24"/>
              </w:rPr>
              <w:t>Patheon</w:t>
            </w:r>
            <w:r w:rsidRPr="00984DE1">
              <w:rPr>
                <w:rFonts w:eastAsia="Times New Roman"/>
                <w:szCs w:val="24"/>
              </w:rPr>
              <w:t xml:space="preserve"> </w:t>
            </w:r>
            <w:r w:rsidRPr="006613AE">
              <w:rPr>
                <w:rFonts w:eastAsia="Times New Roman"/>
                <w:szCs w:val="24"/>
              </w:rPr>
              <w:t>Development</w:t>
            </w:r>
            <w:r w:rsidRPr="00984DE1">
              <w:rPr>
                <w:rFonts w:eastAsia="Times New Roman"/>
                <w:szCs w:val="24"/>
              </w:rPr>
              <w:t xml:space="preserve"> </w:t>
            </w:r>
            <w:r w:rsidRPr="006613AE">
              <w:rPr>
                <w:rFonts w:eastAsia="Times New Roman"/>
                <w:szCs w:val="24"/>
              </w:rPr>
              <w:t>Services</w:t>
            </w:r>
            <w:r w:rsidRPr="00984DE1">
              <w:rPr>
                <w:rFonts w:eastAsia="Times New Roman"/>
                <w:szCs w:val="24"/>
              </w:rPr>
              <w:t xml:space="preserve">, </w:t>
            </w:r>
            <w:r w:rsidRPr="006613AE">
              <w:rPr>
                <w:rFonts w:eastAsia="Times New Roman"/>
                <w:szCs w:val="24"/>
              </w:rPr>
              <w:t>Inc</w:t>
            </w:r>
            <w:r w:rsidRPr="00984DE1">
              <w:rPr>
                <w:rFonts w:eastAsia="Times New Roman"/>
                <w:szCs w:val="24"/>
              </w:rPr>
              <w:t>., (</w:t>
            </w:r>
            <w:r w:rsidRPr="006613AE">
              <w:rPr>
                <w:rFonts w:eastAsia="Times New Roman"/>
                <w:szCs w:val="24"/>
              </w:rPr>
              <w:t>Patheon</w:t>
            </w:r>
            <w:r w:rsidRPr="00984DE1">
              <w:rPr>
                <w:rFonts w:eastAsia="Times New Roman"/>
                <w:szCs w:val="24"/>
              </w:rPr>
              <w:t xml:space="preserve">) </w:t>
            </w:r>
            <w:r w:rsidRPr="006613AE">
              <w:rPr>
                <w:rFonts w:eastAsia="Times New Roman"/>
                <w:szCs w:val="24"/>
              </w:rPr>
              <w:t>Part</w:t>
            </w:r>
            <w:r w:rsidRPr="00984DE1">
              <w:rPr>
                <w:rFonts w:eastAsia="Times New Roman"/>
                <w:szCs w:val="24"/>
              </w:rPr>
              <w:t xml:space="preserve"> </w:t>
            </w:r>
            <w:r w:rsidRPr="006613AE">
              <w:rPr>
                <w:rFonts w:eastAsia="Times New Roman"/>
                <w:szCs w:val="24"/>
              </w:rPr>
              <w:t>of</w:t>
            </w:r>
            <w:r w:rsidRPr="00984DE1">
              <w:rPr>
                <w:rFonts w:eastAsia="Times New Roman"/>
                <w:szCs w:val="24"/>
              </w:rPr>
              <w:t xml:space="preserve"> </w:t>
            </w:r>
            <w:r w:rsidRPr="006613AE">
              <w:rPr>
                <w:rFonts w:eastAsia="Times New Roman"/>
                <w:szCs w:val="24"/>
              </w:rPr>
              <w:t>Thermo</w:t>
            </w:r>
            <w:r w:rsidRPr="00984DE1">
              <w:rPr>
                <w:rFonts w:eastAsia="Times New Roman"/>
                <w:szCs w:val="24"/>
              </w:rPr>
              <w:t xml:space="preserve"> </w:t>
            </w:r>
            <w:r w:rsidRPr="006613AE">
              <w:rPr>
                <w:rFonts w:eastAsia="Times New Roman"/>
                <w:szCs w:val="24"/>
              </w:rPr>
              <w:t>Fisher</w:t>
            </w:r>
            <w:r w:rsidRPr="00984DE1">
              <w:rPr>
                <w:rFonts w:eastAsia="Times New Roman"/>
                <w:szCs w:val="24"/>
              </w:rPr>
              <w:t xml:space="preserve"> </w:t>
            </w:r>
            <w:r w:rsidRPr="006613AE">
              <w:rPr>
                <w:rFonts w:eastAsia="Times New Roman"/>
                <w:szCs w:val="24"/>
              </w:rPr>
              <w:t>Scientific</w:t>
            </w:r>
            <w:r w:rsidRPr="00984DE1">
              <w:rPr>
                <w:rFonts w:eastAsia="Times New Roman"/>
                <w:szCs w:val="24"/>
              </w:rPr>
              <w:t xml:space="preserve">, </w:t>
            </w:r>
            <w:r w:rsidRPr="006613AE">
              <w:rPr>
                <w:rFonts w:eastAsia="Times New Roman"/>
                <w:szCs w:val="24"/>
                <w:lang w:val="ru-RU"/>
              </w:rPr>
              <w:t>США</w:t>
            </w:r>
            <w:r w:rsidRPr="00984DE1">
              <w:rPr>
                <w:rFonts w:eastAsia="Times New Roman"/>
                <w:szCs w:val="24"/>
              </w:rPr>
              <w:t xml:space="preserve">; </w:t>
            </w:r>
            <w:r w:rsidRPr="006613AE">
              <w:rPr>
                <w:rFonts w:eastAsia="Times New Roman"/>
                <w:szCs w:val="24"/>
              </w:rPr>
              <w:t>Pacific</w:t>
            </w:r>
            <w:r w:rsidRPr="00984DE1">
              <w:rPr>
                <w:rFonts w:eastAsia="Times New Roman"/>
                <w:szCs w:val="24"/>
              </w:rPr>
              <w:t xml:space="preserve"> </w:t>
            </w:r>
            <w:r w:rsidRPr="006613AE">
              <w:rPr>
                <w:rFonts w:eastAsia="Times New Roman"/>
                <w:szCs w:val="24"/>
              </w:rPr>
              <w:t>BioLabs</w:t>
            </w:r>
            <w:r w:rsidRPr="00984DE1">
              <w:rPr>
                <w:rFonts w:eastAsia="Times New Roman"/>
                <w:szCs w:val="24"/>
              </w:rPr>
              <w:t xml:space="preserve">, </w:t>
            </w:r>
            <w:r w:rsidRPr="006613AE">
              <w:rPr>
                <w:rFonts w:eastAsia="Times New Roman"/>
                <w:szCs w:val="24"/>
                <w:lang w:val="ru-RU"/>
              </w:rPr>
              <w:t>США</w:t>
            </w:r>
            <w:r w:rsidRPr="00984DE1">
              <w:rPr>
                <w:rFonts w:eastAsia="Times New Roman"/>
                <w:szCs w:val="24"/>
              </w:rPr>
              <w:t xml:space="preserve">; </w:t>
            </w:r>
            <w:r w:rsidRPr="006613AE">
              <w:rPr>
                <w:rFonts w:eastAsia="Times New Roman"/>
                <w:szCs w:val="24"/>
              </w:rPr>
              <w:t>Yourway</w:t>
            </w:r>
            <w:r w:rsidRPr="00984DE1">
              <w:rPr>
                <w:rFonts w:eastAsia="Times New Roman"/>
                <w:szCs w:val="24"/>
              </w:rPr>
              <w:t xml:space="preserve"> </w:t>
            </w:r>
            <w:r w:rsidRPr="006613AE">
              <w:rPr>
                <w:rFonts w:eastAsia="Times New Roman"/>
                <w:szCs w:val="24"/>
              </w:rPr>
              <w:t>Transport</w:t>
            </w:r>
            <w:r w:rsidRPr="00984DE1">
              <w:rPr>
                <w:rFonts w:eastAsia="Times New Roman"/>
                <w:szCs w:val="24"/>
              </w:rPr>
              <w:t xml:space="preserve"> </w:t>
            </w:r>
            <w:r w:rsidRPr="006613AE">
              <w:rPr>
                <w:rFonts w:eastAsia="Times New Roman"/>
                <w:szCs w:val="24"/>
              </w:rPr>
              <w:t>Biopharma</w:t>
            </w:r>
            <w:r w:rsidRPr="00984DE1">
              <w:rPr>
                <w:rFonts w:eastAsia="Times New Roman"/>
                <w:szCs w:val="24"/>
              </w:rPr>
              <w:t xml:space="preserve"> </w:t>
            </w:r>
            <w:r w:rsidRPr="006613AE">
              <w:rPr>
                <w:rFonts w:eastAsia="Times New Roman"/>
                <w:szCs w:val="24"/>
              </w:rPr>
              <w:t>Services</w:t>
            </w:r>
            <w:r w:rsidRPr="00984DE1">
              <w:rPr>
                <w:rFonts w:eastAsia="Times New Roman"/>
                <w:szCs w:val="24"/>
              </w:rPr>
              <w:t xml:space="preserve">, </w:t>
            </w:r>
            <w:r w:rsidRPr="006613AE">
              <w:rPr>
                <w:rFonts w:eastAsia="Times New Roman"/>
                <w:szCs w:val="24"/>
                <w:lang w:val="ru-RU"/>
              </w:rPr>
              <w:t>США</w:t>
            </w:r>
            <w:r w:rsidRPr="00984DE1">
              <w:rPr>
                <w:rFonts w:eastAsia="Times New Roman"/>
                <w:szCs w:val="24"/>
              </w:rPr>
              <w:t xml:space="preserve">; </w:t>
            </w:r>
            <w:r w:rsidRPr="006613AE">
              <w:rPr>
                <w:rFonts w:eastAsia="Times New Roman"/>
                <w:szCs w:val="24"/>
              </w:rPr>
              <w:t>Yourway</w:t>
            </w:r>
            <w:r w:rsidRPr="00984DE1">
              <w:rPr>
                <w:rFonts w:eastAsia="Times New Roman"/>
                <w:szCs w:val="24"/>
              </w:rPr>
              <w:t xml:space="preserve"> </w:t>
            </w:r>
            <w:r w:rsidRPr="006613AE">
              <w:rPr>
                <w:rFonts w:eastAsia="Times New Roman"/>
                <w:szCs w:val="24"/>
              </w:rPr>
              <w:t>Transport</w:t>
            </w:r>
            <w:r w:rsidRPr="00984DE1">
              <w:rPr>
                <w:rFonts w:eastAsia="Times New Roman"/>
                <w:szCs w:val="24"/>
              </w:rPr>
              <w:t xml:space="preserve"> </w:t>
            </w:r>
            <w:r w:rsidRPr="006613AE">
              <w:rPr>
                <w:rFonts w:eastAsia="Times New Roman"/>
                <w:szCs w:val="24"/>
              </w:rPr>
              <w:t>Ltd</w:t>
            </w:r>
            <w:r w:rsidRPr="00984DE1">
              <w:rPr>
                <w:rFonts w:eastAsia="Times New Roman"/>
                <w:szCs w:val="24"/>
              </w:rPr>
              <w:t xml:space="preserve">, </w:t>
            </w:r>
            <w:r w:rsidRPr="006613AE">
              <w:rPr>
                <w:rFonts w:eastAsia="Times New Roman"/>
                <w:szCs w:val="24"/>
                <w:lang w:val="ru-RU"/>
              </w:rPr>
              <w:t>Великобританія</w:t>
            </w:r>
            <w:r w:rsidRPr="00984DE1">
              <w:rPr>
                <w:rFonts w:eastAsia="Times New Roman"/>
                <w:szCs w:val="24"/>
              </w:rPr>
              <w:t xml:space="preserve">; </w:t>
            </w:r>
            <w:r w:rsidRPr="006613AE">
              <w:rPr>
                <w:rFonts w:eastAsia="Times New Roman"/>
                <w:szCs w:val="24"/>
              </w:rPr>
              <w:t>SanaClis</w:t>
            </w:r>
            <w:r w:rsidRPr="00984DE1">
              <w:rPr>
                <w:rFonts w:eastAsia="Times New Roman"/>
                <w:szCs w:val="24"/>
              </w:rPr>
              <w:t xml:space="preserve"> </w:t>
            </w:r>
            <w:r w:rsidRPr="006613AE">
              <w:rPr>
                <w:rFonts w:eastAsia="Times New Roman"/>
                <w:szCs w:val="24"/>
              </w:rPr>
              <w:t>s</w:t>
            </w:r>
            <w:r w:rsidRPr="00984DE1">
              <w:rPr>
                <w:rFonts w:eastAsia="Times New Roman"/>
                <w:szCs w:val="24"/>
              </w:rPr>
              <w:t>.</w:t>
            </w:r>
            <w:r w:rsidRPr="006613AE">
              <w:rPr>
                <w:rFonts w:eastAsia="Times New Roman"/>
                <w:szCs w:val="24"/>
              </w:rPr>
              <w:t>r</w:t>
            </w:r>
            <w:r w:rsidRPr="00984DE1">
              <w:rPr>
                <w:rFonts w:eastAsia="Times New Roman"/>
                <w:szCs w:val="24"/>
              </w:rPr>
              <w:t>.</w:t>
            </w:r>
            <w:r w:rsidRPr="006613AE">
              <w:rPr>
                <w:rFonts w:eastAsia="Times New Roman"/>
                <w:szCs w:val="24"/>
              </w:rPr>
              <w:t>o</w:t>
            </w:r>
            <w:r w:rsidRPr="00984DE1">
              <w:rPr>
                <w:rFonts w:eastAsia="Times New Roman"/>
                <w:szCs w:val="24"/>
              </w:rPr>
              <w:t xml:space="preserve">., </w:t>
            </w:r>
            <w:r w:rsidRPr="006613AE">
              <w:rPr>
                <w:rFonts w:eastAsia="Times New Roman"/>
                <w:szCs w:val="24"/>
                <w:lang w:val="ru-RU"/>
              </w:rPr>
              <w:t>Словацька</w:t>
            </w:r>
            <w:r w:rsidRPr="00984DE1">
              <w:rPr>
                <w:rFonts w:eastAsia="Times New Roman"/>
                <w:szCs w:val="24"/>
              </w:rPr>
              <w:t xml:space="preserve"> </w:t>
            </w:r>
            <w:r w:rsidRPr="006613AE">
              <w:rPr>
                <w:rFonts w:eastAsia="Times New Roman"/>
                <w:szCs w:val="24"/>
                <w:lang w:val="ru-RU"/>
              </w:rPr>
              <w:t>Республіка</w:t>
            </w:r>
            <w:r w:rsidRPr="00984DE1">
              <w:rPr>
                <w:rFonts w:eastAsia="Times New Roman"/>
                <w:szCs w:val="24"/>
              </w:rPr>
              <w:t xml:space="preserve">; </w:t>
            </w:r>
          </w:p>
          <w:p w:rsidR="00984DE1" w:rsidRPr="00984DE1" w:rsidRDefault="00984DE1" w:rsidP="00984DE1">
            <w:pPr>
              <w:jc w:val="both"/>
              <w:rPr>
                <w:rFonts w:eastAsia="Times New Roman"/>
                <w:szCs w:val="24"/>
              </w:rPr>
            </w:pPr>
            <w:r w:rsidRPr="006613AE">
              <w:rPr>
                <w:rFonts w:eastAsia="Times New Roman"/>
                <w:szCs w:val="24"/>
              </w:rPr>
              <w:t>AB</w:t>
            </w:r>
            <w:r w:rsidRPr="00984DE1">
              <w:rPr>
                <w:rFonts w:eastAsia="Times New Roman"/>
                <w:szCs w:val="24"/>
              </w:rPr>
              <w:t xml:space="preserve">-836; </w:t>
            </w:r>
            <w:r w:rsidRPr="006613AE">
              <w:rPr>
                <w:rFonts w:eastAsia="Times New Roman"/>
                <w:szCs w:val="24"/>
                <w:lang w:val="ru-RU"/>
              </w:rPr>
              <w:t>таблетки</w:t>
            </w:r>
            <w:r w:rsidRPr="00984DE1">
              <w:rPr>
                <w:rFonts w:eastAsia="Times New Roman"/>
                <w:szCs w:val="24"/>
              </w:rPr>
              <w:t xml:space="preserve">; 100 </w:t>
            </w:r>
            <w:r w:rsidRPr="006613AE">
              <w:rPr>
                <w:rFonts w:eastAsia="Times New Roman"/>
                <w:szCs w:val="24"/>
                <w:lang w:val="ru-RU"/>
              </w:rPr>
              <w:t>мг</w:t>
            </w:r>
            <w:r w:rsidRPr="00984DE1">
              <w:rPr>
                <w:rFonts w:eastAsia="Times New Roman"/>
                <w:szCs w:val="24"/>
              </w:rPr>
              <w:t xml:space="preserve"> </w:t>
            </w:r>
            <w:r w:rsidRPr="006613AE">
              <w:rPr>
                <w:rFonts w:eastAsia="Times New Roman"/>
                <w:szCs w:val="24"/>
                <w:lang w:val="ru-RU"/>
              </w:rPr>
              <w:t>міліграм</w:t>
            </w:r>
            <w:r w:rsidRPr="00984DE1">
              <w:rPr>
                <w:rFonts w:eastAsia="Times New Roman"/>
                <w:szCs w:val="24"/>
              </w:rPr>
              <w:t>(</w:t>
            </w:r>
            <w:r w:rsidRPr="006613AE">
              <w:rPr>
                <w:rFonts w:eastAsia="Times New Roman"/>
                <w:szCs w:val="24"/>
                <w:lang w:val="ru-RU"/>
              </w:rPr>
              <w:t>и</w:t>
            </w:r>
            <w:r w:rsidRPr="00984DE1">
              <w:rPr>
                <w:rFonts w:eastAsia="Times New Roman"/>
                <w:szCs w:val="24"/>
              </w:rPr>
              <w:t xml:space="preserve">); </w:t>
            </w:r>
            <w:r w:rsidRPr="006613AE">
              <w:rPr>
                <w:rFonts w:eastAsia="Times New Roman"/>
                <w:szCs w:val="24"/>
              </w:rPr>
              <w:t>Patheon</w:t>
            </w:r>
            <w:r w:rsidRPr="00984DE1">
              <w:rPr>
                <w:rFonts w:eastAsia="Times New Roman"/>
                <w:szCs w:val="24"/>
              </w:rPr>
              <w:t xml:space="preserve"> </w:t>
            </w:r>
            <w:r w:rsidRPr="006613AE">
              <w:rPr>
                <w:rFonts w:eastAsia="Times New Roman"/>
                <w:szCs w:val="24"/>
              </w:rPr>
              <w:t>Development</w:t>
            </w:r>
            <w:r w:rsidRPr="00984DE1">
              <w:rPr>
                <w:rFonts w:eastAsia="Times New Roman"/>
                <w:szCs w:val="24"/>
              </w:rPr>
              <w:t xml:space="preserve"> </w:t>
            </w:r>
            <w:r w:rsidRPr="006613AE">
              <w:rPr>
                <w:rFonts w:eastAsia="Times New Roman"/>
                <w:szCs w:val="24"/>
              </w:rPr>
              <w:t>Services</w:t>
            </w:r>
            <w:r w:rsidRPr="00984DE1">
              <w:rPr>
                <w:rFonts w:eastAsia="Times New Roman"/>
                <w:szCs w:val="24"/>
              </w:rPr>
              <w:t xml:space="preserve">, </w:t>
            </w:r>
            <w:r w:rsidRPr="006613AE">
              <w:rPr>
                <w:rFonts w:eastAsia="Times New Roman"/>
                <w:szCs w:val="24"/>
              </w:rPr>
              <w:t>Inc</w:t>
            </w:r>
            <w:r w:rsidRPr="00984DE1">
              <w:rPr>
                <w:rFonts w:eastAsia="Times New Roman"/>
                <w:szCs w:val="24"/>
              </w:rPr>
              <w:t>., (</w:t>
            </w:r>
            <w:r w:rsidRPr="006613AE">
              <w:rPr>
                <w:rFonts w:eastAsia="Times New Roman"/>
                <w:szCs w:val="24"/>
              </w:rPr>
              <w:t>Patheon</w:t>
            </w:r>
            <w:r w:rsidRPr="00984DE1">
              <w:rPr>
                <w:rFonts w:eastAsia="Times New Roman"/>
                <w:szCs w:val="24"/>
              </w:rPr>
              <w:t xml:space="preserve">) </w:t>
            </w:r>
            <w:r w:rsidRPr="006613AE">
              <w:rPr>
                <w:rFonts w:eastAsia="Times New Roman"/>
                <w:szCs w:val="24"/>
              </w:rPr>
              <w:t>Part</w:t>
            </w:r>
            <w:r w:rsidRPr="00984DE1">
              <w:rPr>
                <w:rFonts w:eastAsia="Times New Roman"/>
                <w:szCs w:val="24"/>
              </w:rPr>
              <w:t xml:space="preserve"> </w:t>
            </w:r>
            <w:r w:rsidRPr="006613AE">
              <w:rPr>
                <w:rFonts w:eastAsia="Times New Roman"/>
                <w:szCs w:val="24"/>
              </w:rPr>
              <w:t>of</w:t>
            </w:r>
            <w:r w:rsidRPr="00984DE1">
              <w:rPr>
                <w:rFonts w:eastAsia="Times New Roman"/>
                <w:szCs w:val="24"/>
              </w:rPr>
              <w:t xml:space="preserve"> </w:t>
            </w:r>
            <w:r w:rsidRPr="006613AE">
              <w:rPr>
                <w:rFonts w:eastAsia="Times New Roman"/>
                <w:szCs w:val="24"/>
              </w:rPr>
              <w:t>Thermo</w:t>
            </w:r>
            <w:r w:rsidRPr="00984DE1">
              <w:rPr>
                <w:rFonts w:eastAsia="Times New Roman"/>
                <w:szCs w:val="24"/>
              </w:rPr>
              <w:t xml:space="preserve"> </w:t>
            </w:r>
            <w:r w:rsidRPr="006613AE">
              <w:rPr>
                <w:rFonts w:eastAsia="Times New Roman"/>
                <w:szCs w:val="24"/>
              </w:rPr>
              <w:t>Fisher</w:t>
            </w:r>
            <w:r w:rsidRPr="00984DE1">
              <w:rPr>
                <w:rFonts w:eastAsia="Times New Roman"/>
                <w:szCs w:val="24"/>
              </w:rPr>
              <w:t xml:space="preserve"> </w:t>
            </w:r>
            <w:r w:rsidRPr="006613AE">
              <w:rPr>
                <w:rFonts w:eastAsia="Times New Roman"/>
                <w:szCs w:val="24"/>
              </w:rPr>
              <w:t>Scientific</w:t>
            </w:r>
            <w:r w:rsidRPr="00984DE1">
              <w:rPr>
                <w:rFonts w:eastAsia="Times New Roman"/>
                <w:szCs w:val="24"/>
              </w:rPr>
              <w:t xml:space="preserve">, </w:t>
            </w:r>
            <w:r w:rsidRPr="006613AE">
              <w:rPr>
                <w:rFonts w:eastAsia="Times New Roman"/>
                <w:szCs w:val="24"/>
                <w:lang w:val="ru-RU"/>
              </w:rPr>
              <w:t>США</w:t>
            </w:r>
            <w:r w:rsidRPr="00984DE1">
              <w:rPr>
                <w:rFonts w:eastAsia="Times New Roman"/>
                <w:szCs w:val="24"/>
              </w:rPr>
              <w:t xml:space="preserve">; </w:t>
            </w:r>
            <w:r w:rsidRPr="006613AE">
              <w:rPr>
                <w:rFonts w:eastAsia="Times New Roman"/>
                <w:szCs w:val="24"/>
              </w:rPr>
              <w:t>Pacific</w:t>
            </w:r>
            <w:r w:rsidRPr="00984DE1">
              <w:rPr>
                <w:rFonts w:eastAsia="Times New Roman"/>
                <w:szCs w:val="24"/>
              </w:rPr>
              <w:t xml:space="preserve"> </w:t>
            </w:r>
            <w:r w:rsidRPr="006613AE">
              <w:rPr>
                <w:rFonts w:eastAsia="Times New Roman"/>
                <w:szCs w:val="24"/>
              </w:rPr>
              <w:t>BioLabs</w:t>
            </w:r>
            <w:r w:rsidRPr="00984DE1">
              <w:rPr>
                <w:rFonts w:eastAsia="Times New Roman"/>
                <w:szCs w:val="24"/>
              </w:rPr>
              <w:t xml:space="preserve">, </w:t>
            </w:r>
            <w:r w:rsidRPr="006613AE">
              <w:rPr>
                <w:rFonts w:eastAsia="Times New Roman"/>
                <w:szCs w:val="24"/>
                <w:lang w:val="ru-RU"/>
              </w:rPr>
              <w:t>США</w:t>
            </w:r>
            <w:r w:rsidRPr="00984DE1">
              <w:rPr>
                <w:rFonts w:eastAsia="Times New Roman"/>
                <w:szCs w:val="24"/>
              </w:rPr>
              <w:t xml:space="preserve">; </w:t>
            </w:r>
            <w:r w:rsidRPr="006613AE">
              <w:rPr>
                <w:rFonts w:eastAsia="Times New Roman"/>
                <w:szCs w:val="24"/>
              </w:rPr>
              <w:t>Yourway</w:t>
            </w:r>
            <w:r w:rsidRPr="00984DE1">
              <w:rPr>
                <w:rFonts w:eastAsia="Times New Roman"/>
                <w:szCs w:val="24"/>
              </w:rPr>
              <w:t xml:space="preserve"> </w:t>
            </w:r>
            <w:r w:rsidRPr="006613AE">
              <w:rPr>
                <w:rFonts w:eastAsia="Times New Roman"/>
                <w:szCs w:val="24"/>
              </w:rPr>
              <w:t>Transport</w:t>
            </w:r>
            <w:r w:rsidRPr="00984DE1">
              <w:rPr>
                <w:rFonts w:eastAsia="Times New Roman"/>
                <w:szCs w:val="24"/>
              </w:rPr>
              <w:t xml:space="preserve"> </w:t>
            </w:r>
            <w:r w:rsidRPr="006613AE">
              <w:rPr>
                <w:rFonts w:eastAsia="Times New Roman"/>
                <w:szCs w:val="24"/>
              </w:rPr>
              <w:t>Biopharma</w:t>
            </w:r>
            <w:r w:rsidRPr="00984DE1">
              <w:rPr>
                <w:rFonts w:eastAsia="Times New Roman"/>
                <w:szCs w:val="24"/>
              </w:rPr>
              <w:t xml:space="preserve"> </w:t>
            </w:r>
            <w:r w:rsidRPr="006613AE">
              <w:rPr>
                <w:rFonts w:eastAsia="Times New Roman"/>
                <w:szCs w:val="24"/>
              </w:rPr>
              <w:t>Services</w:t>
            </w:r>
            <w:r w:rsidRPr="00984DE1">
              <w:rPr>
                <w:rFonts w:eastAsia="Times New Roman"/>
                <w:szCs w:val="24"/>
              </w:rPr>
              <w:t xml:space="preserve">, </w:t>
            </w:r>
            <w:r w:rsidRPr="006613AE">
              <w:rPr>
                <w:rFonts w:eastAsia="Times New Roman"/>
                <w:szCs w:val="24"/>
                <w:lang w:val="ru-RU"/>
              </w:rPr>
              <w:t>США</w:t>
            </w:r>
            <w:r w:rsidRPr="00984DE1">
              <w:rPr>
                <w:rFonts w:eastAsia="Times New Roman"/>
                <w:szCs w:val="24"/>
              </w:rPr>
              <w:t xml:space="preserve">; </w:t>
            </w:r>
            <w:r w:rsidRPr="006613AE">
              <w:rPr>
                <w:rFonts w:eastAsia="Times New Roman"/>
                <w:szCs w:val="24"/>
              </w:rPr>
              <w:t>Yourway</w:t>
            </w:r>
            <w:r w:rsidRPr="00984DE1">
              <w:rPr>
                <w:rFonts w:eastAsia="Times New Roman"/>
                <w:szCs w:val="24"/>
              </w:rPr>
              <w:t xml:space="preserve"> </w:t>
            </w:r>
            <w:r w:rsidRPr="006613AE">
              <w:rPr>
                <w:rFonts w:eastAsia="Times New Roman"/>
                <w:szCs w:val="24"/>
              </w:rPr>
              <w:t>Transport</w:t>
            </w:r>
            <w:r w:rsidRPr="00984DE1">
              <w:rPr>
                <w:rFonts w:eastAsia="Times New Roman"/>
                <w:szCs w:val="24"/>
              </w:rPr>
              <w:t xml:space="preserve"> </w:t>
            </w:r>
            <w:r w:rsidRPr="006613AE">
              <w:rPr>
                <w:rFonts w:eastAsia="Times New Roman"/>
                <w:szCs w:val="24"/>
              </w:rPr>
              <w:t>Ltd</w:t>
            </w:r>
            <w:r w:rsidRPr="00984DE1">
              <w:rPr>
                <w:rFonts w:eastAsia="Times New Roman"/>
                <w:szCs w:val="24"/>
              </w:rPr>
              <w:t xml:space="preserve">, </w:t>
            </w:r>
            <w:r w:rsidRPr="006613AE">
              <w:rPr>
                <w:rFonts w:eastAsia="Times New Roman"/>
                <w:szCs w:val="24"/>
                <w:lang w:val="ru-RU"/>
              </w:rPr>
              <w:t>Великобританія</w:t>
            </w:r>
            <w:r w:rsidRPr="00984DE1">
              <w:rPr>
                <w:rFonts w:eastAsia="Times New Roman"/>
                <w:szCs w:val="24"/>
              </w:rPr>
              <w:t xml:space="preserve">; </w:t>
            </w:r>
            <w:r w:rsidRPr="006613AE">
              <w:rPr>
                <w:rFonts w:eastAsia="Times New Roman"/>
                <w:szCs w:val="24"/>
              </w:rPr>
              <w:t>SanaClis</w:t>
            </w:r>
            <w:r w:rsidRPr="00984DE1">
              <w:rPr>
                <w:rFonts w:eastAsia="Times New Roman"/>
                <w:szCs w:val="24"/>
              </w:rPr>
              <w:t xml:space="preserve"> </w:t>
            </w:r>
            <w:r w:rsidRPr="006613AE">
              <w:rPr>
                <w:rFonts w:eastAsia="Times New Roman"/>
                <w:szCs w:val="24"/>
              </w:rPr>
              <w:t>s</w:t>
            </w:r>
            <w:r w:rsidRPr="00984DE1">
              <w:rPr>
                <w:rFonts w:eastAsia="Times New Roman"/>
                <w:szCs w:val="24"/>
              </w:rPr>
              <w:t>.</w:t>
            </w:r>
            <w:r w:rsidRPr="006613AE">
              <w:rPr>
                <w:rFonts w:eastAsia="Times New Roman"/>
                <w:szCs w:val="24"/>
              </w:rPr>
              <w:t>r</w:t>
            </w:r>
            <w:r w:rsidRPr="00984DE1">
              <w:rPr>
                <w:rFonts w:eastAsia="Times New Roman"/>
                <w:szCs w:val="24"/>
              </w:rPr>
              <w:t>.</w:t>
            </w:r>
            <w:r w:rsidRPr="006613AE">
              <w:rPr>
                <w:rFonts w:eastAsia="Times New Roman"/>
                <w:szCs w:val="24"/>
              </w:rPr>
              <w:t>o</w:t>
            </w:r>
            <w:r w:rsidRPr="00984DE1">
              <w:rPr>
                <w:rFonts w:eastAsia="Times New Roman"/>
                <w:szCs w:val="24"/>
              </w:rPr>
              <w:t xml:space="preserve">., </w:t>
            </w:r>
            <w:r w:rsidRPr="006613AE">
              <w:rPr>
                <w:rFonts w:eastAsia="Times New Roman"/>
                <w:szCs w:val="24"/>
                <w:lang w:val="ru-RU"/>
              </w:rPr>
              <w:t>Словацька</w:t>
            </w:r>
            <w:r w:rsidRPr="00984DE1">
              <w:rPr>
                <w:rFonts w:eastAsia="Times New Roman"/>
                <w:szCs w:val="24"/>
              </w:rPr>
              <w:t xml:space="preserve"> </w:t>
            </w:r>
            <w:r w:rsidRPr="006613AE">
              <w:rPr>
                <w:rFonts w:eastAsia="Times New Roman"/>
                <w:szCs w:val="24"/>
                <w:lang w:val="ru-RU"/>
              </w:rPr>
              <w:t>Республіка</w:t>
            </w:r>
            <w:r w:rsidRPr="00984DE1">
              <w:rPr>
                <w:rFonts w:eastAsia="Times New Roman"/>
                <w:szCs w:val="24"/>
              </w:rPr>
              <w:t xml:space="preserve">; </w:t>
            </w:r>
          </w:p>
          <w:p w:rsidR="00D476C2" w:rsidRPr="00984DE1" w:rsidRDefault="00984DE1" w:rsidP="00984DE1">
            <w:pPr>
              <w:jc w:val="both"/>
              <w:rPr>
                <w:rFonts w:cs="Calibri"/>
                <w:lang w:val="ru-RU"/>
              </w:rPr>
            </w:pPr>
            <w:r w:rsidRPr="006613AE">
              <w:rPr>
                <w:rFonts w:eastAsia="Times New Roman"/>
                <w:szCs w:val="24"/>
                <w:lang w:val="ru-RU"/>
              </w:rPr>
              <w:t xml:space="preserve">Плацебо до </w:t>
            </w:r>
            <w:r w:rsidRPr="006613AE">
              <w:rPr>
                <w:rFonts w:eastAsia="Times New Roman"/>
                <w:szCs w:val="24"/>
              </w:rPr>
              <w:t>AB</w:t>
            </w:r>
            <w:r w:rsidRPr="006613AE">
              <w:rPr>
                <w:rFonts w:eastAsia="Times New Roman"/>
                <w:szCs w:val="24"/>
                <w:lang w:val="ru-RU"/>
              </w:rPr>
              <w:t xml:space="preserve">-836, таблетки; 100 мг; </w:t>
            </w:r>
            <w:r w:rsidRPr="006613AE">
              <w:rPr>
                <w:rFonts w:eastAsia="Times New Roman"/>
                <w:szCs w:val="24"/>
              </w:rPr>
              <w:t>Patheon</w:t>
            </w:r>
            <w:r w:rsidRPr="006613AE">
              <w:rPr>
                <w:rFonts w:eastAsia="Times New Roman"/>
                <w:szCs w:val="24"/>
                <w:lang w:val="ru-RU"/>
              </w:rPr>
              <w:t xml:space="preserve"> </w:t>
            </w:r>
            <w:r w:rsidRPr="006613AE">
              <w:rPr>
                <w:rFonts w:eastAsia="Times New Roman"/>
                <w:szCs w:val="24"/>
              </w:rPr>
              <w:t>Development</w:t>
            </w:r>
            <w:r w:rsidRPr="006613AE">
              <w:rPr>
                <w:rFonts w:eastAsia="Times New Roman"/>
                <w:szCs w:val="24"/>
                <w:lang w:val="ru-RU"/>
              </w:rPr>
              <w:t xml:space="preserve"> </w:t>
            </w:r>
            <w:r w:rsidRPr="006613AE">
              <w:rPr>
                <w:rFonts w:eastAsia="Times New Roman"/>
                <w:szCs w:val="24"/>
              </w:rPr>
              <w:t>Services</w:t>
            </w:r>
            <w:r w:rsidRPr="006613AE">
              <w:rPr>
                <w:rFonts w:eastAsia="Times New Roman"/>
                <w:szCs w:val="24"/>
                <w:lang w:val="ru-RU"/>
              </w:rPr>
              <w:t xml:space="preserve">, </w:t>
            </w:r>
            <w:r w:rsidRPr="006613AE">
              <w:rPr>
                <w:rFonts w:eastAsia="Times New Roman"/>
                <w:szCs w:val="24"/>
              </w:rPr>
              <w:t>Inc</w:t>
            </w:r>
            <w:r w:rsidRPr="006613AE">
              <w:rPr>
                <w:rFonts w:eastAsia="Times New Roman"/>
                <w:szCs w:val="24"/>
                <w:lang w:val="ru-RU"/>
              </w:rPr>
              <w:t>., (</w:t>
            </w:r>
            <w:r w:rsidRPr="006613AE">
              <w:rPr>
                <w:rFonts w:eastAsia="Times New Roman"/>
                <w:szCs w:val="24"/>
              </w:rPr>
              <w:t>Patheon</w:t>
            </w:r>
            <w:r w:rsidRPr="006613AE">
              <w:rPr>
                <w:rFonts w:eastAsia="Times New Roman"/>
                <w:szCs w:val="24"/>
                <w:lang w:val="ru-RU"/>
              </w:rPr>
              <w:t xml:space="preserve">) </w:t>
            </w:r>
            <w:r w:rsidRPr="006613AE">
              <w:rPr>
                <w:rFonts w:eastAsia="Times New Roman"/>
                <w:szCs w:val="24"/>
              </w:rPr>
              <w:t>Part</w:t>
            </w:r>
            <w:r w:rsidRPr="006613AE">
              <w:rPr>
                <w:rFonts w:eastAsia="Times New Roman"/>
                <w:szCs w:val="24"/>
                <w:lang w:val="ru-RU"/>
              </w:rPr>
              <w:t xml:space="preserve"> </w:t>
            </w:r>
            <w:r w:rsidRPr="006613AE">
              <w:rPr>
                <w:rFonts w:eastAsia="Times New Roman"/>
                <w:szCs w:val="24"/>
              </w:rPr>
              <w:t>of</w:t>
            </w:r>
            <w:r w:rsidRPr="006613AE">
              <w:rPr>
                <w:rFonts w:eastAsia="Times New Roman"/>
                <w:szCs w:val="24"/>
                <w:lang w:val="ru-RU"/>
              </w:rPr>
              <w:t xml:space="preserve"> </w:t>
            </w:r>
            <w:r w:rsidRPr="006613AE">
              <w:rPr>
                <w:rFonts w:eastAsia="Times New Roman"/>
                <w:szCs w:val="24"/>
              </w:rPr>
              <w:t>Thermo</w:t>
            </w:r>
            <w:r w:rsidRPr="006613AE">
              <w:rPr>
                <w:rFonts w:eastAsia="Times New Roman"/>
                <w:szCs w:val="24"/>
                <w:lang w:val="ru-RU"/>
              </w:rPr>
              <w:t xml:space="preserve"> </w:t>
            </w:r>
            <w:r w:rsidRPr="006613AE">
              <w:rPr>
                <w:rFonts w:eastAsia="Times New Roman"/>
                <w:szCs w:val="24"/>
              </w:rPr>
              <w:t>Fisher</w:t>
            </w:r>
            <w:r w:rsidRPr="006613AE">
              <w:rPr>
                <w:rFonts w:eastAsia="Times New Roman"/>
                <w:szCs w:val="24"/>
                <w:lang w:val="ru-RU"/>
              </w:rPr>
              <w:t xml:space="preserve"> </w:t>
            </w:r>
            <w:r w:rsidRPr="006613AE">
              <w:rPr>
                <w:rFonts w:eastAsia="Times New Roman"/>
                <w:szCs w:val="24"/>
              </w:rPr>
              <w:t>Scientific</w:t>
            </w:r>
            <w:r w:rsidRPr="006613AE">
              <w:rPr>
                <w:rFonts w:eastAsia="Times New Roman"/>
                <w:szCs w:val="24"/>
                <w:lang w:val="ru-RU"/>
              </w:rPr>
              <w:t xml:space="preserve">, США; </w:t>
            </w:r>
            <w:r w:rsidRPr="006613AE">
              <w:rPr>
                <w:rFonts w:eastAsia="Times New Roman"/>
                <w:szCs w:val="24"/>
              </w:rPr>
              <w:t>Pacific</w:t>
            </w:r>
            <w:r w:rsidRPr="006613AE">
              <w:rPr>
                <w:rFonts w:eastAsia="Times New Roman"/>
                <w:szCs w:val="24"/>
                <w:lang w:val="ru-RU"/>
              </w:rPr>
              <w:t xml:space="preserve"> </w:t>
            </w:r>
            <w:r w:rsidRPr="006613AE">
              <w:rPr>
                <w:rFonts w:eastAsia="Times New Roman"/>
                <w:szCs w:val="24"/>
              </w:rPr>
              <w:t>BioLabs</w:t>
            </w:r>
            <w:r w:rsidRPr="006613AE">
              <w:rPr>
                <w:rFonts w:eastAsia="Times New Roman"/>
                <w:szCs w:val="24"/>
                <w:lang w:val="ru-RU"/>
              </w:rPr>
              <w:t xml:space="preserve">, США; </w:t>
            </w:r>
            <w:r w:rsidRPr="006613AE">
              <w:rPr>
                <w:rFonts w:eastAsia="Times New Roman"/>
                <w:szCs w:val="24"/>
              </w:rPr>
              <w:t>Yourway</w:t>
            </w:r>
            <w:r w:rsidRPr="006613AE">
              <w:rPr>
                <w:rFonts w:eastAsia="Times New Roman"/>
                <w:szCs w:val="24"/>
                <w:lang w:val="ru-RU"/>
              </w:rPr>
              <w:t xml:space="preserve"> </w:t>
            </w:r>
            <w:r w:rsidRPr="006613AE">
              <w:rPr>
                <w:rFonts w:eastAsia="Times New Roman"/>
                <w:szCs w:val="24"/>
              </w:rPr>
              <w:t>Transport</w:t>
            </w:r>
            <w:r w:rsidRPr="006613AE">
              <w:rPr>
                <w:rFonts w:eastAsia="Times New Roman"/>
                <w:szCs w:val="24"/>
                <w:lang w:val="ru-RU"/>
              </w:rPr>
              <w:t xml:space="preserve"> </w:t>
            </w:r>
            <w:r w:rsidRPr="006613AE">
              <w:rPr>
                <w:rFonts w:eastAsia="Times New Roman"/>
                <w:szCs w:val="24"/>
              </w:rPr>
              <w:t>Biopharma</w:t>
            </w:r>
            <w:r w:rsidRPr="006613AE">
              <w:rPr>
                <w:rFonts w:eastAsia="Times New Roman"/>
                <w:szCs w:val="24"/>
                <w:lang w:val="ru-RU"/>
              </w:rPr>
              <w:t xml:space="preserve"> </w:t>
            </w:r>
            <w:r w:rsidRPr="006613AE">
              <w:rPr>
                <w:rFonts w:eastAsia="Times New Roman"/>
                <w:szCs w:val="24"/>
              </w:rPr>
              <w:t>Services</w:t>
            </w:r>
            <w:r w:rsidRPr="006613AE">
              <w:rPr>
                <w:rFonts w:eastAsia="Times New Roman"/>
                <w:szCs w:val="24"/>
                <w:lang w:val="ru-RU"/>
              </w:rPr>
              <w:t xml:space="preserve">, США; </w:t>
            </w:r>
            <w:r w:rsidRPr="006613AE">
              <w:rPr>
                <w:rFonts w:eastAsia="Times New Roman"/>
                <w:szCs w:val="24"/>
              </w:rPr>
              <w:t>Yourway</w:t>
            </w:r>
            <w:r w:rsidRPr="006613AE">
              <w:rPr>
                <w:rFonts w:eastAsia="Times New Roman"/>
                <w:szCs w:val="24"/>
                <w:lang w:val="ru-RU"/>
              </w:rPr>
              <w:t xml:space="preserve"> </w:t>
            </w:r>
            <w:r w:rsidRPr="006613AE">
              <w:rPr>
                <w:rFonts w:eastAsia="Times New Roman"/>
                <w:szCs w:val="24"/>
              </w:rPr>
              <w:t>Transport</w:t>
            </w:r>
            <w:r w:rsidRPr="006613AE">
              <w:rPr>
                <w:rFonts w:eastAsia="Times New Roman"/>
                <w:szCs w:val="24"/>
                <w:lang w:val="ru-RU"/>
              </w:rPr>
              <w:t xml:space="preserve"> </w:t>
            </w:r>
            <w:r w:rsidRPr="006613AE">
              <w:rPr>
                <w:rFonts w:eastAsia="Times New Roman"/>
                <w:szCs w:val="24"/>
              </w:rPr>
              <w:t>Ltd</w:t>
            </w:r>
            <w:r w:rsidRPr="006613AE">
              <w:rPr>
                <w:rFonts w:eastAsia="Times New Roman"/>
                <w:szCs w:val="24"/>
                <w:lang w:val="ru-RU"/>
              </w:rPr>
              <w:t xml:space="preserve">, Великобританія; </w:t>
            </w:r>
            <w:r w:rsidRPr="006613AE">
              <w:rPr>
                <w:rFonts w:eastAsia="Times New Roman"/>
                <w:szCs w:val="24"/>
              </w:rPr>
              <w:t>SanaClis</w:t>
            </w:r>
            <w:r w:rsidRPr="006613AE">
              <w:rPr>
                <w:rFonts w:eastAsia="Times New Roman"/>
                <w:szCs w:val="24"/>
                <w:lang w:val="ru-RU"/>
              </w:rPr>
              <w:t xml:space="preserve"> </w:t>
            </w:r>
            <w:r w:rsidRPr="006613AE">
              <w:rPr>
                <w:rFonts w:eastAsia="Times New Roman"/>
                <w:szCs w:val="24"/>
              </w:rPr>
              <w:t>s</w:t>
            </w:r>
            <w:r w:rsidRPr="006613AE">
              <w:rPr>
                <w:rFonts w:eastAsia="Times New Roman"/>
                <w:szCs w:val="24"/>
                <w:lang w:val="ru-RU"/>
              </w:rPr>
              <w:t>.</w:t>
            </w:r>
            <w:r w:rsidRPr="006613AE">
              <w:rPr>
                <w:rFonts w:eastAsia="Times New Roman"/>
                <w:szCs w:val="24"/>
              </w:rPr>
              <w:t>r</w:t>
            </w:r>
            <w:r w:rsidRPr="006613AE">
              <w:rPr>
                <w:rFonts w:eastAsia="Times New Roman"/>
                <w:szCs w:val="24"/>
                <w:lang w:val="ru-RU"/>
              </w:rPr>
              <w:t>.</w:t>
            </w:r>
            <w:r w:rsidRPr="006613AE">
              <w:rPr>
                <w:rFonts w:eastAsia="Times New Roman"/>
                <w:szCs w:val="24"/>
              </w:rPr>
              <w:t>o</w:t>
            </w:r>
            <w:r w:rsidRPr="006613AE">
              <w:rPr>
                <w:rFonts w:eastAsia="Times New Roman"/>
                <w:szCs w:val="24"/>
                <w:lang w:val="ru-RU"/>
              </w:rPr>
              <w:t>., Словацька Республіка</w:t>
            </w:r>
          </w:p>
        </w:tc>
      </w:tr>
    </w:tbl>
    <w:p w:rsidR="000B707F" w:rsidRPr="000B707F" w:rsidRDefault="000B707F" w:rsidP="000B707F">
      <w:pPr>
        <w:jc w:val="right"/>
        <w:rPr>
          <w:lang w:val="uk-UA"/>
        </w:rPr>
      </w:pPr>
      <w:r>
        <w:br w:type="page"/>
      </w:r>
      <w:r>
        <w:rPr>
          <w:lang w:val="uk-UA"/>
        </w:rPr>
        <w:lastRenderedPageBreak/>
        <w:t>2                                                                    продовження додатка 5</w:t>
      </w:r>
    </w:p>
    <w:p w:rsidR="000B707F" w:rsidRPr="000B707F" w:rsidRDefault="000B707F">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D476C2" w:rsidRPr="00D476C2"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eastAsia="Times New Roman" w:cs="Calibri"/>
                <w:szCs w:val="24"/>
                <w:lang w:val="ru-RU" w:eastAsia="uk-UA"/>
              </w:rPr>
              <w:t>Відповідальний (і) дослідник (и) та місце (я)</w:t>
            </w:r>
            <w:r w:rsidRPr="00D476C2">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84DE1" w:rsidRPr="006613AE" w:rsidRDefault="00984DE1" w:rsidP="00984DE1">
            <w:pPr>
              <w:jc w:val="both"/>
              <w:rPr>
                <w:rFonts w:eastAsia="Times New Roman"/>
                <w:szCs w:val="24"/>
                <w:lang w:val="ru-RU"/>
              </w:rPr>
            </w:pPr>
            <w:r w:rsidRPr="006613AE">
              <w:rPr>
                <w:rFonts w:eastAsia="Times New Roman"/>
                <w:szCs w:val="24"/>
                <w:lang w:val="ru-RU"/>
              </w:rPr>
              <w:t>1) к.м.н. Коломійчук Л.А.</w:t>
            </w:r>
          </w:p>
          <w:p w:rsidR="00D476C2" w:rsidRPr="00D476C2" w:rsidRDefault="00984DE1" w:rsidP="00984DE1">
            <w:pPr>
              <w:rPr>
                <w:rFonts w:cs="Calibri"/>
                <w:szCs w:val="24"/>
                <w:lang w:val="ru-RU"/>
              </w:rPr>
            </w:pPr>
            <w:r w:rsidRPr="006613AE">
              <w:rPr>
                <w:rFonts w:eastAsia="Times New Roman"/>
                <w:szCs w:val="24"/>
                <w:lang w:val="ru-RU"/>
              </w:rPr>
              <w:t>Медичний центр товариства з обмеженою відповідальністю «Гармонія краси», відділення клінічних випробувань, м. Київ</w:t>
            </w:r>
          </w:p>
        </w:tc>
      </w:tr>
      <w:tr w:rsidR="00D476C2" w:rsidRPr="002636F8"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t xml:space="preserve">― </w:t>
            </w:r>
          </w:p>
        </w:tc>
      </w:tr>
      <w:tr w:rsidR="00D476C2" w:rsidRPr="002636F8"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color w:val="000000"/>
                <w:szCs w:val="24"/>
                <w:lang w:val="ru-RU"/>
              </w:rPr>
            </w:pPr>
            <w:r w:rsidRPr="00D476C2">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984DE1" w:rsidP="002636F8">
            <w:pPr>
              <w:jc w:val="both"/>
              <w:rPr>
                <w:rFonts w:cs="Calibri"/>
              </w:rPr>
            </w:pPr>
            <w:r>
              <w:t>- laboratory supplies</w:t>
            </w:r>
          </w:p>
        </w:tc>
      </w:tr>
    </w:tbl>
    <w:p w:rsidR="00D476C2" w:rsidRPr="002636F8" w:rsidRDefault="00D476C2">
      <w:pPr>
        <w:rPr>
          <w:lang w:val="uk-UA"/>
        </w:rPr>
      </w:pPr>
    </w:p>
    <w:p w:rsidR="00D476C2" w:rsidRPr="000B707F" w:rsidRDefault="00D476C2">
      <w:pPr>
        <w:rPr>
          <w:b/>
          <w:szCs w:val="24"/>
          <w:lang w:val="uk-UA"/>
        </w:rPr>
      </w:pPr>
      <w:r w:rsidRPr="000B707F">
        <w:rPr>
          <w:b/>
          <w:color w:val="000000"/>
          <w:shd w:val="clear" w:color="auto" w:fill="FFFFFF"/>
          <w:lang w:val="uk-UA"/>
        </w:rPr>
        <w:t>Генеральний директор Директорату</w:t>
      </w:r>
      <w:r w:rsidRPr="000B707F">
        <w:rPr>
          <w:b/>
          <w:lang w:val="uk-UA"/>
        </w:rPr>
        <w:t xml:space="preserve"> </w:t>
      </w:r>
    </w:p>
    <w:p w:rsidR="00D476C2" w:rsidRDefault="00D476C2">
      <w:pPr>
        <w:rPr>
          <w:lang w:val="uk-UA"/>
        </w:rPr>
      </w:pPr>
      <w:r w:rsidRPr="000B707F">
        <w:rPr>
          <w:b/>
          <w:color w:val="000000"/>
          <w:shd w:val="clear" w:color="auto" w:fill="FFFFFF"/>
          <w:lang w:val="uk-UA"/>
        </w:rPr>
        <w:t>фармацевтичного забезпечення</w:t>
      </w:r>
      <w:r w:rsidRPr="000B707F">
        <w:rPr>
          <w:b/>
          <w:lang w:val="uk-UA"/>
        </w:rPr>
        <w:t> </w:t>
      </w:r>
      <w:r w:rsidRPr="000B707F">
        <w:rPr>
          <w:b/>
          <w:lang w:val="uk-UA" w:eastAsia="ru-RU"/>
        </w:rPr>
        <w:t xml:space="preserve">                                                                </w:t>
      </w:r>
      <w:r w:rsidRPr="000B707F">
        <w:rPr>
          <w:b/>
          <w:lang w:val="uk-UA" w:eastAsia="uk-UA"/>
        </w:rPr>
        <w:t xml:space="preserve">_______________________      </w:t>
      </w:r>
      <w:r w:rsidRPr="000B707F">
        <w:rPr>
          <w:b/>
          <w:color w:val="000000"/>
          <w:shd w:val="clear" w:color="auto" w:fill="FFFFFF"/>
          <w:lang w:val="uk-UA"/>
        </w:rPr>
        <w:t>Олександр  КОМАРІДА</w:t>
      </w:r>
      <w:r>
        <w:rPr>
          <w:lang w:val="uk-UA"/>
        </w:rPr>
        <w:br w:type="page"/>
      </w:r>
      <w:r>
        <w:rPr>
          <w:lang w:val="uk-UA"/>
        </w:rPr>
        <w:lastRenderedPageBreak/>
        <w:t xml:space="preserve">                                                                                                                                                         Додаток </w:t>
      </w:r>
      <w:r w:rsidRPr="000B707F">
        <w:rPr>
          <w:lang w:val="ru-RU"/>
        </w:rPr>
        <w:t>6</w:t>
      </w:r>
    </w:p>
    <w:p w:rsidR="00D476C2" w:rsidRDefault="000B707F">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D476C2" w:rsidRPr="00D476C2"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«Дослідження ІІ фази пембролізумабу (</w:t>
            </w:r>
            <w:r w:rsidRPr="002636F8">
              <w:rPr>
                <w:rFonts w:cs="Calibri"/>
              </w:rPr>
              <w:t>MK</w:t>
            </w:r>
            <w:r w:rsidRPr="00D476C2">
              <w:rPr>
                <w:rFonts w:cs="Calibri"/>
                <w:lang w:val="ru-RU"/>
              </w:rPr>
              <w:t xml:space="preserve">-3475) кожні 6 тижнів у пацієнтів з рецидивуючою або рефрактерною класичною лімфомою Ходжкіна або у пацієнтів з рецидивуючою або рефрактерною первинною медіастинальною В- крупноклітинною лімфомою», код дослідження </w:t>
            </w:r>
            <w:r w:rsidRPr="002636F8">
              <w:rPr>
                <w:rFonts w:cs="Calibri"/>
              </w:rPr>
              <w:t>MK</w:t>
            </w:r>
            <w:r w:rsidRPr="00D476C2">
              <w:rPr>
                <w:rFonts w:cs="Calibri"/>
                <w:lang w:val="ru-RU"/>
              </w:rPr>
              <w:t>-3475-</w:t>
            </w:r>
            <w:r w:rsidRPr="002636F8">
              <w:rPr>
                <w:rFonts w:cs="Calibri"/>
              </w:rPr>
              <w:t>B</w:t>
            </w:r>
            <w:r w:rsidRPr="00D476C2">
              <w:rPr>
                <w:rFonts w:cs="Calibri"/>
                <w:lang w:val="ru-RU"/>
              </w:rPr>
              <w:t>68, версія 00 від 26 січня 2021 року</w:t>
            </w:r>
          </w:p>
        </w:tc>
      </w:tr>
      <w:tr w:rsidR="00D476C2" w:rsidRPr="00D476C2"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Товариство з обмеженою відповідальністю «МСД Україна»</w:t>
            </w:r>
          </w:p>
        </w:tc>
      </w:tr>
      <w:tr w:rsidR="00D476C2" w:rsidRPr="002636F8"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«Мерк Шарп енд Доум Корп.», дочірнє підприємство «Мерк енд Ко., Інк.», США (Merck Sharp &amp; Dohme Corp., a subsidiary of Merck &amp; Co., Inc., USA) </w:t>
            </w:r>
          </w:p>
        </w:tc>
      </w:tr>
      <w:tr w:rsidR="00D476C2" w:rsidRPr="002636F8"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984DE1" w:rsidP="002636F8">
            <w:pPr>
              <w:jc w:val="both"/>
              <w:rPr>
                <w:rFonts w:cs="Calibri"/>
              </w:rPr>
            </w:pPr>
            <w:r w:rsidRPr="00F60BA8">
              <w:rPr>
                <w:rFonts w:eastAsia="Times New Roman"/>
                <w:szCs w:val="24"/>
                <w:lang w:val="ru-RU"/>
              </w:rPr>
              <w:t>КІТРУДА</w:t>
            </w:r>
            <w:r w:rsidRPr="00984DE1">
              <w:rPr>
                <w:rFonts w:eastAsia="Times New Roman"/>
                <w:szCs w:val="24"/>
              </w:rPr>
              <w:t>® (</w:t>
            </w:r>
            <w:r w:rsidRPr="00F60BA8">
              <w:rPr>
                <w:rFonts w:eastAsia="Times New Roman"/>
                <w:szCs w:val="24"/>
              </w:rPr>
              <w:t>KEYTRUDA</w:t>
            </w:r>
            <w:r w:rsidRPr="00984DE1">
              <w:rPr>
                <w:rFonts w:eastAsia="Times New Roman"/>
                <w:szCs w:val="24"/>
              </w:rPr>
              <w:t>®) (</w:t>
            </w:r>
            <w:r w:rsidRPr="00F60BA8">
              <w:rPr>
                <w:rFonts w:eastAsia="Times New Roman"/>
                <w:szCs w:val="24"/>
              </w:rPr>
              <w:t>MK</w:t>
            </w:r>
            <w:r w:rsidRPr="00984DE1">
              <w:rPr>
                <w:rFonts w:eastAsia="Times New Roman"/>
                <w:szCs w:val="24"/>
              </w:rPr>
              <w:t xml:space="preserve">-3475; </w:t>
            </w:r>
            <w:r w:rsidRPr="00F60BA8">
              <w:rPr>
                <w:rFonts w:eastAsia="Times New Roman"/>
                <w:szCs w:val="24"/>
              </w:rPr>
              <w:t>MK</w:t>
            </w:r>
            <w:r w:rsidRPr="00984DE1">
              <w:rPr>
                <w:rFonts w:eastAsia="Times New Roman"/>
                <w:szCs w:val="24"/>
              </w:rPr>
              <w:t xml:space="preserve">3475; </w:t>
            </w:r>
            <w:r w:rsidRPr="00F60BA8">
              <w:rPr>
                <w:rFonts w:eastAsia="Times New Roman"/>
                <w:szCs w:val="24"/>
              </w:rPr>
              <w:t>SCH</w:t>
            </w:r>
            <w:r w:rsidRPr="00984DE1">
              <w:rPr>
                <w:rFonts w:eastAsia="Times New Roman"/>
                <w:szCs w:val="24"/>
              </w:rPr>
              <w:t xml:space="preserve"> 900475; </w:t>
            </w:r>
            <w:r w:rsidRPr="00F60BA8">
              <w:rPr>
                <w:rFonts w:eastAsia="Times New Roman"/>
                <w:szCs w:val="24"/>
              </w:rPr>
              <w:t>MK</w:t>
            </w:r>
            <w:r w:rsidRPr="00984DE1">
              <w:rPr>
                <w:rFonts w:eastAsia="Times New Roman"/>
                <w:szCs w:val="24"/>
              </w:rPr>
              <w:t>-3475 (</w:t>
            </w:r>
            <w:r w:rsidRPr="00F60BA8">
              <w:rPr>
                <w:rFonts w:eastAsia="Times New Roman"/>
                <w:szCs w:val="24"/>
              </w:rPr>
              <w:t>Anti</w:t>
            </w:r>
            <w:r w:rsidRPr="00984DE1">
              <w:rPr>
                <w:rFonts w:eastAsia="Times New Roman"/>
                <w:szCs w:val="24"/>
              </w:rPr>
              <w:t>-</w:t>
            </w:r>
            <w:r w:rsidRPr="00F60BA8">
              <w:rPr>
                <w:rFonts w:eastAsia="Times New Roman"/>
                <w:szCs w:val="24"/>
              </w:rPr>
              <w:t>PD</w:t>
            </w:r>
            <w:r w:rsidRPr="00984DE1">
              <w:rPr>
                <w:rFonts w:eastAsia="Times New Roman"/>
                <w:szCs w:val="24"/>
              </w:rPr>
              <w:t xml:space="preserve">-1); </w:t>
            </w:r>
            <w:r w:rsidRPr="00F60BA8">
              <w:rPr>
                <w:rFonts w:eastAsia="Times New Roman"/>
                <w:szCs w:val="24"/>
              </w:rPr>
              <w:t>MK</w:t>
            </w:r>
            <w:r w:rsidRPr="00984DE1">
              <w:rPr>
                <w:rFonts w:eastAsia="Times New Roman"/>
                <w:szCs w:val="24"/>
              </w:rPr>
              <w:t>-3475 (</w:t>
            </w:r>
            <w:r w:rsidRPr="00F60BA8">
              <w:rPr>
                <w:rFonts w:eastAsia="Times New Roman"/>
                <w:szCs w:val="24"/>
              </w:rPr>
              <w:t>aPD</w:t>
            </w:r>
            <w:r w:rsidRPr="00984DE1">
              <w:rPr>
                <w:rFonts w:eastAsia="Times New Roman"/>
                <w:szCs w:val="24"/>
              </w:rPr>
              <w:t xml:space="preserve">-1); </w:t>
            </w:r>
            <w:r w:rsidRPr="00F60BA8">
              <w:rPr>
                <w:rFonts w:eastAsia="Times New Roman"/>
                <w:szCs w:val="24"/>
              </w:rPr>
              <w:t>MK</w:t>
            </w:r>
            <w:r w:rsidRPr="00984DE1">
              <w:rPr>
                <w:rFonts w:eastAsia="Times New Roman"/>
                <w:szCs w:val="24"/>
              </w:rPr>
              <w:t>3; 02</w:t>
            </w:r>
            <w:r w:rsidRPr="00F60BA8">
              <w:rPr>
                <w:rFonts w:eastAsia="Times New Roman"/>
                <w:szCs w:val="24"/>
              </w:rPr>
              <w:t>P</w:t>
            </w:r>
            <w:r w:rsidRPr="00984DE1">
              <w:rPr>
                <w:rFonts w:eastAsia="Times New Roman"/>
                <w:szCs w:val="24"/>
              </w:rPr>
              <w:t xml:space="preserve">106; </w:t>
            </w:r>
            <w:r w:rsidRPr="00F60BA8">
              <w:rPr>
                <w:rFonts w:eastAsia="Times New Roman"/>
                <w:szCs w:val="24"/>
              </w:rPr>
              <w:t>Org</w:t>
            </w:r>
            <w:r w:rsidRPr="00984DE1">
              <w:rPr>
                <w:rFonts w:eastAsia="Times New Roman"/>
                <w:szCs w:val="24"/>
              </w:rPr>
              <w:t xml:space="preserve">   </w:t>
            </w:r>
            <w:r w:rsidRPr="00F60BA8">
              <w:rPr>
                <w:rFonts w:eastAsia="Times New Roman"/>
                <w:szCs w:val="24"/>
              </w:rPr>
              <w:t xml:space="preserve">307448-0; Anti-PD1; MK-3475 (Anti-PD1); </w:t>
            </w:r>
            <w:r w:rsidRPr="00F60BA8">
              <w:rPr>
                <w:rFonts w:eastAsia="Times New Roman"/>
                <w:szCs w:val="24"/>
                <w:lang w:val="ru-RU"/>
              </w:rPr>
              <w:t>Пембролізумаб</w:t>
            </w:r>
            <w:r w:rsidRPr="00F60BA8">
              <w:rPr>
                <w:rFonts w:eastAsia="Times New Roman"/>
                <w:szCs w:val="24"/>
              </w:rPr>
              <w:t xml:space="preserve"> (Pembrolizumab); MK3475); </w:t>
            </w:r>
            <w:r w:rsidRPr="00F60BA8">
              <w:rPr>
                <w:rFonts w:eastAsia="Times New Roman"/>
                <w:szCs w:val="24"/>
                <w:lang w:val="ru-RU"/>
              </w:rPr>
              <w:t>стерильний</w:t>
            </w:r>
            <w:r w:rsidRPr="00F60BA8">
              <w:rPr>
                <w:rFonts w:eastAsia="Times New Roman"/>
                <w:szCs w:val="24"/>
              </w:rPr>
              <w:t xml:space="preserve"> </w:t>
            </w:r>
            <w:r w:rsidRPr="00F60BA8">
              <w:rPr>
                <w:rFonts w:eastAsia="Times New Roman"/>
                <w:szCs w:val="24"/>
                <w:lang w:val="ru-RU"/>
              </w:rPr>
              <w:t>розчин</w:t>
            </w:r>
            <w:r w:rsidRPr="00F60BA8">
              <w:rPr>
                <w:rFonts w:eastAsia="Times New Roman"/>
                <w:szCs w:val="24"/>
              </w:rPr>
              <w:t xml:space="preserve"> </w:t>
            </w:r>
            <w:r w:rsidRPr="00F60BA8">
              <w:rPr>
                <w:rFonts w:eastAsia="Times New Roman"/>
                <w:szCs w:val="24"/>
                <w:lang w:val="ru-RU"/>
              </w:rPr>
              <w:t>для</w:t>
            </w:r>
            <w:r w:rsidRPr="00F60BA8">
              <w:rPr>
                <w:rFonts w:eastAsia="Times New Roman"/>
                <w:szCs w:val="24"/>
              </w:rPr>
              <w:t xml:space="preserve"> </w:t>
            </w:r>
            <w:r w:rsidRPr="00F60BA8">
              <w:rPr>
                <w:rFonts w:eastAsia="Times New Roman"/>
                <w:szCs w:val="24"/>
                <w:lang w:val="ru-RU"/>
              </w:rPr>
              <w:t>внутрішньовенних</w:t>
            </w:r>
            <w:r w:rsidRPr="00F60BA8">
              <w:rPr>
                <w:rFonts w:eastAsia="Times New Roman"/>
                <w:szCs w:val="24"/>
              </w:rPr>
              <w:t xml:space="preserve"> </w:t>
            </w:r>
            <w:r w:rsidRPr="00F60BA8">
              <w:rPr>
                <w:rFonts w:eastAsia="Times New Roman"/>
                <w:szCs w:val="24"/>
                <w:lang w:val="ru-RU"/>
              </w:rPr>
              <w:t>інфузій</w:t>
            </w:r>
            <w:r w:rsidRPr="00F60BA8">
              <w:rPr>
                <w:rFonts w:eastAsia="Times New Roman"/>
                <w:szCs w:val="24"/>
              </w:rPr>
              <w:t xml:space="preserve">; 25 </w:t>
            </w:r>
            <w:r w:rsidRPr="00F60BA8">
              <w:rPr>
                <w:rFonts w:eastAsia="Times New Roman"/>
                <w:szCs w:val="24"/>
                <w:lang w:val="ru-RU"/>
              </w:rPr>
              <w:t>мг</w:t>
            </w:r>
            <w:r w:rsidRPr="00F60BA8">
              <w:rPr>
                <w:rFonts w:eastAsia="Times New Roman"/>
                <w:szCs w:val="24"/>
              </w:rPr>
              <w:t>/</w:t>
            </w:r>
            <w:r w:rsidRPr="00F60BA8">
              <w:rPr>
                <w:rFonts w:eastAsia="Times New Roman"/>
                <w:szCs w:val="24"/>
                <w:lang w:val="ru-RU"/>
              </w:rPr>
              <w:t>мл</w:t>
            </w:r>
            <w:r w:rsidRPr="00F60BA8">
              <w:rPr>
                <w:rFonts w:eastAsia="Times New Roman"/>
                <w:szCs w:val="24"/>
              </w:rPr>
              <w:t xml:space="preserve"> (</w:t>
            </w:r>
            <w:r w:rsidRPr="00F60BA8">
              <w:rPr>
                <w:rFonts w:eastAsia="Times New Roman"/>
                <w:szCs w:val="24"/>
                <w:lang w:val="ru-RU"/>
              </w:rPr>
              <w:t>міліграм</w:t>
            </w:r>
            <w:r w:rsidRPr="00F60BA8">
              <w:rPr>
                <w:rFonts w:eastAsia="Times New Roman"/>
                <w:szCs w:val="24"/>
              </w:rPr>
              <w:t>/</w:t>
            </w:r>
            <w:r w:rsidRPr="00F60BA8">
              <w:rPr>
                <w:rFonts w:eastAsia="Times New Roman"/>
                <w:szCs w:val="24"/>
                <w:lang w:val="ru-RU"/>
              </w:rPr>
              <w:t>мілілітр</w:t>
            </w:r>
            <w:r w:rsidRPr="00F60BA8">
              <w:rPr>
                <w:rFonts w:eastAsia="Times New Roman"/>
                <w:szCs w:val="24"/>
              </w:rPr>
              <w:t>); MSD International GmbH T/A MSD Ireland (Carlow), Ireland; Almac Clinical Services, USA; Almac Clinical Services Limited, United Kingdom; Fisher Clinical Services GmbH, Switzerland; Fisher Clinical Services Inc., USA; Fisher Clinical Services UK Limited, United Kingdom; Werthenstein BioPharma GmbH, Switzerland; Merck, Sharp and Dohme Corp., USA</w:t>
            </w:r>
          </w:p>
        </w:tc>
      </w:tr>
      <w:tr w:rsidR="00D476C2" w:rsidRPr="00D476C2"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eastAsia="Times New Roman" w:cs="Calibri"/>
                <w:szCs w:val="24"/>
                <w:lang w:val="ru-RU" w:eastAsia="uk-UA"/>
              </w:rPr>
              <w:t>Відповідальний (і) дослідник (и) та місце (я)</w:t>
            </w:r>
            <w:r w:rsidRPr="00D476C2">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84DE1" w:rsidRPr="00F60BA8" w:rsidRDefault="00984DE1" w:rsidP="00984DE1">
            <w:pPr>
              <w:jc w:val="both"/>
              <w:rPr>
                <w:rFonts w:eastAsia="Times New Roman"/>
                <w:szCs w:val="24"/>
                <w:lang w:val="ru-RU"/>
              </w:rPr>
            </w:pPr>
            <w:r w:rsidRPr="00F60BA8">
              <w:rPr>
                <w:rFonts w:eastAsia="Times New Roman"/>
                <w:szCs w:val="24"/>
                <w:lang w:val="ru-RU"/>
              </w:rPr>
              <w:t>1) к.м.н. Кучкова О.Ю.</w:t>
            </w:r>
          </w:p>
          <w:p w:rsidR="00984DE1" w:rsidRPr="00F60BA8" w:rsidRDefault="00984DE1" w:rsidP="00984DE1">
            <w:pPr>
              <w:jc w:val="both"/>
              <w:rPr>
                <w:rFonts w:eastAsia="Times New Roman"/>
                <w:szCs w:val="24"/>
                <w:lang w:val="ru-RU"/>
              </w:rPr>
            </w:pPr>
            <w:r w:rsidRPr="00F60BA8">
              <w:rPr>
                <w:rFonts w:eastAsia="Times New Roman"/>
                <w:szCs w:val="24"/>
                <w:lang w:val="ru-RU"/>
              </w:rPr>
              <w:t xml:space="preserve">Комунальне некомерційне підприємство «Обласний центр онкології», гематологічне відділення, </w:t>
            </w:r>
            <w:r>
              <w:rPr>
                <w:rFonts w:eastAsia="Times New Roman"/>
                <w:szCs w:val="24"/>
                <w:lang w:val="ru-RU"/>
              </w:rPr>
              <w:t xml:space="preserve">     </w:t>
            </w:r>
            <w:r w:rsidRPr="00F60BA8">
              <w:rPr>
                <w:rFonts w:eastAsia="Times New Roman"/>
                <w:szCs w:val="24"/>
                <w:lang w:val="ru-RU"/>
              </w:rPr>
              <w:t>м. Харків</w:t>
            </w:r>
          </w:p>
          <w:p w:rsidR="00984DE1" w:rsidRPr="00F60BA8" w:rsidRDefault="00984DE1" w:rsidP="00984DE1">
            <w:pPr>
              <w:jc w:val="both"/>
              <w:rPr>
                <w:rFonts w:eastAsia="Times New Roman"/>
                <w:szCs w:val="24"/>
                <w:lang w:val="ru-RU"/>
              </w:rPr>
            </w:pPr>
            <w:r w:rsidRPr="00984DE1">
              <w:rPr>
                <w:rFonts w:eastAsia="Times New Roman"/>
                <w:szCs w:val="24"/>
                <w:lang w:val="ru-RU"/>
              </w:rPr>
              <w:t xml:space="preserve">2) </w:t>
            </w:r>
            <w:r w:rsidRPr="00F60BA8">
              <w:rPr>
                <w:rFonts w:eastAsia="Times New Roman"/>
                <w:szCs w:val="24"/>
                <w:lang w:val="ru-RU"/>
              </w:rPr>
              <w:t>д.м.н., проф. Крячок І.А.</w:t>
            </w:r>
          </w:p>
          <w:p w:rsidR="00D476C2" w:rsidRPr="00D476C2" w:rsidRDefault="00984DE1" w:rsidP="00984DE1">
            <w:pPr>
              <w:rPr>
                <w:rFonts w:cs="Calibri"/>
                <w:szCs w:val="24"/>
                <w:lang w:val="ru-RU"/>
              </w:rPr>
            </w:pPr>
            <w:r w:rsidRPr="00F60BA8">
              <w:rPr>
                <w:rFonts w:eastAsia="Times New Roman"/>
                <w:szCs w:val="24"/>
                <w:lang w:val="ru-RU"/>
              </w:rPr>
              <w:t>Національний інститут раку, науково-дослідне відділення хіміотерапії гемобластозів та ад’ювантних методів лікування, відділення онкогематології  з сектором ад’ювантних методів лікування, м. Київ</w:t>
            </w:r>
          </w:p>
        </w:tc>
      </w:tr>
      <w:tr w:rsidR="00D476C2" w:rsidRPr="002636F8"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t xml:space="preserve">― </w:t>
            </w:r>
          </w:p>
        </w:tc>
      </w:tr>
      <w:tr w:rsidR="00D476C2" w:rsidRPr="00D476C2"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color w:val="000000"/>
                <w:szCs w:val="24"/>
                <w:lang w:val="ru-RU"/>
              </w:rPr>
            </w:pPr>
            <w:r w:rsidRPr="00D476C2">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984DE1">
            <w:pPr>
              <w:rPr>
                <w:rFonts w:cs="Calibri"/>
                <w:lang w:val="ru-RU"/>
              </w:rPr>
            </w:pPr>
            <w:r w:rsidRPr="00D476C2">
              <w:rPr>
                <w:lang w:val="ru-RU"/>
              </w:rPr>
              <w:t>- лабораторні набори;</w:t>
            </w:r>
            <w:r w:rsidRPr="00D476C2">
              <w:rPr>
                <w:lang w:val="ru-RU"/>
              </w:rPr>
              <w:br/>
              <w:t xml:space="preserve">- </w:t>
            </w:r>
            <w:r w:rsidRPr="002636F8">
              <w:t>min</w:t>
            </w:r>
            <w:r w:rsidRPr="00D476C2">
              <w:rPr>
                <w:lang w:val="ru-RU"/>
              </w:rPr>
              <w:t>/</w:t>
            </w:r>
            <w:r w:rsidRPr="002636F8">
              <w:t>max</w:t>
            </w:r>
            <w:r w:rsidRPr="00D476C2">
              <w:rPr>
                <w:lang w:val="ru-RU"/>
              </w:rPr>
              <w:t xml:space="preserve"> термометри.</w:t>
            </w:r>
            <w:r w:rsidRPr="00D476C2">
              <w:rPr>
                <w:lang w:val="ru-RU"/>
              </w:rPr>
              <w:br/>
              <w:t>Компанія, яка діє за довіреністю, яку надав спонсор чи заявник на ввезення досліджуваних лікарських засобів та супутніх матеріалів: ТОВ</w:t>
            </w:r>
            <w:r w:rsidR="00984DE1">
              <w:rPr>
                <w:lang w:val="ru-RU"/>
              </w:rPr>
              <w:t xml:space="preserve"> «Агенція «С.М.О.-Україна» </w:t>
            </w:r>
          </w:p>
        </w:tc>
      </w:tr>
    </w:tbl>
    <w:p w:rsidR="00D476C2" w:rsidRPr="002636F8" w:rsidRDefault="00D476C2">
      <w:pPr>
        <w:rPr>
          <w:lang w:val="uk-UA"/>
        </w:rPr>
      </w:pPr>
    </w:p>
    <w:p w:rsidR="00D476C2" w:rsidRPr="000B707F" w:rsidRDefault="00D476C2">
      <w:pPr>
        <w:rPr>
          <w:b/>
          <w:szCs w:val="24"/>
          <w:lang w:val="uk-UA"/>
        </w:rPr>
      </w:pPr>
      <w:r w:rsidRPr="000B707F">
        <w:rPr>
          <w:b/>
          <w:color w:val="000000"/>
          <w:shd w:val="clear" w:color="auto" w:fill="FFFFFF"/>
          <w:lang w:val="uk-UA"/>
        </w:rPr>
        <w:t>Генеральний директор Директорату</w:t>
      </w:r>
      <w:r w:rsidRPr="000B707F">
        <w:rPr>
          <w:b/>
          <w:lang w:val="uk-UA"/>
        </w:rPr>
        <w:t xml:space="preserve"> </w:t>
      </w:r>
    </w:p>
    <w:p w:rsidR="00C41034" w:rsidRDefault="00D476C2" w:rsidP="00C41034">
      <w:pPr>
        <w:rPr>
          <w:lang w:val="uk-UA"/>
        </w:rPr>
      </w:pPr>
      <w:r w:rsidRPr="000B707F">
        <w:rPr>
          <w:b/>
          <w:color w:val="000000"/>
          <w:shd w:val="clear" w:color="auto" w:fill="FFFFFF"/>
          <w:lang w:val="uk-UA"/>
        </w:rPr>
        <w:t>фармацевтичного забезпечення</w:t>
      </w:r>
      <w:r w:rsidRPr="000B707F">
        <w:rPr>
          <w:b/>
          <w:lang w:val="uk-UA"/>
        </w:rPr>
        <w:t> </w:t>
      </w:r>
      <w:r w:rsidRPr="000B707F">
        <w:rPr>
          <w:b/>
          <w:lang w:val="uk-UA" w:eastAsia="ru-RU"/>
        </w:rPr>
        <w:t xml:space="preserve">                                                                </w:t>
      </w:r>
      <w:r w:rsidRPr="000B707F">
        <w:rPr>
          <w:b/>
          <w:lang w:val="uk-UA" w:eastAsia="uk-UA"/>
        </w:rPr>
        <w:t xml:space="preserve">_______________________      </w:t>
      </w:r>
      <w:r w:rsidRPr="000B707F">
        <w:rPr>
          <w:b/>
          <w:color w:val="000000"/>
          <w:shd w:val="clear" w:color="auto" w:fill="FFFFFF"/>
          <w:lang w:val="uk-UA"/>
        </w:rPr>
        <w:t>Олександр  КОМАРІДА</w:t>
      </w:r>
      <w:r>
        <w:rPr>
          <w:lang w:val="uk-UA"/>
        </w:rPr>
        <w:br w:type="page"/>
      </w:r>
      <w:r w:rsidR="00C41034">
        <w:rPr>
          <w:lang w:val="uk-UA"/>
        </w:rPr>
        <w:lastRenderedPageBreak/>
        <w:t xml:space="preserve">                                                                                                                                                         Додаток  </w:t>
      </w:r>
      <w:r w:rsidR="00C41034">
        <w:rPr>
          <w:lang w:val="ru-RU"/>
        </w:rPr>
        <w:t>7</w:t>
      </w:r>
    </w:p>
    <w:p w:rsidR="00C41034" w:rsidRDefault="000B707F" w:rsidP="00C41034">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C41034" w:rsidRDefault="00C41034" w:rsidP="00C41034">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41034" w:rsidRPr="00D476C2" w:rsidTr="00C4103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41034" w:rsidRPr="00D476C2" w:rsidRDefault="00C41034" w:rsidP="002A2CD3">
            <w:pPr>
              <w:rPr>
                <w:rFonts w:cs="Calibri"/>
                <w:szCs w:val="24"/>
                <w:lang w:val="ru-RU"/>
              </w:rPr>
            </w:pPr>
            <w:r w:rsidRPr="00D476C2">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41034" w:rsidRPr="00C41034" w:rsidRDefault="00C41034" w:rsidP="002A2CD3">
            <w:pPr>
              <w:jc w:val="both"/>
              <w:rPr>
                <w:szCs w:val="24"/>
                <w:lang w:val="ru-RU"/>
              </w:rPr>
            </w:pPr>
            <w:r w:rsidRPr="00C41034">
              <w:rPr>
                <w:rStyle w:val="cs9f0a40407"/>
                <w:rFonts w:ascii="Times New Roman" w:hAnsi="Times New Roman" w:cs="Times New Roman"/>
                <w:sz w:val="24"/>
                <w:szCs w:val="24"/>
                <w:lang w:val="uk-UA"/>
              </w:rPr>
              <w:t xml:space="preserve">«Рандомізоване, подвійне сліпе, плацебо-контрольоване дослідження фази 3 для оцінки ефективності та безпечності </w:t>
            </w:r>
            <w:r w:rsidRPr="00C41034">
              <w:rPr>
                <w:rStyle w:val="cs9b006267"/>
                <w:rFonts w:ascii="Times New Roman" w:hAnsi="Times New Roman" w:cs="Times New Roman"/>
                <w:b w:val="0"/>
                <w:sz w:val="24"/>
                <w:szCs w:val="24"/>
                <w:lang w:val="uk-UA"/>
              </w:rPr>
              <w:t>рілематовіра</w:t>
            </w:r>
            <w:r w:rsidRPr="00C41034">
              <w:rPr>
                <w:rStyle w:val="cs9f0a40407"/>
                <w:rFonts w:ascii="Times New Roman" w:hAnsi="Times New Roman" w:cs="Times New Roman"/>
                <w:sz w:val="24"/>
                <w:szCs w:val="24"/>
                <w:lang w:val="uk-UA"/>
              </w:rPr>
              <w:t xml:space="preserve"> у немовлят та дітей (</w:t>
            </w:r>
            <w:r w:rsidRPr="00C41034">
              <w:rPr>
                <w:rStyle w:val="csa699bcf11"/>
                <w:rFonts w:ascii="Times New Roman" w:hAnsi="Times New Roman" w:cs="Times New Roman"/>
                <w:color w:val="000000"/>
                <w:sz w:val="24"/>
                <w:szCs w:val="24"/>
                <w:lang w:val="uk-UA"/>
              </w:rPr>
              <w:t>віком від ≥</w:t>
            </w:r>
            <w:r w:rsidRPr="00C41034">
              <w:rPr>
                <w:rStyle w:val="csa699bcf11"/>
                <w:rFonts w:ascii="Times New Roman" w:hAnsi="Times New Roman" w:cs="Times New Roman"/>
                <w:color w:val="000000"/>
                <w:sz w:val="24"/>
                <w:szCs w:val="24"/>
              </w:rPr>
              <w:t> </w:t>
            </w:r>
            <w:r w:rsidRPr="00C41034">
              <w:rPr>
                <w:rStyle w:val="csa699bcf11"/>
                <w:rFonts w:ascii="Times New Roman" w:hAnsi="Times New Roman" w:cs="Times New Roman"/>
                <w:color w:val="000000"/>
                <w:sz w:val="24"/>
                <w:szCs w:val="24"/>
                <w:lang w:val="uk-UA"/>
              </w:rPr>
              <w:t>28 днів до ≤</w:t>
            </w:r>
            <w:r w:rsidRPr="00C41034">
              <w:rPr>
                <w:rStyle w:val="csa699bcf11"/>
                <w:rFonts w:ascii="Times New Roman" w:hAnsi="Times New Roman" w:cs="Times New Roman"/>
                <w:color w:val="000000"/>
                <w:sz w:val="24"/>
                <w:szCs w:val="24"/>
              </w:rPr>
              <w:t> </w:t>
            </w:r>
            <w:r w:rsidRPr="00C41034">
              <w:rPr>
                <w:rStyle w:val="csa699bcf11"/>
                <w:rFonts w:ascii="Times New Roman" w:hAnsi="Times New Roman" w:cs="Times New Roman"/>
                <w:color w:val="000000"/>
                <w:sz w:val="24"/>
                <w:szCs w:val="24"/>
                <w:lang w:val="uk-UA"/>
              </w:rPr>
              <w:t>5 років</w:t>
            </w:r>
            <w:r w:rsidRPr="00C41034">
              <w:rPr>
                <w:rStyle w:val="cs9f0a40407"/>
                <w:rFonts w:ascii="Times New Roman" w:hAnsi="Times New Roman" w:cs="Times New Roman"/>
                <w:sz w:val="24"/>
                <w:szCs w:val="24"/>
                <w:lang w:val="uk-UA"/>
              </w:rPr>
              <w:t>) та згодом у новонароджених (віком &lt; 28 днів), госпіталізованих з приводу гострої інфекції дихальних шляхів, спричиненої респіраторно-синцитіальним вірусом (РСВ)»</w:t>
            </w:r>
            <w:r w:rsidRPr="00C41034">
              <w:rPr>
                <w:szCs w:val="24"/>
                <w:lang w:val="ru-RU"/>
              </w:rPr>
              <w:t>, код дослідження 53718678</w:t>
            </w:r>
            <w:r w:rsidRPr="00C41034">
              <w:rPr>
                <w:szCs w:val="24"/>
              </w:rPr>
              <w:t>RSV</w:t>
            </w:r>
            <w:r w:rsidRPr="00C41034">
              <w:rPr>
                <w:szCs w:val="24"/>
                <w:lang w:val="ru-RU"/>
              </w:rPr>
              <w:t>3001, від 17.08.2020 р.</w:t>
            </w:r>
          </w:p>
        </w:tc>
      </w:tr>
      <w:tr w:rsidR="00C41034" w:rsidRPr="002636F8" w:rsidTr="00C4103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41034" w:rsidRPr="002636F8" w:rsidRDefault="00C41034" w:rsidP="002A2CD3">
            <w:pPr>
              <w:rPr>
                <w:rFonts w:cs="Calibri"/>
                <w:szCs w:val="24"/>
              </w:rPr>
            </w:pPr>
            <w:r w:rsidRPr="002636F8">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41034" w:rsidRPr="00C41034" w:rsidRDefault="00C41034" w:rsidP="002A2CD3">
            <w:pPr>
              <w:jc w:val="both"/>
              <w:rPr>
                <w:szCs w:val="24"/>
              </w:rPr>
            </w:pPr>
            <w:r w:rsidRPr="00C41034">
              <w:rPr>
                <w:szCs w:val="24"/>
              </w:rPr>
              <w:t>«ЯНССЕН ФАРМАЦЕВТИКА НВ», Бельгія</w:t>
            </w:r>
          </w:p>
        </w:tc>
      </w:tr>
      <w:tr w:rsidR="00C41034" w:rsidRPr="002636F8" w:rsidTr="00C4103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41034" w:rsidRPr="002636F8" w:rsidRDefault="00C41034" w:rsidP="002A2CD3">
            <w:pPr>
              <w:rPr>
                <w:rFonts w:cs="Calibri"/>
                <w:szCs w:val="24"/>
              </w:rPr>
            </w:pPr>
            <w:r w:rsidRPr="002636F8">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41034" w:rsidRPr="00C41034" w:rsidRDefault="00C41034" w:rsidP="002A2CD3">
            <w:pPr>
              <w:jc w:val="both"/>
              <w:rPr>
                <w:szCs w:val="24"/>
              </w:rPr>
            </w:pPr>
            <w:r w:rsidRPr="00C41034">
              <w:rPr>
                <w:szCs w:val="24"/>
              </w:rPr>
              <w:t>«ЯНССЕН ФАРМАЦЕВТИКА НВ», Бельгія</w:t>
            </w:r>
          </w:p>
        </w:tc>
      </w:tr>
      <w:tr w:rsidR="00C41034" w:rsidRPr="00C41034" w:rsidTr="006464B7">
        <w:trPr>
          <w:trHeight w:val="5380"/>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41034" w:rsidRPr="002636F8" w:rsidRDefault="00C41034" w:rsidP="002A2CD3">
            <w:pPr>
              <w:rPr>
                <w:rFonts w:cs="Calibri"/>
                <w:szCs w:val="24"/>
              </w:rPr>
            </w:pPr>
            <w:r w:rsidRPr="002636F8">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41034" w:rsidRPr="00C41034" w:rsidRDefault="00C41034" w:rsidP="00C41034">
            <w:pPr>
              <w:jc w:val="both"/>
              <w:rPr>
                <w:rFonts w:eastAsia="Times New Roman"/>
                <w:szCs w:val="24"/>
              </w:rPr>
            </w:pPr>
            <w:r w:rsidRPr="00B3433A">
              <w:rPr>
                <w:rFonts w:eastAsia="Times New Roman"/>
                <w:szCs w:val="24"/>
                <w:lang w:val="ru-RU"/>
              </w:rPr>
              <w:t>Рілематовір</w:t>
            </w:r>
            <w:r w:rsidRPr="00C41034">
              <w:rPr>
                <w:rFonts w:eastAsia="Times New Roman"/>
                <w:szCs w:val="24"/>
              </w:rPr>
              <w:t xml:space="preserve"> (</w:t>
            </w:r>
            <w:r w:rsidRPr="00B3433A">
              <w:rPr>
                <w:rFonts w:eastAsia="Times New Roman"/>
                <w:szCs w:val="24"/>
              </w:rPr>
              <w:t>JNJ</w:t>
            </w:r>
            <w:r w:rsidRPr="00C41034">
              <w:rPr>
                <w:rFonts w:eastAsia="Times New Roman"/>
                <w:szCs w:val="24"/>
              </w:rPr>
              <w:t xml:space="preserve">-53718678, </w:t>
            </w:r>
            <w:r w:rsidRPr="00B3433A">
              <w:rPr>
                <w:rFonts w:eastAsia="Times New Roman"/>
                <w:szCs w:val="24"/>
              </w:rPr>
              <w:t>JNJ</w:t>
            </w:r>
            <w:r w:rsidRPr="00C41034">
              <w:rPr>
                <w:rFonts w:eastAsia="Times New Roman"/>
                <w:szCs w:val="24"/>
              </w:rPr>
              <w:t>-53718678-</w:t>
            </w:r>
            <w:r w:rsidRPr="00B3433A">
              <w:rPr>
                <w:rFonts w:eastAsia="Times New Roman"/>
                <w:szCs w:val="24"/>
              </w:rPr>
              <w:t>AAA</w:t>
            </w:r>
            <w:r w:rsidRPr="00C41034">
              <w:rPr>
                <w:rFonts w:eastAsia="Times New Roman"/>
                <w:szCs w:val="24"/>
              </w:rPr>
              <w:t xml:space="preserve">, </w:t>
            </w:r>
            <w:r w:rsidRPr="00B3433A">
              <w:rPr>
                <w:rFonts w:eastAsia="Times New Roman"/>
                <w:szCs w:val="24"/>
              </w:rPr>
              <w:t>JNJ</w:t>
            </w:r>
            <w:r w:rsidRPr="00C41034">
              <w:rPr>
                <w:rFonts w:eastAsia="Times New Roman"/>
                <w:szCs w:val="24"/>
              </w:rPr>
              <w:t>-53718678-</w:t>
            </w:r>
            <w:r w:rsidRPr="00B3433A">
              <w:rPr>
                <w:rFonts w:eastAsia="Times New Roman"/>
                <w:szCs w:val="24"/>
              </w:rPr>
              <w:t>ZCL</w:t>
            </w:r>
            <w:r w:rsidRPr="00C41034">
              <w:rPr>
                <w:rFonts w:eastAsia="Times New Roman"/>
                <w:szCs w:val="24"/>
              </w:rPr>
              <w:t xml:space="preserve">; 1383450-81-4; </w:t>
            </w:r>
            <w:r w:rsidRPr="00B3433A">
              <w:rPr>
                <w:rFonts w:eastAsia="Times New Roman"/>
                <w:szCs w:val="24"/>
                <w:lang w:val="ru-RU"/>
              </w:rPr>
              <w:t>рілематовір</w:t>
            </w:r>
            <w:r w:rsidRPr="00C41034">
              <w:rPr>
                <w:rFonts w:eastAsia="Times New Roman"/>
                <w:szCs w:val="24"/>
              </w:rPr>
              <w:t xml:space="preserve">); </w:t>
            </w:r>
            <w:r w:rsidRPr="00B3433A">
              <w:rPr>
                <w:rFonts w:eastAsia="Times New Roman"/>
                <w:szCs w:val="24"/>
                <w:lang w:val="ru-RU"/>
              </w:rPr>
              <w:t>Порошок</w:t>
            </w:r>
            <w:r w:rsidRPr="00C41034">
              <w:rPr>
                <w:rFonts w:eastAsia="Times New Roman"/>
                <w:szCs w:val="24"/>
              </w:rPr>
              <w:t xml:space="preserve"> </w:t>
            </w:r>
            <w:r w:rsidRPr="00B3433A">
              <w:rPr>
                <w:rFonts w:eastAsia="Times New Roman"/>
                <w:szCs w:val="24"/>
                <w:lang w:val="ru-RU"/>
              </w:rPr>
              <w:t>для</w:t>
            </w:r>
            <w:r w:rsidRPr="00C41034">
              <w:rPr>
                <w:rFonts w:eastAsia="Times New Roman"/>
                <w:szCs w:val="24"/>
              </w:rPr>
              <w:t xml:space="preserve"> </w:t>
            </w:r>
            <w:r w:rsidRPr="00B3433A">
              <w:rPr>
                <w:rFonts w:eastAsia="Times New Roman"/>
                <w:szCs w:val="24"/>
                <w:lang w:val="ru-RU"/>
              </w:rPr>
              <w:t>приготування</w:t>
            </w:r>
            <w:r w:rsidRPr="00C41034">
              <w:rPr>
                <w:rFonts w:eastAsia="Times New Roman"/>
                <w:szCs w:val="24"/>
              </w:rPr>
              <w:t xml:space="preserve"> </w:t>
            </w:r>
            <w:r w:rsidRPr="00B3433A">
              <w:rPr>
                <w:rFonts w:eastAsia="Times New Roman"/>
                <w:szCs w:val="24"/>
                <w:lang w:val="ru-RU"/>
              </w:rPr>
              <w:t>оральної</w:t>
            </w:r>
            <w:r w:rsidRPr="00C41034">
              <w:rPr>
                <w:rFonts w:eastAsia="Times New Roman"/>
                <w:szCs w:val="24"/>
              </w:rPr>
              <w:t xml:space="preserve"> </w:t>
            </w:r>
            <w:r w:rsidRPr="00B3433A">
              <w:rPr>
                <w:rFonts w:eastAsia="Times New Roman"/>
                <w:szCs w:val="24"/>
                <w:lang w:val="ru-RU"/>
              </w:rPr>
              <w:t>суспензії</w:t>
            </w:r>
            <w:r w:rsidRPr="00C41034">
              <w:rPr>
                <w:rFonts w:eastAsia="Times New Roman"/>
                <w:szCs w:val="24"/>
              </w:rPr>
              <w:t xml:space="preserve"> 1,569 </w:t>
            </w:r>
            <w:r w:rsidRPr="00B3433A">
              <w:rPr>
                <w:rFonts w:eastAsia="Times New Roman"/>
                <w:szCs w:val="24"/>
                <w:lang w:val="ru-RU"/>
              </w:rPr>
              <w:t>г</w:t>
            </w:r>
            <w:r w:rsidRPr="00C41034">
              <w:rPr>
                <w:rFonts w:eastAsia="Times New Roman"/>
                <w:szCs w:val="24"/>
              </w:rPr>
              <w:t xml:space="preserve">; 217,4 </w:t>
            </w:r>
            <w:r w:rsidRPr="00B3433A">
              <w:rPr>
                <w:rFonts w:eastAsia="Times New Roman"/>
                <w:szCs w:val="24"/>
                <w:lang w:val="ru-RU"/>
              </w:rPr>
              <w:t>мг</w:t>
            </w:r>
            <w:r w:rsidRPr="00C41034">
              <w:rPr>
                <w:rFonts w:eastAsia="Times New Roman"/>
                <w:szCs w:val="24"/>
              </w:rPr>
              <w:t>/</w:t>
            </w:r>
            <w:r w:rsidRPr="00B3433A">
              <w:rPr>
                <w:rFonts w:eastAsia="Times New Roman"/>
                <w:szCs w:val="24"/>
                <w:lang w:val="ru-RU"/>
              </w:rPr>
              <w:t>т</w:t>
            </w:r>
            <w:r w:rsidRPr="00C41034">
              <w:rPr>
                <w:rFonts w:eastAsia="Times New Roman"/>
                <w:szCs w:val="24"/>
              </w:rPr>
              <w:t xml:space="preserve">; </w:t>
            </w:r>
            <w:r w:rsidRPr="00B3433A">
              <w:rPr>
                <w:rFonts w:eastAsia="Times New Roman"/>
                <w:szCs w:val="24"/>
              </w:rPr>
              <w:t>Janssen</w:t>
            </w:r>
            <w:r w:rsidRPr="00C41034">
              <w:rPr>
                <w:rFonts w:eastAsia="Times New Roman"/>
                <w:szCs w:val="24"/>
              </w:rPr>
              <w:t xml:space="preserve"> </w:t>
            </w:r>
            <w:r w:rsidRPr="00B3433A">
              <w:rPr>
                <w:rFonts w:eastAsia="Times New Roman"/>
                <w:szCs w:val="24"/>
              </w:rPr>
              <w:t>Research</w:t>
            </w:r>
            <w:r w:rsidRPr="00C41034">
              <w:rPr>
                <w:rFonts w:eastAsia="Times New Roman"/>
                <w:szCs w:val="24"/>
              </w:rPr>
              <w:t xml:space="preserve"> &amp; </w:t>
            </w:r>
            <w:r w:rsidRPr="00B3433A">
              <w:rPr>
                <w:rFonts w:eastAsia="Times New Roman"/>
                <w:szCs w:val="24"/>
              </w:rPr>
              <w:t>Development</w:t>
            </w:r>
            <w:r w:rsidRPr="00C41034">
              <w:rPr>
                <w:rFonts w:eastAsia="Times New Roman"/>
                <w:szCs w:val="24"/>
              </w:rPr>
              <w:t xml:space="preserve">, </w:t>
            </w:r>
            <w:r w:rsidRPr="00B3433A">
              <w:rPr>
                <w:rFonts w:eastAsia="Times New Roman"/>
                <w:szCs w:val="24"/>
              </w:rPr>
              <w:t>A</w:t>
            </w:r>
            <w:r w:rsidRPr="00C41034">
              <w:rPr>
                <w:rFonts w:eastAsia="Times New Roman"/>
                <w:szCs w:val="24"/>
              </w:rPr>
              <w:t xml:space="preserve"> </w:t>
            </w:r>
            <w:r w:rsidRPr="00B3433A">
              <w:rPr>
                <w:rFonts w:eastAsia="Times New Roman"/>
                <w:szCs w:val="24"/>
              </w:rPr>
              <w:t>Division</w:t>
            </w:r>
            <w:r w:rsidRPr="00C41034">
              <w:rPr>
                <w:rFonts w:eastAsia="Times New Roman"/>
                <w:szCs w:val="24"/>
              </w:rPr>
              <w:t xml:space="preserve"> </w:t>
            </w:r>
            <w:r w:rsidRPr="00B3433A">
              <w:rPr>
                <w:rFonts w:eastAsia="Times New Roman"/>
                <w:szCs w:val="24"/>
              </w:rPr>
              <w:t>of</w:t>
            </w:r>
            <w:r w:rsidRPr="00C41034">
              <w:rPr>
                <w:rFonts w:eastAsia="Times New Roman"/>
                <w:szCs w:val="24"/>
              </w:rPr>
              <w:t xml:space="preserve"> </w:t>
            </w:r>
            <w:r w:rsidRPr="00B3433A">
              <w:rPr>
                <w:rFonts w:eastAsia="Times New Roman"/>
                <w:szCs w:val="24"/>
              </w:rPr>
              <w:t>Janssen</w:t>
            </w:r>
            <w:r w:rsidRPr="00C41034">
              <w:rPr>
                <w:rFonts w:eastAsia="Times New Roman"/>
                <w:szCs w:val="24"/>
              </w:rPr>
              <w:t xml:space="preserve"> </w:t>
            </w:r>
            <w:r w:rsidRPr="00B3433A">
              <w:rPr>
                <w:rFonts w:eastAsia="Times New Roman"/>
                <w:szCs w:val="24"/>
              </w:rPr>
              <w:t>Pharmaceutica</w:t>
            </w:r>
            <w:r w:rsidRPr="00C41034">
              <w:rPr>
                <w:rFonts w:eastAsia="Times New Roman"/>
                <w:szCs w:val="24"/>
              </w:rPr>
              <w:t xml:space="preserve"> </w:t>
            </w:r>
            <w:r w:rsidRPr="00B3433A">
              <w:rPr>
                <w:rFonts w:eastAsia="Times New Roman"/>
                <w:szCs w:val="24"/>
              </w:rPr>
              <w:t>NV</w:t>
            </w:r>
            <w:r w:rsidRPr="00C41034">
              <w:rPr>
                <w:rFonts w:eastAsia="Times New Roman"/>
                <w:szCs w:val="24"/>
              </w:rPr>
              <w:t xml:space="preserve">, </w:t>
            </w:r>
            <w:r w:rsidRPr="00B3433A">
              <w:rPr>
                <w:rFonts w:eastAsia="Times New Roman"/>
                <w:szCs w:val="24"/>
                <w:lang w:val="ru-RU"/>
              </w:rPr>
              <w:t>Бельгія</w:t>
            </w:r>
            <w:r w:rsidRPr="00C41034">
              <w:rPr>
                <w:rFonts w:eastAsia="Times New Roman"/>
                <w:szCs w:val="24"/>
              </w:rPr>
              <w:t xml:space="preserve">; </w:t>
            </w:r>
            <w:r w:rsidRPr="00B3433A">
              <w:rPr>
                <w:rFonts w:eastAsia="Times New Roman"/>
                <w:szCs w:val="24"/>
              </w:rPr>
              <w:t>Penn</w:t>
            </w:r>
            <w:r w:rsidRPr="00C41034">
              <w:rPr>
                <w:rFonts w:eastAsia="Times New Roman"/>
                <w:szCs w:val="24"/>
              </w:rPr>
              <w:t xml:space="preserve"> </w:t>
            </w:r>
            <w:r w:rsidRPr="00B3433A">
              <w:rPr>
                <w:rFonts w:eastAsia="Times New Roman"/>
                <w:szCs w:val="24"/>
              </w:rPr>
              <w:t>Pharmaceutical</w:t>
            </w:r>
            <w:r w:rsidRPr="00C41034">
              <w:rPr>
                <w:rFonts w:eastAsia="Times New Roman"/>
                <w:szCs w:val="24"/>
              </w:rPr>
              <w:t xml:space="preserve"> </w:t>
            </w:r>
            <w:r w:rsidRPr="00B3433A">
              <w:rPr>
                <w:rFonts w:eastAsia="Times New Roman"/>
                <w:szCs w:val="24"/>
              </w:rPr>
              <w:t>Services</w:t>
            </w:r>
            <w:r w:rsidRPr="00C41034">
              <w:rPr>
                <w:rFonts w:eastAsia="Times New Roman"/>
                <w:szCs w:val="24"/>
              </w:rPr>
              <w:t xml:space="preserve"> </w:t>
            </w:r>
            <w:r w:rsidRPr="00B3433A">
              <w:rPr>
                <w:rFonts w:eastAsia="Times New Roman"/>
                <w:szCs w:val="24"/>
              </w:rPr>
              <w:t>Limited</w:t>
            </w:r>
            <w:r w:rsidRPr="00C41034">
              <w:rPr>
                <w:rFonts w:eastAsia="Times New Roman"/>
                <w:szCs w:val="24"/>
              </w:rPr>
              <w:t xml:space="preserve">-, </w:t>
            </w:r>
            <w:r w:rsidRPr="00B3433A">
              <w:rPr>
                <w:rFonts w:eastAsia="Times New Roman"/>
                <w:szCs w:val="24"/>
                <w:lang w:val="ru-RU"/>
              </w:rPr>
              <w:t>Великобританія</w:t>
            </w:r>
            <w:r w:rsidRPr="00C41034">
              <w:rPr>
                <w:rFonts w:eastAsia="Times New Roman"/>
                <w:szCs w:val="24"/>
              </w:rPr>
              <w:t xml:space="preserve">; </w:t>
            </w:r>
            <w:r w:rsidRPr="00B3433A">
              <w:rPr>
                <w:rFonts w:eastAsia="Times New Roman"/>
                <w:szCs w:val="24"/>
              </w:rPr>
              <w:t>Johnson</w:t>
            </w:r>
            <w:r w:rsidRPr="00C41034">
              <w:rPr>
                <w:rFonts w:eastAsia="Times New Roman"/>
                <w:szCs w:val="24"/>
              </w:rPr>
              <w:t xml:space="preserve"> </w:t>
            </w:r>
            <w:r w:rsidRPr="00B3433A">
              <w:rPr>
                <w:rFonts w:eastAsia="Times New Roman"/>
                <w:szCs w:val="24"/>
              </w:rPr>
              <w:t>and</w:t>
            </w:r>
            <w:r w:rsidRPr="00C41034">
              <w:rPr>
                <w:rFonts w:eastAsia="Times New Roman"/>
                <w:szCs w:val="24"/>
              </w:rPr>
              <w:t xml:space="preserve"> </w:t>
            </w:r>
            <w:r w:rsidRPr="00B3433A">
              <w:rPr>
                <w:rFonts w:eastAsia="Times New Roman"/>
                <w:szCs w:val="24"/>
              </w:rPr>
              <w:t>Johnson</w:t>
            </w:r>
            <w:r w:rsidRPr="00C41034">
              <w:rPr>
                <w:rFonts w:eastAsia="Times New Roman"/>
                <w:szCs w:val="24"/>
              </w:rPr>
              <w:t xml:space="preserve"> </w:t>
            </w:r>
            <w:r w:rsidRPr="00B3433A">
              <w:rPr>
                <w:rFonts w:eastAsia="Times New Roman"/>
                <w:szCs w:val="24"/>
              </w:rPr>
              <w:t>Private</w:t>
            </w:r>
            <w:r w:rsidRPr="00C41034">
              <w:rPr>
                <w:rFonts w:eastAsia="Times New Roman"/>
                <w:szCs w:val="24"/>
              </w:rPr>
              <w:t xml:space="preserve"> </w:t>
            </w:r>
            <w:r w:rsidRPr="00B3433A">
              <w:rPr>
                <w:rFonts w:eastAsia="Times New Roman"/>
                <w:szCs w:val="24"/>
              </w:rPr>
              <w:t>Limited</w:t>
            </w:r>
            <w:r w:rsidRPr="00C41034">
              <w:rPr>
                <w:rFonts w:eastAsia="Times New Roman"/>
                <w:szCs w:val="24"/>
              </w:rPr>
              <w:t xml:space="preserve"> (</w:t>
            </w:r>
            <w:r w:rsidRPr="00B3433A">
              <w:rPr>
                <w:rFonts w:eastAsia="Times New Roman"/>
                <w:szCs w:val="24"/>
              </w:rPr>
              <w:t>DBA</w:t>
            </w:r>
            <w:r w:rsidRPr="00C41034">
              <w:rPr>
                <w:rFonts w:eastAsia="Times New Roman"/>
                <w:szCs w:val="24"/>
              </w:rPr>
              <w:t xml:space="preserve"> </w:t>
            </w:r>
            <w:r w:rsidRPr="00B3433A">
              <w:rPr>
                <w:rFonts w:eastAsia="Times New Roman"/>
                <w:szCs w:val="24"/>
              </w:rPr>
              <w:t>Analytical</w:t>
            </w:r>
            <w:r w:rsidRPr="00C41034">
              <w:rPr>
                <w:rFonts w:eastAsia="Times New Roman"/>
                <w:szCs w:val="24"/>
              </w:rPr>
              <w:t xml:space="preserve"> </w:t>
            </w:r>
            <w:r w:rsidRPr="00B3433A">
              <w:rPr>
                <w:rFonts w:eastAsia="Times New Roman"/>
                <w:szCs w:val="24"/>
              </w:rPr>
              <w:t>and</w:t>
            </w:r>
            <w:r w:rsidRPr="00C41034">
              <w:rPr>
                <w:rFonts w:eastAsia="Times New Roman"/>
                <w:szCs w:val="24"/>
              </w:rPr>
              <w:t xml:space="preserve"> </w:t>
            </w:r>
            <w:r w:rsidRPr="00B3433A">
              <w:rPr>
                <w:rFonts w:eastAsia="Times New Roman"/>
                <w:szCs w:val="24"/>
              </w:rPr>
              <w:t>Pharmaceutical</w:t>
            </w:r>
            <w:r w:rsidRPr="00C41034">
              <w:rPr>
                <w:rFonts w:eastAsia="Times New Roman"/>
                <w:szCs w:val="24"/>
              </w:rPr>
              <w:t xml:space="preserve"> </w:t>
            </w:r>
            <w:r w:rsidRPr="00B3433A">
              <w:rPr>
                <w:rFonts w:eastAsia="Times New Roman"/>
                <w:szCs w:val="24"/>
              </w:rPr>
              <w:t>Development</w:t>
            </w:r>
            <w:r w:rsidRPr="00C41034">
              <w:rPr>
                <w:rFonts w:eastAsia="Times New Roman"/>
                <w:szCs w:val="24"/>
              </w:rPr>
              <w:t xml:space="preserve"> </w:t>
            </w:r>
            <w:r w:rsidRPr="00B3433A">
              <w:rPr>
                <w:rFonts w:eastAsia="Times New Roman"/>
                <w:szCs w:val="24"/>
              </w:rPr>
              <w:t>Center</w:t>
            </w:r>
            <w:r w:rsidRPr="00C41034">
              <w:rPr>
                <w:rFonts w:eastAsia="Times New Roman"/>
                <w:szCs w:val="24"/>
              </w:rPr>
              <w:t xml:space="preserve">), </w:t>
            </w:r>
            <w:r w:rsidRPr="00B3433A">
              <w:rPr>
                <w:rFonts w:eastAsia="Times New Roman"/>
                <w:szCs w:val="24"/>
                <w:lang w:val="ru-RU"/>
              </w:rPr>
              <w:t>Індія</w:t>
            </w:r>
            <w:r w:rsidRPr="00C41034">
              <w:rPr>
                <w:rFonts w:eastAsia="Times New Roman"/>
                <w:szCs w:val="24"/>
              </w:rPr>
              <w:t xml:space="preserve">; </w:t>
            </w:r>
            <w:r w:rsidRPr="00B3433A">
              <w:rPr>
                <w:rFonts w:eastAsia="Times New Roman"/>
                <w:szCs w:val="24"/>
              </w:rPr>
              <w:t>Eurofins</w:t>
            </w:r>
            <w:r w:rsidRPr="00C41034">
              <w:rPr>
                <w:rFonts w:eastAsia="Times New Roman"/>
                <w:szCs w:val="24"/>
              </w:rPr>
              <w:t xml:space="preserve"> </w:t>
            </w:r>
            <w:r w:rsidRPr="00B3433A">
              <w:rPr>
                <w:rFonts w:eastAsia="Times New Roman"/>
                <w:szCs w:val="24"/>
              </w:rPr>
              <w:t>Pharma</w:t>
            </w:r>
            <w:r w:rsidRPr="00C41034">
              <w:rPr>
                <w:rFonts w:eastAsia="Times New Roman"/>
                <w:szCs w:val="24"/>
              </w:rPr>
              <w:t xml:space="preserve"> </w:t>
            </w:r>
            <w:r w:rsidRPr="00B3433A">
              <w:rPr>
                <w:rFonts w:eastAsia="Times New Roman"/>
                <w:szCs w:val="24"/>
              </w:rPr>
              <w:t>Quality</w:t>
            </w:r>
            <w:r w:rsidRPr="00C41034">
              <w:rPr>
                <w:rFonts w:eastAsia="Times New Roman"/>
                <w:szCs w:val="24"/>
              </w:rPr>
              <w:t xml:space="preserve"> </w:t>
            </w:r>
            <w:r w:rsidRPr="00B3433A">
              <w:rPr>
                <w:rFonts w:eastAsia="Times New Roman"/>
                <w:szCs w:val="24"/>
              </w:rPr>
              <w:t>Control</w:t>
            </w:r>
            <w:r w:rsidRPr="00C41034">
              <w:rPr>
                <w:rFonts w:eastAsia="Times New Roman"/>
                <w:szCs w:val="24"/>
              </w:rPr>
              <w:t xml:space="preserve"> -</w:t>
            </w:r>
            <w:r w:rsidRPr="00B3433A">
              <w:rPr>
                <w:rFonts w:eastAsia="Times New Roman"/>
                <w:szCs w:val="24"/>
              </w:rPr>
              <w:t>Les</w:t>
            </w:r>
            <w:r w:rsidRPr="00C41034">
              <w:rPr>
                <w:rFonts w:eastAsia="Times New Roman"/>
                <w:szCs w:val="24"/>
              </w:rPr>
              <w:t xml:space="preserve"> </w:t>
            </w:r>
            <w:r w:rsidRPr="00B3433A">
              <w:rPr>
                <w:rFonts w:eastAsia="Times New Roman"/>
                <w:szCs w:val="24"/>
              </w:rPr>
              <w:t>Ulis</w:t>
            </w:r>
            <w:r w:rsidRPr="00C41034">
              <w:rPr>
                <w:rFonts w:eastAsia="Times New Roman"/>
                <w:szCs w:val="24"/>
              </w:rPr>
              <w:t xml:space="preserve">, </w:t>
            </w:r>
            <w:r w:rsidRPr="00B3433A">
              <w:rPr>
                <w:rFonts w:eastAsia="Times New Roman"/>
                <w:szCs w:val="24"/>
                <w:lang w:val="ru-RU"/>
              </w:rPr>
              <w:t>Франція</w:t>
            </w:r>
            <w:r w:rsidRPr="00C41034">
              <w:rPr>
                <w:rFonts w:eastAsia="Times New Roman"/>
                <w:szCs w:val="24"/>
              </w:rPr>
              <w:t xml:space="preserve">; </w:t>
            </w:r>
            <w:r w:rsidRPr="00B3433A">
              <w:rPr>
                <w:rFonts w:eastAsia="Times New Roman"/>
                <w:szCs w:val="24"/>
              </w:rPr>
              <w:t>Eurofins</w:t>
            </w:r>
            <w:r w:rsidRPr="00C41034">
              <w:rPr>
                <w:rFonts w:eastAsia="Times New Roman"/>
                <w:szCs w:val="24"/>
              </w:rPr>
              <w:t xml:space="preserve"> </w:t>
            </w:r>
            <w:r w:rsidRPr="00B3433A">
              <w:rPr>
                <w:rFonts w:eastAsia="Times New Roman"/>
                <w:szCs w:val="24"/>
              </w:rPr>
              <w:t>PHAST</w:t>
            </w:r>
            <w:r w:rsidRPr="00C41034">
              <w:rPr>
                <w:rFonts w:eastAsia="Times New Roman"/>
                <w:szCs w:val="24"/>
              </w:rPr>
              <w:t xml:space="preserve"> </w:t>
            </w:r>
            <w:r w:rsidRPr="00B3433A">
              <w:rPr>
                <w:rFonts w:eastAsia="Times New Roman"/>
                <w:szCs w:val="24"/>
              </w:rPr>
              <w:t>GmbH</w:t>
            </w:r>
            <w:r w:rsidRPr="00C41034">
              <w:rPr>
                <w:rFonts w:eastAsia="Times New Roman"/>
                <w:szCs w:val="24"/>
              </w:rPr>
              <w:t xml:space="preserve">, </w:t>
            </w:r>
            <w:r w:rsidRPr="00B3433A">
              <w:rPr>
                <w:rFonts w:eastAsia="Times New Roman"/>
                <w:szCs w:val="24"/>
                <w:lang w:val="ru-RU"/>
              </w:rPr>
              <w:t>Германія</w:t>
            </w:r>
            <w:r w:rsidRPr="00C41034">
              <w:rPr>
                <w:rFonts w:eastAsia="Times New Roman"/>
                <w:szCs w:val="24"/>
              </w:rPr>
              <w:t xml:space="preserve">; </w:t>
            </w:r>
            <w:r w:rsidRPr="00B3433A">
              <w:rPr>
                <w:rFonts w:eastAsia="Times New Roman"/>
                <w:szCs w:val="24"/>
              </w:rPr>
              <w:t>PHAST</w:t>
            </w:r>
            <w:r w:rsidRPr="00C41034">
              <w:rPr>
                <w:rFonts w:eastAsia="Times New Roman"/>
                <w:szCs w:val="24"/>
              </w:rPr>
              <w:t xml:space="preserve"> </w:t>
            </w:r>
            <w:r w:rsidRPr="00B3433A">
              <w:rPr>
                <w:rFonts w:eastAsia="Times New Roman"/>
                <w:szCs w:val="24"/>
              </w:rPr>
              <w:t>Development</w:t>
            </w:r>
            <w:r w:rsidRPr="00C41034">
              <w:rPr>
                <w:rFonts w:eastAsia="Times New Roman"/>
                <w:szCs w:val="24"/>
              </w:rPr>
              <w:t xml:space="preserve"> </w:t>
            </w:r>
            <w:r w:rsidRPr="00B3433A">
              <w:rPr>
                <w:rFonts w:eastAsia="Times New Roman"/>
                <w:szCs w:val="24"/>
              </w:rPr>
              <w:t>GmbH</w:t>
            </w:r>
            <w:r w:rsidRPr="00C41034">
              <w:rPr>
                <w:rFonts w:eastAsia="Times New Roman"/>
                <w:szCs w:val="24"/>
              </w:rPr>
              <w:t xml:space="preserve"> &amp; </w:t>
            </w:r>
            <w:r w:rsidRPr="00B3433A">
              <w:rPr>
                <w:rFonts w:eastAsia="Times New Roman"/>
                <w:szCs w:val="24"/>
              </w:rPr>
              <w:t>Co</w:t>
            </w:r>
            <w:r w:rsidRPr="00C41034">
              <w:rPr>
                <w:rFonts w:eastAsia="Times New Roman"/>
                <w:szCs w:val="24"/>
              </w:rPr>
              <w:t xml:space="preserve">. </w:t>
            </w:r>
            <w:r w:rsidRPr="00B3433A">
              <w:rPr>
                <w:rFonts w:eastAsia="Times New Roman"/>
                <w:szCs w:val="24"/>
              </w:rPr>
              <w:t>KG</w:t>
            </w:r>
            <w:r w:rsidRPr="00C41034">
              <w:rPr>
                <w:rFonts w:eastAsia="Times New Roman"/>
                <w:szCs w:val="24"/>
              </w:rPr>
              <w:t xml:space="preserve">, </w:t>
            </w:r>
            <w:r w:rsidRPr="00B3433A">
              <w:rPr>
                <w:rFonts w:eastAsia="Times New Roman"/>
                <w:szCs w:val="24"/>
                <w:lang w:val="ru-RU"/>
              </w:rPr>
              <w:t>Германія</w:t>
            </w:r>
            <w:r w:rsidRPr="00C41034">
              <w:rPr>
                <w:rFonts w:eastAsia="Times New Roman"/>
                <w:szCs w:val="24"/>
              </w:rPr>
              <w:t xml:space="preserve">; </w:t>
            </w:r>
            <w:r w:rsidRPr="00B3433A">
              <w:rPr>
                <w:rFonts w:eastAsia="Times New Roman"/>
                <w:szCs w:val="24"/>
              </w:rPr>
              <w:t>Fisher</w:t>
            </w:r>
            <w:r w:rsidRPr="00C41034">
              <w:rPr>
                <w:rFonts w:eastAsia="Times New Roman"/>
                <w:szCs w:val="24"/>
              </w:rPr>
              <w:t xml:space="preserve"> </w:t>
            </w:r>
            <w:r w:rsidRPr="00B3433A">
              <w:rPr>
                <w:rFonts w:eastAsia="Times New Roman"/>
                <w:szCs w:val="24"/>
              </w:rPr>
              <w:t>Clinical</w:t>
            </w:r>
            <w:r w:rsidRPr="00C41034">
              <w:rPr>
                <w:rFonts w:eastAsia="Times New Roman"/>
                <w:szCs w:val="24"/>
              </w:rPr>
              <w:t xml:space="preserve"> </w:t>
            </w:r>
            <w:r w:rsidRPr="00B3433A">
              <w:rPr>
                <w:rFonts w:eastAsia="Times New Roman"/>
                <w:szCs w:val="24"/>
              </w:rPr>
              <w:t>Services</w:t>
            </w:r>
            <w:r w:rsidRPr="00C41034">
              <w:rPr>
                <w:rFonts w:eastAsia="Times New Roman"/>
                <w:szCs w:val="24"/>
              </w:rPr>
              <w:t xml:space="preserve"> </w:t>
            </w:r>
            <w:r w:rsidRPr="00B3433A">
              <w:rPr>
                <w:rFonts w:eastAsia="Times New Roman"/>
                <w:szCs w:val="24"/>
              </w:rPr>
              <w:t>GmbH</w:t>
            </w:r>
            <w:r w:rsidRPr="00C41034">
              <w:rPr>
                <w:rFonts w:eastAsia="Times New Roman"/>
                <w:szCs w:val="24"/>
              </w:rPr>
              <w:t xml:space="preserve">., </w:t>
            </w:r>
            <w:r w:rsidRPr="00B3433A">
              <w:rPr>
                <w:rFonts w:eastAsia="Times New Roman"/>
                <w:szCs w:val="24"/>
                <w:lang w:val="ru-RU"/>
              </w:rPr>
              <w:t>Швейцарія</w:t>
            </w:r>
            <w:r w:rsidRPr="00C41034">
              <w:rPr>
                <w:rFonts w:eastAsia="Times New Roman"/>
                <w:szCs w:val="24"/>
              </w:rPr>
              <w:t xml:space="preserve">; </w:t>
            </w:r>
            <w:r w:rsidRPr="00B3433A">
              <w:rPr>
                <w:rFonts w:eastAsia="Times New Roman"/>
                <w:szCs w:val="24"/>
              </w:rPr>
              <w:t>Catalent</w:t>
            </w:r>
            <w:r w:rsidRPr="00C41034">
              <w:rPr>
                <w:rFonts w:eastAsia="Times New Roman"/>
                <w:szCs w:val="24"/>
              </w:rPr>
              <w:t xml:space="preserve"> </w:t>
            </w:r>
            <w:r w:rsidRPr="00B3433A">
              <w:rPr>
                <w:rFonts w:eastAsia="Times New Roman"/>
                <w:szCs w:val="24"/>
              </w:rPr>
              <w:t>CTS</w:t>
            </w:r>
            <w:r w:rsidRPr="00C41034">
              <w:rPr>
                <w:rFonts w:eastAsia="Times New Roman"/>
                <w:szCs w:val="24"/>
              </w:rPr>
              <w:t xml:space="preserve">, </w:t>
            </w:r>
            <w:r w:rsidRPr="00B3433A">
              <w:rPr>
                <w:rFonts w:eastAsia="Times New Roman"/>
                <w:szCs w:val="24"/>
              </w:rPr>
              <w:t>LLC</w:t>
            </w:r>
            <w:r w:rsidRPr="00C41034">
              <w:rPr>
                <w:rFonts w:eastAsia="Times New Roman"/>
                <w:szCs w:val="24"/>
              </w:rPr>
              <w:t xml:space="preserve">., </w:t>
            </w:r>
            <w:r w:rsidRPr="00B3433A">
              <w:rPr>
                <w:rFonts w:eastAsia="Times New Roman"/>
                <w:szCs w:val="24"/>
                <w:lang w:val="ru-RU"/>
              </w:rPr>
              <w:t>США</w:t>
            </w:r>
            <w:r w:rsidRPr="00C41034">
              <w:rPr>
                <w:rFonts w:eastAsia="Times New Roman"/>
                <w:szCs w:val="24"/>
              </w:rPr>
              <w:t xml:space="preserve">; </w:t>
            </w:r>
            <w:r w:rsidRPr="00B3433A">
              <w:rPr>
                <w:rFonts w:eastAsia="Times New Roman"/>
                <w:szCs w:val="24"/>
              </w:rPr>
              <w:t>Catalent</w:t>
            </w:r>
            <w:r w:rsidRPr="00C41034">
              <w:rPr>
                <w:rFonts w:eastAsia="Times New Roman"/>
                <w:szCs w:val="24"/>
              </w:rPr>
              <w:t xml:space="preserve"> </w:t>
            </w:r>
            <w:r w:rsidRPr="00B3433A">
              <w:rPr>
                <w:rFonts w:eastAsia="Times New Roman"/>
                <w:szCs w:val="24"/>
              </w:rPr>
              <w:t>Pharma</w:t>
            </w:r>
            <w:r w:rsidRPr="00C41034">
              <w:rPr>
                <w:rFonts w:eastAsia="Times New Roman"/>
                <w:szCs w:val="24"/>
              </w:rPr>
              <w:t xml:space="preserve"> </w:t>
            </w:r>
            <w:r w:rsidRPr="00B3433A">
              <w:rPr>
                <w:rFonts w:eastAsia="Times New Roman"/>
                <w:szCs w:val="24"/>
              </w:rPr>
              <w:t>Solutions</w:t>
            </w:r>
            <w:r w:rsidRPr="00C41034">
              <w:rPr>
                <w:rFonts w:eastAsia="Times New Roman"/>
                <w:szCs w:val="24"/>
              </w:rPr>
              <w:t xml:space="preserve">, </w:t>
            </w:r>
            <w:r w:rsidRPr="00B3433A">
              <w:rPr>
                <w:rFonts w:eastAsia="Times New Roman"/>
                <w:szCs w:val="24"/>
              </w:rPr>
              <w:t>LLC</w:t>
            </w:r>
            <w:r w:rsidRPr="00C41034">
              <w:rPr>
                <w:rFonts w:eastAsia="Times New Roman"/>
                <w:szCs w:val="24"/>
              </w:rPr>
              <w:t xml:space="preserve">., </w:t>
            </w:r>
            <w:r w:rsidRPr="00B3433A">
              <w:rPr>
                <w:rFonts w:eastAsia="Times New Roman"/>
                <w:szCs w:val="24"/>
                <w:lang w:val="ru-RU"/>
              </w:rPr>
              <w:t>США</w:t>
            </w:r>
            <w:r w:rsidRPr="00C41034">
              <w:rPr>
                <w:rFonts w:eastAsia="Times New Roman"/>
                <w:szCs w:val="24"/>
              </w:rPr>
              <w:t xml:space="preserve">; </w:t>
            </w:r>
            <w:r w:rsidRPr="00B3433A">
              <w:rPr>
                <w:rFonts w:eastAsia="Times New Roman"/>
                <w:szCs w:val="24"/>
              </w:rPr>
              <w:t>Fisher</w:t>
            </w:r>
            <w:r w:rsidRPr="00C41034">
              <w:rPr>
                <w:rFonts w:eastAsia="Times New Roman"/>
                <w:szCs w:val="24"/>
              </w:rPr>
              <w:t xml:space="preserve"> </w:t>
            </w:r>
            <w:r w:rsidRPr="00B3433A">
              <w:rPr>
                <w:rFonts w:eastAsia="Times New Roman"/>
                <w:szCs w:val="24"/>
              </w:rPr>
              <w:t>Clinical</w:t>
            </w:r>
            <w:r w:rsidRPr="00C41034">
              <w:rPr>
                <w:rFonts w:eastAsia="Times New Roman"/>
                <w:szCs w:val="24"/>
              </w:rPr>
              <w:t xml:space="preserve"> </w:t>
            </w:r>
            <w:r w:rsidRPr="00B3433A">
              <w:rPr>
                <w:rFonts w:eastAsia="Times New Roman"/>
                <w:szCs w:val="24"/>
              </w:rPr>
              <w:t>Services</w:t>
            </w:r>
            <w:r w:rsidRPr="00C41034">
              <w:rPr>
                <w:rFonts w:eastAsia="Times New Roman"/>
                <w:szCs w:val="24"/>
              </w:rPr>
              <w:t xml:space="preserve">, </w:t>
            </w:r>
            <w:r w:rsidRPr="00B3433A">
              <w:rPr>
                <w:rFonts w:eastAsia="Times New Roman"/>
                <w:szCs w:val="24"/>
                <w:lang w:val="ru-RU"/>
              </w:rPr>
              <w:t>США</w:t>
            </w:r>
            <w:r w:rsidRPr="00C41034">
              <w:rPr>
                <w:rFonts w:eastAsia="Times New Roman"/>
                <w:szCs w:val="24"/>
              </w:rPr>
              <w:t xml:space="preserve">; </w:t>
            </w:r>
            <w:r w:rsidRPr="00B3433A">
              <w:rPr>
                <w:rFonts w:eastAsia="Times New Roman"/>
                <w:szCs w:val="24"/>
              </w:rPr>
              <w:t>Janssen</w:t>
            </w:r>
            <w:r w:rsidRPr="00C41034">
              <w:rPr>
                <w:rFonts w:eastAsia="Times New Roman"/>
                <w:szCs w:val="24"/>
              </w:rPr>
              <w:t xml:space="preserve"> </w:t>
            </w:r>
            <w:r w:rsidRPr="00B3433A">
              <w:rPr>
                <w:rFonts w:eastAsia="Times New Roman"/>
                <w:szCs w:val="24"/>
              </w:rPr>
              <w:t>Pharmaceutica</w:t>
            </w:r>
            <w:r w:rsidRPr="00C41034">
              <w:rPr>
                <w:rFonts w:eastAsia="Times New Roman"/>
                <w:szCs w:val="24"/>
              </w:rPr>
              <w:t xml:space="preserve"> </w:t>
            </w:r>
            <w:r w:rsidRPr="00B3433A">
              <w:rPr>
                <w:rFonts w:eastAsia="Times New Roman"/>
                <w:szCs w:val="24"/>
              </w:rPr>
              <w:t>NV</w:t>
            </w:r>
            <w:r w:rsidRPr="00C41034">
              <w:rPr>
                <w:rFonts w:eastAsia="Times New Roman"/>
                <w:szCs w:val="24"/>
              </w:rPr>
              <w:t xml:space="preserve">, </w:t>
            </w:r>
            <w:r w:rsidRPr="00B3433A">
              <w:rPr>
                <w:rFonts w:eastAsia="Times New Roman"/>
                <w:szCs w:val="24"/>
                <w:lang w:val="ru-RU"/>
              </w:rPr>
              <w:t>Бельгія</w:t>
            </w:r>
            <w:r w:rsidRPr="00C41034">
              <w:rPr>
                <w:rFonts w:eastAsia="Times New Roman"/>
                <w:szCs w:val="24"/>
              </w:rPr>
              <w:t xml:space="preserve">; </w:t>
            </w:r>
            <w:r w:rsidRPr="00B3433A">
              <w:rPr>
                <w:rFonts w:eastAsia="Times New Roman"/>
                <w:szCs w:val="24"/>
              </w:rPr>
              <w:t>SK</w:t>
            </w:r>
            <w:r w:rsidRPr="00C41034">
              <w:rPr>
                <w:rFonts w:eastAsia="Times New Roman"/>
                <w:szCs w:val="24"/>
              </w:rPr>
              <w:t xml:space="preserve"> </w:t>
            </w:r>
            <w:r w:rsidRPr="00B3433A">
              <w:rPr>
                <w:rFonts w:eastAsia="Times New Roman"/>
                <w:szCs w:val="24"/>
              </w:rPr>
              <w:t>Biotek</w:t>
            </w:r>
            <w:r w:rsidRPr="00C41034">
              <w:rPr>
                <w:rFonts w:eastAsia="Times New Roman"/>
                <w:szCs w:val="24"/>
              </w:rPr>
              <w:t xml:space="preserve"> </w:t>
            </w:r>
            <w:r w:rsidRPr="00B3433A">
              <w:rPr>
                <w:rFonts w:eastAsia="Times New Roman"/>
                <w:szCs w:val="24"/>
              </w:rPr>
              <w:t>Ireland</w:t>
            </w:r>
            <w:r w:rsidRPr="00C41034">
              <w:rPr>
                <w:rFonts w:eastAsia="Times New Roman"/>
                <w:szCs w:val="24"/>
              </w:rPr>
              <w:t xml:space="preserve"> </w:t>
            </w:r>
            <w:r w:rsidRPr="00B3433A">
              <w:rPr>
                <w:rFonts w:eastAsia="Times New Roman"/>
                <w:szCs w:val="24"/>
              </w:rPr>
              <w:t>Limited</w:t>
            </w:r>
            <w:r w:rsidRPr="00C41034">
              <w:rPr>
                <w:rFonts w:eastAsia="Times New Roman"/>
                <w:szCs w:val="24"/>
              </w:rPr>
              <w:t xml:space="preserve">, </w:t>
            </w:r>
            <w:r w:rsidRPr="00B3433A">
              <w:rPr>
                <w:rFonts w:eastAsia="Times New Roman"/>
                <w:szCs w:val="24"/>
                <w:lang w:val="ru-RU"/>
              </w:rPr>
              <w:t>Ірландія</w:t>
            </w:r>
            <w:r w:rsidRPr="00C41034">
              <w:rPr>
                <w:rFonts w:eastAsia="Times New Roman"/>
                <w:szCs w:val="24"/>
              </w:rPr>
              <w:t xml:space="preserve">; </w:t>
            </w:r>
          </w:p>
          <w:p w:rsidR="00C41034" w:rsidRPr="00C41034" w:rsidRDefault="00C41034" w:rsidP="00C41034">
            <w:pPr>
              <w:jc w:val="both"/>
              <w:rPr>
                <w:rFonts w:eastAsia="Times New Roman"/>
                <w:szCs w:val="24"/>
              </w:rPr>
            </w:pPr>
            <w:r w:rsidRPr="00B3433A">
              <w:rPr>
                <w:rFonts w:eastAsia="Times New Roman"/>
                <w:szCs w:val="24"/>
                <w:lang w:val="ru-RU"/>
              </w:rPr>
              <w:t>Розчинник</w:t>
            </w:r>
            <w:r w:rsidRPr="00C41034">
              <w:rPr>
                <w:rFonts w:eastAsia="Times New Roman"/>
                <w:szCs w:val="24"/>
              </w:rPr>
              <w:t xml:space="preserve"> </w:t>
            </w:r>
            <w:r w:rsidRPr="00B3433A">
              <w:rPr>
                <w:rFonts w:eastAsia="Times New Roman"/>
                <w:szCs w:val="24"/>
                <w:lang w:val="ru-RU"/>
              </w:rPr>
              <w:t>для</w:t>
            </w:r>
            <w:r w:rsidRPr="00C41034">
              <w:rPr>
                <w:rFonts w:eastAsia="Times New Roman"/>
                <w:szCs w:val="24"/>
              </w:rPr>
              <w:t xml:space="preserve"> </w:t>
            </w:r>
            <w:r w:rsidRPr="00B3433A">
              <w:rPr>
                <w:rFonts w:eastAsia="Times New Roman"/>
                <w:szCs w:val="24"/>
              </w:rPr>
              <w:t>JNJ</w:t>
            </w:r>
            <w:r w:rsidRPr="00C41034">
              <w:rPr>
                <w:rFonts w:eastAsia="Times New Roman"/>
                <w:szCs w:val="24"/>
              </w:rPr>
              <w:t>-53718678-</w:t>
            </w:r>
            <w:r w:rsidRPr="00B3433A">
              <w:rPr>
                <w:rFonts w:eastAsia="Times New Roman"/>
                <w:szCs w:val="24"/>
              </w:rPr>
              <w:t>ZCL</w:t>
            </w:r>
            <w:r w:rsidRPr="00C41034">
              <w:rPr>
                <w:rFonts w:eastAsia="Times New Roman"/>
                <w:szCs w:val="24"/>
              </w:rPr>
              <w:t xml:space="preserve"> (</w:t>
            </w:r>
            <w:r w:rsidRPr="00B3433A">
              <w:rPr>
                <w:rFonts w:eastAsia="Times New Roman"/>
                <w:szCs w:val="24"/>
              </w:rPr>
              <w:t>JNJ</w:t>
            </w:r>
            <w:r w:rsidRPr="00C41034">
              <w:rPr>
                <w:rFonts w:eastAsia="Times New Roman"/>
                <w:szCs w:val="24"/>
              </w:rPr>
              <w:t>-53718678-</w:t>
            </w:r>
            <w:r w:rsidRPr="00B3433A">
              <w:rPr>
                <w:rFonts w:eastAsia="Times New Roman"/>
                <w:szCs w:val="24"/>
              </w:rPr>
              <w:t>ZCL</w:t>
            </w:r>
            <w:r w:rsidRPr="00C41034">
              <w:rPr>
                <w:rFonts w:eastAsia="Times New Roman"/>
                <w:szCs w:val="24"/>
              </w:rPr>
              <w:t>-</w:t>
            </w:r>
            <w:r w:rsidRPr="00B3433A">
              <w:rPr>
                <w:rFonts w:eastAsia="Times New Roman"/>
                <w:szCs w:val="24"/>
              </w:rPr>
              <w:t>solvent</w:t>
            </w:r>
            <w:r w:rsidRPr="00C41034">
              <w:rPr>
                <w:rFonts w:eastAsia="Times New Roman"/>
                <w:szCs w:val="24"/>
              </w:rPr>
              <w:t xml:space="preserve">; </w:t>
            </w:r>
            <w:r w:rsidRPr="00B3433A">
              <w:rPr>
                <w:rFonts w:eastAsia="Times New Roman"/>
                <w:szCs w:val="24"/>
                <w:lang w:val="ru-RU"/>
              </w:rPr>
              <w:t>Розчинник</w:t>
            </w:r>
            <w:r w:rsidRPr="00C41034">
              <w:rPr>
                <w:rFonts w:eastAsia="Times New Roman"/>
                <w:szCs w:val="24"/>
              </w:rPr>
              <w:t xml:space="preserve"> </w:t>
            </w:r>
            <w:r w:rsidRPr="00B3433A">
              <w:rPr>
                <w:rFonts w:eastAsia="Times New Roman"/>
                <w:szCs w:val="24"/>
                <w:lang w:val="ru-RU"/>
              </w:rPr>
              <w:t>для</w:t>
            </w:r>
            <w:r w:rsidRPr="00C41034">
              <w:rPr>
                <w:rFonts w:eastAsia="Times New Roman"/>
                <w:szCs w:val="24"/>
              </w:rPr>
              <w:t xml:space="preserve"> </w:t>
            </w:r>
            <w:r w:rsidRPr="00B3433A">
              <w:rPr>
                <w:rFonts w:eastAsia="Times New Roman"/>
                <w:szCs w:val="24"/>
              </w:rPr>
              <w:t>JNJ</w:t>
            </w:r>
            <w:r w:rsidRPr="00C41034">
              <w:rPr>
                <w:rFonts w:eastAsia="Times New Roman"/>
                <w:szCs w:val="24"/>
              </w:rPr>
              <w:t>-53718678-</w:t>
            </w:r>
            <w:r w:rsidRPr="00B3433A">
              <w:rPr>
                <w:rFonts w:eastAsia="Times New Roman"/>
                <w:szCs w:val="24"/>
              </w:rPr>
              <w:t>ZCL</w:t>
            </w:r>
            <w:r w:rsidRPr="00C41034">
              <w:rPr>
                <w:rFonts w:eastAsia="Times New Roman"/>
                <w:szCs w:val="24"/>
              </w:rPr>
              <w:t xml:space="preserve"> ); </w:t>
            </w:r>
            <w:r w:rsidRPr="00B3433A">
              <w:rPr>
                <w:rFonts w:eastAsia="Times New Roman"/>
                <w:szCs w:val="24"/>
                <w:lang w:val="ru-RU"/>
              </w:rPr>
              <w:t>Розчинник</w:t>
            </w:r>
            <w:r w:rsidRPr="00C41034">
              <w:rPr>
                <w:rFonts w:eastAsia="Times New Roman"/>
                <w:szCs w:val="24"/>
              </w:rPr>
              <w:t xml:space="preserve"> </w:t>
            </w:r>
            <w:r w:rsidRPr="00B3433A">
              <w:rPr>
                <w:rFonts w:eastAsia="Times New Roman"/>
                <w:szCs w:val="24"/>
                <w:lang w:val="ru-RU"/>
              </w:rPr>
              <w:t>для</w:t>
            </w:r>
            <w:r w:rsidRPr="00C41034">
              <w:rPr>
                <w:rFonts w:eastAsia="Times New Roman"/>
                <w:szCs w:val="24"/>
              </w:rPr>
              <w:t xml:space="preserve"> </w:t>
            </w:r>
            <w:r w:rsidRPr="00B3433A">
              <w:rPr>
                <w:rFonts w:eastAsia="Times New Roman"/>
                <w:szCs w:val="24"/>
                <w:lang w:val="ru-RU"/>
              </w:rPr>
              <w:t>приготування</w:t>
            </w:r>
            <w:r w:rsidRPr="00C41034">
              <w:rPr>
                <w:rFonts w:eastAsia="Times New Roman"/>
                <w:szCs w:val="24"/>
              </w:rPr>
              <w:t xml:space="preserve"> </w:t>
            </w:r>
            <w:r w:rsidRPr="00B3433A">
              <w:rPr>
                <w:rFonts w:eastAsia="Times New Roman"/>
                <w:szCs w:val="24"/>
                <w:lang w:val="ru-RU"/>
              </w:rPr>
              <w:t>суспензії</w:t>
            </w:r>
            <w:r w:rsidRPr="00C41034">
              <w:rPr>
                <w:rFonts w:eastAsia="Times New Roman"/>
                <w:szCs w:val="24"/>
              </w:rPr>
              <w:t xml:space="preserve"> 19,4 </w:t>
            </w:r>
            <w:r w:rsidRPr="00B3433A">
              <w:rPr>
                <w:rFonts w:eastAsia="Times New Roman"/>
                <w:szCs w:val="24"/>
                <w:lang w:val="ru-RU"/>
              </w:rPr>
              <w:t>мл</w:t>
            </w:r>
            <w:r w:rsidRPr="00C41034">
              <w:rPr>
                <w:rFonts w:eastAsia="Times New Roman"/>
                <w:szCs w:val="24"/>
              </w:rPr>
              <w:t xml:space="preserve">; 19,4 </w:t>
            </w:r>
            <w:r w:rsidRPr="00B3433A">
              <w:rPr>
                <w:rFonts w:eastAsia="Times New Roman"/>
                <w:szCs w:val="24"/>
                <w:lang w:val="ru-RU"/>
              </w:rPr>
              <w:t>мл</w:t>
            </w:r>
            <w:r w:rsidRPr="00C41034">
              <w:rPr>
                <w:rFonts w:eastAsia="Times New Roman"/>
                <w:szCs w:val="24"/>
              </w:rPr>
              <w:t xml:space="preserve">; </w:t>
            </w:r>
            <w:r w:rsidRPr="00B3433A">
              <w:rPr>
                <w:rFonts w:eastAsia="Times New Roman"/>
                <w:szCs w:val="24"/>
              </w:rPr>
              <w:t>Janssen</w:t>
            </w:r>
            <w:r w:rsidRPr="00C41034">
              <w:rPr>
                <w:rFonts w:eastAsia="Times New Roman"/>
                <w:szCs w:val="24"/>
              </w:rPr>
              <w:t xml:space="preserve"> </w:t>
            </w:r>
            <w:r w:rsidRPr="00B3433A">
              <w:rPr>
                <w:rFonts w:eastAsia="Times New Roman"/>
                <w:szCs w:val="24"/>
              </w:rPr>
              <w:t>Research</w:t>
            </w:r>
            <w:r w:rsidRPr="00C41034">
              <w:rPr>
                <w:rFonts w:eastAsia="Times New Roman"/>
                <w:szCs w:val="24"/>
              </w:rPr>
              <w:t xml:space="preserve"> &amp; </w:t>
            </w:r>
            <w:r w:rsidRPr="00B3433A">
              <w:rPr>
                <w:rFonts w:eastAsia="Times New Roman"/>
                <w:szCs w:val="24"/>
              </w:rPr>
              <w:t>Development</w:t>
            </w:r>
            <w:r w:rsidRPr="00C41034">
              <w:rPr>
                <w:rFonts w:eastAsia="Times New Roman"/>
                <w:szCs w:val="24"/>
              </w:rPr>
              <w:t xml:space="preserve">, </w:t>
            </w:r>
            <w:r w:rsidRPr="00B3433A">
              <w:rPr>
                <w:rFonts w:eastAsia="Times New Roman"/>
                <w:szCs w:val="24"/>
              </w:rPr>
              <w:t>A</w:t>
            </w:r>
            <w:r w:rsidRPr="00C41034">
              <w:rPr>
                <w:rFonts w:eastAsia="Times New Roman"/>
                <w:szCs w:val="24"/>
              </w:rPr>
              <w:t xml:space="preserve"> </w:t>
            </w:r>
            <w:r w:rsidRPr="00B3433A">
              <w:rPr>
                <w:rFonts w:eastAsia="Times New Roman"/>
                <w:szCs w:val="24"/>
              </w:rPr>
              <w:t>Division</w:t>
            </w:r>
            <w:r w:rsidRPr="00C41034">
              <w:rPr>
                <w:rFonts w:eastAsia="Times New Roman"/>
                <w:szCs w:val="24"/>
              </w:rPr>
              <w:t xml:space="preserve"> </w:t>
            </w:r>
            <w:r w:rsidRPr="00B3433A">
              <w:rPr>
                <w:rFonts w:eastAsia="Times New Roman"/>
                <w:szCs w:val="24"/>
              </w:rPr>
              <w:t>of</w:t>
            </w:r>
            <w:r w:rsidRPr="00C41034">
              <w:rPr>
                <w:rFonts w:eastAsia="Times New Roman"/>
                <w:szCs w:val="24"/>
              </w:rPr>
              <w:t xml:space="preserve"> </w:t>
            </w:r>
            <w:r w:rsidRPr="00B3433A">
              <w:rPr>
                <w:rFonts w:eastAsia="Times New Roman"/>
                <w:szCs w:val="24"/>
              </w:rPr>
              <w:t>Janssen</w:t>
            </w:r>
            <w:r w:rsidRPr="00C41034">
              <w:rPr>
                <w:rFonts w:eastAsia="Times New Roman"/>
                <w:szCs w:val="24"/>
              </w:rPr>
              <w:t xml:space="preserve"> </w:t>
            </w:r>
            <w:r w:rsidRPr="00B3433A">
              <w:rPr>
                <w:rFonts w:eastAsia="Times New Roman"/>
                <w:szCs w:val="24"/>
              </w:rPr>
              <w:t>Pharmaceutica</w:t>
            </w:r>
            <w:r w:rsidRPr="00C41034">
              <w:rPr>
                <w:rFonts w:eastAsia="Times New Roman"/>
                <w:szCs w:val="24"/>
              </w:rPr>
              <w:t xml:space="preserve"> </w:t>
            </w:r>
            <w:r w:rsidRPr="00B3433A">
              <w:rPr>
                <w:rFonts w:eastAsia="Times New Roman"/>
                <w:szCs w:val="24"/>
              </w:rPr>
              <w:t>NV</w:t>
            </w:r>
            <w:r w:rsidRPr="00C41034">
              <w:rPr>
                <w:rFonts w:eastAsia="Times New Roman"/>
                <w:szCs w:val="24"/>
              </w:rPr>
              <w:t xml:space="preserve">, </w:t>
            </w:r>
            <w:r w:rsidRPr="00B3433A">
              <w:rPr>
                <w:rFonts w:eastAsia="Times New Roman"/>
                <w:szCs w:val="24"/>
                <w:lang w:val="ru-RU"/>
              </w:rPr>
              <w:t>Бельгія</w:t>
            </w:r>
            <w:r w:rsidRPr="00C41034">
              <w:rPr>
                <w:rFonts w:eastAsia="Times New Roman"/>
                <w:szCs w:val="24"/>
              </w:rPr>
              <w:t xml:space="preserve">; </w:t>
            </w:r>
            <w:r w:rsidRPr="00B3433A">
              <w:rPr>
                <w:rFonts w:eastAsia="Times New Roman"/>
                <w:szCs w:val="24"/>
              </w:rPr>
              <w:t>Penn</w:t>
            </w:r>
            <w:r w:rsidRPr="00C41034">
              <w:rPr>
                <w:rFonts w:eastAsia="Times New Roman"/>
                <w:szCs w:val="24"/>
              </w:rPr>
              <w:t xml:space="preserve"> </w:t>
            </w:r>
            <w:r w:rsidRPr="00B3433A">
              <w:rPr>
                <w:rFonts w:eastAsia="Times New Roman"/>
                <w:szCs w:val="24"/>
              </w:rPr>
              <w:t>Pharmaceutical</w:t>
            </w:r>
            <w:r w:rsidRPr="00C41034">
              <w:rPr>
                <w:rFonts w:eastAsia="Times New Roman"/>
                <w:szCs w:val="24"/>
              </w:rPr>
              <w:t xml:space="preserve"> </w:t>
            </w:r>
            <w:r w:rsidRPr="00B3433A">
              <w:rPr>
                <w:rFonts w:eastAsia="Times New Roman"/>
                <w:szCs w:val="24"/>
              </w:rPr>
              <w:t>Services</w:t>
            </w:r>
            <w:r w:rsidRPr="00C41034">
              <w:rPr>
                <w:rFonts w:eastAsia="Times New Roman"/>
                <w:szCs w:val="24"/>
              </w:rPr>
              <w:t xml:space="preserve"> </w:t>
            </w:r>
            <w:r w:rsidRPr="00B3433A">
              <w:rPr>
                <w:rFonts w:eastAsia="Times New Roman"/>
                <w:szCs w:val="24"/>
              </w:rPr>
              <w:t>Limited</w:t>
            </w:r>
            <w:r w:rsidRPr="00C41034">
              <w:rPr>
                <w:rFonts w:eastAsia="Times New Roman"/>
                <w:szCs w:val="24"/>
              </w:rPr>
              <w:t xml:space="preserve">-, </w:t>
            </w:r>
            <w:r w:rsidRPr="00B3433A">
              <w:rPr>
                <w:rFonts w:eastAsia="Times New Roman"/>
                <w:szCs w:val="24"/>
                <w:lang w:val="ru-RU"/>
              </w:rPr>
              <w:t>Великобританія</w:t>
            </w:r>
            <w:r w:rsidRPr="00C41034">
              <w:rPr>
                <w:rFonts w:eastAsia="Times New Roman"/>
                <w:szCs w:val="24"/>
              </w:rPr>
              <w:t xml:space="preserve">; </w:t>
            </w:r>
            <w:r w:rsidRPr="00B3433A">
              <w:rPr>
                <w:rFonts w:eastAsia="Times New Roman"/>
                <w:szCs w:val="24"/>
              </w:rPr>
              <w:t>Johnson</w:t>
            </w:r>
            <w:r w:rsidRPr="00C41034">
              <w:rPr>
                <w:rFonts w:eastAsia="Times New Roman"/>
                <w:szCs w:val="24"/>
              </w:rPr>
              <w:t xml:space="preserve"> </w:t>
            </w:r>
            <w:r w:rsidRPr="00B3433A">
              <w:rPr>
                <w:rFonts w:eastAsia="Times New Roman"/>
                <w:szCs w:val="24"/>
              </w:rPr>
              <w:t>and</w:t>
            </w:r>
            <w:r w:rsidRPr="00C41034">
              <w:rPr>
                <w:rFonts w:eastAsia="Times New Roman"/>
                <w:szCs w:val="24"/>
              </w:rPr>
              <w:t xml:space="preserve"> </w:t>
            </w:r>
            <w:r w:rsidRPr="00B3433A">
              <w:rPr>
                <w:rFonts w:eastAsia="Times New Roman"/>
                <w:szCs w:val="24"/>
              </w:rPr>
              <w:t>Johnson</w:t>
            </w:r>
            <w:r w:rsidRPr="00C41034">
              <w:rPr>
                <w:rFonts w:eastAsia="Times New Roman"/>
                <w:szCs w:val="24"/>
              </w:rPr>
              <w:t xml:space="preserve"> </w:t>
            </w:r>
            <w:r w:rsidRPr="00B3433A">
              <w:rPr>
                <w:rFonts w:eastAsia="Times New Roman"/>
                <w:szCs w:val="24"/>
              </w:rPr>
              <w:t>Private</w:t>
            </w:r>
            <w:r w:rsidRPr="00C41034">
              <w:rPr>
                <w:rFonts w:eastAsia="Times New Roman"/>
                <w:szCs w:val="24"/>
              </w:rPr>
              <w:t xml:space="preserve"> </w:t>
            </w:r>
            <w:r w:rsidRPr="00B3433A">
              <w:rPr>
                <w:rFonts w:eastAsia="Times New Roman"/>
                <w:szCs w:val="24"/>
              </w:rPr>
              <w:t>Limited</w:t>
            </w:r>
            <w:r w:rsidRPr="00C41034">
              <w:rPr>
                <w:rFonts w:eastAsia="Times New Roman"/>
                <w:szCs w:val="24"/>
              </w:rPr>
              <w:t xml:space="preserve"> (</w:t>
            </w:r>
            <w:r w:rsidRPr="00B3433A">
              <w:rPr>
                <w:rFonts w:eastAsia="Times New Roman"/>
                <w:szCs w:val="24"/>
              </w:rPr>
              <w:t>DBA</w:t>
            </w:r>
            <w:r w:rsidRPr="00C41034">
              <w:rPr>
                <w:rFonts w:eastAsia="Times New Roman"/>
                <w:szCs w:val="24"/>
              </w:rPr>
              <w:t xml:space="preserve"> </w:t>
            </w:r>
            <w:r w:rsidRPr="00B3433A">
              <w:rPr>
                <w:rFonts w:eastAsia="Times New Roman"/>
                <w:szCs w:val="24"/>
              </w:rPr>
              <w:t>Analytical</w:t>
            </w:r>
            <w:r w:rsidRPr="00C41034">
              <w:rPr>
                <w:rFonts w:eastAsia="Times New Roman"/>
                <w:szCs w:val="24"/>
              </w:rPr>
              <w:t xml:space="preserve"> </w:t>
            </w:r>
            <w:r w:rsidRPr="00B3433A">
              <w:rPr>
                <w:rFonts w:eastAsia="Times New Roman"/>
                <w:szCs w:val="24"/>
              </w:rPr>
              <w:t>and</w:t>
            </w:r>
            <w:r w:rsidRPr="00C41034">
              <w:rPr>
                <w:rFonts w:eastAsia="Times New Roman"/>
                <w:szCs w:val="24"/>
              </w:rPr>
              <w:t xml:space="preserve"> </w:t>
            </w:r>
            <w:r w:rsidRPr="00B3433A">
              <w:rPr>
                <w:rFonts w:eastAsia="Times New Roman"/>
                <w:szCs w:val="24"/>
              </w:rPr>
              <w:t>Pharmaceutical</w:t>
            </w:r>
            <w:r w:rsidRPr="00C41034">
              <w:rPr>
                <w:rFonts w:eastAsia="Times New Roman"/>
                <w:szCs w:val="24"/>
              </w:rPr>
              <w:t xml:space="preserve"> </w:t>
            </w:r>
            <w:r w:rsidRPr="00B3433A">
              <w:rPr>
                <w:rFonts w:eastAsia="Times New Roman"/>
                <w:szCs w:val="24"/>
              </w:rPr>
              <w:t>Development</w:t>
            </w:r>
            <w:r w:rsidRPr="00C41034">
              <w:rPr>
                <w:rFonts w:eastAsia="Times New Roman"/>
                <w:szCs w:val="24"/>
              </w:rPr>
              <w:t xml:space="preserve"> </w:t>
            </w:r>
            <w:r w:rsidRPr="00B3433A">
              <w:rPr>
                <w:rFonts w:eastAsia="Times New Roman"/>
                <w:szCs w:val="24"/>
              </w:rPr>
              <w:t>Center</w:t>
            </w:r>
            <w:r w:rsidRPr="00C41034">
              <w:rPr>
                <w:rFonts w:eastAsia="Times New Roman"/>
                <w:szCs w:val="24"/>
              </w:rPr>
              <w:t xml:space="preserve">), </w:t>
            </w:r>
            <w:r w:rsidRPr="00B3433A">
              <w:rPr>
                <w:rFonts w:eastAsia="Times New Roman"/>
                <w:szCs w:val="24"/>
                <w:lang w:val="ru-RU"/>
              </w:rPr>
              <w:t>Індія</w:t>
            </w:r>
            <w:r w:rsidRPr="00C41034">
              <w:rPr>
                <w:rFonts w:eastAsia="Times New Roman"/>
                <w:szCs w:val="24"/>
              </w:rPr>
              <w:t xml:space="preserve">; </w:t>
            </w:r>
            <w:r w:rsidRPr="00B3433A">
              <w:rPr>
                <w:rFonts w:eastAsia="Times New Roman"/>
                <w:szCs w:val="24"/>
              </w:rPr>
              <w:t>Eurofins</w:t>
            </w:r>
            <w:r w:rsidRPr="00C41034">
              <w:rPr>
                <w:rFonts w:eastAsia="Times New Roman"/>
                <w:szCs w:val="24"/>
              </w:rPr>
              <w:t xml:space="preserve"> </w:t>
            </w:r>
            <w:r w:rsidRPr="00B3433A">
              <w:rPr>
                <w:rFonts w:eastAsia="Times New Roman"/>
                <w:szCs w:val="24"/>
              </w:rPr>
              <w:t>Pharma</w:t>
            </w:r>
            <w:r w:rsidRPr="00C41034">
              <w:rPr>
                <w:rFonts w:eastAsia="Times New Roman"/>
                <w:szCs w:val="24"/>
              </w:rPr>
              <w:t xml:space="preserve"> </w:t>
            </w:r>
            <w:r w:rsidRPr="00B3433A">
              <w:rPr>
                <w:rFonts w:eastAsia="Times New Roman"/>
                <w:szCs w:val="24"/>
              </w:rPr>
              <w:t>Quality</w:t>
            </w:r>
            <w:r w:rsidRPr="00C41034">
              <w:rPr>
                <w:rFonts w:eastAsia="Times New Roman"/>
                <w:szCs w:val="24"/>
              </w:rPr>
              <w:t xml:space="preserve"> </w:t>
            </w:r>
            <w:r w:rsidRPr="00B3433A">
              <w:rPr>
                <w:rFonts w:eastAsia="Times New Roman"/>
                <w:szCs w:val="24"/>
              </w:rPr>
              <w:t>Control</w:t>
            </w:r>
            <w:r w:rsidRPr="00C41034">
              <w:rPr>
                <w:rFonts w:eastAsia="Times New Roman"/>
                <w:szCs w:val="24"/>
              </w:rPr>
              <w:t xml:space="preserve"> -</w:t>
            </w:r>
            <w:r w:rsidRPr="00B3433A">
              <w:rPr>
                <w:rFonts w:eastAsia="Times New Roman"/>
                <w:szCs w:val="24"/>
              </w:rPr>
              <w:t>Les</w:t>
            </w:r>
            <w:r w:rsidRPr="00C41034">
              <w:rPr>
                <w:rFonts w:eastAsia="Times New Roman"/>
                <w:szCs w:val="24"/>
              </w:rPr>
              <w:t xml:space="preserve"> </w:t>
            </w:r>
            <w:r w:rsidRPr="00B3433A">
              <w:rPr>
                <w:rFonts w:eastAsia="Times New Roman"/>
                <w:szCs w:val="24"/>
              </w:rPr>
              <w:t>Ulis</w:t>
            </w:r>
            <w:r w:rsidRPr="00C41034">
              <w:rPr>
                <w:rFonts w:eastAsia="Times New Roman"/>
                <w:szCs w:val="24"/>
              </w:rPr>
              <w:t xml:space="preserve">, </w:t>
            </w:r>
            <w:r w:rsidRPr="00B3433A">
              <w:rPr>
                <w:rFonts w:eastAsia="Times New Roman"/>
                <w:szCs w:val="24"/>
                <w:lang w:val="ru-RU"/>
              </w:rPr>
              <w:t>Франція</w:t>
            </w:r>
            <w:r w:rsidRPr="00C41034">
              <w:rPr>
                <w:rFonts w:eastAsia="Times New Roman"/>
                <w:szCs w:val="24"/>
              </w:rPr>
              <w:t xml:space="preserve">; </w:t>
            </w:r>
            <w:r w:rsidRPr="00B3433A">
              <w:rPr>
                <w:rFonts w:eastAsia="Times New Roman"/>
                <w:szCs w:val="24"/>
              </w:rPr>
              <w:t>Eurofins</w:t>
            </w:r>
            <w:r w:rsidRPr="00C41034">
              <w:rPr>
                <w:rFonts w:eastAsia="Times New Roman"/>
                <w:szCs w:val="24"/>
              </w:rPr>
              <w:t xml:space="preserve"> </w:t>
            </w:r>
            <w:r w:rsidRPr="00B3433A">
              <w:rPr>
                <w:rFonts w:eastAsia="Times New Roman"/>
                <w:szCs w:val="24"/>
              </w:rPr>
              <w:t>PHAST</w:t>
            </w:r>
            <w:r w:rsidRPr="00C41034">
              <w:rPr>
                <w:rFonts w:eastAsia="Times New Roman"/>
                <w:szCs w:val="24"/>
              </w:rPr>
              <w:t xml:space="preserve"> </w:t>
            </w:r>
            <w:r w:rsidRPr="00B3433A">
              <w:rPr>
                <w:rFonts w:eastAsia="Times New Roman"/>
                <w:szCs w:val="24"/>
              </w:rPr>
              <w:t>GmbH</w:t>
            </w:r>
            <w:r w:rsidRPr="00C41034">
              <w:rPr>
                <w:rFonts w:eastAsia="Times New Roman"/>
                <w:szCs w:val="24"/>
              </w:rPr>
              <w:t xml:space="preserve">, </w:t>
            </w:r>
            <w:r w:rsidRPr="00B3433A">
              <w:rPr>
                <w:rFonts w:eastAsia="Times New Roman"/>
                <w:szCs w:val="24"/>
                <w:lang w:val="ru-RU"/>
              </w:rPr>
              <w:t>Германія</w:t>
            </w:r>
            <w:r w:rsidRPr="00C41034">
              <w:rPr>
                <w:rFonts w:eastAsia="Times New Roman"/>
                <w:szCs w:val="24"/>
              </w:rPr>
              <w:t xml:space="preserve">; </w:t>
            </w:r>
            <w:r w:rsidRPr="00B3433A">
              <w:rPr>
                <w:rFonts w:eastAsia="Times New Roman"/>
                <w:szCs w:val="24"/>
              </w:rPr>
              <w:t>PHAST</w:t>
            </w:r>
            <w:r w:rsidRPr="00C41034">
              <w:rPr>
                <w:rFonts w:eastAsia="Times New Roman"/>
                <w:szCs w:val="24"/>
              </w:rPr>
              <w:t xml:space="preserve"> </w:t>
            </w:r>
            <w:r w:rsidRPr="00B3433A">
              <w:rPr>
                <w:rFonts w:eastAsia="Times New Roman"/>
                <w:szCs w:val="24"/>
              </w:rPr>
              <w:t>Development</w:t>
            </w:r>
            <w:r w:rsidRPr="00C41034">
              <w:rPr>
                <w:rFonts w:eastAsia="Times New Roman"/>
                <w:szCs w:val="24"/>
              </w:rPr>
              <w:t xml:space="preserve"> </w:t>
            </w:r>
            <w:r w:rsidRPr="00B3433A">
              <w:rPr>
                <w:rFonts w:eastAsia="Times New Roman"/>
                <w:szCs w:val="24"/>
              </w:rPr>
              <w:t>GmbH</w:t>
            </w:r>
            <w:r w:rsidRPr="00C41034">
              <w:rPr>
                <w:rFonts w:eastAsia="Times New Roman"/>
                <w:szCs w:val="24"/>
              </w:rPr>
              <w:t xml:space="preserve"> &amp; </w:t>
            </w:r>
            <w:r w:rsidRPr="00B3433A">
              <w:rPr>
                <w:rFonts w:eastAsia="Times New Roman"/>
                <w:szCs w:val="24"/>
              </w:rPr>
              <w:t>Co</w:t>
            </w:r>
            <w:r w:rsidRPr="00C41034">
              <w:rPr>
                <w:rFonts w:eastAsia="Times New Roman"/>
                <w:szCs w:val="24"/>
              </w:rPr>
              <w:t xml:space="preserve">. </w:t>
            </w:r>
            <w:r w:rsidRPr="00B3433A">
              <w:rPr>
                <w:rFonts w:eastAsia="Times New Roman"/>
                <w:szCs w:val="24"/>
              </w:rPr>
              <w:t>KG</w:t>
            </w:r>
            <w:r w:rsidRPr="00C41034">
              <w:rPr>
                <w:rFonts w:eastAsia="Times New Roman"/>
                <w:szCs w:val="24"/>
              </w:rPr>
              <w:t xml:space="preserve">, </w:t>
            </w:r>
            <w:r w:rsidRPr="00B3433A">
              <w:rPr>
                <w:rFonts w:eastAsia="Times New Roman"/>
                <w:szCs w:val="24"/>
                <w:lang w:val="ru-RU"/>
              </w:rPr>
              <w:t>Германія</w:t>
            </w:r>
            <w:r w:rsidRPr="00C41034">
              <w:rPr>
                <w:rFonts w:eastAsia="Times New Roman"/>
                <w:szCs w:val="24"/>
              </w:rPr>
              <w:t xml:space="preserve">; </w:t>
            </w:r>
            <w:r w:rsidRPr="00B3433A">
              <w:rPr>
                <w:rFonts w:eastAsia="Times New Roman"/>
                <w:szCs w:val="24"/>
              </w:rPr>
              <w:t>Fisher</w:t>
            </w:r>
            <w:r w:rsidRPr="00C41034">
              <w:rPr>
                <w:rFonts w:eastAsia="Times New Roman"/>
                <w:szCs w:val="24"/>
              </w:rPr>
              <w:t xml:space="preserve"> </w:t>
            </w:r>
            <w:r w:rsidRPr="00B3433A">
              <w:rPr>
                <w:rFonts w:eastAsia="Times New Roman"/>
                <w:szCs w:val="24"/>
              </w:rPr>
              <w:t>Clinical</w:t>
            </w:r>
            <w:r w:rsidRPr="00C41034">
              <w:rPr>
                <w:rFonts w:eastAsia="Times New Roman"/>
                <w:szCs w:val="24"/>
              </w:rPr>
              <w:t xml:space="preserve"> </w:t>
            </w:r>
            <w:r w:rsidRPr="00B3433A">
              <w:rPr>
                <w:rFonts w:eastAsia="Times New Roman"/>
                <w:szCs w:val="24"/>
              </w:rPr>
              <w:t>Services</w:t>
            </w:r>
            <w:r w:rsidRPr="00C41034">
              <w:rPr>
                <w:rFonts w:eastAsia="Times New Roman"/>
                <w:szCs w:val="24"/>
              </w:rPr>
              <w:t xml:space="preserve"> </w:t>
            </w:r>
            <w:r w:rsidRPr="00B3433A">
              <w:rPr>
                <w:rFonts w:eastAsia="Times New Roman"/>
                <w:szCs w:val="24"/>
              </w:rPr>
              <w:t>GmbH</w:t>
            </w:r>
            <w:r w:rsidRPr="00C41034">
              <w:rPr>
                <w:rFonts w:eastAsia="Times New Roman"/>
                <w:szCs w:val="24"/>
              </w:rPr>
              <w:t xml:space="preserve">., </w:t>
            </w:r>
            <w:r w:rsidRPr="00B3433A">
              <w:rPr>
                <w:rFonts w:eastAsia="Times New Roman"/>
                <w:szCs w:val="24"/>
                <w:lang w:val="ru-RU"/>
              </w:rPr>
              <w:t>Швейцарія</w:t>
            </w:r>
            <w:r w:rsidRPr="00C41034">
              <w:rPr>
                <w:rFonts w:eastAsia="Times New Roman"/>
                <w:szCs w:val="24"/>
              </w:rPr>
              <w:t xml:space="preserve">; </w:t>
            </w:r>
            <w:r w:rsidRPr="00B3433A">
              <w:rPr>
                <w:rFonts w:eastAsia="Times New Roman"/>
                <w:szCs w:val="24"/>
              </w:rPr>
              <w:t>Catalent</w:t>
            </w:r>
            <w:r w:rsidRPr="00C41034">
              <w:rPr>
                <w:rFonts w:eastAsia="Times New Roman"/>
                <w:szCs w:val="24"/>
              </w:rPr>
              <w:t xml:space="preserve"> </w:t>
            </w:r>
            <w:r w:rsidRPr="00B3433A">
              <w:rPr>
                <w:rFonts w:eastAsia="Times New Roman"/>
                <w:szCs w:val="24"/>
              </w:rPr>
              <w:t>CTS</w:t>
            </w:r>
            <w:r w:rsidRPr="00C41034">
              <w:rPr>
                <w:rFonts w:eastAsia="Times New Roman"/>
                <w:szCs w:val="24"/>
              </w:rPr>
              <w:t xml:space="preserve">, </w:t>
            </w:r>
            <w:r w:rsidRPr="00B3433A">
              <w:rPr>
                <w:rFonts w:eastAsia="Times New Roman"/>
                <w:szCs w:val="24"/>
              </w:rPr>
              <w:t>LLC</w:t>
            </w:r>
            <w:r w:rsidRPr="00C41034">
              <w:rPr>
                <w:rFonts w:eastAsia="Times New Roman"/>
                <w:szCs w:val="24"/>
              </w:rPr>
              <w:t xml:space="preserve">., </w:t>
            </w:r>
            <w:r w:rsidRPr="00B3433A">
              <w:rPr>
                <w:rFonts w:eastAsia="Times New Roman"/>
                <w:szCs w:val="24"/>
                <w:lang w:val="ru-RU"/>
              </w:rPr>
              <w:t>США</w:t>
            </w:r>
            <w:r w:rsidRPr="00C41034">
              <w:rPr>
                <w:rFonts w:eastAsia="Times New Roman"/>
                <w:szCs w:val="24"/>
              </w:rPr>
              <w:t xml:space="preserve">; </w:t>
            </w:r>
            <w:r w:rsidRPr="00B3433A">
              <w:rPr>
                <w:rFonts w:eastAsia="Times New Roman"/>
                <w:szCs w:val="24"/>
              </w:rPr>
              <w:t>Catalent</w:t>
            </w:r>
            <w:r w:rsidRPr="00C41034">
              <w:rPr>
                <w:rFonts w:eastAsia="Times New Roman"/>
                <w:szCs w:val="24"/>
              </w:rPr>
              <w:t xml:space="preserve"> </w:t>
            </w:r>
            <w:r w:rsidRPr="00B3433A">
              <w:rPr>
                <w:rFonts w:eastAsia="Times New Roman"/>
                <w:szCs w:val="24"/>
              </w:rPr>
              <w:t>Pharma</w:t>
            </w:r>
            <w:r w:rsidRPr="00C41034">
              <w:rPr>
                <w:rFonts w:eastAsia="Times New Roman"/>
                <w:szCs w:val="24"/>
              </w:rPr>
              <w:t xml:space="preserve"> </w:t>
            </w:r>
            <w:r w:rsidRPr="00B3433A">
              <w:rPr>
                <w:rFonts w:eastAsia="Times New Roman"/>
                <w:szCs w:val="24"/>
              </w:rPr>
              <w:t>Solutions</w:t>
            </w:r>
            <w:r w:rsidRPr="00C41034">
              <w:rPr>
                <w:rFonts w:eastAsia="Times New Roman"/>
                <w:szCs w:val="24"/>
              </w:rPr>
              <w:t xml:space="preserve">, </w:t>
            </w:r>
            <w:r w:rsidRPr="00B3433A">
              <w:rPr>
                <w:rFonts w:eastAsia="Times New Roman"/>
                <w:szCs w:val="24"/>
              </w:rPr>
              <w:t>LLC</w:t>
            </w:r>
            <w:r w:rsidRPr="00C41034">
              <w:rPr>
                <w:rFonts w:eastAsia="Times New Roman"/>
                <w:szCs w:val="24"/>
              </w:rPr>
              <w:t xml:space="preserve">., </w:t>
            </w:r>
            <w:r w:rsidRPr="00B3433A">
              <w:rPr>
                <w:rFonts w:eastAsia="Times New Roman"/>
                <w:szCs w:val="24"/>
                <w:lang w:val="ru-RU"/>
              </w:rPr>
              <w:t>США</w:t>
            </w:r>
            <w:r w:rsidRPr="00C41034">
              <w:rPr>
                <w:rFonts w:eastAsia="Times New Roman"/>
                <w:szCs w:val="24"/>
              </w:rPr>
              <w:t xml:space="preserve">; </w:t>
            </w:r>
            <w:r w:rsidRPr="00B3433A">
              <w:rPr>
                <w:rFonts w:eastAsia="Times New Roman"/>
                <w:szCs w:val="24"/>
              </w:rPr>
              <w:t>Fisher</w:t>
            </w:r>
            <w:r w:rsidRPr="00C41034">
              <w:rPr>
                <w:rFonts w:eastAsia="Times New Roman"/>
                <w:szCs w:val="24"/>
              </w:rPr>
              <w:t xml:space="preserve"> </w:t>
            </w:r>
            <w:r w:rsidRPr="00B3433A">
              <w:rPr>
                <w:rFonts w:eastAsia="Times New Roman"/>
                <w:szCs w:val="24"/>
              </w:rPr>
              <w:t>Clinical</w:t>
            </w:r>
            <w:r w:rsidRPr="00C41034">
              <w:rPr>
                <w:rFonts w:eastAsia="Times New Roman"/>
                <w:szCs w:val="24"/>
              </w:rPr>
              <w:t xml:space="preserve"> </w:t>
            </w:r>
            <w:r w:rsidRPr="00B3433A">
              <w:rPr>
                <w:rFonts w:eastAsia="Times New Roman"/>
                <w:szCs w:val="24"/>
              </w:rPr>
              <w:t>Services</w:t>
            </w:r>
            <w:r w:rsidRPr="00C41034">
              <w:rPr>
                <w:rFonts w:eastAsia="Times New Roman"/>
                <w:szCs w:val="24"/>
              </w:rPr>
              <w:t xml:space="preserve">, </w:t>
            </w:r>
            <w:r w:rsidRPr="00B3433A">
              <w:rPr>
                <w:rFonts w:eastAsia="Times New Roman"/>
                <w:szCs w:val="24"/>
                <w:lang w:val="ru-RU"/>
              </w:rPr>
              <w:t>США</w:t>
            </w:r>
            <w:r w:rsidRPr="00C41034">
              <w:rPr>
                <w:rFonts w:eastAsia="Times New Roman"/>
                <w:szCs w:val="24"/>
              </w:rPr>
              <w:t xml:space="preserve">; </w:t>
            </w:r>
            <w:r w:rsidRPr="00B3433A">
              <w:rPr>
                <w:rFonts w:eastAsia="Times New Roman"/>
                <w:szCs w:val="24"/>
              </w:rPr>
              <w:t>Janssen</w:t>
            </w:r>
            <w:r w:rsidRPr="00C41034">
              <w:rPr>
                <w:rFonts w:eastAsia="Times New Roman"/>
                <w:szCs w:val="24"/>
              </w:rPr>
              <w:t xml:space="preserve"> </w:t>
            </w:r>
            <w:r w:rsidRPr="00B3433A">
              <w:rPr>
                <w:rFonts w:eastAsia="Times New Roman"/>
                <w:szCs w:val="24"/>
              </w:rPr>
              <w:t>Pharmaceutica</w:t>
            </w:r>
            <w:r w:rsidRPr="00C41034">
              <w:rPr>
                <w:rFonts w:eastAsia="Times New Roman"/>
                <w:szCs w:val="24"/>
              </w:rPr>
              <w:t xml:space="preserve"> </w:t>
            </w:r>
            <w:r w:rsidRPr="00B3433A">
              <w:rPr>
                <w:rFonts w:eastAsia="Times New Roman"/>
                <w:szCs w:val="24"/>
              </w:rPr>
              <w:t>NV</w:t>
            </w:r>
            <w:r w:rsidRPr="00C41034">
              <w:rPr>
                <w:rFonts w:eastAsia="Times New Roman"/>
                <w:szCs w:val="24"/>
              </w:rPr>
              <w:t xml:space="preserve">, </w:t>
            </w:r>
            <w:r w:rsidRPr="00B3433A">
              <w:rPr>
                <w:rFonts w:eastAsia="Times New Roman"/>
                <w:szCs w:val="24"/>
                <w:lang w:val="ru-RU"/>
              </w:rPr>
              <w:t>Бельгія</w:t>
            </w:r>
            <w:r w:rsidRPr="00C41034">
              <w:rPr>
                <w:rFonts w:eastAsia="Times New Roman"/>
                <w:szCs w:val="24"/>
              </w:rPr>
              <w:t xml:space="preserve">; </w:t>
            </w:r>
            <w:r w:rsidRPr="00B3433A">
              <w:rPr>
                <w:rFonts w:eastAsia="Times New Roman"/>
                <w:szCs w:val="24"/>
              </w:rPr>
              <w:t>SK</w:t>
            </w:r>
            <w:r w:rsidRPr="00C41034">
              <w:rPr>
                <w:rFonts w:eastAsia="Times New Roman"/>
                <w:szCs w:val="24"/>
              </w:rPr>
              <w:t xml:space="preserve"> </w:t>
            </w:r>
            <w:r w:rsidRPr="00B3433A">
              <w:rPr>
                <w:rFonts w:eastAsia="Times New Roman"/>
                <w:szCs w:val="24"/>
              </w:rPr>
              <w:t>Biotek</w:t>
            </w:r>
            <w:r w:rsidRPr="00C41034">
              <w:rPr>
                <w:rFonts w:eastAsia="Times New Roman"/>
                <w:szCs w:val="24"/>
              </w:rPr>
              <w:t xml:space="preserve"> </w:t>
            </w:r>
            <w:r w:rsidRPr="00B3433A">
              <w:rPr>
                <w:rFonts w:eastAsia="Times New Roman"/>
                <w:szCs w:val="24"/>
              </w:rPr>
              <w:t>Ireland</w:t>
            </w:r>
            <w:r w:rsidRPr="00C41034">
              <w:rPr>
                <w:rFonts w:eastAsia="Times New Roman"/>
                <w:szCs w:val="24"/>
              </w:rPr>
              <w:t xml:space="preserve"> </w:t>
            </w:r>
            <w:r w:rsidRPr="00B3433A">
              <w:rPr>
                <w:rFonts w:eastAsia="Times New Roman"/>
                <w:szCs w:val="24"/>
              </w:rPr>
              <w:t>Limited</w:t>
            </w:r>
            <w:r w:rsidRPr="00C41034">
              <w:rPr>
                <w:rFonts w:eastAsia="Times New Roman"/>
                <w:szCs w:val="24"/>
              </w:rPr>
              <w:t xml:space="preserve">, </w:t>
            </w:r>
            <w:r w:rsidRPr="00B3433A">
              <w:rPr>
                <w:rFonts w:eastAsia="Times New Roman"/>
                <w:szCs w:val="24"/>
                <w:lang w:val="ru-RU"/>
              </w:rPr>
              <w:t>Ірландія</w:t>
            </w:r>
            <w:r w:rsidRPr="00C41034">
              <w:rPr>
                <w:rFonts w:eastAsia="Times New Roman"/>
                <w:szCs w:val="24"/>
              </w:rPr>
              <w:t xml:space="preserve">; </w:t>
            </w:r>
          </w:p>
          <w:p w:rsidR="00C41034" w:rsidRPr="00C41034" w:rsidRDefault="00C41034" w:rsidP="00C41034">
            <w:pPr>
              <w:jc w:val="both"/>
              <w:rPr>
                <w:szCs w:val="24"/>
                <w:lang w:val="ru-RU"/>
              </w:rPr>
            </w:pPr>
            <w:r w:rsidRPr="00B3433A">
              <w:rPr>
                <w:rFonts w:eastAsia="Times New Roman"/>
                <w:szCs w:val="24"/>
                <w:lang w:val="ru-RU"/>
              </w:rPr>
              <w:t xml:space="preserve">плацебо до Рілематовір (плацебо до Рілематовір); Порошок для приготування оральної суспензії; 1,569 г; </w:t>
            </w:r>
            <w:r w:rsidRPr="00B3433A">
              <w:rPr>
                <w:rFonts w:eastAsia="Times New Roman"/>
                <w:szCs w:val="24"/>
              </w:rPr>
              <w:t>Janssen</w:t>
            </w:r>
            <w:r w:rsidRPr="00B3433A">
              <w:rPr>
                <w:rFonts w:eastAsia="Times New Roman"/>
                <w:szCs w:val="24"/>
                <w:lang w:val="ru-RU"/>
              </w:rPr>
              <w:t xml:space="preserve"> </w:t>
            </w:r>
            <w:r w:rsidRPr="00B3433A">
              <w:rPr>
                <w:rFonts w:eastAsia="Times New Roman"/>
                <w:szCs w:val="24"/>
              </w:rPr>
              <w:t>Research</w:t>
            </w:r>
            <w:r w:rsidRPr="00B3433A">
              <w:rPr>
                <w:rFonts w:eastAsia="Times New Roman"/>
                <w:szCs w:val="24"/>
                <w:lang w:val="ru-RU"/>
              </w:rPr>
              <w:t xml:space="preserve"> &amp; </w:t>
            </w:r>
            <w:r w:rsidRPr="00B3433A">
              <w:rPr>
                <w:rFonts w:eastAsia="Times New Roman"/>
                <w:szCs w:val="24"/>
              </w:rPr>
              <w:t>Development</w:t>
            </w:r>
            <w:r w:rsidRPr="00B3433A">
              <w:rPr>
                <w:rFonts w:eastAsia="Times New Roman"/>
                <w:szCs w:val="24"/>
                <w:lang w:val="ru-RU"/>
              </w:rPr>
              <w:t xml:space="preserve">, </w:t>
            </w:r>
            <w:r w:rsidRPr="00B3433A">
              <w:rPr>
                <w:rFonts w:eastAsia="Times New Roman"/>
                <w:szCs w:val="24"/>
              </w:rPr>
              <w:t>A</w:t>
            </w:r>
            <w:r w:rsidRPr="00B3433A">
              <w:rPr>
                <w:rFonts w:eastAsia="Times New Roman"/>
                <w:szCs w:val="24"/>
                <w:lang w:val="ru-RU"/>
              </w:rPr>
              <w:t xml:space="preserve"> </w:t>
            </w:r>
            <w:r w:rsidRPr="00B3433A">
              <w:rPr>
                <w:rFonts w:eastAsia="Times New Roman"/>
                <w:szCs w:val="24"/>
              </w:rPr>
              <w:t>Division</w:t>
            </w:r>
            <w:r w:rsidRPr="00B3433A">
              <w:rPr>
                <w:rFonts w:eastAsia="Times New Roman"/>
                <w:szCs w:val="24"/>
                <w:lang w:val="ru-RU"/>
              </w:rPr>
              <w:t xml:space="preserve"> </w:t>
            </w:r>
            <w:r w:rsidRPr="00B3433A">
              <w:rPr>
                <w:rFonts w:eastAsia="Times New Roman"/>
                <w:szCs w:val="24"/>
              </w:rPr>
              <w:t>of</w:t>
            </w:r>
            <w:r w:rsidRPr="00B3433A">
              <w:rPr>
                <w:rFonts w:eastAsia="Times New Roman"/>
                <w:szCs w:val="24"/>
                <w:lang w:val="ru-RU"/>
              </w:rPr>
              <w:t xml:space="preserve"> </w:t>
            </w:r>
            <w:r w:rsidRPr="00B3433A">
              <w:rPr>
                <w:rFonts w:eastAsia="Times New Roman"/>
                <w:szCs w:val="24"/>
              </w:rPr>
              <w:t>Janssen</w:t>
            </w:r>
            <w:r w:rsidRPr="00B3433A">
              <w:rPr>
                <w:rFonts w:eastAsia="Times New Roman"/>
                <w:szCs w:val="24"/>
                <w:lang w:val="ru-RU"/>
              </w:rPr>
              <w:t xml:space="preserve"> </w:t>
            </w:r>
            <w:r w:rsidRPr="00B3433A">
              <w:rPr>
                <w:rFonts w:eastAsia="Times New Roman"/>
                <w:szCs w:val="24"/>
              </w:rPr>
              <w:t>Pharmaceutica</w:t>
            </w:r>
            <w:r w:rsidRPr="00B3433A">
              <w:rPr>
                <w:rFonts w:eastAsia="Times New Roman"/>
                <w:szCs w:val="24"/>
                <w:lang w:val="ru-RU"/>
              </w:rPr>
              <w:t xml:space="preserve"> </w:t>
            </w:r>
            <w:r w:rsidRPr="00B3433A">
              <w:rPr>
                <w:rFonts w:eastAsia="Times New Roman"/>
                <w:szCs w:val="24"/>
              </w:rPr>
              <w:t>NV</w:t>
            </w:r>
            <w:r w:rsidRPr="00B3433A">
              <w:rPr>
                <w:rFonts w:eastAsia="Times New Roman"/>
                <w:szCs w:val="24"/>
                <w:lang w:val="ru-RU"/>
              </w:rPr>
              <w:t xml:space="preserve">, Бельгія; </w:t>
            </w:r>
            <w:r w:rsidRPr="00B3433A">
              <w:rPr>
                <w:rFonts w:eastAsia="Times New Roman"/>
                <w:szCs w:val="24"/>
              </w:rPr>
              <w:t>Penn</w:t>
            </w:r>
            <w:r w:rsidRPr="00B3433A">
              <w:rPr>
                <w:rFonts w:eastAsia="Times New Roman"/>
                <w:szCs w:val="24"/>
                <w:lang w:val="ru-RU"/>
              </w:rPr>
              <w:t xml:space="preserve"> </w:t>
            </w:r>
            <w:r w:rsidRPr="00B3433A">
              <w:rPr>
                <w:rFonts w:eastAsia="Times New Roman"/>
                <w:szCs w:val="24"/>
              </w:rPr>
              <w:t>Pharmaceutical</w:t>
            </w:r>
            <w:r w:rsidRPr="00B3433A">
              <w:rPr>
                <w:rFonts w:eastAsia="Times New Roman"/>
                <w:szCs w:val="24"/>
                <w:lang w:val="ru-RU"/>
              </w:rPr>
              <w:t xml:space="preserve"> </w:t>
            </w:r>
            <w:r w:rsidRPr="00B3433A">
              <w:rPr>
                <w:rFonts w:eastAsia="Times New Roman"/>
                <w:szCs w:val="24"/>
              </w:rPr>
              <w:t>Services</w:t>
            </w:r>
            <w:r w:rsidRPr="00B3433A">
              <w:rPr>
                <w:rFonts w:eastAsia="Times New Roman"/>
                <w:szCs w:val="24"/>
                <w:lang w:val="ru-RU"/>
              </w:rPr>
              <w:t xml:space="preserve"> </w:t>
            </w:r>
            <w:r w:rsidRPr="00B3433A">
              <w:rPr>
                <w:rFonts w:eastAsia="Times New Roman"/>
                <w:szCs w:val="24"/>
              </w:rPr>
              <w:t>Limited</w:t>
            </w:r>
            <w:r w:rsidRPr="00B3433A">
              <w:rPr>
                <w:rFonts w:eastAsia="Times New Roman"/>
                <w:szCs w:val="24"/>
                <w:lang w:val="ru-RU"/>
              </w:rPr>
              <w:t xml:space="preserve">-, Великобританія; </w:t>
            </w:r>
            <w:r w:rsidRPr="00B3433A">
              <w:rPr>
                <w:rFonts w:eastAsia="Times New Roman"/>
                <w:szCs w:val="24"/>
              </w:rPr>
              <w:t>Johnson</w:t>
            </w:r>
            <w:r w:rsidRPr="00B3433A">
              <w:rPr>
                <w:rFonts w:eastAsia="Times New Roman"/>
                <w:szCs w:val="24"/>
                <w:lang w:val="ru-RU"/>
              </w:rPr>
              <w:t xml:space="preserve"> </w:t>
            </w:r>
            <w:r w:rsidRPr="00B3433A">
              <w:rPr>
                <w:rFonts w:eastAsia="Times New Roman"/>
                <w:szCs w:val="24"/>
              </w:rPr>
              <w:t>and</w:t>
            </w:r>
            <w:r w:rsidRPr="00B3433A">
              <w:rPr>
                <w:rFonts w:eastAsia="Times New Roman"/>
                <w:szCs w:val="24"/>
                <w:lang w:val="ru-RU"/>
              </w:rPr>
              <w:t xml:space="preserve"> </w:t>
            </w:r>
            <w:r w:rsidRPr="00B3433A">
              <w:rPr>
                <w:rFonts w:eastAsia="Times New Roman"/>
                <w:szCs w:val="24"/>
              </w:rPr>
              <w:t>Johnson</w:t>
            </w:r>
            <w:r w:rsidRPr="00B3433A">
              <w:rPr>
                <w:rFonts w:eastAsia="Times New Roman"/>
                <w:szCs w:val="24"/>
                <w:lang w:val="ru-RU"/>
              </w:rPr>
              <w:t xml:space="preserve"> </w:t>
            </w:r>
            <w:r w:rsidRPr="00B3433A">
              <w:rPr>
                <w:rFonts w:eastAsia="Times New Roman"/>
                <w:szCs w:val="24"/>
              </w:rPr>
              <w:t>Private</w:t>
            </w:r>
            <w:r w:rsidRPr="00B3433A">
              <w:rPr>
                <w:rFonts w:eastAsia="Times New Roman"/>
                <w:szCs w:val="24"/>
                <w:lang w:val="ru-RU"/>
              </w:rPr>
              <w:t xml:space="preserve"> </w:t>
            </w:r>
            <w:r w:rsidRPr="00B3433A">
              <w:rPr>
                <w:rFonts w:eastAsia="Times New Roman"/>
                <w:szCs w:val="24"/>
              </w:rPr>
              <w:t>Limited</w:t>
            </w:r>
            <w:r w:rsidRPr="00B3433A">
              <w:rPr>
                <w:rFonts w:eastAsia="Times New Roman"/>
                <w:szCs w:val="24"/>
                <w:lang w:val="ru-RU"/>
              </w:rPr>
              <w:t xml:space="preserve"> (</w:t>
            </w:r>
            <w:r w:rsidRPr="00B3433A">
              <w:rPr>
                <w:rFonts w:eastAsia="Times New Roman"/>
                <w:szCs w:val="24"/>
              </w:rPr>
              <w:t>DBA</w:t>
            </w:r>
            <w:r w:rsidRPr="00B3433A">
              <w:rPr>
                <w:rFonts w:eastAsia="Times New Roman"/>
                <w:szCs w:val="24"/>
                <w:lang w:val="ru-RU"/>
              </w:rPr>
              <w:t xml:space="preserve"> </w:t>
            </w:r>
            <w:r w:rsidRPr="00B3433A">
              <w:rPr>
                <w:rFonts w:eastAsia="Times New Roman"/>
                <w:szCs w:val="24"/>
              </w:rPr>
              <w:t>Analytical</w:t>
            </w:r>
            <w:r w:rsidRPr="00B3433A">
              <w:rPr>
                <w:rFonts w:eastAsia="Times New Roman"/>
                <w:szCs w:val="24"/>
                <w:lang w:val="ru-RU"/>
              </w:rPr>
              <w:t xml:space="preserve"> </w:t>
            </w:r>
            <w:r w:rsidRPr="00B3433A">
              <w:rPr>
                <w:rFonts w:eastAsia="Times New Roman"/>
                <w:szCs w:val="24"/>
              </w:rPr>
              <w:t>and</w:t>
            </w:r>
            <w:r w:rsidRPr="00B3433A">
              <w:rPr>
                <w:rFonts w:eastAsia="Times New Roman"/>
                <w:szCs w:val="24"/>
                <w:lang w:val="ru-RU"/>
              </w:rPr>
              <w:t xml:space="preserve"> </w:t>
            </w:r>
            <w:r w:rsidRPr="00B3433A">
              <w:rPr>
                <w:rFonts w:eastAsia="Times New Roman"/>
                <w:szCs w:val="24"/>
              </w:rPr>
              <w:t>Pharmaceutical</w:t>
            </w:r>
            <w:r w:rsidRPr="00B3433A">
              <w:rPr>
                <w:rFonts w:eastAsia="Times New Roman"/>
                <w:szCs w:val="24"/>
                <w:lang w:val="ru-RU"/>
              </w:rPr>
              <w:t xml:space="preserve"> </w:t>
            </w:r>
            <w:r w:rsidRPr="00B3433A">
              <w:rPr>
                <w:rFonts w:eastAsia="Times New Roman"/>
                <w:szCs w:val="24"/>
              </w:rPr>
              <w:t>Development</w:t>
            </w:r>
            <w:r w:rsidRPr="00B3433A">
              <w:rPr>
                <w:rFonts w:eastAsia="Times New Roman"/>
                <w:szCs w:val="24"/>
                <w:lang w:val="ru-RU"/>
              </w:rPr>
              <w:t xml:space="preserve"> </w:t>
            </w:r>
            <w:r w:rsidRPr="00B3433A">
              <w:rPr>
                <w:rFonts w:eastAsia="Times New Roman"/>
                <w:szCs w:val="24"/>
              </w:rPr>
              <w:t>Center</w:t>
            </w:r>
            <w:r w:rsidRPr="00B3433A">
              <w:rPr>
                <w:rFonts w:eastAsia="Times New Roman"/>
                <w:szCs w:val="24"/>
                <w:lang w:val="ru-RU"/>
              </w:rPr>
              <w:t xml:space="preserve">), Індія; </w:t>
            </w:r>
            <w:r w:rsidRPr="00B3433A">
              <w:rPr>
                <w:rFonts w:eastAsia="Times New Roman"/>
                <w:szCs w:val="24"/>
              </w:rPr>
              <w:t>Eurofins</w:t>
            </w:r>
            <w:r w:rsidRPr="00B3433A">
              <w:rPr>
                <w:rFonts w:eastAsia="Times New Roman"/>
                <w:szCs w:val="24"/>
                <w:lang w:val="ru-RU"/>
              </w:rPr>
              <w:t xml:space="preserve"> </w:t>
            </w:r>
            <w:r w:rsidRPr="00B3433A">
              <w:rPr>
                <w:rFonts w:eastAsia="Times New Roman"/>
                <w:szCs w:val="24"/>
              </w:rPr>
              <w:t>Pharma</w:t>
            </w:r>
            <w:r w:rsidRPr="00B3433A">
              <w:rPr>
                <w:rFonts w:eastAsia="Times New Roman"/>
                <w:szCs w:val="24"/>
                <w:lang w:val="ru-RU"/>
              </w:rPr>
              <w:t xml:space="preserve"> </w:t>
            </w:r>
            <w:r w:rsidRPr="00B3433A">
              <w:rPr>
                <w:rFonts w:eastAsia="Times New Roman"/>
                <w:szCs w:val="24"/>
              </w:rPr>
              <w:t>Quality</w:t>
            </w:r>
            <w:r w:rsidRPr="00B3433A">
              <w:rPr>
                <w:rFonts w:eastAsia="Times New Roman"/>
                <w:szCs w:val="24"/>
                <w:lang w:val="ru-RU"/>
              </w:rPr>
              <w:t xml:space="preserve"> </w:t>
            </w:r>
            <w:r w:rsidRPr="00B3433A">
              <w:rPr>
                <w:rFonts w:eastAsia="Times New Roman"/>
                <w:szCs w:val="24"/>
              </w:rPr>
              <w:t>Control</w:t>
            </w:r>
            <w:r w:rsidRPr="00B3433A">
              <w:rPr>
                <w:rFonts w:eastAsia="Times New Roman"/>
                <w:szCs w:val="24"/>
                <w:lang w:val="ru-RU"/>
              </w:rPr>
              <w:t xml:space="preserve"> -</w:t>
            </w:r>
            <w:r w:rsidRPr="00B3433A">
              <w:rPr>
                <w:rFonts w:eastAsia="Times New Roman"/>
                <w:szCs w:val="24"/>
              </w:rPr>
              <w:t>Les</w:t>
            </w:r>
            <w:r w:rsidRPr="00B3433A">
              <w:rPr>
                <w:rFonts w:eastAsia="Times New Roman"/>
                <w:szCs w:val="24"/>
                <w:lang w:val="ru-RU"/>
              </w:rPr>
              <w:t xml:space="preserve"> </w:t>
            </w:r>
            <w:r w:rsidRPr="00B3433A">
              <w:rPr>
                <w:rFonts w:eastAsia="Times New Roman"/>
                <w:szCs w:val="24"/>
              </w:rPr>
              <w:t>Ulis</w:t>
            </w:r>
            <w:r w:rsidRPr="00B3433A">
              <w:rPr>
                <w:rFonts w:eastAsia="Times New Roman"/>
                <w:szCs w:val="24"/>
                <w:lang w:val="ru-RU"/>
              </w:rPr>
              <w:t>, Франція;</w:t>
            </w:r>
          </w:p>
        </w:tc>
      </w:tr>
    </w:tbl>
    <w:p w:rsidR="006464B7" w:rsidRDefault="006464B7" w:rsidP="006464B7">
      <w:pPr>
        <w:jc w:val="right"/>
        <w:rPr>
          <w:lang w:val="uk-UA"/>
        </w:rPr>
      </w:pPr>
      <w:r>
        <w:br w:type="page"/>
      </w:r>
      <w:r>
        <w:rPr>
          <w:lang w:val="uk-UA"/>
        </w:rPr>
        <w:lastRenderedPageBreak/>
        <w:t>2                                                                    продовження додатка 7</w:t>
      </w:r>
    </w:p>
    <w:p w:rsidR="006464B7" w:rsidRPr="006464B7" w:rsidRDefault="006464B7">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6464B7" w:rsidRPr="006464B7" w:rsidTr="00C41034">
        <w:trPr>
          <w:trHeight w:val="706"/>
        </w:trPr>
        <w:tc>
          <w:tcPr>
            <w:tcW w:w="2781" w:type="dxa"/>
            <w:tcBorders>
              <w:top w:val="single" w:sz="4" w:space="0" w:color="auto"/>
              <w:left w:val="single" w:sz="4" w:space="0" w:color="auto"/>
              <w:bottom w:val="single" w:sz="4" w:space="0" w:color="auto"/>
              <w:right w:val="single" w:sz="4" w:space="0" w:color="auto"/>
            </w:tcBorders>
            <w:shd w:val="clear" w:color="auto" w:fill="auto"/>
          </w:tcPr>
          <w:p w:rsidR="006464B7" w:rsidRPr="002636F8" w:rsidRDefault="006464B7" w:rsidP="002A2CD3">
            <w:pPr>
              <w:rPr>
                <w:rFonts w:cs="Calibri"/>
                <w:szCs w:val="24"/>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6464B7" w:rsidRPr="006464B7" w:rsidRDefault="006464B7" w:rsidP="00C41034">
            <w:pPr>
              <w:jc w:val="both"/>
              <w:rPr>
                <w:rFonts w:eastAsia="Times New Roman"/>
                <w:szCs w:val="24"/>
              </w:rPr>
            </w:pPr>
            <w:r w:rsidRPr="006464B7">
              <w:rPr>
                <w:rFonts w:eastAsia="Times New Roman"/>
                <w:szCs w:val="24"/>
              </w:rPr>
              <w:t xml:space="preserve"> </w:t>
            </w:r>
            <w:r w:rsidRPr="00B3433A">
              <w:rPr>
                <w:rFonts w:eastAsia="Times New Roman"/>
                <w:szCs w:val="24"/>
              </w:rPr>
              <w:t>Eurofins</w:t>
            </w:r>
            <w:r w:rsidRPr="006464B7">
              <w:rPr>
                <w:rFonts w:eastAsia="Times New Roman"/>
                <w:szCs w:val="24"/>
              </w:rPr>
              <w:t xml:space="preserve"> </w:t>
            </w:r>
            <w:r w:rsidRPr="00B3433A">
              <w:rPr>
                <w:rFonts w:eastAsia="Times New Roman"/>
                <w:szCs w:val="24"/>
              </w:rPr>
              <w:t>PHAST</w:t>
            </w:r>
            <w:r w:rsidRPr="006464B7">
              <w:rPr>
                <w:rFonts w:eastAsia="Times New Roman"/>
                <w:szCs w:val="24"/>
              </w:rPr>
              <w:t xml:space="preserve"> </w:t>
            </w:r>
            <w:r w:rsidRPr="00B3433A">
              <w:rPr>
                <w:rFonts w:eastAsia="Times New Roman"/>
                <w:szCs w:val="24"/>
              </w:rPr>
              <w:t>GmbH</w:t>
            </w:r>
            <w:r w:rsidRPr="006464B7">
              <w:rPr>
                <w:rFonts w:eastAsia="Times New Roman"/>
                <w:szCs w:val="24"/>
              </w:rPr>
              <w:t xml:space="preserve">, </w:t>
            </w:r>
            <w:r w:rsidRPr="00B3433A">
              <w:rPr>
                <w:rFonts w:eastAsia="Times New Roman"/>
                <w:szCs w:val="24"/>
                <w:lang w:val="ru-RU"/>
              </w:rPr>
              <w:t>Германія</w:t>
            </w:r>
            <w:r w:rsidRPr="006464B7">
              <w:rPr>
                <w:rFonts w:eastAsia="Times New Roman"/>
                <w:szCs w:val="24"/>
              </w:rPr>
              <w:t xml:space="preserve">; </w:t>
            </w:r>
            <w:r w:rsidRPr="00B3433A">
              <w:rPr>
                <w:rFonts w:eastAsia="Times New Roman"/>
                <w:szCs w:val="24"/>
              </w:rPr>
              <w:t>PHAST</w:t>
            </w:r>
            <w:r w:rsidRPr="006464B7">
              <w:rPr>
                <w:rFonts w:eastAsia="Times New Roman"/>
                <w:szCs w:val="24"/>
              </w:rPr>
              <w:t xml:space="preserve"> </w:t>
            </w:r>
            <w:r w:rsidRPr="00B3433A">
              <w:rPr>
                <w:rFonts w:eastAsia="Times New Roman"/>
                <w:szCs w:val="24"/>
              </w:rPr>
              <w:t>Development</w:t>
            </w:r>
            <w:r w:rsidRPr="006464B7">
              <w:rPr>
                <w:rFonts w:eastAsia="Times New Roman"/>
                <w:szCs w:val="24"/>
              </w:rPr>
              <w:t xml:space="preserve"> </w:t>
            </w:r>
            <w:r w:rsidRPr="00B3433A">
              <w:rPr>
                <w:rFonts w:eastAsia="Times New Roman"/>
                <w:szCs w:val="24"/>
              </w:rPr>
              <w:t>GmbH</w:t>
            </w:r>
            <w:r w:rsidRPr="006464B7">
              <w:rPr>
                <w:rFonts w:eastAsia="Times New Roman"/>
                <w:szCs w:val="24"/>
              </w:rPr>
              <w:t xml:space="preserve"> &amp; </w:t>
            </w:r>
            <w:r w:rsidRPr="00B3433A">
              <w:rPr>
                <w:rFonts w:eastAsia="Times New Roman"/>
                <w:szCs w:val="24"/>
              </w:rPr>
              <w:t>Co</w:t>
            </w:r>
            <w:r w:rsidRPr="006464B7">
              <w:rPr>
                <w:rFonts w:eastAsia="Times New Roman"/>
                <w:szCs w:val="24"/>
              </w:rPr>
              <w:t xml:space="preserve">. </w:t>
            </w:r>
            <w:r w:rsidRPr="00B3433A">
              <w:rPr>
                <w:rFonts w:eastAsia="Times New Roman"/>
                <w:szCs w:val="24"/>
              </w:rPr>
              <w:t>KG</w:t>
            </w:r>
            <w:r w:rsidRPr="006464B7">
              <w:rPr>
                <w:rFonts w:eastAsia="Times New Roman"/>
                <w:szCs w:val="24"/>
              </w:rPr>
              <w:t xml:space="preserve">, </w:t>
            </w:r>
            <w:r w:rsidRPr="00B3433A">
              <w:rPr>
                <w:rFonts w:eastAsia="Times New Roman"/>
                <w:szCs w:val="24"/>
                <w:lang w:val="ru-RU"/>
              </w:rPr>
              <w:t>Германія</w:t>
            </w:r>
            <w:r w:rsidRPr="006464B7">
              <w:rPr>
                <w:rFonts w:eastAsia="Times New Roman"/>
                <w:szCs w:val="24"/>
              </w:rPr>
              <w:t xml:space="preserve">; </w:t>
            </w:r>
            <w:r w:rsidRPr="00B3433A">
              <w:rPr>
                <w:rFonts w:eastAsia="Times New Roman"/>
                <w:szCs w:val="24"/>
              </w:rPr>
              <w:t>Fisher</w:t>
            </w:r>
            <w:r w:rsidRPr="006464B7">
              <w:rPr>
                <w:rFonts w:eastAsia="Times New Roman"/>
                <w:szCs w:val="24"/>
              </w:rPr>
              <w:t xml:space="preserve"> </w:t>
            </w:r>
            <w:r w:rsidRPr="00B3433A">
              <w:rPr>
                <w:rFonts w:eastAsia="Times New Roman"/>
                <w:szCs w:val="24"/>
              </w:rPr>
              <w:t>Clinical</w:t>
            </w:r>
            <w:r w:rsidRPr="006464B7">
              <w:rPr>
                <w:rFonts w:eastAsia="Times New Roman"/>
                <w:szCs w:val="24"/>
              </w:rPr>
              <w:t xml:space="preserve"> </w:t>
            </w:r>
            <w:r w:rsidRPr="00B3433A">
              <w:rPr>
                <w:rFonts w:eastAsia="Times New Roman"/>
                <w:szCs w:val="24"/>
              </w:rPr>
              <w:t>Services</w:t>
            </w:r>
            <w:r w:rsidRPr="006464B7">
              <w:rPr>
                <w:rFonts w:eastAsia="Times New Roman"/>
                <w:szCs w:val="24"/>
              </w:rPr>
              <w:t xml:space="preserve"> </w:t>
            </w:r>
            <w:r w:rsidRPr="00B3433A">
              <w:rPr>
                <w:rFonts w:eastAsia="Times New Roman"/>
                <w:szCs w:val="24"/>
              </w:rPr>
              <w:t>GmbH</w:t>
            </w:r>
            <w:r w:rsidRPr="006464B7">
              <w:rPr>
                <w:rFonts w:eastAsia="Times New Roman"/>
                <w:szCs w:val="24"/>
              </w:rPr>
              <w:t xml:space="preserve">., </w:t>
            </w:r>
            <w:r w:rsidRPr="00B3433A">
              <w:rPr>
                <w:rFonts w:eastAsia="Times New Roman"/>
                <w:szCs w:val="24"/>
                <w:lang w:val="ru-RU"/>
              </w:rPr>
              <w:t>Швейцарія</w:t>
            </w:r>
            <w:r w:rsidRPr="006464B7">
              <w:rPr>
                <w:rFonts w:eastAsia="Times New Roman"/>
                <w:szCs w:val="24"/>
              </w:rPr>
              <w:t xml:space="preserve">; </w:t>
            </w:r>
            <w:r w:rsidRPr="00B3433A">
              <w:rPr>
                <w:rFonts w:eastAsia="Times New Roman"/>
                <w:szCs w:val="24"/>
              </w:rPr>
              <w:t>Catalent</w:t>
            </w:r>
            <w:r w:rsidRPr="006464B7">
              <w:rPr>
                <w:rFonts w:eastAsia="Times New Roman"/>
                <w:szCs w:val="24"/>
              </w:rPr>
              <w:t xml:space="preserve"> </w:t>
            </w:r>
            <w:r w:rsidRPr="00B3433A">
              <w:rPr>
                <w:rFonts w:eastAsia="Times New Roman"/>
                <w:szCs w:val="24"/>
              </w:rPr>
              <w:t>CTS</w:t>
            </w:r>
            <w:r w:rsidRPr="006464B7">
              <w:rPr>
                <w:rFonts w:eastAsia="Times New Roman"/>
                <w:szCs w:val="24"/>
              </w:rPr>
              <w:t xml:space="preserve">, </w:t>
            </w:r>
            <w:r w:rsidRPr="00B3433A">
              <w:rPr>
                <w:rFonts w:eastAsia="Times New Roman"/>
                <w:szCs w:val="24"/>
              </w:rPr>
              <w:t>LLC</w:t>
            </w:r>
            <w:r w:rsidRPr="006464B7">
              <w:rPr>
                <w:rFonts w:eastAsia="Times New Roman"/>
                <w:szCs w:val="24"/>
              </w:rPr>
              <w:t xml:space="preserve">., </w:t>
            </w:r>
            <w:r w:rsidRPr="00B3433A">
              <w:rPr>
                <w:rFonts w:eastAsia="Times New Roman"/>
                <w:szCs w:val="24"/>
                <w:lang w:val="ru-RU"/>
              </w:rPr>
              <w:t>США</w:t>
            </w:r>
            <w:r w:rsidRPr="006464B7">
              <w:rPr>
                <w:rFonts w:eastAsia="Times New Roman"/>
                <w:szCs w:val="24"/>
              </w:rPr>
              <w:t xml:space="preserve">; </w:t>
            </w:r>
            <w:r w:rsidRPr="00B3433A">
              <w:rPr>
                <w:rFonts w:eastAsia="Times New Roman"/>
                <w:szCs w:val="24"/>
              </w:rPr>
              <w:t>Catalent</w:t>
            </w:r>
            <w:r w:rsidRPr="006464B7">
              <w:rPr>
                <w:rFonts w:eastAsia="Times New Roman"/>
                <w:szCs w:val="24"/>
              </w:rPr>
              <w:t xml:space="preserve"> </w:t>
            </w:r>
            <w:r w:rsidRPr="00B3433A">
              <w:rPr>
                <w:rFonts w:eastAsia="Times New Roman"/>
                <w:szCs w:val="24"/>
              </w:rPr>
              <w:t>Pharma</w:t>
            </w:r>
            <w:r w:rsidRPr="006464B7">
              <w:rPr>
                <w:rFonts w:eastAsia="Times New Roman"/>
                <w:szCs w:val="24"/>
              </w:rPr>
              <w:t xml:space="preserve"> </w:t>
            </w:r>
            <w:r w:rsidRPr="00B3433A">
              <w:rPr>
                <w:rFonts w:eastAsia="Times New Roman"/>
                <w:szCs w:val="24"/>
              </w:rPr>
              <w:t>Solutions</w:t>
            </w:r>
            <w:r w:rsidRPr="006464B7">
              <w:rPr>
                <w:rFonts w:eastAsia="Times New Roman"/>
                <w:szCs w:val="24"/>
              </w:rPr>
              <w:t xml:space="preserve">, </w:t>
            </w:r>
            <w:r w:rsidRPr="00B3433A">
              <w:rPr>
                <w:rFonts w:eastAsia="Times New Roman"/>
                <w:szCs w:val="24"/>
              </w:rPr>
              <w:t>LLC</w:t>
            </w:r>
            <w:r w:rsidRPr="006464B7">
              <w:rPr>
                <w:rFonts w:eastAsia="Times New Roman"/>
                <w:szCs w:val="24"/>
              </w:rPr>
              <w:t xml:space="preserve">., </w:t>
            </w:r>
            <w:r w:rsidRPr="00B3433A">
              <w:rPr>
                <w:rFonts w:eastAsia="Times New Roman"/>
                <w:szCs w:val="24"/>
                <w:lang w:val="ru-RU"/>
              </w:rPr>
              <w:t>США</w:t>
            </w:r>
            <w:r w:rsidRPr="006464B7">
              <w:rPr>
                <w:rFonts w:eastAsia="Times New Roman"/>
                <w:szCs w:val="24"/>
              </w:rPr>
              <w:t xml:space="preserve">; </w:t>
            </w:r>
            <w:r w:rsidRPr="00B3433A">
              <w:rPr>
                <w:rFonts w:eastAsia="Times New Roman"/>
                <w:szCs w:val="24"/>
              </w:rPr>
              <w:t>Fisher</w:t>
            </w:r>
            <w:r w:rsidRPr="006464B7">
              <w:rPr>
                <w:rFonts w:eastAsia="Times New Roman"/>
                <w:szCs w:val="24"/>
              </w:rPr>
              <w:t xml:space="preserve"> </w:t>
            </w:r>
            <w:r w:rsidRPr="00B3433A">
              <w:rPr>
                <w:rFonts w:eastAsia="Times New Roman"/>
                <w:szCs w:val="24"/>
              </w:rPr>
              <w:t>Clinical</w:t>
            </w:r>
            <w:r w:rsidRPr="006464B7">
              <w:rPr>
                <w:rFonts w:eastAsia="Times New Roman"/>
                <w:szCs w:val="24"/>
              </w:rPr>
              <w:t xml:space="preserve"> </w:t>
            </w:r>
            <w:r w:rsidRPr="00B3433A">
              <w:rPr>
                <w:rFonts w:eastAsia="Times New Roman"/>
                <w:szCs w:val="24"/>
              </w:rPr>
              <w:t>Services</w:t>
            </w:r>
            <w:r w:rsidRPr="006464B7">
              <w:rPr>
                <w:rFonts w:eastAsia="Times New Roman"/>
                <w:szCs w:val="24"/>
              </w:rPr>
              <w:t xml:space="preserve">, </w:t>
            </w:r>
            <w:r w:rsidRPr="00B3433A">
              <w:rPr>
                <w:rFonts w:eastAsia="Times New Roman"/>
                <w:szCs w:val="24"/>
                <w:lang w:val="ru-RU"/>
              </w:rPr>
              <w:t>США</w:t>
            </w:r>
            <w:r w:rsidRPr="006464B7">
              <w:rPr>
                <w:rFonts w:eastAsia="Times New Roman"/>
                <w:szCs w:val="24"/>
              </w:rPr>
              <w:t xml:space="preserve">; </w:t>
            </w:r>
            <w:r w:rsidRPr="00B3433A">
              <w:rPr>
                <w:rFonts w:eastAsia="Times New Roman"/>
                <w:szCs w:val="24"/>
              </w:rPr>
              <w:t>Janssen</w:t>
            </w:r>
            <w:r w:rsidRPr="006464B7">
              <w:rPr>
                <w:rFonts w:eastAsia="Times New Roman"/>
                <w:szCs w:val="24"/>
              </w:rPr>
              <w:t xml:space="preserve"> </w:t>
            </w:r>
            <w:r w:rsidRPr="00B3433A">
              <w:rPr>
                <w:rFonts w:eastAsia="Times New Roman"/>
                <w:szCs w:val="24"/>
              </w:rPr>
              <w:t>Pharmaceutica</w:t>
            </w:r>
            <w:r w:rsidRPr="006464B7">
              <w:rPr>
                <w:rFonts w:eastAsia="Times New Roman"/>
                <w:szCs w:val="24"/>
              </w:rPr>
              <w:t xml:space="preserve"> </w:t>
            </w:r>
            <w:r w:rsidRPr="00B3433A">
              <w:rPr>
                <w:rFonts w:eastAsia="Times New Roman"/>
                <w:szCs w:val="24"/>
              </w:rPr>
              <w:t>NV</w:t>
            </w:r>
            <w:r w:rsidRPr="006464B7">
              <w:rPr>
                <w:rFonts w:eastAsia="Times New Roman"/>
                <w:szCs w:val="24"/>
              </w:rPr>
              <w:t xml:space="preserve">, </w:t>
            </w:r>
            <w:r w:rsidRPr="00B3433A">
              <w:rPr>
                <w:rFonts w:eastAsia="Times New Roman"/>
                <w:szCs w:val="24"/>
                <w:lang w:val="ru-RU"/>
              </w:rPr>
              <w:t>Бельгія</w:t>
            </w:r>
            <w:r w:rsidRPr="006464B7">
              <w:rPr>
                <w:rFonts w:eastAsia="Times New Roman"/>
                <w:szCs w:val="24"/>
              </w:rPr>
              <w:t xml:space="preserve">; </w:t>
            </w:r>
            <w:r w:rsidRPr="00B3433A">
              <w:rPr>
                <w:rFonts w:eastAsia="Times New Roman"/>
                <w:szCs w:val="24"/>
              </w:rPr>
              <w:t>SK</w:t>
            </w:r>
            <w:r w:rsidRPr="006464B7">
              <w:rPr>
                <w:rFonts w:eastAsia="Times New Roman"/>
                <w:szCs w:val="24"/>
              </w:rPr>
              <w:t xml:space="preserve"> </w:t>
            </w:r>
            <w:r w:rsidRPr="00B3433A">
              <w:rPr>
                <w:rFonts w:eastAsia="Times New Roman"/>
                <w:szCs w:val="24"/>
              </w:rPr>
              <w:t>Biotek</w:t>
            </w:r>
            <w:r w:rsidRPr="006464B7">
              <w:rPr>
                <w:rFonts w:eastAsia="Times New Roman"/>
                <w:szCs w:val="24"/>
              </w:rPr>
              <w:t xml:space="preserve"> </w:t>
            </w:r>
            <w:r w:rsidRPr="00B3433A">
              <w:rPr>
                <w:rFonts w:eastAsia="Times New Roman"/>
                <w:szCs w:val="24"/>
              </w:rPr>
              <w:t>Ireland</w:t>
            </w:r>
            <w:r w:rsidRPr="006464B7">
              <w:rPr>
                <w:rFonts w:eastAsia="Times New Roman"/>
                <w:szCs w:val="24"/>
              </w:rPr>
              <w:t xml:space="preserve"> </w:t>
            </w:r>
            <w:r w:rsidRPr="00B3433A">
              <w:rPr>
                <w:rFonts w:eastAsia="Times New Roman"/>
                <w:szCs w:val="24"/>
              </w:rPr>
              <w:t>Limited</w:t>
            </w:r>
            <w:r w:rsidRPr="006464B7">
              <w:rPr>
                <w:rFonts w:eastAsia="Times New Roman"/>
                <w:szCs w:val="24"/>
              </w:rPr>
              <w:t xml:space="preserve">, </w:t>
            </w:r>
            <w:r w:rsidRPr="00B3433A">
              <w:rPr>
                <w:rFonts w:eastAsia="Times New Roman"/>
                <w:szCs w:val="24"/>
                <w:lang w:val="ru-RU"/>
              </w:rPr>
              <w:t>Ірландія</w:t>
            </w:r>
          </w:p>
        </w:tc>
      </w:tr>
      <w:tr w:rsidR="00C41034" w:rsidRPr="00D476C2" w:rsidTr="00C4103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41034" w:rsidRPr="00D476C2" w:rsidRDefault="00C41034" w:rsidP="002A2CD3">
            <w:pPr>
              <w:rPr>
                <w:rFonts w:cs="Calibri"/>
                <w:szCs w:val="24"/>
                <w:lang w:val="ru-RU"/>
              </w:rPr>
            </w:pPr>
            <w:r w:rsidRPr="00D476C2">
              <w:rPr>
                <w:rFonts w:eastAsia="Times New Roman" w:cs="Calibri"/>
                <w:szCs w:val="24"/>
                <w:lang w:val="ru-RU" w:eastAsia="uk-UA"/>
              </w:rPr>
              <w:t>Відповідальний (і) дослідник (и) та місце (я)</w:t>
            </w:r>
            <w:r w:rsidRPr="00D476C2">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41034" w:rsidRPr="00B3433A" w:rsidRDefault="00C41034" w:rsidP="00C41034">
            <w:pPr>
              <w:jc w:val="both"/>
              <w:rPr>
                <w:rFonts w:eastAsia="Times New Roman"/>
                <w:szCs w:val="24"/>
                <w:lang w:val="ru-RU"/>
              </w:rPr>
            </w:pPr>
            <w:r>
              <w:rPr>
                <w:rFonts w:eastAsia="Times New Roman"/>
                <w:szCs w:val="24"/>
                <w:lang w:val="ru-RU"/>
              </w:rPr>
              <w:t>1</w:t>
            </w:r>
            <w:r w:rsidRPr="00B3433A">
              <w:rPr>
                <w:rFonts w:eastAsia="Times New Roman"/>
                <w:szCs w:val="24"/>
                <w:lang w:val="ru-RU"/>
              </w:rPr>
              <w:t>) д.м.н., проф., член-кор. НАМН України Аряєв М.Л.</w:t>
            </w:r>
          </w:p>
          <w:p w:rsidR="00C41034" w:rsidRPr="00B3433A" w:rsidRDefault="00C41034" w:rsidP="00C41034">
            <w:pPr>
              <w:jc w:val="both"/>
              <w:rPr>
                <w:rFonts w:eastAsia="Times New Roman"/>
                <w:szCs w:val="24"/>
                <w:lang w:val="ru-RU"/>
              </w:rPr>
            </w:pPr>
            <w:r w:rsidRPr="00B3433A">
              <w:rPr>
                <w:rFonts w:eastAsia="Times New Roman"/>
                <w:szCs w:val="24"/>
                <w:lang w:val="ru-RU"/>
              </w:rPr>
              <w:t>Комунальне некомерційне підприємство «Одеська обласна дитяча клінічна лікарня» Одеської обласної ради», педіатричне відділення для дітей раннього віку, м. Одеса</w:t>
            </w:r>
          </w:p>
          <w:p w:rsidR="00C41034" w:rsidRPr="00B3433A" w:rsidRDefault="00C41034" w:rsidP="00C41034">
            <w:pPr>
              <w:jc w:val="both"/>
              <w:rPr>
                <w:rFonts w:eastAsia="Times New Roman"/>
                <w:szCs w:val="24"/>
                <w:lang w:val="ru-RU"/>
              </w:rPr>
            </w:pPr>
            <w:r w:rsidRPr="00B3433A">
              <w:rPr>
                <w:rFonts w:eastAsia="Times New Roman"/>
                <w:szCs w:val="24"/>
                <w:lang w:val="ru-RU"/>
              </w:rPr>
              <w:t>2) к.м.н. Македонська І.В.</w:t>
            </w:r>
          </w:p>
          <w:p w:rsidR="00C41034" w:rsidRPr="00B3433A" w:rsidRDefault="00C41034" w:rsidP="00C41034">
            <w:pPr>
              <w:jc w:val="both"/>
              <w:rPr>
                <w:rFonts w:eastAsia="Times New Roman"/>
                <w:szCs w:val="24"/>
                <w:lang w:val="ru-RU"/>
              </w:rPr>
            </w:pPr>
            <w:r w:rsidRPr="00B3433A">
              <w:rPr>
                <w:rFonts w:eastAsia="Times New Roman"/>
                <w:szCs w:val="24"/>
                <w:lang w:val="ru-RU"/>
              </w:rPr>
              <w:t>Комунальне некомерційне підприємство «Міська дитяча клінічна лікарня №5» Дніпровської місько</w:t>
            </w:r>
            <w:r>
              <w:rPr>
                <w:rFonts w:eastAsia="Times New Roman"/>
                <w:szCs w:val="24"/>
                <w:lang w:val="ru-RU"/>
              </w:rPr>
              <w:t>ї ради, педіатричне відділення,</w:t>
            </w:r>
            <w:r w:rsidRPr="00B3433A">
              <w:rPr>
                <w:rFonts w:eastAsia="Times New Roman"/>
                <w:szCs w:val="24"/>
                <w:lang w:val="ru-RU"/>
              </w:rPr>
              <w:t xml:space="preserve"> м. Дніпро</w:t>
            </w:r>
          </w:p>
          <w:p w:rsidR="00C41034" w:rsidRPr="00B3433A" w:rsidRDefault="00C41034" w:rsidP="00C41034">
            <w:pPr>
              <w:jc w:val="both"/>
              <w:rPr>
                <w:rFonts w:eastAsia="Times New Roman"/>
                <w:szCs w:val="24"/>
                <w:lang w:val="ru-RU"/>
              </w:rPr>
            </w:pPr>
            <w:r w:rsidRPr="00B3433A">
              <w:rPr>
                <w:rFonts w:eastAsia="Times New Roman"/>
                <w:szCs w:val="24"/>
                <w:lang w:val="ru-RU"/>
              </w:rPr>
              <w:t>3) зав. від. Краєва О.В.</w:t>
            </w:r>
          </w:p>
          <w:p w:rsidR="00C41034" w:rsidRPr="00B3433A" w:rsidRDefault="00C41034" w:rsidP="00C41034">
            <w:pPr>
              <w:jc w:val="both"/>
              <w:rPr>
                <w:rFonts w:eastAsia="Times New Roman"/>
                <w:szCs w:val="24"/>
                <w:lang w:val="ru-RU"/>
              </w:rPr>
            </w:pPr>
            <w:r w:rsidRPr="00B3433A">
              <w:rPr>
                <w:rFonts w:eastAsia="Times New Roman"/>
                <w:szCs w:val="24"/>
                <w:lang w:val="ru-RU"/>
              </w:rPr>
              <w:t>Комунальне некомерційне підприємство «Запорізька обласна клінічна дитяча лікарня» Запорізької обласної ради, діагностично-боксоване відділення, м. Запоріжжя</w:t>
            </w:r>
          </w:p>
          <w:p w:rsidR="00C41034" w:rsidRPr="00B3433A" w:rsidRDefault="00C41034" w:rsidP="00C41034">
            <w:pPr>
              <w:jc w:val="both"/>
              <w:rPr>
                <w:rFonts w:eastAsia="Times New Roman"/>
                <w:szCs w:val="24"/>
                <w:lang w:val="ru-RU"/>
              </w:rPr>
            </w:pPr>
            <w:r w:rsidRPr="00B3433A">
              <w:rPr>
                <w:rFonts w:eastAsia="Times New Roman"/>
                <w:szCs w:val="24"/>
                <w:lang w:val="ru-RU"/>
              </w:rPr>
              <w:t>4) д.м.н. Сурков Д.М.</w:t>
            </w:r>
          </w:p>
          <w:p w:rsidR="00C41034" w:rsidRPr="00D476C2" w:rsidRDefault="00C41034" w:rsidP="00C41034">
            <w:pPr>
              <w:rPr>
                <w:rFonts w:cs="Calibri"/>
                <w:szCs w:val="24"/>
                <w:lang w:val="ru-RU"/>
              </w:rPr>
            </w:pPr>
            <w:r w:rsidRPr="00B3433A">
              <w:rPr>
                <w:rFonts w:eastAsia="Times New Roman"/>
                <w:szCs w:val="24"/>
                <w:lang w:val="ru-RU"/>
              </w:rPr>
              <w:t>Комунальне підприємство «Дніпропетровська обласна дитяча клінічна лікарня» Дніпропетровської обласної ради», інфекційно-боксоване відділення, м. Дніпро</w:t>
            </w:r>
          </w:p>
        </w:tc>
      </w:tr>
      <w:tr w:rsidR="00C41034" w:rsidRPr="002636F8" w:rsidTr="00C4103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41034" w:rsidRPr="00D476C2" w:rsidRDefault="00C41034" w:rsidP="002A2CD3">
            <w:pPr>
              <w:rPr>
                <w:rFonts w:cs="Calibri"/>
                <w:szCs w:val="24"/>
                <w:lang w:val="ru-RU"/>
              </w:rPr>
            </w:pPr>
            <w:r w:rsidRPr="00D476C2">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41034" w:rsidRPr="002636F8" w:rsidRDefault="00C41034" w:rsidP="002A2CD3">
            <w:pPr>
              <w:jc w:val="both"/>
              <w:rPr>
                <w:rFonts w:cs="Calibri"/>
              </w:rPr>
            </w:pPr>
            <w:r w:rsidRPr="002636F8">
              <w:t xml:space="preserve">― </w:t>
            </w:r>
          </w:p>
        </w:tc>
      </w:tr>
      <w:tr w:rsidR="00C41034" w:rsidRPr="002636F8" w:rsidTr="00C41034">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41034" w:rsidRPr="00D476C2" w:rsidRDefault="00C41034" w:rsidP="002A2CD3">
            <w:pPr>
              <w:rPr>
                <w:rFonts w:cs="Calibri"/>
                <w:color w:val="000000"/>
                <w:szCs w:val="24"/>
                <w:lang w:val="ru-RU"/>
              </w:rPr>
            </w:pPr>
            <w:r w:rsidRPr="00D476C2">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41034" w:rsidRPr="002636F8" w:rsidRDefault="00C41034" w:rsidP="002A2CD3">
            <w:pPr>
              <w:jc w:val="both"/>
              <w:rPr>
                <w:rFonts w:cs="Calibri"/>
              </w:rPr>
            </w:pPr>
            <w:r w:rsidRPr="002636F8">
              <w:t xml:space="preserve">― / ― </w:t>
            </w:r>
          </w:p>
        </w:tc>
      </w:tr>
    </w:tbl>
    <w:p w:rsidR="00C41034" w:rsidRPr="002636F8" w:rsidRDefault="00C41034" w:rsidP="00C41034">
      <w:pPr>
        <w:rPr>
          <w:lang w:val="uk-UA"/>
        </w:rPr>
      </w:pPr>
    </w:p>
    <w:p w:rsidR="00C41034" w:rsidRPr="006464B7" w:rsidRDefault="00C41034" w:rsidP="00C41034">
      <w:pPr>
        <w:rPr>
          <w:b/>
          <w:szCs w:val="24"/>
          <w:lang w:val="uk-UA"/>
        </w:rPr>
      </w:pPr>
      <w:r w:rsidRPr="006464B7">
        <w:rPr>
          <w:b/>
          <w:color w:val="000000"/>
          <w:shd w:val="clear" w:color="auto" w:fill="FFFFFF"/>
          <w:lang w:val="uk-UA"/>
        </w:rPr>
        <w:t>Генеральний директор Директорату</w:t>
      </w:r>
      <w:r w:rsidRPr="006464B7">
        <w:rPr>
          <w:b/>
          <w:lang w:val="uk-UA"/>
        </w:rPr>
        <w:t xml:space="preserve"> </w:t>
      </w:r>
    </w:p>
    <w:p w:rsidR="00D476C2" w:rsidRPr="006464B7" w:rsidRDefault="00C41034" w:rsidP="00C41034">
      <w:pPr>
        <w:rPr>
          <w:b/>
          <w:lang w:val="uk-UA"/>
        </w:rPr>
      </w:pPr>
      <w:r w:rsidRPr="006464B7">
        <w:rPr>
          <w:b/>
          <w:color w:val="000000"/>
          <w:shd w:val="clear" w:color="auto" w:fill="FFFFFF"/>
          <w:lang w:val="uk-UA"/>
        </w:rPr>
        <w:t>фармацевтичного забезпечення</w:t>
      </w:r>
      <w:r w:rsidRPr="006464B7">
        <w:rPr>
          <w:b/>
          <w:lang w:val="uk-UA"/>
        </w:rPr>
        <w:t> </w:t>
      </w:r>
      <w:r w:rsidRPr="006464B7">
        <w:rPr>
          <w:b/>
          <w:lang w:val="uk-UA" w:eastAsia="ru-RU"/>
        </w:rPr>
        <w:t xml:space="preserve">                                                                </w:t>
      </w:r>
      <w:r w:rsidRPr="006464B7">
        <w:rPr>
          <w:b/>
          <w:lang w:val="uk-UA" w:eastAsia="uk-UA"/>
        </w:rPr>
        <w:t xml:space="preserve">_______________________      </w:t>
      </w:r>
      <w:r w:rsidRPr="006464B7">
        <w:rPr>
          <w:b/>
          <w:color w:val="000000"/>
          <w:shd w:val="clear" w:color="auto" w:fill="FFFFFF"/>
          <w:lang w:val="uk-UA"/>
        </w:rPr>
        <w:t>Олександр  КОМАРІДА</w:t>
      </w:r>
    </w:p>
    <w:p w:rsidR="00C41034" w:rsidRPr="006464B7" w:rsidRDefault="00C41034">
      <w:pPr>
        <w:rPr>
          <w:b/>
          <w:lang w:val="uk-UA"/>
        </w:rPr>
      </w:pPr>
    </w:p>
    <w:p w:rsidR="00C41034" w:rsidRDefault="00C41034">
      <w:pPr>
        <w:rPr>
          <w:lang w:val="uk-UA"/>
        </w:rPr>
      </w:pPr>
    </w:p>
    <w:p w:rsidR="00C41034" w:rsidRDefault="00C41034">
      <w:pPr>
        <w:rPr>
          <w:lang w:val="uk-UA"/>
        </w:rPr>
      </w:pPr>
    </w:p>
    <w:p w:rsidR="00C41034" w:rsidRDefault="00C41034">
      <w:pPr>
        <w:rPr>
          <w:lang w:val="uk-UA"/>
        </w:rPr>
      </w:pPr>
    </w:p>
    <w:p w:rsidR="00C41034" w:rsidRDefault="00C41034">
      <w:pPr>
        <w:rPr>
          <w:lang w:val="uk-UA"/>
        </w:rPr>
      </w:pPr>
    </w:p>
    <w:p w:rsidR="00C41034" w:rsidRDefault="00C41034">
      <w:pPr>
        <w:rPr>
          <w:lang w:val="uk-UA"/>
        </w:rPr>
      </w:pPr>
    </w:p>
    <w:p w:rsidR="00C41034" w:rsidRDefault="00C41034">
      <w:pPr>
        <w:rPr>
          <w:lang w:val="uk-UA"/>
        </w:rPr>
      </w:pPr>
    </w:p>
    <w:p w:rsidR="00C41034" w:rsidRDefault="00C41034">
      <w:pPr>
        <w:rPr>
          <w:lang w:val="uk-UA"/>
        </w:rPr>
      </w:pPr>
    </w:p>
    <w:p w:rsidR="00C41034" w:rsidRDefault="00C41034">
      <w:pPr>
        <w:rPr>
          <w:lang w:val="uk-UA"/>
        </w:rPr>
      </w:pPr>
    </w:p>
    <w:p w:rsidR="00D476C2" w:rsidRDefault="00D476C2">
      <w:pPr>
        <w:rPr>
          <w:lang w:val="uk-UA"/>
        </w:rPr>
      </w:pPr>
    </w:p>
    <w:p w:rsidR="00C41034" w:rsidRDefault="00C41034">
      <w:pPr>
        <w:rPr>
          <w:lang w:val="uk-UA"/>
        </w:rPr>
      </w:pPr>
    </w:p>
    <w:p w:rsidR="00D476C2" w:rsidRDefault="00D476C2">
      <w:pPr>
        <w:rPr>
          <w:lang w:val="uk-UA"/>
        </w:rPr>
      </w:pPr>
      <w:r>
        <w:rPr>
          <w:lang w:val="uk-UA"/>
        </w:rPr>
        <w:t xml:space="preserve">                                                                                                                                                         Додаток </w:t>
      </w:r>
      <w:r w:rsidR="00874262">
        <w:rPr>
          <w:lang w:val="ru-RU"/>
        </w:rPr>
        <w:t>8</w:t>
      </w:r>
    </w:p>
    <w:p w:rsidR="00D476C2" w:rsidRDefault="000B707F">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D476C2" w:rsidRPr="00D476C2"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«МИРАЗОЛ (</w:t>
            </w:r>
            <w:r w:rsidRPr="002636F8">
              <w:rPr>
                <w:rFonts w:cs="Calibri"/>
              </w:rPr>
              <w:t>MIRASOL</w:t>
            </w:r>
            <w:r w:rsidRPr="00D476C2">
              <w:rPr>
                <w:rFonts w:cs="Calibri"/>
                <w:lang w:val="ru-RU"/>
              </w:rPr>
              <w:t xml:space="preserve">): Рандомізоване, Відкрите Дослідження Фази 3, в якому порівнюється Мірветуксімаб Соравтансін із Обраною Дослідником Хіміотерапією Прогресуючого Високозлоякісного Раку Яєчників, Резистентного до Препаратів Платини, Первинного Перитонеального Раку або Раку Фаллопієвої Труби з Високою Експресією Рецептора Фолієвої Кислоти Альфа.», код дослідження </w:t>
            </w:r>
            <w:r w:rsidRPr="002636F8">
              <w:rPr>
                <w:rFonts w:cs="Calibri"/>
              </w:rPr>
              <w:t>IMGN</w:t>
            </w:r>
            <w:r w:rsidRPr="00D476C2">
              <w:rPr>
                <w:rFonts w:cs="Calibri"/>
                <w:lang w:val="ru-RU"/>
              </w:rPr>
              <w:t>853-0416, поправка 1 від 09 грудня 2019</w:t>
            </w:r>
          </w:p>
        </w:tc>
      </w:tr>
      <w:tr w:rsidR="00D476C2" w:rsidRPr="002636F8"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АЙК’ЮВІА Біотек Ел-Ел-Сі» (IQVIA Biotech LLC), Сполучені Штати Америки</w:t>
            </w:r>
          </w:p>
        </w:tc>
      </w:tr>
      <w:tr w:rsidR="00D476C2" w:rsidRPr="002636F8"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Імуноген, Інк., США (ImmunoGen, Inc., USA)</w:t>
            </w:r>
          </w:p>
        </w:tc>
      </w:tr>
      <w:tr w:rsidR="00D476C2" w:rsidRPr="002636F8"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375B7" w:rsidRDefault="00F375B7" w:rsidP="00F375B7">
            <w:pPr>
              <w:jc w:val="both"/>
              <w:rPr>
                <w:rFonts w:eastAsia="Times New Roman"/>
                <w:szCs w:val="24"/>
              </w:rPr>
            </w:pPr>
            <w:r>
              <w:rPr>
                <w:rFonts w:eastAsia="Times New Roman"/>
                <w:szCs w:val="24"/>
              </w:rPr>
              <w:t>Мірветуксімаб соравтансін (mirvetuximab soravtansine; MIRV) (IMGN853; Мірветуксімаб соравтансін (SUB181124)); розчин для ін’єкцій; 5.0 мг/мл – 20 мл/флакон; BSP Pharmaceuticals S.p.A., Italy; Almac Clinical Services (Ireland) Limited, Ireland; Almac Clinical Se</w:t>
            </w:r>
            <w:r w:rsidR="00035CBE">
              <w:rPr>
                <w:rFonts w:eastAsia="Times New Roman"/>
                <w:szCs w:val="24"/>
              </w:rPr>
              <w:t>rvices Limited, United Kingdom</w:t>
            </w:r>
          </w:p>
          <w:p w:rsidR="00D476C2" w:rsidRPr="002636F8" w:rsidRDefault="00D476C2" w:rsidP="002636F8">
            <w:pPr>
              <w:jc w:val="both"/>
              <w:rPr>
                <w:rFonts w:cs="Calibri"/>
              </w:rPr>
            </w:pPr>
          </w:p>
        </w:tc>
      </w:tr>
      <w:tr w:rsidR="00D476C2" w:rsidRPr="00D476C2" w:rsidTr="006464B7">
        <w:trPr>
          <w:trHeight w:val="4239"/>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eastAsia="Times New Roman" w:cs="Calibri"/>
                <w:szCs w:val="24"/>
                <w:lang w:val="ru-RU" w:eastAsia="uk-UA"/>
              </w:rPr>
              <w:t>Відповідальний (і) дослідник (и) та місце (я)</w:t>
            </w:r>
            <w:r w:rsidRPr="00D476C2">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375B7" w:rsidRPr="008A3526" w:rsidRDefault="00F375B7" w:rsidP="00F375B7">
            <w:pPr>
              <w:jc w:val="both"/>
              <w:rPr>
                <w:rFonts w:eastAsia="Times New Roman"/>
                <w:szCs w:val="24"/>
                <w:lang w:val="ru-RU"/>
              </w:rPr>
            </w:pPr>
            <w:r>
              <w:rPr>
                <w:rFonts w:eastAsia="Times New Roman"/>
                <w:szCs w:val="24"/>
                <w:lang w:val="ru-RU"/>
              </w:rPr>
              <w:t xml:space="preserve">1) </w:t>
            </w:r>
            <w:r w:rsidRPr="008A3526">
              <w:rPr>
                <w:rFonts w:eastAsia="Times New Roman"/>
                <w:szCs w:val="24"/>
                <w:lang w:val="ru-RU"/>
              </w:rPr>
              <w:t xml:space="preserve">д.м.н. Сухін В.С. </w:t>
            </w:r>
          </w:p>
          <w:p w:rsidR="00F375B7" w:rsidRPr="008A3526" w:rsidRDefault="00F375B7" w:rsidP="00F375B7">
            <w:pPr>
              <w:jc w:val="both"/>
              <w:rPr>
                <w:rFonts w:eastAsia="Times New Roman"/>
                <w:szCs w:val="24"/>
                <w:lang w:val="ru-RU"/>
              </w:rPr>
            </w:pPr>
            <w:r w:rsidRPr="008A3526">
              <w:rPr>
                <w:rFonts w:eastAsia="Times New Roman"/>
                <w:szCs w:val="24"/>
                <w:lang w:val="ru-RU"/>
              </w:rPr>
              <w:t>Клініка Державної установи «Інститут медичної радіології та онкології ім. С.П. Григор’єва Національної академії медичних наук України», відділення радіаційної онкології, м. Харків</w:t>
            </w:r>
          </w:p>
          <w:p w:rsidR="00F375B7" w:rsidRPr="008A3526" w:rsidRDefault="00F375B7" w:rsidP="00F375B7">
            <w:pPr>
              <w:jc w:val="both"/>
              <w:rPr>
                <w:rFonts w:eastAsia="Times New Roman"/>
                <w:szCs w:val="24"/>
                <w:lang w:val="ru-RU"/>
              </w:rPr>
            </w:pPr>
            <w:r>
              <w:rPr>
                <w:rFonts w:eastAsia="Times New Roman"/>
                <w:szCs w:val="24"/>
                <w:lang w:val="ru-RU"/>
              </w:rPr>
              <w:t xml:space="preserve">2) </w:t>
            </w:r>
            <w:r w:rsidRPr="008A3526">
              <w:rPr>
                <w:rFonts w:eastAsia="Times New Roman"/>
                <w:szCs w:val="24"/>
                <w:lang w:val="ru-RU"/>
              </w:rPr>
              <w:t>д.м.н., проф. Крижанівська А.Є.</w:t>
            </w:r>
          </w:p>
          <w:p w:rsidR="00F375B7" w:rsidRPr="008A3526" w:rsidRDefault="00F375B7" w:rsidP="00F375B7">
            <w:pPr>
              <w:jc w:val="both"/>
              <w:rPr>
                <w:rFonts w:eastAsia="Times New Roman"/>
                <w:szCs w:val="24"/>
                <w:lang w:val="ru-RU"/>
              </w:rPr>
            </w:pPr>
            <w:r w:rsidRPr="008A3526">
              <w:rPr>
                <w:rFonts w:eastAsia="Times New Roman"/>
                <w:szCs w:val="24"/>
                <w:lang w:val="ru-RU"/>
              </w:rPr>
              <w:t>Комунальне некомерційне підприємство «Прикарпатський клінічний онкологічний центр Івано-Франківської обласної ради», хірургічнe відділення №3 (онкогінекологічне відділення), Івано-Франківський національний медичний університет, кафедра онкології, м. Івано-Франківськ</w:t>
            </w:r>
          </w:p>
          <w:p w:rsidR="00F375B7" w:rsidRPr="008A3526" w:rsidRDefault="00F375B7" w:rsidP="00F375B7">
            <w:pPr>
              <w:jc w:val="both"/>
              <w:rPr>
                <w:rFonts w:eastAsia="Times New Roman"/>
                <w:szCs w:val="24"/>
                <w:lang w:val="ru-RU"/>
              </w:rPr>
            </w:pPr>
            <w:r>
              <w:rPr>
                <w:rFonts w:eastAsia="Times New Roman"/>
                <w:szCs w:val="24"/>
                <w:lang w:val="ru-RU"/>
              </w:rPr>
              <w:t xml:space="preserve">3) </w:t>
            </w:r>
            <w:r w:rsidRPr="008A3526">
              <w:rPr>
                <w:rFonts w:eastAsia="Times New Roman"/>
                <w:szCs w:val="24"/>
                <w:lang w:val="ru-RU"/>
              </w:rPr>
              <w:t xml:space="preserve">директор Парамонов В.В. </w:t>
            </w:r>
          </w:p>
          <w:p w:rsidR="00F375B7" w:rsidRPr="008A3526" w:rsidRDefault="00F375B7" w:rsidP="00F375B7">
            <w:pPr>
              <w:jc w:val="both"/>
              <w:rPr>
                <w:rFonts w:eastAsia="Times New Roman"/>
                <w:szCs w:val="24"/>
                <w:lang w:val="ru-RU"/>
              </w:rPr>
            </w:pPr>
            <w:r w:rsidRPr="008A3526">
              <w:rPr>
                <w:rFonts w:eastAsia="Times New Roman"/>
                <w:szCs w:val="24"/>
                <w:lang w:val="ru-RU"/>
              </w:rPr>
              <w:t>Комунальне некомерційне підприємство «Черкаський обласний онкологічний диспансер Черкаської обласної ради», Обласний центр клінічної онкології (онкохіміотерапевтичний),</w:t>
            </w:r>
            <w:r>
              <w:rPr>
                <w:rFonts w:eastAsia="Times New Roman"/>
                <w:szCs w:val="24"/>
                <w:lang w:val="ru-RU"/>
              </w:rPr>
              <w:t xml:space="preserve"> </w:t>
            </w:r>
            <w:r w:rsidRPr="008A3526">
              <w:rPr>
                <w:rFonts w:eastAsia="Times New Roman"/>
                <w:szCs w:val="24"/>
                <w:lang w:val="ru-RU"/>
              </w:rPr>
              <w:t>м. Черкаси</w:t>
            </w:r>
          </w:p>
          <w:p w:rsidR="00F375B7" w:rsidRPr="008A3526" w:rsidRDefault="00F375B7" w:rsidP="00F375B7">
            <w:pPr>
              <w:jc w:val="both"/>
              <w:rPr>
                <w:rFonts w:eastAsia="Times New Roman"/>
                <w:szCs w:val="24"/>
                <w:lang w:val="ru-RU"/>
              </w:rPr>
            </w:pPr>
            <w:r>
              <w:rPr>
                <w:rFonts w:eastAsia="Times New Roman"/>
                <w:szCs w:val="24"/>
                <w:lang w:val="ru-RU"/>
              </w:rPr>
              <w:t xml:space="preserve">4) </w:t>
            </w:r>
            <w:r w:rsidRPr="008A3526">
              <w:rPr>
                <w:rFonts w:eastAsia="Times New Roman"/>
                <w:szCs w:val="24"/>
                <w:lang w:val="ru-RU"/>
              </w:rPr>
              <w:t>к.м.н. Риспаєва Д.Е.</w:t>
            </w:r>
          </w:p>
          <w:p w:rsidR="00F375B7" w:rsidRPr="008A3526" w:rsidRDefault="00F375B7" w:rsidP="00F375B7">
            <w:pPr>
              <w:jc w:val="both"/>
              <w:rPr>
                <w:rFonts w:eastAsia="Times New Roman"/>
                <w:szCs w:val="24"/>
                <w:lang w:val="ru-RU"/>
              </w:rPr>
            </w:pPr>
            <w:r w:rsidRPr="008A3526">
              <w:rPr>
                <w:rFonts w:eastAsia="Times New Roman"/>
                <w:szCs w:val="24"/>
                <w:lang w:val="ru-RU"/>
              </w:rPr>
              <w:t xml:space="preserve">Лікувально-діагностичний центр товариства з обмеженою відповідальністю «Медікс-рей Інтернешнл Груп» Лікарня ізраїльської онкології «LISOD», відділення клінічних та наукових досліджень, </w:t>
            </w:r>
            <w:r>
              <w:rPr>
                <w:rFonts w:eastAsia="Times New Roman"/>
                <w:szCs w:val="24"/>
                <w:lang w:val="ru-RU"/>
              </w:rPr>
              <w:t xml:space="preserve">           </w:t>
            </w:r>
            <w:r w:rsidRPr="008A3526">
              <w:rPr>
                <w:rFonts w:eastAsia="Times New Roman"/>
                <w:szCs w:val="24"/>
                <w:lang w:val="ru-RU"/>
              </w:rPr>
              <w:t>с. Плюти, Київська обл., Обухівський р-н</w:t>
            </w:r>
          </w:p>
          <w:p w:rsidR="00F375B7" w:rsidRPr="008A3526" w:rsidRDefault="00F375B7" w:rsidP="00F375B7">
            <w:pPr>
              <w:jc w:val="both"/>
              <w:rPr>
                <w:rFonts w:eastAsia="Times New Roman"/>
                <w:szCs w:val="24"/>
                <w:lang w:val="ru-RU"/>
              </w:rPr>
            </w:pPr>
            <w:r>
              <w:rPr>
                <w:rFonts w:eastAsia="Times New Roman"/>
                <w:szCs w:val="24"/>
                <w:lang w:val="ru-RU"/>
              </w:rPr>
              <w:t xml:space="preserve">5) </w:t>
            </w:r>
            <w:r w:rsidRPr="008A3526">
              <w:rPr>
                <w:rFonts w:eastAsia="Times New Roman"/>
                <w:szCs w:val="24"/>
                <w:lang w:val="ru-RU"/>
              </w:rPr>
              <w:t>лікар Зуб О.В.</w:t>
            </w:r>
          </w:p>
          <w:p w:rsidR="00D476C2" w:rsidRPr="00D476C2" w:rsidRDefault="00F375B7" w:rsidP="00F375B7">
            <w:pPr>
              <w:jc w:val="both"/>
              <w:rPr>
                <w:rFonts w:cs="Calibri"/>
                <w:szCs w:val="24"/>
                <w:lang w:val="ru-RU"/>
              </w:rPr>
            </w:pPr>
            <w:r w:rsidRPr="008A3526">
              <w:rPr>
                <w:rFonts w:eastAsia="Times New Roman"/>
                <w:szCs w:val="24"/>
                <w:lang w:val="ru-RU"/>
              </w:rPr>
              <w:t>Комунальне некомерційне підприємство «Чернігівський медичний центр сучасної онкології»</w:t>
            </w:r>
          </w:p>
        </w:tc>
      </w:tr>
    </w:tbl>
    <w:p w:rsidR="006464B7" w:rsidRDefault="006464B7" w:rsidP="006464B7">
      <w:pPr>
        <w:jc w:val="right"/>
        <w:rPr>
          <w:lang w:val="uk-UA"/>
        </w:rPr>
      </w:pPr>
      <w:r>
        <w:br w:type="page"/>
      </w:r>
      <w:r>
        <w:rPr>
          <w:lang w:val="uk-UA"/>
        </w:rPr>
        <w:t>2                                                                    продовження додатка 8</w:t>
      </w:r>
    </w:p>
    <w:p w:rsidR="006464B7" w:rsidRPr="006464B7" w:rsidRDefault="006464B7">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6464B7" w:rsidRPr="00D476C2" w:rsidTr="002636F8">
        <w:trPr>
          <w:trHeight w:val="448"/>
        </w:trPr>
        <w:tc>
          <w:tcPr>
            <w:tcW w:w="2781" w:type="dxa"/>
            <w:tcBorders>
              <w:top w:val="single" w:sz="4" w:space="0" w:color="auto"/>
              <w:left w:val="single" w:sz="4" w:space="0" w:color="auto"/>
              <w:bottom w:val="single" w:sz="4" w:space="0" w:color="auto"/>
              <w:right w:val="single" w:sz="4" w:space="0" w:color="auto"/>
            </w:tcBorders>
            <w:shd w:val="clear" w:color="auto" w:fill="auto"/>
          </w:tcPr>
          <w:p w:rsidR="006464B7" w:rsidRPr="00D476C2" w:rsidRDefault="006464B7" w:rsidP="006464B7">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6464B7" w:rsidRPr="008A3526" w:rsidRDefault="006464B7" w:rsidP="00F375B7">
            <w:pPr>
              <w:jc w:val="both"/>
              <w:rPr>
                <w:rFonts w:eastAsia="Times New Roman"/>
                <w:szCs w:val="24"/>
                <w:lang w:val="ru-RU"/>
              </w:rPr>
            </w:pPr>
            <w:r w:rsidRPr="008A3526">
              <w:rPr>
                <w:rFonts w:eastAsia="Times New Roman"/>
                <w:szCs w:val="24"/>
                <w:lang w:val="ru-RU"/>
              </w:rPr>
              <w:t xml:space="preserve"> Чернігівської обласної ради, відділення клінічної онкології і гінекології, м. Чернігів</w:t>
            </w:r>
          </w:p>
          <w:p w:rsidR="006464B7" w:rsidRPr="008A3526" w:rsidRDefault="006464B7" w:rsidP="00F375B7">
            <w:pPr>
              <w:jc w:val="both"/>
              <w:rPr>
                <w:rFonts w:eastAsia="Times New Roman"/>
                <w:szCs w:val="24"/>
                <w:lang w:val="ru-RU"/>
              </w:rPr>
            </w:pPr>
            <w:r>
              <w:rPr>
                <w:rFonts w:eastAsia="Times New Roman"/>
                <w:szCs w:val="24"/>
                <w:lang w:val="ru-RU"/>
              </w:rPr>
              <w:t xml:space="preserve">6) </w:t>
            </w:r>
            <w:r w:rsidRPr="008A3526">
              <w:rPr>
                <w:rFonts w:eastAsia="Times New Roman"/>
                <w:szCs w:val="24"/>
                <w:lang w:val="ru-RU"/>
              </w:rPr>
              <w:t>к.м.н. П`ятницька Т.В.</w:t>
            </w:r>
          </w:p>
          <w:p w:rsidR="006464B7" w:rsidRDefault="006464B7" w:rsidP="00F375B7">
            <w:pPr>
              <w:rPr>
                <w:rFonts w:eastAsia="Times New Roman"/>
                <w:szCs w:val="24"/>
                <w:lang w:val="ru-RU"/>
              </w:rPr>
            </w:pPr>
            <w:r w:rsidRPr="008A3526">
              <w:rPr>
                <w:rFonts w:eastAsia="Times New Roman"/>
                <w:szCs w:val="24"/>
                <w:lang w:val="ru-RU"/>
              </w:rPr>
              <w:t>Комунальне некомерційне підприємство «Хмельницький обласний протипухлинний центр» Хмельницької обласної ради, гінекологічне відділення, м. Хмельницький</w:t>
            </w:r>
          </w:p>
        </w:tc>
      </w:tr>
      <w:tr w:rsidR="00D476C2" w:rsidRPr="002636F8"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375B7" w:rsidRPr="008A3526" w:rsidRDefault="00F375B7" w:rsidP="00F375B7">
            <w:pPr>
              <w:jc w:val="both"/>
              <w:rPr>
                <w:rFonts w:eastAsia="Times New Roman"/>
                <w:szCs w:val="24"/>
                <w:lang w:val="ru-RU"/>
              </w:rPr>
            </w:pPr>
            <w:r w:rsidRPr="008A3526">
              <w:rPr>
                <w:rFonts w:eastAsia="Times New Roman"/>
                <w:szCs w:val="24"/>
                <w:lang w:val="ru-RU"/>
              </w:rPr>
              <w:t>Келікс (</w:t>
            </w:r>
            <w:r>
              <w:rPr>
                <w:rFonts w:eastAsia="Times New Roman"/>
                <w:szCs w:val="24"/>
              </w:rPr>
              <w:t>Caelyx</w:t>
            </w:r>
            <w:r w:rsidRPr="008A3526">
              <w:rPr>
                <w:rFonts w:eastAsia="Times New Roman"/>
                <w:szCs w:val="24"/>
                <w:lang w:val="ru-RU"/>
              </w:rPr>
              <w:t xml:space="preserve">) (доксорубіцину гідрохлорид); концентрат для розчину для інфузій; 50 мг/25 мл; </w:t>
            </w:r>
            <w:r w:rsidR="00035CBE">
              <w:rPr>
                <w:rFonts w:eastAsia="Times New Roman"/>
                <w:szCs w:val="24"/>
                <w:lang w:val="ru-RU"/>
              </w:rPr>
              <w:t xml:space="preserve">                 </w:t>
            </w:r>
            <w:r w:rsidRPr="008A3526">
              <w:rPr>
                <w:rFonts w:eastAsia="Times New Roman"/>
                <w:szCs w:val="24"/>
                <w:lang w:val="ru-RU"/>
              </w:rPr>
              <w:t xml:space="preserve">2 мг/мл; </w:t>
            </w:r>
            <w:r>
              <w:rPr>
                <w:rFonts w:eastAsia="Times New Roman"/>
                <w:szCs w:val="24"/>
              </w:rPr>
              <w:t>GSK</w:t>
            </w:r>
            <w:r w:rsidRPr="008A3526">
              <w:rPr>
                <w:rFonts w:eastAsia="Times New Roman"/>
                <w:szCs w:val="24"/>
                <w:lang w:val="ru-RU"/>
              </w:rPr>
              <w:t xml:space="preserve"> </w:t>
            </w:r>
            <w:r>
              <w:rPr>
                <w:rFonts w:eastAsia="Times New Roman"/>
                <w:szCs w:val="24"/>
              </w:rPr>
              <w:t>Manufacturing</w:t>
            </w:r>
            <w:r w:rsidRPr="008A3526">
              <w:rPr>
                <w:rFonts w:eastAsia="Times New Roman"/>
                <w:szCs w:val="24"/>
                <w:lang w:val="ru-RU"/>
              </w:rPr>
              <w:t xml:space="preserve">, </w:t>
            </w:r>
            <w:r>
              <w:rPr>
                <w:rFonts w:eastAsia="Times New Roman"/>
                <w:szCs w:val="24"/>
              </w:rPr>
              <w:t>Italy</w:t>
            </w:r>
            <w:r w:rsidRPr="008A3526">
              <w:rPr>
                <w:rFonts w:eastAsia="Times New Roman"/>
                <w:szCs w:val="24"/>
                <w:lang w:val="ru-RU"/>
              </w:rPr>
              <w:t xml:space="preserve">; </w:t>
            </w:r>
            <w:r>
              <w:rPr>
                <w:rFonts w:eastAsia="Times New Roman"/>
                <w:szCs w:val="24"/>
              </w:rPr>
              <w:t>Almac</w:t>
            </w:r>
            <w:r w:rsidRPr="008A3526">
              <w:rPr>
                <w:rFonts w:eastAsia="Times New Roman"/>
                <w:szCs w:val="24"/>
                <w:lang w:val="ru-RU"/>
              </w:rPr>
              <w:t xml:space="preserve"> </w:t>
            </w:r>
            <w:r>
              <w:rPr>
                <w:rFonts w:eastAsia="Times New Roman"/>
                <w:szCs w:val="24"/>
              </w:rPr>
              <w:t>Clinical</w:t>
            </w:r>
            <w:r w:rsidRPr="008A3526">
              <w:rPr>
                <w:rFonts w:eastAsia="Times New Roman"/>
                <w:szCs w:val="24"/>
                <w:lang w:val="ru-RU"/>
              </w:rPr>
              <w:t xml:space="preserve"> </w:t>
            </w:r>
            <w:r>
              <w:rPr>
                <w:rFonts w:eastAsia="Times New Roman"/>
                <w:szCs w:val="24"/>
              </w:rPr>
              <w:t>Services</w:t>
            </w:r>
            <w:r w:rsidRPr="008A3526">
              <w:rPr>
                <w:rFonts w:eastAsia="Times New Roman"/>
                <w:szCs w:val="24"/>
                <w:lang w:val="ru-RU"/>
              </w:rPr>
              <w:t xml:space="preserve"> </w:t>
            </w:r>
            <w:r>
              <w:rPr>
                <w:rFonts w:eastAsia="Times New Roman"/>
                <w:szCs w:val="24"/>
              </w:rPr>
              <w:t>Limited</w:t>
            </w:r>
            <w:r w:rsidRPr="008A3526">
              <w:rPr>
                <w:rFonts w:eastAsia="Times New Roman"/>
                <w:szCs w:val="24"/>
                <w:lang w:val="ru-RU"/>
              </w:rPr>
              <w:t xml:space="preserve">, </w:t>
            </w:r>
            <w:r>
              <w:rPr>
                <w:rFonts w:eastAsia="Times New Roman"/>
                <w:szCs w:val="24"/>
              </w:rPr>
              <w:t>United</w:t>
            </w:r>
            <w:r w:rsidRPr="008A3526">
              <w:rPr>
                <w:rFonts w:eastAsia="Times New Roman"/>
                <w:szCs w:val="24"/>
                <w:lang w:val="ru-RU"/>
              </w:rPr>
              <w:t xml:space="preserve"> </w:t>
            </w:r>
            <w:r>
              <w:rPr>
                <w:rFonts w:eastAsia="Times New Roman"/>
                <w:szCs w:val="24"/>
              </w:rPr>
              <w:t>Kingdom</w:t>
            </w:r>
            <w:r w:rsidRPr="008A3526">
              <w:rPr>
                <w:rFonts w:eastAsia="Times New Roman"/>
                <w:szCs w:val="24"/>
                <w:lang w:val="ru-RU"/>
              </w:rPr>
              <w:t xml:space="preserve">; </w:t>
            </w:r>
          </w:p>
          <w:p w:rsidR="00F375B7" w:rsidRPr="008A3526" w:rsidRDefault="00F375B7" w:rsidP="00F375B7">
            <w:pPr>
              <w:jc w:val="both"/>
              <w:rPr>
                <w:rFonts w:eastAsia="Times New Roman"/>
                <w:szCs w:val="24"/>
                <w:lang w:val="ru-RU"/>
              </w:rPr>
            </w:pPr>
            <w:r w:rsidRPr="008A3526">
              <w:rPr>
                <w:rFonts w:eastAsia="Times New Roman"/>
                <w:szCs w:val="24"/>
                <w:lang w:val="ru-RU"/>
              </w:rPr>
              <w:t>Паклітаксел (</w:t>
            </w:r>
            <w:r>
              <w:rPr>
                <w:rFonts w:eastAsia="Times New Roman"/>
                <w:szCs w:val="24"/>
              </w:rPr>
              <w:t>Paclitaxel</w:t>
            </w:r>
            <w:r w:rsidRPr="008A3526">
              <w:rPr>
                <w:rFonts w:eastAsia="Times New Roman"/>
                <w:szCs w:val="24"/>
                <w:lang w:val="ru-RU"/>
              </w:rPr>
              <w:t xml:space="preserve">) (паклітаксел); концентрат для розчину для інфузій; 100 мг/16,7 мл; 6 мг/мл; </w:t>
            </w:r>
            <w:r>
              <w:rPr>
                <w:rFonts w:eastAsia="Times New Roman"/>
                <w:szCs w:val="24"/>
              </w:rPr>
              <w:t>Hospira</w:t>
            </w:r>
            <w:r w:rsidRPr="008A3526">
              <w:rPr>
                <w:rFonts w:eastAsia="Times New Roman"/>
                <w:szCs w:val="24"/>
                <w:lang w:val="ru-RU"/>
              </w:rPr>
              <w:t xml:space="preserve"> </w:t>
            </w:r>
            <w:r>
              <w:rPr>
                <w:rFonts w:eastAsia="Times New Roman"/>
                <w:szCs w:val="24"/>
              </w:rPr>
              <w:t>Australia</w:t>
            </w:r>
            <w:r w:rsidRPr="008A3526">
              <w:rPr>
                <w:rFonts w:eastAsia="Times New Roman"/>
                <w:szCs w:val="24"/>
                <w:lang w:val="ru-RU"/>
              </w:rPr>
              <w:t xml:space="preserve"> </w:t>
            </w:r>
            <w:r>
              <w:rPr>
                <w:rFonts w:eastAsia="Times New Roman"/>
                <w:szCs w:val="24"/>
              </w:rPr>
              <w:t>Pty</w:t>
            </w:r>
            <w:r w:rsidRPr="008A3526">
              <w:rPr>
                <w:rFonts w:eastAsia="Times New Roman"/>
                <w:szCs w:val="24"/>
                <w:lang w:val="ru-RU"/>
              </w:rPr>
              <w:t xml:space="preserve"> </w:t>
            </w:r>
            <w:r>
              <w:rPr>
                <w:rFonts w:eastAsia="Times New Roman"/>
                <w:szCs w:val="24"/>
              </w:rPr>
              <w:t>Ltd</w:t>
            </w:r>
            <w:r w:rsidRPr="008A3526">
              <w:rPr>
                <w:rFonts w:eastAsia="Times New Roman"/>
                <w:szCs w:val="24"/>
                <w:lang w:val="ru-RU"/>
              </w:rPr>
              <w:t xml:space="preserve">, </w:t>
            </w:r>
            <w:r>
              <w:rPr>
                <w:rFonts w:eastAsia="Times New Roman"/>
                <w:szCs w:val="24"/>
              </w:rPr>
              <w:t>Australia</w:t>
            </w:r>
            <w:r w:rsidRPr="008A3526">
              <w:rPr>
                <w:rFonts w:eastAsia="Times New Roman"/>
                <w:szCs w:val="24"/>
                <w:lang w:val="ru-RU"/>
              </w:rPr>
              <w:t xml:space="preserve">; </w:t>
            </w:r>
            <w:r>
              <w:rPr>
                <w:rFonts w:eastAsia="Times New Roman"/>
                <w:szCs w:val="24"/>
              </w:rPr>
              <w:t>Almac</w:t>
            </w:r>
            <w:r w:rsidRPr="008A3526">
              <w:rPr>
                <w:rFonts w:eastAsia="Times New Roman"/>
                <w:szCs w:val="24"/>
                <w:lang w:val="ru-RU"/>
              </w:rPr>
              <w:t xml:space="preserve"> </w:t>
            </w:r>
            <w:r>
              <w:rPr>
                <w:rFonts w:eastAsia="Times New Roman"/>
                <w:szCs w:val="24"/>
              </w:rPr>
              <w:t>Clinical</w:t>
            </w:r>
            <w:r w:rsidRPr="008A3526">
              <w:rPr>
                <w:rFonts w:eastAsia="Times New Roman"/>
                <w:szCs w:val="24"/>
                <w:lang w:val="ru-RU"/>
              </w:rPr>
              <w:t xml:space="preserve"> </w:t>
            </w:r>
            <w:r>
              <w:rPr>
                <w:rFonts w:eastAsia="Times New Roman"/>
                <w:szCs w:val="24"/>
              </w:rPr>
              <w:t>Services</w:t>
            </w:r>
            <w:r w:rsidRPr="008A3526">
              <w:rPr>
                <w:rFonts w:eastAsia="Times New Roman"/>
                <w:szCs w:val="24"/>
                <w:lang w:val="ru-RU"/>
              </w:rPr>
              <w:t xml:space="preserve"> </w:t>
            </w:r>
            <w:r>
              <w:rPr>
                <w:rFonts w:eastAsia="Times New Roman"/>
                <w:szCs w:val="24"/>
              </w:rPr>
              <w:t>Limited</w:t>
            </w:r>
            <w:r w:rsidRPr="008A3526">
              <w:rPr>
                <w:rFonts w:eastAsia="Times New Roman"/>
                <w:szCs w:val="24"/>
                <w:lang w:val="ru-RU"/>
              </w:rPr>
              <w:t xml:space="preserve">, </w:t>
            </w:r>
            <w:r>
              <w:rPr>
                <w:rFonts w:eastAsia="Times New Roman"/>
                <w:szCs w:val="24"/>
              </w:rPr>
              <w:t>United</w:t>
            </w:r>
            <w:r w:rsidRPr="008A3526">
              <w:rPr>
                <w:rFonts w:eastAsia="Times New Roman"/>
                <w:szCs w:val="24"/>
                <w:lang w:val="ru-RU"/>
              </w:rPr>
              <w:t xml:space="preserve"> </w:t>
            </w:r>
            <w:r>
              <w:rPr>
                <w:rFonts w:eastAsia="Times New Roman"/>
                <w:szCs w:val="24"/>
              </w:rPr>
              <w:t>Kingdom</w:t>
            </w:r>
            <w:r w:rsidRPr="008A3526">
              <w:rPr>
                <w:rFonts w:eastAsia="Times New Roman"/>
                <w:szCs w:val="24"/>
                <w:lang w:val="ru-RU"/>
              </w:rPr>
              <w:t xml:space="preserve">; </w:t>
            </w:r>
          </w:p>
          <w:p w:rsidR="00D476C2" w:rsidRPr="00F375B7" w:rsidRDefault="00F375B7" w:rsidP="002636F8">
            <w:pPr>
              <w:jc w:val="both"/>
              <w:rPr>
                <w:rFonts w:eastAsia="Times New Roman"/>
                <w:szCs w:val="24"/>
              </w:rPr>
            </w:pPr>
            <w:r>
              <w:rPr>
                <w:rFonts w:eastAsia="Times New Roman"/>
                <w:szCs w:val="24"/>
              </w:rPr>
              <w:t xml:space="preserve">Топотекан (Topotecan) (топотекан); концентрат для розчину для інфузій; 4 мг/4 мл; 1 мг/ мл; Accord Healthcare Limited, United Kingdom; Almac Clinical Services Limited, United Kingdom; </w:t>
            </w:r>
          </w:p>
        </w:tc>
      </w:tr>
      <w:tr w:rsidR="00D476C2" w:rsidRPr="002636F8" w:rsidTr="002636F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color w:val="000000"/>
                <w:szCs w:val="24"/>
                <w:lang w:val="ru-RU"/>
              </w:rPr>
            </w:pPr>
            <w:r w:rsidRPr="00D476C2">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t xml:space="preserve">― / ― </w:t>
            </w:r>
          </w:p>
        </w:tc>
      </w:tr>
    </w:tbl>
    <w:p w:rsidR="00D476C2" w:rsidRPr="002636F8" w:rsidRDefault="00D476C2">
      <w:pPr>
        <w:rPr>
          <w:lang w:val="uk-UA"/>
        </w:rPr>
      </w:pPr>
    </w:p>
    <w:p w:rsidR="00D476C2" w:rsidRPr="006464B7" w:rsidRDefault="00D476C2">
      <w:pPr>
        <w:rPr>
          <w:b/>
          <w:szCs w:val="24"/>
          <w:lang w:val="uk-UA"/>
        </w:rPr>
      </w:pPr>
      <w:r w:rsidRPr="006464B7">
        <w:rPr>
          <w:b/>
          <w:color w:val="000000"/>
          <w:shd w:val="clear" w:color="auto" w:fill="FFFFFF"/>
          <w:lang w:val="uk-UA"/>
        </w:rPr>
        <w:t>Генеральний директор Директорату</w:t>
      </w:r>
      <w:r w:rsidRPr="006464B7">
        <w:rPr>
          <w:b/>
          <w:lang w:val="uk-UA"/>
        </w:rPr>
        <w:t xml:space="preserve"> </w:t>
      </w:r>
    </w:p>
    <w:p w:rsidR="00D476C2" w:rsidRDefault="00D476C2">
      <w:pPr>
        <w:rPr>
          <w:lang w:val="uk-UA"/>
        </w:rPr>
      </w:pPr>
      <w:r w:rsidRPr="006464B7">
        <w:rPr>
          <w:b/>
          <w:color w:val="000000"/>
          <w:shd w:val="clear" w:color="auto" w:fill="FFFFFF"/>
          <w:lang w:val="uk-UA"/>
        </w:rPr>
        <w:t>фармацевтичного забезпечення</w:t>
      </w:r>
      <w:r w:rsidRPr="006464B7">
        <w:rPr>
          <w:b/>
          <w:lang w:val="uk-UA"/>
        </w:rPr>
        <w:t> </w:t>
      </w:r>
      <w:r w:rsidRPr="006464B7">
        <w:rPr>
          <w:b/>
          <w:lang w:val="uk-UA" w:eastAsia="ru-RU"/>
        </w:rPr>
        <w:t xml:space="preserve">                                                                </w:t>
      </w:r>
      <w:r w:rsidRPr="006464B7">
        <w:rPr>
          <w:b/>
          <w:lang w:val="uk-UA" w:eastAsia="uk-UA"/>
        </w:rPr>
        <w:t xml:space="preserve">_______________________      </w:t>
      </w:r>
      <w:r w:rsidRPr="006464B7">
        <w:rPr>
          <w:b/>
          <w:color w:val="000000"/>
          <w:shd w:val="clear" w:color="auto" w:fill="FFFFFF"/>
          <w:lang w:val="uk-UA"/>
        </w:rPr>
        <w:t>Олександр  КОМАРІДА</w:t>
      </w:r>
      <w:r>
        <w:rPr>
          <w:lang w:val="uk-UA"/>
        </w:rPr>
        <w:br w:type="page"/>
        <w:t xml:space="preserve">                                                                                                                                                       Додаток </w:t>
      </w:r>
      <w:r w:rsidRPr="000B707F">
        <w:rPr>
          <w:lang w:val="ru-RU"/>
        </w:rPr>
        <w:t>9</w:t>
      </w:r>
    </w:p>
    <w:p w:rsidR="00D476C2" w:rsidRDefault="000B707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rsidP="002636F8">
            <w:pPr>
              <w:jc w:val="both"/>
            </w:pPr>
            <w:r w:rsidRPr="002636F8">
              <w:rPr>
                <w:rFonts w:cs="Calibri"/>
              </w:rPr>
              <w:t>Оновлений Протокол NN7415-4307, фінальна версія 5.0 від 25 березня 2021 р., англійською мовою; Додаток 1 до Протоколу NN7415-4307, фінальна версія 5.0 від 25 березня 2021 року, англійською мовою; Оновлена Брошура Дослідника Концизумаб, проект NN7415, Гемофілія А ускладнена або неускладнена інгібіторами до ФVIII, Гемофілія B ускладнена або неускладнена інгібіторами до ФIX, видання 10, фінальна версія 1.0 від 17 березня 2021 р., англійською мовою; Оновлений Додаток 1 «Nonclinical Study Tabulations», фінальна версія 1.0 від 17 березня 2021 року до Брошури Дослідника Концизумаб, проект NN7415, Гемофілія А ускладнена або неускладнена інгібіторами до ФVIII, Гемофілія B ускладнена або неускладнена інгібіторами до ФIX, видання 10, остаточна версія 1.0 від 17 березня 2021 р., англійською мовою; Оновлений Додаток 2 «Summary of Clinical Data from Completed Clinical Trials», фінальна версія 1.0 від 17 березня 2021 року до Брошури Дослідника Концизумаб, проект NN7415, Гемофілія А ускладнена або неускладнена інгібіторами до ФVIII, Гемофілія B ускладнена або неускладнена інгібіторами до ФIX, видання 10, остаточна версія 1.0 від 17 березня 2021 р., англійською мовою;</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38 від 11.01.2020</w:t>
            </w: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 xml:space="preserve">«Ефективність та безпека профілактичного застосування Концизумабу у пацієнтів з гемофілією А чи Б, не ускладненою інгібіторами», </w:t>
            </w:r>
            <w:r w:rsidRPr="002636F8">
              <w:rPr>
                <w:rFonts w:cs="Calibri"/>
              </w:rPr>
              <w:t>NN</w:t>
            </w:r>
            <w:r w:rsidRPr="00D476C2">
              <w:rPr>
                <w:rFonts w:cs="Calibri"/>
                <w:lang w:val="ru-RU"/>
              </w:rPr>
              <w:t>7415-4307, фінальна версія 4.0 від 06 липня 2020 р.</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ТОВ «Ново Нордіск Україна»</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Novo Nordisk A/S (Данія)</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6464B7" w:rsidRDefault="00D476C2">
      <w:pPr>
        <w:rPr>
          <w:b/>
          <w:szCs w:val="24"/>
          <w:lang w:val="uk-UA"/>
        </w:rPr>
      </w:pPr>
      <w:r w:rsidRPr="006464B7">
        <w:rPr>
          <w:b/>
          <w:color w:val="000000"/>
          <w:shd w:val="clear" w:color="auto" w:fill="FFFFFF"/>
          <w:lang w:val="uk-UA"/>
        </w:rPr>
        <w:t>Генеральний директор Директорату</w:t>
      </w:r>
      <w:r w:rsidRPr="006464B7">
        <w:rPr>
          <w:b/>
          <w:lang w:val="uk-UA"/>
        </w:rPr>
        <w:t xml:space="preserve"> </w:t>
      </w:r>
    </w:p>
    <w:p w:rsidR="00D476C2" w:rsidRDefault="00D476C2">
      <w:pPr>
        <w:rPr>
          <w:lang w:val="uk-UA"/>
        </w:rPr>
      </w:pPr>
      <w:r w:rsidRPr="006464B7">
        <w:rPr>
          <w:b/>
          <w:color w:val="000000"/>
          <w:shd w:val="clear" w:color="auto" w:fill="FFFFFF"/>
          <w:lang w:val="uk-UA"/>
        </w:rPr>
        <w:t>фармацевтичного забезпечення</w:t>
      </w:r>
      <w:r w:rsidRPr="006464B7">
        <w:rPr>
          <w:b/>
          <w:lang w:val="uk-UA"/>
        </w:rPr>
        <w:t> </w:t>
      </w:r>
      <w:r w:rsidRPr="006464B7">
        <w:rPr>
          <w:b/>
          <w:lang w:val="uk-UA" w:eastAsia="ru-RU"/>
        </w:rPr>
        <w:t xml:space="preserve">                                                                </w:t>
      </w:r>
      <w:r w:rsidRPr="006464B7">
        <w:rPr>
          <w:b/>
          <w:lang w:val="uk-UA" w:eastAsia="uk-UA"/>
        </w:rPr>
        <w:t xml:space="preserve">_______________________      </w:t>
      </w:r>
      <w:r w:rsidRPr="006464B7">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0B707F">
        <w:rPr>
          <w:lang w:val="ru-RU"/>
        </w:rPr>
        <w:t>10</w:t>
      </w:r>
    </w:p>
    <w:p w:rsidR="00D476C2" w:rsidRDefault="000B707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rsidP="002636F8">
            <w:pPr>
              <w:jc w:val="both"/>
            </w:pPr>
            <w:r w:rsidRPr="002636F8">
              <w:rPr>
                <w:rFonts w:cs="Calibri"/>
              </w:rPr>
              <w:t>Оновлений Протокол NN7415-4311, фінальна версія 6.0 від 25 березня 2021 р., англійською мовою; Додаток 1 до Протоколу NN7415-4311, фінальна версія 6.0 від 25 березня 2021 року, англійською мовою; Оновлена Брошура Дослідника Концизумаб, проект NN7415, Гемофілія А ускладнена або неускладнена інгібіторами до ФVIII, Гемофілія B ускладнена або неускладнена інгібіторами до ФIX, видання 10, фінальна версія 1.0 від 17 березня 2021 р., англійською мовою; Оновлений Додаток 1 «Nonclinical Study Tabulations», фінальна версія 1.0 від 17 березня 2021 року до Брошури Дослідника Концизумаб, проект NN7415, Гемофілія А ускладнена або неускладнена інгібіторами до ФVIII, Гемофілія B ускладнена або неускладнена інгібіторами до ФIX, видання 10, остаточна версія 1.0 від 17 березня 2021 р., англійською мовою; Оновлений Додаток 2 «Summary of Clinical Data from Completed Clinical Trials», фінальна версія 1.0 від 17 березня 2021 року до Брошури Дослідника Концизумаб, проект NN7415, Гемофілія А ускладнена або неускладнена інгібіторами до ФVIII, Гемофілія B ускладнена або неускладнена інгібіторами до ФIX, видання 10, остаточна версія 1.0 від 17 березня 2021 р., англійською мовою</w:t>
            </w:r>
            <w:r w:rsidRPr="002636F8">
              <w:t xml:space="preserve"> </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2487 від 17.12.2019</w:t>
            </w:r>
          </w:p>
        </w:tc>
      </w:tr>
      <w:tr w:rsidR="00D476C2" w:rsidRPr="00D476C2" w:rsidTr="00F375B7">
        <w:trPr>
          <w:trHeight w:val="66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 xml:space="preserve">«Ефективність та безпека профілактичного застосування Концизумабу у пацієнтів з гемофілією А чи Б, ускладненою інгібіторами», </w:t>
            </w:r>
            <w:r w:rsidRPr="002636F8">
              <w:rPr>
                <w:rFonts w:cs="Calibri"/>
              </w:rPr>
              <w:t>NN</w:t>
            </w:r>
            <w:r w:rsidRPr="00D476C2">
              <w:rPr>
                <w:rFonts w:cs="Calibri"/>
                <w:lang w:val="ru-RU"/>
              </w:rPr>
              <w:t>7415-4311, фінальна версія 4.0 від 08 липня 2020 р.</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ТОВ «Ново Нордіск Україна»</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Novo Nordisk A/S (Данія)</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464B7" w:rsidRDefault="00D476C2">
      <w:pPr>
        <w:rPr>
          <w:b/>
          <w:szCs w:val="24"/>
          <w:lang w:val="uk-UA"/>
        </w:rPr>
      </w:pPr>
      <w:r w:rsidRPr="006464B7">
        <w:rPr>
          <w:b/>
          <w:color w:val="000000"/>
          <w:shd w:val="clear" w:color="auto" w:fill="FFFFFF"/>
          <w:lang w:val="uk-UA"/>
        </w:rPr>
        <w:t>Генеральний директор Директорату</w:t>
      </w:r>
      <w:r w:rsidRPr="006464B7">
        <w:rPr>
          <w:b/>
          <w:lang w:val="uk-UA"/>
        </w:rPr>
        <w:t xml:space="preserve"> </w:t>
      </w:r>
    </w:p>
    <w:p w:rsidR="00D476C2" w:rsidRDefault="00D476C2">
      <w:pPr>
        <w:rPr>
          <w:lang w:val="uk-UA"/>
        </w:rPr>
      </w:pPr>
      <w:r w:rsidRPr="006464B7">
        <w:rPr>
          <w:b/>
          <w:color w:val="000000"/>
          <w:shd w:val="clear" w:color="auto" w:fill="FFFFFF"/>
          <w:lang w:val="uk-UA"/>
        </w:rPr>
        <w:t>фармацевтичного забезпечення</w:t>
      </w:r>
      <w:r w:rsidRPr="006464B7">
        <w:rPr>
          <w:b/>
          <w:lang w:val="uk-UA"/>
        </w:rPr>
        <w:t> </w:t>
      </w:r>
      <w:r w:rsidRPr="006464B7">
        <w:rPr>
          <w:b/>
          <w:lang w:val="uk-UA" w:eastAsia="ru-RU"/>
        </w:rPr>
        <w:t xml:space="preserve">                                                                </w:t>
      </w:r>
      <w:r w:rsidRPr="006464B7">
        <w:rPr>
          <w:b/>
          <w:lang w:val="uk-UA" w:eastAsia="uk-UA"/>
        </w:rPr>
        <w:t xml:space="preserve">_______________________      </w:t>
      </w:r>
      <w:r w:rsidRPr="006464B7">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11</w:t>
      </w:r>
    </w:p>
    <w:p w:rsidR="000B707F" w:rsidRDefault="000B707F">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D476C2"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D476C2" w:rsidRDefault="00D476C2" w:rsidP="002636F8">
            <w:pPr>
              <w:jc w:val="both"/>
              <w:rPr>
                <w:lang w:val="ru-RU"/>
              </w:rPr>
            </w:pPr>
            <w:r w:rsidRPr="00D476C2">
              <w:rPr>
                <w:rFonts w:cs="Calibri"/>
                <w:lang w:val="ru-RU"/>
              </w:rPr>
              <w:t>Оновлена Коротка характеристика досліджуваного лікарського засобу Метотрексат, від 10 серпня 2020 року</w:t>
            </w:r>
            <w:r w:rsidRPr="00D476C2">
              <w:rPr>
                <w:lang w:val="ru-RU"/>
              </w:rPr>
              <w:t xml:space="preserve"> </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403 від 04.05.2016</w:t>
            </w: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 xml:space="preserve">«Рандомізоване, подвійне сліпе дослідження ІІІ фази для порівняння препарату Упадацитиніб (АВТ-494) у вигляді монотерапії один раз на день з Метотрексатом у вигляді монотерапії у пацієнтів з середньотяжкою та тяжкою формами активного ревматоїдного артриту, що раніше не отримували метотрексат», </w:t>
            </w:r>
            <w:r w:rsidRPr="002636F8">
              <w:rPr>
                <w:rFonts w:cs="Calibri"/>
              </w:rPr>
              <w:t>M</w:t>
            </w:r>
            <w:r w:rsidRPr="00D476C2">
              <w:rPr>
                <w:rFonts w:cs="Calibri"/>
                <w:lang w:val="ru-RU"/>
              </w:rPr>
              <w:t>13-545, з інкорпорованими Адміністративними Змінами 1, 2, 3 і 4 та Поправками 1, 2, 3, 4, 5, 6, 7 та 8 від 03 грудня 2020 року</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«ЕббВі Біофармасьютікалз ГмбХ», Швейцарія</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ЕббВі Інк, США / AbbVie Inc., USA</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464B7" w:rsidRDefault="00D476C2">
      <w:pPr>
        <w:rPr>
          <w:b/>
          <w:szCs w:val="24"/>
          <w:lang w:val="uk-UA"/>
        </w:rPr>
      </w:pPr>
      <w:r w:rsidRPr="006464B7">
        <w:rPr>
          <w:b/>
          <w:color w:val="000000"/>
          <w:shd w:val="clear" w:color="auto" w:fill="FFFFFF"/>
          <w:lang w:val="uk-UA"/>
        </w:rPr>
        <w:t>Генеральний директор Директорату</w:t>
      </w:r>
      <w:r w:rsidRPr="006464B7">
        <w:rPr>
          <w:b/>
          <w:lang w:val="uk-UA"/>
        </w:rPr>
        <w:t xml:space="preserve"> </w:t>
      </w:r>
    </w:p>
    <w:p w:rsidR="00D476C2" w:rsidRDefault="00D476C2">
      <w:pPr>
        <w:rPr>
          <w:lang w:val="uk-UA"/>
        </w:rPr>
      </w:pPr>
      <w:r w:rsidRPr="006464B7">
        <w:rPr>
          <w:b/>
          <w:color w:val="000000"/>
          <w:shd w:val="clear" w:color="auto" w:fill="FFFFFF"/>
          <w:lang w:val="uk-UA"/>
        </w:rPr>
        <w:t>фармацевтичного забезпечення</w:t>
      </w:r>
      <w:r w:rsidRPr="006464B7">
        <w:rPr>
          <w:b/>
          <w:lang w:val="uk-UA"/>
        </w:rPr>
        <w:t> </w:t>
      </w:r>
      <w:r w:rsidRPr="006464B7">
        <w:rPr>
          <w:b/>
          <w:lang w:val="uk-UA" w:eastAsia="ru-RU"/>
        </w:rPr>
        <w:t xml:space="preserve">                                                                </w:t>
      </w:r>
      <w:r w:rsidRPr="006464B7">
        <w:rPr>
          <w:b/>
          <w:lang w:val="uk-UA" w:eastAsia="uk-UA"/>
        </w:rPr>
        <w:t xml:space="preserve">_______________________      </w:t>
      </w:r>
      <w:r w:rsidRPr="006464B7">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12</w:t>
      </w:r>
    </w:p>
    <w:p w:rsidR="00D476C2" w:rsidRDefault="000B707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rsidP="002636F8">
            <w:pPr>
              <w:jc w:val="both"/>
            </w:pPr>
            <w:r w:rsidRPr="002636F8">
              <w:rPr>
                <w:rFonts w:cs="Calibri"/>
              </w:rPr>
              <w:t xml:space="preserve">Оновлений розділ 3.2.S «Досліджувана речовина JNJ-67864238-AAJ» Досьє ДЛЗ від 01.10.2019 р.; Оновлений розділ 3.2.P «Лікарський засіб – JNJ-67864238-AAJ таблетки» Досьє ДЛЗ від </w:t>
            </w:r>
            <w:r w:rsidR="0003791C">
              <w:rPr>
                <w:rFonts w:cs="Calibri"/>
                <w:lang w:val="uk-UA"/>
              </w:rPr>
              <w:t xml:space="preserve">  </w:t>
            </w:r>
            <w:r w:rsidRPr="002636F8">
              <w:rPr>
                <w:rFonts w:cs="Calibri"/>
              </w:rPr>
              <w:t>21.04.2020 р.; Оновлений розділ 3.2.P «Лікарський засіб – плацебо таблетки» Досьє ДЛЗ від 24.09.2019 р.; Збільшення терміну придатності до 36 місяців для JNJ-67864238 (JNJ-67864238-AAJ), таблетки вкриті оболонкою, 300 мг, та Плацебо до JNJ-67864238, таблетки вкриті оболонкою</w:t>
            </w:r>
            <w:r w:rsidRPr="002636F8">
              <w:t xml:space="preserve"> </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03791C" w:rsidRDefault="00D476C2">
            <w:pPr>
              <w:rPr>
                <w:rFonts w:cs="Calibri"/>
                <w:szCs w:val="24"/>
              </w:rPr>
            </w:pPr>
            <w:r w:rsidRPr="00D476C2">
              <w:rPr>
                <w:rFonts w:cs="Calibri"/>
                <w:szCs w:val="24"/>
                <w:lang w:val="ru-RU"/>
              </w:rPr>
              <w:t>Номер</w:t>
            </w:r>
            <w:r w:rsidRPr="0003791C">
              <w:rPr>
                <w:rFonts w:cs="Calibri"/>
                <w:szCs w:val="24"/>
              </w:rPr>
              <w:t xml:space="preserve"> </w:t>
            </w:r>
            <w:r w:rsidRPr="00D476C2">
              <w:rPr>
                <w:rFonts w:cs="Calibri"/>
                <w:szCs w:val="24"/>
                <w:lang w:val="ru-RU"/>
              </w:rPr>
              <w:t>та</w:t>
            </w:r>
            <w:r w:rsidRPr="0003791C">
              <w:rPr>
                <w:rFonts w:cs="Calibri"/>
                <w:szCs w:val="24"/>
              </w:rPr>
              <w:t xml:space="preserve"> </w:t>
            </w:r>
            <w:r w:rsidRPr="00D476C2">
              <w:rPr>
                <w:rFonts w:cs="Calibri"/>
                <w:szCs w:val="24"/>
                <w:lang w:val="ru-RU"/>
              </w:rPr>
              <w:t>дата</w:t>
            </w:r>
            <w:r w:rsidRPr="0003791C">
              <w:rPr>
                <w:rFonts w:cs="Calibri"/>
                <w:szCs w:val="24"/>
              </w:rPr>
              <w:t xml:space="preserve"> </w:t>
            </w:r>
            <w:r w:rsidRPr="00D476C2">
              <w:rPr>
                <w:rFonts w:cs="Calibri"/>
                <w:szCs w:val="24"/>
                <w:lang w:val="ru-RU"/>
              </w:rPr>
              <w:t>наказу</w:t>
            </w:r>
            <w:r w:rsidRPr="0003791C">
              <w:rPr>
                <w:rFonts w:cs="Calibri"/>
                <w:szCs w:val="24"/>
              </w:rPr>
              <w:t xml:space="preserve"> </w:t>
            </w:r>
            <w:r w:rsidRPr="00D476C2">
              <w:rPr>
                <w:rFonts w:cs="Calibri"/>
                <w:szCs w:val="24"/>
                <w:lang w:val="ru-RU"/>
              </w:rPr>
              <w:t>МОЗ</w:t>
            </w:r>
            <w:r w:rsidRPr="0003791C">
              <w:rPr>
                <w:rFonts w:cs="Calibri"/>
                <w:szCs w:val="24"/>
              </w:rPr>
              <w:t xml:space="preserve"> </w:t>
            </w:r>
            <w:r w:rsidRPr="00D476C2">
              <w:rPr>
                <w:rFonts w:cs="Calibri"/>
                <w:szCs w:val="24"/>
                <w:lang w:val="ru-RU"/>
              </w:rPr>
              <w:t>щодо</w:t>
            </w:r>
            <w:r w:rsidRPr="0003791C">
              <w:rPr>
                <w:rFonts w:cs="Calibri"/>
                <w:szCs w:val="24"/>
              </w:rPr>
              <w:t xml:space="preserve"> </w:t>
            </w:r>
            <w:r w:rsidRPr="00D476C2">
              <w:rPr>
                <w:rFonts w:cs="Calibri"/>
                <w:szCs w:val="24"/>
                <w:lang w:val="ru-RU"/>
              </w:rPr>
              <w:t>затвердження</w:t>
            </w:r>
            <w:r w:rsidRPr="0003791C">
              <w:rPr>
                <w:rFonts w:cs="Calibri"/>
                <w:szCs w:val="24"/>
              </w:rPr>
              <w:t xml:space="preserve"> </w:t>
            </w:r>
            <w:r w:rsidRPr="00D476C2">
              <w:rPr>
                <w:rFonts w:cs="Calibri"/>
                <w:szCs w:val="24"/>
                <w:lang w:val="ru-RU"/>
              </w:rPr>
              <w:t>клінічного</w:t>
            </w:r>
            <w:r w:rsidRPr="0003791C">
              <w:rPr>
                <w:rFonts w:cs="Calibri"/>
                <w:szCs w:val="24"/>
              </w:rPr>
              <w:t xml:space="preserve"> </w:t>
            </w:r>
            <w:r w:rsidRPr="00D476C2">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1246 від 26.05.2020</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w:t>
            </w:r>
            <w:r w:rsidRPr="0003791C">
              <w:rPr>
                <w:rFonts w:cs="Calibri"/>
                <w:szCs w:val="24"/>
              </w:rPr>
              <w:t xml:space="preserve"> </w:t>
            </w:r>
            <w:r w:rsidRPr="00D476C2">
              <w:rPr>
                <w:rFonts w:cs="Calibri"/>
                <w:szCs w:val="24"/>
                <w:lang w:val="ru-RU"/>
              </w:rPr>
              <w:t>клінічного</w:t>
            </w:r>
            <w:r w:rsidRPr="0003791C">
              <w:rPr>
                <w:rFonts w:cs="Calibri"/>
                <w:szCs w:val="24"/>
              </w:rPr>
              <w:t xml:space="preserve"> </w:t>
            </w:r>
            <w:r w:rsidRPr="00D476C2">
              <w:rPr>
                <w:rFonts w:cs="Calibri"/>
                <w:szCs w:val="24"/>
                <w:lang w:val="ru-RU"/>
              </w:rPr>
              <w:t>випробування</w:t>
            </w:r>
            <w:r w:rsidRPr="0003791C">
              <w:rPr>
                <w:rFonts w:cs="Calibri"/>
                <w:szCs w:val="24"/>
              </w:rPr>
              <w:t xml:space="preserve">, </w:t>
            </w:r>
            <w:r w:rsidRPr="00D476C2">
              <w:rPr>
                <w:rFonts w:cs="Calibri"/>
                <w:szCs w:val="24"/>
                <w:lang w:val="ru-RU"/>
              </w:rPr>
              <w:t>код</w:t>
            </w:r>
            <w:r w:rsidRPr="0003791C">
              <w:rPr>
                <w:rFonts w:cs="Calibri"/>
                <w:szCs w:val="24"/>
              </w:rPr>
              <w:t xml:space="preserve">, </w:t>
            </w:r>
            <w:r w:rsidRPr="00D476C2">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D476C2">
              <w:rPr>
                <w:rFonts w:cs="Calibri"/>
                <w:lang w:val="ru-RU"/>
              </w:rPr>
              <w:t xml:space="preserve">«Багатоцентрове, рандомізоване, подвійне сліпе, плацебо-контрольоване клінічне дослідження-платформа 2 фази, що вивчає ефективність та безпечність лікування пацієнтів з активною хворобою Крона від помірного до важкого ступеня тяжкості. </w:t>
            </w:r>
            <w:r w:rsidRPr="002636F8">
              <w:rPr>
                <w:rFonts w:cs="Calibri"/>
              </w:rPr>
              <w:t>PRISM</w:t>
            </w:r>
            <w:r w:rsidRPr="00D476C2">
              <w:rPr>
                <w:rFonts w:cs="Calibri"/>
                <w:lang w:val="ru-RU"/>
              </w:rPr>
              <w:t xml:space="preserve">. Основний клінічний протокол </w:t>
            </w:r>
            <w:r w:rsidRPr="002636F8">
              <w:rPr>
                <w:rFonts w:cs="Calibri"/>
              </w:rPr>
              <w:t>PLATFORMPACRD</w:t>
            </w:r>
            <w:r w:rsidRPr="00D476C2">
              <w:rPr>
                <w:rFonts w:cs="Calibri"/>
                <w:lang w:val="ru-RU"/>
              </w:rPr>
              <w:t xml:space="preserve">2001. Додаток щодо специфічного методу лікування з конкретним препаратом до основного клінічного протоколу </w:t>
            </w:r>
            <w:r w:rsidRPr="002636F8">
              <w:rPr>
                <w:rFonts w:cs="Calibri"/>
              </w:rPr>
              <w:t>PLATFORMPACRD</w:t>
            </w:r>
            <w:r w:rsidRPr="00D476C2">
              <w:rPr>
                <w:rFonts w:cs="Calibri"/>
                <w:lang w:val="ru-RU"/>
              </w:rPr>
              <w:t xml:space="preserve">2001, </w:t>
            </w:r>
            <w:r w:rsidRPr="002636F8">
              <w:rPr>
                <w:rFonts w:cs="Calibri"/>
              </w:rPr>
              <w:t>PRISM</w:t>
            </w:r>
            <w:r w:rsidRPr="00D476C2">
              <w:rPr>
                <w:rFonts w:cs="Calibri"/>
                <w:lang w:val="ru-RU"/>
              </w:rPr>
              <w:t>-</w:t>
            </w:r>
            <w:r w:rsidRPr="002636F8">
              <w:rPr>
                <w:rFonts w:cs="Calibri"/>
              </w:rPr>
              <w:t>SCARLET</w:t>
            </w:r>
            <w:r w:rsidRPr="00D476C2">
              <w:rPr>
                <w:rFonts w:cs="Calibri"/>
                <w:lang w:val="ru-RU"/>
              </w:rPr>
              <w:t>. Протокол 67864238</w:t>
            </w:r>
            <w:r w:rsidRPr="002636F8">
              <w:rPr>
                <w:rFonts w:cs="Calibri"/>
              </w:rPr>
              <w:t>PACRD</w:t>
            </w:r>
            <w:r w:rsidRPr="00D476C2">
              <w:rPr>
                <w:rFonts w:cs="Calibri"/>
                <w:lang w:val="ru-RU"/>
              </w:rPr>
              <w:t xml:space="preserve">2001, 2а фаза», </w:t>
            </w:r>
            <w:r w:rsidRPr="002636F8">
              <w:rPr>
                <w:rFonts w:cs="Calibri"/>
              </w:rPr>
              <w:t>PLATFORMPACRD</w:t>
            </w:r>
            <w:r w:rsidRPr="00D476C2">
              <w:rPr>
                <w:rFonts w:cs="Calibri"/>
                <w:lang w:val="ru-RU"/>
              </w:rPr>
              <w:t>2001, 67864238</w:t>
            </w:r>
            <w:r w:rsidRPr="002636F8">
              <w:rPr>
                <w:rFonts w:cs="Calibri"/>
              </w:rPr>
              <w:t>PACRD</w:t>
            </w:r>
            <w:r w:rsidRPr="00D476C2">
              <w:rPr>
                <w:rFonts w:cs="Calibri"/>
                <w:lang w:val="ru-RU"/>
              </w:rPr>
              <w:t xml:space="preserve">2001, </w:t>
            </w:r>
            <w:r w:rsidRPr="002636F8">
              <w:rPr>
                <w:rFonts w:cs="Calibri"/>
              </w:rPr>
              <w:t>PLATFORMPACRD</w:t>
            </w:r>
            <w:r w:rsidRPr="00D476C2">
              <w:rPr>
                <w:rFonts w:cs="Calibri"/>
                <w:lang w:val="ru-RU"/>
              </w:rPr>
              <w:t>2001; 2 фаза з поправкою 2 від 17.09.2020 р. та оновленний Додаток щодо специфічного методу лікування з конкретним препаратом протоколу 67864238</w:t>
            </w:r>
            <w:r w:rsidRPr="002636F8">
              <w:rPr>
                <w:rFonts w:cs="Calibri"/>
              </w:rPr>
              <w:t>PACRD</w:t>
            </w:r>
            <w:r w:rsidRPr="00D476C2">
              <w:rPr>
                <w:rFonts w:cs="Calibri"/>
                <w:lang w:val="ru-RU"/>
              </w:rPr>
              <w:t xml:space="preserve">2001; фаза 2а з поправкою </w:t>
            </w:r>
            <w:r w:rsidRPr="002636F8">
              <w:rPr>
                <w:rFonts w:cs="Calibri"/>
              </w:rPr>
              <w:t>4 від 14.12.2020 р.</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«ЯНССЕН ФАРМАЦЕВТИКА НВ», Бельгія</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«ЯНССЕН ФАРМАЦЕВТИКА НВ», Бельгія</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464B7" w:rsidRDefault="00D476C2">
      <w:pPr>
        <w:rPr>
          <w:b/>
          <w:szCs w:val="24"/>
          <w:lang w:val="uk-UA"/>
        </w:rPr>
      </w:pPr>
      <w:r w:rsidRPr="006464B7">
        <w:rPr>
          <w:b/>
          <w:color w:val="000000"/>
          <w:shd w:val="clear" w:color="auto" w:fill="FFFFFF"/>
          <w:lang w:val="uk-UA"/>
        </w:rPr>
        <w:t>Генеральний директор Директорату</w:t>
      </w:r>
      <w:r w:rsidRPr="006464B7">
        <w:rPr>
          <w:b/>
          <w:lang w:val="uk-UA"/>
        </w:rPr>
        <w:t xml:space="preserve"> </w:t>
      </w:r>
    </w:p>
    <w:p w:rsidR="00D476C2" w:rsidRDefault="00D476C2">
      <w:pPr>
        <w:rPr>
          <w:lang w:val="uk-UA"/>
        </w:rPr>
      </w:pPr>
      <w:r w:rsidRPr="006464B7">
        <w:rPr>
          <w:b/>
          <w:color w:val="000000"/>
          <w:shd w:val="clear" w:color="auto" w:fill="FFFFFF"/>
          <w:lang w:val="uk-UA"/>
        </w:rPr>
        <w:t>фармацевтичного забезпечення</w:t>
      </w:r>
      <w:r w:rsidRPr="006464B7">
        <w:rPr>
          <w:b/>
          <w:lang w:val="uk-UA"/>
        </w:rPr>
        <w:t> </w:t>
      </w:r>
      <w:r w:rsidRPr="006464B7">
        <w:rPr>
          <w:b/>
          <w:lang w:val="uk-UA" w:eastAsia="ru-RU"/>
        </w:rPr>
        <w:t xml:space="preserve">                                                                </w:t>
      </w:r>
      <w:r w:rsidRPr="006464B7">
        <w:rPr>
          <w:b/>
          <w:lang w:val="uk-UA" w:eastAsia="uk-UA"/>
        </w:rPr>
        <w:t xml:space="preserve">_______________________      </w:t>
      </w:r>
      <w:r w:rsidRPr="006464B7">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0B707F">
        <w:rPr>
          <w:lang w:val="ru-RU"/>
        </w:rPr>
        <w:t>13</w:t>
      </w:r>
    </w:p>
    <w:p w:rsidR="00D476C2" w:rsidRDefault="000B707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6464B7">
        <w:trPr>
          <w:trHeight w:val="7554"/>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rsidP="002636F8">
            <w:pPr>
              <w:jc w:val="both"/>
            </w:pPr>
            <w:r w:rsidRPr="002636F8">
              <w:rPr>
                <w:rFonts w:cs="Calibri"/>
              </w:rPr>
              <w:t xml:space="preserve">Оновлений протокол 1002-043 з інкорпорованою поправкою 5 від 24 вересня 2020 року; Брошура дослідника Бемпедоїдна кислота (ЕТС-1002), видання 16.0 від 10 грудня 2020 року, англійською мовою; Інформаційний листок і форма інформованої згоди, версія V8.1UKR(uk)1.0 від </w:t>
            </w:r>
            <w:r w:rsidR="00035CBE">
              <w:rPr>
                <w:rFonts w:cs="Calibri"/>
                <w:lang w:val="uk-UA"/>
              </w:rPr>
              <w:t xml:space="preserve">                           </w:t>
            </w:r>
            <w:r w:rsidRPr="002636F8">
              <w:rPr>
                <w:rFonts w:cs="Calibri"/>
              </w:rPr>
              <w:t xml:space="preserve">12 листопада 2020 року, переклад українською мовою від 05 лютого 2021 року; Інформаційний листок і форма інформованої згоди, версія V8.1UKR(ru)1.0 від 12 листопада 2020 року, переклад російською мовою від 05 лютого 2021 року; Інформаційний листок для пацієнта та форма інформованої згоди щодо необов’язкової послуги з надсилання пацієнтам нагадувань за допомогою СМС-повідомлень або повідомлень електронною поштою, версія V8.1UKR(uk)1.0 від 13 листопада 2020 року, переклад українською мовою від 05 лютого 2021 року; Інформаційний листок для пацієнта та форма інформованої згоди щодо необов’язкової послуги з надсилання пацієнтам нагадувань за допомогою СМС-повідомлень або повідомлень електронною поштою, версія V8.1UKR(ru)1.0 від 13 листопада 2020 року, переклад російською мовою від 05 лютого </w:t>
            </w:r>
            <w:r w:rsidR="00035CBE">
              <w:rPr>
                <w:rFonts w:cs="Calibri"/>
                <w:lang w:val="uk-UA"/>
              </w:rPr>
              <w:t xml:space="preserve">             </w:t>
            </w:r>
            <w:r w:rsidRPr="002636F8">
              <w:rPr>
                <w:rFonts w:cs="Calibri"/>
              </w:rPr>
              <w:t xml:space="preserve">2021 року; Інформаційний бюлетень для пацієнта, видання присвячене COVID-19, версія 2.0, вересень 2020 року [V02 UKR(uk)], переклад українською мовою від 05 жовтня 2020 року; Інформаційний бюлетень для пацієнта, видання, присвячене COVID-19, версія 2.0, вересень </w:t>
            </w:r>
            <w:r w:rsidR="00035CBE">
              <w:rPr>
                <w:rFonts w:cs="Calibri"/>
                <w:lang w:val="uk-UA"/>
              </w:rPr>
              <w:t xml:space="preserve">              </w:t>
            </w:r>
            <w:r w:rsidRPr="002636F8">
              <w:rPr>
                <w:rFonts w:cs="Calibri"/>
              </w:rPr>
              <w:t xml:space="preserve">2020 року [V02 UKR(ru)], переклад російською мовою від 05 жовтня 2020 року; Лист до учасника дослідження, версія 2.0 від 15 жовтня 2020 року, переклад українською мовою від 09 лютого </w:t>
            </w:r>
            <w:r w:rsidR="00035CBE">
              <w:rPr>
                <w:rFonts w:cs="Calibri"/>
                <w:lang w:val="uk-UA"/>
              </w:rPr>
              <w:t xml:space="preserve">            </w:t>
            </w:r>
            <w:r w:rsidRPr="002636F8">
              <w:rPr>
                <w:rFonts w:cs="Calibri"/>
              </w:rPr>
              <w:t>2021 року; Лист до учасника дослідження, версія 2.0 від 15 жовтня 2020 року, переклад російською</w:t>
            </w:r>
            <w:r w:rsidR="0003791C">
              <w:rPr>
                <w:rFonts w:cs="Calibri"/>
              </w:rPr>
              <w:t xml:space="preserve"> мовою від 09 лютого 2021 року; </w:t>
            </w:r>
            <w:r w:rsidRPr="002636F8">
              <w:rPr>
                <w:rFonts w:cs="Calibri"/>
              </w:rPr>
              <w:t xml:space="preserve">Засоби для допомоги пацієнтам і засоби індивідуального захисту (ЗІЗ) від коронавірусної хвороби COVID-19 для пацієнтів в дослідженні CLEAR Outcomes, версія 02 від 30 вересня 2020 року, переклад українською мовою від 10 лютого 2021 року; Інформаційний бюлетень для пацієнта, випуск 17, версія 1.0, грудень 2020 року [V01 UKR(uk) 01], українською мовою; Інформаційний бюлетень для пацієнтів, випуск 17, версія 1.0, грудень 2020 року </w:t>
            </w:r>
            <w:r w:rsidR="00035CBE">
              <w:rPr>
                <w:rFonts w:cs="Calibri"/>
                <w:lang w:val="uk-UA"/>
              </w:rPr>
              <w:t xml:space="preserve">                       </w:t>
            </w:r>
            <w:r w:rsidRPr="002636F8">
              <w:rPr>
                <w:rFonts w:cs="Calibri"/>
              </w:rPr>
              <w:t>[V01 UKR(ru) 01], російською мовою; Інформаційний бюлетень для пацієнта, випуск 18, версія 1.0, грудень 2020 року [V01 UKR(uk) 01], українською мовою; Інформаційний бюлетень для пацієнтів, випуск 18, версія 1.0, грудень 2020 року [V01 UKR(ru) 01], російською мовою; Інформаційний бюлетень для пацієнта, випуск 19, версія 1.0, грудень 2020 року [V01 UKR(uk) 01] , українською мовою; Інформаційний бюлетень для пацієнтів, випуск 19, версія 1.0, грудень 2020 року</w:t>
            </w:r>
          </w:p>
        </w:tc>
      </w:tr>
    </w:tbl>
    <w:p w:rsidR="006464B7" w:rsidRDefault="006464B7" w:rsidP="006464B7">
      <w:pPr>
        <w:jc w:val="right"/>
        <w:rPr>
          <w:lang w:val="uk-UA"/>
        </w:rPr>
      </w:pPr>
      <w:r>
        <w:br w:type="page"/>
      </w:r>
      <w:r>
        <w:rPr>
          <w:lang w:val="uk-UA"/>
        </w:rPr>
        <w:t>2                                                                    продовження додатка 13</w:t>
      </w:r>
    </w:p>
    <w:p w:rsidR="006464B7" w:rsidRPr="006464B7" w:rsidRDefault="006464B7" w:rsidP="006464B7">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6464B7" w:rsidRPr="002636F8" w:rsidTr="002636F8">
        <w:trPr>
          <w:trHeight w:val="448"/>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6464B7" w:rsidRPr="002636F8" w:rsidRDefault="006464B7" w:rsidP="006464B7">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6464B7" w:rsidRPr="002636F8" w:rsidRDefault="006464B7" w:rsidP="006464B7">
            <w:pPr>
              <w:jc w:val="both"/>
              <w:rPr>
                <w:rFonts w:cs="Calibri"/>
              </w:rPr>
            </w:pPr>
            <w:r w:rsidRPr="002636F8">
              <w:rPr>
                <w:rFonts w:cs="Calibri"/>
              </w:rPr>
              <w:t xml:space="preserve"> [V01 UKR(ru) 01], російською мовою; Інформаційний бюлетень для пацієнта, випуск 20, версія 1.0, грудень 2020 року [V01 UKR(uk) 01], українською мовою; Інформаційний бюлетень для пацієнтів, випуск 20, версія 1.0, грудень 2020 року [V01 UKR(ru) 01], російською мовою</w:t>
            </w:r>
            <w:r w:rsidRPr="002636F8">
              <w:t xml:space="preserve"> </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545 від 19.05.2017</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D476C2">
              <w:rPr>
                <w:rFonts w:cs="Calibri"/>
                <w:lang w:val="ru-RU"/>
              </w:rPr>
              <w:t>«Рандомізоване, подвійне сліпе, плацебо-контрольоване дослідження для оцінки дії бемпедоїдної кислоти (</w:t>
            </w:r>
            <w:r w:rsidRPr="002636F8">
              <w:rPr>
                <w:rFonts w:cs="Calibri"/>
              </w:rPr>
              <w:t>ETC</w:t>
            </w:r>
            <w:r w:rsidRPr="00D476C2">
              <w:rPr>
                <w:rFonts w:cs="Calibri"/>
                <w:lang w:val="ru-RU"/>
              </w:rPr>
              <w:t xml:space="preserve">-1002) на появу тяжких серцево-судинних явищ у пацієнтів із серцево-судинною хворобою або з високим ризиком її виникнення, які не переносять лікування статинами», 1002-043, з інкорпорованою поправкою </w:t>
            </w:r>
            <w:r w:rsidRPr="002636F8">
              <w:rPr>
                <w:rFonts w:cs="Calibri"/>
              </w:rPr>
              <w:t>4 від 19 грудня 2019 року</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Підприємство з 100% іноземною інвестицією «АЙК'ЮВІА РДС Україна»</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«Есперіон Терап’ютікс, Інк.» (Esperion Therapeutics, Inc.), США</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464B7" w:rsidRDefault="00D476C2">
      <w:pPr>
        <w:rPr>
          <w:b/>
          <w:szCs w:val="24"/>
          <w:lang w:val="uk-UA"/>
        </w:rPr>
      </w:pPr>
      <w:r w:rsidRPr="006464B7">
        <w:rPr>
          <w:b/>
          <w:color w:val="000000"/>
          <w:shd w:val="clear" w:color="auto" w:fill="FFFFFF"/>
          <w:lang w:val="uk-UA"/>
        </w:rPr>
        <w:t>Генеральний директор Директорату</w:t>
      </w:r>
      <w:r w:rsidRPr="006464B7">
        <w:rPr>
          <w:b/>
          <w:lang w:val="uk-UA"/>
        </w:rPr>
        <w:t xml:space="preserve"> </w:t>
      </w:r>
    </w:p>
    <w:p w:rsidR="00D476C2" w:rsidRDefault="00D476C2">
      <w:pPr>
        <w:rPr>
          <w:lang w:val="uk-UA"/>
        </w:rPr>
      </w:pPr>
      <w:r w:rsidRPr="006464B7">
        <w:rPr>
          <w:b/>
          <w:color w:val="000000"/>
          <w:shd w:val="clear" w:color="auto" w:fill="FFFFFF"/>
          <w:lang w:val="uk-UA"/>
        </w:rPr>
        <w:t>фармацевтичного забезпечення</w:t>
      </w:r>
      <w:r w:rsidRPr="006464B7">
        <w:rPr>
          <w:b/>
          <w:lang w:val="uk-UA"/>
        </w:rPr>
        <w:t> </w:t>
      </w:r>
      <w:r w:rsidRPr="006464B7">
        <w:rPr>
          <w:b/>
          <w:lang w:val="uk-UA" w:eastAsia="ru-RU"/>
        </w:rPr>
        <w:t xml:space="preserve">                                                                </w:t>
      </w:r>
      <w:r w:rsidRPr="006464B7">
        <w:rPr>
          <w:b/>
          <w:lang w:val="uk-UA" w:eastAsia="uk-UA"/>
        </w:rPr>
        <w:t xml:space="preserve">_______________________      </w:t>
      </w:r>
      <w:r w:rsidRPr="006464B7">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0B707F">
        <w:rPr>
          <w:lang w:val="ru-RU"/>
        </w:rPr>
        <w:t>14</w:t>
      </w:r>
    </w:p>
    <w:p w:rsidR="00D476C2" w:rsidRDefault="000B707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03791C" w:rsidTr="00035CBE">
        <w:trPr>
          <w:trHeight w:val="3879"/>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03791C" w:rsidRDefault="00D476C2" w:rsidP="002636F8">
            <w:pPr>
              <w:spacing w:after="240"/>
              <w:jc w:val="both"/>
              <w:rPr>
                <w:szCs w:val="24"/>
                <w:lang w:val="ru-RU"/>
              </w:rPr>
            </w:pPr>
            <w:r w:rsidRPr="0003791C">
              <w:rPr>
                <w:szCs w:val="24"/>
                <w:lang w:val="ru-RU"/>
              </w:rPr>
              <w:t>Включення додаткових місць проведення клінічного випробування</w:t>
            </w:r>
            <w:r w:rsidR="0003791C" w:rsidRPr="0003791C">
              <w:rPr>
                <w:szCs w:val="24"/>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476C2" w:rsidRPr="0003791C" w:rsidTr="002636F8">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476C2" w:rsidRPr="0003791C" w:rsidRDefault="00D476C2" w:rsidP="002636F8">
                  <w:pPr>
                    <w:jc w:val="center"/>
                    <w:rPr>
                      <w:szCs w:val="24"/>
                    </w:rPr>
                  </w:pPr>
                  <w:r w:rsidRPr="0003791C">
                    <w:rPr>
                      <w:szCs w:val="24"/>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476C2" w:rsidRPr="0003791C" w:rsidRDefault="00D476C2" w:rsidP="002636F8">
                  <w:pPr>
                    <w:jc w:val="center"/>
                    <w:rPr>
                      <w:szCs w:val="24"/>
                      <w:lang w:val="ru-RU"/>
                    </w:rPr>
                  </w:pPr>
                  <w:r w:rsidRPr="0003791C">
                    <w:rPr>
                      <w:szCs w:val="24"/>
                      <w:lang w:val="ru-RU"/>
                    </w:rPr>
                    <w:t>П.І.Б. відповідального дослідника</w:t>
                  </w:r>
                </w:p>
                <w:p w:rsidR="00D476C2" w:rsidRPr="0003791C" w:rsidRDefault="00D476C2" w:rsidP="002636F8">
                  <w:pPr>
                    <w:jc w:val="center"/>
                    <w:rPr>
                      <w:szCs w:val="24"/>
                      <w:lang w:val="ru-RU"/>
                    </w:rPr>
                  </w:pPr>
                  <w:r w:rsidRPr="0003791C">
                    <w:rPr>
                      <w:szCs w:val="24"/>
                      <w:lang w:val="ru-RU"/>
                    </w:rPr>
                    <w:t>Назва місця проведення клінічного випробування</w:t>
                  </w:r>
                </w:p>
              </w:tc>
            </w:tr>
            <w:tr w:rsidR="0003791C" w:rsidRPr="0003791C" w:rsidTr="002636F8">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3791C" w:rsidRPr="002A2CD3" w:rsidRDefault="0003791C" w:rsidP="0003791C">
                  <w:pPr>
                    <w:pStyle w:val="cs95e872d0"/>
                    <w:rPr>
                      <w:color w:val="000000"/>
                    </w:rPr>
                  </w:pPr>
                  <w:r w:rsidRPr="002A2CD3">
                    <w:rPr>
                      <w:rStyle w:val="cs9b006266"/>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03791C" w:rsidRPr="002A2CD3" w:rsidRDefault="0003791C" w:rsidP="0003791C">
                  <w:pPr>
                    <w:pStyle w:val="csf06cd379"/>
                    <w:rPr>
                      <w:color w:val="000000"/>
                      <w:lang w:val="ru-RU"/>
                    </w:rPr>
                  </w:pPr>
                  <w:r w:rsidRPr="002A2CD3">
                    <w:rPr>
                      <w:rStyle w:val="cs9b006266"/>
                      <w:rFonts w:ascii="Times New Roman" w:hAnsi="Times New Roman" w:cs="Times New Roman"/>
                      <w:b w:val="0"/>
                      <w:sz w:val="24"/>
                      <w:szCs w:val="24"/>
                      <w:lang w:val="ru-RU"/>
                    </w:rPr>
                    <w:t>д.м.н., проф. Воронков Л.Г.</w:t>
                  </w:r>
                </w:p>
                <w:p w:rsidR="0003791C" w:rsidRPr="002A2CD3" w:rsidRDefault="0003791C" w:rsidP="0003791C">
                  <w:pPr>
                    <w:pStyle w:val="cs80d9435b"/>
                    <w:rPr>
                      <w:color w:val="000000"/>
                      <w:lang w:val="ru-RU"/>
                    </w:rPr>
                  </w:pPr>
                  <w:r w:rsidRPr="002A2CD3">
                    <w:rPr>
                      <w:rStyle w:val="cs9b006266"/>
                      <w:rFonts w:ascii="Times New Roman" w:hAnsi="Times New Roman" w:cs="Times New Roman"/>
                      <w:b w:val="0"/>
                      <w:sz w:val="24"/>
                      <w:szCs w:val="24"/>
                      <w:lang w:val="ru-RU"/>
                    </w:rPr>
                    <w:t>Клініка державної установи «Національний науковий центр «Інститут кардіології імені академіка М.Д. Стражеска» Національної Академії медичних наук України, відділ серцевої недостатності, м. Київ</w:t>
                  </w:r>
                </w:p>
              </w:tc>
            </w:tr>
            <w:tr w:rsidR="0003791C" w:rsidRPr="0003791C" w:rsidTr="002636F8">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3791C" w:rsidRPr="002A2CD3" w:rsidRDefault="0003791C" w:rsidP="0003791C">
                  <w:pPr>
                    <w:pStyle w:val="cs95e872d0"/>
                    <w:rPr>
                      <w:color w:val="000000"/>
                    </w:rPr>
                  </w:pPr>
                  <w:r w:rsidRPr="002A2CD3">
                    <w:rPr>
                      <w:rStyle w:val="cs9b006266"/>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03791C" w:rsidRPr="002A2CD3" w:rsidRDefault="0003791C" w:rsidP="0003791C">
                  <w:pPr>
                    <w:pStyle w:val="csf06cd379"/>
                    <w:rPr>
                      <w:color w:val="000000"/>
                      <w:lang w:val="ru-RU"/>
                    </w:rPr>
                  </w:pPr>
                  <w:r w:rsidRPr="002A2CD3">
                    <w:rPr>
                      <w:rStyle w:val="cs9b006266"/>
                      <w:rFonts w:ascii="Times New Roman" w:hAnsi="Times New Roman" w:cs="Times New Roman"/>
                      <w:b w:val="0"/>
                      <w:sz w:val="24"/>
                      <w:szCs w:val="24"/>
                      <w:lang w:val="ru-RU"/>
                    </w:rPr>
                    <w:t>к.м.н. Малиновський Я.В.</w:t>
                  </w:r>
                </w:p>
                <w:p w:rsidR="0003791C" w:rsidRPr="002A2CD3" w:rsidRDefault="0003791C" w:rsidP="0003791C">
                  <w:pPr>
                    <w:pStyle w:val="cs80d9435b"/>
                    <w:rPr>
                      <w:color w:val="000000"/>
                      <w:lang w:val="ru-RU"/>
                    </w:rPr>
                  </w:pPr>
                  <w:r w:rsidRPr="002A2CD3">
                    <w:rPr>
                      <w:rStyle w:val="cs9b006266"/>
                      <w:rFonts w:ascii="Times New Roman" w:hAnsi="Times New Roman" w:cs="Times New Roman"/>
                      <w:b w:val="0"/>
                      <w:sz w:val="24"/>
                      <w:szCs w:val="24"/>
                      <w:lang w:val="ru-RU"/>
                    </w:rPr>
                    <w:t>Комунальне некомерційне підприємство «Обласний медичний центр серцево-судинних захворювань» Запорізької обласної ради, відділення серцевої недостатності,                     м. Запоріжжя</w:t>
                  </w:r>
                </w:p>
              </w:tc>
            </w:tr>
          </w:tbl>
          <w:p w:rsidR="00D476C2" w:rsidRPr="0003791C" w:rsidRDefault="00D476C2">
            <w:pPr>
              <w:rPr>
                <w:szCs w:val="24"/>
                <w:lang w:val="ru-RU"/>
              </w:rPr>
            </w:pP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035CBE" w:rsidP="002636F8">
            <w:pPr>
              <w:jc w:val="both"/>
              <w:rPr>
                <w:rFonts w:cs="Calibri"/>
                <w:lang w:val="ru-RU"/>
              </w:rPr>
            </w:pPr>
            <w:r w:rsidRPr="002636F8">
              <w:rPr>
                <w:rFonts w:cs="Calibri"/>
              </w:rPr>
              <w:t>―</w:t>
            </w: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«Рандомізоване, подвійне сліпе, плацебо-контрольоване, багатоцентрове дослідження фази 2</w:t>
            </w:r>
            <w:r w:rsidRPr="002636F8">
              <w:rPr>
                <w:rFonts w:cs="Calibri"/>
              </w:rPr>
              <w:t>b</w:t>
            </w:r>
            <w:r w:rsidRPr="00D476C2">
              <w:rPr>
                <w:rFonts w:cs="Calibri"/>
                <w:lang w:val="ru-RU"/>
              </w:rPr>
              <w:t xml:space="preserve"> для оцінки ефективності, безпечності і переносимості лікування пероральним препаратом </w:t>
            </w:r>
            <w:r w:rsidRPr="002636F8">
              <w:rPr>
                <w:rFonts w:cs="Calibri"/>
              </w:rPr>
              <w:t>AZD</w:t>
            </w:r>
            <w:r w:rsidRPr="00D476C2">
              <w:rPr>
                <w:rFonts w:cs="Calibri"/>
                <w:lang w:val="ru-RU"/>
              </w:rPr>
              <w:t xml:space="preserve">9977 і дапагліфлозином у пацієнтів з серцевою недостатністю з фракцією викиду лівого шлуночка (ФВЛШ) нижче 55% та хронічною хворобою нирок», </w:t>
            </w:r>
            <w:r w:rsidRPr="002636F8">
              <w:rPr>
                <w:rFonts w:cs="Calibri"/>
              </w:rPr>
              <w:t>D</w:t>
            </w:r>
            <w:r w:rsidRPr="00D476C2">
              <w:rPr>
                <w:rFonts w:cs="Calibri"/>
                <w:lang w:val="ru-RU"/>
              </w:rPr>
              <w:t>6402</w:t>
            </w:r>
            <w:r w:rsidRPr="002636F8">
              <w:rPr>
                <w:rFonts w:cs="Calibri"/>
              </w:rPr>
              <w:t>C</w:t>
            </w:r>
            <w:r w:rsidRPr="00D476C2">
              <w:rPr>
                <w:rFonts w:cs="Calibri"/>
                <w:lang w:val="ru-RU"/>
              </w:rPr>
              <w:t xml:space="preserve">00001, версія 2.0 від 06 жовтня </w:t>
            </w:r>
            <w:r w:rsidR="00035CBE">
              <w:rPr>
                <w:rFonts w:cs="Calibri"/>
                <w:lang w:val="ru-RU"/>
              </w:rPr>
              <w:t xml:space="preserve">            </w:t>
            </w:r>
            <w:r w:rsidRPr="00D476C2">
              <w:rPr>
                <w:rFonts w:cs="Calibri"/>
                <w:lang w:val="ru-RU"/>
              </w:rPr>
              <w:t>2020 року</w:t>
            </w:r>
          </w:p>
        </w:tc>
      </w:tr>
    </w:tbl>
    <w:p w:rsidR="006464B7" w:rsidRDefault="006464B7" w:rsidP="006464B7">
      <w:pPr>
        <w:jc w:val="right"/>
        <w:rPr>
          <w:lang w:val="uk-UA"/>
        </w:rPr>
      </w:pPr>
      <w:r>
        <w:br w:type="page"/>
      </w:r>
      <w:r>
        <w:rPr>
          <w:lang w:val="uk-UA"/>
        </w:rPr>
        <w:t>2                                                                    продовження додатка 14</w:t>
      </w:r>
    </w:p>
    <w:p w:rsidR="006464B7" w:rsidRPr="006464B7" w:rsidRDefault="006464B7" w:rsidP="006464B7">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ТОВ «ПАРЕКСЕЛ Україна»</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«АстраЗенека АБ», Швеція / AstraZeneca AB, Sweden</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464B7" w:rsidRDefault="00D476C2">
      <w:pPr>
        <w:rPr>
          <w:b/>
          <w:szCs w:val="24"/>
          <w:lang w:val="uk-UA"/>
        </w:rPr>
      </w:pPr>
      <w:r w:rsidRPr="006464B7">
        <w:rPr>
          <w:b/>
          <w:color w:val="000000"/>
          <w:shd w:val="clear" w:color="auto" w:fill="FFFFFF"/>
          <w:lang w:val="uk-UA"/>
        </w:rPr>
        <w:t>Генеральний директор Директорату</w:t>
      </w:r>
      <w:r w:rsidRPr="006464B7">
        <w:rPr>
          <w:b/>
          <w:lang w:val="uk-UA"/>
        </w:rPr>
        <w:t xml:space="preserve"> </w:t>
      </w:r>
    </w:p>
    <w:p w:rsidR="00D476C2" w:rsidRDefault="00D476C2">
      <w:pPr>
        <w:rPr>
          <w:lang w:val="uk-UA"/>
        </w:rPr>
      </w:pPr>
      <w:r w:rsidRPr="006464B7">
        <w:rPr>
          <w:b/>
          <w:color w:val="000000"/>
          <w:shd w:val="clear" w:color="auto" w:fill="FFFFFF"/>
          <w:lang w:val="uk-UA"/>
        </w:rPr>
        <w:t>фармацевтичного забезпечення</w:t>
      </w:r>
      <w:r w:rsidRPr="006464B7">
        <w:rPr>
          <w:b/>
          <w:lang w:val="uk-UA"/>
        </w:rPr>
        <w:t> </w:t>
      </w:r>
      <w:r w:rsidRPr="006464B7">
        <w:rPr>
          <w:b/>
          <w:lang w:val="uk-UA" w:eastAsia="ru-RU"/>
        </w:rPr>
        <w:t xml:space="preserve">                                                                </w:t>
      </w:r>
      <w:r w:rsidRPr="006464B7">
        <w:rPr>
          <w:b/>
          <w:lang w:val="uk-UA" w:eastAsia="uk-UA"/>
        </w:rPr>
        <w:t xml:space="preserve">_______________________      </w:t>
      </w:r>
      <w:r w:rsidRPr="006464B7">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0B707F">
        <w:rPr>
          <w:lang w:val="ru-RU"/>
        </w:rPr>
        <w:t>15</w:t>
      </w:r>
    </w:p>
    <w:p w:rsidR="00D476C2" w:rsidRDefault="000B707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D476C2"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D476C2" w:rsidRDefault="00D476C2" w:rsidP="002636F8">
            <w:pPr>
              <w:jc w:val="both"/>
              <w:rPr>
                <w:lang w:val="ru-RU"/>
              </w:rPr>
            </w:pPr>
            <w:r w:rsidRPr="00D476C2">
              <w:rPr>
                <w:rFonts w:cs="Calibri"/>
                <w:lang w:val="ru-RU"/>
              </w:rPr>
              <w:t>Матеріали для учасників дослідження: Опитувальник «Ваше здоров’я і самопочуття. Захворювання нирок і якість життя (</w:t>
            </w:r>
            <w:r w:rsidRPr="002636F8">
              <w:rPr>
                <w:rFonts w:cs="Calibri"/>
              </w:rPr>
              <w:t>KDQOLTM</w:t>
            </w:r>
            <w:r w:rsidRPr="00D476C2">
              <w:rPr>
                <w:rFonts w:cs="Calibri"/>
                <w:lang w:val="ru-RU"/>
              </w:rPr>
              <w:t>-36), версія 1, 2000 рік, українською та російською мовами; Опитувальник «Загальне враження пацієнта про ступінь тяжкості симптомів серцевої недостатності», українською та російською мовами; КС Анкета з Кардіоміопатії (Місто Канзас) (</w:t>
            </w:r>
            <w:r w:rsidRPr="002636F8">
              <w:rPr>
                <w:rFonts w:cs="Calibri"/>
              </w:rPr>
              <w:t>KCCQ</w:t>
            </w:r>
            <w:r w:rsidRPr="00D476C2">
              <w:rPr>
                <w:rFonts w:cs="Calibri"/>
                <w:lang w:val="ru-RU"/>
              </w:rPr>
              <w:t>), версія від 18 квітня 2008 року, українською мовою; Опросник по кардиомиопатии (Город Канзас) (</w:t>
            </w:r>
            <w:r w:rsidRPr="002636F8">
              <w:rPr>
                <w:rFonts w:cs="Calibri"/>
              </w:rPr>
              <w:t>KCCQ</w:t>
            </w:r>
            <w:r w:rsidRPr="00D476C2">
              <w:rPr>
                <w:rFonts w:cs="Calibri"/>
                <w:lang w:val="ru-RU"/>
              </w:rPr>
              <w:t>), версія від 09 травня 2008 року, російською мовою; Інфрмаційна брошура щодо веб-сайту навігаційної програми задля отримання інформованої згоди пацієнта, «</w:t>
            </w:r>
            <w:r w:rsidRPr="002636F8">
              <w:rPr>
                <w:rFonts w:cs="Calibri"/>
              </w:rPr>
              <w:t>AstraZeneca</w:t>
            </w:r>
            <w:r w:rsidRPr="00D476C2">
              <w:rPr>
                <w:rFonts w:cs="Calibri"/>
                <w:lang w:val="ru-RU"/>
              </w:rPr>
              <w:t xml:space="preserve"> </w:t>
            </w:r>
            <w:r w:rsidRPr="002636F8">
              <w:rPr>
                <w:rFonts w:cs="Calibri"/>
              </w:rPr>
              <w:t>D</w:t>
            </w:r>
            <w:r w:rsidRPr="00D476C2">
              <w:rPr>
                <w:rFonts w:cs="Calibri"/>
                <w:lang w:val="ru-RU"/>
              </w:rPr>
              <w:t>6402</w:t>
            </w:r>
            <w:r w:rsidRPr="002636F8">
              <w:rPr>
                <w:rFonts w:cs="Calibri"/>
              </w:rPr>
              <w:t>C</w:t>
            </w:r>
            <w:r w:rsidRPr="00D476C2">
              <w:rPr>
                <w:rFonts w:cs="Calibri"/>
                <w:lang w:val="ru-RU"/>
              </w:rPr>
              <w:t xml:space="preserve">00001 </w:t>
            </w:r>
            <w:r w:rsidRPr="002636F8">
              <w:rPr>
                <w:rFonts w:cs="Calibri"/>
              </w:rPr>
              <w:t>MIRACLE</w:t>
            </w:r>
            <w:r w:rsidRPr="00D476C2">
              <w:rPr>
                <w:rFonts w:cs="Calibri"/>
                <w:lang w:val="ru-RU"/>
              </w:rPr>
              <w:t xml:space="preserve"> </w:t>
            </w:r>
            <w:r w:rsidRPr="002636F8">
              <w:rPr>
                <w:rFonts w:cs="Calibri"/>
              </w:rPr>
              <w:t>Consent</w:t>
            </w:r>
            <w:r w:rsidRPr="00D476C2">
              <w:rPr>
                <w:rFonts w:cs="Calibri"/>
                <w:lang w:val="ru-RU"/>
              </w:rPr>
              <w:t xml:space="preserve"> </w:t>
            </w:r>
            <w:r w:rsidRPr="002636F8">
              <w:rPr>
                <w:rFonts w:cs="Calibri"/>
              </w:rPr>
              <w:t>Navigator</w:t>
            </w:r>
            <w:r w:rsidRPr="00D476C2">
              <w:rPr>
                <w:rFonts w:cs="Calibri"/>
                <w:lang w:val="ru-RU"/>
              </w:rPr>
              <w:t>», версія 1.0, українською мовою; Информационная брошюра о веб-сайте «Навигация по информированному согласию», «</w:t>
            </w:r>
            <w:r w:rsidRPr="002636F8">
              <w:rPr>
                <w:rFonts w:cs="Calibri"/>
              </w:rPr>
              <w:t>AstraZeneca</w:t>
            </w:r>
            <w:r w:rsidRPr="00D476C2">
              <w:rPr>
                <w:rFonts w:cs="Calibri"/>
                <w:lang w:val="ru-RU"/>
              </w:rPr>
              <w:t xml:space="preserve"> </w:t>
            </w:r>
            <w:r w:rsidRPr="002636F8">
              <w:rPr>
                <w:rFonts w:cs="Calibri"/>
              </w:rPr>
              <w:t>D</w:t>
            </w:r>
            <w:r w:rsidRPr="00D476C2">
              <w:rPr>
                <w:rFonts w:cs="Calibri"/>
                <w:lang w:val="ru-RU"/>
              </w:rPr>
              <w:t>6402</w:t>
            </w:r>
            <w:r w:rsidRPr="002636F8">
              <w:rPr>
                <w:rFonts w:cs="Calibri"/>
              </w:rPr>
              <w:t>C</w:t>
            </w:r>
            <w:r w:rsidRPr="00D476C2">
              <w:rPr>
                <w:rFonts w:cs="Calibri"/>
                <w:lang w:val="ru-RU"/>
              </w:rPr>
              <w:t xml:space="preserve">00001 </w:t>
            </w:r>
            <w:r w:rsidRPr="002636F8">
              <w:rPr>
                <w:rFonts w:cs="Calibri"/>
              </w:rPr>
              <w:t>MIRACLE</w:t>
            </w:r>
            <w:r w:rsidRPr="00D476C2">
              <w:rPr>
                <w:rFonts w:cs="Calibri"/>
                <w:lang w:val="ru-RU"/>
              </w:rPr>
              <w:t xml:space="preserve"> </w:t>
            </w:r>
            <w:r w:rsidRPr="002636F8">
              <w:rPr>
                <w:rFonts w:cs="Calibri"/>
              </w:rPr>
              <w:t>Consent</w:t>
            </w:r>
            <w:r w:rsidRPr="00D476C2">
              <w:rPr>
                <w:rFonts w:cs="Calibri"/>
                <w:lang w:val="ru-RU"/>
              </w:rPr>
              <w:t xml:space="preserve"> </w:t>
            </w:r>
            <w:r w:rsidRPr="002636F8">
              <w:rPr>
                <w:rFonts w:cs="Calibri"/>
              </w:rPr>
              <w:t>Navigator</w:t>
            </w:r>
            <w:r w:rsidRPr="00D476C2">
              <w:rPr>
                <w:rFonts w:cs="Calibri"/>
                <w:lang w:val="ru-RU"/>
              </w:rPr>
              <w:t xml:space="preserve">», версія 1.0, російською мовою; Листок з підказками щодо використання годинника </w:t>
            </w:r>
            <w:r w:rsidRPr="002636F8">
              <w:rPr>
                <w:rFonts w:cs="Calibri"/>
              </w:rPr>
              <w:t>Apple</w:t>
            </w:r>
            <w:r w:rsidRPr="00D476C2">
              <w:rPr>
                <w:rFonts w:cs="Calibri"/>
                <w:lang w:val="ru-RU"/>
              </w:rPr>
              <w:t xml:space="preserve"> </w:t>
            </w:r>
            <w:r w:rsidRPr="002636F8">
              <w:rPr>
                <w:rFonts w:cs="Calibri"/>
              </w:rPr>
              <w:t>Watch</w:t>
            </w:r>
            <w:r w:rsidRPr="00D476C2">
              <w:rPr>
                <w:rFonts w:cs="Calibri"/>
                <w:lang w:val="ru-RU"/>
              </w:rPr>
              <w:t xml:space="preserve"> «Годинник </w:t>
            </w:r>
            <w:r w:rsidRPr="002636F8">
              <w:rPr>
                <w:rFonts w:cs="Calibri"/>
              </w:rPr>
              <w:t>Apple</w:t>
            </w:r>
            <w:r w:rsidRPr="00D476C2">
              <w:rPr>
                <w:rFonts w:cs="Calibri"/>
                <w:lang w:val="ru-RU"/>
              </w:rPr>
              <w:t xml:space="preserve"> </w:t>
            </w:r>
            <w:r w:rsidRPr="002636F8">
              <w:rPr>
                <w:rFonts w:cs="Calibri"/>
              </w:rPr>
              <w:t>Watch</w:t>
            </w:r>
            <w:r w:rsidRPr="00D476C2">
              <w:rPr>
                <w:rFonts w:cs="Calibri"/>
                <w:lang w:val="ru-RU"/>
              </w:rPr>
              <w:t xml:space="preserve"> та застосунок пацієнта </w:t>
            </w:r>
            <w:r w:rsidRPr="002636F8">
              <w:rPr>
                <w:rFonts w:cs="Calibri"/>
              </w:rPr>
              <w:t>AZ</w:t>
            </w:r>
            <w:r w:rsidRPr="00D476C2">
              <w:rPr>
                <w:rFonts w:cs="Calibri"/>
                <w:lang w:val="ru-RU"/>
              </w:rPr>
              <w:t xml:space="preserve"> </w:t>
            </w:r>
            <w:r w:rsidRPr="002636F8">
              <w:rPr>
                <w:rFonts w:cs="Calibri"/>
              </w:rPr>
              <w:t>Miracle</w:t>
            </w:r>
            <w:r w:rsidRPr="00D476C2">
              <w:rPr>
                <w:rFonts w:cs="Calibri"/>
                <w:lang w:val="ru-RU"/>
              </w:rPr>
              <w:t xml:space="preserve"> </w:t>
            </w:r>
            <w:r w:rsidRPr="002636F8">
              <w:rPr>
                <w:rFonts w:cs="Calibri"/>
              </w:rPr>
              <w:t>D</w:t>
            </w:r>
            <w:r w:rsidRPr="00D476C2">
              <w:rPr>
                <w:rFonts w:cs="Calibri"/>
                <w:lang w:val="ru-RU"/>
              </w:rPr>
              <w:t>6402</w:t>
            </w:r>
            <w:r w:rsidRPr="002636F8">
              <w:rPr>
                <w:rFonts w:cs="Calibri"/>
              </w:rPr>
              <w:t>C</w:t>
            </w:r>
            <w:r w:rsidRPr="00D476C2">
              <w:rPr>
                <w:rFonts w:cs="Calibri"/>
                <w:lang w:val="ru-RU"/>
              </w:rPr>
              <w:t xml:space="preserve">00001», редакція 1.0, українською мовою; Рекомендации по использованию часов </w:t>
            </w:r>
            <w:r w:rsidRPr="002636F8">
              <w:rPr>
                <w:rFonts w:cs="Calibri"/>
              </w:rPr>
              <w:t>Apple</w:t>
            </w:r>
            <w:r w:rsidRPr="00D476C2">
              <w:rPr>
                <w:rFonts w:cs="Calibri"/>
                <w:lang w:val="ru-RU"/>
              </w:rPr>
              <w:t xml:space="preserve"> </w:t>
            </w:r>
            <w:r w:rsidRPr="002636F8">
              <w:rPr>
                <w:rFonts w:cs="Calibri"/>
              </w:rPr>
              <w:t>Watch</w:t>
            </w:r>
            <w:r w:rsidRPr="00D476C2">
              <w:rPr>
                <w:rFonts w:cs="Calibri"/>
                <w:lang w:val="ru-RU"/>
              </w:rPr>
              <w:t xml:space="preserve"> «</w:t>
            </w:r>
            <w:r w:rsidRPr="002636F8">
              <w:rPr>
                <w:rFonts w:cs="Calibri"/>
              </w:rPr>
              <w:t>Apple</w:t>
            </w:r>
            <w:r w:rsidRPr="00D476C2">
              <w:rPr>
                <w:rFonts w:cs="Calibri"/>
                <w:lang w:val="ru-RU"/>
              </w:rPr>
              <w:t xml:space="preserve"> </w:t>
            </w:r>
            <w:r w:rsidRPr="002636F8">
              <w:rPr>
                <w:rFonts w:cs="Calibri"/>
              </w:rPr>
              <w:t>Watch</w:t>
            </w:r>
            <w:r w:rsidRPr="00D476C2">
              <w:rPr>
                <w:rFonts w:cs="Calibri"/>
                <w:lang w:val="ru-RU"/>
              </w:rPr>
              <w:t xml:space="preserve"> и </w:t>
            </w:r>
            <w:r w:rsidRPr="002636F8">
              <w:rPr>
                <w:rFonts w:cs="Calibri"/>
              </w:rPr>
              <w:t>AZ</w:t>
            </w:r>
            <w:r w:rsidRPr="00D476C2">
              <w:rPr>
                <w:rFonts w:cs="Calibri"/>
                <w:lang w:val="ru-RU"/>
              </w:rPr>
              <w:t xml:space="preserve"> </w:t>
            </w:r>
            <w:r w:rsidRPr="002636F8">
              <w:rPr>
                <w:rFonts w:cs="Calibri"/>
              </w:rPr>
              <w:t>Miracle</w:t>
            </w:r>
            <w:r w:rsidRPr="00D476C2">
              <w:rPr>
                <w:rFonts w:cs="Calibri"/>
                <w:lang w:val="ru-RU"/>
              </w:rPr>
              <w:t xml:space="preserve"> — приложение пациента </w:t>
            </w:r>
            <w:r w:rsidRPr="002636F8">
              <w:rPr>
                <w:rFonts w:cs="Calibri"/>
              </w:rPr>
              <w:t>D</w:t>
            </w:r>
            <w:r w:rsidRPr="00D476C2">
              <w:rPr>
                <w:rFonts w:cs="Calibri"/>
                <w:lang w:val="ru-RU"/>
              </w:rPr>
              <w:t>6402</w:t>
            </w:r>
            <w:r w:rsidRPr="002636F8">
              <w:rPr>
                <w:rFonts w:cs="Calibri"/>
              </w:rPr>
              <w:t>C</w:t>
            </w:r>
            <w:r w:rsidRPr="00D476C2">
              <w:rPr>
                <w:rFonts w:cs="Calibri"/>
                <w:lang w:val="ru-RU"/>
              </w:rPr>
              <w:t xml:space="preserve">00001», версія 1.0, російською мовою; Інформаційний лист щодо використання онлайн додатку для пацієнта </w:t>
            </w:r>
            <w:r w:rsidRPr="002636F8">
              <w:rPr>
                <w:rFonts w:cs="Calibri"/>
              </w:rPr>
              <w:t>AZ</w:t>
            </w:r>
            <w:r w:rsidRPr="00D476C2">
              <w:rPr>
                <w:rFonts w:cs="Calibri"/>
                <w:lang w:val="ru-RU"/>
              </w:rPr>
              <w:t xml:space="preserve"> </w:t>
            </w:r>
            <w:r w:rsidRPr="002636F8">
              <w:rPr>
                <w:rFonts w:cs="Calibri"/>
              </w:rPr>
              <w:t>Miracle</w:t>
            </w:r>
            <w:r w:rsidRPr="00D476C2">
              <w:rPr>
                <w:rFonts w:cs="Calibri"/>
                <w:lang w:val="ru-RU"/>
              </w:rPr>
              <w:t xml:space="preserve"> (</w:t>
            </w:r>
            <w:r w:rsidRPr="002636F8">
              <w:rPr>
                <w:rFonts w:cs="Calibri"/>
              </w:rPr>
              <w:t>AZMiracleStudyStrings</w:t>
            </w:r>
            <w:r w:rsidRPr="00D476C2">
              <w:rPr>
                <w:rFonts w:cs="Calibri"/>
                <w:lang w:val="ru-RU"/>
              </w:rPr>
              <w:t xml:space="preserve">) від 14 вересня 2020 року, українською та російською мовами; Листок з підказками щодо використання онлайн додатку для пацієнта </w:t>
            </w:r>
            <w:r w:rsidRPr="002636F8">
              <w:rPr>
                <w:rFonts w:cs="Calibri"/>
              </w:rPr>
              <w:t>AZ</w:t>
            </w:r>
            <w:r w:rsidRPr="00D476C2">
              <w:rPr>
                <w:rFonts w:cs="Calibri"/>
                <w:lang w:val="ru-RU"/>
              </w:rPr>
              <w:t xml:space="preserve"> </w:t>
            </w:r>
            <w:r w:rsidRPr="002636F8">
              <w:rPr>
                <w:rFonts w:cs="Calibri"/>
              </w:rPr>
              <w:t>MIRACLE</w:t>
            </w:r>
            <w:r w:rsidRPr="00D476C2">
              <w:rPr>
                <w:rFonts w:cs="Calibri"/>
                <w:lang w:val="ru-RU"/>
              </w:rPr>
              <w:t xml:space="preserve"> (</w:t>
            </w:r>
            <w:r w:rsidRPr="002636F8">
              <w:rPr>
                <w:rFonts w:cs="Calibri"/>
              </w:rPr>
              <w:t>HF</w:t>
            </w:r>
            <w:r w:rsidRPr="00D476C2">
              <w:rPr>
                <w:rFonts w:cs="Calibri"/>
                <w:lang w:val="ru-RU"/>
              </w:rPr>
              <w:t xml:space="preserve">), «Застосунок пацієнта </w:t>
            </w:r>
            <w:r w:rsidRPr="002636F8">
              <w:rPr>
                <w:rFonts w:cs="Calibri"/>
              </w:rPr>
              <w:t>AstraZeneca</w:t>
            </w:r>
            <w:r w:rsidRPr="00D476C2">
              <w:rPr>
                <w:rFonts w:cs="Calibri"/>
                <w:lang w:val="ru-RU"/>
              </w:rPr>
              <w:t xml:space="preserve"> </w:t>
            </w:r>
            <w:r w:rsidRPr="002636F8">
              <w:rPr>
                <w:rFonts w:cs="Calibri"/>
              </w:rPr>
              <w:t>MIRACLE</w:t>
            </w:r>
            <w:r w:rsidRPr="00D476C2">
              <w:rPr>
                <w:rFonts w:cs="Calibri"/>
                <w:lang w:val="ru-RU"/>
              </w:rPr>
              <w:t xml:space="preserve"> </w:t>
            </w:r>
            <w:r w:rsidRPr="002636F8">
              <w:rPr>
                <w:rFonts w:cs="Calibri"/>
              </w:rPr>
              <w:t>D</w:t>
            </w:r>
            <w:r w:rsidRPr="00D476C2">
              <w:rPr>
                <w:rFonts w:cs="Calibri"/>
                <w:lang w:val="ru-RU"/>
              </w:rPr>
              <w:t>6402</w:t>
            </w:r>
            <w:r w:rsidRPr="002636F8">
              <w:rPr>
                <w:rFonts w:cs="Calibri"/>
              </w:rPr>
              <w:t>C</w:t>
            </w:r>
            <w:r w:rsidRPr="00D476C2">
              <w:rPr>
                <w:rFonts w:cs="Calibri"/>
                <w:lang w:val="ru-RU"/>
              </w:rPr>
              <w:t xml:space="preserve">00001», редакція 1.0, українською мовою; Рекомендации по использованию приложения для пациента </w:t>
            </w:r>
            <w:r w:rsidRPr="002636F8">
              <w:rPr>
                <w:rFonts w:cs="Calibri"/>
              </w:rPr>
              <w:t>AZ</w:t>
            </w:r>
            <w:r w:rsidRPr="00D476C2">
              <w:rPr>
                <w:rFonts w:cs="Calibri"/>
                <w:lang w:val="ru-RU"/>
              </w:rPr>
              <w:t xml:space="preserve"> </w:t>
            </w:r>
            <w:r w:rsidRPr="002636F8">
              <w:rPr>
                <w:rFonts w:cs="Calibri"/>
              </w:rPr>
              <w:t>MIRACLE</w:t>
            </w:r>
            <w:r w:rsidRPr="00D476C2">
              <w:rPr>
                <w:rFonts w:cs="Calibri"/>
                <w:lang w:val="ru-RU"/>
              </w:rPr>
              <w:t xml:space="preserve"> (</w:t>
            </w:r>
            <w:r w:rsidRPr="002636F8">
              <w:rPr>
                <w:rFonts w:cs="Calibri"/>
              </w:rPr>
              <w:t>HF</w:t>
            </w:r>
            <w:r w:rsidRPr="00D476C2">
              <w:rPr>
                <w:rFonts w:cs="Calibri"/>
                <w:lang w:val="ru-RU"/>
              </w:rPr>
              <w:t>), «</w:t>
            </w:r>
            <w:r w:rsidRPr="002636F8">
              <w:rPr>
                <w:rFonts w:cs="Calibri"/>
              </w:rPr>
              <w:t>AstraZeneca</w:t>
            </w:r>
            <w:r w:rsidRPr="00D476C2">
              <w:rPr>
                <w:rFonts w:cs="Calibri"/>
                <w:lang w:val="ru-RU"/>
              </w:rPr>
              <w:t xml:space="preserve"> </w:t>
            </w:r>
            <w:r w:rsidRPr="002636F8">
              <w:rPr>
                <w:rFonts w:cs="Calibri"/>
              </w:rPr>
              <w:t>MIRACLE</w:t>
            </w:r>
            <w:r w:rsidRPr="00D476C2">
              <w:rPr>
                <w:rFonts w:cs="Calibri"/>
                <w:lang w:val="ru-RU"/>
              </w:rPr>
              <w:t xml:space="preserve"> — приложение пациента </w:t>
            </w:r>
            <w:r w:rsidRPr="002636F8">
              <w:rPr>
                <w:rFonts w:cs="Calibri"/>
              </w:rPr>
              <w:t>D</w:t>
            </w:r>
            <w:r w:rsidRPr="00D476C2">
              <w:rPr>
                <w:rFonts w:cs="Calibri"/>
                <w:lang w:val="ru-RU"/>
              </w:rPr>
              <w:t>6402</w:t>
            </w:r>
            <w:r w:rsidRPr="002636F8">
              <w:rPr>
                <w:rFonts w:cs="Calibri"/>
              </w:rPr>
              <w:t>C</w:t>
            </w:r>
            <w:r w:rsidRPr="00D476C2">
              <w:rPr>
                <w:rFonts w:cs="Calibri"/>
                <w:lang w:val="ru-RU"/>
              </w:rPr>
              <w:t xml:space="preserve">00001», версія 1.0, російською мовою; Листок з підказками щодо використання килимка для сну </w:t>
            </w:r>
            <w:r w:rsidRPr="002636F8">
              <w:rPr>
                <w:rFonts w:cs="Calibri"/>
              </w:rPr>
              <w:t>Withings</w:t>
            </w:r>
            <w:r w:rsidRPr="00D476C2">
              <w:rPr>
                <w:rFonts w:cs="Calibri"/>
                <w:lang w:val="ru-RU"/>
              </w:rPr>
              <w:t xml:space="preserve"> «</w:t>
            </w:r>
            <w:r w:rsidRPr="002636F8">
              <w:rPr>
                <w:rFonts w:cs="Calibri"/>
              </w:rPr>
              <w:t>AstraZeneca</w:t>
            </w:r>
            <w:r w:rsidRPr="00D476C2">
              <w:rPr>
                <w:rFonts w:cs="Calibri"/>
                <w:lang w:val="ru-RU"/>
              </w:rPr>
              <w:t xml:space="preserve"> </w:t>
            </w:r>
            <w:r w:rsidRPr="002636F8">
              <w:rPr>
                <w:rFonts w:cs="Calibri"/>
              </w:rPr>
              <w:t>MIRACLE</w:t>
            </w:r>
            <w:r w:rsidRPr="00D476C2">
              <w:rPr>
                <w:rFonts w:cs="Calibri"/>
                <w:lang w:val="ru-RU"/>
              </w:rPr>
              <w:t xml:space="preserve"> килимок для сну </w:t>
            </w:r>
            <w:r w:rsidRPr="002636F8">
              <w:rPr>
                <w:rFonts w:cs="Calibri"/>
              </w:rPr>
              <w:t>D</w:t>
            </w:r>
            <w:r w:rsidRPr="00D476C2">
              <w:rPr>
                <w:rFonts w:cs="Calibri"/>
                <w:lang w:val="ru-RU"/>
              </w:rPr>
              <w:t>6402</w:t>
            </w:r>
            <w:r w:rsidRPr="002636F8">
              <w:rPr>
                <w:rFonts w:cs="Calibri"/>
              </w:rPr>
              <w:t>C</w:t>
            </w:r>
            <w:r w:rsidRPr="00D476C2">
              <w:rPr>
                <w:rFonts w:cs="Calibri"/>
                <w:lang w:val="ru-RU"/>
              </w:rPr>
              <w:t xml:space="preserve">00001», редакція 1.0, українською мовою; Рекомендации по использованию коврика для сна </w:t>
            </w:r>
            <w:r w:rsidRPr="002636F8">
              <w:rPr>
                <w:rFonts w:cs="Calibri"/>
              </w:rPr>
              <w:t>Withings</w:t>
            </w:r>
            <w:r w:rsidRPr="00D476C2">
              <w:rPr>
                <w:rFonts w:cs="Calibri"/>
                <w:lang w:val="ru-RU"/>
              </w:rPr>
              <w:t xml:space="preserve"> «Коврик для сна </w:t>
            </w:r>
            <w:r w:rsidRPr="002636F8">
              <w:rPr>
                <w:rFonts w:cs="Calibri"/>
              </w:rPr>
              <w:t>AstraZeneca</w:t>
            </w:r>
            <w:r w:rsidRPr="00D476C2">
              <w:rPr>
                <w:rFonts w:cs="Calibri"/>
                <w:lang w:val="ru-RU"/>
              </w:rPr>
              <w:t xml:space="preserve"> </w:t>
            </w:r>
            <w:r w:rsidRPr="002636F8">
              <w:rPr>
                <w:rFonts w:cs="Calibri"/>
              </w:rPr>
              <w:t>MIRACLE</w:t>
            </w:r>
            <w:r w:rsidRPr="00D476C2">
              <w:rPr>
                <w:rFonts w:cs="Calibri"/>
                <w:lang w:val="ru-RU"/>
              </w:rPr>
              <w:t xml:space="preserve"> </w:t>
            </w:r>
            <w:r w:rsidRPr="002636F8">
              <w:rPr>
                <w:rFonts w:cs="Calibri"/>
              </w:rPr>
              <w:t>D</w:t>
            </w:r>
            <w:r w:rsidRPr="00D476C2">
              <w:rPr>
                <w:rFonts w:cs="Calibri"/>
                <w:lang w:val="ru-RU"/>
              </w:rPr>
              <w:t>6402</w:t>
            </w:r>
            <w:r w:rsidRPr="002636F8">
              <w:rPr>
                <w:rFonts w:cs="Calibri"/>
              </w:rPr>
              <w:t>C</w:t>
            </w:r>
            <w:r w:rsidRPr="00D476C2">
              <w:rPr>
                <w:rFonts w:cs="Calibri"/>
                <w:lang w:val="ru-RU"/>
              </w:rPr>
              <w:t>00001», версія 1.0, російською мовою; Інструкції для пацієнтів щодо самостійного збору зразків вдома, українською та російською мовами.</w:t>
            </w:r>
            <w:r w:rsidRPr="00D476C2">
              <w:rPr>
                <w:lang w:val="ru-RU"/>
              </w:rPr>
              <w:t xml:space="preserve"> </w:t>
            </w:r>
          </w:p>
        </w:tc>
      </w:tr>
    </w:tbl>
    <w:p w:rsidR="006464B7" w:rsidRDefault="006464B7" w:rsidP="006464B7">
      <w:pPr>
        <w:jc w:val="right"/>
        <w:rPr>
          <w:lang w:val="uk-UA"/>
        </w:rPr>
      </w:pPr>
      <w:r>
        <w:br w:type="page"/>
      </w:r>
      <w:r>
        <w:rPr>
          <w:lang w:val="uk-UA"/>
        </w:rPr>
        <w:t>2                                                                    продовження додатка 15</w:t>
      </w:r>
    </w:p>
    <w:p w:rsidR="006464B7" w:rsidRPr="006464B7" w:rsidRDefault="006464B7" w:rsidP="006464B7">
      <w:pPr>
        <w:rPr>
          <w:lang w:val="uk-UA"/>
        </w:rPr>
      </w:pPr>
    </w:p>
    <w:p w:rsidR="006464B7" w:rsidRDefault="006464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035CBE" w:rsidP="002636F8">
            <w:pPr>
              <w:jc w:val="both"/>
              <w:rPr>
                <w:rFonts w:cs="Calibri"/>
                <w:lang w:val="ru-RU"/>
              </w:rPr>
            </w:pPr>
            <w:r w:rsidRPr="002636F8">
              <w:rPr>
                <w:rFonts w:cs="Calibri"/>
              </w:rPr>
              <w:t>―</w:t>
            </w: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«Рандомізоване, подвійне сліпе, плацебо-контрольоване, багатоцентрове дослідження фази 2</w:t>
            </w:r>
            <w:r w:rsidRPr="002636F8">
              <w:rPr>
                <w:rFonts w:cs="Calibri"/>
              </w:rPr>
              <w:t>b</w:t>
            </w:r>
            <w:r w:rsidRPr="00D476C2">
              <w:rPr>
                <w:rFonts w:cs="Calibri"/>
                <w:lang w:val="ru-RU"/>
              </w:rPr>
              <w:t xml:space="preserve"> для оцінки ефективності, безпечності і переносимості лікування пероральним препаратом </w:t>
            </w:r>
            <w:r w:rsidRPr="002636F8">
              <w:rPr>
                <w:rFonts w:cs="Calibri"/>
              </w:rPr>
              <w:t>AZD</w:t>
            </w:r>
            <w:r w:rsidRPr="00D476C2">
              <w:rPr>
                <w:rFonts w:cs="Calibri"/>
                <w:lang w:val="ru-RU"/>
              </w:rPr>
              <w:t xml:space="preserve">9977 і дапагліфлозином у пацієнтів з серцевою недостатністю з фракцією викиду лівого шлуночка (ФВЛШ) нижче 55% та хронічною хворобою нирок», </w:t>
            </w:r>
            <w:r w:rsidRPr="002636F8">
              <w:rPr>
                <w:rFonts w:cs="Calibri"/>
              </w:rPr>
              <w:t>D</w:t>
            </w:r>
            <w:r w:rsidRPr="00D476C2">
              <w:rPr>
                <w:rFonts w:cs="Calibri"/>
                <w:lang w:val="ru-RU"/>
              </w:rPr>
              <w:t>6402</w:t>
            </w:r>
            <w:r w:rsidRPr="002636F8">
              <w:rPr>
                <w:rFonts w:cs="Calibri"/>
              </w:rPr>
              <w:t>C</w:t>
            </w:r>
            <w:r w:rsidRPr="00D476C2">
              <w:rPr>
                <w:rFonts w:cs="Calibri"/>
                <w:lang w:val="ru-RU"/>
              </w:rPr>
              <w:t xml:space="preserve">00001, версія 2.0 від 06 жовтня </w:t>
            </w:r>
            <w:r w:rsidR="00035CBE">
              <w:rPr>
                <w:rFonts w:cs="Calibri"/>
                <w:lang w:val="ru-RU"/>
              </w:rPr>
              <w:t xml:space="preserve">           </w:t>
            </w:r>
            <w:r w:rsidRPr="00D476C2">
              <w:rPr>
                <w:rFonts w:cs="Calibri"/>
                <w:lang w:val="ru-RU"/>
              </w:rPr>
              <w:t>2020 року</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ТОВ «ПАРЕКСЕЛ Україна»</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«АстраЗенека АБ», Швеція / AstraZeneca AB, Sweden</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464B7" w:rsidRDefault="00D476C2">
      <w:pPr>
        <w:rPr>
          <w:b/>
          <w:szCs w:val="24"/>
          <w:lang w:val="uk-UA"/>
        </w:rPr>
      </w:pPr>
      <w:r w:rsidRPr="006464B7">
        <w:rPr>
          <w:b/>
          <w:color w:val="000000"/>
          <w:shd w:val="clear" w:color="auto" w:fill="FFFFFF"/>
          <w:lang w:val="uk-UA"/>
        </w:rPr>
        <w:t>Генеральний директор Директорату</w:t>
      </w:r>
      <w:r w:rsidRPr="006464B7">
        <w:rPr>
          <w:b/>
          <w:lang w:val="uk-UA"/>
        </w:rPr>
        <w:t xml:space="preserve"> </w:t>
      </w:r>
    </w:p>
    <w:p w:rsidR="00D476C2" w:rsidRDefault="00D476C2">
      <w:pPr>
        <w:rPr>
          <w:lang w:val="uk-UA"/>
        </w:rPr>
      </w:pPr>
      <w:r w:rsidRPr="006464B7">
        <w:rPr>
          <w:b/>
          <w:color w:val="000000"/>
          <w:shd w:val="clear" w:color="auto" w:fill="FFFFFF"/>
          <w:lang w:val="uk-UA"/>
        </w:rPr>
        <w:t>фармацевтичного забезпечення</w:t>
      </w:r>
      <w:r w:rsidRPr="006464B7">
        <w:rPr>
          <w:b/>
          <w:lang w:val="uk-UA"/>
        </w:rPr>
        <w:t> </w:t>
      </w:r>
      <w:r w:rsidRPr="006464B7">
        <w:rPr>
          <w:b/>
          <w:lang w:val="uk-UA" w:eastAsia="ru-RU"/>
        </w:rPr>
        <w:t xml:space="preserve">                                                                </w:t>
      </w:r>
      <w:r w:rsidRPr="006464B7">
        <w:rPr>
          <w:b/>
          <w:lang w:val="uk-UA" w:eastAsia="uk-UA"/>
        </w:rPr>
        <w:t xml:space="preserve">_______________________      </w:t>
      </w:r>
      <w:r w:rsidRPr="006464B7">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0B707F">
        <w:rPr>
          <w:lang w:val="ru-RU"/>
        </w:rPr>
        <w:t>16</w:t>
      </w:r>
    </w:p>
    <w:p w:rsidR="00D476C2" w:rsidRDefault="000B707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rsidP="002636F8">
            <w:pPr>
              <w:jc w:val="both"/>
            </w:pPr>
            <w:r w:rsidRPr="002636F8">
              <w:rPr>
                <w:rFonts w:cs="Calibri"/>
              </w:rPr>
              <w:t xml:space="preserve">Оновлений протокол клінічного випробування М15-555 з інкорпорованими Адміністративними змінами 1, 2, 3, 5, 7, 8, 9, 10 та 11 і Поправками 1, 2, 2.02, 3, 3.02, 4, 5, 5.02, 6 та 7 від 04 грудня </w:t>
            </w:r>
            <w:r w:rsidR="00035CBE">
              <w:rPr>
                <w:rFonts w:cs="Calibri"/>
                <w:lang w:val="uk-UA"/>
              </w:rPr>
              <w:t xml:space="preserve"> </w:t>
            </w:r>
            <w:r w:rsidRPr="002636F8">
              <w:rPr>
                <w:rFonts w:cs="Calibri"/>
              </w:rPr>
              <w:t>2020 року; Інформація для пацієнта та інформована згода на участь у науковому дослідженні та необов’язковому дослідженні, версія 11.1 для України від 28 квітня 2021 року, українською та російською мовами.</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403 від 04.05.2016</w:t>
            </w: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 xml:space="preserve">«Рандомізоване, подвійне сліпе дослідження, ІІІ фази, для порівняння препарату Упадацитиніб (АВТ-494) у вигляді монотерапії з метотрексатом, у пацієнтів з середньотяжкою або тяжкою формами активного ревматоїдного артриту, з відсутністю адекватної відповіді на метотрексат», </w:t>
            </w:r>
            <w:r w:rsidRPr="002636F8">
              <w:rPr>
                <w:rFonts w:cs="Calibri"/>
              </w:rPr>
              <w:t>M</w:t>
            </w:r>
            <w:r w:rsidRPr="00D476C2">
              <w:rPr>
                <w:rFonts w:cs="Calibri"/>
                <w:lang w:val="ru-RU"/>
              </w:rPr>
              <w:t xml:space="preserve">15-555, з інкорпорованими Адміністративними змінами 1, 2, 3, 5, 7, 8, 9, 10 та 11 і Поправками 1, 2, 2.02, 3, 3.02, 4, 5, 5.02 та 6 від 30 червня 2020 року </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«ЕббВі Біофармасьютікалз ГмбХ», Швейцарія</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AbbVie Inc., USA</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464B7" w:rsidRDefault="00D476C2">
      <w:pPr>
        <w:rPr>
          <w:b/>
          <w:szCs w:val="24"/>
          <w:lang w:val="uk-UA"/>
        </w:rPr>
      </w:pPr>
      <w:r w:rsidRPr="006464B7">
        <w:rPr>
          <w:b/>
          <w:color w:val="000000"/>
          <w:shd w:val="clear" w:color="auto" w:fill="FFFFFF"/>
          <w:lang w:val="uk-UA"/>
        </w:rPr>
        <w:t>Генеральний директор Директорату</w:t>
      </w:r>
      <w:r w:rsidRPr="006464B7">
        <w:rPr>
          <w:b/>
          <w:lang w:val="uk-UA"/>
        </w:rPr>
        <w:t xml:space="preserve"> </w:t>
      </w:r>
    </w:p>
    <w:p w:rsidR="00D476C2" w:rsidRDefault="00D476C2">
      <w:pPr>
        <w:rPr>
          <w:lang w:val="uk-UA"/>
        </w:rPr>
      </w:pPr>
      <w:r w:rsidRPr="006464B7">
        <w:rPr>
          <w:b/>
          <w:color w:val="000000"/>
          <w:shd w:val="clear" w:color="auto" w:fill="FFFFFF"/>
          <w:lang w:val="uk-UA"/>
        </w:rPr>
        <w:t>фармацевтичного забезпечення</w:t>
      </w:r>
      <w:r w:rsidRPr="006464B7">
        <w:rPr>
          <w:b/>
          <w:lang w:val="uk-UA"/>
        </w:rPr>
        <w:t> </w:t>
      </w:r>
      <w:r w:rsidRPr="006464B7">
        <w:rPr>
          <w:b/>
          <w:lang w:val="uk-UA" w:eastAsia="ru-RU"/>
        </w:rPr>
        <w:t xml:space="preserve">                                                                </w:t>
      </w:r>
      <w:r w:rsidRPr="006464B7">
        <w:rPr>
          <w:b/>
          <w:lang w:val="uk-UA" w:eastAsia="uk-UA"/>
        </w:rPr>
        <w:t xml:space="preserve">_______________________      </w:t>
      </w:r>
      <w:r w:rsidRPr="006464B7">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0B707F">
        <w:rPr>
          <w:lang w:val="ru-RU"/>
        </w:rPr>
        <w:t>17</w:t>
      </w:r>
    </w:p>
    <w:p w:rsidR="00D476C2" w:rsidRDefault="000B707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6464B7">
        <w:trPr>
          <w:trHeight w:val="744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rsidP="00645544">
            <w:pPr>
              <w:jc w:val="both"/>
            </w:pPr>
            <w:r w:rsidRPr="002636F8">
              <w:rPr>
                <w:rFonts w:cs="Calibri"/>
              </w:rPr>
              <w:t>Скріншоти «PRESORS (скринінг) + вплив на піклувальника» українською мовою для України</w:t>
            </w:r>
            <w:r w:rsidR="00645544">
              <w:rPr>
                <w:rFonts w:cs="Calibri"/>
              </w:rPr>
              <w:t xml:space="preserve">, версія 1.0 від 21.01.2021 р.; </w:t>
            </w:r>
            <w:r w:rsidRPr="002636F8">
              <w:rPr>
                <w:rFonts w:cs="Calibri"/>
              </w:rPr>
              <w:t>Скріншоти «Опитувальник PRESORS (скринінг) + питання про вплив на особу, що доглядає» російською мовою для України, версія 1.0 від 21.01.2021 р.; Скріншоти «PRESORS (на вихідному рівні перед прийманням дози)» українською мовою для України, версія 1.0 від 21.01.2021 р.; Скріншоти «Опитувальник PRESORS (вихідний стан до приймання препарату)» російською мовою для України, версія 1.0 від 21.01.2021 р.; Скріншоти «PRESORS (на вихідному рівні після прийманням дози) + Вплив на піклувальника» українською мовою для України, версія 1.0 від 21.01.2021р.; Скріншоти «Опитувальник PRESORS (вихідний стан після прийманням препарату) + питання про вплив на особу, що доглядає» російською мовою для України, версія 1.0 від 21.01.2021р.; Скріншоти «PRESORS (вранці)» українською мовою для України, версія 1.0 від 21.01.2021 р.; Скріншоти «Опитувальник PRESORS (заповнювати вранці)» російською мовою для України, версія 1.0 від 21.01.2021 р.; Скріншоти «PRESORS (увечері) + Вплив на піклувальника» українською мовою для України, версія 1.0 від 21.01.2021 р.; Скріншоти «Опитувальник PRESORS (заповнювати ввечері) + питання про вплив на особу, що доглядає» російською мовою для України, версія 1.0 від 21.01.2021 р.; Скріншоти «PRESORS (перед сном) + Вплив на піклувальника» українською мовою для України, версія 1.0 від 21.01.2021 р.; Скріншоти «Опитувальник PRESORS (заповнювати перед сном) + питання про вплив на особу, що доглядає)» російською мовою для України, версія 1.0 від 21.01.2021р.; Скріншоти «Запитання щодо приймання досліджуваного препарату» українською мовою для України, версія 1.0 від 21.01.2021 р.; Скріншоти «Дослідження прийнятності та смакових якостей досліджуваного лікарського препарату» російською мовою для України, версія 1.0 від 21.01.2021 р.; Скріншоти «Інформація про піклувальника» українською мовою для України, версія 1.0 від 21.01.2021 р.; Скріншоти «Інформація про особу, що доглядає» російською мовою для України, версія 1.0 від 21.01.2021 р.; Скріншоти «Janssen 53718678RSV3001 Other Subject Facing Text» українською мовою для України, версія 1.0 від 21.01.2021 р.; Скріншоти «Janssen 53718678RSV3001 Other Subject Facing Text» російською мовою для України, версія 1.0 від 19.01.2021 р.; Скріншоти «Щоденник навчання» українською мовою для України, версія 1.0 від 21.01.2021 р.; Скріншоти «Навчальний модуль»</w:t>
            </w:r>
          </w:p>
        </w:tc>
      </w:tr>
    </w:tbl>
    <w:p w:rsidR="006464B7" w:rsidRDefault="006464B7" w:rsidP="006464B7">
      <w:pPr>
        <w:jc w:val="right"/>
        <w:rPr>
          <w:lang w:val="uk-UA"/>
        </w:rPr>
      </w:pPr>
      <w:r>
        <w:br w:type="page"/>
      </w:r>
      <w:r>
        <w:rPr>
          <w:lang w:val="uk-UA"/>
        </w:rPr>
        <w:t>2                                                                    продовження додатка 17</w:t>
      </w:r>
    </w:p>
    <w:p w:rsidR="006464B7" w:rsidRPr="006464B7" w:rsidRDefault="006464B7" w:rsidP="006464B7">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6464B7" w:rsidRPr="002636F8" w:rsidTr="002636F8">
        <w:trPr>
          <w:trHeight w:val="28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6464B7" w:rsidRPr="002636F8" w:rsidRDefault="006464B7" w:rsidP="006464B7">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6464B7" w:rsidRPr="002636F8" w:rsidRDefault="006464B7" w:rsidP="00645544">
            <w:pPr>
              <w:jc w:val="both"/>
              <w:rPr>
                <w:rFonts w:cs="Calibri"/>
              </w:rPr>
            </w:pPr>
            <w:r w:rsidRPr="002636F8">
              <w:rPr>
                <w:rFonts w:cs="Calibri"/>
              </w:rPr>
              <w:t xml:space="preserve"> російською мовою для України, версія 1.0 від 21.01.2021 р.; Маркування на планшет, Janssen DAISY 53718678RSV3001, українською мовою для України, версія 1.0; Маркування на планшет, Janssen DAISY 53718678RSV3001, російською мовою для України, версія 1.0;</w:t>
            </w:r>
            <w:r w:rsidRPr="002636F8">
              <w:rPr>
                <w:rFonts w:cs="Calibri"/>
              </w:rPr>
              <w:br/>
              <w:t xml:space="preserve">«Доглядач. Короткий посібник. Janssen 53718678RSV3001 (DAISY)» українською мовою для України, версія 1.0; «Особа, що доглядає. Коротке довідкове керівництво Janssen 53718678RSV3001 (DAISY)» російською мовою для України, версія 1.0.; Картка-подяка українською мовою; Картка-подяка російською мовою </w:t>
            </w: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645544" w:rsidRDefault="00035CBE" w:rsidP="00645544">
            <w:pPr>
              <w:jc w:val="both"/>
              <w:rPr>
                <w:szCs w:val="24"/>
                <w:lang w:val="ru-RU"/>
              </w:rPr>
            </w:pPr>
            <w:r w:rsidRPr="002636F8">
              <w:rPr>
                <w:rFonts w:cs="Calibri"/>
              </w:rPr>
              <w:t>―</w:t>
            </w: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645544" w:rsidRDefault="00645544" w:rsidP="00645544">
            <w:pPr>
              <w:jc w:val="both"/>
              <w:rPr>
                <w:szCs w:val="24"/>
                <w:lang w:val="ru-RU"/>
              </w:rPr>
            </w:pPr>
            <w:r w:rsidRPr="00645544">
              <w:rPr>
                <w:rStyle w:val="cs9f0a404010"/>
                <w:rFonts w:ascii="Times New Roman" w:hAnsi="Times New Roman" w:cs="Times New Roman"/>
                <w:sz w:val="24"/>
                <w:szCs w:val="24"/>
                <w:lang w:val="ru-RU"/>
              </w:rPr>
              <w:t xml:space="preserve">«Рандомізоване, подвійне сліпе, плацебо-контрольоване дослідження фази 3 для оцінки ефективності та безпечності </w:t>
            </w:r>
            <w:r w:rsidRPr="00645544">
              <w:rPr>
                <w:rStyle w:val="cs9b0062610"/>
                <w:rFonts w:ascii="Times New Roman" w:hAnsi="Times New Roman" w:cs="Times New Roman"/>
                <w:b w:val="0"/>
                <w:sz w:val="24"/>
                <w:szCs w:val="24"/>
                <w:lang w:val="ru-RU"/>
              </w:rPr>
              <w:t>рілематовіра</w:t>
            </w:r>
            <w:r w:rsidRPr="00645544">
              <w:rPr>
                <w:rStyle w:val="cs9f0a404010"/>
                <w:rFonts w:ascii="Times New Roman" w:hAnsi="Times New Roman" w:cs="Times New Roman"/>
                <w:b/>
                <w:sz w:val="24"/>
                <w:szCs w:val="24"/>
                <w:lang w:val="ru-RU"/>
              </w:rPr>
              <w:t xml:space="preserve"> </w:t>
            </w:r>
            <w:r w:rsidRPr="00645544">
              <w:rPr>
                <w:rStyle w:val="cs9f0a404010"/>
                <w:rFonts w:ascii="Times New Roman" w:hAnsi="Times New Roman" w:cs="Times New Roman"/>
                <w:sz w:val="24"/>
                <w:szCs w:val="24"/>
                <w:lang w:val="ru-RU"/>
              </w:rPr>
              <w:t xml:space="preserve">у немовлят та дітей (віком від </w:t>
            </w:r>
            <w:r w:rsidRPr="00645544">
              <w:rPr>
                <w:rStyle w:val="cs2494c3c61"/>
                <w:sz w:val="24"/>
                <w:szCs w:val="24"/>
                <w:lang w:val="ru-RU"/>
              </w:rPr>
              <w:t xml:space="preserve">≥ </w:t>
            </w:r>
            <w:r w:rsidRPr="00645544">
              <w:rPr>
                <w:rStyle w:val="cs9f0a404010"/>
                <w:rFonts w:ascii="Times New Roman" w:hAnsi="Times New Roman" w:cs="Times New Roman"/>
                <w:sz w:val="24"/>
                <w:szCs w:val="24"/>
                <w:lang w:val="ru-RU"/>
              </w:rPr>
              <w:t xml:space="preserve">28 днів до </w:t>
            </w:r>
            <w:r w:rsidRPr="00645544">
              <w:rPr>
                <w:rStyle w:val="cs2494c3c61"/>
                <w:sz w:val="24"/>
                <w:szCs w:val="24"/>
                <w:lang w:val="ru-RU"/>
              </w:rPr>
              <w:t xml:space="preserve">≤ </w:t>
            </w:r>
            <w:r w:rsidRPr="00645544">
              <w:rPr>
                <w:rStyle w:val="cs9f0a404010"/>
                <w:rFonts w:ascii="Times New Roman" w:hAnsi="Times New Roman" w:cs="Times New Roman"/>
                <w:sz w:val="24"/>
                <w:szCs w:val="24"/>
                <w:lang w:val="ru-RU"/>
              </w:rPr>
              <w:t>5 років) та згодом у новонароджених (віком &lt; 28 днів), госпіталізованих з приводу гострої інфекції дихальних шляхів, спричиненої респіраторно-синцитіальним вірусом (РСВ)»</w:t>
            </w:r>
            <w:r w:rsidR="00D476C2" w:rsidRPr="00645544">
              <w:rPr>
                <w:szCs w:val="24"/>
                <w:lang w:val="ru-RU"/>
              </w:rPr>
              <w:t>, 53718678</w:t>
            </w:r>
            <w:r w:rsidR="00D476C2" w:rsidRPr="00645544">
              <w:rPr>
                <w:szCs w:val="24"/>
              </w:rPr>
              <w:t>RSV</w:t>
            </w:r>
            <w:r w:rsidR="00D476C2" w:rsidRPr="00645544">
              <w:rPr>
                <w:szCs w:val="24"/>
                <w:lang w:val="ru-RU"/>
              </w:rPr>
              <w:t>3001, від 17.08.2020 р.</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645544">
            <w:pPr>
              <w:jc w:val="both"/>
              <w:rPr>
                <w:rFonts w:cs="Calibri"/>
              </w:rPr>
            </w:pPr>
            <w:r w:rsidRPr="002636F8">
              <w:rPr>
                <w:rFonts w:cs="Calibri"/>
              </w:rPr>
              <w:t>«ЯНССЕН ФАРМАЦЕВТИКА НВ», Бельгія</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645544">
            <w:pPr>
              <w:jc w:val="both"/>
              <w:rPr>
                <w:rFonts w:cs="Calibri"/>
              </w:rPr>
            </w:pPr>
            <w:r w:rsidRPr="002636F8">
              <w:rPr>
                <w:rFonts w:cs="Calibri"/>
              </w:rPr>
              <w:t>«ЯНССЕН ФАРМАЦЕВТИКА НВ», Бельгія</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645544">
            <w:pPr>
              <w:jc w:val="both"/>
              <w:rPr>
                <w:rFonts w:cs="Calibri"/>
              </w:rPr>
            </w:pPr>
            <w:r w:rsidRPr="002636F8">
              <w:rPr>
                <w:rFonts w:cs="Calibri"/>
              </w:rPr>
              <w:t xml:space="preserve">― </w:t>
            </w:r>
          </w:p>
        </w:tc>
      </w:tr>
    </w:tbl>
    <w:p w:rsidR="00D476C2" w:rsidRPr="002636F8" w:rsidRDefault="00D476C2">
      <w:pPr>
        <w:rPr>
          <w:lang w:val="uk-UA"/>
        </w:rPr>
      </w:pPr>
    </w:p>
    <w:p w:rsidR="00D476C2" w:rsidRPr="006464B7" w:rsidRDefault="00D476C2">
      <w:pPr>
        <w:rPr>
          <w:b/>
          <w:szCs w:val="24"/>
          <w:lang w:val="uk-UA"/>
        </w:rPr>
      </w:pPr>
      <w:r w:rsidRPr="006464B7">
        <w:rPr>
          <w:b/>
          <w:color w:val="000000"/>
          <w:shd w:val="clear" w:color="auto" w:fill="FFFFFF"/>
          <w:lang w:val="uk-UA"/>
        </w:rPr>
        <w:t>Генеральний директор Директорату</w:t>
      </w:r>
      <w:r w:rsidRPr="006464B7">
        <w:rPr>
          <w:b/>
          <w:lang w:val="uk-UA"/>
        </w:rPr>
        <w:t xml:space="preserve"> </w:t>
      </w:r>
    </w:p>
    <w:p w:rsidR="00D476C2" w:rsidRDefault="00D476C2">
      <w:pPr>
        <w:rPr>
          <w:lang w:val="uk-UA"/>
        </w:rPr>
      </w:pPr>
      <w:r w:rsidRPr="006464B7">
        <w:rPr>
          <w:b/>
          <w:color w:val="000000"/>
          <w:shd w:val="clear" w:color="auto" w:fill="FFFFFF"/>
          <w:lang w:val="uk-UA"/>
        </w:rPr>
        <w:t>фармацевтичного забезпечення</w:t>
      </w:r>
      <w:r w:rsidRPr="006464B7">
        <w:rPr>
          <w:b/>
          <w:lang w:val="uk-UA"/>
        </w:rPr>
        <w:t> </w:t>
      </w:r>
      <w:r w:rsidRPr="006464B7">
        <w:rPr>
          <w:b/>
          <w:lang w:val="uk-UA" w:eastAsia="ru-RU"/>
        </w:rPr>
        <w:t xml:space="preserve">                                                                </w:t>
      </w:r>
      <w:r w:rsidRPr="006464B7">
        <w:rPr>
          <w:b/>
          <w:lang w:val="uk-UA" w:eastAsia="uk-UA"/>
        </w:rPr>
        <w:t xml:space="preserve">_______________________      </w:t>
      </w:r>
      <w:r w:rsidRPr="006464B7">
        <w:rPr>
          <w:b/>
          <w:color w:val="000000"/>
          <w:shd w:val="clear" w:color="auto" w:fill="FFFFFF"/>
          <w:lang w:val="uk-UA"/>
        </w:rPr>
        <w:t>Олександр  КОМАРІДА</w:t>
      </w:r>
      <w:r>
        <w:rPr>
          <w:lang w:val="ru-RU"/>
        </w:rPr>
        <w:t xml:space="preserve"> </w:t>
      </w:r>
      <w:r>
        <w:rPr>
          <w:lang w:val="ru-RU"/>
        </w:rPr>
        <w:br w:type="page"/>
      </w:r>
      <w:r w:rsidR="006464B7">
        <w:rPr>
          <w:lang w:val="uk-UA"/>
        </w:rPr>
        <w:t xml:space="preserve"> </w:t>
      </w:r>
      <w:r>
        <w:rPr>
          <w:lang w:val="uk-UA"/>
        </w:rPr>
        <w:t xml:space="preserve">                                                                                                                                                      Додаток </w:t>
      </w:r>
      <w:r w:rsidRPr="006464B7">
        <w:rPr>
          <w:lang w:val="ru-RU"/>
        </w:rPr>
        <w:t>18</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D476C2" w:rsidRDefault="00D476C2" w:rsidP="002636F8">
            <w:pPr>
              <w:spacing w:after="240"/>
              <w:jc w:val="both"/>
              <w:rPr>
                <w:rFonts w:cs="Calibri"/>
                <w:lang w:val="ru-RU"/>
              </w:rPr>
            </w:pPr>
            <w:r w:rsidRPr="00D476C2">
              <w:rPr>
                <w:rFonts w:cs="Calibri"/>
                <w:lang w:val="ru-RU"/>
              </w:rPr>
              <w:t>Включення додаткових місць проведення клінічного випробування</w:t>
            </w:r>
            <w:r w:rsidR="00155F69">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476C2" w:rsidRPr="00D476C2" w:rsidTr="002636F8">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center"/>
                    <w:rPr>
                      <w:rFonts w:cs="Calibri"/>
                    </w:rPr>
                  </w:pPr>
                  <w:r w:rsidRPr="002636F8">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center"/>
                    <w:rPr>
                      <w:rFonts w:ascii="Bookman Old Style" w:hAnsi="Bookman Old Style" w:cs="Bookman Old Style"/>
                      <w:lang w:val="ru-RU"/>
                    </w:rPr>
                  </w:pPr>
                  <w:r w:rsidRPr="00D476C2">
                    <w:rPr>
                      <w:rFonts w:cs="Bookman Old Style"/>
                      <w:lang w:val="ru-RU"/>
                    </w:rPr>
                    <w:t>П.І.Б. відповідального дослідника</w:t>
                  </w:r>
                </w:p>
                <w:p w:rsidR="00D476C2" w:rsidRPr="002636F8" w:rsidRDefault="00D476C2" w:rsidP="002636F8">
                  <w:pPr>
                    <w:jc w:val="center"/>
                    <w:rPr>
                      <w:rFonts w:cs="Calibri"/>
                      <w:lang w:val="ru-RU"/>
                    </w:rPr>
                  </w:pPr>
                  <w:r w:rsidRPr="00D476C2">
                    <w:rPr>
                      <w:rFonts w:cs="Bookman Old Style"/>
                      <w:lang w:val="ru-RU"/>
                    </w:rPr>
                    <w:t>Назва місця проведення клінічного випробування</w:t>
                  </w:r>
                </w:p>
              </w:tc>
            </w:tr>
            <w:tr w:rsidR="00155F69" w:rsidRPr="00155F69" w:rsidTr="002636F8">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55F69" w:rsidRPr="002A2CD3" w:rsidRDefault="00155F69" w:rsidP="00155F69">
                  <w:pPr>
                    <w:pStyle w:val="cs95e872d0"/>
                    <w:jc w:val="center"/>
                    <w:rPr>
                      <w:b/>
                      <w:color w:val="000000"/>
                    </w:rPr>
                  </w:pPr>
                  <w:r w:rsidRPr="002A2CD3">
                    <w:rPr>
                      <w:rStyle w:val="cs2494c3c61"/>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55F69" w:rsidRPr="002A2CD3" w:rsidRDefault="00155F69" w:rsidP="00155F69">
                  <w:pPr>
                    <w:pStyle w:val="csf06cd379"/>
                    <w:rPr>
                      <w:b/>
                      <w:color w:val="000000"/>
                      <w:lang w:val="ru-RU"/>
                    </w:rPr>
                  </w:pPr>
                  <w:r w:rsidRPr="002A2CD3">
                    <w:rPr>
                      <w:rStyle w:val="cs2494c3c61"/>
                      <w:b w:val="0"/>
                      <w:sz w:val="24"/>
                      <w:szCs w:val="24"/>
                      <w:lang w:val="ru-RU"/>
                    </w:rPr>
                    <w:t>к.м.н. Литвинова Т.В.</w:t>
                  </w:r>
                </w:p>
                <w:p w:rsidR="00155F69" w:rsidRPr="002A2CD3" w:rsidRDefault="00155F69" w:rsidP="00155F69">
                  <w:pPr>
                    <w:pStyle w:val="cs80d9435b"/>
                    <w:rPr>
                      <w:b/>
                      <w:color w:val="000000"/>
                      <w:lang w:val="ru-RU"/>
                    </w:rPr>
                  </w:pPr>
                  <w:r w:rsidRPr="002A2CD3">
                    <w:rPr>
                      <w:rStyle w:val="csaecf586f1"/>
                      <w:b w:val="0"/>
                      <w:color w:val="000000"/>
                      <w:sz w:val="24"/>
                      <w:szCs w:val="24"/>
                      <w:lang w:val="ru-RU"/>
                    </w:rPr>
                    <w:t>Комунальне підприємство «Криворізька міська клінічна лікарня № 8» Криворізької міської ради, педіатричне відділення, Дніпровський державний медичний університет, кафедра педіатрії, сімейної медицини та клінічної лабораторної діагностики факультету післядипломної освіти,          м. Кривий Ріг</w:t>
                  </w:r>
                </w:p>
              </w:tc>
            </w:tr>
            <w:tr w:rsidR="00155F69" w:rsidRPr="002636F8" w:rsidTr="002636F8">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55F69" w:rsidRPr="002A2CD3" w:rsidRDefault="00155F69" w:rsidP="00155F69">
                  <w:pPr>
                    <w:pStyle w:val="cs95e872d0"/>
                    <w:jc w:val="center"/>
                    <w:rPr>
                      <w:b/>
                      <w:color w:val="000000"/>
                    </w:rPr>
                  </w:pPr>
                  <w:r w:rsidRPr="002A2CD3">
                    <w:rPr>
                      <w:rStyle w:val="cs2494c3c61"/>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55F69" w:rsidRPr="002A2CD3" w:rsidRDefault="00155F69" w:rsidP="00155F69">
                  <w:pPr>
                    <w:pStyle w:val="csf06cd379"/>
                    <w:rPr>
                      <w:b/>
                      <w:color w:val="000000"/>
                      <w:lang w:val="ru-RU"/>
                    </w:rPr>
                  </w:pPr>
                  <w:r w:rsidRPr="002A2CD3">
                    <w:rPr>
                      <w:rStyle w:val="cs2494c3c61"/>
                      <w:b w:val="0"/>
                      <w:sz w:val="24"/>
                      <w:szCs w:val="24"/>
                      <w:lang w:val="ru-RU"/>
                    </w:rPr>
                    <w:t>д.м.н., проф. Незгода І.І.</w:t>
                  </w:r>
                </w:p>
                <w:p w:rsidR="00155F69" w:rsidRPr="002A2CD3" w:rsidRDefault="00155F69" w:rsidP="00155F69">
                  <w:pPr>
                    <w:pStyle w:val="cs80d9435b"/>
                    <w:rPr>
                      <w:b/>
                      <w:color w:val="000000"/>
                    </w:rPr>
                  </w:pPr>
                  <w:r w:rsidRPr="002A2CD3">
                    <w:rPr>
                      <w:rStyle w:val="csaecf586f1"/>
                      <w:b w:val="0"/>
                      <w:color w:val="000000"/>
                      <w:sz w:val="24"/>
                      <w:szCs w:val="24"/>
                      <w:lang w:val="ru-RU"/>
                    </w:rPr>
                    <w:t xml:space="preserve">Комунальне некомерційне підприємство «Вінницька обласна клінічна дитяча інфекційна лікарня Вінницької обласної ради», інфекційно-боксоване відділення, Вінницький національний медичний університет ім. </w:t>
                  </w:r>
                  <w:r w:rsidRPr="002A2CD3">
                    <w:rPr>
                      <w:rStyle w:val="csaecf586f1"/>
                      <w:b w:val="0"/>
                      <w:color w:val="000000"/>
                      <w:sz w:val="24"/>
                      <w:szCs w:val="24"/>
                    </w:rPr>
                    <w:t>М.І. Пирогова, кафедра дитячих інфекційних хвороб, м. Вінниця</w:t>
                  </w:r>
                </w:p>
              </w:tc>
            </w:tr>
            <w:tr w:rsidR="00155F69" w:rsidRPr="002636F8" w:rsidTr="002636F8">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55F69" w:rsidRPr="002A2CD3" w:rsidRDefault="00155F69" w:rsidP="00155F69">
                  <w:pPr>
                    <w:pStyle w:val="cs95e872d0"/>
                    <w:jc w:val="center"/>
                    <w:rPr>
                      <w:b/>
                      <w:color w:val="000000"/>
                    </w:rPr>
                  </w:pPr>
                  <w:r w:rsidRPr="002A2CD3">
                    <w:rPr>
                      <w:rStyle w:val="cs2494c3c61"/>
                      <w:b w:val="0"/>
                      <w:sz w:val="24"/>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55F69" w:rsidRPr="002A2CD3" w:rsidRDefault="00155F69" w:rsidP="00155F69">
                  <w:pPr>
                    <w:pStyle w:val="csf06cd379"/>
                    <w:rPr>
                      <w:b/>
                      <w:color w:val="000000"/>
                    </w:rPr>
                  </w:pPr>
                  <w:r w:rsidRPr="002A2CD3">
                    <w:rPr>
                      <w:rStyle w:val="cs2494c3c61"/>
                      <w:b w:val="0"/>
                      <w:sz w:val="24"/>
                      <w:szCs w:val="24"/>
                    </w:rPr>
                    <w:t>д.м.н., проф. Сміян О.І.</w:t>
                  </w:r>
                </w:p>
                <w:p w:rsidR="00155F69" w:rsidRPr="002A2CD3" w:rsidRDefault="00155F69" w:rsidP="00155F69">
                  <w:pPr>
                    <w:pStyle w:val="cs80d9435b"/>
                    <w:rPr>
                      <w:b/>
                      <w:color w:val="000000"/>
                    </w:rPr>
                  </w:pPr>
                  <w:r w:rsidRPr="002A2CD3">
                    <w:rPr>
                      <w:rStyle w:val="csaecf586f1"/>
                      <w:b w:val="0"/>
                      <w:color w:val="000000"/>
                      <w:sz w:val="24"/>
                      <w:szCs w:val="24"/>
                    </w:rPr>
                    <w:t xml:space="preserve">Комунальне некомерційне підприємство </w:t>
                  </w:r>
                  <w:r w:rsidRPr="002A2CD3">
                    <w:rPr>
                      <w:rStyle w:val="csaecf586f1"/>
                      <w:b w:val="0"/>
                      <w:color w:val="000000"/>
                      <w:sz w:val="24"/>
                      <w:szCs w:val="24"/>
                      <w:lang w:val="uk-UA"/>
                    </w:rPr>
                    <w:t>«</w:t>
                  </w:r>
                  <w:r w:rsidRPr="002A2CD3">
                    <w:rPr>
                      <w:rStyle w:val="csaecf586f1"/>
                      <w:b w:val="0"/>
                      <w:color w:val="000000"/>
                      <w:sz w:val="24"/>
                      <w:szCs w:val="24"/>
                    </w:rPr>
                    <w:t>Дитяча клінічна лікарня Святої Зінаїди</w:t>
                  </w:r>
                  <w:r w:rsidRPr="002A2CD3">
                    <w:rPr>
                      <w:rStyle w:val="csaecf586f1"/>
                      <w:b w:val="0"/>
                      <w:color w:val="000000"/>
                      <w:sz w:val="24"/>
                      <w:szCs w:val="24"/>
                      <w:lang w:val="uk-UA"/>
                    </w:rPr>
                    <w:t>»</w:t>
                  </w:r>
                  <w:r w:rsidRPr="002A2CD3">
                    <w:rPr>
                      <w:rStyle w:val="csaecf586f1"/>
                      <w:b w:val="0"/>
                      <w:color w:val="000000"/>
                      <w:sz w:val="24"/>
                      <w:szCs w:val="24"/>
                    </w:rPr>
                    <w:t xml:space="preserve"> Сумської міської ради, інфекційне відділення №1, Сумський державний університет, кафедра педіатрії, м. Суми</w:t>
                  </w:r>
                </w:p>
              </w:tc>
            </w:tr>
          </w:tbl>
          <w:p w:rsidR="00D476C2" w:rsidRPr="002636F8" w:rsidRDefault="00D476C2">
            <w:pPr>
              <w:rPr>
                <w:rFonts w:ascii="Calibri" w:hAnsi="Calibri" w:cs="Calibri"/>
                <w:sz w:val="22"/>
              </w:rPr>
            </w:pP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F96A92" w:rsidRDefault="00035CBE" w:rsidP="002636F8">
            <w:pPr>
              <w:jc w:val="both"/>
              <w:rPr>
                <w:rFonts w:cs="Calibri"/>
                <w:lang w:val="uk-UA"/>
              </w:rPr>
            </w:pPr>
            <w:r w:rsidRPr="002636F8">
              <w:rPr>
                <w:rFonts w:cs="Calibri"/>
              </w:rPr>
              <w:t>―</w:t>
            </w:r>
          </w:p>
        </w:tc>
      </w:tr>
    </w:tbl>
    <w:p w:rsidR="006464B7" w:rsidRDefault="006464B7" w:rsidP="006464B7">
      <w:pPr>
        <w:jc w:val="right"/>
        <w:rPr>
          <w:lang w:val="uk-UA"/>
        </w:rPr>
      </w:pPr>
      <w:r>
        <w:br w:type="page"/>
      </w:r>
      <w:r>
        <w:rPr>
          <w:lang w:val="uk-UA"/>
        </w:rPr>
        <w:t>2                                                                    продовження додатка 18</w:t>
      </w:r>
    </w:p>
    <w:p w:rsidR="006464B7" w:rsidRPr="006464B7" w:rsidRDefault="006464B7" w:rsidP="006464B7">
      <w:pPr>
        <w:rPr>
          <w:lang w:val="uk-UA"/>
        </w:rPr>
      </w:pPr>
    </w:p>
    <w:p w:rsidR="006464B7" w:rsidRDefault="006464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 xml:space="preserve">«Рандомізоване, подвійне сліпе, плацебо-контрольоване дослідження фази 3 для оцінки ефективності та безпечності рілематовіра у немовлят та дітей (віком від </w:t>
            </w:r>
            <w:r w:rsidR="00F96A92">
              <w:rPr>
                <w:rStyle w:val="cs2494c3c61"/>
                <w:lang w:val="ru-RU"/>
              </w:rPr>
              <w:t>≥</w:t>
            </w:r>
            <w:r w:rsidRPr="00D476C2">
              <w:rPr>
                <w:rFonts w:cs="Calibri"/>
                <w:lang w:val="ru-RU"/>
              </w:rPr>
              <w:t xml:space="preserve"> 28 днів до </w:t>
            </w:r>
            <w:r w:rsidR="00F96A92">
              <w:rPr>
                <w:rStyle w:val="cs2494c3c61"/>
                <w:lang w:val="ru-RU"/>
              </w:rPr>
              <w:t>≤</w:t>
            </w:r>
            <w:r w:rsidRPr="00D476C2">
              <w:rPr>
                <w:rFonts w:cs="Calibri"/>
                <w:lang w:val="ru-RU"/>
              </w:rPr>
              <w:t xml:space="preserve"> 5 років) та згодом у новонароджених (віком &lt; 28 днів), госпіталізованих з приводу гострої інфекції дихальних шляхів, спричиненої респіраторно-синцитіальним вірусом (РСВ)», 53718678</w:t>
            </w:r>
            <w:r w:rsidRPr="002636F8">
              <w:rPr>
                <w:rFonts w:cs="Calibri"/>
              </w:rPr>
              <w:t>RSV</w:t>
            </w:r>
            <w:r w:rsidRPr="00D476C2">
              <w:rPr>
                <w:rFonts w:cs="Calibri"/>
                <w:lang w:val="ru-RU"/>
              </w:rPr>
              <w:t>3001, від 17.08.2020 р.</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«ЯНССЕН ФАРМАЦЕВТИКА НВ», Бельгія</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«ЯНССЕН ФАРМАЦЕВТИКА НВ», Бельгія</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464B7" w:rsidRDefault="00D476C2">
      <w:pPr>
        <w:rPr>
          <w:b/>
          <w:szCs w:val="24"/>
          <w:lang w:val="uk-UA"/>
        </w:rPr>
      </w:pPr>
      <w:r w:rsidRPr="006464B7">
        <w:rPr>
          <w:b/>
          <w:color w:val="000000"/>
          <w:shd w:val="clear" w:color="auto" w:fill="FFFFFF"/>
          <w:lang w:val="uk-UA"/>
        </w:rPr>
        <w:t>Генеральний директор Директорату</w:t>
      </w:r>
      <w:r w:rsidRPr="006464B7">
        <w:rPr>
          <w:b/>
          <w:lang w:val="uk-UA"/>
        </w:rPr>
        <w:t xml:space="preserve"> </w:t>
      </w:r>
    </w:p>
    <w:p w:rsidR="00D476C2" w:rsidRDefault="00D476C2">
      <w:pPr>
        <w:rPr>
          <w:lang w:val="uk-UA"/>
        </w:rPr>
      </w:pPr>
      <w:r w:rsidRPr="006464B7">
        <w:rPr>
          <w:b/>
          <w:color w:val="000000"/>
          <w:shd w:val="clear" w:color="auto" w:fill="FFFFFF"/>
          <w:lang w:val="uk-UA"/>
        </w:rPr>
        <w:t>фармацевтичного забезпечення</w:t>
      </w:r>
      <w:r w:rsidRPr="006464B7">
        <w:rPr>
          <w:b/>
          <w:lang w:val="uk-UA"/>
        </w:rPr>
        <w:t> </w:t>
      </w:r>
      <w:r w:rsidRPr="006464B7">
        <w:rPr>
          <w:b/>
          <w:lang w:val="uk-UA" w:eastAsia="ru-RU"/>
        </w:rPr>
        <w:t xml:space="preserve">                                                                </w:t>
      </w:r>
      <w:r w:rsidRPr="006464B7">
        <w:rPr>
          <w:b/>
          <w:lang w:val="uk-UA" w:eastAsia="uk-UA"/>
        </w:rPr>
        <w:t xml:space="preserve">_______________________      </w:t>
      </w:r>
      <w:r w:rsidRPr="006464B7">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19</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D476C2" w:rsidRDefault="00D476C2" w:rsidP="002636F8">
            <w:pPr>
              <w:jc w:val="both"/>
              <w:rPr>
                <w:rFonts w:cs="Calibri"/>
                <w:lang w:val="ru-RU"/>
              </w:rPr>
            </w:pPr>
            <w:r w:rsidRPr="00D476C2">
              <w:rPr>
                <w:rFonts w:cs="Calibri"/>
                <w:lang w:val="ru-RU"/>
              </w:rPr>
              <w:t>Залучення додаткових місць проведення клінічного випробування</w:t>
            </w:r>
            <w:r w:rsidR="00155F69">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476C2" w:rsidRPr="00D476C2" w:rsidTr="002636F8">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center"/>
                    <w:rPr>
                      <w:rFonts w:cs="Calibri"/>
                    </w:rPr>
                  </w:pPr>
                  <w:r w:rsidRPr="002636F8">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center"/>
                    <w:rPr>
                      <w:rFonts w:ascii="Bookman Old Style" w:hAnsi="Bookman Old Style" w:cs="Bookman Old Style"/>
                      <w:lang w:val="ru-RU"/>
                    </w:rPr>
                  </w:pPr>
                  <w:r w:rsidRPr="00D476C2">
                    <w:rPr>
                      <w:rFonts w:cs="Bookman Old Style"/>
                      <w:lang w:val="ru-RU"/>
                    </w:rPr>
                    <w:t>П.І.Б. відповідального дослідника</w:t>
                  </w:r>
                </w:p>
                <w:p w:rsidR="00D476C2" w:rsidRPr="002636F8" w:rsidRDefault="00D476C2" w:rsidP="002636F8">
                  <w:pPr>
                    <w:jc w:val="center"/>
                    <w:rPr>
                      <w:rFonts w:cs="Calibri"/>
                      <w:lang w:val="ru-RU"/>
                    </w:rPr>
                  </w:pPr>
                  <w:r w:rsidRPr="00D476C2">
                    <w:rPr>
                      <w:rFonts w:cs="Bookman Old Style"/>
                      <w:lang w:val="ru-RU"/>
                    </w:rPr>
                    <w:t>Назва місця проведення клінічного випробування</w:t>
                  </w:r>
                </w:p>
              </w:tc>
            </w:tr>
            <w:tr w:rsidR="00155F69" w:rsidRPr="00155F69" w:rsidTr="002636F8">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55F69" w:rsidRPr="002A2CD3" w:rsidRDefault="00155F69" w:rsidP="00155F69">
                  <w:pPr>
                    <w:pStyle w:val="cs2e86d3a6"/>
                    <w:rPr>
                      <w:b/>
                      <w:color w:val="000000"/>
                    </w:rPr>
                  </w:pPr>
                  <w:r w:rsidRPr="002A2CD3">
                    <w:rPr>
                      <w:rStyle w:val="cs2494c3c62"/>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55F69" w:rsidRPr="002A2CD3" w:rsidRDefault="00155F69" w:rsidP="00155F69">
                  <w:pPr>
                    <w:pStyle w:val="csf06cd379"/>
                    <w:rPr>
                      <w:b/>
                      <w:color w:val="000000"/>
                      <w:lang w:val="ru-RU"/>
                    </w:rPr>
                  </w:pPr>
                  <w:r w:rsidRPr="002A2CD3">
                    <w:rPr>
                      <w:rStyle w:val="cs2494c3c62"/>
                      <w:b w:val="0"/>
                      <w:sz w:val="24"/>
                      <w:szCs w:val="24"/>
                      <w:lang w:val="ru-RU"/>
                    </w:rPr>
                    <w:t>лікар Скибало С.А.</w:t>
                  </w:r>
                </w:p>
                <w:p w:rsidR="00155F69" w:rsidRPr="002A2CD3" w:rsidRDefault="00155F69" w:rsidP="00155F69">
                  <w:pPr>
                    <w:pStyle w:val="cs80d9435b"/>
                    <w:rPr>
                      <w:b/>
                      <w:color w:val="000000"/>
                      <w:lang w:val="ru-RU"/>
                    </w:rPr>
                  </w:pPr>
                  <w:r w:rsidRPr="002A2CD3">
                    <w:rPr>
                      <w:rStyle w:val="csaecf586f2"/>
                      <w:b w:val="0"/>
                      <w:color w:val="000000"/>
                      <w:sz w:val="24"/>
                      <w:szCs w:val="24"/>
                      <w:lang w:val="ru-RU"/>
                    </w:rPr>
                    <w:t>Медичний центр «Ок!Клінік+»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tc>
            </w:tr>
            <w:tr w:rsidR="00155F69" w:rsidRPr="00155F69" w:rsidTr="002636F8">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55F69" w:rsidRPr="002A2CD3" w:rsidRDefault="00155F69" w:rsidP="00155F69">
                  <w:pPr>
                    <w:pStyle w:val="cs2e86d3a6"/>
                    <w:rPr>
                      <w:b/>
                      <w:color w:val="000000"/>
                    </w:rPr>
                  </w:pPr>
                  <w:r w:rsidRPr="002A2CD3">
                    <w:rPr>
                      <w:rStyle w:val="cs2494c3c62"/>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55F69" w:rsidRPr="002A2CD3" w:rsidRDefault="00155F69" w:rsidP="00155F69">
                  <w:pPr>
                    <w:pStyle w:val="csf06cd379"/>
                    <w:rPr>
                      <w:b/>
                      <w:color w:val="000000"/>
                      <w:lang w:val="ru-RU"/>
                    </w:rPr>
                  </w:pPr>
                  <w:r w:rsidRPr="002A2CD3">
                    <w:rPr>
                      <w:rStyle w:val="cs2494c3c62"/>
                      <w:b w:val="0"/>
                      <w:sz w:val="24"/>
                      <w:szCs w:val="24"/>
                      <w:lang w:val="ru-RU"/>
                    </w:rPr>
                    <w:t>лікар Юрків А.Є.</w:t>
                  </w:r>
                </w:p>
                <w:p w:rsidR="00155F69" w:rsidRPr="002A2CD3" w:rsidRDefault="00155F69" w:rsidP="00155F69">
                  <w:pPr>
                    <w:pStyle w:val="cs80d9435b"/>
                    <w:rPr>
                      <w:b/>
                      <w:color w:val="000000"/>
                      <w:lang w:val="ru-RU"/>
                    </w:rPr>
                  </w:pPr>
                  <w:r w:rsidRPr="002A2CD3">
                    <w:rPr>
                      <w:rStyle w:val="csaecf586f2"/>
                      <w:b w:val="0"/>
                      <w:color w:val="000000"/>
                      <w:sz w:val="24"/>
                      <w:szCs w:val="24"/>
                      <w:lang w:val="ru-RU"/>
                    </w:rPr>
                    <w:t>Комунальне некомерційне підприємство «Одеська обласна клінічна лікарня» Одеської обласної ради», обласний гастроентерологічний центр, поліклінічне відділення, м. Одеса</w:t>
                  </w:r>
                </w:p>
              </w:tc>
            </w:tr>
            <w:tr w:rsidR="00155F69" w:rsidRPr="00155F69" w:rsidTr="002636F8">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55F69" w:rsidRPr="002A2CD3" w:rsidRDefault="00155F69" w:rsidP="00155F69">
                  <w:pPr>
                    <w:pStyle w:val="cs2e86d3a6"/>
                    <w:rPr>
                      <w:b/>
                      <w:color w:val="000000"/>
                    </w:rPr>
                  </w:pPr>
                  <w:r w:rsidRPr="002A2CD3">
                    <w:rPr>
                      <w:rStyle w:val="cs2494c3c62"/>
                      <w:b w:val="0"/>
                      <w:sz w:val="24"/>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55F69" w:rsidRPr="002A2CD3" w:rsidRDefault="00155F69" w:rsidP="00155F69">
                  <w:pPr>
                    <w:pStyle w:val="csf06cd379"/>
                    <w:rPr>
                      <w:b/>
                      <w:color w:val="000000"/>
                    </w:rPr>
                  </w:pPr>
                  <w:r w:rsidRPr="002A2CD3">
                    <w:rPr>
                      <w:rStyle w:val="cs2494c3c62"/>
                      <w:b w:val="0"/>
                      <w:sz w:val="24"/>
                      <w:szCs w:val="24"/>
                      <w:lang w:val="ru-RU"/>
                    </w:rPr>
                    <w:t>к</w:t>
                  </w:r>
                  <w:r w:rsidRPr="002A2CD3">
                    <w:rPr>
                      <w:rStyle w:val="cs2494c3c62"/>
                      <w:b w:val="0"/>
                      <w:sz w:val="24"/>
                      <w:szCs w:val="24"/>
                    </w:rPr>
                    <w:t>.</w:t>
                  </w:r>
                  <w:r w:rsidRPr="002A2CD3">
                    <w:rPr>
                      <w:rStyle w:val="cs2494c3c62"/>
                      <w:b w:val="0"/>
                      <w:sz w:val="24"/>
                      <w:szCs w:val="24"/>
                      <w:lang w:val="ru-RU"/>
                    </w:rPr>
                    <w:t>м</w:t>
                  </w:r>
                  <w:r w:rsidRPr="002A2CD3">
                    <w:rPr>
                      <w:rStyle w:val="cs2494c3c62"/>
                      <w:b w:val="0"/>
                      <w:sz w:val="24"/>
                      <w:szCs w:val="24"/>
                    </w:rPr>
                    <w:t>.</w:t>
                  </w:r>
                  <w:r w:rsidRPr="002A2CD3">
                    <w:rPr>
                      <w:rStyle w:val="cs2494c3c62"/>
                      <w:b w:val="0"/>
                      <w:sz w:val="24"/>
                      <w:szCs w:val="24"/>
                      <w:lang w:val="ru-RU"/>
                    </w:rPr>
                    <w:t>н</w:t>
                  </w:r>
                  <w:r w:rsidRPr="002A2CD3">
                    <w:rPr>
                      <w:rStyle w:val="cs2494c3c62"/>
                      <w:b w:val="0"/>
                      <w:sz w:val="24"/>
                      <w:szCs w:val="24"/>
                    </w:rPr>
                    <w:t xml:space="preserve">. </w:t>
                  </w:r>
                  <w:r w:rsidRPr="002A2CD3">
                    <w:rPr>
                      <w:rStyle w:val="cs2494c3c62"/>
                      <w:b w:val="0"/>
                      <w:sz w:val="24"/>
                      <w:szCs w:val="24"/>
                      <w:lang w:val="ru-RU"/>
                    </w:rPr>
                    <w:t>Попльонкін</w:t>
                  </w:r>
                  <w:r w:rsidRPr="002A2CD3">
                    <w:rPr>
                      <w:rStyle w:val="cs2494c3c62"/>
                      <w:b w:val="0"/>
                      <w:sz w:val="24"/>
                      <w:szCs w:val="24"/>
                    </w:rPr>
                    <w:t xml:space="preserve"> </w:t>
                  </w:r>
                  <w:r w:rsidRPr="002A2CD3">
                    <w:rPr>
                      <w:rStyle w:val="cs2494c3c62"/>
                      <w:b w:val="0"/>
                      <w:sz w:val="24"/>
                      <w:szCs w:val="24"/>
                      <w:lang w:val="ru-RU"/>
                    </w:rPr>
                    <w:t>Є</w:t>
                  </w:r>
                  <w:r w:rsidRPr="002A2CD3">
                    <w:rPr>
                      <w:rStyle w:val="cs2494c3c62"/>
                      <w:b w:val="0"/>
                      <w:sz w:val="24"/>
                      <w:szCs w:val="24"/>
                    </w:rPr>
                    <w:t xml:space="preserve">. </w:t>
                  </w:r>
                  <w:r w:rsidRPr="002A2CD3">
                    <w:rPr>
                      <w:rStyle w:val="cs2494c3c62"/>
                      <w:b w:val="0"/>
                      <w:sz w:val="24"/>
                      <w:szCs w:val="24"/>
                      <w:lang w:val="ru-RU"/>
                    </w:rPr>
                    <w:t>І</w:t>
                  </w:r>
                  <w:r w:rsidRPr="002A2CD3">
                    <w:rPr>
                      <w:rStyle w:val="cs2494c3c62"/>
                      <w:b w:val="0"/>
                      <w:sz w:val="24"/>
                      <w:szCs w:val="24"/>
                    </w:rPr>
                    <w:t>.</w:t>
                  </w:r>
                </w:p>
                <w:p w:rsidR="00155F69" w:rsidRPr="002A2CD3" w:rsidRDefault="00155F69" w:rsidP="00155F69">
                  <w:pPr>
                    <w:pStyle w:val="cs80d9435b"/>
                    <w:rPr>
                      <w:b/>
                      <w:color w:val="000000"/>
                      <w:lang w:val="ru-RU"/>
                    </w:rPr>
                  </w:pPr>
                  <w:r w:rsidRPr="002A2CD3">
                    <w:rPr>
                      <w:rStyle w:val="csaecf586f2"/>
                      <w:b w:val="0"/>
                      <w:color w:val="000000"/>
                      <w:sz w:val="24"/>
                      <w:szCs w:val="24"/>
                      <w:lang w:val="ru-RU"/>
                    </w:rPr>
                    <w:t>Медичний центр товариства з обмеженою відповідальністю «Діацентр», гастроентерологічне відділення , м. Запоріжжя</w:t>
                  </w:r>
                </w:p>
              </w:tc>
            </w:tr>
            <w:tr w:rsidR="00155F69" w:rsidRPr="00155F69" w:rsidTr="002636F8">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55F69" w:rsidRPr="002A2CD3" w:rsidRDefault="00155F69" w:rsidP="00155F69">
                  <w:pPr>
                    <w:pStyle w:val="cs2e86d3a6"/>
                    <w:rPr>
                      <w:b/>
                      <w:color w:val="000000"/>
                    </w:rPr>
                  </w:pPr>
                  <w:r w:rsidRPr="002A2CD3">
                    <w:rPr>
                      <w:rStyle w:val="cs2494c3c62"/>
                      <w:b w:val="0"/>
                      <w:sz w:val="24"/>
                      <w:szCs w:val="24"/>
                    </w:rPr>
                    <w:t>4</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55F69" w:rsidRPr="002A2CD3" w:rsidRDefault="00155F69" w:rsidP="00155F69">
                  <w:pPr>
                    <w:pStyle w:val="csf06cd379"/>
                    <w:rPr>
                      <w:b/>
                      <w:color w:val="000000"/>
                    </w:rPr>
                  </w:pPr>
                  <w:r w:rsidRPr="002A2CD3">
                    <w:rPr>
                      <w:rStyle w:val="cs2494c3c62"/>
                      <w:b w:val="0"/>
                      <w:sz w:val="24"/>
                      <w:szCs w:val="24"/>
                      <w:lang w:val="ru-RU"/>
                    </w:rPr>
                    <w:t>зав</w:t>
                  </w:r>
                  <w:r w:rsidRPr="002A2CD3">
                    <w:rPr>
                      <w:rStyle w:val="cs2494c3c62"/>
                      <w:b w:val="0"/>
                      <w:sz w:val="24"/>
                      <w:szCs w:val="24"/>
                    </w:rPr>
                    <w:t>.</w:t>
                  </w:r>
                  <w:r w:rsidRPr="002A2CD3">
                    <w:rPr>
                      <w:rStyle w:val="cs2494c3c62"/>
                      <w:b w:val="0"/>
                      <w:sz w:val="24"/>
                      <w:szCs w:val="24"/>
                      <w:lang w:val="uk-UA"/>
                    </w:rPr>
                    <w:t xml:space="preserve"> </w:t>
                  </w:r>
                  <w:r w:rsidRPr="002A2CD3">
                    <w:rPr>
                      <w:rStyle w:val="cs2494c3c62"/>
                      <w:b w:val="0"/>
                      <w:sz w:val="24"/>
                      <w:szCs w:val="24"/>
                      <w:lang w:val="ru-RU"/>
                    </w:rPr>
                    <w:t>відділенням</w:t>
                  </w:r>
                  <w:r w:rsidRPr="002A2CD3">
                    <w:rPr>
                      <w:rStyle w:val="cs2494c3c62"/>
                      <w:b w:val="0"/>
                      <w:sz w:val="24"/>
                      <w:szCs w:val="24"/>
                    </w:rPr>
                    <w:t xml:space="preserve"> </w:t>
                  </w:r>
                  <w:r w:rsidRPr="002A2CD3">
                    <w:rPr>
                      <w:rStyle w:val="cs2494c3c62"/>
                      <w:b w:val="0"/>
                      <w:sz w:val="24"/>
                      <w:szCs w:val="24"/>
                      <w:lang w:val="ru-RU"/>
                    </w:rPr>
                    <w:t>Зборівський</w:t>
                  </w:r>
                  <w:r w:rsidRPr="002A2CD3">
                    <w:rPr>
                      <w:rStyle w:val="cs2494c3c62"/>
                      <w:b w:val="0"/>
                      <w:sz w:val="24"/>
                      <w:szCs w:val="24"/>
                    </w:rPr>
                    <w:t xml:space="preserve"> </w:t>
                  </w:r>
                  <w:r w:rsidRPr="002A2CD3">
                    <w:rPr>
                      <w:rStyle w:val="cs2494c3c62"/>
                      <w:b w:val="0"/>
                      <w:sz w:val="24"/>
                      <w:szCs w:val="24"/>
                      <w:lang w:val="ru-RU"/>
                    </w:rPr>
                    <w:t>Я</w:t>
                  </w:r>
                  <w:r w:rsidRPr="002A2CD3">
                    <w:rPr>
                      <w:rStyle w:val="cs2494c3c62"/>
                      <w:b w:val="0"/>
                      <w:sz w:val="24"/>
                      <w:szCs w:val="24"/>
                    </w:rPr>
                    <w:t>.</w:t>
                  </w:r>
                  <w:r w:rsidRPr="002A2CD3">
                    <w:rPr>
                      <w:rStyle w:val="cs2494c3c62"/>
                      <w:b w:val="0"/>
                      <w:sz w:val="24"/>
                      <w:szCs w:val="24"/>
                      <w:lang w:val="ru-RU"/>
                    </w:rPr>
                    <w:t>М</w:t>
                  </w:r>
                  <w:r w:rsidRPr="002A2CD3">
                    <w:rPr>
                      <w:rStyle w:val="cs2494c3c62"/>
                      <w:b w:val="0"/>
                      <w:sz w:val="24"/>
                      <w:szCs w:val="24"/>
                    </w:rPr>
                    <w:t>.</w:t>
                  </w:r>
                </w:p>
                <w:p w:rsidR="00155F69" w:rsidRPr="002A2CD3" w:rsidRDefault="00155F69" w:rsidP="00155F69">
                  <w:pPr>
                    <w:pStyle w:val="cs80d9435b"/>
                    <w:rPr>
                      <w:b/>
                      <w:color w:val="000000"/>
                      <w:lang w:val="ru-RU"/>
                    </w:rPr>
                  </w:pPr>
                  <w:r w:rsidRPr="002A2CD3">
                    <w:rPr>
                      <w:rStyle w:val="csaecf586f2"/>
                      <w:b w:val="0"/>
                      <w:color w:val="000000"/>
                      <w:sz w:val="24"/>
                      <w:szCs w:val="24"/>
                      <w:lang w:val="ru-RU"/>
                    </w:rPr>
                    <w:t>Комунальне некомерційне підприємство Львівської обласної ради «Львівська обласна клінічна лікарня», хірургічне відділення №1, м. Львів</w:t>
                  </w:r>
                </w:p>
              </w:tc>
            </w:tr>
            <w:tr w:rsidR="00155F69" w:rsidRPr="00155F69" w:rsidTr="002636F8">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55F69" w:rsidRPr="002A2CD3" w:rsidRDefault="00155F69" w:rsidP="00155F69">
                  <w:pPr>
                    <w:pStyle w:val="cs2e86d3a6"/>
                    <w:rPr>
                      <w:b/>
                      <w:color w:val="000000"/>
                    </w:rPr>
                  </w:pPr>
                  <w:r w:rsidRPr="002A2CD3">
                    <w:rPr>
                      <w:rStyle w:val="cs2494c3c62"/>
                      <w:b w:val="0"/>
                      <w:sz w:val="24"/>
                      <w:szCs w:val="24"/>
                    </w:rPr>
                    <w:t>5</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55F69" w:rsidRPr="002A2CD3" w:rsidRDefault="00155F69" w:rsidP="00155F69">
                  <w:pPr>
                    <w:pStyle w:val="csf06cd379"/>
                    <w:rPr>
                      <w:b/>
                      <w:color w:val="000000"/>
                    </w:rPr>
                  </w:pPr>
                  <w:r w:rsidRPr="002A2CD3">
                    <w:rPr>
                      <w:rStyle w:val="cs2494c3c62"/>
                      <w:b w:val="0"/>
                      <w:sz w:val="24"/>
                      <w:szCs w:val="24"/>
                      <w:lang w:val="ru-RU"/>
                    </w:rPr>
                    <w:t>лікар</w:t>
                  </w:r>
                  <w:r w:rsidRPr="002A2CD3">
                    <w:rPr>
                      <w:rStyle w:val="cs2494c3c62"/>
                      <w:b w:val="0"/>
                      <w:sz w:val="24"/>
                      <w:szCs w:val="24"/>
                    </w:rPr>
                    <w:t xml:space="preserve"> </w:t>
                  </w:r>
                  <w:r w:rsidRPr="002A2CD3">
                    <w:rPr>
                      <w:rStyle w:val="cs2494c3c62"/>
                      <w:b w:val="0"/>
                      <w:sz w:val="24"/>
                      <w:szCs w:val="24"/>
                      <w:lang w:val="ru-RU"/>
                    </w:rPr>
                    <w:t>Рішко</w:t>
                  </w:r>
                  <w:r w:rsidRPr="002A2CD3">
                    <w:rPr>
                      <w:rStyle w:val="cs2494c3c62"/>
                      <w:b w:val="0"/>
                      <w:sz w:val="24"/>
                      <w:szCs w:val="24"/>
                    </w:rPr>
                    <w:t xml:space="preserve"> </w:t>
                  </w:r>
                  <w:r w:rsidRPr="002A2CD3">
                    <w:rPr>
                      <w:rStyle w:val="cs2494c3c62"/>
                      <w:b w:val="0"/>
                      <w:sz w:val="24"/>
                      <w:szCs w:val="24"/>
                      <w:lang w:val="ru-RU"/>
                    </w:rPr>
                    <w:t>Я</w:t>
                  </w:r>
                  <w:r w:rsidRPr="002A2CD3">
                    <w:rPr>
                      <w:rStyle w:val="cs2494c3c62"/>
                      <w:b w:val="0"/>
                      <w:sz w:val="24"/>
                      <w:szCs w:val="24"/>
                    </w:rPr>
                    <w:t>.</w:t>
                  </w:r>
                  <w:r w:rsidRPr="002A2CD3">
                    <w:rPr>
                      <w:rStyle w:val="cs2494c3c62"/>
                      <w:b w:val="0"/>
                      <w:sz w:val="24"/>
                      <w:szCs w:val="24"/>
                      <w:lang w:val="ru-RU"/>
                    </w:rPr>
                    <w:t>Ф</w:t>
                  </w:r>
                  <w:r w:rsidRPr="002A2CD3">
                    <w:rPr>
                      <w:rStyle w:val="cs2494c3c62"/>
                      <w:b w:val="0"/>
                      <w:sz w:val="24"/>
                      <w:szCs w:val="24"/>
                    </w:rPr>
                    <w:t>.</w:t>
                  </w:r>
                </w:p>
                <w:p w:rsidR="00155F69" w:rsidRPr="002A2CD3" w:rsidRDefault="00155F69" w:rsidP="00155F69">
                  <w:pPr>
                    <w:pStyle w:val="cs80d9435b"/>
                    <w:rPr>
                      <w:b/>
                      <w:color w:val="000000"/>
                    </w:rPr>
                  </w:pPr>
                  <w:r w:rsidRPr="002A2CD3">
                    <w:rPr>
                      <w:rStyle w:val="csaecf586f2"/>
                      <w:b w:val="0"/>
                      <w:color w:val="000000"/>
                      <w:sz w:val="24"/>
                      <w:szCs w:val="24"/>
                      <w:lang w:val="ru-RU"/>
                    </w:rPr>
                    <w:t>Комунальне</w:t>
                  </w:r>
                  <w:r w:rsidRPr="002A2CD3">
                    <w:rPr>
                      <w:rStyle w:val="csaecf586f2"/>
                      <w:b w:val="0"/>
                      <w:color w:val="000000"/>
                      <w:sz w:val="24"/>
                      <w:szCs w:val="24"/>
                    </w:rPr>
                    <w:t xml:space="preserve"> </w:t>
                  </w:r>
                  <w:r w:rsidRPr="002A2CD3">
                    <w:rPr>
                      <w:rStyle w:val="csaecf586f2"/>
                      <w:b w:val="0"/>
                      <w:color w:val="000000"/>
                      <w:sz w:val="24"/>
                      <w:szCs w:val="24"/>
                      <w:lang w:val="ru-RU"/>
                    </w:rPr>
                    <w:t>некомерційне</w:t>
                  </w:r>
                  <w:r w:rsidRPr="002A2CD3">
                    <w:rPr>
                      <w:rStyle w:val="csaecf586f2"/>
                      <w:b w:val="0"/>
                      <w:color w:val="000000"/>
                      <w:sz w:val="24"/>
                      <w:szCs w:val="24"/>
                    </w:rPr>
                    <w:t xml:space="preserve"> </w:t>
                  </w:r>
                  <w:r w:rsidRPr="002A2CD3">
                    <w:rPr>
                      <w:rStyle w:val="csaecf586f2"/>
                      <w:b w:val="0"/>
                      <w:color w:val="000000"/>
                      <w:sz w:val="24"/>
                      <w:szCs w:val="24"/>
                      <w:lang w:val="ru-RU"/>
                    </w:rPr>
                    <w:t>підприємство</w:t>
                  </w:r>
                  <w:r w:rsidRPr="002A2CD3">
                    <w:rPr>
                      <w:rStyle w:val="csaecf586f2"/>
                      <w:b w:val="0"/>
                      <w:color w:val="000000"/>
                      <w:sz w:val="24"/>
                      <w:szCs w:val="24"/>
                    </w:rPr>
                    <w:t xml:space="preserve"> «</w:t>
                  </w:r>
                  <w:r w:rsidRPr="002A2CD3">
                    <w:rPr>
                      <w:rStyle w:val="csaecf586f2"/>
                      <w:b w:val="0"/>
                      <w:color w:val="000000"/>
                      <w:sz w:val="24"/>
                      <w:szCs w:val="24"/>
                      <w:lang w:val="ru-RU"/>
                    </w:rPr>
                    <w:t>Закарпатська</w:t>
                  </w:r>
                  <w:r w:rsidRPr="002A2CD3">
                    <w:rPr>
                      <w:rStyle w:val="csaecf586f2"/>
                      <w:b w:val="0"/>
                      <w:color w:val="000000"/>
                      <w:sz w:val="24"/>
                      <w:szCs w:val="24"/>
                    </w:rPr>
                    <w:t xml:space="preserve"> </w:t>
                  </w:r>
                  <w:r w:rsidRPr="002A2CD3">
                    <w:rPr>
                      <w:rStyle w:val="csaecf586f2"/>
                      <w:b w:val="0"/>
                      <w:color w:val="000000"/>
                      <w:sz w:val="24"/>
                      <w:szCs w:val="24"/>
                      <w:lang w:val="ru-RU"/>
                    </w:rPr>
                    <w:t>обласна</w:t>
                  </w:r>
                  <w:r w:rsidRPr="002A2CD3">
                    <w:rPr>
                      <w:rStyle w:val="csaecf586f2"/>
                      <w:b w:val="0"/>
                      <w:color w:val="000000"/>
                      <w:sz w:val="24"/>
                      <w:szCs w:val="24"/>
                    </w:rPr>
                    <w:t xml:space="preserve"> </w:t>
                  </w:r>
                  <w:r w:rsidRPr="002A2CD3">
                    <w:rPr>
                      <w:rStyle w:val="csaecf586f2"/>
                      <w:b w:val="0"/>
                      <w:color w:val="000000"/>
                      <w:sz w:val="24"/>
                      <w:szCs w:val="24"/>
                      <w:lang w:val="ru-RU"/>
                    </w:rPr>
                    <w:t>клінічна</w:t>
                  </w:r>
                  <w:r w:rsidRPr="002A2CD3">
                    <w:rPr>
                      <w:rStyle w:val="csaecf586f2"/>
                      <w:b w:val="0"/>
                      <w:color w:val="000000"/>
                      <w:sz w:val="24"/>
                      <w:szCs w:val="24"/>
                    </w:rPr>
                    <w:t xml:space="preserve"> </w:t>
                  </w:r>
                  <w:r w:rsidRPr="002A2CD3">
                    <w:rPr>
                      <w:rStyle w:val="csaecf586f2"/>
                      <w:b w:val="0"/>
                      <w:color w:val="000000"/>
                      <w:sz w:val="24"/>
                      <w:szCs w:val="24"/>
                      <w:lang w:val="ru-RU"/>
                    </w:rPr>
                    <w:t>лікарня</w:t>
                  </w:r>
                  <w:r w:rsidRPr="002A2CD3">
                    <w:rPr>
                      <w:rStyle w:val="csaecf586f2"/>
                      <w:b w:val="0"/>
                      <w:color w:val="000000"/>
                      <w:sz w:val="24"/>
                      <w:szCs w:val="24"/>
                    </w:rPr>
                    <w:t xml:space="preserve"> </w:t>
                  </w:r>
                  <w:r w:rsidRPr="002A2CD3">
                    <w:rPr>
                      <w:rStyle w:val="csaecf586f2"/>
                      <w:b w:val="0"/>
                      <w:color w:val="000000"/>
                      <w:sz w:val="24"/>
                      <w:szCs w:val="24"/>
                      <w:lang w:val="ru-RU"/>
                    </w:rPr>
                    <w:t>імені</w:t>
                  </w:r>
                  <w:r w:rsidRPr="002A2CD3">
                    <w:rPr>
                      <w:rStyle w:val="csaecf586f2"/>
                      <w:b w:val="0"/>
                      <w:color w:val="000000"/>
                      <w:sz w:val="24"/>
                      <w:szCs w:val="24"/>
                    </w:rPr>
                    <w:t xml:space="preserve"> </w:t>
                  </w:r>
                  <w:r w:rsidRPr="002A2CD3">
                    <w:rPr>
                      <w:rStyle w:val="csaecf586f2"/>
                      <w:b w:val="0"/>
                      <w:color w:val="000000"/>
                      <w:sz w:val="24"/>
                      <w:szCs w:val="24"/>
                      <w:lang w:val="ru-RU"/>
                    </w:rPr>
                    <w:t>Андрія</w:t>
                  </w:r>
                  <w:r w:rsidRPr="002A2CD3">
                    <w:rPr>
                      <w:rStyle w:val="csaecf586f2"/>
                      <w:b w:val="0"/>
                      <w:color w:val="000000"/>
                      <w:sz w:val="24"/>
                      <w:szCs w:val="24"/>
                    </w:rPr>
                    <w:t xml:space="preserve"> </w:t>
                  </w:r>
                  <w:r w:rsidRPr="002A2CD3">
                    <w:rPr>
                      <w:rStyle w:val="csaecf586f2"/>
                      <w:b w:val="0"/>
                      <w:color w:val="000000"/>
                      <w:sz w:val="24"/>
                      <w:szCs w:val="24"/>
                      <w:lang w:val="ru-RU"/>
                    </w:rPr>
                    <w:t>Новака</w:t>
                  </w:r>
                  <w:r w:rsidRPr="002A2CD3">
                    <w:rPr>
                      <w:rStyle w:val="csaecf586f2"/>
                      <w:b w:val="0"/>
                      <w:color w:val="000000"/>
                      <w:sz w:val="24"/>
                      <w:szCs w:val="24"/>
                    </w:rPr>
                    <w:t xml:space="preserve">» </w:t>
                  </w:r>
                  <w:r w:rsidRPr="002A2CD3">
                    <w:rPr>
                      <w:rStyle w:val="csaecf586f2"/>
                      <w:b w:val="0"/>
                      <w:color w:val="000000"/>
                      <w:sz w:val="24"/>
                      <w:szCs w:val="24"/>
                      <w:lang w:val="ru-RU"/>
                    </w:rPr>
                    <w:t>Закарпатської</w:t>
                  </w:r>
                  <w:r w:rsidRPr="002A2CD3">
                    <w:rPr>
                      <w:rStyle w:val="csaecf586f2"/>
                      <w:b w:val="0"/>
                      <w:color w:val="000000"/>
                      <w:sz w:val="24"/>
                      <w:szCs w:val="24"/>
                    </w:rPr>
                    <w:t xml:space="preserve"> </w:t>
                  </w:r>
                  <w:r w:rsidRPr="002A2CD3">
                    <w:rPr>
                      <w:rStyle w:val="csaecf586f2"/>
                      <w:b w:val="0"/>
                      <w:color w:val="000000"/>
                      <w:sz w:val="24"/>
                      <w:szCs w:val="24"/>
                      <w:lang w:val="ru-RU"/>
                    </w:rPr>
                    <w:t>обласної</w:t>
                  </w:r>
                  <w:r w:rsidRPr="002A2CD3">
                    <w:rPr>
                      <w:rStyle w:val="csaecf586f2"/>
                      <w:b w:val="0"/>
                      <w:color w:val="000000"/>
                      <w:sz w:val="24"/>
                      <w:szCs w:val="24"/>
                    </w:rPr>
                    <w:t xml:space="preserve"> </w:t>
                  </w:r>
                  <w:r w:rsidRPr="002A2CD3">
                    <w:rPr>
                      <w:rStyle w:val="csaecf586f2"/>
                      <w:b w:val="0"/>
                      <w:color w:val="000000"/>
                      <w:sz w:val="24"/>
                      <w:szCs w:val="24"/>
                      <w:lang w:val="ru-RU"/>
                    </w:rPr>
                    <w:t>ради</w:t>
                  </w:r>
                  <w:r w:rsidRPr="002A2CD3">
                    <w:rPr>
                      <w:rStyle w:val="csaecf586f2"/>
                      <w:b w:val="0"/>
                      <w:color w:val="000000"/>
                      <w:sz w:val="24"/>
                      <w:szCs w:val="24"/>
                    </w:rPr>
                    <w:t xml:space="preserve">, </w:t>
                  </w:r>
                  <w:r w:rsidRPr="002A2CD3">
                    <w:rPr>
                      <w:rStyle w:val="csaecf586f2"/>
                      <w:b w:val="0"/>
                      <w:color w:val="000000"/>
                      <w:sz w:val="24"/>
                      <w:szCs w:val="24"/>
                      <w:lang w:val="ru-RU"/>
                    </w:rPr>
                    <w:t>гастроентерологічне</w:t>
                  </w:r>
                  <w:r w:rsidRPr="002A2CD3">
                    <w:rPr>
                      <w:rStyle w:val="csaecf586f2"/>
                      <w:b w:val="0"/>
                      <w:color w:val="000000"/>
                      <w:sz w:val="24"/>
                      <w:szCs w:val="24"/>
                    </w:rPr>
                    <w:t xml:space="preserve"> </w:t>
                  </w:r>
                  <w:r w:rsidRPr="002A2CD3">
                    <w:rPr>
                      <w:rStyle w:val="csaecf586f2"/>
                      <w:b w:val="0"/>
                      <w:color w:val="000000"/>
                      <w:sz w:val="24"/>
                      <w:szCs w:val="24"/>
                      <w:lang w:val="ru-RU"/>
                    </w:rPr>
                    <w:t>відділення</w:t>
                  </w:r>
                  <w:r w:rsidRPr="002A2CD3">
                    <w:rPr>
                      <w:rStyle w:val="csaecf586f2"/>
                      <w:b w:val="0"/>
                      <w:color w:val="000000"/>
                      <w:sz w:val="24"/>
                      <w:szCs w:val="24"/>
                    </w:rPr>
                    <w:t xml:space="preserve">,                 </w:t>
                  </w:r>
                  <w:r w:rsidRPr="002A2CD3">
                    <w:rPr>
                      <w:rStyle w:val="csaecf586f2"/>
                      <w:b w:val="0"/>
                      <w:color w:val="000000"/>
                      <w:sz w:val="24"/>
                      <w:szCs w:val="24"/>
                      <w:lang w:val="ru-RU"/>
                    </w:rPr>
                    <w:t>м</w:t>
                  </w:r>
                  <w:r w:rsidRPr="002A2CD3">
                    <w:rPr>
                      <w:rStyle w:val="csaecf586f2"/>
                      <w:b w:val="0"/>
                      <w:color w:val="000000"/>
                      <w:sz w:val="24"/>
                      <w:szCs w:val="24"/>
                    </w:rPr>
                    <w:t xml:space="preserve">. </w:t>
                  </w:r>
                  <w:r w:rsidRPr="002A2CD3">
                    <w:rPr>
                      <w:rStyle w:val="csaecf586f2"/>
                      <w:b w:val="0"/>
                      <w:color w:val="000000"/>
                      <w:sz w:val="24"/>
                      <w:szCs w:val="24"/>
                      <w:lang w:val="ru-RU"/>
                    </w:rPr>
                    <w:t>Ужгород</w:t>
                  </w:r>
                </w:p>
              </w:tc>
            </w:tr>
            <w:tr w:rsidR="00155F69" w:rsidRPr="002636F8" w:rsidTr="002636F8">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55F69" w:rsidRPr="002A2CD3" w:rsidRDefault="00155F69" w:rsidP="00155F69">
                  <w:pPr>
                    <w:pStyle w:val="cs2e86d3a6"/>
                    <w:rPr>
                      <w:b/>
                      <w:color w:val="000000"/>
                    </w:rPr>
                  </w:pPr>
                  <w:r w:rsidRPr="002A2CD3">
                    <w:rPr>
                      <w:rStyle w:val="cs2494c3c62"/>
                      <w:b w:val="0"/>
                      <w:sz w:val="24"/>
                      <w:szCs w:val="24"/>
                    </w:rPr>
                    <w:t>6</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55F69" w:rsidRPr="002A2CD3" w:rsidRDefault="00155F69" w:rsidP="00155F69">
                  <w:pPr>
                    <w:pStyle w:val="csf06cd379"/>
                    <w:rPr>
                      <w:b/>
                      <w:color w:val="000000"/>
                      <w:lang w:val="ru-RU"/>
                    </w:rPr>
                  </w:pPr>
                  <w:r w:rsidRPr="002A2CD3">
                    <w:rPr>
                      <w:rStyle w:val="cs2494c3c62"/>
                      <w:b w:val="0"/>
                      <w:sz w:val="24"/>
                      <w:szCs w:val="24"/>
                      <w:lang w:val="ru-RU"/>
                    </w:rPr>
                    <w:t>к.м.н. Томашкевич Г.І.</w:t>
                  </w:r>
                </w:p>
                <w:p w:rsidR="00155F69" w:rsidRPr="002A2CD3" w:rsidRDefault="00155F69" w:rsidP="00155F69">
                  <w:pPr>
                    <w:pStyle w:val="cs80d9435b"/>
                    <w:rPr>
                      <w:b/>
                      <w:color w:val="000000"/>
                    </w:rPr>
                  </w:pPr>
                  <w:r w:rsidRPr="002A2CD3">
                    <w:rPr>
                      <w:rStyle w:val="csaecf586f2"/>
                      <w:b w:val="0"/>
                      <w:color w:val="000000"/>
                      <w:sz w:val="24"/>
                      <w:szCs w:val="24"/>
                      <w:lang w:val="ru-RU"/>
                    </w:rPr>
                    <w:t xml:space="preserve">Комунальне некомерційне підприємство «Вінницька міська клінічна лікарня №1», гастроентерологічне відділення, Вінницький національний медичний університет імені. </w:t>
                  </w:r>
                  <w:r w:rsidRPr="002A2CD3">
                    <w:rPr>
                      <w:rStyle w:val="csaecf586f2"/>
                      <w:b w:val="0"/>
                      <w:color w:val="000000"/>
                      <w:sz w:val="24"/>
                      <w:szCs w:val="24"/>
                    </w:rPr>
                    <w:t>М.І. Пирогова, кафедра пропедевтики внутрішньої медицини, м. Вінниця</w:t>
                  </w:r>
                </w:p>
              </w:tc>
            </w:tr>
          </w:tbl>
          <w:p w:rsidR="00D476C2" w:rsidRPr="002636F8" w:rsidRDefault="00D476C2">
            <w:pPr>
              <w:rPr>
                <w:rFonts w:ascii="Calibri" w:hAnsi="Calibri" w:cs="Calibri"/>
                <w:sz w:val="22"/>
              </w:rPr>
            </w:pPr>
          </w:p>
        </w:tc>
      </w:tr>
    </w:tbl>
    <w:p w:rsidR="00954126" w:rsidRDefault="00954126" w:rsidP="00954126">
      <w:pPr>
        <w:jc w:val="right"/>
        <w:rPr>
          <w:lang w:val="uk-UA"/>
        </w:rPr>
      </w:pPr>
      <w:r>
        <w:br w:type="page"/>
      </w:r>
      <w:r>
        <w:rPr>
          <w:lang w:val="uk-UA"/>
        </w:rPr>
        <w:t>2                                                                    продовження додатка 19</w:t>
      </w:r>
    </w:p>
    <w:p w:rsidR="00954126" w:rsidRDefault="009541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422 від 10.03.2021</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D476C2">
              <w:rPr>
                <w:rFonts w:cs="Calibri"/>
                <w:lang w:val="ru-RU"/>
              </w:rPr>
              <w:t xml:space="preserve">Рандомізоване, подвійне сліпе, плацебо-контрольоване дослідження ІІ фази з адаптивним дизайном з метою оцінки препарату </w:t>
            </w:r>
            <w:r w:rsidRPr="002636F8">
              <w:rPr>
                <w:rFonts w:cs="Calibri"/>
              </w:rPr>
              <w:t>LY</w:t>
            </w:r>
            <w:r w:rsidRPr="00D476C2">
              <w:rPr>
                <w:rFonts w:cs="Calibri"/>
                <w:lang w:val="ru-RU"/>
              </w:rPr>
              <w:t>3471851 (</w:t>
            </w:r>
            <w:r w:rsidRPr="002636F8">
              <w:rPr>
                <w:rFonts w:cs="Calibri"/>
              </w:rPr>
              <w:t>NKTR</w:t>
            </w:r>
            <w:r w:rsidRPr="00D476C2">
              <w:rPr>
                <w:rFonts w:cs="Calibri"/>
                <w:lang w:val="ru-RU"/>
              </w:rPr>
              <w:t xml:space="preserve">-358) у пацієнтів із активним виразковим колітом від помірного до тяжкого перебігу, </w:t>
            </w:r>
            <w:r w:rsidRPr="002636F8">
              <w:rPr>
                <w:rFonts w:cs="Calibri"/>
              </w:rPr>
              <w:t>J</w:t>
            </w:r>
            <w:r w:rsidRPr="00D476C2">
              <w:rPr>
                <w:rFonts w:cs="Calibri"/>
                <w:lang w:val="ru-RU"/>
              </w:rPr>
              <w:t>1</w:t>
            </w:r>
            <w:r w:rsidRPr="002636F8">
              <w:rPr>
                <w:rFonts w:cs="Calibri"/>
              </w:rPr>
              <w:t>P</w:t>
            </w:r>
            <w:r w:rsidRPr="00D476C2">
              <w:rPr>
                <w:rFonts w:cs="Calibri"/>
                <w:lang w:val="ru-RU"/>
              </w:rPr>
              <w:t>-</w:t>
            </w:r>
            <w:r w:rsidRPr="002636F8">
              <w:rPr>
                <w:rFonts w:cs="Calibri"/>
              </w:rPr>
              <w:t>MC</w:t>
            </w:r>
            <w:r w:rsidRPr="00D476C2">
              <w:rPr>
                <w:rFonts w:cs="Calibri"/>
                <w:lang w:val="ru-RU"/>
              </w:rPr>
              <w:t>-</w:t>
            </w:r>
            <w:r w:rsidRPr="002636F8">
              <w:rPr>
                <w:rFonts w:cs="Calibri"/>
              </w:rPr>
              <w:t>KFAH</w:t>
            </w:r>
            <w:r w:rsidRPr="00D476C2">
              <w:rPr>
                <w:rFonts w:cs="Calibri"/>
                <w:lang w:val="ru-RU"/>
              </w:rPr>
              <w:t xml:space="preserve">, версія з поправкою </w:t>
            </w:r>
            <w:r w:rsidRPr="002636F8">
              <w:rPr>
                <w:rFonts w:cs="Calibri"/>
              </w:rPr>
              <w:t>(а) від 18 листопада 2020 року</w:t>
            </w:r>
          </w:p>
        </w:tc>
      </w:tr>
      <w:tr w:rsidR="00D476C2" w:rsidRPr="00D476C2"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 xml:space="preserve">«Елі Ліллі Восток СА», Швейцарія </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Елі Ліллі енд Компані, США / Eli Lilly and Company, USA</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954126" w:rsidRDefault="00D476C2">
      <w:pPr>
        <w:rPr>
          <w:b/>
          <w:szCs w:val="24"/>
          <w:lang w:val="uk-UA"/>
        </w:rPr>
      </w:pPr>
      <w:r w:rsidRPr="00954126">
        <w:rPr>
          <w:b/>
          <w:color w:val="000000"/>
          <w:shd w:val="clear" w:color="auto" w:fill="FFFFFF"/>
          <w:lang w:val="uk-UA"/>
        </w:rPr>
        <w:t>Генеральний директор Директорату</w:t>
      </w:r>
      <w:r w:rsidRPr="00954126">
        <w:rPr>
          <w:b/>
          <w:lang w:val="uk-UA"/>
        </w:rPr>
        <w:t xml:space="preserve"> </w:t>
      </w:r>
    </w:p>
    <w:p w:rsidR="00D476C2" w:rsidRDefault="00D476C2">
      <w:pPr>
        <w:rPr>
          <w:lang w:val="uk-UA"/>
        </w:rPr>
      </w:pPr>
      <w:r w:rsidRPr="00954126">
        <w:rPr>
          <w:b/>
          <w:color w:val="000000"/>
          <w:shd w:val="clear" w:color="auto" w:fill="FFFFFF"/>
          <w:lang w:val="uk-UA"/>
        </w:rPr>
        <w:t>фармацевтичного забезпечення</w:t>
      </w:r>
      <w:r w:rsidRPr="00954126">
        <w:rPr>
          <w:b/>
          <w:lang w:val="uk-UA"/>
        </w:rPr>
        <w:t> </w:t>
      </w:r>
      <w:r w:rsidRPr="00954126">
        <w:rPr>
          <w:b/>
          <w:lang w:val="uk-UA" w:eastAsia="ru-RU"/>
        </w:rPr>
        <w:t xml:space="preserve">                                                                </w:t>
      </w:r>
      <w:r w:rsidRPr="00954126">
        <w:rPr>
          <w:b/>
          <w:lang w:val="uk-UA" w:eastAsia="uk-UA"/>
        </w:rPr>
        <w:t xml:space="preserve">_______________________      </w:t>
      </w:r>
      <w:r w:rsidRPr="00954126">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035CBE">
        <w:rPr>
          <w:lang w:val="ru-RU"/>
        </w:rPr>
        <w:t>20</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155F69" w:rsidTr="008929B9">
        <w:trPr>
          <w:trHeight w:val="3737"/>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155F69" w:rsidRDefault="00D476C2" w:rsidP="002636F8">
            <w:pPr>
              <w:jc w:val="both"/>
              <w:rPr>
                <w:lang w:val="uk-UA"/>
              </w:rPr>
            </w:pPr>
            <w:r w:rsidRPr="002636F8">
              <w:rPr>
                <w:rFonts w:cs="Calibri"/>
              </w:rPr>
              <w:t>Оновлений протокол клінічного випробування М16-000 з інкорпорованими адміністративними змінами 1, 2, 4 та поправками 1, 2, 3, 4, 5, 6, 7 та 8 від 30 листопада 2020 року; Інформація для пацієнта та інформована згода на участь у науковому дослідженні та необов’язковому дослідженні, версія 7.0 для України від 17 березня 2021 року, українською та російською мовами; Зміна відповідального дослідника та зміна назви місця проведення клін</w:t>
            </w:r>
            <w:r w:rsidR="00155F69">
              <w:rPr>
                <w:rFonts w:cs="Calibri"/>
              </w:rPr>
              <w:t>ічного випробування</w:t>
            </w:r>
            <w:r w:rsidR="00155F69">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D476C2" w:rsidRPr="002636F8" w:rsidTr="00035CBE">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center"/>
                  </w:pPr>
                  <w:r w:rsidRPr="002636F8">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center"/>
                  </w:pPr>
                  <w:r w:rsidRPr="002636F8">
                    <w:t>Стало</w:t>
                  </w:r>
                </w:p>
              </w:tc>
            </w:tr>
            <w:tr w:rsidR="00155F69" w:rsidRPr="00155F69" w:rsidTr="00035CBE">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155F69" w:rsidRPr="002A2CD3" w:rsidRDefault="00155F69" w:rsidP="00155F69">
                  <w:pPr>
                    <w:pStyle w:val="cs80d9435b"/>
                    <w:rPr>
                      <w:b/>
                      <w:color w:val="000000"/>
                    </w:rPr>
                  </w:pPr>
                  <w:r w:rsidRPr="002A2CD3">
                    <w:rPr>
                      <w:rStyle w:val="cs9b0062612"/>
                      <w:rFonts w:ascii="Times New Roman" w:hAnsi="Times New Roman" w:cs="Times New Roman"/>
                      <w:b w:val="0"/>
                      <w:sz w:val="24"/>
                      <w:szCs w:val="24"/>
                    </w:rPr>
                    <w:t xml:space="preserve">лікар </w:t>
                  </w:r>
                  <w:r w:rsidRPr="002A2CD3">
                    <w:rPr>
                      <w:rStyle w:val="cs9b0062612"/>
                      <w:rFonts w:ascii="Times New Roman" w:hAnsi="Times New Roman" w:cs="Times New Roman"/>
                      <w:b w:val="0"/>
                      <w:sz w:val="24"/>
                      <w:szCs w:val="24"/>
                      <w:bdr w:val="single" w:sz="4" w:space="0" w:color="auto"/>
                    </w:rPr>
                    <w:t>Маркевич І.Л.</w:t>
                  </w:r>
                </w:p>
                <w:p w:rsidR="00155F69" w:rsidRPr="002A2CD3" w:rsidRDefault="00155F69" w:rsidP="00155F69">
                  <w:pPr>
                    <w:pStyle w:val="cs80d9435b"/>
                    <w:rPr>
                      <w:b/>
                      <w:color w:val="000000"/>
                      <w:lang w:val="ru-RU"/>
                    </w:rPr>
                  </w:pPr>
                  <w:r w:rsidRPr="002A2CD3">
                    <w:rPr>
                      <w:rStyle w:val="cs9b0062612"/>
                      <w:rFonts w:ascii="Times New Roman" w:hAnsi="Times New Roman" w:cs="Times New Roman"/>
                      <w:b w:val="0"/>
                      <w:sz w:val="24"/>
                      <w:szCs w:val="24"/>
                    </w:rPr>
                    <w:t xml:space="preserve">Медичний центр «Ок!Клінік+» товариства з обмеженою відповідальністю </w:t>
                  </w:r>
                  <w:r w:rsidRPr="002A2CD3">
                    <w:rPr>
                      <w:rStyle w:val="cs9b0062612"/>
                      <w:rFonts w:ascii="Times New Roman" w:hAnsi="Times New Roman" w:cs="Times New Roman"/>
                      <w:b w:val="0"/>
                      <w:sz w:val="24"/>
                      <w:szCs w:val="24"/>
                      <w:lang w:val="ru-RU"/>
                    </w:rPr>
                    <w:t>«Міжнародний інститут клінічних досліджень», терапевтичне відділення з гастроентерологічними ліжками, 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155F69" w:rsidRPr="002A2CD3" w:rsidRDefault="00155F69" w:rsidP="00155F69">
                  <w:pPr>
                    <w:pStyle w:val="csf06cd379"/>
                    <w:rPr>
                      <w:b/>
                      <w:color w:val="000000"/>
                      <w:lang w:val="ru-RU"/>
                    </w:rPr>
                  </w:pPr>
                  <w:r w:rsidRPr="002A2CD3">
                    <w:rPr>
                      <w:rStyle w:val="cs9b0062612"/>
                      <w:rFonts w:ascii="Times New Roman" w:hAnsi="Times New Roman" w:cs="Times New Roman"/>
                      <w:b w:val="0"/>
                      <w:sz w:val="24"/>
                      <w:szCs w:val="24"/>
                      <w:lang w:val="ru-RU"/>
                    </w:rPr>
                    <w:t xml:space="preserve">лікар Царинна Н.П. </w:t>
                  </w:r>
                </w:p>
                <w:p w:rsidR="00155F69" w:rsidRPr="002A2CD3" w:rsidRDefault="00155F69" w:rsidP="00155F69">
                  <w:pPr>
                    <w:pStyle w:val="csf06cd379"/>
                    <w:rPr>
                      <w:b/>
                      <w:color w:val="000000"/>
                      <w:lang w:val="ru-RU"/>
                    </w:rPr>
                  </w:pPr>
                  <w:r w:rsidRPr="002A2CD3">
                    <w:rPr>
                      <w:rStyle w:val="cs9b0062612"/>
                      <w:rFonts w:ascii="Times New Roman" w:hAnsi="Times New Roman" w:cs="Times New Roman"/>
                      <w:b w:val="0"/>
                      <w:sz w:val="24"/>
                      <w:szCs w:val="24"/>
                      <w:lang w:val="ru-RU"/>
                    </w:rPr>
                    <w:t>Медичний центр «Ок!Клінік+»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tc>
            </w:tr>
          </w:tbl>
          <w:p w:rsidR="00D476C2" w:rsidRPr="00155F69" w:rsidRDefault="00D476C2">
            <w:pPr>
              <w:rPr>
                <w:rFonts w:ascii="Calibri" w:hAnsi="Calibri" w:cs="Calibri"/>
                <w:sz w:val="22"/>
                <w:lang w:val="ru-RU"/>
              </w:rPr>
            </w:pP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341 від 26.02.2018</w:t>
            </w: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 xml:space="preserve">«Багатоцентрове, рандомізоване, подвійне сліпе, плацебо-контрольоване 52-тижневе дослідження підтримуючої та відкритої продовженої терапії для оцінки ефективності та безпечності рісанкізумабу у пацієнтів з хворобою Крона», </w:t>
            </w:r>
            <w:r w:rsidRPr="002636F8">
              <w:rPr>
                <w:rFonts w:cs="Calibri"/>
              </w:rPr>
              <w:t>M</w:t>
            </w:r>
            <w:r w:rsidRPr="00D476C2">
              <w:rPr>
                <w:rFonts w:cs="Calibri"/>
                <w:lang w:val="ru-RU"/>
              </w:rPr>
              <w:t>16-000, з інкорпорованими адміністративними змінами 1, 2, 4 та поправками 1, 2, 3, 4, 5, 6 та 7 від 29 липня 2020 року</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«ЕббВі Біофармасьютікалз ГмбХ», Швейцарія</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AbbVie Inc., USA</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954126" w:rsidRDefault="00D476C2">
      <w:pPr>
        <w:rPr>
          <w:b/>
          <w:szCs w:val="24"/>
          <w:lang w:val="uk-UA"/>
        </w:rPr>
      </w:pPr>
      <w:r w:rsidRPr="00954126">
        <w:rPr>
          <w:b/>
          <w:color w:val="000000"/>
          <w:shd w:val="clear" w:color="auto" w:fill="FFFFFF"/>
          <w:lang w:val="uk-UA"/>
        </w:rPr>
        <w:t>Генеральний директор Директорату</w:t>
      </w:r>
      <w:r w:rsidRPr="00954126">
        <w:rPr>
          <w:b/>
          <w:lang w:val="uk-UA"/>
        </w:rPr>
        <w:t xml:space="preserve"> </w:t>
      </w:r>
    </w:p>
    <w:p w:rsidR="00D476C2" w:rsidRDefault="00D476C2">
      <w:pPr>
        <w:rPr>
          <w:lang w:val="uk-UA"/>
        </w:rPr>
      </w:pPr>
      <w:r w:rsidRPr="00954126">
        <w:rPr>
          <w:b/>
          <w:color w:val="000000"/>
          <w:shd w:val="clear" w:color="auto" w:fill="FFFFFF"/>
          <w:lang w:val="uk-UA"/>
        </w:rPr>
        <w:t>фармацевтичного забезпечення</w:t>
      </w:r>
      <w:r w:rsidRPr="00954126">
        <w:rPr>
          <w:b/>
          <w:lang w:val="uk-UA"/>
        </w:rPr>
        <w:t> </w:t>
      </w:r>
      <w:r w:rsidRPr="00954126">
        <w:rPr>
          <w:b/>
          <w:lang w:val="uk-UA" w:eastAsia="ru-RU"/>
        </w:rPr>
        <w:t xml:space="preserve">                                                                </w:t>
      </w:r>
      <w:r w:rsidRPr="00954126">
        <w:rPr>
          <w:b/>
          <w:lang w:val="uk-UA" w:eastAsia="uk-UA"/>
        </w:rPr>
        <w:t xml:space="preserve">_______________________      </w:t>
      </w:r>
      <w:r w:rsidRPr="00954126">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21</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rsidP="002636F8">
            <w:pPr>
              <w:jc w:val="both"/>
            </w:pPr>
            <w:r w:rsidRPr="002636F8">
              <w:rPr>
                <w:rFonts w:cs="Calibri"/>
              </w:rPr>
              <w:t>Брошура дослідника для фенебрутинібу (RO7010939, GDC-0853), версія 10 від грудня 2020 р.; Форма інформованої згоди, версія 3.0 для України українською та російською мовами від 05 квітня 2021 р. На основі майстер-версії форми інформованої згоди для дослідження GN41791, версія 3, від 09 вересня 2020 р.; Картка учасника дослідження, версія 1 від 24 серпня 2020 року, українською та російською мовами; Додавання альтернативного виробника досліджуваних лікарських засобів Фенебрутиніб по 100 мг, таблетки, вкриті плівковою оболонкою №64 та плацебо 2 до Фенебрутинібу, таблетки, вкриті плівковою оболонкою №64 - Ресіфарм Леганес С.Л.Ю. Калле Северо Очоа 13, Леганес 28914, Іспанія; Додавання зразку маркування Фенебрутиніб по 100 мг, таблетки, вкриті плівковою оболонкою або плацебо №64, українською мовою альтернативного виробника Ресіфарм Леганес С.Л.Ю. Калле Северо Очоа 13, Леганес 28914, Іспанія; Оновлені розділи досьє досліджуваних лікарських засобів фенебрутиніб (2.1.P.2 Pharmaceutical Development, 2.1.P.3.1 Manufacturer(s), 2.1.P.5.4 Batch analyses, 2.1.P.8.1 Stability summary and conclusion, 2.1.P.8.3 Stability data, 2.1.A.2 Adventitious Agents Safety Evaluation) та генеричне плацебо до фенебрутинібу (2.1.P.3.1 Manufacturer(s), 2.1.P.5.4 Batch analyses, 2.1.P.8.1 Stability summary and conclusion, 2.1.P.8.3 Stability data, 2.1.A.2 Adventitious Agents Safety Evaluation) від березня 2021 р.; Оновлений розділ досьє досліджуваних лікарських засобів плацебо до фенебрутинібу, окрелізумаб та плацебо до окрелізумабу від березня 2021 р.: 2.1.P.3 Manufacturer(s)</w:t>
            </w:r>
            <w:r w:rsidRPr="002636F8">
              <w:t xml:space="preserve"> </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2554 від 09.11.2020</w:t>
            </w: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 xml:space="preserve">«БАГАТОЦЕНТРОВЕ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 </w:t>
            </w:r>
            <w:r w:rsidRPr="002636F8">
              <w:rPr>
                <w:rFonts w:cs="Calibri"/>
              </w:rPr>
              <w:t>GN</w:t>
            </w:r>
            <w:r w:rsidRPr="00D476C2">
              <w:rPr>
                <w:rFonts w:cs="Calibri"/>
                <w:lang w:val="ru-RU"/>
              </w:rPr>
              <w:t>41791, версія 3 від 09 вересня 2020 р.</w:t>
            </w:r>
          </w:p>
        </w:tc>
      </w:tr>
    </w:tbl>
    <w:p w:rsidR="00954126" w:rsidRDefault="00954126" w:rsidP="00954126">
      <w:pPr>
        <w:jc w:val="right"/>
        <w:rPr>
          <w:lang w:val="uk-UA"/>
        </w:rPr>
      </w:pPr>
      <w:r>
        <w:br w:type="page"/>
      </w:r>
      <w:r>
        <w:rPr>
          <w:lang w:val="uk-UA"/>
        </w:rPr>
        <w:t>2                                                                    продовження додатка 21</w:t>
      </w:r>
    </w:p>
    <w:p w:rsidR="00954126" w:rsidRDefault="009541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D476C2"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Товариство з обмеженою відповідальністю «Рош Україна»</w:t>
            </w:r>
          </w:p>
        </w:tc>
      </w:tr>
      <w:tr w:rsidR="00D476C2" w:rsidRPr="00D476C2"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Ф.Хоффманн-Ля Рош Лтд, Швейцарія</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954126" w:rsidRDefault="00D476C2">
      <w:pPr>
        <w:rPr>
          <w:b/>
          <w:szCs w:val="24"/>
          <w:lang w:val="uk-UA"/>
        </w:rPr>
      </w:pPr>
      <w:r w:rsidRPr="00954126">
        <w:rPr>
          <w:b/>
          <w:color w:val="000000"/>
          <w:shd w:val="clear" w:color="auto" w:fill="FFFFFF"/>
          <w:lang w:val="uk-UA"/>
        </w:rPr>
        <w:t>Генеральний директор Директорату</w:t>
      </w:r>
      <w:r w:rsidRPr="00954126">
        <w:rPr>
          <w:b/>
          <w:lang w:val="uk-UA"/>
        </w:rPr>
        <w:t xml:space="preserve"> </w:t>
      </w:r>
    </w:p>
    <w:p w:rsidR="00D476C2" w:rsidRDefault="00D476C2">
      <w:pPr>
        <w:rPr>
          <w:lang w:val="uk-UA"/>
        </w:rPr>
      </w:pPr>
      <w:r w:rsidRPr="00954126">
        <w:rPr>
          <w:b/>
          <w:color w:val="000000"/>
          <w:shd w:val="clear" w:color="auto" w:fill="FFFFFF"/>
          <w:lang w:val="uk-UA"/>
        </w:rPr>
        <w:t>фармацевтичного забезпечення</w:t>
      </w:r>
      <w:r w:rsidRPr="00954126">
        <w:rPr>
          <w:b/>
          <w:lang w:val="uk-UA"/>
        </w:rPr>
        <w:t> </w:t>
      </w:r>
      <w:r w:rsidRPr="00954126">
        <w:rPr>
          <w:b/>
          <w:lang w:val="uk-UA" w:eastAsia="ru-RU"/>
        </w:rPr>
        <w:t xml:space="preserve">                                                                </w:t>
      </w:r>
      <w:r w:rsidRPr="00954126">
        <w:rPr>
          <w:b/>
          <w:lang w:val="uk-UA" w:eastAsia="uk-UA"/>
        </w:rPr>
        <w:t xml:space="preserve">_______________________      </w:t>
      </w:r>
      <w:r w:rsidRPr="00954126">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22</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rsidP="002636F8">
            <w:pPr>
              <w:jc w:val="both"/>
            </w:pPr>
            <w:r w:rsidRPr="002636F8">
              <w:rPr>
                <w:rFonts w:cs="Calibri"/>
              </w:rPr>
              <w:t>Досьє досліджуваного лікарського засобу BAY 1841788 версія 028 від 04 березня 2021; Брошура Дослідника версія 6.0 від 04 березня 2021 разом з приміткою до документа версія 1.0 від 19 березня 2021</w:t>
            </w:r>
            <w:r w:rsidRPr="002636F8">
              <w:t xml:space="preserve"> </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2777 від 02.12.2020</w:t>
            </w: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 xml:space="preserve">«Відкрите, одногрупове, додаткове дослідження для забезпечення продовження лікування даролутамідом пацієнтів, які були включені у попередні дослідження компанії Байєр.», </w:t>
            </w:r>
            <w:r w:rsidR="00035CBE">
              <w:rPr>
                <w:rFonts w:cs="Calibri"/>
                <w:lang w:val="ru-RU"/>
              </w:rPr>
              <w:t xml:space="preserve">             </w:t>
            </w:r>
            <w:r w:rsidRPr="002636F8">
              <w:rPr>
                <w:rFonts w:cs="Calibri"/>
              </w:rPr>
              <w:t>BAY</w:t>
            </w:r>
            <w:r w:rsidRPr="00D476C2">
              <w:rPr>
                <w:rFonts w:cs="Calibri"/>
                <w:lang w:val="ru-RU"/>
              </w:rPr>
              <w:t xml:space="preserve"> 1841788/ 20321, від 02 січня 2020</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ТОВ «Байєр», Україна</w:t>
            </w:r>
          </w:p>
        </w:tc>
      </w:tr>
      <w:tr w:rsidR="00D476C2" w:rsidRPr="00D476C2"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Байєр Консьюмер Кер АГ, Швейцарія</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954126" w:rsidRDefault="00D476C2">
      <w:pPr>
        <w:rPr>
          <w:b/>
          <w:szCs w:val="24"/>
          <w:lang w:val="uk-UA"/>
        </w:rPr>
      </w:pPr>
      <w:r w:rsidRPr="00954126">
        <w:rPr>
          <w:b/>
          <w:color w:val="000000"/>
          <w:shd w:val="clear" w:color="auto" w:fill="FFFFFF"/>
          <w:lang w:val="uk-UA"/>
        </w:rPr>
        <w:t>Генеральний директор Директорату</w:t>
      </w:r>
      <w:r w:rsidRPr="00954126">
        <w:rPr>
          <w:b/>
          <w:lang w:val="uk-UA"/>
        </w:rPr>
        <w:t xml:space="preserve"> </w:t>
      </w:r>
    </w:p>
    <w:p w:rsidR="00D476C2" w:rsidRDefault="00D476C2">
      <w:pPr>
        <w:rPr>
          <w:lang w:val="uk-UA"/>
        </w:rPr>
      </w:pPr>
      <w:r w:rsidRPr="00954126">
        <w:rPr>
          <w:b/>
          <w:color w:val="000000"/>
          <w:shd w:val="clear" w:color="auto" w:fill="FFFFFF"/>
          <w:lang w:val="uk-UA"/>
        </w:rPr>
        <w:t>фармацевтичного забезпечення</w:t>
      </w:r>
      <w:r w:rsidRPr="00954126">
        <w:rPr>
          <w:b/>
          <w:lang w:val="uk-UA"/>
        </w:rPr>
        <w:t> </w:t>
      </w:r>
      <w:r w:rsidRPr="00954126">
        <w:rPr>
          <w:b/>
          <w:lang w:val="uk-UA" w:eastAsia="ru-RU"/>
        </w:rPr>
        <w:t xml:space="preserve">                                                                </w:t>
      </w:r>
      <w:r w:rsidRPr="00954126">
        <w:rPr>
          <w:b/>
          <w:lang w:val="uk-UA" w:eastAsia="uk-UA"/>
        </w:rPr>
        <w:t xml:space="preserve">_______________________      </w:t>
      </w:r>
      <w:r w:rsidRPr="00954126">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23</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rsidP="002636F8">
            <w:pPr>
              <w:jc w:val="both"/>
            </w:pPr>
            <w:r w:rsidRPr="002636F8">
              <w:rPr>
                <w:rFonts w:cs="Calibri"/>
              </w:rPr>
              <w:t>Оновлений розділ Р.8 «Стабільність» із звітами зі стабільності Досьє досліджуваного лікарського засобу Упадацитиніб (АВТ-494), версія 6.0 G UA від 24 березня 2021 року; Подовження терміну придатності досліджуваного лікарського засобу Упадацитиніб (ABT-494), таблетки (ER-All) 7,5 мг, до 60 місяців</w:t>
            </w:r>
            <w:r w:rsidRPr="002636F8">
              <w:t xml:space="preserve"> </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48 від 19.01.2017</w:t>
            </w: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 xml:space="preserve">«Багатоцентрове, рандомізоване, подвійне сліпе, плацебо-контрольоване дослідження з оцінки безпечності та ефективності препарату Упадацитиніб (АВТ-494) для індукційної та підтримуючої терапії у пацієнтів з середньотяжкою або тяжкою формами активного виразкового коліту», </w:t>
            </w:r>
            <w:r w:rsidRPr="002636F8">
              <w:rPr>
                <w:rFonts w:cs="Calibri"/>
              </w:rPr>
              <w:t>M</w:t>
            </w:r>
            <w:r w:rsidRPr="00D476C2">
              <w:rPr>
                <w:rFonts w:cs="Calibri"/>
                <w:lang w:val="ru-RU"/>
              </w:rPr>
              <w:t>14-234, з інкорпорованими Адміністративними змінами 1, 2 і 3 (тільки для Канади) та Поправками 0.01, 0.02, 1, 2, 3, 3.01, 4, 5 та 6 від 31 липня 2020 року</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«ЕббВі Біофармасьютікалз ГмбХ», Швейцарія</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AbbVie Inc., USA</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954126" w:rsidRDefault="00D476C2">
      <w:pPr>
        <w:rPr>
          <w:b/>
          <w:szCs w:val="24"/>
          <w:lang w:val="uk-UA"/>
        </w:rPr>
      </w:pPr>
      <w:r w:rsidRPr="00954126">
        <w:rPr>
          <w:b/>
          <w:color w:val="000000"/>
          <w:shd w:val="clear" w:color="auto" w:fill="FFFFFF"/>
          <w:lang w:val="uk-UA"/>
        </w:rPr>
        <w:t>Генеральний директор Директорату</w:t>
      </w:r>
      <w:r w:rsidRPr="00954126">
        <w:rPr>
          <w:b/>
          <w:lang w:val="uk-UA"/>
        </w:rPr>
        <w:t xml:space="preserve"> </w:t>
      </w:r>
    </w:p>
    <w:p w:rsidR="00D476C2" w:rsidRDefault="00D476C2">
      <w:pPr>
        <w:rPr>
          <w:lang w:val="uk-UA"/>
        </w:rPr>
      </w:pPr>
      <w:r w:rsidRPr="00954126">
        <w:rPr>
          <w:b/>
          <w:color w:val="000000"/>
          <w:shd w:val="clear" w:color="auto" w:fill="FFFFFF"/>
          <w:lang w:val="uk-UA"/>
        </w:rPr>
        <w:t>фармацевтичного забезпечення</w:t>
      </w:r>
      <w:r w:rsidRPr="00954126">
        <w:rPr>
          <w:b/>
          <w:lang w:val="uk-UA"/>
        </w:rPr>
        <w:t> </w:t>
      </w:r>
      <w:r w:rsidRPr="00954126">
        <w:rPr>
          <w:b/>
          <w:lang w:val="uk-UA" w:eastAsia="ru-RU"/>
        </w:rPr>
        <w:t xml:space="preserve">                                                                </w:t>
      </w:r>
      <w:r w:rsidRPr="00954126">
        <w:rPr>
          <w:b/>
          <w:lang w:val="uk-UA" w:eastAsia="uk-UA"/>
        </w:rPr>
        <w:t xml:space="preserve">_______________________      </w:t>
      </w:r>
      <w:r w:rsidRPr="00954126">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24</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B60BF6">
        <w:trPr>
          <w:trHeight w:val="1044"/>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rsidP="002636F8">
            <w:pPr>
              <w:jc w:val="both"/>
            </w:pPr>
            <w:r w:rsidRPr="002636F8">
              <w:rPr>
                <w:rFonts w:cs="Calibri"/>
              </w:rPr>
              <w:t>Оновлений розділ Р.8 «Стабільність» із звітами зі стабільності Досьє досліджуваного лікарського засобу Упадацитиніб (АВТ-494), версія 11.0 С UA від 24 березня 2021 року; Подовження терміну придатності досліджуваного лікарського засобу Упадацитиніб (ABT-494), таблетки</w:t>
            </w:r>
            <w:r w:rsidR="00B60BF6">
              <w:rPr>
                <w:rFonts w:cs="Calibri"/>
              </w:rPr>
              <w:t xml:space="preserve"> (ER-all) 7,5 мг, до 60 місяців</w:t>
            </w: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035CBE" w:rsidRDefault="00035CBE" w:rsidP="00035CBE">
            <w:pPr>
              <w:jc w:val="both"/>
              <w:rPr>
                <w:rFonts w:cs="Calibri"/>
                <w:lang w:val="ru-RU"/>
              </w:rPr>
            </w:pPr>
            <w:r>
              <w:rPr>
                <w:rFonts w:cs="Calibri"/>
                <w:lang w:val="ru-RU"/>
              </w:rPr>
              <w:t>№ 1465 від 08.08.2018</w:t>
            </w:r>
          </w:p>
          <w:p w:rsidR="00035CBE" w:rsidRDefault="00035CBE" w:rsidP="00035CBE">
            <w:pPr>
              <w:jc w:val="both"/>
              <w:rPr>
                <w:rFonts w:cs="Calibri"/>
                <w:lang w:val="ru-RU"/>
              </w:rPr>
            </w:pPr>
            <w:r>
              <w:rPr>
                <w:rFonts w:cs="Calibri"/>
                <w:lang w:val="ru-RU"/>
              </w:rPr>
              <w:t>№ 1465 від 08.08.2018</w:t>
            </w:r>
          </w:p>
          <w:p w:rsidR="00035CBE" w:rsidRDefault="000E6657" w:rsidP="002636F8">
            <w:pPr>
              <w:jc w:val="both"/>
              <w:rPr>
                <w:rFonts w:cs="Calibri"/>
                <w:lang w:val="ru-RU"/>
              </w:rPr>
            </w:pPr>
            <w:r>
              <w:rPr>
                <w:rFonts w:cs="Calibri"/>
                <w:lang w:val="ru-RU"/>
              </w:rPr>
              <w:t>№ 2110 від 16.09.2020</w:t>
            </w:r>
          </w:p>
          <w:p w:rsidR="00D476C2" w:rsidRDefault="00D476C2" w:rsidP="002636F8">
            <w:pPr>
              <w:jc w:val="both"/>
              <w:rPr>
                <w:rFonts w:cs="Calibri"/>
                <w:lang w:val="ru-RU"/>
              </w:rPr>
            </w:pPr>
            <w:r w:rsidRPr="00D476C2">
              <w:rPr>
                <w:rFonts w:cs="Calibri"/>
                <w:lang w:val="ru-RU"/>
              </w:rPr>
              <w:t>№ 296 від 11.02.2020</w:t>
            </w:r>
          </w:p>
          <w:p w:rsidR="00035CBE" w:rsidRDefault="00035CBE" w:rsidP="00035CBE">
            <w:pPr>
              <w:jc w:val="both"/>
              <w:rPr>
                <w:rFonts w:cs="Calibri"/>
                <w:lang w:val="ru-RU"/>
              </w:rPr>
            </w:pPr>
            <w:r>
              <w:rPr>
                <w:rFonts w:cs="Calibri"/>
                <w:lang w:val="ru-RU"/>
              </w:rPr>
              <w:t>№ 1468 від 21.11.2017</w:t>
            </w:r>
            <w:r w:rsidRPr="00D476C2">
              <w:rPr>
                <w:rFonts w:cs="Calibri"/>
                <w:lang w:val="ru-RU"/>
              </w:rPr>
              <w:t xml:space="preserve"> </w:t>
            </w:r>
          </w:p>
          <w:p w:rsidR="00035CBE" w:rsidRPr="00D476C2" w:rsidRDefault="00035CBE" w:rsidP="002636F8">
            <w:pPr>
              <w:jc w:val="both"/>
              <w:rPr>
                <w:rFonts w:cs="Calibri"/>
                <w:lang w:val="ru-RU"/>
              </w:rPr>
            </w:pPr>
            <w:r>
              <w:rPr>
                <w:rFonts w:cs="Calibri"/>
                <w:lang w:val="ru-RU"/>
              </w:rPr>
              <w:t>№ 1896 від 27.08.2019</w:t>
            </w:r>
            <w:r w:rsidRPr="00D476C2">
              <w:rPr>
                <w:rFonts w:cs="Calibri"/>
                <w:lang w:val="ru-RU"/>
              </w:rPr>
              <w:t xml:space="preserve"> </w:t>
            </w:r>
          </w:p>
        </w:tc>
      </w:tr>
      <w:tr w:rsidR="00D476C2" w:rsidRPr="00D476C2" w:rsidTr="00954126">
        <w:trPr>
          <w:trHeight w:val="4917"/>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0E6657" w:rsidRDefault="00D476C2" w:rsidP="002636F8">
            <w:pPr>
              <w:jc w:val="both"/>
              <w:rPr>
                <w:rFonts w:cs="Calibri"/>
                <w:lang w:val="ru-RU"/>
              </w:rPr>
            </w:pPr>
            <w:r w:rsidRPr="00D476C2">
              <w:rPr>
                <w:rFonts w:cs="Calibri"/>
                <w:lang w:val="ru-RU"/>
              </w:rPr>
              <w:t>«Багатоцентрове, рандомізоване, подвійне сліпе, плацебо-контрольоване довгострокове продовжене дослідження підтримуючої терапії для вивчення ефективності та безпечності Упадацитинібу (</w:t>
            </w:r>
            <w:r w:rsidRPr="002636F8">
              <w:rPr>
                <w:rFonts w:cs="Calibri"/>
              </w:rPr>
              <w:t>ABT</w:t>
            </w:r>
            <w:r w:rsidRPr="00D476C2">
              <w:rPr>
                <w:rFonts w:cs="Calibri"/>
                <w:lang w:val="ru-RU"/>
              </w:rPr>
              <w:t xml:space="preserve">-494) у пацієнтів з хворобою Крона, які завершили дослідження </w:t>
            </w:r>
            <w:r w:rsidRPr="002636F8">
              <w:rPr>
                <w:rFonts w:cs="Calibri"/>
              </w:rPr>
              <w:t>M</w:t>
            </w:r>
            <w:r w:rsidRPr="00D476C2">
              <w:rPr>
                <w:rFonts w:cs="Calibri"/>
                <w:lang w:val="ru-RU"/>
              </w:rPr>
              <w:t xml:space="preserve">14-431 чи </w:t>
            </w:r>
            <w:r w:rsidRPr="002636F8">
              <w:rPr>
                <w:rFonts w:cs="Calibri"/>
              </w:rPr>
              <w:t>M</w:t>
            </w:r>
            <w:r w:rsidRPr="00D476C2">
              <w:rPr>
                <w:rFonts w:cs="Calibri"/>
                <w:lang w:val="ru-RU"/>
              </w:rPr>
              <w:t xml:space="preserve">14-433», </w:t>
            </w:r>
            <w:r w:rsidRPr="002636F8">
              <w:rPr>
                <w:rFonts w:cs="Calibri"/>
              </w:rPr>
              <w:t>M</w:t>
            </w:r>
            <w:r w:rsidRPr="00D476C2">
              <w:rPr>
                <w:rFonts w:cs="Calibri"/>
                <w:lang w:val="ru-RU"/>
              </w:rPr>
              <w:t>14-430, інкорпорований поправками 1, 2, 3, 4 та 5 від 29 квітня 2020 року; «Багатоцентрове, рандомізоване, подвійне сліпе, плацебо-контрольоване дослідження індукційної терапії для вивчення ефективності та безпечності Упадацитинібу (</w:t>
            </w:r>
            <w:r w:rsidRPr="002636F8">
              <w:rPr>
                <w:rFonts w:cs="Calibri"/>
              </w:rPr>
              <w:t>ABT</w:t>
            </w:r>
            <w:r w:rsidRPr="00D476C2">
              <w:rPr>
                <w:rFonts w:cs="Calibri"/>
                <w:lang w:val="ru-RU"/>
              </w:rPr>
              <w:t xml:space="preserve">-494) у пацієнтів з хворобою Крона від середньоважкої до важкої форми активності, у яких виникла неадекватна відповідь чи непереносимість стандартної та/або біологічної терапії», </w:t>
            </w:r>
            <w:r w:rsidRPr="002636F8">
              <w:rPr>
                <w:rFonts w:cs="Calibri"/>
              </w:rPr>
              <w:t>M</w:t>
            </w:r>
            <w:r w:rsidRPr="00D476C2">
              <w:rPr>
                <w:rFonts w:cs="Calibri"/>
                <w:lang w:val="ru-RU"/>
              </w:rPr>
              <w:t xml:space="preserve">14-433, інкорпорований поправками 1, 2, 3, 4 та 5 від 29 квітня 2020 року; </w:t>
            </w:r>
          </w:p>
          <w:p w:rsidR="000E6657" w:rsidRDefault="00D476C2" w:rsidP="002636F8">
            <w:pPr>
              <w:jc w:val="both"/>
              <w:rPr>
                <w:rFonts w:cs="Calibri"/>
                <w:lang w:val="ru-RU"/>
              </w:rPr>
            </w:pPr>
            <w:r w:rsidRPr="00D476C2">
              <w:rPr>
                <w:rFonts w:cs="Calibri"/>
                <w:lang w:val="ru-RU"/>
              </w:rPr>
              <w:t>«Відкрите дослідження 3</w:t>
            </w:r>
            <w:r w:rsidRPr="002636F8">
              <w:rPr>
                <w:rFonts w:cs="Calibri"/>
              </w:rPr>
              <w:t>b</w:t>
            </w:r>
            <w:r w:rsidRPr="00D476C2">
              <w:rPr>
                <w:rFonts w:cs="Calibri"/>
                <w:lang w:val="ru-RU"/>
              </w:rPr>
              <w:t xml:space="preserve"> фази з оцінки продовження терапії упадацитинібом у дорослих пацієнтів з атопічним дерматитом від помірного до важкого ступеня тяжкості, які завершили лікування у межах дослідження М16-046», </w:t>
            </w:r>
            <w:r w:rsidRPr="002636F8">
              <w:rPr>
                <w:rFonts w:cs="Calibri"/>
              </w:rPr>
              <w:t>M</w:t>
            </w:r>
            <w:r w:rsidRPr="00D476C2">
              <w:rPr>
                <w:rFonts w:cs="Calibri"/>
                <w:lang w:val="ru-RU"/>
              </w:rPr>
              <w:t xml:space="preserve">19-850, версія 5.0 від 07 січня 2021 року; </w:t>
            </w:r>
          </w:p>
          <w:p w:rsidR="000E6657" w:rsidRDefault="00D476C2" w:rsidP="002636F8">
            <w:pPr>
              <w:jc w:val="both"/>
              <w:rPr>
                <w:rFonts w:cs="Calibri"/>
                <w:lang w:val="ru-RU"/>
              </w:rPr>
            </w:pPr>
            <w:r w:rsidRPr="00D476C2">
              <w:rPr>
                <w:rFonts w:cs="Calibri"/>
                <w:lang w:val="ru-RU"/>
              </w:rPr>
              <w:t xml:space="preserve">«Програма рандомізованих, плацебо-контрольованих подвійних сліпих досліджень фази 3 для оцінки ефективності та безпечності Упадацитинібу у дорослих пацієнтів з аксіальним спондилоартритом», </w:t>
            </w:r>
            <w:r w:rsidRPr="002636F8">
              <w:rPr>
                <w:rFonts w:cs="Calibri"/>
              </w:rPr>
              <w:t>M</w:t>
            </w:r>
            <w:r w:rsidRPr="00D476C2">
              <w:rPr>
                <w:rFonts w:cs="Calibri"/>
                <w:lang w:val="ru-RU"/>
              </w:rPr>
              <w:t xml:space="preserve">19-944, версія 3.0 від 01 лютого 2020 року; </w:t>
            </w:r>
          </w:p>
          <w:p w:rsidR="00D476C2" w:rsidRPr="00D476C2" w:rsidRDefault="00D476C2" w:rsidP="002636F8">
            <w:pPr>
              <w:jc w:val="both"/>
              <w:rPr>
                <w:rFonts w:cs="Calibri"/>
                <w:lang w:val="ru-RU"/>
              </w:rPr>
            </w:pPr>
            <w:r w:rsidRPr="00D476C2">
              <w:rPr>
                <w:rFonts w:cs="Calibri"/>
                <w:lang w:val="ru-RU"/>
              </w:rPr>
              <w:t xml:space="preserve">«Рандомізоване, подвійне сліпе дослідження, </w:t>
            </w:r>
            <w:r w:rsidRPr="002636F8">
              <w:rPr>
                <w:rFonts w:cs="Calibri"/>
              </w:rPr>
              <w:t>III</w:t>
            </w:r>
            <w:r w:rsidRPr="00D476C2">
              <w:rPr>
                <w:rFonts w:cs="Calibri"/>
                <w:lang w:val="ru-RU"/>
              </w:rPr>
              <w:t xml:space="preserve"> фази, для порівняння препарату Упадацитиніб (</w:t>
            </w:r>
            <w:r w:rsidRPr="002636F8">
              <w:rPr>
                <w:rFonts w:cs="Calibri"/>
              </w:rPr>
              <w:t>ABT</w:t>
            </w:r>
            <w:r w:rsidRPr="00D476C2">
              <w:rPr>
                <w:rFonts w:cs="Calibri"/>
                <w:lang w:val="ru-RU"/>
              </w:rPr>
              <w:t>-494) з плацебо та з адалімумабом у пацієнтів з активним псоріатичним артритом, які мають в анамнезі неадекватну відповідь принаймні на один небіологічний хворобо-модифікуючий</w:t>
            </w:r>
          </w:p>
        </w:tc>
      </w:tr>
    </w:tbl>
    <w:p w:rsidR="00954126" w:rsidRDefault="00954126" w:rsidP="00954126">
      <w:pPr>
        <w:jc w:val="right"/>
        <w:rPr>
          <w:lang w:val="uk-UA"/>
        </w:rPr>
      </w:pPr>
      <w:r>
        <w:br w:type="page"/>
      </w:r>
      <w:r>
        <w:rPr>
          <w:lang w:val="uk-UA"/>
        </w:rPr>
        <w:t>2                                                                    продовження додатка 24</w:t>
      </w:r>
    </w:p>
    <w:p w:rsidR="00954126" w:rsidRDefault="009541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954126" w:rsidRPr="00D476C2" w:rsidTr="002636F8">
        <w:trPr>
          <w:trHeight w:val="1692"/>
        </w:trPr>
        <w:tc>
          <w:tcPr>
            <w:tcW w:w="2841" w:type="dxa"/>
            <w:tcBorders>
              <w:top w:val="single" w:sz="4" w:space="0" w:color="auto"/>
              <w:left w:val="single" w:sz="4" w:space="0" w:color="auto"/>
              <w:bottom w:val="single" w:sz="4" w:space="0" w:color="auto"/>
              <w:right w:val="single" w:sz="4" w:space="0" w:color="auto"/>
            </w:tcBorders>
            <w:shd w:val="clear" w:color="auto" w:fill="auto"/>
          </w:tcPr>
          <w:p w:rsidR="00954126" w:rsidRPr="00D476C2" w:rsidRDefault="00954126" w:rsidP="00954126">
            <w:pPr>
              <w:rPr>
                <w:rFonts w:cs="Calibri"/>
                <w:szCs w:val="24"/>
                <w:lang w:val="ru-RU"/>
              </w:rPr>
            </w:pPr>
          </w:p>
        </w:tc>
        <w:tc>
          <w:tcPr>
            <w:tcW w:w="10479" w:type="dxa"/>
            <w:tcBorders>
              <w:top w:val="single" w:sz="4" w:space="0" w:color="auto"/>
              <w:left w:val="single" w:sz="4" w:space="0" w:color="auto"/>
              <w:bottom w:val="single" w:sz="4" w:space="0" w:color="auto"/>
              <w:right w:val="single" w:sz="4" w:space="0" w:color="auto"/>
            </w:tcBorders>
            <w:shd w:val="clear" w:color="auto" w:fill="auto"/>
          </w:tcPr>
          <w:p w:rsidR="00954126" w:rsidRDefault="00954126" w:rsidP="002636F8">
            <w:pPr>
              <w:jc w:val="both"/>
              <w:rPr>
                <w:rFonts w:cs="Calibri"/>
                <w:lang w:val="ru-RU"/>
              </w:rPr>
            </w:pPr>
            <w:r w:rsidRPr="00D476C2">
              <w:rPr>
                <w:rFonts w:cs="Calibri"/>
                <w:lang w:val="ru-RU"/>
              </w:rPr>
              <w:t xml:space="preserve"> протиревматичний препарат (ХМПРП) – </w:t>
            </w:r>
            <w:r w:rsidRPr="002636F8">
              <w:rPr>
                <w:rFonts w:cs="Calibri"/>
              </w:rPr>
              <w:t>SELECT</w:t>
            </w:r>
            <w:r w:rsidRPr="00D476C2">
              <w:rPr>
                <w:rFonts w:cs="Calibri"/>
                <w:lang w:val="ru-RU"/>
              </w:rPr>
              <w:t xml:space="preserve"> – </w:t>
            </w:r>
            <w:r w:rsidRPr="002636F8">
              <w:rPr>
                <w:rFonts w:cs="Calibri"/>
              </w:rPr>
              <w:t>PsA</w:t>
            </w:r>
            <w:r w:rsidRPr="00D476C2">
              <w:rPr>
                <w:rFonts w:cs="Calibri"/>
                <w:lang w:val="ru-RU"/>
              </w:rPr>
              <w:t xml:space="preserve"> 1», </w:t>
            </w:r>
            <w:r w:rsidRPr="002636F8">
              <w:rPr>
                <w:rFonts w:cs="Calibri"/>
              </w:rPr>
              <w:t>M</w:t>
            </w:r>
            <w:r w:rsidRPr="00D476C2">
              <w:rPr>
                <w:rFonts w:cs="Calibri"/>
                <w:lang w:val="ru-RU"/>
              </w:rPr>
              <w:t xml:space="preserve">15-572, з інкорпорованими адміністративними змінами 1, 2, 3, 4 і 5 та Поправками 1, 1.01 (для </w:t>
            </w:r>
            <w:r w:rsidRPr="002636F8">
              <w:rPr>
                <w:rFonts w:cs="Calibri"/>
              </w:rPr>
              <w:t>VHP</w:t>
            </w:r>
            <w:r w:rsidRPr="00D476C2">
              <w:rPr>
                <w:rFonts w:cs="Calibri"/>
                <w:lang w:val="ru-RU"/>
              </w:rPr>
              <w:t xml:space="preserve"> країн) 2, 3, 4, 5 та 6 від 15 травня 2020 року; </w:t>
            </w:r>
          </w:p>
          <w:p w:rsidR="00954126" w:rsidRPr="00D476C2" w:rsidRDefault="00954126" w:rsidP="002636F8">
            <w:pPr>
              <w:jc w:val="both"/>
              <w:rPr>
                <w:rFonts w:cs="Calibri"/>
                <w:lang w:val="ru-RU"/>
              </w:rPr>
            </w:pPr>
            <w:r w:rsidRPr="00D476C2">
              <w:rPr>
                <w:rFonts w:cs="Calibri"/>
                <w:lang w:val="ru-RU"/>
              </w:rPr>
              <w:t xml:space="preserve">«Рандомізоване, подвійне сліпе, плацебо-контрольоване дослідження Фази 3 для оцінки препарату упадацитиніб у підлітків та дорослих пацієнтів з помірним та тяжким атопічним дерматитом», </w:t>
            </w:r>
            <w:r w:rsidRPr="002636F8">
              <w:rPr>
                <w:rFonts w:cs="Calibri"/>
              </w:rPr>
              <w:t>M</w:t>
            </w:r>
            <w:r w:rsidRPr="00D476C2">
              <w:rPr>
                <w:rFonts w:cs="Calibri"/>
                <w:lang w:val="ru-RU"/>
              </w:rPr>
              <w:t xml:space="preserve">16-045, версія 5.0 від 29 квітня 2020 року </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«ЕббВі Біофармасьютікалз ГмбХ», Швейцарія</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AbbVie Inc., USA</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954126" w:rsidRDefault="00D476C2">
      <w:pPr>
        <w:rPr>
          <w:b/>
          <w:szCs w:val="24"/>
          <w:lang w:val="uk-UA"/>
        </w:rPr>
      </w:pPr>
      <w:r w:rsidRPr="00954126">
        <w:rPr>
          <w:b/>
          <w:color w:val="000000"/>
          <w:shd w:val="clear" w:color="auto" w:fill="FFFFFF"/>
          <w:lang w:val="uk-UA"/>
        </w:rPr>
        <w:t>Генеральний директор Директорату</w:t>
      </w:r>
      <w:r w:rsidRPr="00954126">
        <w:rPr>
          <w:b/>
          <w:lang w:val="uk-UA"/>
        </w:rPr>
        <w:t xml:space="preserve"> </w:t>
      </w:r>
    </w:p>
    <w:p w:rsidR="00D476C2" w:rsidRDefault="00D476C2">
      <w:pPr>
        <w:rPr>
          <w:lang w:val="uk-UA"/>
        </w:rPr>
      </w:pPr>
      <w:r w:rsidRPr="00954126">
        <w:rPr>
          <w:b/>
          <w:color w:val="000000"/>
          <w:shd w:val="clear" w:color="auto" w:fill="FFFFFF"/>
          <w:lang w:val="uk-UA"/>
        </w:rPr>
        <w:t>фармацевтичного забезпечення</w:t>
      </w:r>
      <w:r w:rsidRPr="00954126">
        <w:rPr>
          <w:b/>
          <w:lang w:val="uk-UA"/>
        </w:rPr>
        <w:t> </w:t>
      </w:r>
      <w:r w:rsidRPr="00954126">
        <w:rPr>
          <w:b/>
          <w:lang w:val="uk-UA" w:eastAsia="ru-RU"/>
        </w:rPr>
        <w:t xml:space="preserve">                                                                </w:t>
      </w:r>
      <w:r w:rsidRPr="00954126">
        <w:rPr>
          <w:b/>
          <w:lang w:val="uk-UA" w:eastAsia="uk-UA"/>
        </w:rPr>
        <w:t xml:space="preserve">_______________________      </w:t>
      </w:r>
      <w:r w:rsidRPr="00954126">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25</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rsidP="002636F8">
            <w:pPr>
              <w:jc w:val="both"/>
            </w:pPr>
            <w:r w:rsidRPr="002636F8">
              <w:rPr>
                <w:rFonts w:cs="Calibri"/>
              </w:rPr>
              <w:t>Оновлений розділ Р.8 «Стабільність» із звітами зі стабільності Досьє досліджуваного лікарського засобу Упадацитиніб (АВТ-494), версія 6.0 E UA від 24 березня 2021 року; Подовження терміну придатності досліджуваного лікарського засобу Упадацитиніб (ABT-494), таблетки (ER-All) 7,5 мг, до 60 місяців</w:t>
            </w:r>
            <w:r w:rsidRPr="002636F8">
              <w:t xml:space="preserve"> </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490 від 05.05.2017</w:t>
            </w: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«Багатоцентрове, тривале подовжене дослідження ІІІ фази з оцінки безпечності та ефективності Упадацитинібу (</w:t>
            </w:r>
            <w:r w:rsidRPr="002636F8">
              <w:rPr>
                <w:rFonts w:cs="Calibri"/>
              </w:rPr>
              <w:t>ABT</w:t>
            </w:r>
            <w:r w:rsidRPr="00D476C2">
              <w:rPr>
                <w:rFonts w:cs="Calibri"/>
                <w:lang w:val="ru-RU"/>
              </w:rPr>
              <w:t xml:space="preserve">-494) у пацієнтів з виразковим колітом», </w:t>
            </w:r>
            <w:r w:rsidRPr="002636F8">
              <w:rPr>
                <w:rFonts w:cs="Calibri"/>
              </w:rPr>
              <w:t>M</w:t>
            </w:r>
            <w:r w:rsidRPr="00D476C2">
              <w:rPr>
                <w:rFonts w:cs="Calibri"/>
                <w:lang w:val="ru-RU"/>
              </w:rPr>
              <w:t>14-533, з інкорпорованими Адміністративними змінами 1, 3, 5, 6, 7 і 8 (тільки для Канади) та Поправками 0.01, 1, 2, 3, 4, 5 та 6 від 31 липня 2020 року</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«ЕббВі Біофармасьютікалз ГмбХ», Швейцарія</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AbbVie Inc., USA</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954126" w:rsidRDefault="00D476C2">
      <w:pPr>
        <w:rPr>
          <w:b/>
          <w:szCs w:val="24"/>
          <w:lang w:val="uk-UA"/>
        </w:rPr>
      </w:pPr>
      <w:r w:rsidRPr="00954126">
        <w:rPr>
          <w:b/>
          <w:color w:val="000000"/>
          <w:shd w:val="clear" w:color="auto" w:fill="FFFFFF"/>
          <w:lang w:val="uk-UA"/>
        </w:rPr>
        <w:t>Генеральний директор Директорату</w:t>
      </w:r>
      <w:r w:rsidRPr="00954126">
        <w:rPr>
          <w:b/>
          <w:lang w:val="uk-UA"/>
        </w:rPr>
        <w:t xml:space="preserve"> </w:t>
      </w:r>
    </w:p>
    <w:p w:rsidR="00D476C2" w:rsidRDefault="00D476C2">
      <w:pPr>
        <w:rPr>
          <w:lang w:val="uk-UA"/>
        </w:rPr>
      </w:pPr>
      <w:r w:rsidRPr="00954126">
        <w:rPr>
          <w:b/>
          <w:color w:val="000000"/>
          <w:shd w:val="clear" w:color="auto" w:fill="FFFFFF"/>
          <w:lang w:val="uk-UA"/>
        </w:rPr>
        <w:t>фармацевтичного забезпечення</w:t>
      </w:r>
      <w:r w:rsidRPr="00954126">
        <w:rPr>
          <w:b/>
          <w:lang w:val="uk-UA"/>
        </w:rPr>
        <w:t> </w:t>
      </w:r>
      <w:r w:rsidRPr="00954126">
        <w:rPr>
          <w:b/>
          <w:lang w:val="uk-UA" w:eastAsia="ru-RU"/>
        </w:rPr>
        <w:t xml:space="preserve">                                                                </w:t>
      </w:r>
      <w:r w:rsidRPr="00954126">
        <w:rPr>
          <w:b/>
          <w:lang w:val="uk-UA" w:eastAsia="uk-UA"/>
        </w:rPr>
        <w:t xml:space="preserve">_______________________      </w:t>
      </w:r>
      <w:r w:rsidRPr="00954126">
        <w:rPr>
          <w:b/>
          <w:color w:val="000000"/>
          <w:shd w:val="clear" w:color="auto" w:fill="FFFFFF"/>
          <w:lang w:val="uk-UA"/>
        </w:rPr>
        <w:t>Олександр  КОМАРІДА</w:t>
      </w:r>
      <w:r w:rsidRPr="00954126">
        <w:rPr>
          <w:b/>
          <w:lang w:val="ru-RU"/>
        </w:rPr>
        <w:t xml:space="preserve"> </w:t>
      </w:r>
      <w:r>
        <w:rPr>
          <w:lang w:val="ru-RU"/>
        </w:rPr>
        <w:br w:type="page"/>
      </w:r>
      <w:r>
        <w:rPr>
          <w:lang w:val="uk-UA"/>
        </w:rPr>
        <w:t xml:space="preserve">                                                                                                                                                       Додаток </w:t>
      </w:r>
      <w:r w:rsidRPr="006464B7">
        <w:rPr>
          <w:lang w:val="ru-RU"/>
        </w:rPr>
        <w:t>26</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0E6657"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D476C2" w:rsidRDefault="00D476C2" w:rsidP="002636F8">
            <w:pPr>
              <w:spacing w:after="240"/>
              <w:jc w:val="both"/>
              <w:rPr>
                <w:lang w:val="ru-RU"/>
              </w:rPr>
            </w:pPr>
            <w:r w:rsidRPr="00D476C2">
              <w:rPr>
                <w:rFonts w:cs="Calibri"/>
                <w:lang w:val="ru-RU"/>
              </w:rPr>
              <w:t>Зміна назви місць проведення клінічного випробування</w:t>
            </w:r>
            <w:r w:rsidR="000E6657">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D476C2" w:rsidRPr="002636F8" w:rsidTr="002636F8">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center"/>
                  </w:pPr>
                  <w:r w:rsidRPr="002636F8">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center"/>
                  </w:pPr>
                  <w:r w:rsidRPr="002636F8">
                    <w:t>Стало</w:t>
                  </w:r>
                </w:p>
              </w:tc>
            </w:tr>
            <w:tr w:rsidR="000E6657" w:rsidRPr="000E6657" w:rsidTr="002636F8">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0E6657" w:rsidRPr="002A2CD3" w:rsidRDefault="000E6657" w:rsidP="000E6657">
                  <w:pPr>
                    <w:pStyle w:val="cs80d9435b"/>
                    <w:rPr>
                      <w:b/>
                      <w:color w:val="000000"/>
                      <w:lang w:val="ru-RU"/>
                    </w:rPr>
                  </w:pPr>
                  <w:r w:rsidRPr="002A2CD3">
                    <w:rPr>
                      <w:rStyle w:val="cs9b0062618"/>
                      <w:rFonts w:ascii="Times New Roman" w:hAnsi="Times New Roman" w:cs="Times New Roman"/>
                      <w:b w:val="0"/>
                      <w:sz w:val="24"/>
                      <w:szCs w:val="24"/>
                      <w:lang w:val="ru-RU"/>
                    </w:rPr>
                    <w:t>д.м.н., проф. Македонський І.О.</w:t>
                  </w:r>
                </w:p>
                <w:p w:rsidR="000E6657" w:rsidRPr="002A2CD3" w:rsidRDefault="000E6657" w:rsidP="000E6657">
                  <w:pPr>
                    <w:pStyle w:val="cs80d9435b"/>
                    <w:rPr>
                      <w:b/>
                      <w:color w:val="000000"/>
                      <w:lang w:val="ru-RU"/>
                    </w:rPr>
                  </w:pPr>
                  <w:r w:rsidRPr="002A2CD3">
                    <w:rPr>
                      <w:rStyle w:val="cs9b0062618"/>
                      <w:rFonts w:ascii="Times New Roman" w:hAnsi="Times New Roman" w:cs="Times New Roman"/>
                      <w:b w:val="0"/>
                      <w:sz w:val="24"/>
                      <w:szCs w:val="24"/>
                      <w:lang w:val="ru-RU"/>
                    </w:rPr>
                    <w:t>Комунальний заклад «Дніпропетровський спеціалізований клінічний медичний центр матері та дитини ім. проф. М.Ф.Руднєва» Дніпропетровської обласної ради, клініко-діагностичне відділення, м. Дніпро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0E6657" w:rsidRPr="002A2CD3" w:rsidRDefault="000E6657" w:rsidP="000E6657">
                  <w:pPr>
                    <w:pStyle w:val="csf06cd379"/>
                    <w:rPr>
                      <w:b/>
                      <w:color w:val="000000"/>
                      <w:lang w:val="ru-RU"/>
                    </w:rPr>
                  </w:pPr>
                  <w:r w:rsidRPr="002A2CD3">
                    <w:rPr>
                      <w:rStyle w:val="cs9b0062618"/>
                      <w:rFonts w:ascii="Times New Roman" w:hAnsi="Times New Roman" w:cs="Times New Roman"/>
                      <w:b w:val="0"/>
                      <w:sz w:val="24"/>
                      <w:szCs w:val="24"/>
                      <w:lang w:val="ru-RU"/>
                    </w:rPr>
                    <w:t xml:space="preserve">д.м.н., проф. Македонський І.О. </w:t>
                  </w:r>
                </w:p>
                <w:p w:rsidR="000E6657" w:rsidRPr="002A2CD3" w:rsidRDefault="000E6657" w:rsidP="000E6657">
                  <w:pPr>
                    <w:pStyle w:val="csf06cd379"/>
                    <w:rPr>
                      <w:b/>
                      <w:color w:val="000000"/>
                      <w:lang w:val="ru-RU"/>
                    </w:rPr>
                  </w:pPr>
                  <w:r w:rsidRPr="002A2CD3">
                    <w:rPr>
                      <w:rStyle w:val="cs9b0062618"/>
                      <w:rFonts w:ascii="Times New Roman" w:hAnsi="Times New Roman" w:cs="Times New Roman"/>
                      <w:b w:val="0"/>
                      <w:sz w:val="24"/>
                      <w:szCs w:val="24"/>
                      <w:lang w:val="ru-RU"/>
                    </w:rPr>
                    <w:t>Комунальне підприємство «Дніпропетровський спеціалізований клінічний медичний центр матері та дитини ім. проф. М.Ф. Руднєва» Дніпропетровської обласної ради», клініко-діагностичне відділення, м. Дніпро</w:t>
                  </w:r>
                </w:p>
              </w:tc>
            </w:tr>
            <w:tr w:rsidR="000E6657" w:rsidRPr="000E6657" w:rsidTr="002636F8">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0E6657" w:rsidRPr="002A2CD3" w:rsidRDefault="000E6657" w:rsidP="000E6657">
                  <w:pPr>
                    <w:pStyle w:val="cs80d9435b"/>
                    <w:rPr>
                      <w:b/>
                      <w:color w:val="000000"/>
                      <w:lang w:val="ru-RU"/>
                    </w:rPr>
                  </w:pPr>
                  <w:r w:rsidRPr="002A2CD3">
                    <w:rPr>
                      <w:rStyle w:val="cs9b0062618"/>
                      <w:rFonts w:ascii="Times New Roman" w:hAnsi="Times New Roman" w:cs="Times New Roman"/>
                      <w:b w:val="0"/>
                      <w:sz w:val="24"/>
                      <w:szCs w:val="24"/>
                      <w:lang w:val="ru-RU"/>
                    </w:rPr>
                    <w:t xml:space="preserve">зав. від. Рудова О.І. </w:t>
                  </w:r>
                </w:p>
                <w:p w:rsidR="000E6657" w:rsidRPr="002A2CD3" w:rsidRDefault="000E6657" w:rsidP="000E6657">
                  <w:pPr>
                    <w:pStyle w:val="cs80d9435b"/>
                    <w:rPr>
                      <w:b/>
                      <w:color w:val="000000"/>
                      <w:lang w:val="ru-RU"/>
                    </w:rPr>
                  </w:pPr>
                  <w:r w:rsidRPr="002A2CD3">
                    <w:rPr>
                      <w:rStyle w:val="cs9b0062618"/>
                      <w:rFonts w:ascii="Times New Roman" w:hAnsi="Times New Roman" w:cs="Times New Roman"/>
                      <w:b w:val="0"/>
                      <w:sz w:val="24"/>
                      <w:szCs w:val="24"/>
                      <w:lang w:val="ru-RU"/>
                    </w:rPr>
                    <w:t xml:space="preserve">Комунальна установа «Запорізька обласна клінічна дитяча лікарня» Запорізької обласної ради, кардіоревматологічне відділення,                   м. Запоріжжя </w:t>
                  </w:r>
                  <w:r w:rsidRPr="002A2CD3">
                    <w:rPr>
                      <w:rStyle w:val="cs9b0062618"/>
                      <w:rFonts w:ascii="Times New Roman" w:hAnsi="Times New Roman" w:cs="Times New Roman"/>
                      <w:b w:val="0"/>
                      <w:sz w:val="24"/>
                      <w:szCs w:val="24"/>
                    </w:rPr>
                    <w:t>                                </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0E6657" w:rsidRPr="002A2CD3" w:rsidRDefault="000E6657" w:rsidP="000E6657">
                  <w:pPr>
                    <w:pStyle w:val="csf06cd379"/>
                    <w:rPr>
                      <w:b/>
                      <w:color w:val="000000"/>
                      <w:lang w:val="ru-RU"/>
                    </w:rPr>
                  </w:pPr>
                  <w:r w:rsidRPr="002A2CD3">
                    <w:rPr>
                      <w:rStyle w:val="cs9b0062618"/>
                      <w:rFonts w:ascii="Times New Roman" w:hAnsi="Times New Roman" w:cs="Times New Roman"/>
                      <w:b w:val="0"/>
                      <w:sz w:val="24"/>
                      <w:szCs w:val="24"/>
                      <w:lang w:val="ru-RU"/>
                    </w:rPr>
                    <w:t xml:space="preserve">зав. від. Рудова О.І. </w:t>
                  </w:r>
                </w:p>
                <w:p w:rsidR="000E6657" w:rsidRPr="002A2CD3" w:rsidRDefault="000E6657" w:rsidP="000E6657">
                  <w:pPr>
                    <w:pStyle w:val="cs80d9435b"/>
                    <w:rPr>
                      <w:b/>
                      <w:color w:val="000000"/>
                      <w:lang w:val="ru-RU"/>
                    </w:rPr>
                  </w:pPr>
                  <w:r w:rsidRPr="002A2CD3">
                    <w:rPr>
                      <w:rStyle w:val="cs9b0062618"/>
                      <w:rFonts w:ascii="Times New Roman" w:hAnsi="Times New Roman" w:cs="Times New Roman"/>
                      <w:b w:val="0"/>
                      <w:sz w:val="24"/>
                      <w:szCs w:val="24"/>
                      <w:lang w:val="ru-RU"/>
                    </w:rPr>
                    <w:t>Комунальне некомерційне підприємство «Запорізька обласна клінічна дитяча лікарня» Запорізької обласної ради, кардіоревматологічне відділення,                    м. Запоріжжя</w:t>
                  </w:r>
                </w:p>
              </w:tc>
            </w:tr>
          </w:tbl>
          <w:p w:rsidR="00D476C2" w:rsidRPr="000E6657" w:rsidRDefault="00D476C2">
            <w:pPr>
              <w:rPr>
                <w:rFonts w:ascii="Calibri" w:hAnsi="Calibri" w:cs="Calibri"/>
                <w:sz w:val="22"/>
                <w:lang w:val="ru-RU"/>
              </w:rPr>
            </w:pP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1849 від 11.08.2020</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0E6657" w:rsidP="002636F8">
            <w:pPr>
              <w:jc w:val="both"/>
              <w:rPr>
                <w:rFonts w:cs="Calibri"/>
              </w:rPr>
            </w:pPr>
            <w:r>
              <w:rPr>
                <w:rFonts w:cs="Calibri"/>
                <w:lang w:val="ru-RU"/>
              </w:rPr>
              <w:t>«</w:t>
            </w:r>
            <w:r w:rsidR="00D476C2" w:rsidRPr="00D476C2">
              <w:rPr>
                <w:rFonts w:cs="Calibri"/>
                <w:lang w:val="ru-RU"/>
              </w:rPr>
              <w:t xml:space="preserve">Рандомізоване, багатоцентрове, подвійне сліпе, плацебо контрольоване, в паралельних групах, контрольоване за подіями клінічне дослідження з послідовним включенням груп, з періодом відкритого подовженого лікування для оцінки ефективності та безпечності </w:t>
            </w:r>
            <w:r w:rsidR="00D476C2" w:rsidRPr="002636F8">
              <w:rPr>
                <w:rFonts w:cs="Calibri"/>
              </w:rPr>
              <w:t>c</w:t>
            </w:r>
            <w:r w:rsidR="00D476C2" w:rsidRPr="00D476C2">
              <w:rPr>
                <w:rFonts w:cs="Calibri"/>
                <w:lang w:val="ru-RU"/>
              </w:rPr>
              <w:t>елексіпагу, як додаткової терапії до стандартної схеми лікування у дітей віком від</w:t>
            </w:r>
            <w:r>
              <w:rPr>
                <w:rFonts w:cs="Calibri"/>
                <w:lang w:val="ru-RU"/>
              </w:rPr>
              <w:t xml:space="preserve"> </w:t>
            </w:r>
            <w:r w:rsidRPr="000E6657">
              <w:rPr>
                <w:rFonts w:eastAsia="Times New Roman"/>
                <w:szCs w:val="24"/>
                <w:lang w:val="ru-RU"/>
              </w:rPr>
              <w:t>≥</w:t>
            </w:r>
            <w:r w:rsidR="00D476C2" w:rsidRPr="00D476C2">
              <w:rPr>
                <w:rFonts w:cs="Calibri"/>
                <w:lang w:val="ru-RU"/>
              </w:rPr>
              <w:t>2 до &lt;18 років з леге</w:t>
            </w:r>
            <w:r>
              <w:rPr>
                <w:rFonts w:cs="Calibri"/>
                <w:lang w:val="ru-RU"/>
              </w:rPr>
              <w:t>невою артеріальною гіпертензією»</w:t>
            </w:r>
            <w:r w:rsidR="00D476C2" w:rsidRPr="00D476C2">
              <w:rPr>
                <w:rFonts w:cs="Calibri"/>
                <w:lang w:val="ru-RU"/>
              </w:rPr>
              <w:t xml:space="preserve">, </w:t>
            </w:r>
            <w:r w:rsidR="00D476C2" w:rsidRPr="002636F8">
              <w:rPr>
                <w:rFonts w:cs="Calibri"/>
              </w:rPr>
              <w:t>AC</w:t>
            </w:r>
            <w:r w:rsidR="00D476C2" w:rsidRPr="00D476C2">
              <w:rPr>
                <w:rFonts w:cs="Calibri"/>
                <w:lang w:val="ru-RU"/>
              </w:rPr>
              <w:t>-065</w:t>
            </w:r>
            <w:r w:rsidR="00D476C2" w:rsidRPr="002636F8">
              <w:rPr>
                <w:rFonts w:cs="Calibri"/>
              </w:rPr>
              <w:t>A</w:t>
            </w:r>
            <w:r w:rsidR="00D476C2" w:rsidRPr="00D476C2">
              <w:rPr>
                <w:rFonts w:cs="Calibri"/>
                <w:lang w:val="ru-RU"/>
              </w:rPr>
              <w:t xml:space="preserve">310, версія 4 з поправкою </w:t>
            </w:r>
            <w:r w:rsidR="00D476C2" w:rsidRPr="002636F8">
              <w:rPr>
                <w:rFonts w:cs="Calibri"/>
              </w:rPr>
              <w:t>Amendment 2 від 13.10.2020р.</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«ЯНССЕН ФАРМАЦЕВТИКА НВ», Бельгія</w:t>
            </w:r>
          </w:p>
        </w:tc>
      </w:tr>
    </w:tbl>
    <w:p w:rsidR="00954126" w:rsidRDefault="00954126" w:rsidP="00954126">
      <w:pPr>
        <w:jc w:val="right"/>
        <w:rPr>
          <w:lang w:val="uk-UA"/>
        </w:rPr>
      </w:pPr>
      <w:r>
        <w:br w:type="page"/>
      </w:r>
      <w:r>
        <w:rPr>
          <w:lang w:val="uk-UA"/>
        </w:rPr>
        <w:t>2                                                                    продовження додатка 26</w:t>
      </w:r>
    </w:p>
    <w:p w:rsidR="00954126" w:rsidRPr="006464B7" w:rsidRDefault="00954126" w:rsidP="00954126">
      <w:pPr>
        <w:rPr>
          <w:lang w:val="uk-UA"/>
        </w:rPr>
      </w:pPr>
    </w:p>
    <w:p w:rsidR="00954126" w:rsidRDefault="009541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«ЯНССЕН ФАРМАЦЕВТИКА НВ», Бельгія</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954126" w:rsidRDefault="00D476C2">
      <w:pPr>
        <w:rPr>
          <w:b/>
          <w:szCs w:val="24"/>
          <w:lang w:val="uk-UA"/>
        </w:rPr>
      </w:pPr>
      <w:r w:rsidRPr="00954126">
        <w:rPr>
          <w:b/>
          <w:color w:val="000000"/>
          <w:shd w:val="clear" w:color="auto" w:fill="FFFFFF"/>
          <w:lang w:val="uk-UA"/>
        </w:rPr>
        <w:t>Генеральний директор Директорату</w:t>
      </w:r>
      <w:r w:rsidRPr="00954126">
        <w:rPr>
          <w:b/>
          <w:lang w:val="uk-UA"/>
        </w:rPr>
        <w:t xml:space="preserve"> </w:t>
      </w:r>
    </w:p>
    <w:p w:rsidR="00D476C2" w:rsidRDefault="00D476C2">
      <w:pPr>
        <w:rPr>
          <w:lang w:val="uk-UA"/>
        </w:rPr>
      </w:pPr>
      <w:r w:rsidRPr="00954126">
        <w:rPr>
          <w:b/>
          <w:color w:val="000000"/>
          <w:shd w:val="clear" w:color="auto" w:fill="FFFFFF"/>
          <w:lang w:val="uk-UA"/>
        </w:rPr>
        <w:t>фармацевтичного забезпечення</w:t>
      </w:r>
      <w:r w:rsidRPr="00954126">
        <w:rPr>
          <w:b/>
          <w:lang w:val="uk-UA"/>
        </w:rPr>
        <w:t> </w:t>
      </w:r>
      <w:r w:rsidRPr="00954126">
        <w:rPr>
          <w:b/>
          <w:lang w:val="uk-UA" w:eastAsia="ru-RU"/>
        </w:rPr>
        <w:t xml:space="preserve">                                                                </w:t>
      </w:r>
      <w:r w:rsidRPr="00954126">
        <w:rPr>
          <w:b/>
          <w:lang w:val="uk-UA" w:eastAsia="uk-UA"/>
        </w:rPr>
        <w:t xml:space="preserve">_______________________      </w:t>
      </w:r>
      <w:r w:rsidRPr="00954126">
        <w:rPr>
          <w:b/>
          <w:color w:val="000000"/>
          <w:shd w:val="clear" w:color="auto" w:fill="FFFFFF"/>
          <w:lang w:val="uk-UA"/>
        </w:rPr>
        <w:t>Олександр  КОМАРІДА</w:t>
      </w:r>
      <w:r w:rsidRPr="00954126">
        <w:rPr>
          <w:b/>
          <w:lang w:val="ru-RU"/>
        </w:rPr>
        <w:t xml:space="preserve"> </w:t>
      </w:r>
      <w:r w:rsidRPr="00954126">
        <w:rPr>
          <w:b/>
          <w:lang w:val="ru-RU"/>
        </w:rPr>
        <w:br w:type="page"/>
      </w:r>
      <w:r>
        <w:rPr>
          <w:lang w:val="uk-UA"/>
        </w:rPr>
        <w:t xml:space="preserve">                                                                                                                                                       Додаток </w:t>
      </w:r>
      <w:r w:rsidRPr="006464B7">
        <w:rPr>
          <w:lang w:val="ru-RU"/>
        </w:rPr>
        <w:t>27</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954126">
        <w:trPr>
          <w:trHeight w:val="7404"/>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rsidP="002636F8">
            <w:pPr>
              <w:jc w:val="both"/>
            </w:pPr>
            <w:r w:rsidRPr="002636F8">
              <w:rPr>
                <w:rFonts w:cs="Calibri"/>
              </w:rPr>
              <w:t>Брошура дослідника JNJ-61186372 (amivantamab), видання 5 від 08.03.2021 р.; «А що, як існує інший підхід до лікування раку легень, на який ви хворієте?», 61186372NSC3001- UKR03, версія 1.0 від 17.07.2020 р., українською мовою; «Альтернативний підхід до лікування раку легень», 61186372NSC3001- RUU03, версія 1.0 від 17.07.2020 р., російською мовою; «А що, як існує інший підхід до лікування раку легень, на який ви хворієте?», 61186372NSC3001- UKR06, версія 1.0 від 17.07.2020 р., українською мовою; «Альтернативний підхід до лікування раку легень», 61186372NSC3001- RUU06, версія 1.0 від 17.07.2020 р., російською мовою; «Інформаційний бюлетень дослідження», 61186372NSC3001- UKR23, версія 1.0 від 17.07.2020 р., українською мовою; «Інформаційний бюлетень про дослідження», 61186372NSC3001- RUU23, версія 1.0 від 17.07.2020 р., російською мовою; Фізичне функціонування – Коротка форма 8c – 7 днів, PROMIS SF v2.0, українською мовою від 14.12.2020 р.; Щоденне функціонування – Коротка форма 8c. 7 днів, PROMIS, російською мовою від 21.07.2019 р.; Зразок знімків екрану «Навчальний модуль із користування планшетом», версія 1.00 українською мовою від 11.09.2020 р.; Зразок знімків екрану «Навчальний модуль із користування планшетом», версія 1.00 російською мовою від 11.09.2020 р.; Зразок знімків екрану «Вказівки для пацієнта до початку опитування», версія 1.00 українською мовою від 08.10.2020 р.; Зразок знімків екрану «Вихідні інструкції для пацієнта», версія 1.00 російською мовою від 09.10.2020 р.; Зразок знімків екрану «Вказівки для пацієнта після завершення опитування», версія 1.00 українською мовою від 08.10.2020 р.; Зразок знімків екрану «Кінцеві інструкції для пацієнта», версія 1.00 російською мовою від 09.10.2020 р.; Зразок знімків екрану «EQ-5D-5L», версія 1.00 українською мовою від 26.10.2020 р.; Зразок знімків екрану «EQ-5D-5L», версія 1.00 російською мовою від 26.10.2020 р.; Зразок знімків екрану «Інтерв’ю EQ-5D-5L», версія 1.00 українською мовою від 05.11.2020 р.; Зразок знімків екрану «Інтерв’ю EQ-5D-5L», версія 1.00 російською мовою для України від 26.10.2020 р.; Зразок знімків екрану «QLQ-C30», версія 1.00 українською мовою від 08.10.2020 р.; Зразок знімків екрану «QLQ-C30», версія 1.00 російською мовою від 09.10.2020 р.; Зразок знімків екрану «Інтерв’ю QLQ-C30», версія 1.00 українською мовою для України від 08.10.2020 р.; Зразок знімків екрану «Інтерв’ю QLQ-C30», версія 1.00 російською мовою для України від 09.10.2020 р.; Зразок знімків екрану «PROMIS PF»,</w:t>
            </w:r>
          </w:p>
        </w:tc>
      </w:tr>
    </w:tbl>
    <w:p w:rsidR="00954126" w:rsidRDefault="00954126" w:rsidP="00954126">
      <w:pPr>
        <w:jc w:val="right"/>
        <w:rPr>
          <w:lang w:val="uk-UA"/>
        </w:rPr>
      </w:pPr>
      <w:r>
        <w:br w:type="page"/>
      </w:r>
      <w:r>
        <w:rPr>
          <w:lang w:val="uk-UA"/>
        </w:rPr>
        <w:t>2                                                                    продовження додатка 27</w:t>
      </w:r>
    </w:p>
    <w:p w:rsidR="00954126" w:rsidRDefault="009541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954126" w:rsidRPr="002636F8" w:rsidTr="002636F8">
        <w:trPr>
          <w:trHeight w:val="326"/>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954126" w:rsidRPr="002636F8" w:rsidRDefault="00954126" w:rsidP="00954126">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954126" w:rsidRPr="002636F8" w:rsidRDefault="00954126" w:rsidP="002636F8">
            <w:pPr>
              <w:jc w:val="both"/>
              <w:rPr>
                <w:rFonts w:cs="Calibri"/>
              </w:rPr>
            </w:pPr>
            <w:r w:rsidRPr="002636F8">
              <w:rPr>
                <w:rFonts w:cs="Calibri"/>
              </w:rPr>
              <w:t xml:space="preserve"> версія 1.00 українською мовою від 18.12.2020 р.; Зразок знімків екрану «PROMIS PF», версія 2.00 російською мовою від 16.10.2020 р.</w:t>
            </w:r>
            <w:r w:rsidRPr="002636F8">
              <w:t xml:space="preserve"> </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614 від 01.04.2021</w:t>
            </w: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«Рандомізоване відкрите клінічне дослідження Фази 3 комбінації Амівантамабу та терапії Карбоплатином та Пеметрекседом у порівнянні з Карбоплатин-Пеметрекседом у пацієнтів з місцево-поширеним або метастатичним недрібноклітинним раком легень з мутацією рецепторів епідермального фактора росту (</w:t>
            </w:r>
            <w:r w:rsidRPr="002636F8">
              <w:rPr>
                <w:rFonts w:cs="Calibri"/>
              </w:rPr>
              <w:t>EGFR</w:t>
            </w:r>
            <w:r w:rsidRPr="00D476C2">
              <w:rPr>
                <w:rFonts w:cs="Calibri"/>
                <w:lang w:val="ru-RU"/>
              </w:rPr>
              <w:t>) зі вставками в екзоні 20 (</w:t>
            </w:r>
            <w:r w:rsidRPr="002636F8">
              <w:rPr>
                <w:rFonts w:cs="Calibri"/>
              </w:rPr>
              <w:t>Exon</w:t>
            </w:r>
            <w:r w:rsidRPr="00D476C2">
              <w:rPr>
                <w:rFonts w:cs="Calibri"/>
                <w:lang w:val="ru-RU"/>
              </w:rPr>
              <w:t xml:space="preserve"> 20</w:t>
            </w:r>
            <w:r w:rsidRPr="002636F8">
              <w:rPr>
                <w:rFonts w:cs="Calibri"/>
              </w:rPr>
              <w:t>ins</w:t>
            </w:r>
            <w:r w:rsidRPr="00D476C2">
              <w:rPr>
                <w:rFonts w:cs="Calibri"/>
                <w:lang w:val="ru-RU"/>
              </w:rPr>
              <w:t>)», 61186372</w:t>
            </w:r>
            <w:r w:rsidRPr="002636F8">
              <w:rPr>
                <w:rFonts w:cs="Calibri"/>
              </w:rPr>
              <w:t>NSC</w:t>
            </w:r>
            <w:r w:rsidRPr="00D476C2">
              <w:rPr>
                <w:rFonts w:cs="Calibri"/>
                <w:lang w:val="ru-RU"/>
              </w:rPr>
              <w:t>3001, від 17.07.2020 р.</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«ЯНССЕН ФАРМАЦЕВТИКА НВ», Бельгія</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«ЯНССЕН ФАРМАЦЕВТИКА НВ», Бельгія</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954126" w:rsidRDefault="00D476C2">
      <w:pPr>
        <w:rPr>
          <w:b/>
          <w:szCs w:val="24"/>
          <w:lang w:val="uk-UA"/>
        </w:rPr>
      </w:pPr>
      <w:r w:rsidRPr="00954126">
        <w:rPr>
          <w:b/>
          <w:color w:val="000000"/>
          <w:shd w:val="clear" w:color="auto" w:fill="FFFFFF"/>
          <w:lang w:val="uk-UA"/>
        </w:rPr>
        <w:t>Генеральний директор Директорату</w:t>
      </w:r>
      <w:r w:rsidRPr="00954126">
        <w:rPr>
          <w:b/>
          <w:lang w:val="uk-UA"/>
        </w:rPr>
        <w:t xml:space="preserve"> </w:t>
      </w:r>
    </w:p>
    <w:p w:rsidR="00D476C2" w:rsidRDefault="00D476C2">
      <w:pPr>
        <w:rPr>
          <w:lang w:val="uk-UA"/>
        </w:rPr>
      </w:pPr>
      <w:r w:rsidRPr="00954126">
        <w:rPr>
          <w:b/>
          <w:color w:val="000000"/>
          <w:shd w:val="clear" w:color="auto" w:fill="FFFFFF"/>
          <w:lang w:val="uk-UA"/>
        </w:rPr>
        <w:t>фармацевтичного забезпечення</w:t>
      </w:r>
      <w:r w:rsidRPr="00954126">
        <w:rPr>
          <w:b/>
          <w:lang w:val="uk-UA"/>
        </w:rPr>
        <w:t> </w:t>
      </w:r>
      <w:r w:rsidRPr="00954126">
        <w:rPr>
          <w:b/>
          <w:lang w:val="uk-UA" w:eastAsia="ru-RU"/>
        </w:rPr>
        <w:t xml:space="preserve">                                                                </w:t>
      </w:r>
      <w:r w:rsidRPr="00954126">
        <w:rPr>
          <w:b/>
          <w:lang w:val="uk-UA" w:eastAsia="uk-UA"/>
        </w:rPr>
        <w:t xml:space="preserve">_______________________      </w:t>
      </w:r>
      <w:r w:rsidRPr="00954126">
        <w:rPr>
          <w:b/>
          <w:color w:val="000000"/>
          <w:shd w:val="clear" w:color="auto" w:fill="FFFFFF"/>
          <w:lang w:val="uk-UA"/>
        </w:rPr>
        <w:t>Олександр  КОМАРІДА</w:t>
      </w:r>
      <w:r w:rsidRPr="00954126">
        <w:rPr>
          <w:b/>
          <w:lang w:val="ru-RU"/>
        </w:rPr>
        <w:t xml:space="preserve"> </w:t>
      </w:r>
      <w:r w:rsidRPr="00954126">
        <w:rPr>
          <w:b/>
          <w:lang w:val="ru-RU"/>
        </w:rPr>
        <w:br w:type="page"/>
      </w:r>
      <w:r>
        <w:rPr>
          <w:lang w:val="uk-UA"/>
        </w:rPr>
        <w:t xml:space="preserve">                                                                                                                                                       Додаток </w:t>
      </w:r>
      <w:r w:rsidRPr="006464B7">
        <w:rPr>
          <w:lang w:val="ru-RU"/>
        </w:rPr>
        <w:t>28</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rsidP="002636F8">
            <w:pPr>
              <w:jc w:val="both"/>
            </w:pPr>
            <w:r w:rsidRPr="002636F8">
              <w:rPr>
                <w:rFonts w:cs="Calibri"/>
              </w:rPr>
              <w:t>Брошура дослідника МK-3475, видання 20 від 08 березня 2021 року, англійською мовою; Брошура дослідника МK-1308A, видання 1 від 26 лютого 2021 року, англійською мовою; Брошура дослідника Belzutifan (MK-6482), видання 8 від 25 лютого 2021 року, англійською мовою; Україна, MK-6482-012, Інформація та документ про інформовану згоду для пацієнта, версія 02 від 12 квітня 2021 р. українською мовою, створена на основі глобального шаблону, версія 1.01 від 25 березня 2021 р., а також шаблону, затвердженого для України, версія від 15 січня 2021 р. українською мовою; Україна, MK-6482-012, Інформація та документ про інформовану згоду для пацієнта, версія 02 від 12 квітня 2021 р. російською мовою, створена на основі глобального шаблону, версія 1.01 від 25 березня 2021 р., а також шаблону, затвердженого для України, версія від 15 січня 2021 р. російською мовою.</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762 від 20.04.2021</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D476C2">
              <w:rPr>
                <w:rFonts w:cs="Calibri"/>
                <w:lang w:val="ru-RU"/>
              </w:rPr>
              <w:t xml:space="preserve">«Відкрите, рандомізоване дослідження </w:t>
            </w:r>
            <w:r w:rsidRPr="002636F8">
              <w:rPr>
                <w:rFonts w:cs="Calibri"/>
              </w:rPr>
              <w:t>III</w:t>
            </w:r>
            <w:r w:rsidRPr="00D476C2">
              <w:rPr>
                <w:rFonts w:cs="Calibri"/>
                <w:lang w:val="ru-RU"/>
              </w:rPr>
              <w:t xml:space="preserve"> фази для оцінки ефективності та безпечності пембролізумабу (</w:t>
            </w:r>
            <w:r w:rsidRPr="002636F8">
              <w:rPr>
                <w:rFonts w:cs="Calibri"/>
              </w:rPr>
              <w:t>MK</w:t>
            </w:r>
            <w:r w:rsidRPr="00D476C2">
              <w:rPr>
                <w:rFonts w:cs="Calibri"/>
                <w:lang w:val="ru-RU"/>
              </w:rPr>
              <w:t>-3475) у комбінації з белзутифаном (</w:t>
            </w:r>
            <w:r w:rsidRPr="002636F8">
              <w:rPr>
                <w:rFonts w:cs="Calibri"/>
              </w:rPr>
              <w:t>MK</w:t>
            </w:r>
            <w:r w:rsidRPr="00D476C2">
              <w:rPr>
                <w:rFonts w:cs="Calibri"/>
                <w:lang w:val="ru-RU"/>
              </w:rPr>
              <w:t>-6482) та ленватинібом (</w:t>
            </w:r>
            <w:r w:rsidRPr="002636F8">
              <w:rPr>
                <w:rFonts w:cs="Calibri"/>
              </w:rPr>
              <w:t>MK</w:t>
            </w:r>
            <w:r w:rsidRPr="00D476C2">
              <w:rPr>
                <w:rFonts w:cs="Calibri"/>
                <w:lang w:val="ru-RU"/>
              </w:rPr>
              <w:t xml:space="preserve">-7902), або </w:t>
            </w:r>
            <w:r w:rsidRPr="002636F8">
              <w:rPr>
                <w:rFonts w:cs="Calibri"/>
              </w:rPr>
              <w:t>MK</w:t>
            </w:r>
            <w:r w:rsidRPr="00D476C2">
              <w:rPr>
                <w:rFonts w:cs="Calibri"/>
                <w:lang w:val="ru-RU"/>
              </w:rPr>
              <w:t>-1308</w:t>
            </w:r>
            <w:r w:rsidRPr="002636F8">
              <w:rPr>
                <w:rFonts w:cs="Calibri"/>
              </w:rPr>
              <w:t>A</w:t>
            </w:r>
            <w:r w:rsidRPr="00D476C2">
              <w:rPr>
                <w:rFonts w:cs="Calibri"/>
                <w:lang w:val="ru-RU"/>
              </w:rPr>
              <w:t xml:space="preserve">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w:t>
            </w:r>
            <w:r w:rsidRPr="002636F8">
              <w:rPr>
                <w:rFonts w:cs="Calibri"/>
              </w:rPr>
              <w:t>MK</w:t>
            </w:r>
            <w:r w:rsidRPr="00D476C2">
              <w:rPr>
                <w:rFonts w:cs="Calibri"/>
                <w:lang w:val="ru-RU"/>
              </w:rPr>
              <w:t xml:space="preserve">-6482-012, з інкорпорованою поправкою </w:t>
            </w:r>
            <w:r w:rsidRPr="002636F8">
              <w:rPr>
                <w:rFonts w:cs="Calibri"/>
              </w:rPr>
              <w:t>01 від 26 січня 2021 року</w:t>
            </w:r>
          </w:p>
        </w:tc>
      </w:tr>
      <w:tr w:rsidR="00D476C2" w:rsidRPr="00D476C2"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Товариство з обмеженою відповідальністю «МСД Україна»</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«Мерк Шарп енд Доум Корп.», дочірнє підприємство «Мерк енд Ко., Інк.», США (Merck Sharp &amp; Dohme Corp., a subsidiary of Merck &amp; Co., Inc., USA)</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954126" w:rsidRDefault="00D476C2">
      <w:pPr>
        <w:rPr>
          <w:b/>
          <w:szCs w:val="24"/>
          <w:lang w:val="uk-UA"/>
        </w:rPr>
      </w:pPr>
      <w:r w:rsidRPr="00954126">
        <w:rPr>
          <w:b/>
          <w:color w:val="000000"/>
          <w:shd w:val="clear" w:color="auto" w:fill="FFFFFF"/>
          <w:lang w:val="uk-UA"/>
        </w:rPr>
        <w:t>Генеральний директор Директорату</w:t>
      </w:r>
      <w:r w:rsidRPr="00954126">
        <w:rPr>
          <w:b/>
          <w:lang w:val="uk-UA"/>
        </w:rPr>
        <w:t xml:space="preserve"> </w:t>
      </w:r>
    </w:p>
    <w:p w:rsidR="00D476C2" w:rsidRDefault="00D476C2">
      <w:pPr>
        <w:rPr>
          <w:lang w:val="uk-UA"/>
        </w:rPr>
      </w:pPr>
      <w:r w:rsidRPr="00954126">
        <w:rPr>
          <w:b/>
          <w:color w:val="000000"/>
          <w:shd w:val="clear" w:color="auto" w:fill="FFFFFF"/>
          <w:lang w:val="uk-UA"/>
        </w:rPr>
        <w:t>фармацевтичного забезпечення</w:t>
      </w:r>
      <w:r w:rsidRPr="00954126">
        <w:rPr>
          <w:b/>
          <w:lang w:val="uk-UA"/>
        </w:rPr>
        <w:t> </w:t>
      </w:r>
      <w:r w:rsidRPr="00954126">
        <w:rPr>
          <w:b/>
          <w:lang w:val="uk-UA" w:eastAsia="ru-RU"/>
        </w:rPr>
        <w:t xml:space="preserve">                                                                </w:t>
      </w:r>
      <w:r w:rsidRPr="00954126">
        <w:rPr>
          <w:b/>
          <w:lang w:val="uk-UA" w:eastAsia="uk-UA"/>
        </w:rPr>
        <w:t xml:space="preserve">_______________________      </w:t>
      </w:r>
      <w:r w:rsidRPr="00954126">
        <w:rPr>
          <w:b/>
          <w:color w:val="000000"/>
          <w:shd w:val="clear" w:color="auto" w:fill="FFFFFF"/>
          <w:lang w:val="uk-UA"/>
        </w:rPr>
        <w:t>Олександр  КОМАРІДА</w:t>
      </w:r>
      <w:r w:rsidRPr="00954126">
        <w:rPr>
          <w:b/>
          <w:lang w:val="ru-RU"/>
        </w:rPr>
        <w:t xml:space="preserve"> </w:t>
      </w:r>
      <w:r w:rsidRPr="00954126">
        <w:rPr>
          <w:b/>
          <w:lang w:val="ru-RU"/>
        </w:rPr>
        <w:br w:type="page"/>
      </w:r>
      <w:r>
        <w:rPr>
          <w:lang w:val="uk-UA"/>
        </w:rPr>
        <w:t xml:space="preserve">                                                                                                                                                       Додаток </w:t>
      </w:r>
      <w:r w:rsidRPr="006464B7">
        <w:rPr>
          <w:lang w:val="ru-RU"/>
        </w:rPr>
        <w:t>29</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B60BF6">
        <w:trPr>
          <w:trHeight w:val="3307"/>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0E6657" w:rsidRDefault="00D476C2" w:rsidP="002636F8">
            <w:pPr>
              <w:jc w:val="both"/>
              <w:rPr>
                <w:rFonts w:cs="Calibri"/>
                <w:lang w:val="uk-UA"/>
              </w:rPr>
            </w:pPr>
            <w:r w:rsidRPr="002636F8">
              <w:rPr>
                <w:rFonts w:cs="Calibri"/>
              </w:rPr>
              <w:t>JNJ-53718678, Вказівки із застосування, 53718678RSV3001-UKR15, версія 2.2 українською мовою від 17.08.2020 р.; Інструкції з дозування досліджуваного препарату JNJ-53718678, 53718678RSV3001-RUU15, версія 2.0 російською мовою від 17.08.2020 р.</w:t>
            </w:r>
            <w:r w:rsidR="000E6657">
              <w:rPr>
                <w:rFonts w:cs="Calibri"/>
                <w:lang w:val="uk-UA"/>
              </w:rPr>
              <w:t xml:space="preserve">; </w:t>
            </w:r>
            <w:r w:rsidR="000E6657" w:rsidRPr="002636F8">
              <w:rPr>
                <w:rFonts w:cs="Calibri"/>
              </w:rPr>
              <w:t>Включення додаткового місця про</w:t>
            </w:r>
            <w:r w:rsidR="000E6657">
              <w:rPr>
                <w:rFonts w:cs="Calibri"/>
              </w:rPr>
              <w:t>ведення клінічного випробування</w:t>
            </w:r>
            <w:r w:rsidR="000E6657">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476C2" w:rsidRPr="00D476C2" w:rsidTr="002636F8">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center"/>
                    <w:rPr>
                      <w:rFonts w:cs="Calibri"/>
                    </w:rPr>
                  </w:pPr>
                  <w:r w:rsidRPr="002636F8">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center"/>
                    <w:rPr>
                      <w:rFonts w:ascii="Bookman Old Style" w:hAnsi="Bookman Old Style" w:cs="Bookman Old Style"/>
                      <w:lang w:val="ru-RU"/>
                    </w:rPr>
                  </w:pPr>
                  <w:r w:rsidRPr="00D476C2">
                    <w:rPr>
                      <w:rFonts w:cs="Bookman Old Style"/>
                      <w:lang w:val="ru-RU"/>
                    </w:rPr>
                    <w:t>П.І.Б. відповідального дослідника</w:t>
                  </w:r>
                </w:p>
                <w:p w:rsidR="00D476C2" w:rsidRPr="002636F8" w:rsidRDefault="00D476C2" w:rsidP="002636F8">
                  <w:pPr>
                    <w:jc w:val="center"/>
                    <w:rPr>
                      <w:rFonts w:cs="Calibri"/>
                      <w:lang w:val="ru-RU"/>
                    </w:rPr>
                  </w:pPr>
                  <w:r w:rsidRPr="00D476C2">
                    <w:rPr>
                      <w:rFonts w:cs="Bookman Old Style"/>
                      <w:lang w:val="ru-RU"/>
                    </w:rPr>
                    <w:t>Назва місця проведення клінічного випробування</w:t>
                  </w:r>
                </w:p>
              </w:tc>
            </w:tr>
            <w:tr w:rsidR="00D476C2" w:rsidRPr="002636F8" w:rsidTr="002636F8">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476C2" w:rsidRPr="000E6657" w:rsidRDefault="000E6657">
                  <w:pPr>
                    <w:rPr>
                      <w:szCs w:val="24"/>
                      <w:lang w:val="ru-RU"/>
                    </w:rPr>
                  </w:pPr>
                  <w:r w:rsidRPr="000E6657">
                    <w:rPr>
                      <w:szCs w:val="24"/>
                      <w:lang w:val="ru-RU"/>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0E6657" w:rsidRPr="000E6657" w:rsidRDefault="000E6657" w:rsidP="000E6657">
                  <w:pPr>
                    <w:pStyle w:val="cs80d9435b"/>
                    <w:rPr>
                      <w:color w:val="000000"/>
                      <w:lang w:val="ru-RU"/>
                    </w:rPr>
                  </w:pPr>
                  <w:r w:rsidRPr="000E6657">
                    <w:rPr>
                      <w:rStyle w:val="cs9b0062621"/>
                      <w:rFonts w:ascii="Times New Roman" w:hAnsi="Times New Roman" w:cs="Times New Roman"/>
                      <w:b w:val="0"/>
                      <w:sz w:val="24"/>
                      <w:szCs w:val="24"/>
                      <w:lang w:val="ru-RU"/>
                    </w:rPr>
                    <w:t>д.м.н., проф. Макєєва Н.І.</w:t>
                  </w:r>
                </w:p>
                <w:p w:rsidR="00D476C2" w:rsidRPr="000E6657" w:rsidRDefault="000E6657" w:rsidP="000E6657">
                  <w:pPr>
                    <w:jc w:val="both"/>
                    <w:rPr>
                      <w:szCs w:val="24"/>
                    </w:rPr>
                  </w:pPr>
                  <w:r w:rsidRPr="000E6657">
                    <w:rPr>
                      <w:rStyle w:val="cs9b0062621"/>
                      <w:rFonts w:ascii="Times New Roman" w:hAnsi="Times New Roman" w:cs="Times New Roman"/>
                      <w:b w:val="0"/>
                      <w:sz w:val="24"/>
                      <w:szCs w:val="24"/>
                    </w:rPr>
                    <w:t>Комунальне некомерційне підприємство «Міська клінічна дитяча лікарня №16» Харківської міської ради, педіатричне відділення, Харківський національний медичний університет, кафедра педіатрії №2, м. Харків</w:t>
                  </w:r>
                  <w:r w:rsidR="00D476C2" w:rsidRPr="000E6657">
                    <w:rPr>
                      <w:color w:val="FFFFFF"/>
                      <w:szCs w:val="24"/>
                    </w:rPr>
                    <w:t>арків</w:t>
                  </w:r>
                </w:p>
              </w:tc>
            </w:tr>
          </w:tbl>
          <w:p w:rsidR="00D476C2" w:rsidRPr="002636F8" w:rsidRDefault="00D476C2">
            <w:pPr>
              <w:rPr>
                <w:rFonts w:ascii="Calibri" w:hAnsi="Calibri" w:cs="Calibri"/>
                <w:sz w:val="22"/>
              </w:rPr>
            </w:pP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B60BF6" w:rsidP="002636F8">
            <w:pPr>
              <w:jc w:val="both"/>
              <w:rPr>
                <w:rFonts w:cs="Calibri"/>
                <w:lang w:val="ru-RU"/>
              </w:rPr>
            </w:pPr>
            <w:r w:rsidRPr="002636F8">
              <w:rPr>
                <w:rFonts w:cs="Calibri"/>
              </w:rPr>
              <w:t>―</w:t>
            </w: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 xml:space="preserve">«Рандомізоване, подвійне сліпе, плацебо-контрольоване дослідження фази 3 для оцінки ефективності та безпечності рілематовіра у немовлят та дітей (віком від </w:t>
            </w:r>
            <w:r w:rsidR="000E6657" w:rsidRPr="000E6657">
              <w:rPr>
                <w:rStyle w:val="cs9f0a404021"/>
                <w:lang w:val="ru-RU"/>
              </w:rPr>
              <w:t xml:space="preserve"> ≥ </w:t>
            </w:r>
            <w:r w:rsidRPr="00D476C2">
              <w:rPr>
                <w:rFonts w:cs="Calibri"/>
                <w:lang w:val="ru-RU"/>
              </w:rPr>
              <w:t xml:space="preserve">28 днів до </w:t>
            </w:r>
            <w:r w:rsidR="000E6657" w:rsidRPr="000E6657">
              <w:rPr>
                <w:rStyle w:val="cs9f0a404021"/>
                <w:lang w:val="ru-RU"/>
              </w:rPr>
              <w:t>≤</w:t>
            </w:r>
            <w:r w:rsidRPr="00D476C2">
              <w:rPr>
                <w:rFonts w:cs="Calibri"/>
                <w:lang w:val="ru-RU"/>
              </w:rPr>
              <w:t xml:space="preserve"> 5 років) та згодом у новонароджених (віком &lt; 28 днів), госпіталізованих з приводу гострої інфекції дихальних шляхів, спричиненої респіраторно-синцитіальним вірусом (РСВ)», 53718678</w:t>
            </w:r>
            <w:r w:rsidRPr="002636F8">
              <w:rPr>
                <w:rFonts w:cs="Calibri"/>
              </w:rPr>
              <w:t>RSV</w:t>
            </w:r>
            <w:r w:rsidRPr="00D476C2">
              <w:rPr>
                <w:rFonts w:cs="Calibri"/>
                <w:lang w:val="ru-RU"/>
              </w:rPr>
              <w:t>3001, від 17.08.2020 р.</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«ЯНССЕН ФАРМАЦЕВТИКА НВ», Бельгія</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«ЯНССЕН ФАРМАЦЕВТИКА НВ», Бельгія</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954126" w:rsidRDefault="00D476C2">
      <w:pPr>
        <w:rPr>
          <w:b/>
          <w:szCs w:val="24"/>
          <w:lang w:val="uk-UA"/>
        </w:rPr>
      </w:pPr>
      <w:r w:rsidRPr="00954126">
        <w:rPr>
          <w:b/>
          <w:color w:val="000000"/>
          <w:shd w:val="clear" w:color="auto" w:fill="FFFFFF"/>
          <w:lang w:val="uk-UA"/>
        </w:rPr>
        <w:t>Генеральний директор Директорату</w:t>
      </w:r>
      <w:r w:rsidRPr="00954126">
        <w:rPr>
          <w:b/>
          <w:lang w:val="uk-UA"/>
        </w:rPr>
        <w:t xml:space="preserve"> </w:t>
      </w:r>
    </w:p>
    <w:p w:rsidR="00D476C2" w:rsidRDefault="00D476C2">
      <w:pPr>
        <w:rPr>
          <w:lang w:val="uk-UA"/>
        </w:rPr>
      </w:pPr>
      <w:r w:rsidRPr="00954126">
        <w:rPr>
          <w:b/>
          <w:color w:val="000000"/>
          <w:shd w:val="clear" w:color="auto" w:fill="FFFFFF"/>
          <w:lang w:val="uk-UA"/>
        </w:rPr>
        <w:t>фармацевтичного забезпечення</w:t>
      </w:r>
      <w:r w:rsidRPr="00954126">
        <w:rPr>
          <w:b/>
          <w:lang w:val="uk-UA"/>
        </w:rPr>
        <w:t> </w:t>
      </w:r>
      <w:r w:rsidRPr="00954126">
        <w:rPr>
          <w:b/>
          <w:lang w:val="uk-UA" w:eastAsia="ru-RU"/>
        </w:rPr>
        <w:t xml:space="preserve">                                                                </w:t>
      </w:r>
      <w:r w:rsidRPr="00954126">
        <w:rPr>
          <w:b/>
          <w:lang w:val="uk-UA" w:eastAsia="uk-UA"/>
        </w:rPr>
        <w:t xml:space="preserve">_______________________      </w:t>
      </w:r>
      <w:r w:rsidRPr="00954126">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30</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rsidP="002636F8">
            <w:pPr>
              <w:jc w:val="both"/>
            </w:pPr>
            <w:r w:rsidRPr="002636F8">
              <w:rPr>
                <w:rFonts w:cs="Calibri"/>
              </w:rPr>
              <w:t>Брошура дослідника MK-3475, видання 20 від 08 березня 2021 року, англійською мовою; Інформація та документ про інформовану згоду для пацієнта, версія 06 від 12 квітня 2021 року, для України, українською мовою; Інформація та документ про інформовану згоду для пацієнта, версія 06 від 13 квітня 2021 року, для України, російською мовою; Подовження тривалості клінічного випробування в світі та в Україні до 08 серпня 2024 р.</w:t>
            </w:r>
            <w:r w:rsidRPr="002636F8">
              <w:t xml:space="preserve"> </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9 від 02.01.2019</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C6204C" w:rsidP="002636F8">
            <w:pPr>
              <w:jc w:val="both"/>
              <w:rPr>
                <w:rFonts w:cs="Calibri"/>
              </w:rPr>
            </w:pPr>
            <w:r>
              <w:rPr>
                <w:rFonts w:cs="Calibri"/>
                <w:lang w:val="ru-RU"/>
              </w:rPr>
              <w:t>«</w:t>
            </w:r>
            <w:r w:rsidR="00D476C2" w:rsidRPr="00D476C2">
              <w:rPr>
                <w:rFonts w:cs="Calibri"/>
                <w:lang w:val="ru-RU"/>
              </w:rPr>
              <w:t xml:space="preserve">Рандомізоване, </w:t>
            </w:r>
            <w:r w:rsidR="00D476C2" w:rsidRPr="002636F8">
              <w:rPr>
                <w:rFonts w:cs="Calibri"/>
              </w:rPr>
              <w:t>III</w:t>
            </w:r>
            <w:r w:rsidR="00D476C2" w:rsidRPr="00D476C2">
              <w:rPr>
                <w:rFonts w:cs="Calibri"/>
                <w:lang w:val="ru-RU"/>
              </w:rPr>
              <w:t xml:space="preserve"> фази, подвійне сліпе дослідження комбінації трастузумабу, хіміотерапії та пембролізумабу у порівнянні з комбінацією трастузумабу, хіміотерапії та плацебо як терапії першої лінії у пацієнтів з </w:t>
            </w:r>
            <w:r w:rsidR="00D476C2" w:rsidRPr="002636F8">
              <w:rPr>
                <w:rFonts w:cs="Calibri"/>
              </w:rPr>
              <w:t>HER</w:t>
            </w:r>
            <w:r w:rsidR="00D476C2" w:rsidRPr="00D476C2">
              <w:rPr>
                <w:rFonts w:cs="Calibri"/>
                <w:lang w:val="ru-RU"/>
              </w:rPr>
              <w:t>2-позитивною метастатичною аденокарциномою шлунку або шлунково-стравохідного з'єднання (</w:t>
            </w:r>
            <w:r w:rsidR="00D476C2" w:rsidRPr="002636F8">
              <w:rPr>
                <w:rFonts w:cs="Calibri"/>
              </w:rPr>
              <w:t>KEYNOTE</w:t>
            </w:r>
            <w:r>
              <w:rPr>
                <w:rFonts w:cs="Calibri"/>
                <w:lang w:val="ru-RU"/>
              </w:rPr>
              <w:t xml:space="preserve"> 811)»</w:t>
            </w:r>
            <w:r w:rsidR="00D476C2" w:rsidRPr="00D476C2">
              <w:rPr>
                <w:rFonts w:cs="Calibri"/>
                <w:lang w:val="ru-RU"/>
              </w:rPr>
              <w:t xml:space="preserve">, </w:t>
            </w:r>
            <w:r w:rsidR="00D476C2" w:rsidRPr="002636F8">
              <w:rPr>
                <w:rFonts w:cs="Calibri"/>
              </w:rPr>
              <w:t>MK</w:t>
            </w:r>
            <w:r w:rsidR="00D476C2" w:rsidRPr="00D476C2">
              <w:rPr>
                <w:rFonts w:cs="Calibri"/>
                <w:lang w:val="ru-RU"/>
              </w:rPr>
              <w:t xml:space="preserve">-3475-811, з інкорпорованою поправкою </w:t>
            </w:r>
            <w:r w:rsidR="00D476C2" w:rsidRPr="002636F8">
              <w:rPr>
                <w:rFonts w:cs="Calibri"/>
              </w:rPr>
              <w:t>06 від 07 липня 2020 року</w:t>
            </w:r>
          </w:p>
        </w:tc>
      </w:tr>
      <w:tr w:rsidR="00D476C2" w:rsidRPr="00D476C2"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Товариство з обмеженою відповідальністю «МСД Україна»</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«Мерк Шарп Енд Доум Корп.», дочірнє підприємство «Мерк Енд Ко., Інк.», США (Merck Sharp &amp; Dohme Corp., a subsidiary of Merck &amp; Co., Inc., USA) </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954126" w:rsidRDefault="00D476C2">
      <w:pPr>
        <w:rPr>
          <w:b/>
          <w:szCs w:val="24"/>
          <w:lang w:val="uk-UA"/>
        </w:rPr>
      </w:pPr>
      <w:r w:rsidRPr="00954126">
        <w:rPr>
          <w:b/>
          <w:color w:val="000000"/>
          <w:shd w:val="clear" w:color="auto" w:fill="FFFFFF"/>
          <w:lang w:val="uk-UA"/>
        </w:rPr>
        <w:t>Генеральний директор Директорату</w:t>
      </w:r>
      <w:r w:rsidRPr="00954126">
        <w:rPr>
          <w:b/>
          <w:lang w:val="uk-UA"/>
        </w:rPr>
        <w:t xml:space="preserve"> </w:t>
      </w:r>
    </w:p>
    <w:p w:rsidR="00D476C2" w:rsidRDefault="00D476C2">
      <w:pPr>
        <w:rPr>
          <w:lang w:val="uk-UA"/>
        </w:rPr>
      </w:pPr>
      <w:r w:rsidRPr="00954126">
        <w:rPr>
          <w:b/>
          <w:color w:val="000000"/>
          <w:shd w:val="clear" w:color="auto" w:fill="FFFFFF"/>
          <w:lang w:val="uk-UA"/>
        </w:rPr>
        <w:t>фармацевтичного забезпечення</w:t>
      </w:r>
      <w:r w:rsidRPr="00954126">
        <w:rPr>
          <w:b/>
          <w:lang w:val="uk-UA"/>
        </w:rPr>
        <w:t> </w:t>
      </w:r>
      <w:r w:rsidRPr="00954126">
        <w:rPr>
          <w:b/>
          <w:lang w:val="uk-UA" w:eastAsia="ru-RU"/>
        </w:rPr>
        <w:t xml:space="preserve">                                                                </w:t>
      </w:r>
      <w:r w:rsidRPr="00954126">
        <w:rPr>
          <w:b/>
          <w:lang w:val="uk-UA" w:eastAsia="uk-UA"/>
        </w:rPr>
        <w:t xml:space="preserve">_______________________      </w:t>
      </w:r>
      <w:r w:rsidRPr="00954126">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31</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D476C2"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D476C2" w:rsidRDefault="00D476C2" w:rsidP="002636F8">
            <w:pPr>
              <w:jc w:val="both"/>
              <w:rPr>
                <w:lang w:val="ru-RU"/>
              </w:rPr>
            </w:pPr>
            <w:r w:rsidRPr="00D476C2">
              <w:rPr>
                <w:rFonts w:cs="Calibri"/>
                <w:lang w:val="ru-RU"/>
              </w:rPr>
              <w:t>Додаток №1 від грудня 2020 р. до брошури дослідника для алектинібу (</w:t>
            </w:r>
            <w:r w:rsidRPr="002636F8">
              <w:rPr>
                <w:rFonts w:cs="Calibri"/>
              </w:rPr>
              <w:t>RO</w:t>
            </w:r>
            <w:r w:rsidRPr="00D476C2">
              <w:rPr>
                <w:rFonts w:cs="Calibri"/>
                <w:lang w:val="ru-RU"/>
              </w:rPr>
              <w:t>5424802), версія 11 від вересня 2020 р.</w:t>
            </w:r>
            <w:r w:rsidRPr="00D476C2">
              <w:rPr>
                <w:lang w:val="ru-RU"/>
              </w:rPr>
              <w:t xml:space="preserve"> </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Default="00D476C2" w:rsidP="002636F8">
            <w:pPr>
              <w:jc w:val="both"/>
              <w:rPr>
                <w:rFonts w:cs="Calibri"/>
              </w:rPr>
            </w:pPr>
            <w:r w:rsidRPr="002636F8">
              <w:rPr>
                <w:rFonts w:cs="Calibri"/>
              </w:rPr>
              <w:t>№ 1962 від 29.10.2018</w:t>
            </w:r>
          </w:p>
          <w:p w:rsidR="00B60BF6" w:rsidRPr="002636F8" w:rsidRDefault="00B60BF6" w:rsidP="002636F8">
            <w:pPr>
              <w:jc w:val="both"/>
              <w:rPr>
                <w:rFonts w:cs="Calibri"/>
              </w:rPr>
            </w:pPr>
            <w:r w:rsidRPr="002636F8">
              <w:rPr>
                <w:rFonts w:cs="Calibri"/>
              </w:rPr>
              <w:t>―</w:t>
            </w: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204C" w:rsidRDefault="00D476C2" w:rsidP="002636F8">
            <w:pPr>
              <w:jc w:val="both"/>
              <w:rPr>
                <w:rFonts w:cs="Calibri"/>
                <w:lang w:val="ru-RU"/>
              </w:rPr>
            </w:pPr>
            <w:r w:rsidRPr="00D476C2">
              <w:rPr>
                <w:rFonts w:cs="Calibri"/>
                <w:lang w:val="ru-RU"/>
              </w:rPr>
              <w:t xml:space="preserve">«Відкрите, рандомізоване дослідження </w:t>
            </w:r>
            <w:r w:rsidRPr="002636F8">
              <w:rPr>
                <w:rFonts w:cs="Calibri"/>
              </w:rPr>
              <w:t>III</w:t>
            </w:r>
            <w:r w:rsidRPr="00D476C2">
              <w:rPr>
                <w:rFonts w:cs="Calibri"/>
                <w:lang w:val="ru-RU"/>
              </w:rPr>
              <w:t xml:space="preserve"> фази для оцінки ефективності та безпеки алектинібу в якості ад'ювантної терапії в порівнянні з ад'ювантною хіміотерапією препаратами на основі платини у пацієнтів з недрібноклітинним раком легень стадії </w:t>
            </w:r>
            <w:r w:rsidRPr="002636F8">
              <w:rPr>
                <w:rFonts w:cs="Calibri"/>
              </w:rPr>
              <w:t>IB</w:t>
            </w:r>
            <w:r w:rsidRPr="00D476C2">
              <w:rPr>
                <w:rFonts w:cs="Calibri"/>
                <w:lang w:val="ru-RU"/>
              </w:rPr>
              <w:t xml:space="preserve"> (пухлини </w:t>
            </w:r>
            <w:r w:rsidR="00C6204C" w:rsidRPr="00C6204C">
              <w:rPr>
                <w:rStyle w:val="cs2494c3c63"/>
                <w:lang w:val="ru-RU"/>
              </w:rPr>
              <w:t>≥</w:t>
            </w:r>
            <w:r w:rsidRPr="00D476C2">
              <w:rPr>
                <w:rFonts w:cs="Calibri"/>
                <w:lang w:val="ru-RU"/>
              </w:rPr>
              <w:t xml:space="preserve"> 4 см) - </w:t>
            </w:r>
            <w:r w:rsidRPr="002636F8">
              <w:rPr>
                <w:rFonts w:cs="Calibri"/>
              </w:rPr>
              <w:t>IIIA</w:t>
            </w:r>
            <w:r w:rsidRPr="00D476C2">
              <w:rPr>
                <w:rFonts w:cs="Calibri"/>
                <w:lang w:val="ru-RU"/>
              </w:rPr>
              <w:t xml:space="preserve">, позитивним щодо кінази анапластичної лімфоми, з повною резекцією пухлини», ВО40336, версія 5 від 26 листопада 2019 р.; </w:t>
            </w:r>
          </w:p>
          <w:p w:rsidR="00D476C2" w:rsidRPr="00D476C2" w:rsidRDefault="00D476C2" w:rsidP="002636F8">
            <w:pPr>
              <w:jc w:val="both"/>
              <w:rPr>
                <w:rFonts w:cs="Calibri"/>
                <w:lang w:val="ru-RU"/>
              </w:rPr>
            </w:pPr>
            <w:r w:rsidRPr="00D476C2">
              <w:rPr>
                <w:rFonts w:cs="Calibri"/>
                <w:lang w:val="ru-RU"/>
              </w:rPr>
              <w:t>«Рандомізоване, багатоцентрове, фази 3, відкрите дослідження алектинібу у порівнянні із кризотинібом при лікуванні поширеного недрібноклітинного раку легень, позитивного до кінази анапластичної лімфоми, з приводу якого раніше не проводилося лікування», В</w:t>
            </w:r>
            <w:r w:rsidRPr="002636F8">
              <w:rPr>
                <w:rFonts w:cs="Calibri"/>
              </w:rPr>
              <w:t>O</w:t>
            </w:r>
            <w:r w:rsidRPr="00D476C2">
              <w:rPr>
                <w:rFonts w:cs="Calibri"/>
                <w:lang w:val="ru-RU"/>
              </w:rPr>
              <w:t>28984, версія 6 від 04 листопада 2019 р.</w:t>
            </w:r>
          </w:p>
        </w:tc>
      </w:tr>
      <w:tr w:rsidR="00D476C2" w:rsidRPr="00D476C2"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Товариство з обмеженою відповідальністю «Рош Україна»</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«Ф. Хоффманн-Ля Рош Лтд» (F. Hoffmann-La Roche Ltd), Швейцарія</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267BE" w:rsidRDefault="00D476C2">
      <w:pPr>
        <w:rPr>
          <w:b/>
          <w:szCs w:val="24"/>
          <w:lang w:val="uk-UA"/>
        </w:rPr>
      </w:pPr>
      <w:r w:rsidRPr="006267BE">
        <w:rPr>
          <w:b/>
          <w:color w:val="000000"/>
          <w:shd w:val="clear" w:color="auto" w:fill="FFFFFF"/>
          <w:lang w:val="uk-UA"/>
        </w:rPr>
        <w:t>Генеральний директор Директорату</w:t>
      </w:r>
      <w:r w:rsidRPr="006267BE">
        <w:rPr>
          <w:b/>
          <w:lang w:val="uk-UA"/>
        </w:rPr>
        <w:t xml:space="preserve"> </w:t>
      </w:r>
    </w:p>
    <w:p w:rsidR="00D476C2" w:rsidRDefault="00D476C2">
      <w:pPr>
        <w:rPr>
          <w:lang w:val="uk-UA"/>
        </w:rPr>
      </w:pPr>
      <w:r w:rsidRPr="006267BE">
        <w:rPr>
          <w:b/>
          <w:color w:val="000000"/>
          <w:shd w:val="clear" w:color="auto" w:fill="FFFFFF"/>
          <w:lang w:val="uk-UA"/>
        </w:rPr>
        <w:t>фармацевтичного забезпечення</w:t>
      </w:r>
      <w:r w:rsidRPr="006267BE">
        <w:rPr>
          <w:b/>
          <w:lang w:val="uk-UA"/>
        </w:rPr>
        <w:t> </w:t>
      </w:r>
      <w:r w:rsidRPr="006267BE">
        <w:rPr>
          <w:b/>
          <w:lang w:val="uk-UA" w:eastAsia="ru-RU"/>
        </w:rPr>
        <w:t xml:space="preserve">                                                                </w:t>
      </w:r>
      <w:r w:rsidRPr="006267BE">
        <w:rPr>
          <w:b/>
          <w:lang w:val="uk-UA" w:eastAsia="uk-UA"/>
        </w:rPr>
        <w:t xml:space="preserve">_______________________      </w:t>
      </w:r>
      <w:r w:rsidRPr="006267BE">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32</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C6204C"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D476C2" w:rsidRDefault="00D476C2" w:rsidP="002636F8">
            <w:pPr>
              <w:jc w:val="both"/>
              <w:rPr>
                <w:lang w:val="ru-RU"/>
              </w:rPr>
            </w:pPr>
            <w:r w:rsidRPr="00D476C2">
              <w:rPr>
                <w:rFonts w:cs="Calibri"/>
                <w:lang w:val="ru-RU"/>
              </w:rPr>
              <w:t>Оновлена версія Брошури дослідника, видання 2020 від 10 березня 2021; Зміна місця проведення клінічного випробування</w:t>
            </w:r>
            <w:r w:rsidR="00C6204C">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D476C2" w:rsidRPr="00D476C2" w:rsidTr="00C6204C">
              <w:trPr>
                <w:trHeight w:val="211"/>
              </w:trPr>
              <w:tc>
                <w:tcPr>
                  <w:tcW w:w="10039" w:type="dxa"/>
                  <w:gridSpan w:val="2"/>
                  <w:tcBorders>
                    <w:top w:val="nil"/>
                    <w:left w:val="nil"/>
                    <w:bottom w:val="single" w:sz="4" w:space="0" w:color="auto"/>
                    <w:right w:val="nil"/>
                  </w:tcBorders>
                  <w:shd w:val="clear" w:color="auto" w:fill="auto"/>
                  <w:hideMark/>
                </w:tcPr>
                <w:p w:rsidR="00D476C2" w:rsidRPr="00D476C2" w:rsidRDefault="00D476C2" w:rsidP="002636F8">
                  <w:pPr>
                    <w:jc w:val="both"/>
                    <w:rPr>
                      <w:lang w:val="ru-RU"/>
                    </w:rPr>
                  </w:pPr>
                </w:p>
              </w:tc>
            </w:tr>
            <w:tr w:rsidR="00D476C2" w:rsidRPr="002636F8" w:rsidTr="002636F8">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center"/>
                  </w:pPr>
                  <w:r w:rsidRPr="002636F8">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center"/>
                  </w:pPr>
                  <w:r w:rsidRPr="002636F8">
                    <w:t>Стало</w:t>
                  </w:r>
                </w:p>
              </w:tc>
            </w:tr>
            <w:tr w:rsidR="00C6204C" w:rsidRPr="00C6204C" w:rsidTr="002636F8">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6204C" w:rsidRPr="002A2CD3" w:rsidRDefault="00C6204C" w:rsidP="00C6204C">
                  <w:pPr>
                    <w:pStyle w:val="cs80d9435b"/>
                    <w:rPr>
                      <w:b/>
                      <w:color w:val="000000"/>
                      <w:lang w:val="ru-RU"/>
                    </w:rPr>
                  </w:pPr>
                  <w:r w:rsidRPr="002A2CD3">
                    <w:rPr>
                      <w:rStyle w:val="cs9b0062624"/>
                      <w:rFonts w:ascii="Times New Roman" w:hAnsi="Times New Roman" w:cs="Times New Roman"/>
                      <w:b w:val="0"/>
                      <w:sz w:val="24"/>
                      <w:szCs w:val="24"/>
                      <w:lang w:val="ru-RU"/>
                    </w:rPr>
                    <w:t xml:space="preserve">д.м.н., проф. Святенко Т.В. </w:t>
                  </w:r>
                </w:p>
                <w:p w:rsidR="00C6204C" w:rsidRPr="002A2CD3" w:rsidRDefault="00C6204C" w:rsidP="00C6204C">
                  <w:pPr>
                    <w:pStyle w:val="cs80d9435b"/>
                    <w:rPr>
                      <w:b/>
                      <w:color w:val="000000"/>
                      <w:lang w:val="ru-RU"/>
                    </w:rPr>
                  </w:pPr>
                  <w:r w:rsidRPr="002A2CD3">
                    <w:rPr>
                      <w:rStyle w:val="cs9b0062624"/>
                      <w:rFonts w:ascii="Times New Roman" w:hAnsi="Times New Roman" w:cs="Times New Roman"/>
                      <w:b w:val="0"/>
                      <w:sz w:val="24"/>
                      <w:szCs w:val="24"/>
                      <w:lang w:val="ru-RU"/>
                    </w:rPr>
                    <w:t>Медичний центр приватного підприємства «Дзеркало», м. Дніпро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C6204C" w:rsidRPr="002A2CD3" w:rsidRDefault="00C6204C" w:rsidP="00C6204C">
                  <w:pPr>
                    <w:pStyle w:val="cs80d9435b"/>
                    <w:rPr>
                      <w:b/>
                      <w:color w:val="000000"/>
                      <w:lang w:val="ru-RU"/>
                    </w:rPr>
                  </w:pPr>
                  <w:r w:rsidRPr="002A2CD3">
                    <w:rPr>
                      <w:rStyle w:val="cs9b0062624"/>
                      <w:rFonts w:ascii="Times New Roman" w:hAnsi="Times New Roman" w:cs="Times New Roman"/>
                      <w:b w:val="0"/>
                      <w:sz w:val="24"/>
                      <w:szCs w:val="24"/>
                      <w:lang w:val="ru-RU"/>
                    </w:rPr>
                    <w:t xml:space="preserve">д.м.н., проф. Святенко Т.В. </w:t>
                  </w:r>
                </w:p>
                <w:p w:rsidR="00C6204C" w:rsidRPr="002A2CD3" w:rsidRDefault="00C6204C" w:rsidP="00C6204C">
                  <w:pPr>
                    <w:pStyle w:val="cs80d9435b"/>
                    <w:rPr>
                      <w:b/>
                      <w:color w:val="000000"/>
                      <w:lang w:val="ru-RU"/>
                    </w:rPr>
                  </w:pPr>
                  <w:r w:rsidRPr="002A2CD3">
                    <w:rPr>
                      <w:rStyle w:val="cs9b0062624"/>
                      <w:rFonts w:ascii="Times New Roman" w:hAnsi="Times New Roman" w:cs="Times New Roman"/>
                      <w:b w:val="0"/>
                      <w:sz w:val="24"/>
                      <w:szCs w:val="24"/>
                      <w:lang w:val="ru-RU"/>
                    </w:rPr>
                    <w:t>Медичний центр приватного підприємства «Дзеркало», лікувально-профілактичний підрозділ з кабінетами дерматовенеролога,             м. Дніпро</w:t>
                  </w:r>
                </w:p>
              </w:tc>
            </w:tr>
          </w:tbl>
          <w:p w:rsidR="00D476C2" w:rsidRPr="00C6204C" w:rsidRDefault="00D476C2">
            <w:pPr>
              <w:rPr>
                <w:rFonts w:ascii="Calibri" w:hAnsi="Calibri" w:cs="Calibri"/>
                <w:sz w:val="22"/>
                <w:lang w:val="ru-RU"/>
              </w:rPr>
            </w:pP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703 від 23.06.2017</w:t>
            </w: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 xml:space="preserve">«Багатоцентрове, проспективне, рандомізоване, подвійне сліпе, плацебо-контрольоване дослідження </w:t>
            </w:r>
            <w:r w:rsidRPr="002636F8">
              <w:rPr>
                <w:rFonts w:cs="Calibri"/>
              </w:rPr>
              <w:t>III</w:t>
            </w:r>
            <w:r w:rsidRPr="00D476C2">
              <w:rPr>
                <w:rFonts w:cs="Calibri"/>
                <w:lang w:val="ru-RU"/>
              </w:rPr>
              <w:t xml:space="preserve"> фази, що проводиться протягом 24 тижнів з можливістю подовження терміну лікування, у двох паралельних групах з рандомізацією пацієнтів у співвідношенні 1:1, з метою оцінки ефективності та безпеки перорального масітинібу у порівнянні з плацебо при лікуванні пацієнтів з повільно прогресуючим системним та індолентним системним мастоцитозом з тяжкими симптоматичними проявами, резистентним до оптимальної симптоматичної терапії», </w:t>
            </w:r>
            <w:r w:rsidRPr="002636F8">
              <w:rPr>
                <w:rFonts w:cs="Calibri"/>
              </w:rPr>
              <w:t>AB</w:t>
            </w:r>
            <w:r w:rsidRPr="00D476C2">
              <w:rPr>
                <w:rFonts w:cs="Calibri"/>
                <w:lang w:val="ru-RU"/>
              </w:rPr>
              <w:t>15003, версія 5.0 від 18 грудня 2019</w:t>
            </w:r>
          </w:p>
        </w:tc>
      </w:tr>
      <w:tr w:rsidR="00D476C2" w:rsidRPr="00D476C2"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ТОВ «Сінерджи Групп Україна», Україна</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AB Science, Франція</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6267BE" w:rsidRDefault="00D476C2">
      <w:pPr>
        <w:rPr>
          <w:b/>
          <w:szCs w:val="24"/>
          <w:lang w:val="uk-UA"/>
        </w:rPr>
      </w:pPr>
      <w:r w:rsidRPr="006267BE">
        <w:rPr>
          <w:b/>
          <w:color w:val="000000"/>
          <w:shd w:val="clear" w:color="auto" w:fill="FFFFFF"/>
          <w:lang w:val="uk-UA"/>
        </w:rPr>
        <w:t>Генеральний директор Директорату</w:t>
      </w:r>
      <w:r w:rsidRPr="006267BE">
        <w:rPr>
          <w:b/>
          <w:lang w:val="uk-UA"/>
        </w:rPr>
        <w:t xml:space="preserve"> </w:t>
      </w:r>
    </w:p>
    <w:p w:rsidR="00D476C2" w:rsidRDefault="00D476C2">
      <w:pPr>
        <w:rPr>
          <w:lang w:val="uk-UA"/>
        </w:rPr>
      </w:pPr>
      <w:r w:rsidRPr="006267BE">
        <w:rPr>
          <w:b/>
          <w:color w:val="000000"/>
          <w:shd w:val="clear" w:color="auto" w:fill="FFFFFF"/>
          <w:lang w:val="uk-UA"/>
        </w:rPr>
        <w:t>фармацевтичного забезпечення</w:t>
      </w:r>
      <w:r w:rsidRPr="006267BE">
        <w:rPr>
          <w:b/>
          <w:lang w:val="uk-UA"/>
        </w:rPr>
        <w:t> </w:t>
      </w:r>
      <w:r w:rsidRPr="006267BE">
        <w:rPr>
          <w:b/>
          <w:lang w:val="uk-UA" w:eastAsia="ru-RU"/>
        </w:rPr>
        <w:t xml:space="preserve">                                                                </w:t>
      </w:r>
      <w:r w:rsidRPr="006267BE">
        <w:rPr>
          <w:b/>
          <w:lang w:val="uk-UA" w:eastAsia="uk-UA"/>
        </w:rPr>
        <w:t xml:space="preserve">_______________________      </w:t>
      </w:r>
      <w:r w:rsidRPr="006267BE">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33</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D476C2"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D476C2" w:rsidRDefault="00D476C2" w:rsidP="002636F8">
            <w:pPr>
              <w:jc w:val="both"/>
              <w:rPr>
                <w:lang w:val="ru-RU"/>
              </w:rPr>
            </w:pPr>
            <w:r w:rsidRPr="00D476C2">
              <w:rPr>
                <w:rFonts w:cs="Calibri"/>
                <w:lang w:val="ru-RU"/>
              </w:rPr>
              <w:t xml:space="preserve">Оновлений протокол </w:t>
            </w:r>
            <w:r w:rsidRPr="002636F8">
              <w:rPr>
                <w:rFonts w:cs="Calibri"/>
              </w:rPr>
              <w:t>APD</w:t>
            </w:r>
            <w:r w:rsidRPr="00D476C2">
              <w:rPr>
                <w:rFonts w:cs="Calibri"/>
                <w:lang w:val="ru-RU"/>
              </w:rPr>
              <w:t>334-302, з інкорпорованою поправкою 3.0 від 22 лютого 2021 року; Брошура дослідника Етрасімод (</w:t>
            </w:r>
            <w:r w:rsidRPr="002636F8">
              <w:rPr>
                <w:rFonts w:cs="Calibri"/>
              </w:rPr>
              <w:t>APD</w:t>
            </w:r>
            <w:r w:rsidRPr="00D476C2">
              <w:rPr>
                <w:rFonts w:cs="Calibri"/>
                <w:lang w:val="ru-RU"/>
              </w:rPr>
              <w:t xml:space="preserve">334), видання 8.0 від 09 листопада 2020 року, англійською мовою; Інформаційний листок та форма згоди, версія </w:t>
            </w:r>
            <w:r w:rsidRPr="002636F8">
              <w:rPr>
                <w:rFonts w:cs="Calibri"/>
              </w:rPr>
              <w:t>V</w:t>
            </w:r>
            <w:r w:rsidRPr="00D476C2">
              <w:rPr>
                <w:rFonts w:cs="Calibri"/>
                <w:lang w:val="ru-RU"/>
              </w:rPr>
              <w:t>4.0</w:t>
            </w:r>
            <w:r w:rsidRPr="002636F8">
              <w:rPr>
                <w:rFonts w:cs="Calibri"/>
              </w:rPr>
              <w:t>UKR</w:t>
            </w:r>
            <w:r w:rsidRPr="00D476C2">
              <w:rPr>
                <w:rFonts w:cs="Calibri"/>
                <w:lang w:val="ru-RU"/>
              </w:rPr>
              <w:t>(</w:t>
            </w:r>
            <w:r w:rsidRPr="002636F8">
              <w:rPr>
                <w:rFonts w:cs="Calibri"/>
              </w:rPr>
              <w:t>uk</w:t>
            </w:r>
            <w:r w:rsidRPr="00D476C2">
              <w:rPr>
                <w:rFonts w:cs="Calibri"/>
                <w:lang w:val="ru-RU"/>
              </w:rPr>
              <w:t xml:space="preserve">)1.0 від 08 квітня 2021 року, переклад українською мовою від 15 квітня 2021 року; Інформаційний листок та форма згоди, версія </w:t>
            </w:r>
            <w:r w:rsidRPr="002636F8">
              <w:rPr>
                <w:rFonts w:cs="Calibri"/>
              </w:rPr>
              <w:t>V</w:t>
            </w:r>
            <w:r w:rsidRPr="00D476C2">
              <w:rPr>
                <w:rFonts w:cs="Calibri"/>
                <w:lang w:val="ru-RU"/>
              </w:rPr>
              <w:t>4.0</w:t>
            </w:r>
            <w:r w:rsidRPr="002636F8">
              <w:rPr>
                <w:rFonts w:cs="Calibri"/>
              </w:rPr>
              <w:t>UKR</w:t>
            </w:r>
            <w:r w:rsidRPr="00D476C2">
              <w:rPr>
                <w:rFonts w:cs="Calibri"/>
                <w:lang w:val="ru-RU"/>
              </w:rPr>
              <w:t>(</w:t>
            </w:r>
            <w:r w:rsidRPr="002636F8">
              <w:rPr>
                <w:rFonts w:cs="Calibri"/>
              </w:rPr>
              <w:t>ru</w:t>
            </w:r>
            <w:r w:rsidRPr="00D476C2">
              <w:rPr>
                <w:rFonts w:cs="Calibri"/>
                <w:lang w:val="ru-RU"/>
              </w:rPr>
              <w:t xml:space="preserve">)1.0 від 08 квітня 2021 року, переклад російською мовою від 15 квітня 2021 року; Досьє Досліджуваного лікарського засобу Етрасімод, версія 14 від 10 листопада 2020 року, англійською мовою; додавання обов’язків вторинного пакування готового лікарського засобу виробничим ділянкам </w:t>
            </w:r>
            <w:r w:rsidRPr="002636F8">
              <w:rPr>
                <w:rFonts w:cs="Calibri"/>
              </w:rPr>
              <w:t>Xerimis</w:t>
            </w:r>
            <w:r w:rsidRPr="00D476C2">
              <w:rPr>
                <w:rFonts w:cs="Calibri"/>
                <w:lang w:val="ru-RU"/>
              </w:rPr>
              <w:t xml:space="preserve"> </w:t>
            </w:r>
            <w:r w:rsidRPr="002636F8">
              <w:rPr>
                <w:rFonts w:cs="Calibri"/>
              </w:rPr>
              <w:t>Inc</w:t>
            </w:r>
            <w:r w:rsidRPr="00D476C2">
              <w:rPr>
                <w:rFonts w:cs="Calibri"/>
                <w:lang w:val="ru-RU"/>
              </w:rPr>
              <w:t xml:space="preserve">., </w:t>
            </w:r>
            <w:r w:rsidRPr="002636F8">
              <w:rPr>
                <w:rFonts w:cs="Calibri"/>
              </w:rPr>
              <w:t>USA</w:t>
            </w:r>
            <w:r w:rsidRPr="00D476C2">
              <w:rPr>
                <w:rFonts w:cs="Calibri"/>
                <w:lang w:val="ru-RU"/>
              </w:rPr>
              <w:t xml:space="preserve">, </w:t>
            </w:r>
            <w:r w:rsidRPr="002636F8">
              <w:rPr>
                <w:rFonts w:cs="Calibri"/>
              </w:rPr>
              <w:t>Xerimis</w:t>
            </w:r>
            <w:r w:rsidRPr="00D476C2">
              <w:rPr>
                <w:rFonts w:cs="Calibri"/>
                <w:lang w:val="ru-RU"/>
              </w:rPr>
              <w:t xml:space="preserve"> </w:t>
            </w:r>
            <w:r w:rsidRPr="002636F8">
              <w:rPr>
                <w:rFonts w:cs="Calibri"/>
              </w:rPr>
              <w:t>Ltd</w:t>
            </w:r>
            <w:r w:rsidRPr="00D476C2">
              <w:rPr>
                <w:rFonts w:cs="Calibri"/>
                <w:lang w:val="ru-RU"/>
              </w:rPr>
              <w:t xml:space="preserve">, </w:t>
            </w:r>
            <w:r w:rsidRPr="002636F8">
              <w:rPr>
                <w:rFonts w:cs="Calibri"/>
              </w:rPr>
              <w:t>United</w:t>
            </w:r>
            <w:r w:rsidRPr="00D476C2">
              <w:rPr>
                <w:rFonts w:cs="Calibri"/>
                <w:lang w:val="ru-RU"/>
              </w:rPr>
              <w:t xml:space="preserve"> </w:t>
            </w:r>
            <w:r w:rsidRPr="002636F8">
              <w:rPr>
                <w:rFonts w:cs="Calibri"/>
              </w:rPr>
              <w:t>Kingdom</w:t>
            </w:r>
            <w:r w:rsidRPr="00D476C2">
              <w:rPr>
                <w:rFonts w:cs="Calibri"/>
                <w:lang w:val="ru-RU"/>
              </w:rPr>
              <w:t xml:space="preserve">, </w:t>
            </w:r>
            <w:r w:rsidRPr="002636F8">
              <w:rPr>
                <w:rFonts w:cs="Calibri"/>
              </w:rPr>
              <w:t>Marken</w:t>
            </w:r>
            <w:r w:rsidRPr="00D476C2">
              <w:rPr>
                <w:rFonts w:cs="Calibri"/>
                <w:lang w:val="ru-RU"/>
              </w:rPr>
              <w:t xml:space="preserve"> </w:t>
            </w:r>
            <w:r w:rsidRPr="002636F8">
              <w:rPr>
                <w:rFonts w:cs="Calibri"/>
              </w:rPr>
              <w:t>Germany</w:t>
            </w:r>
            <w:r w:rsidRPr="00D476C2">
              <w:rPr>
                <w:rFonts w:cs="Calibri"/>
                <w:lang w:val="ru-RU"/>
              </w:rPr>
              <w:t xml:space="preserve"> </w:t>
            </w:r>
            <w:r w:rsidRPr="002636F8">
              <w:rPr>
                <w:rFonts w:cs="Calibri"/>
              </w:rPr>
              <w:t>GmbH</w:t>
            </w:r>
            <w:r w:rsidRPr="00D476C2">
              <w:rPr>
                <w:rFonts w:cs="Calibri"/>
                <w:lang w:val="ru-RU"/>
              </w:rPr>
              <w:t xml:space="preserve">, </w:t>
            </w:r>
            <w:r w:rsidRPr="002636F8">
              <w:rPr>
                <w:rFonts w:cs="Calibri"/>
              </w:rPr>
              <w:t>Germany</w:t>
            </w:r>
            <w:r w:rsidRPr="00D476C2">
              <w:rPr>
                <w:rFonts w:cs="Calibri"/>
                <w:lang w:val="ru-RU"/>
              </w:rPr>
              <w:t xml:space="preserve">, </w:t>
            </w:r>
            <w:r w:rsidRPr="002636F8">
              <w:rPr>
                <w:rFonts w:cs="Calibri"/>
              </w:rPr>
              <w:t>Xerimis</w:t>
            </w:r>
            <w:r w:rsidRPr="00D476C2">
              <w:rPr>
                <w:rFonts w:cs="Calibri"/>
                <w:lang w:val="ru-RU"/>
              </w:rPr>
              <w:t xml:space="preserve"> </w:t>
            </w:r>
            <w:r w:rsidRPr="002636F8">
              <w:rPr>
                <w:rFonts w:cs="Calibri"/>
              </w:rPr>
              <w:t>B</w:t>
            </w:r>
            <w:r w:rsidRPr="00D476C2">
              <w:rPr>
                <w:rFonts w:cs="Calibri"/>
                <w:lang w:val="ru-RU"/>
              </w:rPr>
              <w:t>.</w:t>
            </w:r>
            <w:r w:rsidRPr="002636F8">
              <w:rPr>
                <w:rFonts w:cs="Calibri"/>
              </w:rPr>
              <w:t>V</w:t>
            </w:r>
            <w:r w:rsidRPr="00D476C2">
              <w:rPr>
                <w:rFonts w:cs="Calibri"/>
                <w:lang w:val="ru-RU"/>
              </w:rPr>
              <w:t xml:space="preserve">., </w:t>
            </w:r>
            <w:r w:rsidRPr="002636F8">
              <w:rPr>
                <w:rFonts w:cs="Calibri"/>
              </w:rPr>
              <w:t>The</w:t>
            </w:r>
            <w:r w:rsidRPr="00D476C2">
              <w:rPr>
                <w:rFonts w:cs="Calibri"/>
                <w:lang w:val="ru-RU"/>
              </w:rPr>
              <w:t xml:space="preserve"> </w:t>
            </w:r>
            <w:r w:rsidRPr="002636F8">
              <w:rPr>
                <w:rFonts w:cs="Calibri"/>
              </w:rPr>
              <w:t>Netherlands</w:t>
            </w:r>
            <w:r w:rsidRPr="00D476C2">
              <w:rPr>
                <w:rFonts w:cs="Calibri"/>
                <w:lang w:val="ru-RU"/>
              </w:rPr>
              <w:t xml:space="preserve">, </w:t>
            </w:r>
            <w:r w:rsidRPr="002636F8">
              <w:rPr>
                <w:rFonts w:cs="Calibri"/>
              </w:rPr>
              <w:t>PCI</w:t>
            </w:r>
            <w:r w:rsidRPr="00D476C2">
              <w:rPr>
                <w:rFonts w:cs="Calibri"/>
                <w:lang w:val="ru-RU"/>
              </w:rPr>
              <w:t xml:space="preserve"> </w:t>
            </w:r>
            <w:r w:rsidRPr="002636F8">
              <w:rPr>
                <w:rFonts w:cs="Calibri"/>
              </w:rPr>
              <w:t>Pharma</w:t>
            </w:r>
            <w:r w:rsidRPr="00D476C2">
              <w:rPr>
                <w:rFonts w:cs="Calibri"/>
                <w:lang w:val="ru-RU"/>
              </w:rPr>
              <w:t xml:space="preserve"> </w:t>
            </w:r>
            <w:r w:rsidRPr="002636F8">
              <w:rPr>
                <w:rFonts w:cs="Calibri"/>
              </w:rPr>
              <w:t>Services</w:t>
            </w:r>
            <w:r w:rsidRPr="00D476C2">
              <w:rPr>
                <w:rFonts w:cs="Calibri"/>
                <w:lang w:val="ru-RU"/>
              </w:rPr>
              <w:t xml:space="preserve">, </w:t>
            </w:r>
            <w:r w:rsidRPr="002636F8">
              <w:rPr>
                <w:rFonts w:cs="Calibri"/>
              </w:rPr>
              <w:t>USA</w:t>
            </w:r>
            <w:r w:rsidRPr="00D476C2">
              <w:rPr>
                <w:lang w:val="ru-RU"/>
              </w:rPr>
              <w:t xml:space="preserve"> </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1896 від 27.08.2019</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D476C2">
              <w:rPr>
                <w:rFonts w:cs="Calibri"/>
                <w:lang w:val="ru-RU"/>
              </w:rPr>
              <w:t xml:space="preserve">«Рандомізоване, подвійне сліпе, плацебо-контрольоване, 12-тижневе дослідження фази 3 для оцінки ефективності та безпечності етрасімоду в пацієнтів з активним виразковим колітом від помірного до важкого ступеня тяжкості», </w:t>
            </w:r>
            <w:r w:rsidRPr="002636F8">
              <w:rPr>
                <w:rFonts w:cs="Calibri"/>
              </w:rPr>
              <w:t>APD</w:t>
            </w:r>
            <w:r w:rsidRPr="00D476C2">
              <w:rPr>
                <w:rFonts w:cs="Calibri"/>
                <w:lang w:val="ru-RU"/>
              </w:rPr>
              <w:t xml:space="preserve">334-302, з інкорпорованою поправкою </w:t>
            </w:r>
            <w:r w:rsidRPr="002636F8">
              <w:rPr>
                <w:rFonts w:cs="Calibri"/>
              </w:rPr>
              <w:t>2.0 від 07 лютого 2020 року</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Підприємство з 100% іноземною інвестицією «АЙК'ЮВІА РДС Україна»</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«Арена Фармасьютікалз, Інк.» (Arena Pharmaceuticals, Inc.),United States</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267BE" w:rsidRDefault="00D476C2">
      <w:pPr>
        <w:rPr>
          <w:b/>
          <w:szCs w:val="24"/>
          <w:lang w:val="uk-UA"/>
        </w:rPr>
      </w:pPr>
      <w:r w:rsidRPr="006267BE">
        <w:rPr>
          <w:b/>
          <w:color w:val="000000"/>
          <w:shd w:val="clear" w:color="auto" w:fill="FFFFFF"/>
          <w:lang w:val="uk-UA"/>
        </w:rPr>
        <w:t>Генеральний директор Директорату</w:t>
      </w:r>
      <w:r w:rsidRPr="006267BE">
        <w:rPr>
          <w:b/>
          <w:lang w:val="uk-UA"/>
        </w:rPr>
        <w:t xml:space="preserve"> </w:t>
      </w:r>
    </w:p>
    <w:p w:rsidR="00D476C2" w:rsidRDefault="00D476C2">
      <w:pPr>
        <w:rPr>
          <w:lang w:val="uk-UA"/>
        </w:rPr>
      </w:pPr>
      <w:r w:rsidRPr="006267BE">
        <w:rPr>
          <w:b/>
          <w:color w:val="000000"/>
          <w:shd w:val="clear" w:color="auto" w:fill="FFFFFF"/>
          <w:lang w:val="uk-UA"/>
        </w:rPr>
        <w:t>фармацевтичного забезпечення</w:t>
      </w:r>
      <w:r w:rsidRPr="006267BE">
        <w:rPr>
          <w:b/>
          <w:lang w:val="uk-UA"/>
        </w:rPr>
        <w:t> </w:t>
      </w:r>
      <w:r w:rsidRPr="006267BE">
        <w:rPr>
          <w:b/>
          <w:lang w:val="uk-UA" w:eastAsia="ru-RU"/>
        </w:rPr>
        <w:t xml:space="preserve">                                                                </w:t>
      </w:r>
      <w:r w:rsidRPr="006267BE">
        <w:rPr>
          <w:b/>
          <w:lang w:val="uk-UA" w:eastAsia="uk-UA"/>
        </w:rPr>
        <w:t xml:space="preserve">_______________________      </w:t>
      </w:r>
      <w:r w:rsidRPr="006267BE">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34</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D476C2" w:rsidRDefault="00D476C2" w:rsidP="002636F8">
            <w:pPr>
              <w:jc w:val="both"/>
              <w:rPr>
                <w:lang w:val="ru-RU"/>
              </w:rPr>
            </w:pPr>
            <w:r w:rsidRPr="00D476C2">
              <w:rPr>
                <w:rFonts w:cs="Calibri"/>
                <w:lang w:val="ru-RU"/>
              </w:rPr>
              <w:t>Зміна назви місця проведення клінічного випробування</w:t>
            </w:r>
            <w:r w:rsidR="00C6204C">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D476C2" w:rsidRPr="002636F8" w:rsidTr="00B60BF6">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476C2" w:rsidRPr="00C6204C" w:rsidRDefault="00D476C2" w:rsidP="002636F8">
                  <w:pPr>
                    <w:jc w:val="center"/>
                    <w:rPr>
                      <w:szCs w:val="24"/>
                    </w:rPr>
                  </w:pPr>
                  <w:r w:rsidRPr="00C6204C">
                    <w:rPr>
                      <w:szCs w:val="24"/>
                    </w:rPr>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476C2" w:rsidRPr="00C6204C" w:rsidRDefault="00D476C2" w:rsidP="002636F8">
                  <w:pPr>
                    <w:jc w:val="center"/>
                    <w:rPr>
                      <w:szCs w:val="24"/>
                    </w:rPr>
                  </w:pPr>
                  <w:r w:rsidRPr="00C6204C">
                    <w:rPr>
                      <w:szCs w:val="24"/>
                    </w:rPr>
                    <w:t>Стало</w:t>
                  </w:r>
                </w:p>
              </w:tc>
            </w:tr>
            <w:tr w:rsidR="00C6204C" w:rsidRPr="002636F8" w:rsidTr="00B60BF6">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6204C" w:rsidRPr="002A2CD3" w:rsidRDefault="00C6204C" w:rsidP="00C6204C">
                  <w:pPr>
                    <w:pStyle w:val="cs80d9435b"/>
                    <w:rPr>
                      <w:color w:val="000000"/>
                    </w:rPr>
                  </w:pPr>
                  <w:r w:rsidRPr="002A2CD3">
                    <w:rPr>
                      <w:rStyle w:val="cs9f0a404026"/>
                      <w:rFonts w:ascii="Times New Roman" w:hAnsi="Times New Roman" w:cs="Times New Roman"/>
                      <w:sz w:val="24"/>
                      <w:szCs w:val="24"/>
                    </w:rPr>
                    <w:t>к.м.н. Васильєва Л.І.</w:t>
                  </w:r>
                </w:p>
                <w:p w:rsidR="00C6204C" w:rsidRPr="002A2CD3" w:rsidRDefault="00C6204C" w:rsidP="00C6204C">
                  <w:pPr>
                    <w:pStyle w:val="cs80d9435b"/>
                    <w:rPr>
                      <w:color w:val="000000"/>
                    </w:rPr>
                  </w:pPr>
                  <w:r w:rsidRPr="002A2CD3">
                    <w:rPr>
                      <w:rStyle w:val="cs9f0a404026"/>
                      <w:rFonts w:ascii="Times New Roman" w:hAnsi="Times New Roman" w:cs="Times New Roman"/>
                      <w:sz w:val="24"/>
                      <w:szCs w:val="24"/>
                    </w:rPr>
                    <w:t xml:space="preserve">Комунальне підприємство «Дніпропетровський обласний клінічний центр кардіології та кардіохірургії» Дніпропетровської обласної ради», відділення кардіології, </w:t>
                  </w:r>
                  <w:r w:rsidRPr="002A2CD3">
                    <w:rPr>
                      <w:rStyle w:val="cs9b0062626"/>
                      <w:rFonts w:ascii="Times New Roman" w:hAnsi="Times New Roman" w:cs="Times New Roman"/>
                      <w:b w:val="0"/>
                      <w:sz w:val="24"/>
                      <w:szCs w:val="24"/>
                    </w:rPr>
                    <w:t>Державний заклад «Дніпропетровська медична академія Міністерства охорони здоров‘я України</w:t>
                  </w:r>
                  <w:r w:rsidRPr="002A2CD3">
                    <w:rPr>
                      <w:rStyle w:val="cs9f0a404026"/>
                      <w:rFonts w:ascii="Times New Roman" w:hAnsi="Times New Roman" w:cs="Times New Roman"/>
                      <w:sz w:val="24"/>
                      <w:szCs w:val="24"/>
                    </w:rPr>
                    <w:t>», кафедра внутрішньої медицини 3, м. Дніпро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C6204C" w:rsidRPr="002A2CD3" w:rsidRDefault="00C6204C" w:rsidP="00C6204C">
                  <w:pPr>
                    <w:pStyle w:val="csf06cd379"/>
                    <w:rPr>
                      <w:color w:val="000000"/>
                    </w:rPr>
                  </w:pPr>
                  <w:r w:rsidRPr="002A2CD3">
                    <w:rPr>
                      <w:rStyle w:val="cs9f0a404026"/>
                      <w:rFonts w:ascii="Times New Roman" w:hAnsi="Times New Roman" w:cs="Times New Roman"/>
                      <w:sz w:val="24"/>
                      <w:szCs w:val="24"/>
                    </w:rPr>
                    <w:t>к.м.н., Васильєва Л.І.</w:t>
                  </w:r>
                </w:p>
                <w:p w:rsidR="00C6204C" w:rsidRPr="002A2CD3" w:rsidRDefault="00C6204C" w:rsidP="00C6204C">
                  <w:pPr>
                    <w:pStyle w:val="cs80d9435b"/>
                    <w:rPr>
                      <w:color w:val="000000"/>
                    </w:rPr>
                  </w:pPr>
                  <w:r w:rsidRPr="002A2CD3">
                    <w:rPr>
                      <w:rStyle w:val="cs9f0a404026"/>
                      <w:rFonts w:ascii="Times New Roman" w:hAnsi="Times New Roman" w:cs="Times New Roman"/>
                      <w:sz w:val="24"/>
                      <w:szCs w:val="24"/>
                    </w:rPr>
                    <w:t xml:space="preserve">Комунальне підприємство «Дніпропетровський обласний клінічний центр кардіології та кардіохірургії» Дніпропетровської обласної ради», відділення кардіології, </w:t>
                  </w:r>
                  <w:r w:rsidRPr="002A2CD3">
                    <w:rPr>
                      <w:rStyle w:val="cs9b0062626"/>
                      <w:rFonts w:ascii="Times New Roman" w:hAnsi="Times New Roman" w:cs="Times New Roman"/>
                      <w:b w:val="0"/>
                      <w:sz w:val="24"/>
                      <w:szCs w:val="24"/>
                    </w:rPr>
                    <w:t>Дніпровський державний медичний університет</w:t>
                  </w:r>
                  <w:r w:rsidRPr="002A2CD3">
                    <w:rPr>
                      <w:rStyle w:val="cs9f0a404026"/>
                      <w:rFonts w:ascii="Times New Roman" w:hAnsi="Times New Roman" w:cs="Times New Roman"/>
                      <w:sz w:val="24"/>
                      <w:szCs w:val="24"/>
                    </w:rPr>
                    <w:t>, кафедра внутрішньої медицини 3, м. Дніпро</w:t>
                  </w:r>
                </w:p>
              </w:tc>
            </w:tr>
          </w:tbl>
          <w:p w:rsidR="00D476C2" w:rsidRPr="002636F8" w:rsidRDefault="00D476C2">
            <w:pPr>
              <w:rPr>
                <w:rFonts w:ascii="Calibri" w:hAnsi="Calibri" w:cs="Calibri"/>
                <w:sz w:val="22"/>
              </w:rPr>
            </w:pP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310 від 23.02.2021</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D476C2">
              <w:rPr>
                <w:rFonts w:cs="Calibri"/>
                <w:lang w:val="ru-RU"/>
              </w:rPr>
              <w:t>«Багатоцентрове, з одним рукавом лікування, відкрите, довготривале клінічне дослідження спостереження безпечності Селексіпагу у учасників, які брали участь у попередньому клінічному дослідженні Селексіпагу», 67896049</w:t>
            </w:r>
            <w:r w:rsidRPr="002636F8">
              <w:rPr>
                <w:rFonts w:cs="Calibri"/>
              </w:rPr>
              <w:t>PUH</w:t>
            </w:r>
            <w:r w:rsidRPr="00D476C2">
              <w:rPr>
                <w:rFonts w:cs="Calibri"/>
                <w:lang w:val="ru-RU"/>
              </w:rPr>
              <w:t xml:space="preserve">3001, з Поправкою </w:t>
            </w:r>
            <w:r w:rsidRPr="002636F8">
              <w:rPr>
                <w:rFonts w:cs="Calibri"/>
              </w:rPr>
              <w:t>1 від 08.12.2020 р.</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«ЯНССЕН ФАРМАЦЕВТИКА НВ», Бельгія</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«ЯНССЕН ФАРМАЦЕВТИКА НВ», Бельгія</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6267BE" w:rsidRDefault="00D476C2">
      <w:pPr>
        <w:rPr>
          <w:b/>
          <w:szCs w:val="24"/>
          <w:lang w:val="uk-UA"/>
        </w:rPr>
      </w:pPr>
      <w:r w:rsidRPr="006267BE">
        <w:rPr>
          <w:b/>
          <w:color w:val="000000"/>
          <w:shd w:val="clear" w:color="auto" w:fill="FFFFFF"/>
          <w:lang w:val="uk-UA"/>
        </w:rPr>
        <w:t>Генеральний директор Директорату</w:t>
      </w:r>
      <w:r w:rsidRPr="006267BE">
        <w:rPr>
          <w:b/>
          <w:lang w:val="uk-UA"/>
        </w:rPr>
        <w:t xml:space="preserve"> </w:t>
      </w:r>
    </w:p>
    <w:p w:rsidR="00D476C2" w:rsidRDefault="00D476C2">
      <w:pPr>
        <w:rPr>
          <w:lang w:val="uk-UA"/>
        </w:rPr>
      </w:pPr>
      <w:r w:rsidRPr="006267BE">
        <w:rPr>
          <w:b/>
          <w:color w:val="000000"/>
          <w:shd w:val="clear" w:color="auto" w:fill="FFFFFF"/>
          <w:lang w:val="uk-UA"/>
        </w:rPr>
        <w:t>фармацевтичного забезпечення</w:t>
      </w:r>
      <w:r w:rsidRPr="006267BE">
        <w:rPr>
          <w:b/>
          <w:lang w:val="uk-UA"/>
        </w:rPr>
        <w:t> </w:t>
      </w:r>
      <w:r w:rsidRPr="006267BE">
        <w:rPr>
          <w:b/>
          <w:lang w:val="uk-UA" w:eastAsia="ru-RU"/>
        </w:rPr>
        <w:t xml:space="preserve">                                                                </w:t>
      </w:r>
      <w:r w:rsidRPr="006267BE">
        <w:rPr>
          <w:b/>
          <w:lang w:val="uk-UA" w:eastAsia="uk-UA"/>
        </w:rPr>
        <w:t xml:space="preserve">_______________________      </w:t>
      </w:r>
      <w:r w:rsidRPr="006267BE">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35</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C6204C" w:rsidTr="00B60BF6">
        <w:trPr>
          <w:trHeight w:val="2457"/>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D476C2" w:rsidRDefault="00D476C2" w:rsidP="002636F8">
            <w:pPr>
              <w:jc w:val="both"/>
              <w:rPr>
                <w:rFonts w:cs="Calibri"/>
                <w:lang w:val="ru-RU"/>
              </w:rPr>
            </w:pPr>
            <w:r w:rsidRPr="00D476C2">
              <w:rPr>
                <w:rFonts w:cs="Calibri"/>
                <w:lang w:val="ru-RU"/>
              </w:rPr>
              <w:t>Включення додаткового місця проведення клінічного випробування</w:t>
            </w:r>
            <w:r w:rsidR="00C6204C">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476C2" w:rsidRPr="00D476C2" w:rsidTr="002636F8">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center"/>
                    <w:rPr>
                      <w:rFonts w:cs="Calibri"/>
                    </w:rPr>
                  </w:pPr>
                  <w:r w:rsidRPr="002636F8">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center"/>
                    <w:rPr>
                      <w:rFonts w:ascii="Bookman Old Style" w:hAnsi="Bookman Old Style" w:cs="Bookman Old Style"/>
                      <w:lang w:val="ru-RU"/>
                    </w:rPr>
                  </w:pPr>
                  <w:r w:rsidRPr="00D476C2">
                    <w:rPr>
                      <w:rFonts w:cs="Bookman Old Style"/>
                      <w:lang w:val="ru-RU"/>
                    </w:rPr>
                    <w:t>П.І.Б. відповідального дослідника</w:t>
                  </w:r>
                </w:p>
                <w:p w:rsidR="00D476C2" w:rsidRPr="002636F8" w:rsidRDefault="00D476C2" w:rsidP="002636F8">
                  <w:pPr>
                    <w:jc w:val="center"/>
                    <w:rPr>
                      <w:rFonts w:cs="Calibri"/>
                      <w:lang w:val="ru-RU"/>
                    </w:rPr>
                  </w:pPr>
                  <w:r w:rsidRPr="00D476C2">
                    <w:rPr>
                      <w:rFonts w:cs="Bookman Old Style"/>
                      <w:lang w:val="ru-RU"/>
                    </w:rPr>
                    <w:t>Назва місця проведення клінічного випробування</w:t>
                  </w:r>
                </w:p>
              </w:tc>
            </w:tr>
            <w:tr w:rsidR="00D476C2" w:rsidRPr="00C6204C" w:rsidTr="002636F8">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C6204C">
                  <w:pPr>
                    <w:rPr>
                      <w:rFonts w:cs="Calibri"/>
                      <w:lang w:val="ru-RU"/>
                    </w:rPr>
                  </w:pPr>
                  <w:r>
                    <w:rPr>
                      <w:rFonts w:cs="Calibri"/>
                      <w:lang w:val="ru-RU"/>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6204C" w:rsidRPr="00B60BF6" w:rsidRDefault="00C6204C" w:rsidP="00C6204C">
                  <w:pPr>
                    <w:pStyle w:val="cs80d9435b"/>
                    <w:rPr>
                      <w:b/>
                      <w:color w:val="000000"/>
                      <w:lang w:val="ru-RU"/>
                    </w:rPr>
                  </w:pPr>
                  <w:r w:rsidRPr="00B60BF6">
                    <w:rPr>
                      <w:rStyle w:val="cs9b0062627"/>
                      <w:rFonts w:ascii="Times New Roman" w:hAnsi="Times New Roman" w:cs="Times New Roman"/>
                      <w:b w:val="0"/>
                      <w:sz w:val="24"/>
                      <w:szCs w:val="24"/>
                      <w:lang w:val="ru-RU"/>
                    </w:rPr>
                    <w:t>к.м.н. Лиса Т.І.</w:t>
                  </w:r>
                </w:p>
                <w:p w:rsidR="00D476C2" w:rsidRPr="00C6204C" w:rsidRDefault="00C6204C" w:rsidP="00C6204C">
                  <w:pPr>
                    <w:jc w:val="both"/>
                    <w:rPr>
                      <w:lang w:val="ru-RU"/>
                    </w:rPr>
                  </w:pPr>
                  <w:r w:rsidRPr="00C6204C">
                    <w:rPr>
                      <w:rStyle w:val="cs7d567a251"/>
                      <w:rFonts w:ascii="Times New Roman" w:hAnsi="Times New Roman" w:cs="Times New Roman"/>
                      <w:b w:val="0"/>
                      <w:color w:val="000000"/>
                      <w:sz w:val="24"/>
                      <w:szCs w:val="24"/>
                      <w:lang w:val="ru-RU"/>
                    </w:rPr>
                    <w:t xml:space="preserve">Комунальне некомерційне підприємство «Обласна клінічна лікарня ім. </w:t>
                  </w:r>
                  <w:r w:rsidR="00B60BF6">
                    <w:rPr>
                      <w:rStyle w:val="cs7d567a251"/>
                      <w:rFonts w:ascii="Times New Roman" w:hAnsi="Times New Roman" w:cs="Times New Roman"/>
                      <w:b w:val="0"/>
                      <w:color w:val="000000"/>
                      <w:sz w:val="24"/>
                      <w:szCs w:val="24"/>
                      <w:lang w:val="ru-RU"/>
                    </w:rPr>
                    <w:t xml:space="preserve">                              </w:t>
                  </w:r>
                  <w:r w:rsidRPr="00C6204C">
                    <w:rPr>
                      <w:rStyle w:val="cs7d567a251"/>
                      <w:rFonts w:ascii="Times New Roman" w:hAnsi="Times New Roman" w:cs="Times New Roman"/>
                      <w:b w:val="0"/>
                      <w:color w:val="000000"/>
                      <w:sz w:val="24"/>
                      <w:szCs w:val="24"/>
                      <w:lang w:val="ru-RU"/>
                    </w:rPr>
                    <w:t>О.Ф. Гербачевського» Житомирської обласної ради, гематологічне відділення з ліжками інтенсивної терапії,</w:t>
                  </w:r>
                  <w:r w:rsidRPr="00C6204C">
                    <w:rPr>
                      <w:rStyle w:val="cs7d567a251"/>
                      <w:rFonts w:ascii="Times New Roman" w:hAnsi="Times New Roman" w:cs="Times New Roman"/>
                      <w:b w:val="0"/>
                      <w:color w:val="000000"/>
                      <w:sz w:val="24"/>
                      <w:szCs w:val="24"/>
                      <w:lang w:val="uk-UA"/>
                    </w:rPr>
                    <w:t xml:space="preserve"> </w:t>
                  </w:r>
                  <w:r w:rsidRPr="00C6204C">
                    <w:rPr>
                      <w:rStyle w:val="cs7d567a251"/>
                      <w:rFonts w:ascii="Times New Roman" w:hAnsi="Times New Roman" w:cs="Times New Roman"/>
                      <w:b w:val="0"/>
                      <w:color w:val="000000"/>
                      <w:sz w:val="24"/>
                      <w:szCs w:val="24"/>
                      <w:lang w:val="ru-RU"/>
                    </w:rPr>
                    <w:t>м. Житомир</w:t>
                  </w:r>
                  <w:r w:rsidR="00D476C2" w:rsidRPr="00C6204C">
                    <w:rPr>
                      <w:color w:val="FFFFFF"/>
                      <w:lang w:val="ru-RU"/>
                    </w:rPr>
                    <w:t xml:space="preserve"> Житомир</w:t>
                  </w:r>
                </w:p>
              </w:tc>
            </w:tr>
          </w:tbl>
          <w:p w:rsidR="00D476C2" w:rsidRPr="00C6204C" w:rsidRDefault="00D476C2">
            <w:pPr>
              <w:rPr>
                <w:rFonts w:ascii="Calibri" w:hAnsi="Calibri" w:cs="Calibri"/>
                <w:sz w:val="22"/>
                <w:lang w:val="ru-RU"/>
              </w:rPr>
            </w:pPr>
          </w:p>
        </w:tc>
      </w:tr>
      <w:tr w:rsidR="00D476C2" w:rsidRPr="00B60BF6"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B60BF6" w:rsidRDefault="00D476C2" w:rsidP="002636F8">
            <w:pPr>
              <w:jc w:val="both"/>
              <w:rPr>
                <w:rFonts w:cs="Calibri"/>
                <w:lang w:val="ru-RU"/>
              </w:rPr>
            </w:pPr>
            <w:r w:rsidRPr="00B60BF6">
              <w:rPr>
                <w:rFonts w:cs="Calibri"/>
                <w:lang w:val="ru-RU"/>
              </w:rPr>
              <w:t>№ 1012 від 24.05.2021</w:t>
            </w: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 xml:space="preserve">«Відкрите, багатоцентрове дослідження 2 фази для оцінки безпечності та ефективності препарату </w:t>
            </w:r>
            <w:r w:rsidRPr="002636F8">
              <w:rPr>
                <w:rFonts w:cs="Calibri"/>
              </w:rPr>
              <w:t>KRT</w:t>
            </w:r>
            <w:r w:rsidRPr="00D476C2">
              <w:rPr>
                <w:rFonts w:cs="Calibri"/>
                <w:lang w:val="ru-RU"/>
              </w:rPr>
              <w:t xml:space="preserve">-232 або </w:t>
            </w:r>
            <w:r w:rsidRPr="002636F8">
              <w:rPr>
                <w:rFonts w:cs="Calibri"/>
              </w:rPr>
              <w:t>TL</w:t>
            </w:r>
            <w:r w:rsidRPr="00D476C2">
              <w:rPr>
                <w:rFonts w:cs="Calibri"/>
                <w:lang w:val="ru-RU"/>
              </w:rPr>
              <w:t>-895 у пацієнтів з мієлофіброзом, які раніше не отримували лік</w:t>
            </w:r>
            <w:r w:rsidR="00C6204C">
              <w:rPr>
                <w:rFonts w:cs="Calibri"/>
                <w:lang w:val="ru-RU"/>
              </w:rPr>
              <w:t>ування інгібіторами янус-кіназ»</w:t>
            </w:r>
            <w:r w:rsidRPr="00D476C2">
              <w:rPr>
                <w:rFonts w:cs="Calibri"/>
                <w:lang w:val="ru-RU"/>
              </w:rPr>
              <w:t xml:space="preserve">, </w:t>
            </w:r>
            <w:r w:rsidRPr="002636F8">
              <w:rPr>
                <w:rFonts w:cs="Calibri"/>
              </w:rPr>
              <w:t>KRT</w:t>
            </w:r>
            <w:r w:rsidRPr="00D476C2">
              <w:rPr>
                <w:rFonts w:cs="Calibri"/>
                <w:lang w:val="ru-RU"/>
              </w:rPr>
              <w:t>-232-114, версія від 17 липня 2020 року</w:t>
            </w:r>
          </w:p>
        </w:tc>
      </w:tr>
      <w:tr w:rsidR="00D476C2" w:rsidRPr="00D476C2"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Товариство з обмеженою відповідальністю «МЕДПЕЙС УКРАЇНА»</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«Картос Терап'ютікс, Інк.» [Kartos Therapeutics, Inc], США</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267BE" w:rsidRDefault="00D476C2">
      <w:pPr>
        <w:rPr>
          <w:b/>
          <w:szCs w:val="24"/>
          <w:lang w:val="uk-UA"/>
        </w:rPr>
      </w:pPr>
      <w:r w:rsidRPr="006267BE">
        <w:rPr>
          <w:b/>
          <w:color w:val="000000"/>
          <w:shd w:val="clear" w:color="auto" w:fill="FFFFFF"/>
          <w:lang w:val="uk-UA"/>
        </w:rPr>
        <w:t>Генеральний директор Директорату</w:t>
      </w:r>
      <w:r w:rsidRPr="006267BE">
        <w:rPr>
          <w:b/>
          <w:lang w:val="uk-UA"/>
        </w:rPr>
        <w:t xml:space="preserve"> </w:t>
      </w:r>
    </w:p>
    <w:p w:rsidR="00D476C2" w:rsidRDefault="00D476C2">
      <w:pPr>
        <w:rPr>
          <w:lang w:val="uk-UA"/>
        </w:rPr>
      </w:pPr>
      <w:r w:rsidRPr="006267BE">
        <w:rPr>
          <w:b/>
          <w:color w:val="000000"/>
          <w:shd w:val="clear" w:color="auto" w:fill="FFFFFF"/>
          <w:lang w:val="uk-UA"/>
        </w:rPr>
        <w:t>фармацевтичного забезпечення</w:t>
      </w:r>
      <w:r w:rsidRPr="006267BE">
        <w:rPr>
          <w:b/>
          <w:lang w:val="uk-UA"/>
        </w:rPr>
        <w:t> </w:t>
      </w:r>
      <w:r w:rsidRPr="006267BE">
        <w:rPr>
          <w:b/>
          <w:lang w:val="uk-UA" w:eastAsia="ru-RU"/>
        </w:rPr>
        <w:t xml:space="preserve">                                                                </w:t>
      </w:r>
      <w:r w:rsidRPr="006267BE">
        <w:rPr>
          <w:b/>
          <w:lang w:val="uk-UA" w:eastAsia="uk-UA"/>
        </w:rPr>
        <w:t xml:space="preserve">_______________________      </w:t>
      </w:r>
      <w:r w:rsidRPr="006267BE">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36</w:t>
      </w:r>
    </w:p>
    <w:p w:rsidR="006464B7" w:rsidRDefault="006464B7">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rsidP="002636F8">
            <w:pPr>
              <w:jc w:val="both"/>
            </w:pPr>
            <w:r w:rsidRPr="002636F8">
              <w:rPr>
                <w:rFonts w:cs="Calibri"/>
              </w:rPr>
              <w:t xml:space="preserve">Брошура дослідника досліджуваного лікарського засобу YKP3089, версія 15.0 від 09 лютого </w:t>
            </w:r>
            <w:r w:rsidR="00B60BF6">
              <w:rPr>
                <w:rFonts w:cs="Calibri"/>
                <w:lang w:val="uk-UA"/>
              </w:rPr>
              <w:t xml:space="preserve">             </w:t>
            </w:r>
            <w:r w:rsidRPr="002636F8">
              <w:rPr>
                <w:rFonts w:cs="Calibri"/>
              </w:rPr>
              <w:t>2021 року англійською мовою</w:t>
            </w:r>
            <w:r w:rsidRPr="002636F8">
              <w:t xml:space="preserve"> </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700 від 24.03.2020</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D476C2">
              <w:rPr>
                <w:rFonts w:cs="Calibri"/>
                <w:lang w:val="ru-RU"/>
              </w:rPr>
              <w:t xml:space="preserve">«Багатоцентрове, відкрите, додаткове дослідження, яке проводиться для оцінки безпечності довготривалої ад’ювантної терапії ценобаматом у пацієнтів із первинно-генералізованими тоніко-клонічними нападами», </w:t>
            </w:r>
            <w:r w:rsidRPr="002636F8">
              <w:rPr>
                <w:rFonts w:cs="Calibri"/>
              </w:rPr>
              <w:t>YKP</w:t>
            </w:r>
            <w:r w:rsidRPr="00D476C2">
              <w:rPr>
                <w:rFonts w:cs="Calibri"/>
                <w:lang w:val="ru-RU"/>
              </w:rPr>
              <w:t>3089</w:t>
            </w:r>
            <w:r w:rsidRPr="002636F8">
              <w:rPr>
                <w:rFonts w:cs="Calibri"/>
              </w:rPr>
              <w:t>C</w:t>
            </w:r>
            <w:r w:rsidRPr="00D476C2">
              <w:rPr>
                <w:rFonts w:cs="Calibri"/>
                <w:lang w:val="ru-RU"/>
              </w:rPr>
              <w:t xml:space="preserve">033, з поправкою </w:t>
            </w:r>
            <w:r w:rsidRPr="002636F8">
              <w:rPr>
                <w:rFonts w:cs="Calibri"/>
              </w:rPr>
              <w:t>1 від 22 квітня 2019 року</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ТОВАРИСТВО З ОБМЕЖЕНОЮ ВІДПОВІДАЛЬНІСТЮ «ФАРМАСЬЮТІКАЛ РІСЕРЧ АССОУШИЕЙТС УКРАЇНА» (ТОВ «ФРА УКРАЇНА»)</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SK Life Science, Inc., США</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267BE" w:rsidRDefault="00D476C2">
      <w:pPr>
        <w:rPr>
          <w:b/>
          <w:szCs w:val="24"/>
          <w:lang w:val="uk-UA"/>
        </w:rPr>
      </w:pPr>
      <w:r w:rsidRPr="006267BE">
        <w:rPr>
          <w:b/>
          <w:color w:val="000000"/>
          <w:shd w:val="clear" w:color="auto" w:fill="FFFFFF"/>
          <w:lang w:val="uk-UA"/>
        </w:rPr>
        <w:t>Генеральний директор Директорату</w:t>
      </w:r>
      <w:r w:rsidRPr="006267BE">
        <w:rPr>
          <w:b/>
          <w:lang w:val="uk-UA"/>
        </w:rPr>
        <w:t xml:space="preserve"> </w:t>
      </w:r>
    </w:p>
    <w:p w:rsidR="00D476C2" w:rsidRDefault="00D476C2">
      <w:pPr>
        <w:rPr>
          <w:lang w:val="uk-UA"/>
        </w:rPr>
      </w:pPr>
      <w:r w:rsidRPr="006267BE">
        <w:rPr>
          <w:b/>
          <w:color w:val="000000"/>
          <w:shd w:val="clear" w:color="auto" w:fill="FFFFFF"/>
          <w:lang w:val="uk-UA"/>
        </w:rPr>
        <w:t>фармацевтичного забезпечення</w:t>
      </w:r>
      <w:r w:rsidRPr="006267BE">
        <w:rPr>
          <w:b/>
          <w:lang w:val="uk-UA"/>
        </w:rPr>
        <w:t> </w:t>
      </w:r>
      <w:r w:rsidRPr="006267BE">
        <w:rPr>
          <w:b/>
          <w:lang w:val="uk-UA" w:eastAsia="ru-RU"/>
        </w:rPr>
        <w:t xml:space="preserve">                                                                </w:t>
      </w:r>
      <w:r w:rsidRPr="006267BE">
        <w:rPr>
          <w:b/>
          <w:lang w:val="uk-UA" w:eastAsia="uk-UA"/>
        </w:rPr>
        <w:t xml:space="preserve">_______________________      </w:t>
      </w:r>
      <w:r w:rsidRPr="006267BE">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37</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rsidP="002636F8">
            <w:pPr>
              <w:jc w:val="both"/>
            </w:pPr>
            <w:r w:rsidRPr="002636F8">
              <w:rPr>
                <w:rFonts w:cs="Calibri"/>
              </w:rPr>
              <w:t>Брошура дослідника Роміплостим (AMG 531) видання 16.0 від 09 грудня 2020 року, англійською мовою; Основна форма інформованої згоди, версія УКР 8.1 від 09 квітня 2021, українською мовою; Основна форма інформованої згоди, версія УКР 8.1 від 09 квітня 2021, російською мовою</w:t>
            </w:r>
            <w:r w:rsidRPr="002636F8">
              <w:t xml:space="preserve"> </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2487 від 17.12.2019</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D476C2">
              <w:rPr>
                <w:rFonts w:cs="Calibri"/>
                <w:lang w:val="ru-RU"/>
              </w:rPr>
              <w:t>«</w:t>
            </w:r>
            <w:r w:rsidRPr="002636F8">
              <w:rPr>
                <w:rFonts w:cs="Calibri"/>
              </w:rPr>
              <w:t>PROCLAIM</w:t>
            </w:r>
            <w:r w:rsidRPr="00D476C2">
              <w:rPr>
                <w:rFonts w:cs="Calibri"/>
                <w:lang w:val="ru-RU"/>
              </w:rPr>
              <w:t xml:space="preserve">: Рандомізоване, плацебо-контрольоване, подвійно сліпе дослідження 3 фази для оцінки роміплостиму при лікуванні викликаної хіміотерапією тромбоцитопенії у пацієнтів, яким проводять хіміотерапію для лікування недрібноклітинного раку легень, раку яєчників або раку молочної залози», 20170770, інкорпорований поправкою </w:t>
            </w:r>
            <w:r w:rsidRPr="002636F8">
              <w:rPr>
                <w:rFonts w:cs="Calibri"/>
              </w:rPr>
              <w:t>7 від 08 червня 2020 року</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Підприємство з 100% іноземною інвестицією «АЙК’ЮВІА РДС Україна»</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«Амжен Інк.» (Amgen Inc.), США</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267BE" w:rsidRDefault="00D476C2">
      <w:pPr>
        <w:rPr>
          <w:b/>
          <w:szCs w:val="24"/>
          <w:lang w:val="uk-UA"/>
        </w:rPr>
      </w:pPr>
      <w:r w:rsidRPr="006267BE">
        <w:rPr>
          <w:b/>
          <w:color w:val="000000"/>
          <w:shd w:val="clear" w:color="auto" w:fill="FFFFFF"/>
          <w:lang w:val="uk-UA"/>
        </w:rPr>
        <w:t>Генеральний директор Директорату</w:t>
      </w:r>
      <w:r w:rsidRPr="006267BE">
        <w:rPr>
          <w:b/>
          <w:lang w:val="uk-UA"/>
        </w:rPr>
        <w:t xml:space="preserve"> </w:t>
      </w:r>
    </w:p>
    <w:p w:rsidR="00D476C2" w:rsidRDefault="00D476C2">
      <w:pPr>
        <w:rPr>
          <w:lang w:val="uk-UA"/>
        </w:rPr>
      </w:pPr>
      <w:r w:rsidRPr="006267BE">
        <w:rPr>
          <w:b/>
          <w:color w:val="000000"/>
          <w:shd w:val="clear" w:color="auto" w:fill="FFFFFF"/>
          <w:lang w:val="uk-UA"/>
        </w:rPr>
        <w:t>фармацевтичного забезпечення</w:t>
      </w:r>
      <w:r w:rsidRPr="006267BE">
        <w:rPr>
          <w:b/>
          <w:lang w:val="uk-UA"/>
        </w:rPr>
        <w:t> </w:t>
      </w:r>
      <w:r w:rsidRPr="006267BE">
        <w:rPr>
          <w:b/>
          <w:lang w:val="uk-UA" w:eastAsia="ru-RU"/>
        </w:rPr>
        <w:t xml:space="preserve">                                                                </w:t>
      </w:r>
      <w:r w:rsidRPr="006267BE">
        <w:rPr>
          <w:b/>
          <w:lang w:val="uk-UA" w:eastAsia="uk-UA"/>
        </w:rPr>
        <w:t xml:space="preserve">_______________________      </w:t>
      </w:r>
      <w:r w:rsidRPr="006267BE">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38</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rsidP="002636F8">
            <w:pPr>
              <w:jc w:val="both"/>
            </w:pPr>
            <w:r w:rsidRPr="002636F8">
              <w:rPr>
                <w:rFonts w:cs="Calibri"/>
              </w:rPr>
              <w:t>Брошура дослідника MK-3475, видання 20 від 08 березня 2021 року, англійською мовою; Інформація та документ про інформовану згоду пацієнта, версія 11.0 для України від 12 квітня 2021 р., українською та російською мовами.</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1205 від 09.11.2016</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D476C2">
              <w:rPr>
                <w:rFonts w:cs="Calibri"/>
                <w:lang w:val="ru-RU"/>
              </w:rPr>
              <w:t>Рандомізоване, відкрите дослідження ІІІ фази для оцінки ефективності та безпеки пембролізумабу (МК-3475) в комбінації з аксітінібом в порівнянні з монотерапією сунітінібом як лікування першої лінії у пацієнтів з локально прогресуючою або метастазуючою світлоклітинною карциномою нирки (</w:t>
            </w:r>
            <w:r w:rsidRPr="002636F8">
              <w:rPr>
                <w:rFonts w:cs="Calibri"/>
              </w:rPr>
              <w:t>KEYNOTE</w:t>
            </w:r>
            <w:r w:rsidR="00C6204C">
              <w:rPr>
                <w:rFonts w:cs="Calibri"/>
                <w:lang w:val="ru-RU"/>
              </w:rPr>
              <w:t>-426)</w:t>
            </w:r>
            <w:r w:rsidRPr="00D476C2">
              <w:rPr>
                <w:rFonts w:cs="Calibri"/>
                <w:lang w:val="ru-RU"/>
              </w:rPr>
              <w:t xml:space="preserve">, </w:t>
            </w:r>
            <w:r w:rsidRPr="002636F8">
              <w:rPr>
                <w:rFonts w:cs="Calibri"/>
              </w:rPr>
              <w:t>MK</w:t>
            </w:r>
            <w:r w:rsidRPr="00D476C2">
              <w:rPr>
                <w:rFonts w:cs="Calibri"/>
                <w:lang w:val="ru-RU"/>
              </w:rPr>
              <w:t xml:space="preserve">-3475-426, з інкорпорованою поправкою </w:t>
            </w:r>
            <w:r w:rsidRPr="002636F8">
              <w:rPr>
                <w:rFonts w:cs="Calibri"/>
              </w:rPr>
              <w:t>18 від 02 грудня 2020 року</w:t>
            </w:r>
          </w:p>
        </w:tc>
      </w:tr>
      <w:tr w:rsidR="00D476C2" w:rsidRPr="00D476C2"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Товариство з обмеженою відповідальністю «МСД Україна»</w:t>
            </w:r>
          </w:p>
        </w:tc>
      </w:tr>
      <w:tr w:rsidR="00D476C2" w:rsidRPr="002636F8" w:rsidTr="00B60BF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C6204C" w:rsidP="002636F8">
            <w:pPr>
              <w:jc w:val="both"/>
              <w:rPr>
                <w:rFonts w:cs="Calibri"/>
              </w:rPr>
            </w:pPr>
            <w:r>
              <w:rPr>
                <w:rFonts w:cs="Calibri"/>
                <w:lang w:val="uk-UA"/>
              </w:rPr>
              <w:t>«</w:t>
            </w:r>
            <w:r>
              <w:rPr>
                <w:rFonts w:cs="Calibri"/>
                <w:lang w:val="ru-RU"/>
              </w:rPr>
              <w:t>Мерк</w:t>
            </w:r>
            <w:r w:rsidRPr="00C6204C">
              <w:rPr>
                <w:rFonts w:cs="Calibri"/>
                <w:lang w:val="ru-RU"/>
              </w:rPr>
              <w:t xml:space="preserve"> </w:t>
            </w:r>
            <w:r>
              <w:rPr>
                <w:rFonts w:cs="Calibri"/>
                <w:lang w:val="ru-RU"/>
              </w:rPr>
              <w:t>Шарп</w:t>
            </w:r>
            <w:r w:rsidRPr="00C6204C">
              <w:rPr>
                <w:rFonts w:cs="Calibri"/>
                <w:lang w:val="ru-RU"/>
              </w:rPr>
              <w:t xml:space="preserve"> </w:t>
            </w:r>
            <w:r>
              <w:rPr>
                <w:rFonts w:cs="Calibri"/>
                <w:lang w:val="ru-RU"/>
              </w:rPr>
              <w:t>Енд</w:t>
            </w:r>
            <w:r w:rsidRPr="00C6204C">
              <w:rPr>
                <w:rFonts w:cs="Calibri"/>
                <w:lang w:val="ru-RU"/>
              </w:rPr>
              <w:t xml:space="preserve"> </w:t>
            </w:r>
            <w:r>
              <w:rPr>
                <w:rFonts w:cs="Calibri"/>
                <w:lang w:val="ru-RU"/>
              </w:rPr>
              <w:t>Доум</w:t>
            </w:r>
            <w:r w:rsidRPr="00C6204C">
              <w:rPr>
                <w:rFonts w:cs="Calibri"/>
                <w:lang w:val="ru-RU"/>
              </w:rPr>
              <w:t xml:space="preserve"> </w:t>
            </w:r>
            <w:r>
              <w:rPr>
                <w:rFonts w:cs="Calibri"/>
                <w:lang w:val="ru-RU"/>
              </w:rPr>
              <w:t>Корп</w:t>
            </w:r>
            <w:r w:rsidRPr="00C6204C">
              <w:rPr>
                <w:rFonts w:cs="Calibri"/>
                <w:lang w:val="ru-RU"/>
              </w:rPr>
              <w:t>.</w:t>
            </w:r>
            <w:r>
              <w:rPr>
                <w:rFonts w:cs="Calibri"/>
                <w:lang w:val="uk-UA"/>
              </w:rPr>
              <w:t>»</w:t>
            </w:r>
            <w:r w:rsidR="00D476C2" w:rsidRPr="00C6204C">
              <w:rPr>
                <w:rFonts w:cs="Calibri"/>
                <w:lang w:val="ru-RU"/>
              </w:rPr>
              <w:t xml:space="preserve">, </w:t>
            </w:r>
            <w:r w:rsidR="00D476C2" w:rsidRPr="00D476C2">
              <w:rPr>
                <w:rFonts w:cs="Calibri"/>
                <w:lang w:val="ru-RU"/>
              </w:rPr>
              <w:t>дочірнє</w:t>
            </w:r>
            <w:r w:rsidR="00D476C2" w:rsidRPr="00C6204C">
              <w:rPr>
                <w:rFonts w:cs="Calibri"/>
                <w:lang w:val="ru-RU"/>
              </w:rPr>
              <w:t xml:space="preserve"> </w:t>
            </w:r>
            <w:r w:rsidR="00D476C2" w:rsidRPr="00D476C2">
              <w:rPr>
                <w:rFonts w:cs="Calibri"/>
                <w:lang w:val="ru-RU"/>
              </w:rPr>
              <w:t>підприємство</w:t>
            </w:r>
            <w:r w:rsidRPr="00C6204C">
              <w:rPr>
                <w:rFonts w:cs="Calibri"/>
                <w:lang w:val="ru-RU"/>
              </w:rPr>
              <w:t xml:space="preserve"> «</w:t>
            </w:r>
            <w:r w:rsidR="00D476C2" w:rsidRPr="00D476C2">
              <w:rPr>
                <w:rFonts w:cs="Calibri"/>
                <w:lang w:val="ru-RU"/>
              </w:rPr>
              <w:t>Мерк</w:t>
            </w:r>
            <w:r w:rsidR="00D476C2" w:rsidRPr="00C6204C">
              <w:rPr>
                <w:rFonts w:cs="Calibri"/>
                <w:lang w:val="ru-RU"/>
              </w:rPr>
              <w:t xml:space="preserve"> </w:t>
            </w:r>
            <w:r w:rsidR="00D476C2" w:rsidRPr="00D476C2">
              <w:rPr>
                <w:rFonts w:cs="Calibri"/>
                <w:lang w:val="ru-RU"/>
              </w:rPr>
              <w:t>Енд</w:t>
            </w:r>
            <w:r w:rsidR="00D476C2" w:rsidRPr="00C6204C">
              <w:rPr>
                <w:rFonts w:cs="Calibri"/>
                <w:lang w:val="ru-RU"/>
              </w:rPr>
              <w:t xml:space="preserve"> </w:t>
            </w:r>
            <w:r w:rsidR="00D476C2" w:rsidRPr="00D476C2">
              <w:rPr>
                <w:rFonts w:cs="Calibri"/>
                <w:lang w:val="ru-RU"/>
              </w:rPr>
              <w:t>Ко</w:t>
            </w:r>
            <w:r w:rsidR="00D476C2" w:rsidRPr="00C6204C">
              <w:rPr>
                <w:rFonts w:cs="Calibri"/>
                <w:lang w:val="ru-RU"/>
              </w:rPr>
              <w:t>.,</w:t>
            </w:r>
            <w:r w:rsidR="00B60BF6">
              <w:rPr>
                <w:rFonts w:cs="Calibri"/>
                <w:lang w:val="ru-RU"/>
              </w:rPr>
              <w:t xml:space="preserve"> </w:t>
            </w:r>
            <w:r w:rsidR="00D476C2" w:rsidRPr="00D476C2">
              <w:rPr>
                <w:rFonts w:cs="Calibri"/>
                <w:lang w:val="ru-RU"/>
              </w:rPr>
              <w:t>Інк</w:t>
            </w:r>
            <w:r w:rsidRPr="00C6204C">
              <w:rPr>
                <w:rFonts w:cs="Calibri"/>
                <w:lang w:val="ru-RU"/>
              </w:rPr>
              <w:t>.</w:t>
            </w:r>
            <w:r>
              <w:rPr>
                <w:rFonts w:cs="Calibri"/>
                <w:lang w:val="uk-UA"/>
              </w:rPr>
              <w:t>»</w:t>
            </w:r>
            <w:r w:rsidR="00D476C2" w:rsidRPr="00C6204C">
              <w:rPr>
                <w:rFonts w:cs="Calibri"/>
                <w:lang w:val="ru-RU"/>
              </w:rPr>
              <w:t xml:space="preserve"> </w:t>
            </w:r>
            <w:r w:rsidR="00D476C2" w:rsidRPr="002636F8">
              <w:rPr>
                <w:rFonts w:cs="Calibri"/>
              </w:rPr>
              <w:t>(Merck Sharp &amp; Dohme Corp., a subsidiary of Merck &amp; Co., Inc.), США</w:t>
            </w:r>
          </w:p>
        </w:tc>
      </w:tr>
      <w:tr w:rsidR="00D476C2" w:rsidRPr="002636F8" w:rsidTr="00B60BF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C6204C" w:rsidRDefault="00D476C2">
            <w:pPr>
              <w:rPr>
                <w:rFonts w:eastAsia="Times New Roman" w:cs="Calibri"/>
                <w:color w:val="000000"/>
                <w:szCs w:val="24"/>
                <w:lang w:eastAsia="uk-UA"/>
              </w:rPr>
            </w:pPr>
            <w:r w:rsidRPr="00D476C2">
              <w:rPr>
                <w:rFonts w:eastAsia="Times New Roman" w:cs="Calibri"/>
                <w:color w:val="000000"/>
                <w:szCs w:val="24"/>
                <w:lang w:val="ru-RU" w:eastAsia="uk-UA"/>
              </w:rPr>
              <w:t>Супутні</w:t>
            </w:r>
            <w:r w:rsidRPr="00C6204C">
              <w:rPr>
                <w:rFonts w:eastAsia="Times New Roman" w:cs="Calibri"/>
                <w:color w:val="000000"/>
                <w:szCs w:val="24"/>
                <w:lang w:eastAsia="uk-UA"/>
              </w:rPr>
              <w:t xml:space="preserve"> </w:t>
            </w:r>
            <w:r w:rsidRPr="00D476C2">
              <w:rPr>
                <w:rFonts w:eastAsia="Times New Roman" w:cs="Calibri"/>
                <w:color w:val="000000"/>
                <w:szCs w:val="24"/>
                <w:lang w:val="ru-RU" w:eastAsia="uk-UA"/>
              </w:rPr>
              <w:t>матеріали</w:t>
            </w:r>
            <w:r w:rsidRPr="00C6204C">
              <w:rPr>
                <w:rFonts w:eastAsia="Times New Roman" w:cs="Calibri"/>
                <w:color w:val="000000"/>
                <w:szCs w:val="24"/>
                <w:lang w:eastAsia="uk-UA"/>
              </w:rPr>
              <w:t>/</w:t>
            </w:r>
            <w:r w:rsidRPr="00D476C2">
              <w:rPr>
                <w:rFonts w:eastAsia="Times New Roman" w:cs="Calibri"/>
                <w:color w:val="000000"/>
                <w:szCs w:val="24"/>
                <w:lang w:val="ru-RU" w:eastAsia="uk-UA"/>
              </w:rPr>
              <w:t>препарати</w:t>
            </w:r>
            <w:r w:rsidRPr="00C6204C">
              <w:rPr>
                <w:rFonts w:eastAsia="Times New Roman" w:cs="Calibri"/>
                <w:color w:val="000000"/>
                <w:szCs w:val="24"/>
                <w:lang w:eastAsia="uk-UA"/>
              </w:rPr>
              <w:t xml:space="preserve"> </w:t>
            </w:r>
            <w:r w:rsidRPr="00D476C2">
              <w:rPr>
                <w:rFonts w:eastAsia="Times New Roman" w:cs="Calibri"/>
                <w:color w:val="000000"/>
                <w:szCs w:val="24"/>
                <w:lang w:val="ru-RU" w:eastAsia="uk-UA"/>
              </w:rPr>
              <w:t>супутньої</w:t>
            </w:r>
            <w:r w:rsidRPr="00C6204C">
              <w:rPr>
                <w:rFonts w:eastAsia="Times New Roman" w:cs="Calibri"/>
                <w:color w:val="000000"/>
                <w:szCs w:val="24"/>
                <w:lang w:eastAsia="uk-UA"/>
              </w:rPr>
              <w:t xml:space="preserve"> </w:t>
            </w:r>
            <w:r w:rsidRPr="00D476C2">
              <w:rPr>
                <w:rFonts w:eastAsia="Times New Roman" w:cs="Calibri"/>
                <w:color w:val="000000"/>
                <w:szCs w:val="24"/>
                <w:lang w:val="ru-RU" w:eastAsia="uk-UA"/>
              </w:rPr>
              <w:t>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267BE" w:rsidRDefault="00D476C2">
      <w:pPr>
        <w:rPr>
          <w:b/>
          <w:szCs w:val="24"/>
          <w:lang w:val="uk-UA"/>
        </w:rPr>
      </w:pPr>
      <w:r w:rsidRPr="006267BE">
        <w:rPr>
          <w:b/>
          <w:color w:val="000000"/>
          <w:shd w:val="clear" w:color="auto" w:fill="FFFFFF"/>
          <w:lang w:val="uk-UA"/>
        </w:rPr>
        <w:t>Генеральний директор Директорату</w:t>
      </w:r>
      <w:r w:rsidRPr="006267BE">
        <w:rPr>
          <w:b/>
          <w:lang w:val="uk-UA"/>
        </w:rPr>
        <w:t xml:space="preserve"> </w:t>
      </w:r>
    </w:p>
    <w:p w:rsidR="00D476C2" w:rsidRDefault="00D476C2">
      <w:pPr>
        <w:rPr>
          <w:lang w:val="uk-UA"/>
        </w:rPr>
      </w:pPr>
      <w:r w:rsidRPr="006267BE">
        <w:rPr>
          <w:b/>
          <w:color w:val="000000"/>
          <w:shd w:val="clear" w:color="auto" w:fill="FFFFFF"/>
          <w:lang w:val="uk-UA"/>
        </w:rPr>
        <w:t>фармацевтичного забезпечення</w:t>
      </w:r>
      <w:r w:rsidRPr="006267BE">
        <w:rPr>
          <w:b/>
          <w:lang w:val="uk-UA"/>
        </w:rPr>
        <w:t> </w:t>
      </w:r>
      <w:r w:rsidRPr="006267BE">
        <w:rPr>
          <w:b/>
          <w:lang w:val="uk-UA" w:eastAsia="ru-RU"/>
        </w:rPr>
        <w:t xml:space="preserve">                                                                </w:t>
      </w:r>
      <w:r w:rsidRPr="006267BE">
        <w:rPr>
          <w:b/>
          <w:lang w:val="uk-UA" w:eastAsia="uk-UA"/>
        </w:rPr>
        <w:t xml:space="preserve">_______________________      </w:t>
      </w:r>
      <w:r w:rsidRPr="006267BE">
        <w:rPr>
          <w:b/>
          <w:color w:val="000000"/>
          <w:shd w:val="clear" w:color="auto" w:fill="FFFFFF"/>
          <w:lang w:val="uk-UA"/>
        </w:rPr>
        <w:t>Олександр  КОМАРІДА</w:t>
      </w:r>
      <w:r w:rsidRPr="006267BE">
        <w:rPr>
          <w:b/>
          <w:lang w:val="ru-RU"/>
        </w:rPr>
        <w:t xml:space="preserve"> </w:t>
      </w:r>
      <w:r>
        <w:rPr>
          <w:lang w:val="ru-RU"/>
        </w:rPr>
        <w:br w:type="page"/>
      </w:r>
      <w:r>
        <w:rPr>
          <w:lang w:val="uk-UA"/>
        </w:rPr>
        <w:t xml:space="preserve">                                                                                                                                                       Додаток </w:t>
      </w:r>
      <w:r w:rsidRPr="006464B7">
        <w:rPr>
          <w:lang w:val="ru-RU"/>
        </w:rPr>
        <w:t>39</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rsidP="002636F8">
            <w:pPr>
              <w:jc w:val="both"/>
            </w:pPr>
            <w:r w:rsidRPr="002636F8">
              <w:rPr>
                <w:rFonts w:cs="Calibri"/>
              </w:rPr>
              <w:t>Брошура дослідника Олапариб (Olaparib) (AZD2281, KU-0059436), видання 20 від 21 січня 2021 року, англійською мовою; Україна, MK-7339-003, Інформація та документ про інформовану згоду для пацієнта, версія 02 від 13 квітня 2021 р. українською мовою; Україна, MK-7339-003, Інформація та документ про інформовану згоду для пацієнта, версія 02 від 13 квітня 2021 р. російською мовою</w:t>
            </w:r>
            <w:r w:rsidRPr="002636F8">
              <w:t xml:space="preserve"> </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1924 від 21.08.2020</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D476C2">
              <w:rPr>
                <w:rFonts w:cs="Calibri"/>
                <w:lang w:val="ru-RU"/>
              </w:rPr>
              <w:t xml:space="preserve">«Рандомізоване, відкрите дослідження 3 фази для оцінки ефективності та безпечності монотерапії олапарибом або у комбінації з бевацизумабом, у порівнянні із застосуванням бевацизумабу із 5-фторурацилом у пацієнтів з неоперабельним або метастатичним колоректальним раком без ознак прогресування хвороби після індукційної терапії першої лінії за схемою </w:t>
            </w:r>
            <w:r w:rsidRPr="002636F8">
              <w:rPr>
                <w:rFonts w:cs="Calibri"/>
              </w:rPr>
              <w:t>FOLFOX</w:t>
            </w:r>
            <w:r w:rsidRPr="00D476C2">
              <w:rPr>
                <w:rFonts w:cs="Calibri"/>
                <w:lang w:val="ru-RU"/>
              </w:rPr>
              <w:t xml:space="preserve"> (ФОЛФОКС) у поєднанні з бевацизумабом (</w:t>
            </w:r>
            <w:r w:rsidRPr="002636F8">
              <w:rPr>
                <w:rFonts w:cs="Calibri"/>
              </w:rPr>
              <w:t>LYNK</w:t>
            </w:r>
            <w:r w:rsidRPr="00D476C2">
              <w:rPr>
                <w:rFonts w:cs="Calibri"/>
                <w:lang w:val="ru-RU"/>
              </w:rPr>
              <w:t xml:space="preserve">-003)», </w:t>
            </w:r>
            <w:r w:rsidRPr="002636F8">
              <w:rPr>
                <w:rFonts w:cs="Calibri"/>
              </w:rPr>
              <w:t>MK</w:t>
            </w:r>
            <w:r w:rsidRPr="00D476C2">
              <w:rPr>
                <w:rFonts w:cs="Calibri"/>
                <w:lang w:val="ru-RU"/>
              </w:rPr>
              <w:t xml:space="preserve">-7339-003, версія з інкорпорованою поправкою </w:t>
            </w:r>
            <w:r w:rsidRPr="002636F8">
              <w:rPr>
                <w:rFonts w:cs="Calibri"/>
              </w:rPr>
              <w:t>02 від 13 квітня 2020</w:t>
            </w:r>
          </w:p>
        </w:tc>
      </w:tr>
      <w:tr w:rsidR="00D476C2" w:rsidRPr="00D476C2"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Товариство з обмеженою відповідальністю «МСД Україна»</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«Мерк Шарп Енд Доум Корп.», дочірнє підприємство «Мерк Енд Ко., Інк.», США (Merck Sharp &amp; Dohme Corp., a subsidiary of Merck &amp; Co., Inc., USA) </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267BE" w:rsidRDefault="00D476C2">
      <w:pPr>
        <w:rPr>
          <w:b/>
          <w:szCs w:val="24"/>
          <w:lang w:val="uk-UA"/>
        </w:rPr>
      </w:pPr>
      <w:r w:rsidRPr="006267BE">
        <w:rPr>
          <w:b/>
          <w:color w:val="000000"/>
          <w:shd w:val="clear" w:color="auto" w:fill="FFFFFF"/>
          <w:lang w:val="uk-UA"/>
        </w:rPr>
        <w:t>Генеральний директор Директорату</w:t>
      </w:r>
      <w:r w:rsidRPr="006267BE">
        <w:rPr>
          <w:b/>
          <w:lang w:val="uk-UA"/>
        </w:rPr>
        <w:t xml:space="preserve"> </w:t>
      </w:r>
    </w:p>
    <w:p w:rsidR="00D476C2" w:rsidRDefault="00D476C2">
      <w:pPr>
        <w:rPr>
          <w:lang w:val="uk-UA"/>
        </w:rPr>
      </w:pPr>
      <w:r w:rsidRPr="006267BE">
        <w:rPr>
          <w:b/>
          <w:color w:val="000000"/>
          <w:shd w:val="clear" w:color="auto" w:fill="FFFFFF"/>
          <w:lang w:val="uk-UA"/>
        </w:rPr>
        <w:t>фармацевтичного забезпечення</w:t>
      </w:r>
      <w:r w:rsidRPr="006267BE">
        <w:rPr>
          <w:b/>
          <w:lang w:val="uk-UA"/>
        </w:rPr>
        <w:t> </w:t>
      </w:r>
      <w:r w:rsidRPr="006267BE">
        <w:rPr>
          <w:b/>
          <w:lang w:val="uk-UA" w:eastAsia="ru-RU"/>
        </w:rPr>
        <w:t xml:space="preserve">                                                                </w:t>
      </w:r>
      <w:r w:rsidRPr="006267BE">
        <w:rPr>
          <w:b/>
          <w:lang w:val="uk-UA" w:eastAsia="uk-UA"/>
        </w:rPr>
        <w:t xml:space="preserve">_______________________      </w:t>
      </w:r>
      <w:r w:rsidRPr="006267BE">
        <w:rPr>
          <w:b/>
          <w:color w:val="000000"/>
          <w:shd w:val="clear" w:color="auto" w:fill="FFFFFF"/>
          <w:lang w:val="uk-UA"/>
        </w:rPr>
        <w:t>Олександр  КОМАРІДА</w:t>
      </w:r>
      <w:r w:rsidRPr="006267BE">
        <w:rPr>
          <w:b/>
          <w:lang w:val="ru-RU"/>
        </w:rPr>
        <w:t xml:space="preserve"> </w:t>
      </w:r>
      <w:r w:rsidRPr="006267BE">
        <w:rPr>
          <w:b/>
          <w:lang w:val="ru-RU"/>
        </w:rPr>
        <w:br w:type="page"/>
      </w:r>
      <w:r>
        <w:rPr>
          <w:lang w:val="uk-UA"/>
        </w:rPr>
        <w:t xml:space="preserve">                                                                                                                                                       Додаток </w:t>
      </w:r>
      <w:r w:rsidRPr="006464B7">
        <w:rPr>
          <w:lang w:val="ru-RU"/>
        </w:rPr>
        <w:t>40</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D476C2"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097979" w:rsidRDefault="00D476C2" w:rsidP="002636F8">
            <w:pPr>
              <w:jc w:val="both"/>
              <w:rPr>
                <w:szCs w:val="24"/>
                <w:lang w:val="ru-RU"/>
              </w:rPr>
            </w:pPr>
            <w:r w:rsidRPr="00097979">
              <w:rPr>
                <w:szCs w:val="24"/>
                <w:lang w:val="ru-RU"/>
              </w:rPr>
              <w:t>Включення додаткового</w:t>
            </w:r>
            <w:r w:rsidR="00097979" w:rsidRPr="00097979">
              <w:rPr>
                <w:szCs w:val="24"/>
                <w:lang w:val="ru-RU"/>
              </w:rPr>
              <w:t xml:space="preserve"> місця проведення випробування: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476C2" w:rsidRPr="00097979" w:rsidTr="002636F8">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476C2" w:rsidRPr="00097979" w:rsidRDefault="00D476C2" w:rsidP="002636F8">
                  <w:pPr>
                    <w:jc w:val="center"/>
                    <w:rPr>
                      <w:szCs w:val="24"/>
                    </w:rPr>
                  </w:pPr>
                  <w:r w:rsidRPr="00097979">
                    <w:rPr>
                      <w:szCs w:val="24"/>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476C2" w:rsidRPr="00097979" w:rsidRDefault="00D476C2" w:rsidP="002636F8">
                  <w:pPr>
                    <w:jc w:val="center"/>
                    <w:rPr>
                      <w:szCs w:val="24"/>
                      <w:lang w:val="ru-RU"/>
                    </w:rPr>
                  </w:pPr>
                  <w:r w:rsidRPr="00097979">
                    <w:rPr>
                      <w:szCs w:val="24"/>
                      <w:lang w:val="ru-RU"/>
                    </w:rPr>
                    <w:t>П.І.Б. відповідального дослідника</w:t>
                  </w:r>
                </w:p>
                <w:p w:rsidR="00D476C2" w:rsidRPr="00097979" w:rsidRDefault="00D476C2" w:rsidP="002636F8">
                  <w:pPr>
                    <w:jc w:val="center"/>
                    <w:rPr>
                      <w:szCs w:val="24"/>
                      <w:lang w:val="ru-RU"/>
                    </w:rPr>
                  </w:pPr>
                  <w:r w:rsidRPr="00097979">
                    <w:rPr>
                      <w:szCs w:val="24"/>
                      <w:lang w:val="ru-RU"/>
                    </w:rPr>
                    <w:t>Назва місця проведення клінічного випробування</w:t>
                  </w:r>
                </w:p>
              </w:tc>
            </w:tr>
            <w:tr w:rsidR="00D476C2" w:rsidRPr="00097979" w:rsidTr="002636F8">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476C2" w:rsidRPr="00097979" w:rsidRDefault="00097979">
                  <w:pPr>
                    <w:rPr>
                      <w:szCs w:val="24"/>
                      <w:lang w:val="ru-RU"/>
                    </w:rPr>
                  </w:pPr>
                  <w:r w:rsidRPr="00097979">
                    <w:rPr>
                      <w:szCs w:val="24"/>
                      <w:lang w:val="ru-RU"/>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097979" w:rsidRPr="00097979" w:rsidRDefault="00097979" w:rsidP="00097979">
                  <w:pPr>
                    <w:pStyle w:val="csfeeeeb43"/>
                    <w:rPr>
                      <w:color w:val="000000"/>
                      <w:lang w:val="ru-RU"/>
                    </w:rPr>
                  </w:pPr>
                  <w:r w:rsidRPr="00097979">
                    <w:rPr>
                      <w:rStyle w:val="cs9b0062632"/>
                      <w:rFonts w:ascii="Times New Roman" w:hAnsi="Times New Roman" w:cs="Times New Roman"/>
                      <w:b w:val="0"/>
                      <w:sz w:val="24"/>
                      <w:szCs w:val="24"/>
                      <w:lang w:val="ru-RU"/>
                    </w:rPr>
                    <w:t>д.м.н., проф. Готько Є.С.</w:t>
                  </w:r>
                </w:p>
                <w:p w:rsidR="00D476C2" w:rsidRPr="00097979" w:rsidRDefault="00097979" w:rsidP="00097979">
                  <w:pPr>
                    <w:jc w:val="both"/>
                    <w:rPr>
                      <w:szCs w:val="24"/>
                      <w:lang w:val="ru-RU"/>
                    </w:rPr>
                  </w:pPr>
                  <w:r w:rsidRPr="00097979">
                    <w:rPr>
                      <w:rStyle w:val="cs7d567a252"/>
                      <w:rFonts w:ascii="Times New Roman" w:hAnsi="Times New Roman" w:cs="Times New Roman"/>
                      <w:b w:val="0"/>
                      <w:color w:val="000000"/>
                      <w:sz w:val="24"/>
                      <w:szCs w:val="24"/>
                      <w:lang w:val="ru-RU"/>
                    </w:rPr>
                    <w:t>Комунальне некомерційне підприємство «Центральна міська клінічна лікарня» Ужгородської міської ради, Міський онкологічний центр,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r w:rsidR="00D476C2" w:rsidRPr="00097979">
                    <w:rPr>
                      <w:color w:val="FFFFFF"/>
                      <w:szCs w:val="24"/>
                      <w:lang w:val="ru-RU"/>
                    </w:rPr>
                    <w:t>. Ужгород</w:t>
                  </w:r>
                </w:p>
              </w:tc>
            </w:tr>
          </w:tbl>
          <w:p w:rsidR="00D476C2" w:rsidRPr="00097979" w:rsidRDefault="00D476C2">
            <w:pPr>
              <w:rPr>
                <w:vanish/>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D476C2" w:rsidRPr="00097979" w:rsidTr="002636F8">
              <w:trPr>
                <w:trHeight w:val="379"/>
              </w:trPr>
              <w:tc>
                <w:tcPr>
                  <w:tcW w:w="10039" w:type="dxa"/>
                  <w:gridSpan w:val="2"/>
                  <w:tcBorders>
                    <w:top w:val="nil"/>
                    <w:left w:val="nil"/>
                    <w:bottom w:val="single" w:sz="4" w:space="0" w:color="auto"/>
                    <w:right w:val="nil"/>
                  </w:tcBorders>
                  <w:shd w:val="clear" w:color="auto" w:fill="auto"/>
                  <w:hideMark/>
                </w:tcPr>
                <w:p w:rsidR="00D476C2" w:rsidRPr="00097979" w:rsidRDefault="00097979" w:rsidP="002636F8">
                  <w:pPr>
                    <w:jc w:val="both"/>
                    <w:rPr>
                      <w:szCs w:val="24"/>
                      <w:lang w:val="ru-RU"/>
                    </w:rPr>
                  </w:pPr>
                  <w:r w:rsidRPr="00097979">
                    <w:rPr>
                      <w:szCs w:val="24"/>
                      <w:lang w:val="ru-RU"/>
                    </w:rPr>
                    <w:t>Зміна відповідального дослідника в місці проведення випробування:</w:t>
                  </w:r>
                </w:p>
              </w:tc>
            </w:tr>
            <w:tr w:rsidR="00D476C2" w:rsidRPr="00097979" w:rsidTr="002636F8">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476C2" w:rsidRPr="00097979" w:rsidRDefault="00D476C2" w:rsidP="002636F8">
                  <w:pPr>
                    <w:jc w:val="center"/>
                    <w:rPr>
                      <w:szCs w:val="24"/>
                    </w:rPr>
                  </w:pPr>
                  <w:r w:rsidRPr="00097979">
                    <w:rPr>
                      <w:szCs w:val="24"/>
                    </w:rPr>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476C2" w:rsidRPr="00097979" w:rsidRDefault="00D476C2" w:rsidP="002636F8">
                  <w:pPr>
                    <w:jc w:val="center"/>
                    <w:rPr>
                      <w:szCs w:val="24"/>
                    </w:rPr>
                  </w:pPr>
                  <w:r w:rsidRPr="00097979">
                    <w:rPr>
                      <w:szCs w:val="24"/>
                    </w:rPr>
                    <w:t>Стало</w:t>
                  </w:r>
                </w:p>
              </w:tc>
            </w:tr>
            <w:tr w:rsidR="00097979" w:rsidRPr="00097979" w:rsidTr="002636F8">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097979" w:rsidRPr="002A2CD3" w:rsidRDefault="00097979" w:rsidP="00097979">
                  <w:pPr>
                    <w:pStyle w:val="cs95e872d0"/>
                    <w:rPr>
                      <w:color w:val="000000"/>
                      <w:lang w:val="ru-RU"/>
                    </w:rPr>
                  </w:pPr>
                  <w:r w:rsidRPr="002A2CD3">
                    <w:rPr>
                      <w:rStyle w:val="cs9b0062632"/>
                      <w:rFonts w:ascii="Times New Roman" w:hAnsi="Times New Roman" w:cs="Times New Roman"/>
                      <w:b w:val="0"/>
                      <w:sz w:val="24"/>
                      <w:szCs w:val="24"/>
                      <w:lang w:val="ru-RU"/>
                    </w:rPr>
                    <w:t xml:space="preserve">зав. від. Кліманов М.Ю. </w:t>
                  </w:r>
                </w:p>
                <w:p w:rsidR="00097979" w:rsidRPr="002A2CD3" w:rsidRDefault="00097979" w:rsidP="00097979">
                  <w:pPr>
                    <w:pStyle w:val="cs80d9435b"/>
                    <w:rPr>
                      <w:color w:val="000000"/>
                      <w:lang w:val="ru-RU"/>
                    </w:rPr>
                  </w:pPr>
                  <w:r w:rsidRPr="002A2CD3">
                    <w:rPr>
                      <w:rStyle w:val="cs9f0a404032"/>
                      <w:rFonts w:ascii="Times New Roman" w:hAnsi="Times New Roman" w:cs="Times New Roman"/>
                      <w:sz w:val="24"/>
                      <w:szCs w:val="24"/>
                      <w:lang w:val="ru-RU"/>
                    </w:rPr>
                    <w:t xml:space="preserve">Медичний центр товариства з обмеженою відповідальністю «Медична клініка «Інновація», відділення хіміотерапії, </w:t>
                  </w:r>
                  <w:r w:rsidRPr="002A2CD3">
                    <w:rPr>
                      <w:rStyle w:val="cs9f0a404032"/>
                      <w:rFonts w:ascii="Times New Roman" w:hAnsi="Times New Roman" w:cs="Times New Roman"/>
                      <w:sz w:val="24"/>
                      <w:szCs w:val="24"/>
                    </w:rPr>
                    <w:t> </w:t>
                  </w:r>
                  <w:r w:rsidRPr="002A2CD3">
                    <w:rPr>
                      <w:rStyle w:val="cs9f0a404032"/>
                      <w:rFonts w:ascii="Times New Roman" w:hAnsi="Times New Roman" w:cs="Times New Roman"/>
                      <w:sz w:val="24"/>
                      <w:szCs w:val="24"/>
                      <w:lang w:val="ru-RU"/>
                    </w:rPr>
                    <w:t>Київська область, Вишгородський район, с. Лютіж</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097979" w:rsidRPr="002A2CD3" w:rsidRDefault="00097979" w:rsidP="00097979">
                  <w:pPr>
                    <w:pStyle w:val="csfeeeeb43"/>
                    <w:rPr>
                      <w:color w:val="000000"/>
                      <w:lang w:val="ru-RU"/>
                    </w:rPr>
                  </w:pPr>
                  <w:r w:rsidRPr="002A2CD3">
                    <w:rPr>
                      <w:rStyle w:val="cs9b0062632"/>
                      <w:rFonts w:ascii="Times New Roman" w:hAnsi="Times New Roman" w:cs="Times New Roman"/>
                      <w:b w:val="0"/>
                      <w:sz w:val="24"/>
                      <w:szCs w:val="24"/>
                      <w:lang w:val="ru-RU"/>
                    </w:rPr>
                    <w:t>лікар Тарасенко Т.Є.</w:t>
                  </w:r>
                </w:p>
                <w:p w:rsidR="00097979" w:rsidRPr="002A2CD3" w:rsidRDefault="00097979" w:rsidP="00097979">
                  <w:pPr>
                    <w:pStyle w:val="cs80d9435b"/>
                    <w:rPr>
                      <w:color w:val="000000"/>
                      <w:lang w:val="ru-RU"/>
                    </w:rPr>
                  </w:pPr>
                  <w:r w:rsidRPr="002A2CD3">
                    <w:rPr>
                      <w:rStyle w:val="cs9f0a404032"/>
                      <w:rFonts w:ascii="Times New Roman" w:hAnsi="Times New Roman" w:cs="Times New Roman"/>
                      <w:sz w:val="24"/>
                      <w:szCs w:val="24"/>
                      <w:lang w:val="ru-RU"/>
                    </w:rPr>
                    <w:t>Медичний центр товариства з обмеженою відповідальністю «Медична клініка «Інновація», відділення хіміотерапії, Київська область, Вишгородський район, с. Лютіж</w:t>
                  </w:r>
                </w:p>
              </w:tc>
            </w:tr>
          </w:tbl>
          <w:p w:rsidR="00D476C2" w:rsidRPr="00D476C2" w:rsidRDefault="00D476C2">
            <w:pPr>
              <w:rPr>
                <w:rFonts w:ascii="Calibri" w:hAnsi="Calibri" w:cs="Calibri"/>
                <w:sz w:val="22"/>
                <w:lang w:val="ru-RU"/>
              </w:rPr>
            </w:pP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2243 від 05.10.2020</w:t>
            </w: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 xml:space="preserve">«Дослідження фази 2 застосування препарату </w:t>
            </w:r>
            <w:r w:rsidRPr="002636F8">
              <w:rPr>
                <w:rFonts w:cs="Calibri"/>
              </w:rPr>
              <w:t>INCB</w:t>
            </w:r>
            <w:r w:rsidRPr="00D476C2">
              <w:rPr>
                <w:rFonts w:cs="Calibri"/>
                <w:lang w:val="ru-RU"/>
              </w:rPr>
              <w:t xml:space="preserve">086550 (інгібітора </w:t>
            </w:r>
            <w:r w:rsidRPr="002636F8">
              <w:rPr>
                <w:rFonts w:cs="Calibri"/>
              </w:rPr>
              <w:t>PD</w:t>
            </w:r>
            <w:r w:rsidRPr="00D476C2">
              <w:rPr>
                <w:rFonts w:cs="Calibri"/>
                <w:lang w:val="ru-RU"/>
              </w:rPr>
              <w:t>-</w:t>
            </w:r>
            <w:r w:rsidRPr="002636F8">
              <w:rPr>
                <w:rFonts w:cs="Calibri"/>
              </w:rPr>
              <w:t>L</w:t>
            </w:r>
            <w:r w:rsidRPr="00D476C2">
              <w:rPr>
                <w:rFonts w:cs="Calibri"/>
                <w:lang w:val="ru-RU"/>
              </w:rPr>
              <w:t xml:space="preserve">1 для перорального прийому) в учасників дослідження із вибраними солідними пухлинами, що раніше не отримували лікування інгібіторами імунних контрольних точок», </w:t>
            </w:r>
            <w:r w:rsidRPr="002636F8">
              <w:rPr>
                <w:rFonts w:cs="Calibri"/>
              </w:rPr>
              <w:t>INCB</w:t>
            </w:r>
            <w:r w:rsidRPr="00D476C2">
              <w:rPr>
                <w:rFonts w:cs="Calibri"/>
                <w:lang w:val="ru-RU"/>
              </w:rPr>
              <w:t xml:space="preserve"> 86550-203, версія 1 від 01 квітня </w:t>
            </w:r>
            <w:r w:rsidR="00B60BF6">
              <w:rPr>
                <w:rFonts w:cs="Calibri"/>
                <w:lang w:val="ru-RU"/>
              </w:rPr>
              <w:t xml:space="preserve">               </w:t>
            </w:r>
            <w:r w:rsidRPr="00D476C2">
              <w:rPr>
                <w:rFonts w:cs="Calibri"/>
                <w:lang w:val="ru-RU"/>
              </w:rPr>
              <w:t>2020 року</w:t>
            </w:r>
          </w:p>
        </w:tc>
      </w:tr>
    </w:tbl>
    <w:p w:rsidR="006267BE" w:rsidRDefault="006267BE" w:rsidP="006267BE">
      <w:pPr>
        <w:jc w:val="right"/>
        <w:rPr>
          <w:lang w:val="uk-UA"/>
        </w:rPr>
      </w:pPr>
      <w:r>
        <w:br w:type="page"/>
      </w:r>
      <w:r>
        <w:rPr>
          <w:lang w:val="uk-UA"/>
        </w:rPr>
        <w:t>2                                                                    продовження додатка 40</w:t>
      </w:r>
    </w:p>
    <w:p w:rsidR="006267BE" w:rsidRPr="006464B7" w:rsidRDefault="006267BE" w:rsidP="006267BE">
      <w:pPr>
        <w:rPr>
          <w:lang w:val="uk-UA"/>
        </w:rPr>
      </w:pPr>
    </w:p>
    <w:p w:rsidR="006267BE" w:rsidRDefault="006267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Підприємство з 100% іноземною інвестицією «АЙК’ЮВІА РДС Україна»</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Incyte Corporation, United States</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267BE" w:rsidRDefault="00D476C2">
      <w:pPr>
        <w:rPr>
          <w:b/>
          <w:szCs w:val="24"/>
          <w:lang w:val="uk-UA"/>
        </w:rPr>
      </w:pPr>
      <w:r w:rsidRPr="006267BE">
        <w:rPr>
          <w:b/>
          <w:color w:val="000000"/>
          <w:shd w:val="clear" w:color="auto" w:fill="FFFFFF"/>
          <w:lang w:val="uk-UA"/>
        </w:rPr>
        <w:t>Генеральний директор Директорату</w:t>
      </w:r>
      <w:r w:rsidRPr="006267BE">
        <w:rPr>
          <w:b/>
          <w:lang w:val="uk-UA"/>
        </w:rPr>
        <w:t xml:space="preserve"> </w:t>
      </w:r>
    </w:p>
    <w:p w:rsidR="00D476C2" w:rsidRDefault="00D476C2">
      <w:pPr>
        <w:rPr>
          <w:lang w:val="uk-UA"/>
        </w:rPr>
      </w:pPr>
      <w:r w:rsidRPr="006267BE">
        <w:rPr>
          <w:b/>
          <w:color w:val="000000"/>
          <w:shd w:val="clear" w:color="auto" w:fill="FFFFFF"/>
          <w:lang w:val="uk-UA"/>
        </w:rPr>
        <w:t>фармацевтичного забезпечення</w:t>
      </w:r>
      <w:r w:rsidRPr="006267BE">
        <w:rPr>
          <w:b/>
          <w:lang w:val="uk-UA"/>
        </w:rPr>
        <w:t> </w:t>
      </w:r>
      <w:r w:rsidRPr="006267BE">
        <w:rPr>
          <w:b/>
          <w:lang w:val="uk-UA" w:eastAsia="ru-RU"/>
        </w:rPr>
        <w:t xml:space="preserve">                                                                </w:t>
      </w:r>
      <w:r w:rsidRPr="006267BE">
        <w:rPr>
          <w:b/>
          <w:lang w:val="uk-UA" w:eastAsia="uk-UA"/>
        </w:rPr>
        <w:t xml:space="preserve">_______________________      </w:t>
      </w:r>
      <w:r w:rsidRPr="006267BE">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41</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D476C2"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D476C2" w:rsidRDefault="00D476C2" w:rsidP="002636F8">
            <w:pPr>
              <w:jc w:val="both"/>
              <w:rPr>
                <w:lang w:val="ru-RU"/>
              </w:rPr>
            </w:pPr>
            <w:r w:rsidRPr="00D476C2">
              <w:rPr>
                <w:rFonts w:cs="Calibri"/>
                <w:lang w:val="ru-RU"/>
              </w:rPr>
              <w:t>Збільшення кількості досліджуваних в Україні від попередньо запланованої з 500 до 730 осіб</w:t>
            </w:r>
            <w:r w:rsidRPr="00D476C2">
              <w:rPr>
                <w:lang w:val="ru-RU"/>
              </w:rPr>
              <w:t xml:space="preserve"> </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2707 від 28.12.2019</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D476C2">
              <w:rPr>
                <w:rFonts w:cs="Calibri"/>
                <w:lang w:val="ru-RU"/>
              </w:rPr>
              <w:t xml:space="preserve">«52-тижневе, багатоцентрове, рандомізоване, подвійне сліпе дослідження фази 3 для оцінки ефективності та безпечності препарату </w:t>
            </w:r>
            <w:r w:rsidRPr="002636F8">
              <w:rPr>
                <w:rFonts w:cs="Calibri"/>
              </w:rPr>
              <w:t>GSK</w:t>
            </w:r>
            <w:r w:rsidRPr="00D476C2">
              <w:rPr>
                <w:rFonts w:cs="Calibri"/>
                <w:lang w:val="ru-RU"/>
              </w:rPr>
              <w:t xml:space="preserve">3196165 у комбінації з метотрексатом у порівнянні з плацебо і тофацитинібом у пацієнтів з активним ревматоїдним артритом середнього та тяжкого ступеня, які мали недостатню відповідь на лікування метотрексатом» , 201790 , з поправкою </w:t>
            </w:r>
            <w:r w:rsidRPr="002636F8">
              <w:rPr>
                <w:rFonts w:cs="Calibri"/>
              </w:rPr>
              <w:t>02 від 21 січня 2020 року</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Підприємство з 100% іноземною інвестицією «АЙК’ЮВІА РДС Україна»</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GlaxoSmithKline Research &amp; Development Limited, United Kingdom</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267BE" w:rsidRDefault="00D476C2">
      <w:pPr>
        <w:rPr>
          <w:b/>
          <w:szCs w:val="24"/>
          <w:lang w:val="uk-UA"/>
        </w:rPr>
      </w:pPr>
      <w:r w:rsidRPr="006267BE">
        <w:rPr>
          <w:b/>
          <w:color w:val="000000"/>
          <w:shd w:val="clear" w:color="auto" w:fill="FFFFFF"/>
          <w:lang w:val="uk-UA"/>
        </w:rPr>
        <w:t>Генеральний директор Директорату</w:t>
      </w:r>
      <w:r w:rsidRPr="006267BE">
        <w:rPr>
          <w:b/>
          <w:lang w:val="uk-UA"/>
        </w:rPr>
        <w:t xml:space="preserve"> </w:t>
      </w:r>
    </w:p>
    <w:p w:rsidR="00D476C2" w:rsidRDefault="00D476C2">
      <w:pPr>
        <w:rPr>
          <w:lang w:val="uk-UA"/>
        </w:rPr>
      </w:pPr>
      <w:r w:rsidRPr="006267BE">
        <w:rPr>
          <w:b/>
          <w:color w:val="000000"/>
          <w:shd w:val="clear" w:color="auto" w:fill="FFFFFF"/>
          <w:lang w:val="uk-UA"/>
        </w:rPr>
        <w:t>фармацевтичного забезпечення</w:t>
      </w:r>
      <w:r w:rsidRPr="006267BE">
        <w:rPr>
          <w:b/>
          <w:lang w:val="uk-UA"/>
        </w:rPr>
        <w:t> </w:t>
      </w:r>
      <w:r w:rsidRPr="006267BE">
        <w:rPr>
          <w:b/>
          <w:lang w:val="uk-UA" w:eastAsia="ru-RU"/>
        </w:rPr>
        <w:t xml:space="preserve">                                                                </w:t>
      </w:r>
      <w:r w:rsidRPr="006267BE">
        <w:rPr>
          <w:b/>
          <w:lang w:val="uk-UA" w:eastAsia="uk-UA"/>
        </w:rPr>
        <w:t xml:space="preserve">_______________________      </w:t>
      </w:r>
      <w:r w:rsidRPr="006267BE">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42</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rsidP="002636F8">
            <w:pPr>
              <w:jc w:val="both"/>
            </w:pPr>
            <w:r w:rsidRPr="002636F8">
              <w:rPr>
                <w:rFonts w:cs="Calibri"/>
              </w:rPr>
              <w:t xml:space="preserve">Брошура дослідника MK-3475, видання 20 від 08 березня 2021 року, англійською мовою; Брошура дослідника Олапариб, видання 20 від 21 січня 2021 року, англійською мовою; Україна, </w:t>
            </w:r>
            <w:r w:rsidR="00B60BF6">
              <w:rPr>
                <w:rFonts w:cs="Calibri"/>
                <w:lang w:val="uk-UA"/>
              </w:rPr>
              <w:t xml:space="preserve">                     </w:t>
            </w:r>
            <w:r w:rsidRPr="002636F8">
              <w:rPr>
                <w:rFonts w:cs="Calibri"/>
              </w:rPr>
              <w:t xml:space="preserve">МК-7339-007, версія 04 від 09 квітня 2021 р., українською мовою, інформація та документ про інформовану згоду для пацієнта; Україна, МК-7339-007, версія 04 від 09 квітня 2021 р., російською мовою, інформація та документ про інформовану згоду для пацієнта; Україна, MK-7339-007, версія 01 від 24 березня 2021 р., українською мовою, доповнення до інформації та документу про інформовану згоду для пацієнта для лікування після прогресування хвороби; Україна, </w:t>
            </w:r>
            <w:r w:rsidR="00B60BF6">
              <w:rPr>
                <w:rFonts w:cs="Calibri"/>
                <w:lang w:val="uk-UA"/>
              </w:rPr>
              <w:t xml:space="preserve">                          </w:t>
            </w:r>
            <w:r w:rsidRPr="002636F8">
              <w:rPr>
                <w:rFonts w:cs="Calibri"/>
              </w:rPr>
              <w:t>MK-7339-007, версія 01 від 24 березня 2021 р., російською мовою, доповнення до інформації та документу про інформовану згоду для пацієнта для лікування після прогресування хвороби</w:t>
            </w:r>
            <w:r w:rsidRPr="002636F8">
              <w:t xml:space="preserve"> </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B60BF6" w:rsidRDefault="00D476C2">
            <w:pPr>
              <w:rPr>
                <w:rFonts w:cs="Calibri"/>
                <w:szCs w:val="24"/>
              </w:rPr>
            </w:pPr>
            <w:r w:rsidRPr="00D476C2">
              <w:rPr>
                <w:rFonts w:cs="Calibri"/>
                <w:szCs w:val="24"/>
                <w:lang w:val="ru-RU"/>
              </w:rPr>
              <w:t>Номер</w:t>
            </w:r>
            <w:r w:rsidRPr="00B60BF6">
              <w:rPr>
                <w:rFonts w:cs="Calibri"/>
                <w:szCs w:val="24"/>
              </w:rPr>
              <w:t xml:space="preserve"> </w:t>
            </w:r>
            <w:r w:rsidRPr="00D476C2">
              <w:rPr>
                <w:rFonts w:cs="Calibri"/>
                <w:szCs w:val="24"/>
                <w:lang w:val="ru-RU"/>
              </w:rPr>
              <w:t>та</w:t>
            </w:r>
            <w:r w:rsidRPr="00B60BF6">
              <w:rPr>
                <w:rFonts w:cs="Calibri"/>
                <w:szCs w:val="24"/>
              </w:rPr>
              <w:t xml:space="preserve"> </w:t>
            </w:r>
            <w:r w:rsidRPr="00D476C2">
              <w:rPr>
                <w:rFonts w:cs="Calibri"/>
                <w:szCs w:val="24"/>
                <w:lang w:val="ru-RU"/>
              </w:rPr>
              <w:t>дата</w:t>
            </w:r>
            <w:r w:rsidRPr="00B60BF6">
              <w:rPr>
                <w:rFonts w:cs="Calibri"/>
                <w:szCs w:val="24"/>
              </w:rPr>
              <w:t xml:space="preserve"> </w:t>
            </w:r>
            <w:r w:rsidRPr="00D476C2">
              <w:rPr>
                <w:rFonts w:cs="Calibri"/>
                <w:szCs w:val="24"/>
                <w:lang w:val="ru-RU"/>
              </w:rPr>
              <w:t>наказу</w:t>
            </w:r>
            <w:r w:rsidRPr="00B60BF6">
              <w:rPr>
                <w:rFonts w:cs="Calibri"/>
                <w:szCs w:val="24"/>
              </w:rPr>
              <w:t xml:space="preserve"> </w:t>
            </w:r>
            <w:r w:rsidRPr="00D476C2">
              <w:rPr>
                <w:rFonts w:cs="Calibri"/>
                <w:szCs w:val="24"/>
                <w:lang w:val="ru-RU"/>
              </w:rPr>
              <w:t>МОЗ</w:t>
            </w:r>
            <w:r w:rsidRPr="00B60BF6">
              <w:rPr>
                <w:rFonts w:cs="Calibri"/>
                <w:szCs w:val="24"/>
              </w:rPr>
              <w:t xml:space="preserve"> </w:t>
            </w:r>
            <w:r w:rsidRPr="00D476C2">
              <w:rPr>
                <w:rFonts w:cs="Calibri"/>
                <w:szCs w:val="24"/>
                <w:lang w:val="ru-RU"/>
              </w:rPr>
              <w:t>щодо</w:t>
            </w:r>
            <w:r w:rsidRPr="00B60BF6">
              <w:rPr>
                <w:rFonts w:cs="Calibri"/>
                <w:szCs w:val="24"/>
              </w:rPr>
              <w:t xml:space="preserve"> </w:t>
            </w:r>
            <w:r w:rsidRPr="00D476C2">
              <w:rPr>
                <w:rFonts w:cs="Calibri"/>
                <w:szCs w:val="24"/>
                <w:lang w:val="ru-RU"/>
              </w:rPr>
              <w:t>затвердження</w:t>
            </w:r>
            <w:r w:rsidRPr="00B60BF6">
              <w:rPr>
                <w:rFonts w:cs="Calibri"/>
                <w:szCs w:val="24"/>
              </w:rPr>
              <w:t xml:space="preserve"> </w:t>
            </w:r>
            <w:r w:rsidRPr="00D476C2">
              <w:rPr>
                <w:rFonts w:cs="Calibri"/>
                <w:szCs w:val="24"/>
                <w:lang w:val="ru-RU"/>
              </w:rPr>
              <w:t>клінічного</w:t>
            </w:r>
            <w:r w:rsidRPr="00B60BF6">
              <w:rPr>
                <w:rFonts w:cs="Calibri"/>
                <w:szCs w:val="24"/>
              </w:rPr>
              <w:t xml:space="preserve"> </w:t>
            </w:r>
            <w:r w:rsidRPr="00D476C2">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2487 від 17.12.2019</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w:t>
            </w:r>
            <w:r w:rsidRPr="00B60BF6">
              <w:rPr>
                <w:rFonts w:cs="Calibri"/>
                <w:szCs w:val="24"/>
              </w:rPr>
              <w:t xml:space="preserve"> </w:t>
            </w:r>
            <w:r w:rsidRPr="00D476C2">
              <w:rPr>
                <w:rFonts w:cs="Calibri"/>
                <w:szCs w:val="24"/>
                <w:lang w:val="ru-RU"/>
              </w:rPr>
              <w:t>клінічного</w:t>
            </w:r>
            <w:r w:rsidRPr="00B60BF6">
              <w:rPr>
                <w:rFonts w:cs="Calibri"/>
                <w:szCs w:val="24"/>
              </w:rPr>
              <w:t xml:space="preserve"> </w:t>
            </w:r>
            <w:r w:rsidRPr="00D476C2">
              <w:rPr>
                <w:rFonts w:cs="Calibri"/>
                <w:szCs w:val="24"/>
                <w:lang w:val="ru-RU"/>
              </w:rPr>
              <w:t>випробування</w:t>
            </w:r>
            <w:r w:rsidRPr="00B60BF6">
              <w:rPr>
                <w:rFonts w:cs="Calibri"/>
                <w:szCs w:val="24"/>
              </w:rPr>
              <w:t xml:space="preserve">, </w:t>
            </w:r>
            <w:r w:rsidRPr="00D476C2">
              <w:rPr>
                <w:rFonts w:cs="Calibri"/>
                <w:szCs w:val="24"/>
                <w:lang w:val="ru-RU"/>
              </w:rPr>
              <w:t>код</w:t>
            </w:r>
            <w:r w:rsidRPr="00B60BF6">
              <w:rPr>
                <w:rFonts w:cs="Calibri"/>
                <w:szCs w:val="24"/>
              </w:rPr>
              <w:t xml:space="preserve">, </w:t>
            </w:r>
            <w:r w:rsidRPr="00D476C2">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D476C2">
              <w:rPr>
                <w:rFonts w:cs="Calibri"/>
                <w:lang w:val="ru-RU"/>
              </w:rPr>
              <w:t>«Дослідження фази 2 олапарибу у комбінації з пембролізумабом у пацієнтів з раніше лікованим розповсюдженим раком з мутацією гена у системі гомологічної рекомбінаційної репарації (</w:t>
            </w:r>
            <w:r w:rsidRPr="002636F8">
              <w:rPr>
                <w:rFonts w:cs="Calibri"/>
              </w:rPr>
              <w:t>HRRm</w:t>
            </w:r>
            <w:r w:rsidRPr="00D476C2">
              <w:rPr>
                <w:rFonts w:cs="Calibri"/>
                <w:lang w:val="ru-RU"/>
              </w:rPr>
              <w:t>) ДНК та/або з порушенням гомологічної рекомбінації (</w:t>
            </w:r>
            <w:r w:rsidRPr="002636F8">
              <w:rPr>
                <w:rFonts w:cs="Calibri"/>
              </w:rPr>
              <w:t>HRD</w:t>
            </w:r>
            <w:r w:rsidRPr="00D476C2">
              <w:rPr>
                <w:rFonts w:cs="Calibri"/>
                <w:lang w:val="ru-RU"/>
              </w:rPr>
              <w:t xml:space="preserve">) ДНК», </w:t>
            </w:r>
            <w:r w:rsidRPr="002636F8">
              <w:rPr>
                <w:rFonts w:cs="Calibri"/>
              </w:rPr>
              <w:t>MK</w:t>
            </w:r>
            <w:r w:rsidRPr="00D476C2">
              <w:rPr>
                <w:rFonts w:cs="Calibri"/>
                <w:lang w:val="ru-RU"/>
              </w:rPr>
              <w:t xml:space="preserve">-7339-007, </w:t>
            </w:r>
            <w:r w:rsidR="00B60BF6">
              <w:rPr>
                <w:rFonts w:cs="Calibri"/>
                <w:lang w:val="ru-RU"/>
              </w:rPr>
              <w:t xml:space="preserve">                                         </w:t>
            </w:r>
            <w:r w:rsidRPr="00D476C2">
              <w:rPr>
                <w:rFonts w:cs="Calibri"/>
                <w:lang w:val="ru-RU"/>
              </w:rPr>
              <w:t xml:space="preserve">з інкорпорованою поправкою </w:t>
            </w:r>
            <w:r w:rsidRPr="002636F8">
              <w:rPr>
                <w:rFonts w:cs="Calibri"/>
              </w:rPr>
              <w:t>01 від 09 вересня 2019 року</w:t>
            </w:r>
          </w:p>
        </w:tc>
      </w:tr>
      <w:tr w:rsidR="00D476C2" w:rsidRPr="00D476C2"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Товариство з обмеженою відповідальністю «МСД Україна»</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«Мерк Шарп Енд Доум Корп.», дочірнє підприємство «Мерк Енд Ко., Інк.», США (Merck Sharp &amp; Dohme Corp., a subsidiary of Merck &amp; Co., Inc., USA)</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267BE" w:rsidRDefault="00D476C2">
      <w:pPr>
        <w:rPr>
          <w:b/>
          <w:szCs w:val="24"/>
          <w:lang w:val="uk-UA"/>
        </w:rPr>
      </w:pPr>
      <w:r w:rsidRPr="006267BE">
        <w:rPr>
          <w:b/>
          <w:color w:val="000000"/>
          <w:shd w:val="clear" w:color="auto" w:fill="FFFFFF"/>
          <w:lang w:val="uk-UA"/>
        </w:rPr>
        <w:t>Генеральний директор Директорату</w:t>
      </w:r>
      <w:r w:rsidRPr="006267BE">
        <w:rPr>
          <w:b/>
          <w:lang w:val="uk-UA"/>
        </w:rPr>
        <w:t xml:space="preserve"> </w:t>
      </w:r>
    </w:p>
    <w:p w:rsidR="00D476C2" w:rsidRDefault="00D476C2">
      <w:pPr>
        <w:rPr>
          <w:lang w:val="uk-UA"/>
        </w:rPr>
      </w:pPr>
      <w:r w:rsidRPr="006267BE">
        <w:rPr>
          <w:b/>
          <w:color w:val="000000"/>
          <w:shd w:val="clear" w:color="auto" w:fill="FFFFFF"/>
          <w:lang w:val="uk-UA"/>
        </w:rPr>
        <w:t>фармацевтичного забезпечення</w:t>
      </w:r>
      <w:r w:rsidRPr="006267BE">
        <w:rPr>
          <w:b/>
          <w:lang w:val="uk-UA"/>
        </w:rPr>
        <w:t> </w:t>
      </w:r>
      <w:r w:rsidRPr="006267BE">
        <w:rPr>
          <w:b/>
          <w:lang w:val="uk-UA" w:eastAsia="ru-RU"/>
        </w:rPr>
        <w:t xml:space="preserve">                                                                </w:t>
      </w:r>
      <w:r w:rsidRPr="006267BE">
        <w:rPr>
          <w:b/>
          <w:lang w:val="uk-UA" w:eastAsia="uk-UA"/>
        </w:rPr>
        <w:t xml:space="preserve">_______________________      </w:t>
      </w:r>
      <w:r w:rsidRPr="006267BE">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43</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rsidP="002636F8">
            <w:pPr>
              <w:jc w:val="both"/>
            </w:pPr>
            <w:r w:rsidRPr="002636F8">
              <w:rPr>
                <w:rFonts w:cs="Calibri"/>
              </w:rPr>
              <w:t xml:space="preserve">Інформація для пацієнта дослідження та Форма Інформованої Згоди для участі у дослідженні для використання в Україні, версія № 12.0 українською та російською мовами від 22 квітня 2021 року; Інформаційний бюлетень, версія 1 від 06 квітня 2021 року українською мовою </w:t>
            </w:r>
            <w:r w:rsidR="00B60BF6">
              <w:rPr>
                <w:rFonts w:cs="Calibri"/>
                <w:lang w:val="uk-UA"/>
              </w:rPr>
              <w:t xml:space="preserve">                                       </w:t>
            </w:r>
            <w:r w:rsidRPr="00B60BF6">
              <w:rPr>
                <w:rFonts w:cs="Calibri"/>
                <w:lang w:val="uk-UA"/>
              </w:rPr>
              <w:t>(</w:t>
            </w:r>
            <w:r w:rsidRPr="002636F8">
              <w:rPr>
                <w:rFonts w:cs="Calibri"/>
              </w:rPr>
              <w:t>I</w:t>
            </w:r>
            <w:r w:rsidRPr="00B60BF6">
              <w:rPr>
                <w:rFonts w:cs="Calibri"/>
                <w:lang w:val="uk-UA"/>
              </w:rPr>
              <w:t>3</w:t>
            </w:r>
            <w:r w:rsidRPr="002636F8">
              <w:rPr>
                <w:rFonts w:cs="Calibri"/>
              </w:rPr>
              <w:t>Y</w:t>
            </w:r>
            <w:r w:rsidRPr="00B60BF6">
              <w:rPr>
                <w:rFonts w:cs="Calibri"/>
                <w:lang w:val="uk-UA"/>
              </w:rPr>
              <w:t>-</w:t>
            </w:r>
            <w:r w:rsidRPr="002636F8">
              <w:rPr>
                <w:rFonts w:cs="Calibri"/>
              </w:rPr>
              <w:t>MC</w:t>
            </w:r>
            <w:r w:rsidRPr="00B60BF6">
              <w:rPr>
                <w:rFonts w:cs="Calibri"/>
                <w:lang w:val="uk-UA"/>
              </w:rPr>
              <w:t>-</w:t>
            </w:r>
            <w:r w:rsidRPr="002636F8">
              <w:rPr>
                <w:rFonts w:cs="Calibri"/>
              </w:rPr>
              <w:t>JPCF</w:t>
            </w:r>
            <w:r w:rsidRPr="00B60BF6">
              <w:rPr>
                <w:rFonts w:cs="Calibri"/>
                <w:lang w:val="uk-UA"/>
              </w:rPr>
              <w:t>_</w:t>
            </w:r>
            <w:r w:rsidRPr="002636F8">
              <w:rPr>
                <w:rFonts w:cs="Calibri"/>
              </w:rPr>
              <w:t>PatientNewsletterPO</w:t>
            </w:r>
            <w:r w:rsidRPr="00B60BF6">
              <w:rPr>
                <w:rFonts w:cs="Calibri"/>
                <w:lang w:val="uk-UA"/>
              </w:rPr>
              <w:t xml:space="preserve"> </w:t>
            </w:r>
            <w:r w:rsidRPr="002636F8">
              <w:rPr>
                <w:rFonts w:cs="Calibri"/>
              </w:rPr>
              <w:t>Results</w:t>
            </w:r>
            <w:r w:rsidRPr="00B60BF6">
              <w:rPr>
                <w:rFonts w:cs="Calibri"/>
                <w:lang w:val="uk-UA"/>
              </w:rPr>
              <w:t>_</w:t>
            </w:r>
            <w:r w:rsidRPr="002636F8">
              <w:rPr>
                <w:rFonts w:cs="Calibri"/>
              </w:rPr>
              <w:t>v</w:t>
            </w:r>
            <w:r w:rsidRPr="00B60BF6">
              <w:rPr>
                <w:rFonts w:cs="Calibri"/>
                <w:lang w:val="uk-UA"/>
              </w:rPr>
              <w:t>1_</w:t>
            </w:r>
            <w:r w:rsidRPr="002636F8">
              <w:rPr>
                <w:rFonts w:cs="Calibri"/>
              </w:rPr>
              <w:t>Trans</w:t>
            </w:r>
            <w:r w:rsidRPr="00B60BF6">
              <w:rPr>
                <w:rFonts w:cs="Calibri"/>
                <w:lang w:val="uk-UA"/>
              </w:rPr>
              <w:t>_</w:t>
            </w:r>
            <w:r w:rsidRPr="002636F8">
              <w:rPr>
                <w:rFonts w:cs="Calibri"/>
              </w:rPr>
              <w:t>Paper</w:t>
            </w:r>
            <w:r w:rsidRPr="00B60BF6">
              <w:rPr>
                <w:rFonts w:cs="Calibri"/>
                <w:lang w:val="uk-UA"/>
              </w:rPr>
              <w:t>_</w:t>
            </w:r>
            <w:r w:rsidRPr="002636F8">
              <w:rPr>
                <w:rFonts w:cs="Calibri"/>
              </w:rPr>
              <w:t>Ukrainian</w:t>
            </w:r>
            <w:r w:rsidRPr="00B60BF6">
              <w:rPr>
                <w:rFonts w:cs="Calibri"/>
                <w:lang w:val="uk-UA"/>
              </w:rPr>
              <w:t>-</w:t>
            </w:r>
            <w:r w:rsidRPr="002636F8">
              <w:rPr>
                <w:rFonts w:cs="Calibri"/>
              </w:rPr>
              <w:t>UA</w:t>
            </w:r>
            <w:r w:rsidRPr="00B60BF6">
              <w:rPr>
                <w:rFonts w:cs="Calibri"/>
                <w:lang w:val="uk-UA"/>
              </w:rPr>
              <w:t>_06</w:t>
            </w:r>
            <w:r w:rsidRPr="002636F8">
              <w:rPr>
                <w:rFonts w:cs="Calibri"/>
              </w:rPr>
              <w:t>Aprr</w:t>
            </w:r>
            <w:r w:rsidRPr="00B60BF6">
              <w:rPr>
                <w:rFonts w:cs="Calibri"/>
                <w:lang w:val="uk-UA"/>
              </w:rPr>
              <w:t>2021 #</w:t>
            </w:r>
            <w:r w:rsidRPr="002636F8">
              <w:rPr>
                <w:rFonts w:cs="Calibri"/>
              </w:rPr>
              <w:t>EI</w:t>
            </w:r>
            <w:r w:rsidRPr="00B60BF6">
              <w:rPr>
                <w:rFonts w:cs="Calibri"/>
                <w:lang w:val="uk-UA"/>
              </w:rPr>
              <w:t xml:space="preserve">261718, </w:t>
            </w:r>
            <w:r w:rsidRPr="002636F8">
              <w:rPr>
                <w:rFonts w:cs="Calibri"/>
              </w:rPr>
              <w:t>JPCF</w:t>
            </w:r>
            <w:r w:rsidRPr="00B60BF6">
              <w:rPr>
                <w:rFonts w:cs="Calibri"/>
                <w:lang w:val="uk-UA"/>
              </w:rPr>
              <w:t>-</w:t>
            </w:r>
            <w:r w:rsidRPr="002636F8">
              <w:rPr>
                <w:rFonts w:cs="Calibri"/>
              </w:rPr>
              <w:t>UA</w:t>
            </w:r>
            <w:r w:rsidRPr="00B60BF6">
              <w:rPr>
                <w:rFonts w:cs="Calibri"/>
                <w:lang w:val="uk-UA"/>
              </w:rPr>
              <w:t>-</w:t>
            </w:r>
            <w:r w:rsidRPr="002636F8">
              <w:rPr>
                <w:rFonts w:cs="Calibri"/>
              </w:rPr>
              <w:t>UK</w:t>
            </w:r>
            <w:r w:rsidRPr="00B60BF6">
              <w:rPr>
                <w:rFonts w:cs="Calibri"/>
                <w:lang w:val="uk-UA"/>
              </w:rPr>
              <w:t>-</w:t>
            </w:r>
            <w:r w:rsidRPr="002636F8">
              <w:rPr>
                <w:rFonts w:cs="Calibri"/>
              </w:rPr>
              <w:t>NEWSLETTER</w:t>
            </w:r>
            <w:r w:rsidRPr="00B60BF6">
              <w:rPr>
                <w:rFonts w:cs="Calibri"/>
                <w:lang w:val="uk-UA"/>
              </w:rPr>
              <w:t>-</w:t>
            </w:r>
            <w:r w:rsidRPr="002636F8">
              <w:rPr>
                <w:rFonts w:cs="Calibri"/>
              </w:rPr>
              <w:t>V</w:t>
            </w:r>
            <w:r w:rsidRPr="00B60BF6">
              <w:rPr>
                <w:rFonts w:cs="Calibri"/>
                <w:lang w:val="uk-UA"/>
              </w:rPr>
              <w:t>5); Новинна розсилка, версія 1 від 06 кв</w:t>
            </w:r>
            <w:r w:rsidR="00B60BF6">
              <w:rPr>
                <w:rFonts w:cs="Calibri"/>
                <w:lang w:val="uk-UA"/>
              </w:rPr>
              <w:t xml:space="preserve">ітня 2021 року російською мовою </w:t>
            </w:r>
            <w:r w:rsidRPr="002636F8">
              <w:rPr>
                <w:rFonts w:cs="Calibri"/>
              </w:rPr>
              <w:t>(I3Y-MC-JPCF_PatientNewsletterPO Results_v1_Trans_Paper_Russian-UA_06Apr2021 #EI261707, JPCF-UA-RU-NEWSLETTER-V5)</w:t>
            </w:r>
            <w:r w:rsidRPr="002636F8">
              <w:t xml:space="preserve"> </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1386 від 08.11.2017</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D476C2">
              <w:rPr>
                <w:rFonts w:cs="Calibri"/>
                <w:lang w:val="ru-RU"/>
              </w:rPr>
              <w:t>«</w:t>
            </w:r>
            <w:r w:rsidRPr="002636F8">
              <w:rPr>
                <w:rFonts w:cs="Calibri"/>
              </w:rPr>
              <w:t>MonarchE</w:t>
            </w:r>
            <w:r w:rsidRPr="00D476C2">
              <w:rPr>
                <w:rFonts w:cs="Calibri"/>
                <w:lang w:val="ru-RU"/>
              </w:rPr>
              <w:t xml:space="preserve">: Рандомізоване, відкрите дослідження </w:t>
            </w:r>
            <w:r w:rsidRPr="002636F8">
              <w:rPr>
                <w:rFonts w:cs="Calibri"/>
              </w:rPr>
              <w:t>III</w:t>
            </w:r>
            <w:r w:rsidRPr="00D476C2">
              <w:rPr>
                <w:rFonts w:cs="Calibri"/>
                <w:lang w:val="ru-RU"/>
              </w:rPr>
              <w:t xml:space="preserve"> фази терапії абемаціклібом в комбінації зі стандартною ад'ювантною гормонотерапією в порівнянні зі стандартною ад'ювантною гормональною монотерапією у пацієнтів із початковою стадією гормон-рецептор-позитивного, з негативним рецепторним статусом людського епідермального фактора росту 2-го типу, пахвових лімфатичних вузлів позитивного раку молочної залози високого ризику», </w:t>
            </w:r>
            <w:r w:rsidRPr="002636F8">
              <w:rPr>
                <w:rFonts w:cs="Calibri"/>
              </w:rPr>
              <w:t>I</w:t>
            </w:r>
            <w:r w:rsidRPr="00D476C2">
              <w:rPr>
                <w:rFonts w:cs="Calibri"/>
                <w:lang w:val="ru-RU"/>
              </w:rPr>
              <w:t>3</w:t>
            </w:r>
            <w:r w:rsidRPr="002636F8">
              <w:rPr>
                <w:rFonts w:cs="Calibri"/>
              </w:rPr>
              <w:t>Y</w:t>
            </w:r>
            <w:r w:rsidRPr="00D476C2">
              <w:rPr>
                <w:rFonts w:cs="Calibri"/>
                <w:lang w:val="ru-RU"/>
              </w:rPr>
              <w:t>-</w:t>
            </w:r>
            <w:r w:rsidRPr="002636F8">
              <w:rPr>
                <w:rFonts w:cs="Calibri"/>
              </w:rPr>
              <w:t>MC</w:t>
            </w:r>
            <w:r w:rsidRPr="00D476C2">
              <w:rPr>
                <w:rFonts w:cs="Calibri"/>
                <w:lang w:val="ru-RU"/>
              </w:rPr>
              <w:t>-</w:t>
            </w:r>
            <w:r w:rsidRPr="002636F8">
              <w:rPr>
                <w:rFonts w:cs="Calibri"/>
              </w:rPr>
              <w:t>JPCF</w:t>
            </w:r>
            <w:r w:rsidRPr="00D476C2">
              <w:rPr>
                <w:rFonts w:cs="Calibri"/>
                <w:lang w:val="ru-RU"/>
              </w:rPr>
              <w:t xml:space="preserve">, з інкорпорованою поправкою </w:t>
            </w:r>
            <w:r w:rsidRPr="002636F8">
              <w:rPr>
                <w:rFonts w:cs="Calibri"/>
              </w:rPr>
              <w:t>(d) від 25 червня 2019 року</w:t>
            </w:r>
          </w:p>
        </w:tc>
      </w:tr>
      <w:tr w:rsidR="00D476C2" w:rsidRPr="00D476C2"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 xml:space="preserve">«Елі Ліллі Восток СА», Швейцарія </w:t>
            </w:r>
          </w:p>
        </w:tc>
      </w:tr>
      <w:tr w:rsidR="00D476C2" w:rsidRPr="00D476C2"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Елі Ліллі енд Компані, США</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267BE" w:rsidRDefault="00D476C2">
      <w:pPr>
        <w:rPr>
          <w:b/>
          <w:szCs w:val="24"/>
          <w:lang w:val="uk-UA"/>
        </w:rPr>
      </w:pPr>
      <w:r w:rsidRPr="006267BE">
        <w:rPr>
          <w:b/>
          <w:color w:val="000000"/>
          <w:shd w:val="clear" w:color="auto" w:fill="FFFFFF"/>
          <w:lang w:val="uk-UA"/>
        </w:rPr>
        <w:t>Генеральний директор Директорату</w:t>
      </w:r>
      <w:r w:rsidRPr="006267BE">
        <w:rPr>
          <w:b/>
          <w:lang w:val="uk-UA"/>
        </w:rPr>
        <w:t xml:space="preserve"> </w:t>
      </w:r>
    </w:p>
    <w:p w:rsidR="00D476C2" w:rsidRDefault="00D476C2">
      <w:pPr>
        <w:rPr>
          <w:lang w:val="uk-UA"/>
        </w:rPr>
      </w:pPr>
      <w:r w:rsidRPr="006267BE">
        <w:rPr>
          <w:b/>
          <w:color w:val="000000"/>
          <w:shd w:val="clear" w:color="auto" w:fill="FFFFFF"/>
          <w:lang w:val="uk-UA"/>
        </w:rPr>
        <w:t>фармацевтичного забезпечення</w:t>
      </w:r>
      <w:r w:rsidRPr="006267BE">
        <w:rPr>
          <w:b/>
          <w:lang w:val="uk-UA"/>
        </w:rPr>
        <w:t> </w:t>
      </w:r>
      <w:r w:rsidRPr="006267BE">
        <w:rPr>
          <w:b/>
          <w:lang w:val="uk-UA" w:eastAsia="ru-RU"/>
        </w:rPr>
        <w:t xml:space="preserve">                                                                </w:t>
      </w:r>
      <w:r w:rsidRPr="006267BE">
        <w:rPr>
          <w:b/>
          <w:lang w:val="uk-UA" w:eastAsia="uk-UA"/>
        </w:rPr>
        <w:t xml:space="preserve">_______________________      </w:t>
      </w:r>
      <w:r w:rsidRPr="006267BE">
        <w:rPr>
          <w:b/>
          <w:color w:val="000000"/>
          <w:shd w:val="clear" w:color="auto" w:fill="FFFFFF"/>
          <w:lang w:val="uk-UA"/>
        </w:rPr>
        <w:t>Олександр  КОМАРІДА</w:t>
      </w:r>
      <w:r w:rsidRPr="006267BE">
        <w:rPr>
          <w:b/>
          <w:lang w:val="ru-RU"/>
        </w:rPr>
        <w:t xml:space="preserve"> </w:t>
      </w:r>
      <w:r w:rsidRPr="006267BE">
        <w:rPr>
          <w:b/>
          <w:lang w:val="ru-RU"/>
        </w:rPr>
        <w:br w:type="page"/>
      </w:r>
      <w:r>
        <w:rPr>
          <w:lang w:val="uk-UA"/>
        </w:rPr>
        <w:t xml:space="preserve">                                                                                                                                                       Додаток </w:t>
      </w:r>
      <w:r w:rsidRPr="006464B7">
        <w:rPr>
          <w:lang w:val="ru-RU"/>
        </w:rPr>
        <w:t>44</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D476C2"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D476C2" w:rsidRDefault="00D476C2" w:rsidP="002636F8">
            <w:pPr>
              <w:jc w:val="both"/>
              <w:rPr>
                <w:lang w:val="ru-RU"/>
              </w:rPr>
            </w:pPr>
            <w:r w:rsidRPr="00D476C2">
              <w:rPr>
                <w:rFonts w:cs="Calibri"/>
                <w:lang w:val="ru-RU"/>
              </w:rPr>
              <w:t>Зміна тривалості клінічного випробування в світі та в Україні з 2-го кварталу 2021 року до 4-го кварталу 2021 року.</w:t>
            </w:r>
            <w:r w:rsidRPr="00D476C2">
              <w:rPr>
                <w:lang w:val="ru-RU"/>
              </w:rPr>
              <w:t xml:space="preserve"> </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687 від 21.06.2017</w:t>
            </w: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«Міжнародне, багатоцентрове, рандомізоване, відкрите, порівняльне дослідження фази 3 по визначенню ефективності Дурвалумабу чи комбінації Дурвалумабу і Тремелімумабу із платиновмісною хіміотерапією для 1-ї лінії лікування пацієнтів з метастатичним недрібноклітинним раком легенів (НДКРЛ) (</w:t>
            </w:r>
            <w:r w:rsidRPr="002636F8">
              <w:rPr>
                <w:rFonts w:cs="Calibri"/>
              </w:rPr>
              <w:t>POSEIDON</w:t>
            </w:r>
            <w:r w:rsidRPr="00D476C2">
              <w:rPr>
                <w:rFonts w:cs="Calibri"/>
                <w:lang w:val="ru-RU"/>
              </w:rPr>
              <w:t xml:space="preserve">)», </w:t>
            </w:r>
            <w:r w:rsidRPr="002636F8">
              <w:rPr>
                <w:rFonts w:cs="Calibri"/>
              </w:rPr>
              <w:t>D</w:t>
            </w:r>
            <w:r w:rsidRPr="00D476C2">
              <w:rPr>
                <w:rFonts w:cs="Calibri"/>
                <w:lang w:val="ru-RU"/>
              </w:rPr>
              <w:t>419М</w:t>
            </w:r>
            <w:r w:rsidRPr="002636F8">
              <w:rPr>
                <w:rFonts w:cs="Calibri"/>
              </w:rPr>
              <w:t>C</w:t>
            </w:r>
            <w:r w:rsidRPr="00D476C2">
              <w:rPr>
                <w:rFonts w:cs="Calibri"/>
                <w:lang w:val="ru-RU"/>
              </w:rPr>
              <w:t>00004, версія 5 від 20 квітня 2020 року</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ТОВ «АСТРАЗЕНЕКА УКРАЇНА»</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AstraZeneca AB, Sweden</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267BE" w:rsidRDefault="00D476C2">
      <w:pPr>
        <w:rPr>
          <w:b/>
          <w:szCs w:val="24"/>
          <w:lang w:val="uk-UA"/>
        </w:rPr>
      </w:pPr>
      <w:r w:rsidRPr="006267BE">
        <w:rPr>
          <w:b/>
          <w:color w:val="000000"/>
          <w:shd w:val="clear" w:color="auto" w:fill="FFFFFF"/>
          <w:lang w:val="uk-UA"/>
        </w:rPr>
        <w:t>Генеральний директор Директорату</w:t>
      </w:r>
      <w:r w:rsidRPr="006267BE">
        <w:rPr>
          <w:b/>
          <w:lang w:val="uk-UA"/>
        </w:rPr>
        <w:t xml:space="preserve"> </w:t>
      </w:r>
    </w:p>
    <w:p w:rsidR="00D476C2" w:rsidRDefault="00D476C2">
      <w:pPr>
        <w:rPr>
          <w:lang w:val="uk-UA"/>
        </w:rPr>
      </w:pPr>
      <w:r w:rsidRPr="006267BE">
        <w:rPr>
          <w:b/>
          <w:color w:val="000000"/>
          <w:shd w:val="clear" w:color="auto" w:fill="FFFFFF"/>
          <w:lang w:val="uk-UA"/>
        </w:rPr>
        <w:t>фармацевтичного забезпечення</w:t>
      </w:r>
      <w:r w:rsidRPr="006267BE">
        <w:rPr>
          <w:b/>
          <w:lang w:val="uk-UA"/>
        </w:rPr>
        <w:t> </w:t>
      </w:r>
      <w:r w:rsidRPr="006267BE">
        <w:rPr>
          <w:b/>
          <w:lang w:val="uk-UA" w:eastAsia="ru-RU"/>
        </w:rPr>
        <w:t xml:space="preserve">                                                                </w:t>
      </w:r>
      <w:r w:rsidRPr="006267BE">
        <w:rPr>
          <w:b/>
          <w:lang w:val="uk-UA" w:eastAsia="uk-UA"/>
        </w:rPr>
        <w:t xml:space="preserve">_______________________      </w:t>
      </w:r>
      <w:r w:rsidRPr="006267BE">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45</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rsidP="002636F8">
            <w:pPr>
              <w:jc w:val="both"/>
            </w:pPr>
            <w:r w:rsidRPr="002636F8">
              <w:rPr>
                <w:rFonts w:cs="Calibri"/>
              </w:rPr>
              <w:t xml:space="preserve">Зміна назви досліджуваного лікарського засобу на Mobocertinib; Брошура дослідника досліджуваного лікарського засобу Mobocertinib, видання 5 від 24 березня 2021р., англійською мовою </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767 від 02.04.2020</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D476C2">
              <w:rPr>
                <w:rFonts w:cs="Calibri"/>
                <w:lang w:val="ru-RU"/>
              </w:rPr>
              <w:t xml:space="preserve">«Рандомізоване, багатоцентрове, відкрите дослідження фази </w:t>
            </w:r>
            <w:r w:rsidRPr="002636F8">
              <w:rPr>
                <w:rFonts w:cs="Calibri"/>
              </w:rPr>
              <w:t>III</w:t>
            </w:r>
            <w:r w:rsidRPr="00D476C2">
              <w:rPr>
                <w:rFonts w:cs="Calibri"/>
                <w:lang w:val="ru-RU"/>
              </w:rPr>
              <w:t xml:space="preserve"> для оцінки ефективності препарату </w:t>
            </w:r>
            <w:r w:rsidRPr="002636F8">
              <w:rPr>
                <w:rFonts w:cs="Calibri"/>
              </w:rPr>
              <w:t>TAK</w:t>
            </w:r>
            <w:r w:rsidRPr="00D476C2">
              <w:rPr>
                <w:rFonts w:cs="Calibri"/>
                <w:lang w:val="ru-RU"/>
              </w:rPr>
              <w:t>-788 в якості терапії першої лінії у порівнянні з хіміотерапією на основі препаратів платини у пацієнтів із недрібноклітинним раком легені з інсерційними мутаціями у 20-му екзоні гена рецептора епідермального фактора росту (</w:t>
            </w:r>
            <w:r w:rsidRPr="002636F8">
              <w:rPr>
                <w:rFonts w:cs="Calibri"/>
              </w:rPr>
              <w:t>EGFR</w:t>
            </w:r>
            <w:r w:rsidRPr="00D476C2">
              <w:rPr>
                <w:rFonts w:cs="Calibri"/>
                <w:lang w:val="ru-RU"/>
              </w:rPr>
              <w:t xml:space="preserve">)», </w:t>
            </w:r>
            <w:r w:rsidRPr="002636F8">
              <w:rPr>
                <w:rFonts w:cs="Calibri"/>
              </w:rPr>
              <w:t>TAK</w:t>
            </w:r>
            <w:r w:rsidRPr="00D476C2">
              <w:rPr>
                <w:rFonts w:cs="Calibri"/>
                <w:lang w:val="ru-RU"/>
              </w:rPr>
              <w:t xml:space="preserve">-788-3001, версія із поправкою </w:t>
            </w:r>
            <w:r w:rsidRPr="002636F8">
              <w:rPr>
                <w:rFonts w:cs="Calibri"/>
              </w:rPr>
              <w:t>6 від 22 січня 2021 р.</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Товариство з Обмеженою Відповідальністю «Контрактно-Дослідницька Організація Іннофарм-Україна»</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Мілленніум Фармасьютікалз, Інк., США (Millennium Pharmaceuticals, Inc., USA)</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267BE" w:rsidRDefault="00D476C2">
      <w:pPr>
        <w:rPr>
          <w:b/>
          <w:szCs w:val="24"/>
          <w:lang w:val="uk-UA"/>
        </w:rPr>
      </w:pPr>
      <w:r w:rsidRPr="006267BE">
        <w:rPr>
          <w:b/>
          <w:color w:val="000000"/>
          <w:shd w:val="clear" w:color="auto" w:fill="FFFFFF"/>
          <w:lang w:val="uk-UA"/>
        </w:rPr>
        <w:t>Генеральний директор Директорату</w:t>
      </w:r>
      <w:r w:rsidRPr="006267BE">
        <w:rPr>
          <w:b/>
          <w:lang w:val="uk-UA"/>
        </w:rPr>
        <w:t xml:space="preserve"> </w:t>
      </w:r>
    </w:p>
    <w:p w:rsidR="00D476C2" w:rsidRDefault="00D476C2">
      <w:pPr>
        <w:rPr>
          <w:lang w:val="uk-UA"/>
        </w:rPr>
      </w:pPr>
      <w:r w:rsidRPr="006267BE">
        <w:rPr>
          <w:b/>
          <w:color w:val="000000"/>
          <w:shd w:val="clear" w:color="auto" w:fill="FFFFFF"/>
          <w:lang w:val="uk-UA"/>
        </w:rPr>
        <w:t>фармацевтичного забезпечення</w:t>
      </w:r>
      <w:r w:rsidRPr="006267BE">
        <w:rPr>
          <w:b/>
          <w:lang w:val="uk-UA"/>
        </w:rPr>
        <w:t> </w:t>
      </w:r>
      <w:r w:rsidRPr="006267BE">
        <w:rPr>
          <w:b/>
          <w:lang w:val="uk-UA" w:eastAsia="ru-RU"/>
        </w:rPr>
        <w:t xml:space="preserve">                                                                </w:t>
      </w:r>
      <w:r w:rsidRPr="006267BE">
        <w:rPr>
          <w:b/>
          <w:lang w:val="uk-UA" w:eastAsia="uk-UA"/>
        </w:rPr>
        <w:t xml:space="preserve">_______________________      </w:t>
      </w:r>
      <w:r w:rsidRPr="006267BE">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46</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D476C2"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D476C2" w:rsidRDefault="00D476C2" w:rsidP="002636F8">
            <w:pPr>
              <w:jc w:val="both"/>
              <w:rPr>
                <w:lang w:val="ru-RU"/>
              </w:rPr>
            </w:pPr>
            <w:r w:rsidRPr="00D476C2">
              <w:rPr>
                <w:rFonts w:cs="Calibri"/>
                <w:lang w:val="ru-RU"/>
              </w:rPr>
              <w:t>Збільшення запланованої кількості досліджуваних для включення у клінічне випробування в Україні зі 150 до 200</w:t>
            </w:r>
            <w:r w:rsidRPr="00D476C2">
              <w:rPr>
                <w:lang w:val="ru-RU"/>
              </w:rPr>
              <w:t xml:space="preserve"> </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3059 від 29.12.2020</w:t>
            </w: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«Багатоцентрове, рандомізоване, подвійне сліпе, контрольоване дослідження фази ІІІ</w:t>
            </w:r>
            <w:r w:rsidRPr="002636F8">
              <w:rPr>
                <w:rFonts w:cs="Calibri"/>
              </w:rPr>
              <w:t>b</w:t>
            </w:r>
            <w:r w:rsidRPr="00D476C2">
              <w:rPr>
                <w:rFonts w:cs="Calibri"/>
                <w:lang w:val="ru-RU"/>
              </w:rPr>
              <w:t xml:space="preserve"> для оцінки ефективності, безпечності та фармакокінетики вищих доз окрелізумабу у дорослих пацієнтів з рецидивуючим розсіяним склерозом», </w:t>
            </w:r>
            <w:r w:rsidRPr="002636F8">
              <w:rPr>
                <w:rFonts w:cs="Calibri"/>
              </w:rPr>
              <w:t>BN</w:t>
            </w:r>
            <w:r w:rsidRPr="00D476C2">
              <w:rPr>
                <w:rFonts w:cs="Calibri"/>
                <w:lang w:val="ru-RU"/>
              </w:rPr>
              <w:t>42082, версія 1 від 19 травня 2020 р.</w:t>
            </w:r>
          </w:p>
        </w:tc>
      </w:tr>
      <w:tr w:rsidR="00D476C2" w:rsidRPr="00D476C2"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Товариство з обмеженою відповідальністю «Рош Україна»</w:t>
            </w:r>
          </w:p>
        </w:tc>
      </w:tr>
      <w:tr w:rsidR="00D476C2" w:rsidRPr="00D476C2"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Ф.Хоффманн-Ля Рош Лтд, Швейцарія</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267BE" w:rsidRDefault="00D476C2">
      <w:pPr>
        <w:rPr>
          <w:b/>
          <w:szCs w:val="24"/>
          <w:lang w:val="uk-UA"/>
        </w:rPr>
      </w:pPr>
      <w:r w:rsidRPr="006267BE">
        <w:rPr>
          <w:b/>
          <w:color w:val="000000"/>
          <w:shd w:val="clear" w:color="auto" w:fill="FFFFFF"/>
          <w:lang w:val="uk-UA"/>
        </w:rPr>
        <w:t>Генеральний директор Директорату</w:t>
      </w:r>
      <w:r w:rsidRPr="006267BE">
        <w:rPr>
          <w:b/>
          <w:lang w:val="uk-UA"/>
        </w:rPr>
        <w:t xml:space="preserve"> </w:t>
      </w:r>
    </w:p>
    <w:p w:rsidR="00D476C2" w:rsidRDefault="00D476C2">
      <w:pPr>
        <w:rPr>
          <w:lang w:val="uk-UA"/>
        </w:rPr>
      </w:pPr>
      <w:r w:rsidRPr="006267BE">
        <w:rPr>
          <w:b/>
          <w:color w:val="000000"/>
          <w:shd w:val="clear" w:color="auto" w:fill="FFFFFF"/>
          <w:lang w:val="uk-UA"/>
        </w:rPr>
        <w:t>фармацевтичного забезпечення</w:t>
      </w:r>
      <w:r w:rsidRPr="006267BE">
        <w:rPr>
          <w:b/>
          <w:lang w:val="uk-UA"/>
        </w:rPr>
        <w:t> </w:t>
      </w:r>
      <w:r w:rsidRPr="006267BE">
        <w:rPr>
          <w:b/>
          <w:lang w:val="uk-UA" w:eastAsia="ru-RU"/>
        </w:rPr>
        <w:t xml:space="preserve">                                                                </w:t>
      </w:r>
      <w:r w:rsidRPr="006267BE">
        <w:rPr>
          <w:b/>
          <w:lang w:val="uk-UA" w:eastAsia="uk-UA"/>
        </w:rPr>
        <w:t xml:space="preserve">_______________________      </w:t>
      </w:r>
      <w:r w:rsidRPr="006267BE">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47</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097979" w:rsidTr="00BF0AD9">
        <w:trPr>
          <w:trHeight w:val="2603"/>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097979" w:rsidRDefault="00BF0AD9" w:rsidP="002636F8">
            <w:pPr>
              <w:jc w:val="both"/>
              <w:rPr>
                <w:rFonts w:cs="Calibri"/>
                <w:lang w:val="uk-UA"/>
              </w:rPr>
            </w:pPr>
            <w:r>
              <w:rPr>
                <w:rFonts w:cs="Calibri"/>
                <w:lang w:val="ru-RU"/>
              </w:rPr>
              <w:t>В</w:t>
            </w:r>
            <w:r w:rsidR="00D476C2" w:rsidRPr="00097979">
              <w:rPr>
                <w:rFonts w:cs="Calibri"/>
                <w:lang w:val="ru-RU"/>
              </w:rPr>
              <w:t>ключення додаткового місця проведення випробування</w:t>
            </w:r>
            <w:r w:rsidR="00097979">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563"/>
            </w:tblGrid>
            <w:tr w:rsidR="00D476C2" w:rsidRPr="00D476C2" w:rsidTr="004A2B4A">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476C2" w:rsidRPr="00BF0AD9" w:rsidRDefault="00D476C2" w:rsidP="002636F8">
                  <w:pPr>
                    <w:jc w:val="center"/>
                    <w:rPr>
                      <w:rFonts w:cs="Calibri"/>
                      <w:lang w:val="ru-RU"/>
                    </w:rPr>
                  </w:pPr>
                  <w:r w:rsidRPr="00BF0AD9">
                    <w:rPr>
                      <w:rFonts w:cs="Calibri"/>
                      <w:lang w:val="ru-RU"/>
                    </w:rPr>
                    <w:t>№ п/п</w:t>
                  </w:r>
                </w:p>
              </w:tc>
              <w:tc>
                <w:tcPr>
                  <w:tcW w:w="9563"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center"/>
                    <w:rPr>
                      <w:rFonts w:ascii="Bookman Old Style" w:hAnsi="Bookman Old Style" w:cs="Bookman Old Style"/>
                      <w:lang w:val="ru-RU"/>
                    </w:rPr>
                  </w:pPr>
                  <w:r w:rsidRPr="00D476C2">
                    <w:rPr>
                      <w:rFonts w:cs="Bookman Old Style"/>
                      <w:lang w:val="ru-RU"/>
                    </w:rPr>
                    <w:t>П.І.Б. відповідального дослідника</w:t>
                  </w:r>
                </w:p>
                <w:p w:rsidR="00D476C2" w:rsidRPr="002636F8" w:rsidRDefault="00D476C2" w:rsidP="002636F8">
                  <w:pPr>
                    <w:jc w:val="center"/>
                    <w:rPr>
                      <w:rFonts w:cs="Calibri"/>
                      <w:lang w:val="ru-RU"/>
                    </w:rPr>
                  </w:pPr>
                  <w:r w:rsidRPr="00D476C2">
                    <w:rPr>
                      <w:rFonts w:cs="Bookman Old Style"/>
                      <w:lang w:val="ru-RU"/>
                    </w:rPr>
                    <w:t>Назва місця проведення клінічного випробування</w:t>
                  </w:r>
                </w:p>
              </w:tc>
            </w:tr>
            <w:tr w:rsidR="00097979" w:rsidRPr="00097979" w:rsidTr="004A2B4A">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97979" w:rsidRPr="00097979" w:rsidRDefault="00097979" w:rsidP="00097979">
                  <w:pPr>
                    <w:rPr>
                      <w:szCs w:val="24"/>
                      <w:lang w:val="ru-RU"/>
                    </w:rPr>
                  </w:pPr>
                  <w:r w:rsidRPr="00097979">
                    <w:rPr>
                      <w:szCs w:val="24"/>
                      <w:lang w:val="ru-RU"/>
                    </w:rPr>
                    <w:t>1</w:t>
                  </w:r>
                </w:p>
              </w:tc>
              <w:tc>
                <w:tcPr>
                  <w:tcW w:w="9563" w:type="dxa"/>
                  <w:tcBorders>
                    <w:top w:val="single" w:sz="4" w:space="0" w:color="auto"/>
                    <w:left w:val="single" w:sz="4" w:space="0" w:color="auto"/>
                    <w:bottom w:val="single" w:sz="4" w:space="0" w:color="auto"/>
                    <w:right w:val="single" w:sz="4" w:space="0" w:color="auto"/>
                  </w:tcBorders>
                  <w:shd w:val="clear" w:color="auto" w:fill="auto"/>
                  <w:hideMark/>
                </w:tcPr>
                <w:p w:rsidR="00097979" w:rsidRPr="002A2CD3" w:rsidRDefault="00097979" w:rsidP="00097979">
                  <w:pPr>
                    <w:pStyle w:val="csf06cd379"/>
                    <w:rPr>
                      <w:color w:val="000000"/>
                      <w:lang w:val="ru-RU"/>
                    </w:rPr>
                  </w:pPr>
                  <w:r w:rsidRPr="002A2CD3">
                    <w:rPr>
                      <w:rStyle w:val="cs9b0062639"/>
                      <w:rFonts w:ascii="Times New Roman" w:hAnsi="Times New Roman" w:cs="Times New Roman"/>
                      <w:b w:val="0"/>
                      <w:sz w:val="24"/>
                      <w:szCs w:val="24"/>
                      <w:lang w:val="ru-RU"/>
                    </w:rPr>
                    <w:t>зав. від. Платонова О.І.</w:t>
                  </w:r>
                </w:p>
                <w:p w:rsidR="00097979" w:rsidRPr="002A2CD3" w:rsidRDefault="00097979" w:rsidP="00097979">
                  <w:pPr>
                    <w:pStyle w:val="cs80d9435b"/>
                    <w:rPr>
                      <w:color w:val="000000"/>
                      <w:lang w:val="ru-RU"/>
                    </w:rPr>
                  </w:pPr>
                  <w:r w:rsidRPr="002A2CD3">
                    <w:rPr>
                      <w:rStyle w:val="cs9b0062639"/>
                      <w:rFonts w:ascii="Times New Roman" w:hAnsi="Times New Roman" w:cs="Times New Roman"/>
                      <w:b w:val="0"/>
                      <w:sz w:val="24"/>
                      <w:szCs w:val="24"/>
                      <w:lang w:val="ru-RU"/>
                    </w:rPr>
                    <w:t>Комунальне некомерційне підприємство «Херсонська міська клінічна лікарня імені Афанасія і Ольги Тропіних» Херсонської міської ради, оф</w:t>
                  </w:r>
                  <w:r w:rsidR="00BF0AD9">
                    <w:rPr>
                      <w:rStyle w:val="cs9b0062639"/>
                      <w:rFonts w:ascii="Times New Roman" w:hAnsi="Times New Roman" w:cs="Times New Roman"/>
                      <w:b w:val="0"/>
                      <w:sz w:val="24"/>
                      <w:szCs w:val="24"/>
                      <w:lang w:val="ru-RU"/>
                    </w:rPr>
                    <w:t xml:space="preserve">тальмологічне відділення,                   </w:t>
                  </w:r>
                  <w:r w:rsidRPr="002A2CD3">
                    <w:rPr>
                      <w:rStyle w:val="cs9b0062639"/>
                      <w:rFonts w:ascii="Times New Roman" w:hAnsi="Times New Roman" w:cs="Times New Roman"/>
                      <w:b w:val="0"/>
                      <w:sz w:val="24"/>
                      <w:szCs w:val="24"/>
                      <w:lang w:val="ru-RU"/>
                    </w:rPr>
                    <w:t>м. Херсон</w:t>
                  </w:r>
                </w:p>
              </w:tc>
            </w:tr>
          </w:tbl>
          <w:p w:rsidR="00D476C2" w:rsidRPr="00097979" w:rsidRDefault="00D476C2">
            <w:pPr>
              <w:rPr>
                <w:rFonts w:ascii="Calibri" w:hAnsi="Calibri" w:cs="Calibri"/>
                <w:sz w:val="22"/>
                <w:lang w:val="ru-RU"/>
              </w:rPr>
            </w:pP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1849 від 11.08.2020</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D476C2">
              <w:rPr>
                <w:rFonts w:cs="Calibri"/>
                <w:lang w:val="ru-RU"/>
              </w:rPr>
              <w:t xml:space="preserve">Рандомізоване подвійне сліпе багатоцентрове дослідження фази 3 для порівняння ефективності та безпечності препарату </w:t>
            </w:r>
            <w:r w:rsidRPr="002636F8">
              <w:rPr>
                <w:rFonts w:cs="Calibri"/>
              </w:rPr>
              <w:t>FYB</w:t>
            </w:r>
            <w:r w:rsidRPr="00D476C2">
              <w:rPr>
                <w:rFonts w:cs="Calibri"/>
                <w:lang w:val="ru-RU"/>
              </w:rPr>
              <w:t xml:space="preserve">203, запропонованого біоаналога афліберсепту, та препарату Айлія® у пацієнтів із неоваскулярною віковою макулодистрофією </w:t>
            </w:r>
            <w:r w:rsidRPr="002636F8">
              <w:rPr>
                <w:rFonts w:cs="Calibri"/>
              </w:rPr>
              <w:t>(MAGELLAN-AMD) , FYB203-03-01, версія 2.0 від 16 грудня 2019 року</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Підприємство з 100% іноземною інвестицією «АЙК’ЮВІА РДС Україна»</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Bioeq GmbH, Germany</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267BE" w:rsidRDefault="00D476C2">
      <w:pPr>
        <w:rPr>
          <w:b/>
          <w:szCs w:val="24"/>
          <w:lang w:val="uk-UA"/>
        </w:rPr>
      </w:pPr>
      <w:r w:rsidRPr="006267BE">
        <w:rPr>
          <w:b/>
          <w:color w:val="000000"/>
          <w:shd w:val="clear" w:color="auto" w:fill="FFFFFF"/>
          <w:lang w:val="uk-UA"/>
        </w:rPr>
        <w:t>Генеральний директор Директорату</w:t>
      </w:r>
      <w:r w:rsidRPr="006267BE">
        <w:rPr>
          <w:b/>
          <w:lang w:val="uk-UA"/>
        </w:rPr>
        <w:t xml:space="preserve"> </w:t>
      </w:r>
    </w:p>
    <w:p w:rsidR="00D476C2" w:rsidRDefault="00D476C2">
      <w:pPr>
        <w:rPr>
          <w:lang w:val="uk-UA"/>
        </w:rPr>
      </w:pPr>
      <w:r w:rsidRPr="006267BE">
        <w:rPr>
          <w:b/>
          <w:color w:val="000000"/>
          <w:shd w:val="clear" w:color="auto" w:fill="FFFFFF"/>
          <w:lang w:val="uk-UA"/>
        </w:rPr>
        <w:t>фармацевтичного забезпечення</w:t>
      </w:r>
      <w:r w:rsidRPr="006267BE">
        <w:rPr>
          <w:b/>
          <w:lang w:val="uk-UA"/>
        </w:rPr>
        <w:t> </w:t>
      </w:r>
      <w:r w:rsidRPr="006267BE">
        <w:rPr>
          <w:b/>
          <w:lang w:val="uk-UA" w:eastAsia="ru-RU"/>
        </w:rPr>
        <w:t xml:space="preserve">                                                                </w:t>
      </w:r>
      <w:r w:rsidRPr="006267BE">
        <w:rPr>
          <w:b/>
          <w:lang w:val="uk-UA" w:eastAsia="uk-UA"/>
        </w:rPr>
        <w:t xml:space="preserve">_______________________      </w:t>
      </w:r>
      <w:r w:rsidRPr="006267BE">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48</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D476C2"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D476C2" w:rsidRDefault="00D476C2" w:rsidP="002636F8">
            <w:pPr>
              <w:jc w:val="both"/>
              <w:rPr>
                <w:lang w:val="ru-RU"/>
              </w:rPr>
            </w:pPr>
            <w:r w:rsidRPr="00D476C2">
              <w:rPr>
                <w:rFonts w:cs="Calibri"/>
                <w:lang w:val="ru-RU"/>
              </w:rPr>
              <w:t>Збільшення кількості учасників дослідження в Україні від попередньо запланованої з 300 до 500 осіб</w:t>
            </w:r>
            <w:r w:rsidRPr="00D476C2">
              <w:rPr>
                <w:lang w:val="ru-RU"/>
              </w:rPr>
              <w:t xml:space="preserve"> </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1924 від 21.08.2020</w:t>
            </w: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 xml:space="preserve">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евобрутиніба у порівнянні з терифлуномідом в учасників із рецидивуючим розсіяним склерозом, </w:t>
            </w:r>
            <w:r w:rsidRPr="002636F8">
              <w:rPr>
                <w:rFonts w:cs="Calibri"/>
              </w:rPr>
              <w:t>MS</w:t>
            </w:r>
            <w:r w:rsidRPr="00D476C2">
              <w:rPr>
                <w:rFonts w:cs="Calibri"/>
                <w:lang w:val="ru-RU"/>
              </w:rPr>
              <w:t>200527_0080, версія 2.0 від 27 листопада 2020 року</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Підприємство з 100% іноземною інвестицією «АЙК’ЮВІА РДС Україна»</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Merck Healthcare KGaA, Німеччина</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267BE" w:rsidRDefault="00D476C2">
      <w:pPr>
        <w:rPr>
          <w:b/>
          <w:szCs w:val="24"/>
          <w:lang w:val="uk-UA"/>
        </w:rPr>
      </w:pPr>
      <w:r w:rsidRPr="006267BE">
        <w:rPr>
          <w:b/>
          <w:color w:val="000000"/>
          <w:shd w:val="clear" w:color="auto" w:fill="FFFFFF"/>
          <w:lang w:val="uk-UA"/>
        </w:rPr>
        <w:t>Генеральний директор Директорату</w:t>
      </w:r>
      <w:r w:rsidRPr="006267BE">
        <w:rPr>
          <w:b/>
          <w:lang w:val="uk-UA"/>
        </w:rPr>
        <w:t xml:space="preserve"> </w:t>
      </w:r>
    </w:p>
    <w:p w:rsidR="00D476C2" w:rsidRDefault="00D476C2">
      <w:pPr>
        <w:rPr>
          <w:lang w:val="uk-UA"/>
        </w:rPr>
      </w:pPr>
      <w:r w:rsidRPr="006267BE">
        <w:rPr>
          <w:b/>
          <w:color w:val="000000"/>
          <w:shd w:val="clear" w:color="auto" w:fill="FFFFFF"/>
          <w:lang w:val="uk-UA"/>
        </w:rPr>
        <w:t>фармацевтичного забезпечення</w:t>
      </w:r>
      <w:r w:rsidRPr="006267BE">
        <w:rPr>
          <w:b/>
          <w:lang w:val="uk-UA"/>
        </w:rPr>
        <w:t> </w:t>
      </w:r>
      <w:r w:rsidRPr="006267BE">
        <w:rPr>
          <w:b/>
          <w:lang w:val="uk-UA" w:eastAsia="ru-RU"/>
        </w:rPr>
        <w:t xml:space="preserve">                                                                </w:t>
      </w:r>
      <w:r w:rsidRPr="006267BE">
        <w:rPr>
          <w:b/>
          <w:lang w:val="uk-UA" w:eastAsia="uk-UA"/>
        </w:rPr>
        <w:t xml:space="preserve">_______________________      </w:t>
      </w:r>
      <w:r w:rsidRPr="006267BE">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49</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D476C2"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D476C2" w:rsidRDefault="00D476C2" w:rsidP="002636F8">
            <w:pPr>
              <w:jc w:val="both"/>
              <w:rPr>
                <w:lang w:val="ru-RU"/>
              </w:rPr>
            </w:pPr>
            <w:r w:rsidRPr="00D476C2">
              <w:rPr>
                <w:rFonts w:cs="Calibri"/>
                <w:lang w:val="ru-RU"/>
              </w:rPr>
              <w:t>Збільшення кількості учасників дослідження в Україні від попередньо запланованої з 400 до 600 осіб</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1924 від 21.08.2020</w:t>
            </w: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 xml:space="preserve">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евобрутиніба у порівнянні з терифлуномідом в учасників із рецидивуючим розсіяним склерозом, </w:t>
            </w:r>
            <w:r w:rsidRPr="002636F8">
              <w:rPr>
                <w:rFonts w:cs="Calibri"/>
              </w:rPr>
              <w:t>MS</w:t>
            </w:r>
            <w:r w:rsidRPr="00D476C2">
              <w:rPr>
                <w:rFonts w:cs="Calibri"/>
                <w:lang w:val="ru-RU"/>
              </w:rPr>
              <w:t>200527_0082, версія 2.0 від 09 грудня 2020 року</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Підприємство з 100% іноземною інвестицією «АЙК’ЮВІА РДС Україна»</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Merck Healthcare KGaA, Німеччина</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267BE" w:rsidRDefault="00D476C2">
      <w:pPr>
        <w:rPr>
          <w:b/>
          <w:szCs w:val="24"/>
          <w:lang w:val="uk-UA"/>
        </w:rPr>
      </w:pPr>
      <w:r w:rsidRPr="006267BE">
        <w:rPr>
          <w:b/>
          <w:color w:val="000000"/>
          <w:shd w:val="clear" w:color="auto" w:fill="FFFFFF"/>
          <w:lang w:val="uk-UA"/>
        </w:rPr>
        <w:t>Генеральний директор Директорату</w:t>
      </w:r>
      <w:r w:rsidRPr="006267BE">
        <w:rPr>
          <w:b/>
          <w:lang w:val="uk-UA"/>
        </w:rPr>
        <w:t xml:space="preserve"> </w:t>
      </w:r>
    </w:p>
    <w:p w:rsidR="00D476C2" w:rsidRDefault="00D476C2">
      <w:pPr>
        <w:rPr>
          <w:lang w:val="uk-UA"/>
        </w:rPr>
      </w:pPr>
      <w:r w:rsidRPr="006267BE">
        <w:rPr>
          <w:b/>
          <w:color w:val="000000"/>
          <w:shd w:val="clear" w:color="auto" w:fill="FFFFFF"/>
          <w:lang w:val="uk-UA"/>
        </w:rPr>
        <w:t>фармацевтичного забезпечення</w:t>
      </w:r>
      <w:r w:rsidRPr="006267BE">
        <w:rPr>
          <w:b/>
          <w:lang w:val="uk-UA"/>
        </w:rPr>
        <w:t> </w:t>
      </w:r>
      <w:r w:rsidRPr="006267BE">
        <w:rPr>
          <w:b/>
          <w:lang w:val="uk-UA" w:eastAsia="ru-RU"/>
        </w:rPr>
        <w:t xml:space="preserve">                                                                </w:t>
      </w:r>
      <w:r w:rsidRPr="006267BE">
        <w:rPr>
          <w:b/>
          <w:lang w:val="uk-UA" w:eastAsia="uk-UA"/>
        </w:rPr>
        <w:t xml:space="preserve">_______________________      </w:t>
      </w:r>
      <w:r w:rsidRPr="006267BE">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50</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rsidP="002636F8">
            <w:pPr>
              <w:jc w:val="both"/>
            </w:pPr>
            <w:r w:rsidRPr="002636F8">
              <w:rPr>
                <w:rFonts w:cs="Calibri"/>
              </w:rPr>
              <w:t>Форма інформованої згоди, версія 3.0 для України українською та російською мовами від 27 квітня 2021 р. На основі майстер-версії форми інформованої згоди для дослідження YO42137, версія 3 від 15 вересня 2020 р.; Дозвіл на використання та передачу медичної інформації про вагітність, версія 2.0 для України українською та російською мовами від 27 квітня 2021 р. На основі майстер-версії форми згоди на надання інформації вагітною партнеркою для дослідження YO42137, версія 2 від 15 вересня 2020 р.</w:t>
            </w:r>
            <w:r w:rsidRPr="002636F8">
              <w:t xml:space="preserve"> </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2917 від 15.12.2020</w:t>
            </w: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 xml:space="preserve">«Рандомізоване, подвійне сліпе, плацебо-контрольоване фази </w:t>
            </w:r>
            <w:r w:rsidRPr="002636F8">
              <w:rPr>
                <w:rFonts w:cs="Calibri"/>
              </w:rPr>
              <w:t>III</w:t>
            </w:r>
            <w:r w:rsidRPr="00D476C2">
              <w:rPr>
                <w:rFonts w:cs="Calibri"/>
                <w:lang w:val="ru-RU"/>
              </w:rPr>
              <w:t xml:space="preserve"> дослідження атезолізумабу в поєднанні з тіраголумабом (анти-</w:t>
            </w:r>
            <w:r w:rsidRPr="002636F8">
              <w:rPr>
                <w:rFonts w:cs="Calibri"/>
              </w:rPr>
              <w:t>TIGIT</w:t>
            </w:r>
            <w:r w:rsidRPr="00D476C2">
              <w:rPr>
                <w:rFonts w:cs="Calibri"/>
                <w:lang w:val="ru-RU"/>
              </w:rPr>
              <w:t xml:space="preserve"> антитіло) або без тіраголумабу у пацієнтів із нерезектабельною місцево-поширеною плоскоклітинною карциномою стравоходу», </w:t>
            </w:r>
            <w:r w:rsidRPr="002636F8">
              <w:rPr>
                <w:rFonts w:cs="Calibri"/>
              </w:rPr>
              <w:t>YO</w:t>
            </w:r>
            <w:r w:rsidRPr="00D476C2">
              <w:rPr>
                <w:rFonts w:cs="Calibri"/>
                <w:lang w:val="ru-RU"/>
              </w:rPr>
              <w:t>42137, версія 3 від 16 вересня 2020 р.</w:t>
            </w:r>
          </w:p>
        </w:tc>
      </w:tr>
      <w:tr w:rsidR="00D476C2" w:rsidRPr="00D476C2"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Товариство з обмеженою відповідальністю «Рош Україна»</w:t>
            </w:r>
          </w:p>
        </w:tc>
      </w:tr>
      <w:tr w:rsidR="00D476C2" w:rsidRPr="00D476C2"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Ф.Хоффманн-Ля Рош Лтд, Швейцарія</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267BE" w:rsidRDefault="00D476C2">
      <w:pPr>
        <w:rPr>
          <w:b/>
          <w:szCs w:val="24"/>
          <w:lang w:val="uk-UA"/>
        </w:rPr>
      </w:pPr>
      <w:r w:rsidRPr="006267BE">
        <w:rPr>
          <w:b/>
          <w:color w:val="000000"/>
          <w:shd w:val="clear" w:color="auto" w:fill="FFFFFF"/>
          <w:lang w:val="uk-UA"/>
        </w:rPr>
        <w:t>Генеральний директор Директорату</w:t>
      </w:r>
      <w:r w:rsidRPr="006267BE">
        <w:rPr>
          <w:b/>
          <w:lang w:val="uk-UA"/>
        </w:rPr>
        <w:t xml:space="preserve"> </w:t>
      </w:r>
    </w:p>
    <w:p w:rsidR="00D476C2" w:rsidRDefault="00D476C2">
      <w:pPr>
        <w:rPr>
          <w:lang w:val="uk-UA"/>
        </w:rPr>
      </w:pPr>
      <w:r w:rsidRPr="006267BE">
        <w:rPr>
          <w:b/>
          <w:color w:val="000000"/>
          <w:shd w:val="clear" w:color="auto" w:fill="FFFFFF"/>
          <w:lang w:val="uk-UA"/>
        </w:rPr>
        <w:t>фармацевтичного забезпечення</w:t>
      </w:r>
      <w:r w:rsidRPr="006267BE">
        <w:rPr>
          <w:b/>
          <w:lang w:val="uk-UA"/>
        </w:rPr>
        <w:t> </w:t>
      </w:r>
      <w:r w:rsidRPr="006267BE">
        <w:rPr>
          <w:b/>
          <w:lang w:val="uk-UA" w:eastAsia="ru-RU"/>
        </w:rPr>
        <w:t xml:space="preserve">                                                                </w:t>
      </w:r>
      <w:r w:rsidRPr="006267BE">
        <w:rPr>
          <w:b/>
          <w:lang w:val="uk-UA" w:eastAsia="uk-UA"/>
        </w:rPr>
        <w:t xml:space="preserve">_______________________      </w:t>
      </w:r>
      <w:r w:rsidRPr="006267BE">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51</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rsidP="002636F8">
            <w:pPr>
              <w:jc w:val="both"/>
            </w:pPr>
            <w:r w:rsidRPr="002636F8">
              <w:rPr>
                <w:rFonts w:cs="Calibri"/>
              </w:rPr>
              <w:t xml:space="preserve">Оновлений протокол клінічного дослідження ANAM-17-21, остаточна редакція 4.0, від 22 березня 2021 р.; Синопсис оновленого протоколу клінічного дослідження ANAM-17-21, остаточна редакція 4.0 від 22 березня 2021 р., переклад з англійської мови на українську мову від 14 квітня 2021 р.; Інформація для пацієнта та форма інформованої згоди, остаточна редакція 2.0 для України від </w:t>
            </w:r>
            <w:r w:rsidR="00BF0AD9">
              <w:rPr>
                <w:rFonts w:cs="Calibri"/>
                <w:lang w:val="uk-UA"/>
              </w:rPr>
              <w:t xml:space="preserve">            </w:t>
            </w:r>
            <w:r w:rsidRPr="002636F8">
              <w:rPr>
                <w:rFonts w:cs="Calibri"/>
              </w:rPr>
              <w:t xml:space="preserve">19 квітня 2021 р., остаточний переклад з англійської мови на українську мову від 22 квітня 2021 р., остаточний переклад з англійської мови на російську мову від 22 квітня 2021 р.; Текст запитальника для загальної оцінки зміни стану здоров’я пацієнтом, редакція №2.00 від 04 березня 2021 р., остаточний переклад з англійської мови на українську мову від 24 березня 2021 р., остаточний переклад з англійської мови на російську мову від 22 березня 2021 р.; Текст запитальника для загальної оцінки ступеня вираження симптомів пацієнтом, редакція №2.00 від </w:t>
            </w:r>
            <w:r w:rsidR="00BF0AD9">
              <w:rPr>
                <w:rFonts w:cs="Calibri"/>
                <w:lang w:val="uk-UA"/>
              </w:rPr>
              <w:t xml:space="preserve">         </w:t>
            </w:r>
            <w:r w:rsidRPr="002636F8">
              <w:rPr>
                <w:rFonts w:cs="Calibri"/>
              </w:rPr>
              <w:t>04 березня 2021 р., остаточний переклад з англійської мови на українську мову від 24 березня 2021 р., остаточний переклад з англійської мови на російську мову від 22 березня 2021 р.; Досьє досліджуваного лікарського засобу Анамореліну гідрохлорид (HCl) (IMPD): розділ "Вступ" / "Introduction", редакція від 24 березня 2021 р.</w:t>
            </w:r>
            <w:r w:rsidRPr="002636F8">
              <w:t xml:space="preserve"> </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BF0AD9" w:rsidRDefault="00D476C2">
            <w:pPr>
              <w:rPr>
                <w:rFonts w:cs="Calibri"/>
                <w:szCs w:val="24"/>
              </w:rPr>
            </w:pPr>
            <w:r w:rsidRPr="00D476C2">
              <w:rPr>
                <w:rFonts w:cs="Calibri"/>
                <w:szCs w:val="24"/>
                <w:lang w:val="ru-RU"/>
              </w:rPr>
              <w:t>Номер</w:t>
            </w:r>
            <w:r w:rsidRPr="00BF0AD9">
              <w:rPr>
                <w:rFonts w:cs="Calibri"/>
                <w:szCs w:val="24"/>
              </w:rPr>
              <w:t xml:space="preserve"> </w:t>
            </w:r>
            <w:r w:rsidRPr="00D476C2">
              <w:rPr>
                <w:rFonts w:cs="Calibri"/>
                <w:szCs w:val="24"/>
                <w:lang w:val="ru-RU"/>
              </w:rPr>
              <w:t>та</w:t>
            </w:r>
            <w:r w:rsidRPr="00BF0AD9">
              <w:rPr>
                <w:rFonts w:cs="Calibri"/>
                <w:szCs w:val="24"/>
              </w:rPr>
              <w:t xml:space="preserve"> </w:t>
            </w:r>
            <w:r w:rsidRPr="00D476C2">
              <w:rPr>
                <w:rFonts w:cs="Calibri"/>
                <w:szCs w:val="24"/>
                <w:lang w:val="ru-RU"/>
              </w:rPr>
              <w:t>дата</w:t>
            </w:r>
            <w:r w:rsidRPr="00BF0AD9">
              <w:rPr>
                <w:rFonts w:cs="Calibri"/>
                <w:szCs w:val="24"/>
              </w:rPr>
              <w:t xml:space="preserve"> </w:t>
            </w:r>
            <w:r w:rsidRPr="00D476C2">
              <w:rPr>
                <w:rFonts w:cs="Calibri"/>
                <w:szCs w:val="24"/>
                <w:lang w:val="ru-RU"/>
              </w:rPr>
              <w:t>наказу</w:t>
            </w:r>
            <w:r w:rsidRPr="00BF0AD9">
              <w:rPr>
                <w:rFonts w:cs="Calibri"/>
                <w:szCs w:val="24"/>
              </w:rPr>
              <w:t xml:space="preserve"> </w:t>
            </w:r>
            <w:r w:rsidRPr="00D476C2">
              <w:rPr>
                <w:rFonts w:cs="Calibri"/>
                <w:szCs w:val="24"/>
                <w:lang w:val="ru-RU"/>
              </w:rPr>
              <w:t>МОЗ</w:t>
            </w:r>
            <w:r w:rsidRPr="00BF0AD9">
              <w:rPr>
                <w:rFonts w:cs="Calibri"/>
                <w:szCs w:val="24"/>
              </w:rPr>
              <w:t xml:space="preserve"> </w:t>
            </w:r>
            <w:r w:rsidRPr="00D476C2">
              <w:rPr>
                <w:rFonts w:cs="Calibri"/>
                <w:szCs w:val="24"/>
                <w:lang w:val="ru-RU"/>
              </w:rPr>
              <w:t>щодо</w:t>
            </w:r>
            <w:r w:rsidRPr="00BF0AD9">
              <w:rPr>
                <w:rFonts w:cs="Calibri"/>
                <w:szCs w:val="24"/>
              </w:rPr>
              <w:t xml:space="preserve"> </w:t>
            </w:r>
            <w:r w:rsidRPr="00D476C2">
              <w:rPr>
                <w:rFonts w:cs="Calibri"/>
                <w:szCs w:val="24"/>
                <w:lang w:val="ru-RU"/>
              </w:rPr>
              <w:t>затвердження</w:t>
            </w:r>
            <w:r w:rsidRPr="00BF0AD9">
              <w:rPr>
                <w:rFonts w:cs="Calibri"/>
                <w:szCs w:val="24"/>
              </w:rPr>
              <w:t xml:space="preserve"> </w:t>
            </w:r>
            <w:r w:rsidRPr="00D476C2">
              <w:rPr>
                <w:rFonts w:cs="Calibri"/>
                <w:szCs w:val="24"/>
                <w:lang w:val="ru-RU"/>
              </w:rPr>
              <w:t>клінічного</w:t>
            </w:r>
            <w:r w:rsidRPr="00BF0AD9">
              <w:rPr>
                <w:rFonts w:cs="Calibri"/>
                <w:szCs w:val="24"/>
              </w:rPr>
              <w:t xml:space="preserve"> </w:t>
            </w:r>
            <w:r w:rsidRPr="00D476C2">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1468 від 26.06.2020</w:t>
            </w: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w:t>
            </w:r>
            <w:r w:rsidRPr="00BF0AD9">
              <w:rPr>
                <w:rFonts w:cs="Calibri"/>
                <w:szCs w:val="24"/>
              </w:rPr>
              <w:t xml:space="preserve"> </w:t>
            </w:r>
            <w:r w:rsidRPr="00D476C2">
              <w:rPr>
                <w:rFonts w:cs="Calibri"/>
                <w:szCs w:val="24"/>
                <w:lang w:val="ru-RU"/>
              </w:rPr>
              <w:t>клінічного</w:t>
            </w:r>
            <w:r w:rsidRPr="00BF0AD9">
              <w:rPr>
                <w:rFonts w:cs="Calibri"/>
                <w:szCs w:val="24"/>
              </w:rPr>
              <w:t xml:space="preserve"> </w:t>
            </w:r>
            <w:r w:rsidRPr="00D476C2">
              <w:rPr>
                <w:rFonts w:cs="Calibri"/>
                <w:szCs w:val="24"/>
                <w:lang w:val="ru-RU"/>
              </w:rPr>
              <w:t>випробування</w:t>
            </w:r>
            <w:r w:rsidRPr="00BF0AD9">
              <w:rPr>
                <w:rFonts w:cs="Calibri"/>
                <w:szCs w:val="24"/>
              </w:rPr>
              <w:t xml:space="preserve">, </w:t>
            </w:r>
            <w:r w:rsidRPr="00D476C2">
              <w:rPr>
                <w:rFonts w:cs="Calibri"/>
                <w:szCs w:val="24"/>
                <w:lang w:val="ru-RU"/>
              </w:rPr>
              <w:t>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 xml:space="preserve">«Багатоцентрове рандомізоване, подвійно сліпе, плацебо-контрольоване дослідження </w:t>
            </w:r>
            <w:r w:rsidRPr="002636F8">
              <w:rPr>
                <w:rFonts w:cs="Calibri"/>
              </w:rPr>
              <w:t>III</w:t>
            </w:r>
            <w:r w:rsidRPr="00D476C2">
              <w:rPr>
                <w:rFonts w:cs="Calibri"/>
                <w:lang w:val="ru-RU"/>
              </w:rPr>
              <w:t xml:space="preserve"> фази, що проводиться з метою оцінки ефективності та безпечності анамореліну гідрохлориду, який застосовується для поповнення дефіциту маси тіла та лікування анорексії, що розвинулися на фоні поширеного недрібноклітинного раку легені в дорослих пацієнтів», </w:t>
            </w:r>
            <w:r w:rsidRPr="002636F8">
              <w:rPr>
                <w:rFonts w:cs="Calibri"/>
              </w:rPr>
              <w:t>ANAM</w:t>
            </w:r>
            <w:r w:rsidRPr="00D476C2">
              <w:rPr>
                <w:rFonts w:cs="Calibri"/>
                <w:lang w:val="ru-RU"/>
              </w:rPr>
              <w:t>-17-21, остаточна редакція 3.0 від 04 лютого 2019 р.</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ТОВАРИСТВО З ОБМЕЖЕНОЮ ВІДПОВІДАЛЬНІСТЮ «ПІ ЕС АЙ-УКРАЇНА»</w:t>
            </w:r>
          </w:p>
        </w:tc>
      </w:tr>
    </w:tbl>
    <w:p w:rsidR="006267BE" w:rsidRDefault="006267BE" w:rsidP="006267BE">
      <w:pPr>
        <w:jc w:val="right"/>
        <w:rPr>
          <w:lang w:val="uk-UA"/>
        </w:rPr>
      </w:pPr>
      <w:r>
        <w:br w:type="page"/>
      </w:r>
      <w:r>
        <w:rPr>
          <w:lang w:val="uk-UA"/>
        </w:rPr>
        <w:t>2                                                                    продовження додатка 51</w:t>
      </w:r>
    </w:p>
    <w:p w:rsidR="006267BE" w:rsidRPr="006464B7" w:rsidRDefault="006267BE" w:rsidP="006267BE">
      <w:pPr>
        <w:rPr>
          <w:lang w:val="uk-UA"/>
        </w:rPr>
      </w:pPr>
    </w:p>
    <w:p w:rsidR="006267BE" w:rsidRDefault="006267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«Хелсинн Хелскеа СА» [Helsinn Healthcare SA], Швейцарія</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267BE" w:rsidRDefault="00D476C2">
      <w:pPr>
        <w:rPr>
          <w:b/>
          <w:szCs w:val="24"/>
          <w:lang w:val="uk-UA"/>
        </w:rPr>
      </w:pPr>
      <w:r w:rsidRPr="006267BE">
        <w:rPr>
          <w:b/>
          <w:color w:val="000000"/>
          <w:shd w:val="clear" w:color="auto" w:fill="FFFFFF"/>
          <w:lang w:val="uk-UA"/>
        </w:rPr>
        <w:t>Генеральний директор Директорату</w:t>
      </w:r>
      <w:r w:rsidRPr="006267BE">
        <w:rPr>
          <w:b/>
          <w:lang w:val="uk-UA"/>
        </w:rPr>
        <w:t xml:space="preserve"> </w:t>
      </w:r>
    </w:p>
    <w:p w:rsidR="00D476C2" w:rsidRDefault="00D476C2">
      <w:pPr>
        <w:rPr>
          <w:lang w:val="uk-UA"/>
        </w:rPr>
      </w:pPr>
      <w:r w:rsidRPr="006267BE">
        <w:rPr>
          <w:b/>
          <w:color w:val="000000"/>
          <w:shd w:val="clear" w:color="auto" w:fill="FFFFFF"/>
          <w:lang w:val="uk-UA"/>
        </w:rPr>
        <w:t>фармацевтичного забезпечення</w:t>
      </w:r>
      <w:r w:rsidRPr="006267BE">
        <w:rPr>
          <w:b/>
          <w:lang w:val="uk-UA"/>
        </w:rPr>
        <w:t> </w:t>
      </w:r>
      <w:r w:rsidRPr="006267BE">
        <w:rPr>
          <w:b/>
          <w:lang w:val="uk-UA" w:eastAsia="ru-RU"/>
        </w:rPr>
        <w:t xml:space="preserve">                                                                </w:t>
      </w:r>
      <w:r w:rsidRPr="006267BE">
        <w:rPr>
          <w:b/>
          <w:lang w:val="uk-UA" w:eastAsia="uk-UA"/>
        </w:rPr>
        <w:t xml:space="preserve">_______________________      </w:t>
      </w:r>
      <w:r w:rsidRPr="006267BE">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52</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rsidP="002636F8">
            <w:pPr>
              <w:jc w:val="both"/>
            </w:pPr>
            <w:r w:rsidRPr="002636F8">
              <w:rPr>
                <w:rFonts w:cs="Calibri"/>
              </w:rPr>
              <w:t>Оновлений протокол 1VIT15043, фінальна версія 3 від 11 січня 2021 року; 1VIT15043_ Інформаційний листок і форма інформованої згоди для додаткового дослідження, версія 1.0 від 01 квітня 2021 р. для України українською мовою, на основі англійської майстер-версії 1.0 для Європи від 19 березня 2021 р.; 1VIT15043_ Інформаційний листок і форма інформованої згоди для додаткового дослідження, версія 1.0 від 01 квітня 2021 р. для України російською мовою, на основі англійської майстер-версії 1.0 для Європи від 19 березня 2021 р.</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38 від 11.01.2020</w:t>
            </w: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«Рандомізоване, подвійне сліпе, плацебо-контрольоване дослідження для вивчення ефективності та безпечності препарату Інжектафер® (Карбоксимальтоза заліза) для лікування серцевої недостатності при залізодефіцитних станах», 1</w:t>
            </w:r>
            <w:r w:rsidRPr="002636F8">
              <w:rPr>
                <w:rFonts w:cs="Calibri"/>
              </w:rPr>
              <w:t>VIT</w:t>
            </w:r>
            <w:r w:rsidRPr="00D476C2">
              <w:rPr>
                <w:rFonts w:cs="Calibri"/>
                <w:lang w:val="ru-RU"/>
              </w:rPr>
              <w:t xml:space="preserve">15043, фінальна драфт версія 2 для </w:t>
            </w:r>
            <w:r w:rsidRPr="002636F8">
              <w:rPr>
                <w:rFonts w:cs="Calibri"/>
              </w:rPr>
              <w:t>FDA</w:t>
            </w:r>
            <w:r w:rsidRPr="00D476C2">
              <w:rPr>
                <w:rFonts w:cs="Calibri"/>
                <w:lang w:val="ru-RU"/>
              </w:rPr>
              <w:t xml:space="preserve"> від 29 листопада 2018 р</w:t>
            </w:r>
          </w:p>
        </w:tc>
      </w:tr>
      <w:tr w:rsidR="00D476C2" w:rsidRPr="00D476C2"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Товариство з обмеженою відповідальністю «КЦР Україна»</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«Амерікан Реджент, Інк.», США (American Regent, Inc., USA)</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6267BE" w:rsidRDefault="00D476C2">
      <w:pPr>
        <w:rPr>
          <w:b/>
          <w:lang w:val="uk-UA"/>
        </w:rPr>
      </w:pPr>
    </w:p>
    <w:p w:rsidR="00D476C2" w:rsidRPr="006267BE" w:rsidRDefault="00D476C2">
      <w:pPr>
        <w:rPr>
          <w:b/>
          <w:szCs w:val="24"/>
          <w:lang w:val="uk-UA"/>
        </w:rPr>
      </w:pPr>
      <w:r w:rsidRPr="006267BE">
        <w:rPr>
          <w:b/>
          <w:color w:val="000000"/>
          <w:shd w:val="clear" w:color="auto" w:fill="FFFFFF"/>
          <w:lang w:val="uk-UA"/>
        </w:rPr>
        <w:t>Генеральний директор Директорату</w:t>
      </w:r>
      <w:r w:rsidRPr="006267BE">
        <w:rPr>
          <w:b/>
          <w:lang w:val="uk-UA"/>
        </w:rPr>
        <w:t xml:space="preserve"> </w:t>
      </w:r>
    </w:p>
    <w:p w:rsidR="00D476C2" w:rsidRDefault="00D476C2">
      <w:pPr>
        <w:rPr>
          <w:lang w:val="uk-UA"/>
        </w:rPr>
      </w:pPr>
      <w:r w:rsidRPr="006267BE">
        <w:rPr>
          <w:b/>
          <w:color w:val="000000"/>
          <w:shd w:val="clear" w:color="auto" w:fill="FFFFFF"/>
          <w:lang w:val="uk-UA"/>
        </w:rPr>
        <w:t>фармацевтичного забезпечення</w:t>
      </w:r>
      <w:r w:rsidRPr="006267BE">
        <w:rPr>
          <w:b/>
          <w:lang w:val="uk-UA"/>
        </w:rPr>
        <w:t> </w:t>
      </w:r>
      <w:r w:rsidRPr="006267BE">
        <w:rPr>
          <w:b/>
          <w:lang w:val="uk-UA" w:eastAsia="ru-RU"/>
        </w:rPr>
        <w:t xml:space="preserve">                                                                </w:t>
      </w:r>
      <w:r w:rsidRPr="006267BE">
        <w:rPr>
          <w:b/>
          <w:lang w:val="uk-UA" w:eastAsia="uk-UA"/>
        </w:rPr>
        <w:t xml:space="preserve">_______________________      </w:t>
      </w:r>
      <w:r w:rsidRPr="006267BE">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53</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rsidP="002636F8">
            <w:pPr>
              <w:jc w:val="both"/>
            </w:pPr>
            <w:r w:rsidRPr="002636F8">
              <w:rPr>
                <w:rFonts w:cs="Calibri"/>
              </w:rPr>
              <w:t xml:space="preserve">Інформація та документ про інформовану згоду для пацієнта, Україна, МK-7264-042, версія 01 від 30 квітня 2021 року, українською мовою; Інформація та документ про інформовану згоду для пацієнта, Україна, МK-7264-042, версія 01 від 30 квітня 2021 року, російською мовою; Інформаційний листок і документ про інформовану згоду на майбутнє біомедичне дослідження, Україна, МK-7264-042, версія 01 від 30 квітня 2021 року, українською мовою; Інформаційний листок і документ про інформовану згоду на майбутнє біомедичне дослідження, Україна, </w:t>
            </w:r>
            <w:r w:rsidR="00BF0AD9">
              <w:rPr>
                <w:rFonts w:cs="Calibri"/>
                <w:lang w:val="uk-UA"/>
              </w:rPr>
              <w:t xml:space="preserve">                   </w:t>
            </w:r>
            <w:r w:rsidRPr="002636F8">
              <w:rPr>
                <w:rFonts w:cs="Calibri"/>
              </w:rPr>
              <w:t>МK-7264-042, версія 01 від 30 квітня 2021 року, російською мовою</w:t>
            </w:r>
            <w:r w:rsidRPr="002636F8">
              <w:t xml:space="preserve"> </w:t>
            </w: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568 від 27.02.2020</w:t>
            </w:r>
          </w:p>
        </w:tc>
      </w:tr>
      <w:tr w:rsidR="00D476C2" w:rsidRPr="002636F8" w:rsidTr="00BF0AD9">
        <w:trPr>
          <w:trHeight w:val="906"/>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D476C2">
              <w:rPr>
                <w:rFonts w:cs="Calibri"/>
                <w:lang w:val="ru-RU"/>
              </w:rPr>
              <w:t>«Рандомізоване, подвійне сліпе, плацебо-контрольоване, багатоцентрове дослідження фази 3</w:t>
            </w:r>
            <w:r w:rsidRPr="002636F8">
              <w:rPr>
                <w:rFonts w:cs="Calibri"/>
              </w:rPr>
              <w:t>b</w:t>
            </w:r>
            <w:r w:rsidRPr="00D476C2">
              <w:rPr>
                <w:rFonts w:cs="Calibri"/>
                <w:lang w:val="ru-RU"/>
              </w:rPr>
              <w:t xml:space="preserve"> для оцінки ефективності та безпеки гефапіксанту у жінок з хронічним кашлем та стресовим нетриманням сечі», МК-7264-042, з інкорпорованою поправкою </w:t>
            </w:r>
            <w:r w:rsidRPr="002636F8">
              <w:rPr>
                <w:rFonts w:cs="Calibri"/>
              </w:rPr>
              <w:t>03 від 23 листопада 2020 року</w:t>
            </w:r>
          </w:p>
        </w:tc>
      </w:tr>
      <w:tr w:rsidR="00D476C2" w:rsidRPr="00D476C2"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Товариство з обмеженою відповідальністю «МСД Україна»</w:t>
            </w:r>
          </w:p>
        </w:tc>
      </w:tr>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«Мерк Шарп Енд Доум Корп.», дочірнє підприємство «Мерк Енд Ко., Інк.», США (Merck Sharp &amp; Dohme Corp., a subsidiary of Merck &amp; Co., Inc., USA)</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267BE" w:rsidRDefault="00D476C2">
      <w:pPr>
        <w:rPr>
          <w:b/>
          <w:szCs w:val="24"/>
          <w:lang w:val="uk-UA"/>
        </w:rPr>
      </w:pPr>
      <w:r w:rsidRPr="006267BE">
        <w:rPr>
          <w:b/>
          <w:color w:val="000000"/>
          <w:shd w:val="clear" w:color="auto" w:fill="FFFFFF"/>
          <w:lang w:val="uk-UA"/>
        </w:rPr>
        <w:t>Генеральний директор Директорату</w:t>
      </w:r>
      <w:r w:rsidRPr="006267BE">
        <w:rPr>
          <w:b/>
          <w:lang w:val="uk-UA"/>
        </w:rPr>
        <w:t xml:space="preserve"> </w:t>
      </w:r>
    </w:p>
    <w:p w:rsidR="00D476C2" w:rsidRDefault="00D476C2">
      <w:pPr>
        <w:rPr>
          <w:lang w:val="uk-UA"/>
        </w:rPr>
      </w:pPr>
      <w:r w:rsidRPr="006267BE">
        <w:rPr>
          <w:b/>
          <w:color w:val="000000"/>
          <w:shd w:val="clear" w:color="auto" w:fill="FFFFFF"/>
          <w:lang w:val="uk-UA"/>
        </w:rPr>
        <w:t>фармацевтичного забезпечення</w:t>
      </w:r>
      <w:r w:rsidRPr="006267BE">
        <w:rPr>
          <w:b/>
          <w:lang w:val="uk-UA"/>
        </w:rPr>
        <w:t> </w:t>
      </w:r>
      <w:r w:rsidRPr="006267BE">
        <w:rPr>
          <w:b/>
          <w:lang w:val="uk-UA" w:eastAsia="ru-RU"/>
        </w:rPr>
        <w:t xml:space="preserve">                                                                </w:t>
      </w:r>
      <w:r w:rsidRPr="006267BE">
        <w:rPr>
          <w:b/>
          <w:lang w:val="uk-UA" w:eastAsia="uk-UA"/>
        </w:rPr>
        <w:t xml:space="preserve">_______________________      </w:t>
      </w:r>
      <w:r w:rsidRPr="006267BE">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464B7">
        <w:rPr>
          <w:lang w:val="ru-RU"/>
        </w:rPr>
        <w:t>54</w:t>
      </w:r>
    </w:p>
    <w:p w:rsidR="00D476C2" w:rsidRDefault="006464B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B707F">
        <w:rPr>
          <w:rFonts w:eastAsia="Times New Roman"/>
          <w:szCs w:val="24"/>
          <w:lang w:val="uk-UA" w:eastAsia="uk-UA"/>
        </w:rPr>
        <w:t>Про проведення клінічних</w:t>
      </w:r>
      <w:r>
        <w:rPr>
          <w:rFonts w:eastAsia="Times New Roman"/>
          <w:szCs w:val="24"/>
          <w:lang w:val="uk-UA" w:eastAsia="uk-UA"/>
        </w:rPr>
        <w:t xml:space="preserve"> </w:t>
      </w:r>
      <w:r w:rsidRPr="000B707F">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B707F">
        <w:rPr>
          <w:rFonts w:eastAsia="Times New Roman"/>
          <w:szCs w:val="24"/>
          <w:lang w:val="uk-UA" w:eastAsia="uk-UA"/>
        </w:rPr>
        <w:t>та затвердження суттєвих поправок</w:t>
      </w:r>
      <w:r>
        <w:rPr>
          <w:rFonts w:eastAsia="Times New Roman"/>
          <w:szCs w:val="24"/>
          <w:lang w:val="uk-UA" w:eastAsia="uk-UA"/>
        </w:rPr>
        <w:t>»</w:t>
      </w:r>
      <w:r w:rsidR="00D476C2">
        <w:rPr>
          <w:lang w:val="uk-UA"/>
        </w:rPr>
        <w:t xml:space="preserve"> </w:t>
      </w:r>
    </w:p>
    <w:p w:rsidR="00697D32" w:rsidRDefault="00697D32" w:rsidP="00697D32">
      <w:pPr>
        <w:ind w:left="9214"/>
        <w:rPr>
          <w:lang w:val="uk-UA"/>
        </w:rPr>
      </w:pPr>
      <w:r w:rsidRPr="00697D32">
        <w:rPr>
          <w:u w:val="single"/>
          <w:lang w:val="uk-UA"/>
        </w:rPr>
        <w:t>02.06.2021</w:t>
      </w:r>
      <w:r>
        <w:rPr>
          <w:lang w:val="uk-UA"/>
        </w:rPr>
        <w:t xml:space="preserve"> № </w:t>
      </w:r>
      <w:r w:rsidRPr="00697D32">
        <w:rPr>
          <w:u w:val="single"/>
          <w:lang w:val="uk-UA"/>
        </w:rPr>
        <w:t>1102</w:t>
      </w:r>
    </w:p>
    <w:p w:rsidR="00D476C2" w:rsidRDefault="00D476C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097979" w:rsidTr="00CE2628">
        <w:trPr>
          <w:trHeight w:val="604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476C2" w:rsidRPr="002636F8" w:rsidRDefault="00D476C2">
            <w:pPr>
              <w:rPr>
                <w:rFonts w:cs="Calibri"/>
                <w:szCs w:val="24"/>
              </w:rPr>
            </w:pPr>
            <w:r w:rsidRPr="002636F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097979" w:rsidRPr="004A2B4A" w:rsidRDefault="00D476C2" w:rsidP="002636F8">
            <w:pPr>
              <w:jc w:val="both"/>
              <w:rPr>
                <w:szCs w:val="24"/>
                <w:lang w:val="uk-UA"/>
              </w:rPr>
            </w:pPr>
            <w:r w:rsidRPr="004A2B4A">
              <w:rPr>
                <w:szCs w:val="24"/>
              </w:rPr>
              <w:t>Оновлений протокол клінічного випробування М16-066, інкорпорований Поправками 1, 2, 3 та 4 від 01 жовтня 2020 року; Адміністративна зміна 2 від 28 жовтня 2020 року до протоколу клінічного випробування М16-066; Зміна назви пр</w:t>
            </w:r>
            <w:r w:rsidR="00097979" w:rsidRPr="004A2B4A">
              <w:rPr>
                <w:szCs w:val="24"/>
              </w:rPr>
              <w:t>отоколу клінічного випробування</w:t>
            </w:r>
            <w:r w:rsidR="00097979" w:rsidRPr="004A2B4A">
              <w:rPr>
                <w:szCs w:val="24"/>
                <w:lang w:val="uk-UA"/>
              </w:rPr>
              <w:t>:</w:t>
            </w:r>
          </w:p>
          <w:tbl>
            <w:tblPr>
              <w:tblW w:w="0" w:type="auto"/>
              <w:tblLayout w:type="fixed"/>
              <w:tblCellMar>
                <w:left w:w="0" w:type="dxa"/>
                <w:right w:w="0" w:type="dxa"/>
              </w:tblCellMar>
              <w:tblLook w:val="04A0" w:firstRow="1" w:lastRow="0" w:firstColumn="1" w:lastColumn="0" w:noHBand="0" w:noVBand="1"/>
            </w:tblPr>
            <w:tblGrid>
              <w:gridCol w:w="5031"/>
              <w:gridCol w:w="5031"/>
            </w:tblGrid>
            <w:tr w:rsidR="00097979" w:rsidRPr="004A2B4A" w:rsidTr="00BF0AD9">
              <w:tc>
                <w:tcPr>
                  <w:tcW w:w="50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7979" w:rsidRPr="004A2B4A" w:rsidRDefault="00097979" w:rsidP="00097979">
                  <w:pPr>
                    <w:jc w:val="center"/>
                    <w:rPr>
                      <w:rFonts w:eastAsia="Times New Roman"/>
                      <w:szCs w:val="24"/>
                    </w:rPr>
                  </w:pPr>
                  <w:r w:rsidRPr="004A2B4A">
                    <w:rPr>
                      <w:rFonts w:eastAsia="Times New Roman"/>
                      <w:bCs/>
                      <w:color w:val="000000"/>
                      <w:szCs w:val="24"/>
                    </w:rPr>
                    <w:t>Було</w:t>
                  </w:r>
                </w:p>
              </w:tc>
              <w:tc>
                <w:tcPr>
                  <w:tcW w:w="50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7979" w:rsidRPr="004A2B4A" w:rsidRDefault="00097979" w:rsidP="00097979">
                  <w:pPr>
                    <w:jc w:val="center"/>
                    <w:rPr>
                      <w:rFonts w:eastAsia="Times New Roman"/>
                      <w:szCs w:val="24"/>
                    </w:rPr>
                  </w:pPr>
                  <w:r w:rsidRPr="004A2B4A">
                    <w:rPr>
                      <w:rFonts w:eastAsia="Times New Roman"/>
                      <w:bCs/>
                      <w:color w:val="000000"/>
                      <w:szCs w:val="24"/>
                    </w:rPr>
                    <w:t>Стало</w:t>
                  </w:r>
                </w:p>
              </w:tc>
            </w:tr>
            <w:tr w:rsidR="00097979" w:rsidRPr="004A2B4A" w:rsidTr="00BF0AD9">
              <w:tc>
                <w:tcPr>
                  <w:tcW w:w="50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7979" w:rsidRPr="004A2B4A" w:rsidRDefault="00097979" w:rsidP="00097979">
                  <w:pPr>
                    <w:jc w:val="both"/>
                    <w:rPr>
                      <w:rFonts w:eastAsia="Times New Roman"/>
                      <w:szCs w:val="24"/>
                    </w:rPr>
                  </w:pPr>
                  <w:r w:rsidRPr="004A2B4A">
                    <w:rPr>
                      <w:rFonts w:eastAsia="Times New Roman"/>
                      <w:color w:val="000000"/>
                      <w:szCs w:val="24"/>
                    </w:rPr>
                    <w:t xml:space="preserve">«Багатоцентрове, рандомізоване, подвійне сліпе, плацебо-контрольоване 52-тижневе відкрите продовжене дослідження підтримуючої терапії для вивчення ефективності та безпечності Рісанкізумабу у пацієнтів з виразковим колітом, </w:t>
                  </w:r>
                  <w:r w:rsidRPr="004A2B4A">
                    <w:rPr>
                      <w:rFonts w:eastAsia="Times New Roman"/>
                      <w:bCs/>
                      <w:color w:val="000000"/>
                      <w:szCs w:val="24"/>
                    </w:rPr>
                    <w:t>у яких спостерігалася відповідь на індукційну терапію у дослідженні M16-067 або M16-065</w:t>
                  </w:r>
                  <w:r w:rsidRPr="004A2B4A">
                    <w:rPr>
                      <w:rFonts w:eastAsia="Times New Roman"/>
                      <w:color w:val="000000"/>
                      <w:szCs w:val="24"/>
                    </w:rPr>
                    <w:t>»</w:t>
                  </w:r>
                </w:p>
              </w:tc>
              <w:tc>
                <w:tcPr>
                  <w:tcW w:w="50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7979" w:rsidRPr="004A2B4A" w:rsidRDefault="00097979" w:rsidP="00097979">
                  <w:pPr>
                    <w:jc w:val="both"/>
                    <w:rPr>
                      <w:rFonts w:eastAsia="Times New Roman"/>
                      <w:szCs w:val="24"/>
                    </w:rPr>
                  </w:pPr>
                  <w:r w:rsidRPr="004A2B4A">
                    <w:rPr>
                      <w:rFonts w:eastAsia="Times New Roman"/>
                      <w:color w:val="000000"/>
                      <w:szCs w:val="24"/>
                    </w:rPr>
                    <w:t>«Багатоцентрове, рандомізоване, подвійне сліпе, плацебо-контрольоване 52-тижневе відкрите продовжене дослідження підтримуючої терапії для вивчення ефективності та безпечності Рісанкізумабу у пацієнтів з виразковим колітом».</w:t>
                  </w:r>
                </w:p>
                <w:p w:rsidR="00097979" w:rsidRPr="004A2B4A" w:rsidRDefault="00097979" w:rsidP="00097979">
                  <w:pPr>
                    <w:jc w:val="both"/>
                    <w:rPr>
                      <w:rFonts w:eastAsia="Times New Roman"/>
                      <w:szCs w:val="24"/>
                    </w:rPr>
                  </w:pPr>
                  <w:r w:rsidRPr="004A2B4A">
                    <w:rPr>
                      <w:rFonts w:eastAsia="Times New Roman"/>
                      <w:color w:val="000000"/>
                      <w:szCs w:val="24"/>
                    </w:rPr>
                    <w:t> </w:t>
                  </w:r>
                </w:p>
              </w:tc>
            </w:tr>
          </w:tbl>
          <w:p w:rsidR="00D476C2" w:rsidRPr="004A2B4A" w:rsidRDefault="00D476C2" w:rsidP="002636F8">
            <w:pPr>
              <w:jc w:val="both"/>
              <w:rPr>
                <w:szCs w:val="24"/>
                <w:lang w:val="ru-RU"/>
              </w:rPr>
            </w:pPr>
            <w:r w:rsidRPr="004A2B4A">
              <w:rPr>
                <w:szCs w:val="24"/>
                <w:lang w:val="uk-UA"/>
              </w:rPr>
              <w:t>Подовження періоду проведення клінічного випробування в Україні з 5 років 6 місяців до 5 років 9 місяців; Інформація для пацієнта та інформована згода на участь у науковому дослідженні та необов’язковому дослідженні, версія 4.0 для України від 25 листопада 2020 року, українською та російською мовами; Нові запитання щоденника для М16-067 та М16-066, версія 1 для України українською мовою від 15 червня 2020 року та версія 1 для України російською мовою від 16 червня 2020 року; Щоденник дозування лікарського засобу та проведення тесту на вагітність вдома (</w:t>
            </w:r>
            <w:r w:rsidRPr="004A2B4A">
              <w:rPr>
                <w:szCs w:val="24"/>
              </w:rPr>
              <w:t>M</w:t>
            </w:r>
            <w:r w:rsidRPr="004A2B4A">
              <w:rPr>
                <w:szCs w:val="24"/>
                <w:lang w:val="uk-UA"/>
              </w:rPr>
              <w:t>16-066, Піддослідження 1 / Піддослідження 2), версія 1.0 від 21 жовтня 2020 року (українською та російською мовами); Інформаційна картка пацієнта, дослідження М16-066, версія від 01 жовтня 2020 року, українською та російською мовами; Зміна адреси заявника клінічного випробування - «ЕббВі Біо</w:t>
            </w:r>
            <w:r w:rsidR="00097979" w:rsidRPr="004A2B4A">
              <w:rPr>
                <w:szCs w:val="24"/>
                <w:lang w:val="uk-UA"/>
              </w:rPr>
              <w:t>фармасьютікалз ГмбХ», Швейцарія:</w:t>
            </w:r>
          </w:p>
        </w:tc>
      </w:tr>
    </w:tbl>
    <w:p w:rsidR="00CE2628" w:rsidRDefault="00CE2628" w:rsidP="00CE2628">
      <w:pPr>
        <w:jc w:val="right"/>
        <w:rPr>
          <w:lang w:val="uk-UA"/>
        </w:rPr>
      </w:pPr>
      <w:r>
        <w:br w:type="page"/>
      </w:r>
      <w:r>
        <w:rPr>
          <w:lang w:val="uk-UA"/>
        </w:rPr>
        <w:t>2                                                                     продовження додатка 54</w:t>
      </w:r>
    </w:p>
    <w:p w:rsidR="00CE2628" w:rsidRPr="00CE2628" w:rsidRDefault="00CE2628" w:rsidP="00CE2628">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E2628" w:rsidRPr="00097979" w:rsidTr="006267BE">
        <w:trPr>
          <w:trHeight w:val="172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CE2628" w:rsidRPr="002636F8" w:rsidRDefault="00CE2628" w:rsidP="00CE2628">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5103"/>
            </w:tblGrid>
            <w:tr w:rsidR="00CE2628" w:rsidRPr="004A2B4A" w:rsidTr="00BF0AD9">
              <w:tc>
                <w:tcPr>
                  <w:tcW w:w="5103" w:type="dxa"/>
                  <w:shd w:val="clear" w:color="auto" w:fill="auto"/>
                </w:tcPr>
                <w:p w:rsidR="00CE2628" w:rsidRPr="004A2B4A" w:rsidRDefault="00CE2628" w:rsidP="002A2CD3">
                  <w:pPr>
                    <w:jc w:val="center"/>
                    <w:rPr>
                      <w:rFonts w:eastAsia="Times New Roman"/>
                      <w:szCs w:val="24"/>
                    </w:rPr>
                  </w:pPr>
                  <w:r w:rsidRPr="004A2B4A">
                    <w:rPr>
                      <w:rFonts w:eastAsia="Times New Roman"/>
                      <w:bCs/>
                      <w:color w:val="000000"/>
                      <w:szCs w:val="24"/>
                    </w:rPr>
                    <w:t>Було</w:t>
                  </w:r>
                </w:p>
              </w:tc>
              <w:tc>
                <w:tcPr>
                  <w:tcW w:w="5103" w:type="dxa"/>
                  <w:shd w:val="clear" w:color="auto" w:fill="auto"/>
                </w:tcPr>
                <w:p w:rsidR="00CE2628" w:rsidRPr="004A2B4A" w:rsidRDefault="00CE2628" w:rsidP="002A2CD3">
                  <w:pPr>
                    <w:jc w:val="center"/>
                    <w:rPr>
                      <w:rFonts w:eastAsia="Times New Roman"/>
                      <w:szCs w:val="24"/>
                    </w:rPr>
                  </w:pPr>
                  <w:r w:rsidRPr="004A2B4A">
                    <w:rPr>
                      <w:rFonts w:eastAsia="Times New Roman"/>
                      <w:bCs/>
                      <w:color w:val="000000"/>
                      <w:szCs w:val="24"/>
                    </w:rPr>
                    <w:t>Стало</w:t>
                  </w:r>
                </w:p>
              </w:tc>
            </w:tr>
            <w:tr w:rsidR="00CE2628" w:rsidRPr="004A2B4A" w:rsidTr="00BF0AD9">
              <w:tc>
                <w:tcPr>
                  <w:tcW w:w="5103" w:type="dxa"/>
                  <w:shd w:val="clear" w:color="auto" w:fill="auto"/>
                </w:tcPr>
                <w:p w:rsidR="00CE2628" w:rsidRPr="004A2B4A" w:rsidRDefault="00CE2628" w:rsidP="002A2CD3">
                  <w:pPr>
                    <w:jc w:val="both"/>
                    <w:rPr>
                      <w:rFonts w:eastAsia="Times New Roman"/>
                      <w:szCs w:val="24"/>
                      <w:lang w:val="uk-UA"/>
                    </w:rPr>
                  </w:pPr>
                  <w:r w:rsidRPr="004A2B4A">
                    <w:rPr>
                      <w:rFonts w:eastAsia="Times New Roman"/>
                      <w:bCs/>
                      <w:iCs/>
                      <w:color w:val="000000"/>
                      <w:szCs w:val="24"/>
                      <w:lang w:val="uk-UA"/>
                    </w:rPr>
                    <w:t>Нейхофштрассе 23, 6341 м. Баар, Швейцарія (</w:t>
                  </w:r>
                  <w:r w:rsidRPr="004A2B4A">
                    <w:rPr>
                      <w:rFonts w:eastAsia="Times New Roman"/>
                      <w:bCs/>
                      <w:iCs/>
                      <w:color w:val="000000"/>
                      <w:szCs w:val="24"/>
                    </w:rPr>
                    <w:t>Neuhofstrasse</w:t>
                  </w:r>
                  <w:r w:rsidRPr="004A2B4A">
                    <w:rPr>
                      <w:rFonts w:eastAsia="Times New Roman"/>
                      <w:bCs/>
                      <w:iCs/>
                      <w:color w:val="000000"/>
                      <w:szCs w:val="24"/>
                      <w:lang w:val="uk-UA"/>
                    </w:rPr>
                    <w:t xml:space="preserve"> 23, 6341 </w:t>
                  </w:r>
                  <w:r w:rsidRPr="004A2B4A">
                    <w:rPr>
                      <w:rFonts w:eastAsia="Times New Roman"/>
                      <w:bCs/>
                      <w:iCs/>
                      <w:color w:val="000000"/>
                      <w:szCs w:val="24"/>
                    </w:rPr>
                    <w:t>Baar</w:t>
                  </w:r>
                  <w:r w:rsidRPr="004A2B4A">
                    <w:rPr>
                      <w:rFonts w:eastAsia="Times New Roman"/>
                      <w:bCs/>
                      <w:iCs/>
                      <w:color w:val="000000"/>
                      <w:szCs w:val="24"/>
                      <w:lang w:val="uk-UA"/>
                    </w:rPr>
                    <w:t xml:space="preserve">, </w:t>
                  </w:r>
                  <w:r w:rsidRPr="004A2B4A">
                    <w:rPr>
                      <w:rFonts w:eastAsia="Times New Roman"/>
                      <w:bCs/>
                      <w:iCs/>
                      <w:color w:val="000000"/>
                      <w:szCs w:val="24"/>
                    </w:rPr>
                    <w:t>Switzerland</w:t>
                  </w:r>
                  <w:r w:rsidRPr="004A2B4A">
                    <w:rPr>
                      <w:rFonts w:eastAsia="Times New Roman"/>
                      <w:bCs/>
                      <w:iCs/>
                      <w:color w:val="000000"/>
                      <w:szCs w:val="24"/>
                      <w:lang w:val="uk-UA"/>
                    </w:rPr>
                    <w:t>)</w:t>
                  </w:r>
                </w:p>
              </w:tc>
              <w:tc>
                <w:tcPr>
                  <w:tcW w:w="5103" w:type="dxa"/>
                  <w:shd w:val="clear" w:color="auto" w:fill="auto"/>
                </w:tcPr>
                <w:p w:rsidR="00CE2628" w:rsidRPr="004A2B4A" w:rsidRDefault="00CE2628" w:rsidP="002A2CD3">
                  <w:pPr>
                    <w:jc w:val="both"/>
                    <w:rPr>
                      <w:rFonts w:eastAsia="Times New Roman"/>
                      <w:szCs w:val="24"/>
                      <w:lang w:val="uk-UA"/>
                    </w:rPr>
                  </w:pPr>
                  <w:r w:rsidRPr="004A2B4A">
                    <w:rPr>
                      <w:rFonts w:eastAsia="Times New Roman"/>
                      <w:bCs/>
                      <w:iCs/>
                      <w:color w:val="000000"/>
                      <w:szCs w:val="24"/>
                      <w:lang w:val="uk-UA"/>
                    </w:rPr>
                    <w:t>Альте Штайнхаузерштрассе 14, 6330 Хам, Швейцарія (</w:t>
                  </w:r>
                  <w:r w:rsidRPr="004A2B4A">
                    <w:rPr>
                      <w:rFonts w:eastAsia="Times New Roman"/>
                      <w:bCs/>
                      <w:iCs/>
                      <w:color w:val="000000"/>
                      <w:szCs w:val="24"/>
                    </w:rPr>
                    <w:t>Alte</w:t>
                  </w:r>
                  <w:r w:rsidRPr="004A2B4A">
                    <w:rPr>
                      <w:rFonts w:eastAsia="Times New Roman"/>
                      <w:bCs/>
                      <w:iCs/>
                      <w:color w:val="000000"/>
                      <w:szCs w:val="24"/>
                      <w:lang w:val="uk-UA"/>
                    </w:rPr>
                    <w:t xml:space="preserve"> </w:t>
                  </w:r>
                  <w:r w:rsidRPr="004A2B4A">
                    <w:rPr>
                      <w:rFonts w:eastAsia="Times New Roman"/>
                      <w:bCs/>
                      <w:iCs/>
                      <w:color w:val="000000"/>
                      <w:szCs w:val="24"/>
                    </w:rPr>
                    <w:t>Steinhauserstrasse</w:t>
                  </w:r>
                  <w:r w:rsidRPr="004A2B4A">
                    <w:rPr>
                      <w:rFonts w:eastAsia="Times New Roman"/>
                      <w:bCs/>
                      <w:iCs/>
                      <w:color w:val="000000"/>
                      <w:szCs w:val="24"/>
                      <w:lang w:val="uk-UA"/>
                    </w:rPr>
                    <w:t xml:space="preserve"> 14, 6330 </w:t>
                  </w:r>
                  <w:r w:rsidRPr="004A2B4A">
                    <w:rPr>
                      <w:rFonts w:eastAsia="Times New Roman"/>
                      <w:bCs/>
                      <w:iCs/>
                      <w:color w:val="000000"/>
                      <w:szCs w:val="24"/>
                    </w:rPr>
                    <w:t>Cham</w:t>
                  </w:r>
                  <w:r w:rsidRPr="004A2B4A">
                    <w:rPr>
                      <w:rFonts w:eastAsia="Times New Roman"/>
                      <w:bCs/>
                      <w:iCs/>
                      <w:color w:val="000000"/>
                      <w:szCs w:val="24"/>
                      <w:lang w:val="uk-UA"/>
                    </w:rPr>
                    <w:t xml:space="preserve">, </w:t>
                  </w:r>
                  <w:r w:rsidRPr="004A2B4A">
                    <w:rPr>
                      <w:rFonts w:eastAsia="Times New Roman"/>
                      <w:bCs/>
                      <w:iCs/>
                      <w:color w:val="000000"/>
                      <w:szCs w:val="24"/>
                    </w:rPr>
                    <w:t>Switzerland</w:t>
                  </w:r>
                  <w:r w:rsidRPr="004A2B4A">
                    <w:rPr>
                      <w:rFonts w:eastAsia="Times New Roman"/>
                      <w:bCs/>
                      <w:iCs/>
                      <w:color w:val="000000"/>
                      <w:szCs w:val="24"/>
                      <w:lang w:val="uk-UA"/>
                    </w:rPr>
                    <w:t>)</w:t>
                  </w:r>
                </w:p>
              </w:tc>
            </w:tr>
          </w:tbl>
          <w:p w:rsidR="00CE2628" w:rsidRPr="00CE2628" w:rsidRDefault="00CE2628" w:rsidP="002636F8">
            <w:pPr>
              <w:jc w:val="both"/>
              <w:rPr>
                <w:szCs w:val="24"/>
                <w:lang w:val="ru-RU"/>
              </w:rPr>
            </w:pPr>
            <w:r w:rsidRPr="004A2B4A">
              <w:rPr>
                <w:szCs w:val="24"/>
                <w:lang w:val="uk-UA"/>
              </w:rPr>
              <w:t xml:space="preserve"> Включення додаткових місць проведення клінічного випробування:</w:t>
            </w:r>
          </w:p>
        </w:tc>
      </w:tr>
      <w:tr w:rsidR="006267BE" w:rsidRPr="00097979" w:rsidTr="00BF0AD9">
        <w:trPr>
          <w:trHeight w:val="3944"/>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6267BE" w:rsidRPr="006267BE" w:rsidRDefault="006267BE" w:rsidP="006267BE">
            <w:pPr>
              <w:rPr>
                <w:rFonts w:cs="Calibri"/>
                <w:szCs w:val="24"/>
                <w:lang w:val="ru-RU"/>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6267BE" w:rsidRPr="004A2B4A" w:rsidTr="002636F8">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267BE" w:rsidRPr="004A2B4A" w:rsidRDefault="006267BE" w:rsidP="002636F8">
                  <w:pPr>
                    <w:jc w:val="center"/>
                    <w:rPr>
                      <w:szCs w:val="24"/>
                      <w:lang w:val="ru-RU"/>
                    </w:rPr>
                  </w:pPr>
                  <w:r w:rsidRPr="004A2B4A">
                    <w:rPr>
                      <w:szCs w:val="24"/>
                      <w:lang w:val="ru-RU"/>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267BE" w:rsidRPr="004A2B4A" w:rsidRDefault="006267BE" w:rsidP="002636F8">
                  <w:pPr>
                    <w:jc w:val="center"/>
                    <w:rPr>
                      <w:szCs w:val="24"/>
                      <w:lang w:val="ru-RU"/>
                    </w:rPr>
                  </w:pPr>
                  <w:r w:rsidRPr="004A2B4A">
                    <w:rPr>
                      <w:szCs w:val="24"/>
                      <w:lang w:val="ru-RU"/>
                    </w:rPr>
                    <w:t>П.І.Б. відповідального дослідника</w:t>
                  </w:r>
                </w:p>
                <w:p w:rsidR="006267BE" w:rsidRPr="004A2B4A" w:rsidRDefault="006267BE" w:rsidP="002636F8">
                  <w:pPr>
                    <w:jc w:val="center"/>
                    <w:rPr>
                      <w:szCs w:val="24"/>
                      <w:lang w:val="ru-RU"/>
                    </w:rPr>
                  </w:pPr>
                  <w:r w:rsidRPr="004A2B4A">
                    <w:rPr>
                      <w:szCs w:val="24"/>
                      <w:lang w:val="ru-RU"/>
                    </w:rPr>
                    <w:t>Назва місця проведення клінічного випробування</w:t>
                  </w:r>
                </w:p>
              </w:tc>
            </w:tr>
            <w:tr w:rsidR="006267BE" w:rsidRPr="004A2B4A" w:rsidTr="002636F8">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267BE" w:rsidRPr="004A2B4A" w:rsidRDefault="006267BE" w:rsidP="00097979">
                  <w:pPr>
                    <w:jc w:val="center"/>
                    <w:rPr>
                      <w:szCs w:val="24"/>
                    </w:rPr>
                  </w:pPr>
                  <w:r w:rsidRPr="004A2B4A">
                    <w:rPr>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267BE" w:rsidRPr="004A2B4A" w:rsidRDefault="006267BE" w:rsidP="00097979">
                  <w:pPr>
                    <w:jc w:val="both"/>
                    <w:rPr>
                      <w:rFonts w:eastAsia="Times New Roman"/>
                      <w:szCs w:val="24"/>
                      <w:lang w:val="ru-RU"/>
                    </w:rPr>
                  </w:pPr>
                  <w:r w:rsidRPr="004A2B4A">
                    <w:rPr>
                      <w:rFonts w:eastAsia="Times New Roman"/>
                      <w:bCs/>
                      <w:color w:val="000000"/>
                      <w:szCs w:val="24"/>
                      <w:lang w:val="ru-RU"/>
                    </w:rPr>
                    <w:t>к.м.н. Кравченко Т.Г.</w:t>
                  </w:r>
                </w:p>
                <w:p w:rsidR="006267BE" w:rsidRPr="004A2B4A" w:rsidRDefault="006267BE" w:rsidP="00097979">
                  <w:pPr>
                    <w:jc w:val="both"/>
                    <w:rPr>
                      <w:rFonts w:eastAsia="Times New Roman"/>
                      <w:szCs w:val="24"/>
                      <w:lang w:val="ru-RU"/>
                    </w:rPr>
                  </w:pPr>
                  <w:r w:rsidRPr="004A2B4A">
                    <w:rPr>
                      <w:rFonts w:eastAsia="Times New Roman"/>
                      <w:bCs/>
                      <w:color w:val="000000"/>
                      <w:szCs w:val="24"/>
                      <w:lang w:val="ru-RU"/>
                    </w:rPr>
                    <w:t>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 проктологічне відділення, м. Київ</w:t>
                  </w:r>
                </w:p>
              </w:tc>
            </w:tr>
            <w:tr w:rsidR="006267BE" w:rsidRPr="006267BE" w:rsidTr="002636F8">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267BE" w:rsidRPr="004A2B4A" w:rsidRDefault="006267BE" w:rsidP="00097979">
                  <w:pPr>
                    <w:jc w:val="center"/>
                    <w:rPr>
                      <w:szCs w:val="24"/>
                    </w:rPr>
                  </w:pPr>
                  <w:r w:rsidRPr="004A2B4A">
                    <w:rPr>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267BE" w:rsidRPr="006267BE" w:rsidRDefault="006267BE" w:rsidP="00097979">
                  <w:pPr>
                    <w:jc w:val="both"/>
                    <w:rPr>
                      <w:rFonts w:eastAsia="Times New Roman"/>
                      <w:szCs w:val="24"/>
                    </w:rPr>
                  </w:pPr>
                  <w:r w:rsidRPr="004A2B4A">
                    <w:rPr>
                      <w:rFonts w:eastAsia="Times New Roman"/>
                      <w:bCs/>
                      <w:color w:val="000000"/>
                      <w:szCs w:val="24"/>
                      <w:lang w:val="ru-RU"/>
                    </w:rPr>
                    <w:t>лікар</w:t>
                  </w:r>
                  <w:r w:rsidRPr="006267BE">
                    <w:rPr>
                      <w:rFonts w:eastAsia="Times New Roman"/>
                      <w:bCs/>
                      <w:color w:val="000000"/>
                      <w:szCs w:val="24"/>
                    </w:rPr>
                    <w:t xml:space="preserve"> </w:t>
                  </w:r>
                  <w:r w:rsidRPr="004A2B4A">
                    <w:rPr>
                      <w:rFonts w:eastAsia="Times New Roman"/>
                      <w:bCs/>
                      <w:color w:val="000000"/>
                      <w:szCs w:val="24"/>
                      <w:lang w:val="ru-RU"/>
                    </w:rPr>
                    <w:t>Логданіді</w:t>
                  </w:r>
                  <w:r w:rsidRPr="006267BE">
                    <w:rPr>
                      <w:rFonts w:eastAsia="Times New Roman"/>
                      <w:bCs/>
                      <w:color w:val="000000"/>
                      <w:szCs w:val="24"/>
                    </w:rPr>
                    <w:t xml:space="preserve"> </w:t>
                  </w:r>
                  <w:r w:rsidRPr="004A2B4A">
                    <w:rPr>
                      <w:rFonts w:eastAsia="Times New Roman"/>
                      <w:bCs/>
                      <w:color w:val="000000"/>
                      <w:szCs w:val="24"/>
                      <w:lang w:val="ru-RU"/>
                    </w:rPr>
                    <w:t>Т</w:t>
                  </w:r>
                  <w:r w:rsidRPr="006267BE">
                    <w:rPr>
                      <w:rFonts w:eastAsia="Times New Roman"/>
                      <w:bCs/>
                      <w:color w:val="000000"/>
                      <w:szCs w:val="24"/>
                    </w:rPr>
                    <w:t>.</w:t>
                  </w:r>
                  <w:r w:rsidRPr="004A2B4A">
                    <w:rPr>
                      <w:rFonts w:eastAsia="Times New Roman"/>
                      <w:bCs/>
                      <w:color w:val="000000"/>
                      <w:szCs w:val="24"/>
                      <w:lang w:val="ru-RU"/>
                    </w:rPr>
                    <w:t>І</w:t>
                  </w:r>
                  <w:r w:rsidRPr="006267BE">
                    <w:rPr>
                      <w:rFonts w:eastAsia="Times New Roman"/>
                      <w:bCs/>
                      <w:color w:val="000000"/>
                      <w:szCs w:val="24"/>
                    </w:rPr>
                    <w:t>.</w:t>
                  </w:r>
                </w:p>
                <w:p w:rsidR="006267BE" w:rsidRPr="006267BE" w:rsidRDefault="006267BE" w:rsidP="00097979">
                  <w:pPr>
                    <w:jc w:val="both"/>
                    <w:rPr>
                      <w:rFonts w:eastAsia="Times New Roman"/>
                      <w:szCs w:val="24"/>
                    </w:rPr>
                  </w:pPr>
                  <w:r w:rsidRPr="004A2B4A">
                    <w:rPr>
                      <w:rFonts w:eastAsia="Times New Roman"/>
                      <w:bCs/>
                      <w:color w:val="000000"/>
                      <w:szCs w:val="24"/>
                      <w:lang w:val="ru-RU"/>
                    </w:rPr>
                    <w:t>Комунальне</w:t>
                  </w:r>
                  <w:r w:rsidRPr="006267BE">
                    <w:rPr>
                      <w:rFonts w:eastAsia="Times New Roman"/>
                      <w:bCs/>
                      <w:color w:val="000000"/>
                      <w:szCs w:val="24"/>
                    </w:rPr>
                    <w:t xml:space="preserve"> </w:t>
                  </w:r>
                  <w:r w:rsidRPr="004A2B4A">
                    <w:rPr>
                      <w:rFonts w:eastAsia="Times New Roman"/>
                      <w:bCs/>
                      <w:color w:val="000000"/>
                      <w:szCs w:val="24"/>
                      <w:lang w:val="ru-RU"/>
                    </w:rPr>
                    <w:t>некомерційне</w:t>
                  </w:r>
                  <w:r w:rsidRPr="006267BE">
                    <w:rPr>
                      <w:rFonts w:eastAsia="Times New Roman"/>
                      <w:bCs/>
                      <w:color w:val="000000"/>
                      <w:szCs w:val="24"/>
                    </w:rPr>
                    <w:t xml:space="preserve"> </w:t>
                  </w:r>
                  <w:r w:rsidRPr="004A2B4A">
                    <w:rPr>
                      <w:rFonts w:eastAsia="Times New Roman"/>
                      <w:bCs/>
                      <w:color w:val="000000"/>
                      <w:szCs w:val="24"/>
                      <w:lang w:val="ru-RU"/>
                    </w:rPr>
                    <w:t>підприємство</w:t>
                  </w:r>
                  <w:r w:rsidRPr="006267BE">
                    <w:rPr>
                      <w:rFonts w:eastAsia="Times New Roman"/>
                      <w:bCs/>
                      <w:color w:val="000000"/>
                      <w:szCs w:val="24"/>
                    </w:rPr>
                    <w:t xml:space="preserve"> </w:t>
                  </w:r>
                  <w:r w:rsidRPr="004A2B4A">
                    <w:rPr>
                      <w:rFonts w:eastAsia="Times New Roman"/>
                      <w:bCs/>
                      <w:color w:val="000000"/>
                      <w:szCs w:val="24"/>
                      <w:lang w:val="ru-RU"/>
                    </w:rPr>
                    <w:t>Київської</w:t>
                  </w:r>
                  <w:r w:rsidRPr="006267BE">
                    <w:rPr>
                      <w:rFonts w:eastAsia="Times New Roman"/>
                      <w:bCs/>
                      <w:color w:val="000000"/>
                      <w:szCs w:val="24"/>
                    </w:rPr>
                    <w:t xml:space="preserve"> </w:t>
                  </w:r>
                  <w:r w:rsidRPr="004A2B4A">
                    <w:rPr>
                      <w:rFonts w:eastAsia="Times New Roman"/>
                      <w:bCs/>
                      <w:color w:val="000000"/>
                      <w:szCs w:val="24"/>
                      <w:lang w:val="ru-RU"/>
                    </w:rPr>
                    <w:t>обласної</w:t>
                  </w:r>
                  <w:r w:rsidRPr="006267BE">
                    <w:rPr>
                      <w:rFonts w:eastAsia="Times New Roman"/>
                      <w:bCs/>
                      <w:color w:val="000000"/>
                      <w:szCs w:val="24"/>
                    </w:rPr>
                    <w:t xml:space="preserve"> </w:t>
                  </w:r>
                  <w:r w:rsidRPr="004A2B4A">
                    <w:rPr>
                      <w:rFonts w:eastAsia="Times New Roman"/>
                      <w:bCs/>
                      <w:color w:val="000000"/>
                      <w:szCs w:val="24"/>
                      <w:lang w:val="ru-RU"/>
                    </w:rPr>
                    <w:t>ради</w:t>
                  </w:r>
                  <w:r w:rsidRPr="006267BE">
                    <w:rPr>
                      <w:rFonts w:eastAsia="Times New Roman"/>
                      <w:bCs/>
                      <w:color w:val="000000"/>
                      <w:szCs w:val="24"/>
                    </w:rPr>
                    <w:t xml:space="preserve"> «</w:t>
                  </w:r>
                  <w:r w:rsidRPr="004A2B4A">
                    <w:rPr>
                      <w:rFonts w:eastAsia="Times New Roman"/>
                      <w:bCs/>
                      <w:color w:val="000000"/>
                      <w:szCs w:val="24"/>
                      <w:lang w:val="ru-RU"/>
                    </w:rPr>
                    <w:t>Київська</w:t>
                  </w:r>
                  <w:r w:rsidRPr="006267BE">
                    <w:rPr>
                      <w:rFonts w:eastAsia="Times New Roman"/>
                      <w:bCs/>
                      <w:color w:val="000000"/>
                      <w:szCs w:val="24"/>
                    </w:rPr>
                    <w:t xml:space="preserve"> </w:t>
                  </w:r>
                  <w:r w:rsidRPr="004A2B4A">
                    <w:rPr>
                      <w:rFonts w:eastAsia="Times New Roman"/>
                      <w:bCs/>
                      <w:color w:val="000000"/>
                      <w:szCs w:val="24"/>
                      <w:lang w:val="ru-RU"/>
                    </w:rPr>
                    <w:t>обласна</w:t>
                  </w:r>
                  <w:r w:rsidRPr="006267BE">
                    <w:rPr>
                      <w:rFonts w:eastAsia="Times New Roman"/>
                      <w:bCs/>
                      <w:color w:val="000000"/>
                      <w:szCs w:val="24"/>
                    </w:rPr>
                    <w:t xml:space="preserve"> </w:t>
                  </w:r>
                  <w:r w:rsidRPr="004A2B4A">
                    <w:rPr>
                      <w:rFonts w:eastAsia="Times New Roman"/>
                      <w:bCs/>
                      <w:color w:val="000000"/>
                      <w:szCs w:val="24"/>
                      <w:lang w:val="ru-RU"/>
                    </w:rPr>
                    <w:t>лікарня</w:t>
                  </w:r>
                  <w:r w:rsidRPr="006267BE">
                    <w:rPr>
                      <w:rFonts w:eastAsia="Times New Roman"/>
                      <w:bCs/>
                      <w:color w:val="000000"/>
                      <w:szCs w:val="24"/>
                    </w:rPr>
                    <w:t xml:space="preserve">», </w:t>
                  </w:r>
                  <w:r w:rsidRPr="004A2B4A">
                    <w:rPr>
                      <w:rFonts w:eastAsia="Times New Roman"/>
                      <w:bCs/>
                      <w:color w:val="000000"/>
                      <w:szCs w:val="24"/>
                      <w:lang w:val="ru-RU"/>
                    </w:rPr>
                    <w:t>терапевтичне</w:t>
                  </w:r>
                  <w:r w:rsidRPr="006267BE">
                    <w:rPr>
                      <w:rFonts w:eastAsia="Times New Roman"/>
                      <w:bCs/>
                      <w:color w:val="000000"/>
                      <w:szCs w:val="24"/>
                    </w:rPr>
                    <w:t xml:space="preserve"> </w:t>
                  </w:r>
                  <w:r w:rsidRPr="004A2B4A">
                    <w:rPr>
                      <w:rFonts w:eastAsia="Times New Roman"/>
                      <w:bCs/>
                      <w:color w:val="000000"/>
                      <w:szCs w:val="24"/>
                      <w:lang w:val="ru-RU"/>
                    </w:rPr>
                    <w:t>відділення</w:t>
                  </w:r>
                  <w:r w:rsidRPr="006267BE">
                    <w:rPr>
                      <w:rFonts w:eastAsia="Times New Roman"/>
                      <w:bCs/>
                      <w:color w:val="000000"/>
                      <w:szCs w:val="24"/>
                    </w:rPr>
                    <w:t xml:space="preserve">, </w:t>
                  </w:r>
                  <w:r w:rsidRPr="004A2B4A">
                    <w:rPr>
                      <w:rFonts w:eastAsia="Times New Roman"/>
                      <w:bCs/>
                      <w:color w:val="000000"/>
                      <w:szCs w:val="24"/>
                      <w:lang w:val="ru-RU"/>
                    </w:rPr>
                    <w:t>м</w:t>
                  </w:r>
                  <w:r w:rsidRPr="006267BE">
                    <w:rPr>
                      <w:rFonts w:eastAsia="Times New Roman"/>
                      <w:bCs/>
                      <w:color w:val="000000"/>
                      <w:szCs w:val="24"/>
                    </w:rPr>
                    <w:t xml:space="preserve">. </w:t>
                  </w:r>
                  <w:r w:rsidRPr="004A2B4A">
                    <w:rPr>
                      <w:rFonts w:eastAsia="Times New Roman"/>
                      <w:bCs/>
                      <w:color w:val="000000"/>
                      <w:szCs w:val="24"/>
                      <w:lang w:val="ru-RU"/>
                    </w:rPr>
                    <w:t>Київ</w:t>
                  </w:r>
                </w:p>
              </w:tc>
            </w:tr>
            <w:tr w:rsidR="006267BE" w:rsidRPr="004A2B4A" w:rsidTr="002636F8">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267BE" w:rsidRPr="004A2B4A" w:rsidRDefault="006267BE" w:rsidP="00097979">
                  <w:pPr>
                    <w:jc w:val="center"/>
                    <w:rPr>
                      <w:szCs w:val="24"/>
                    </w:rPr>
                  </w:pPr>
                  <w:r w:rsidRPr="004A2B4A">
                    <w:rPr>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267BE" w:rsidRPr="004A2B4A" w:rsidRDefault="006267BE" w:rsidP="00097979">
                  <w:pPr>
                    <w:jc w:val="both"/>
                    <w:rPr>
                      <w:rFonts w:eastAsia="Times New Roman"/>
                      <w:szCs w:val="24"/>
                      <w:lang w:val="ru-RU"/>
                    </w:rPr>
                  </w:pPr>
                  <w:r w:rsidRPr="004A2B4A">
                    <w:rPr>
                      <w:rFonts w:eastAsia="Times New Roman"/>
                      <w:bCs/>
                      <w:color w:val="000000"/>
                      <w:szCs w:val="24"/>
                      <w:lang w:val="ru-RU"/>
                    </w:rPr>
                    <w:t>генеральний директор Малицька А.П.</w:t>
                  </w:r>
                </w:p>
                <w:p w:rsidR="006267BE" w:rsidRPr="004A2B4A" w:rsidRDefault="006267BE" w:rsidP="00097979">
                  <w:pPr>
                    <w:jc w:val="both"/>
                    <w:rPr>
                      <w:rFonts w:eastAsia="Times New Roman"/>
                      <w:szCs w:val="24"/>
                      <w:lang w:val="ru-RU"/>
                    </w:rPr>
                  </w:pPr>
                  <w:r w:rsidRPr="004A2B4A">
                    <w:rPr>
                      <w:rFonts w:eastAsia="Times New Roman"/>
                      <w:bCs/>
                      <w:color w:val="000000"/>
                      <w:szCs w:val="24"/>
                      <w:lang w:val="ru-RU"/>
                    </w:rPr>
                    <w:t xml:space="preserve">Комунальне некомерційне підприємство «Херсонська міська клінічна лікарня                                           ім. Є.Є. Карабелеша» Херсонської міської ради, гастротерапевтичне відділення, </w:t>
                  </w:r>
                  <w:r>
                    <w:rPr>
                      <w:rFonts w:eastAsia="Times New Roman"/>
                      <w:bCs/>
                      <w:color w:val="000000"/>
                      <w:szCs w:val="24"/>
                      <w:lang w:val="ru-RU"/>
                    </w:rPr>
                    <w:t xml:space="preserve">             </w:t>
                  </w:r>
                  <w:r w:rsidRPr="004A2B4A">
                    <w:rPr>
                      <w:rFonts w:eastAsia="Times New Roman"/>
                      <w:bCs/>
                      <w:color w:val="000000"/>
                      <w:szCs w:val="24"/>
                      <w:lang w:val="ru-RU"/>
                    </w:rPr>
                    <w:t>м. Херсон</w:t>
                  </w:r>
                </w:p>
              </w:tc>
            </w:tr>
          </w:tbl>
          <w:p w:rsidR="006267BE" w:rsidRPr="006267BE" w:rsidRDefault="006267BE" w:rsidP="006267BE">
            <w:pPr>
              <w:rPr>
                <w:szCs w:val="24"/>
                <w:lang w:val="ru-RU"/>
              </w:rPr>
            </w:pPr>
          </w:p>
        </w:tc>
      </w:tr>
      <w:tr w:rsidR="00D476C2" w:rsidRPr="002636F8"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4A2B4A" w:rsidRDefault="00D476C2" w:rsidP="002636F8">
            <w:pPr>
              <w:jc w:val="both"/>
              <w:rPr>
                <w:szCs w:val="24"/>
              </w:rPr>
            </w:pPr>
            <w:r w:rsidRPr="004A2B4A">
              <w:rPr>
                <w:szCs w:val="24"/>
              </w:rPr>
              <w:t>№ 2030 від 07.11.2018</w:t>
            </w:r>
          </w:p>
        </w:tc>
      </w:tr>
      <w:tr w:rsidR="00D476C2" w:rsidRPr="00D476C2" w:rsidTr="002636F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cs="Calibri"/>
                <w:szCs w:val="24"/>
                <w:lang w:val="ru-RU"/>
              </w:rPr>
            </w:pPr>
            <w:r w:rsidRPr="00D476C2">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rsidP="002636F8">
            <w:pPr>
              <w:jc w:val="both"/>
              <w:rPr>
                <w:rFonts w:cs="Calibri"/>
                <w:lang w:val="ru-RU"/>
              </w:rPr>
            </w:pPr>
            <w:r w:rsidRPr="00D476C2">
              <w:rPr>
                <w:rFonts w:cs="Calibri"/>
                <w:lang w:val="ru-RU"/>
              </w:rPr>
              <w:t xml:space="preserve">«Багатоцентрове, рандомізоване, подвійне сліпе, плацебо-контрольоване 52-тижневе відкрите продовжене дослідження підтримуючої терапії для вивчення ефективності та безпечності Рісанкізумабу у пацієнтів з виразковим колітом, у яких спостерігалася відповідь на індукційну терапію у дослідженні </w:t>
            </w:r>
            <w:r w:rsidRPr="002636F8">
              <w:rPr>
                <w:rFonts w:cs="Calibri"/>
              </w:rPr>
              <w:t>M</w:t>
            </w:r>
            <w:r w:rsidRPr="00D476C2">
              <w:rPr>
                <w:rFonts w:cs="Calibri"/>
                <w:lang w:val="ru-RU"/>
              </w:rPr>
              <w:t xml:space="preserve">16-067 або </w:t>
            </w:r>
            <w:r w:rsidRPr="002636F8">
              <w:rPr>
                <w:rFonts w:cs="Calibri"/>
              </w:rPr>
              <w:t>M</w:t>
            </w:r>
            <w:r w:rsidRPr="00D476C2">
              <w:rPr>
                <w:rFonts w:cs="Calibri"/>
                <w:lang w:val="ru-RU"/>
              </w:rPr>
              <w:t xml:space="preserve">16-065», </w:t>
            </w:r>
            <w:r w:rsidRPr="002636F8">
              <w:rPr>
                <w:rFonts w:cs="Calibri"/>
              </w:rPr>
              <w:t>M</w:t>
            </w:r>
            <w:r w:rsidRPr="00D476C2">
              <w:rPr>
                <w:rFonts w:cs="Calibri"/>
                <w:lang w:val="ru-RU"/>
              </w:rPr>
              <w:t>16-066, інкорпорований поправками 1, 2 та 3 від 20 квітня 2020 року</w:t>
            </w:r>
          </w:p>
        </w:tc>
      </w:tr>
      <w:tr w:rsidR="00D476C2" w:rsidRPr="002636F8" w:rsidTr="002636F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«ЕббВі Біофармасьютікалз ГмбХ», Швейцарія</w:t>
            </w:r>
          </w:p>
        </w:tc>
      </w:tr>
    </w:tbl>
    <w:p w:rsidR="00094CDF" w:rsidRDefault="00094CDF" w:rsidP="00094CDF">
      <w:pPr>
        <w:jc w:val="right"/>
        <w:rPr>
          <w:lang w:val="uk-UA"/>
        </w:rPr>
      </w:pPr>
      <w:r>
        <w:br w:type="page"/>
      </w:r>
      <w:r>
        <w:rPr>
          <w:lang w:val="uk-UA"/>
        </w:rPr>
        <w:t>3                                                                     продовження додатка 54</w:t>
      </w:r>
    </w:p>
    <w:p w:rsidR="00094CDF" w:rsidRPr="00094CDF" w:rsidRDefault="00094CDF">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476C2" w:rsidRPr="002636F8" w:rsidTr="002636F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pPr>
              <w:rPr>
                <w:rFonts w:cs="Calibri"/>
                <w:szCs w:val="24"/>
              </w:rPr>
            </w:pPr>
            <w:r w:rsidRPr="002636F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AbbVie Inc., USA</w:t>
            </w:r>
          </w:p>
        </w:tc>
      </w:tr>
      <w:tr w:rsidR="00D476C2" w:rsidRPr="002636F8" w:rsidTr="002636F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476C2" w:rsidRPr="00D476C2" w:rsidRDefault="00D476C2">
            <w:pPr>
              <w:rPr>
                <w:rFonts w:eastAsia="Times New Roman" w:cs="Calibri"/>
                <w:color w:val="000000"/>
                <w:szCs w:val="24"/>
                <w:lang w:val="ru-RU" w:eastAsia="uk-UA"/>
              </w:rPr>
            </w:pPr>
            <w:r w:rsidRPr="00D476C2">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476C2" w:rsidRPr="002636F8" w:rsidRDefault="00D476C2" w:rsidP="002636F8">
            <w:pPr>
              <w:jc w:val="both"/>
              <w:rPr>
                <w:rFonts w:cs="Calibri"/>
              </w:rPr>
            </w:pPr>
            <w:r w:rsidRPr="002636F8">
              <w:rPr>
                <w:rFonts w:cs="Calibri"/>
              </w:rPr>
              <w:t xml:space="preserve">― </w:t>
            </w:r>
          </w:p>
        </w:tc>
      </w:tr>
    </w:tbl>
    <w:p w:rsidR="00D476C2" w:rsidRPr="002636F8" w:rsidRDefault="00D476C2">
      <w:pPr>
        <w:rPr>
          <w:lang w:val="uk-UA"/>
        </w:rPr>
      </w:pPr>
    </w:p>
    <w:p w:rsidR="00D476C2" w:rsidRPr="006464B7" w:rsidRDefault="00D476C2">
      <w:pPr>
        <w:rPr>
          <w:b/>
          <w:szCs w:val="24"/>
          <w:lang w:val="uk-UA"/>
        </w:rPr>
      </w:pPr>
      <w:r w:rsidRPr="006464B7">
        <w:rPr>
          <w:b/>
          <w:color w:val="000000"/>
          <w:shd w:val="clear" w:color="auto" w:fill="FFFFFF"/>
          <w:lang w:val="uk-UA"/>
        </w:rPr>
        <w:t>Генеральний директор Директорату</w:t>
      </w:r>
      <w:r w:rsidRPr="006464B7">
        <w:rPr>
          <w:b/>
          <w:lang w:val="uk-UA"/>
        </w:rPr>
        <w:t xml:space="preserve"> </w:t>
      </w:r>
    </w:p>
    <w:p w:rsidR="00D476C2" w:rsidRPr="006464B7" w:rsidRDefault="00D476C2">
      <w:pPr>
        <w:rPr>
          <w:b/>
          <w:lang w:val="uk-UA"/>
        </w:rPr>
      </w:pPr>
      <w:r w:rsidRPr="006464B7">
        <w:rPr>
          <w:b/>
          <w:color w:val="000000"/>
          <w:shd w:val="clear" w:color="auto" w:fill="FFFFFF"/>
          <w:lang w:val="uk-UA"/>
        </w:rPr>
        <w:t>фармацевтичного забезпечення</w:t>
      </w:r>
      <w:r w:rsidRPr="006464B7">
        <w:rPr>
          <w:b/>
          <w:lang w:val="uk-UA"/>
        </w:rPr>
        <w:t> </w:t>
      </w:r>
      <w:r w:rsidRPr="006464B7">
        <w:rPr>
          <w:b/>
          <w:lang w:val="uk-UA" w:eastAsia="ru-RU"/>
        </w:rPr>
        <w:t xml:space="preserve">                                                                </w:t>
      </w:r>
      <w:r w:rsidRPr="006464B7">
        <w:rPr>
          <w:b/>
          <w:lang w:val="uk-UA" w:eastAsia="uk-UA"/>
        </w:rPr>
        <w:t xml:space="preserve">_______________________      </w:t>
      </w:r>
      <w:r w:rsidRPr="006464B7">
        <w:rPr>
          <w:b/>
          <w:color w:val="000000"/>
          <w:shd w:val="clear" w:color="auto" w:fill="FFFFFF"/>
          <w:lang w:val="uk-UA"/>
        </w:rPr>
        <w:t>Олександр  КОМАРІДА</w:t>
      </w:r>
      <w:r w:rsidRPr="006464B7">
        <w:rPr>
          <w:b/>
          <w:lang w:val="ru-RU"/>
        </w:rPr>
        <w:t xml:space="preserve"> </w:t>
      </w:r>
    </w:p>
    <w:sectPr w:rsidR="00D476C2" w:rsidRPr="006464B7">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attachedTemplate r:id="rId1"/>
  <w:doNotTrackMoves/>
  <w:defaultTabStop w:val="708"/>
  <w:hyphenationZone w:val="4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36F8"/>
    <w:rsid w:val="00035CBE"/>
    <w:rsid w:val="0003791C"/>
    <w:rsid w:val="00094CDF"/>
    <w:rsid w:val="00097979"/>
    <w:rsid w:val="000B707F"/>
    <w:rsid w:val="000E6657"/>
    <w:rsid w:val="00155F69"/>
    <w:rsid w:val="0025011A"/>
    <w:rsid w:val="002636F8"/>
    <w:rsid w:val="002A2CD3"/>
    <w:rsid w:val="00426004"/>
    <w:rsid w:val="004A2B4A"/>
    <w:rsid w:val="004C78A9"/>
    <w:rsid w:val="006267BE"/>
    <w:rsid w:val="00645544"/>
    <w:rsid w:val="006464B7"/>
    <w:rsid w:val="00697D32"/>
    <w:rsid w:val="00827393"/>
    <w:rsid w:val="00874262"/>
    <w:rsid w:val="0088187C"/>
    <w:rsid w:val="008929B9"/>
    <w:rsid w:val="008A0F9F"/>
    <w:rsid w:val="009519EA"/>
    <w:rsid w:val="00954126"/>
    <w:rsid w:val="00954C73"/>
    <w:rsid w:val="00984DE1"/>
    <w:rsid w:val="00A53C29"/>
    <w:rsid w:val="00B60BF6"/>
    <w:rsid w:val="00BF0AD9"/>
    <w:rsid w:val="00C41034"/>
    <w:rsid w:val="00C6204C"/>
    <w:rsid w:val="00CE2628"/>
    <w:rsid w:val="00D476C2"/>
    <w:rsid w:val="00F375B7"/>
    <w:rsid w:val="00F9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806522B-3353-4E16-BB3E-88AD4B58A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imes New Roman"/>
      <w:szCs w:val="24"/>
    </w:rPr>
  </w:style>
  <w:style w:type="character" w:customStyle="1" w:styleId="a3">
    <w:name w:val="Обычный (веб) Знак"/>
    <w:aliases w:val="Обычный (Web) Знак"/>
    <w:link w:val="a4"/>
    <w:semiHidden/>
    <w:locked/>
    <w:rPr>
      <w:lang w:eastAsia="ru-RU"/>
    </w:rPr>
  </w:style>
  <w:style w:type="paragraph" w:styleId="a4">
    <w:name w:val="Normal (Web)"/>
    <w:aliases w:val="Обычный (Web)"/>
    <w:basedOn w:val="a"/>
    <w:link w:val="a3"/>
    <w:semiHidden/>
    <w:unhideWhenUsed/>
    <w:qFormat/>
    <w:pPr>
      <w:contextualSpacing/>
    </w:pPr>
    <w:rPr>
      <w:rFonts w:ascii="Calibri" w:hAnsi="Calibr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9f0a40407">
    <w:name w:val="cs9f0a40407"/>
    <w:rsid w:val="00C41034"/>
    <w:rPr>
      <w:rFonts w:ascii="Arial" w:hAnsi="Arial" w:cs="Arial" w:hint="default"/>
      <w:b w:val="0"/>
      <w:bCs w:val="0"/>
      <w:i w:val="0"/>
      <w:iCs w:val="0"/>
      <w:color w:val="000000"/>
      <w:sz w:val="20"/>
      <w:szCs w:val="20"/>
      <w:shd w:val="clear" w:color="auto" w:fill="auto"/>
    </w:rPr>
  </w:style>
  <w:style w:type="character" w:customStyle="1" w:styleId="cs9b006267">
    <w:name w:val="cs9b006267"/>
    <w:rsid w:val="00C41034"/>
    <w:rPr>
      <w:rFonts w:ascii="Arial" w:hAnsi="Arial" w:cs="Arial" w:hint="default"/>
      <w:b/>
      <w:bCs/>
      <w:i w:val="0"/>
      <w:iCs w:val="0"/>
      <w:color w:val="000000"/>
      <w:sz w:val="20"/>
      <w:szCs w:val="20"/>
      <w:shd w:val="clear" w:color="auto" w:fill="auto"/>
    </w:rPr>
  </w:style>
  <w:style w:type="character" w:customStyle="1" w:styleId="csa699bcf11">
    <w:name w:val="csa699bcf11"/>
    <w:rsid w:val="00C41034"/>
    <w:rPr>
      <w:rFonts w:ascii="Arial" w:hAnsi="Arial" w:cs="Arial" w:hint="default"/>
      <w:b w:val="0"/>
      <w:bCs w:val="0"/>
      <w:i w:val="0"/>
      <w:iCs w:val="0"/>
      <w:color w:val="102B56"/>
      <w:sz w:val="20"/>
      <w:szCs w:val="20"/>
      <w:shd w:val="clear" w:color="auto" w:fill="auto"/>
    </w:rPr>
  </w:style>
  <w:style w:type="paragraph" w:customStyle="1" w:styleId="cs80d9435b">
    <w:name w:val="cs80d9435b"/>
    <w:basedOn w:val="a"/>
    <w:rsid w:val="0003791C"/>
    <w:pPr>
      <w:jc w:val="both"/>
    </w:pPr>
    <w:rPr>
      <w:rFonts w:eastAsia="Times New Roman"/>
      <w:szCs w:val="24"/>
    </w:rPr>
  </w:style>
  <w:style w:type="paragraph" w:customStyle="1" w:styleId="csf06cd379">
    <w:name w:val="csf06cd379"/>
    <w:basedOn w:val="a"/>
    <w:rsid w:val="0003791C"/>
    <w:pPr>
      <w:jc w:val="both"/>
    </w:pPr>
    <w:rPr>
      <w:rFonts w:eastAsia="Times New Roman"/>
      <w:szCs w:val="24"/>
    </w:rPr>
  </w:style>
  <w:style w:type="character" w:customStyle="1" w:styleId="cs9b006266">
    <w:name w:val="cs9b006266"/>
    <w:rsid w:val="0003791C"/>
    <w:rPr>
      <w:rFonts w:ascii="Arial" w:hAnsi="Arial" w:cs="Arial" w:hint="default"/>
      <w:b/>
      <w:bCs/>
      <w:i w:val="0"/>
      <w:iCs w:val="0"/>
      <w:color w:val="000000"/>
      <w:sz w:val="20"/>
      <w:szCs w:val="20"/>
      <w:shd w:val="clear" w:color="auto" w:fill="auto"/>
    </w:rPr>
  </w:style>
  <w:style w:type="paragraph" w:customStyle="1" w:styleId="cs95e872d0">
    <w:name w:val="cs95e872d0"/>
    <w:basedOn w:val="a"/>
    <w:rsid w:val="0003791C"/>
    <w:rPr>
      <w:rFonts w:eastAsia="Times New Roman"/>
      <w:szCs w:val="24"/>
    </w:rPr>
  </w:style>
  <w:style w:type="character" w:customStyle="1" w:styleId="cs9b0062610">
    <w:name w:val="cs9b0062610"/>
    <w:rsid w:val="00645544"/>
    <w:rPr>
      <w:rFonts w:ascii="Arial" w:hAnsi="Arial" w:cs="Arial" w:hint="default"/>
      <w:b/>
      <w:bCs/>
      <w:i w:val="0"/>
      <w:iCs w:val="0"/>
      <w:color w:val="000000"/>
      <w:sz w:val="20"/>
      <w:szCs w:val="20"/>
      <w:shd w:val="clear" w:color="auto" w:fill="auto"/>
    </w:rPr>
  </w:style>
  <w:style w:type="character" w:customStyle="1" w:styleId="cs9f0a404010">
    <w:name w:val="cs9f0a404010"/>
    <w:rsid w:val="00645544"/>
    <w:rPr>
      <w:rFonts w:ascii="Arial" w:hAnsi="Arial" w:cs="Arial" w:hint="default"/>
      <w:b w:val="0"/>
      <w:bCs w:val="0"/>
      <w:i w:val="0"/>
      <w:iCs w:val="0"/>
      <w:color w:val="000000"/>
      <w:sz w:val="20"/>
      <w:szCs w:val="20"/>
      <w:shd w:val="clear" w:color="auto" w:fill="auto"/>
    </w:rPr>
  </w:style>
  <w:style w:type="character" w:customStyle="1" w:styleId="cs2494c3c61">
    <w:name w:val="cs2494c3c61"/>
    <w:rsid w:val="00645544"/>
    <w:rPr>
      <w:rFonts w:ascii="Times New Roman" w:hAnsi="Times New Roman" w:cs="Times New Roman" w:hint="default"/>
      <w:b/>
      <w:bCs/>
      <w:i w:val="0"/>
      <w:iCs w:val="0"/>
      <w:color w:val="000000"/>
      <w:sz w:val="20"/>
      <w:szCs w:val="20"/>
      <w:shd w:val="clear" w:color="auto" w:fill="auto"/>
    </w:rPr>
  </w:style>
  <w:style w:type="character" w:customStyle="1" w:styleId="csaecf586f1">
    <w:name w:val="csaecf586f1"/>
    <w:rsid w:val="00155F69"/>
    <w:rPr>
      <w:rFonts w:ascii="Times New Roman" w:hAnsi="Times New Roman" w:cs="Times New Roman" w:hint="default"/>
      <w:b/>
      <w:bCs/>
      <w:i w:val="0"/>
      <w:iCs w:val="0"/>
      <w:color w:val="102B56"/>
      <w:sz w:val="20"/>
      <w:szCs w:val="20"/>
      <w:shd w:val="clear" w:color="auto" w:fill="auto"/>
    </w:rPr>
  </w:style>
  <w:style w:type="character" w:customStyle="1" w:styleId="cs2494c3c62">
    <w:name w:val="cs2494c3c62"/>
    <w:rsid w:val="00155F69"/>
    <w:rPr>
      <w:rFonts w:ascii="Times New Roman" w:hAnsi="Times New Roman" w:cs="Times New Roman" w:hint="default"/>
      <w:b/>
      <w:bCs/>
      <w:i w:val="0"/>
      <w:iCs w:val="0"/>
      <w:color w:val="000000"/>
      <w:sz w:val="20"/>
      <w:szCs w:val="20"/>
      <w:shd w:val="clear" w:color="auto" w:fill="auto"/>
    </w:rPr>
  </w:style>
  <w:style w:type="character" w:customStyle="1" w:styleId="csaecf586f2">
    <w:name w:val="csaecf586f2"/>
    <w:rsid w:val="00155F69"/>
    <w:rPr>
      <w:rFonts w:ascii="Times New Roman" w:hAnsi="Times New Roman" w:cs="Times New Roman" w:hint="default"/>
      <w:b/>
      <w:bCs/>
      <w:i w:val="0"/>
      <w:iCs w:val="0"/>
      <w:color w:val="102B56"/>
      <w:sz w:val="20"/>
      <w:szCs w:val="20"/>
      <w:shd w:val="clear" w:color="auto" w:fill="auto"/>
    </w:rPr>
  </w:style>
  <w:style w:type="paragraph" w:customStyle="1" w:styleId="cs2e86d3a6">
    <w:name w:val="cs2e86d3a6"/>
    <w:basedOn w:val="a"/>
    <w:rsid w:val="00155F69"/>
    <w:pPr>
      <w:jc w:val="center"/>
    </w:pPr>
    <w:rPr>
      <w:rFonts w:eastAsia="Times New Roman"/>
      <w:szCs w:val="24"/>
    </w:rPr>
  </w:style>
  <w:style w:type="character" w:customStyle="1" w:styleId="cs9b0062612">
    <w:name w:val="cs9b0062612"/>
    <w:rsid w:val="00155F69"/>
    <w:rPr>
      <w:rFonts w:ascii="Arial" w:hAnsi="Arial" w:cs="Arial" w:hint="default"/>
      <w:b/>
      <w:bCs/>
      <w:i w:val="0"/>
      <w:iCs w:val="0"/>
      <w:color w:val="000000"/>
      <w:sz w:val="20"/>
      <w:szCs w:val="20"/>
      <w:shd w:val="clear" w:color="auto" w:fill="auto"/>
    </w:rPr>
  </w:style>
  <w:style w:type="character" w:customStyle="1" w:styleId="cs9b0062618">
    <w:name w:val="cs9b0062618"/>
    <w:rsid w:val="000E6657"/>
    <w:rPr>
      <w:rFonts w:ascii="Arial" w:hAnsi="Arial" w:cs="Arial" w:hint="default"/>
      <w:b/>
      <w:bCs/>
      <w:i w:val="0"/>
      <w:iCs w:val="0"/>
      <w:color w:val="000000"/>
      <w:sz w:val="20"/>
      <w:szCs w:val="20"/>
      <w:shd w:val="clear" w:color="auto" w:fill="auto"/>
    </w:rPr>
  </w:style>
  <w:style w:type="character" w:customStyle="1" w:styleId="cs9b0062621">
    <w:name w:val="cs9b0062621"/>
    <w:rsid w:val="000E6657"/>
    <w:rPr>
      <w:rFonts w:ascii="Arial" w:hAnsi="Arial" w:cs="Arial" w:hint="default"/>
      <w:b/>
      <w:bCs/>
      <w:i w:val="0"/>
      <w:iCs w:val="0"/>
      <w:color w:val="000000"/>
      <w:sz w:val="20"/>
      <w:szCs w:val="20"/>
      <w:shd w:val="clear" w:color="auto" w:fill="auto"/>
    </w:rPr>
  </w:style>
  <w:style w:type="character" w:customStyle="1" w:styleId="cs9f0a404021">
    <w:name w:val="cs9f0a404021"/>
    <w:rsid w:val="000E6657"/>
    <w:rPr>
      <w:rFonts w:ascii="Arial" w:hAnsi="Arial" w:cs="Arial" w:hint="default"/>
      <w:b w:val="0"/>
      <w:bCs w:val="0"/>
      <w:i w:val="0"/>
      <w:iCs w:val="0"/>
      <w:color w:val="000000"/>
      <w:sz w:val="20"/>
      <w:szCs w:val="20"/>
      <w:shd w:val="clear" w:color="auto" w:fill="auto"/>
    </w:rPr>
  </w:style>
  <w:style w:type="character" w:customStyle="1" w:styleId="cs2494c3c63">
    <w:name w:val="cs2494c3c63"/>
    <w:rsid w:val="00C6204C"/>
    <w:rPr>
      <w:rFonts w:ascii="Times New Roman" w:hAnsi="Times New Roman" w:cs="Times New Roman" w:hint="default"/>
      <w:b/>
      <w:bCs/>
      <w:i w:val="0"/>
      <w:iCs w:val="0"/>
      <w:color w:val="000000"/>
      <w:sz w:val="20"/>
      <w:szCs w:val="20"/>
      <w:shd w:val="clear" w:color="auto" w:fill="auto"/>
    </w:rPr>
  </w:style>
  <w:style w:type="character" w:customStyle="1" w:styleId="cs9b0062624">
    <w:name w:val="cs9b0062624"/>
    <w:rsid w:val="00C6204C"/>
    <w:rPr>
      <w:rFonts w:ascii="Arial" w:hAnsi="Arial" w:cs="Arial" w:hint="default"/>
      <w:b/>
      <w:bCs/>
      <w:i w:val="0"/>
      <w:iCs w:val="0"/>
      <w:color w:val="000000"/>
      <w:sz w:val="20"/>
      <w:szCs w:val="20"/>
      <w:shd w:val="clear" w:color="auto" w:fill="auto"/>
    </w:rPr>
  </w:style>
  <w:style w:type="character" w:customStyle="1" w:styleId="cs9b0062626">
    <w:name w:val="cs9b0062626"/>
    <w:rsid w:val="00C6204C"/>
    <w:rPr>
      <w:rFonts w:ascii="Arial" w:hAnsi="Arial" w:cs="Arial" w:hint="default"/>
      <w:b/>
      <w:bCs/>
      <w:i w:val="0"/>
      <w:iCs w:val="0"/>
      <w:color w:val="000000"/>
      <w:sz w:val="20"/>
      <w:szCs w:val="20"/>
      <w:shd w:val="clear" w:color="auto" w:fill="auto"/>
    </w:rPr>
  </w:style>
  <w:style w:type="character" w:customStyle="1" w:styleId="cs9f0a404026">
    <w:name w:val="cs9f0a404026"/>
    <w:rsid w:val="00C6204C"/>
    <w:rPr>
      <w:rFonts w:ascii="Arial" w:hAnsi="Arial" w:cs="Arial" w:hint="default"/>
      <w:b w:val="0"/>
      <w:bCs w:val="0"/>
      <w:i w:val="0"/>
      <w:iCs w:val="0"/>
      <w:color w:val="000000"/>
      <w:sz w:val="20"/>
      <w:szCs w:val="20"/>
      <w:shd w:val="clear" w:color="auto" w:fill="auto"/>
    </w:rPr>
  </w:style>
  <w:style w:type="character" w:customStyle="1" w:styleId="cs9b0062627">
    <w:name w:val="cs9b0062627"/>
    <w:rsid w:val="00C6204C"/>
    <w:rPr>
      <w:rFonts w:ascii="Arial" w:hAnsi="Arial" w:cs="Arial" w:hint="default"/>
      <w:b/>
      <w:bCs/>
      <w:i w:val="0"/>
      <w:iCs w:val="0"/>
      <w:color w:val="000000"/>
      <w:sz w:val="20"/>
      <w:szCs w:val="20"/>
      <w:shd w:val="clear" w:color="auto" w:fill="auto"/>
    </w:rPr>
  </w:style>
  <w:style w:type="character" w:customStyle="1" w:styleId="cs7d567a251">
    <w:name w:val="cs7d567a251"/>
    <w:rsid w:val="00C6204C"/>
    <w:rPr>
      <w:rFonts w:ascii="Arial" w:hAnsi="Arial" w:cs="Arial" w:hint="default"/>
      <w:b/>
      <w:bCs/>
      <w:i w:val="0"/>
      <w:iCs w:val="0"/>
      <w:color w:val="102B56"/>
      <w:sz w:val="20"/>
      <w:szCs w:val="20"/>
      <w:shd w:val="clear" w:color="auto" w:fill="auto"/>
    </w:rPr>
  </w:style>
  <w:style w:type="paragraph" w:customStyle="1" w:styleId="csfeeeeb43">
    <w:name w:val="csfeeeeb43"/>
    <w:basedOn w:val="a"/>
    <w:rsid w:val="00097979"/>
    <w:rPr>
      <w:rFonts w:eastAsia="Times New Roman"/>
      <w:szCs w:val="24"/>
    </w:rPr>
  </w:style>
  <w:style w:type="character" w:customStyle="1" w:styleId="cs9b0062632">
    <w:name w:val="cs9b0062632"/>
    <w:rsid w:val="00097979"/>
    <w:rPr>
      <w:rFonts w:ascii="Arial" w:hAnsi="Arial" w:cs="Arial" w:hint="default"/>
      <w:b/>
      <w:bCs/>
      <w:i w:val="0"/>
      <w:iCs w:val="0"/>
      <w:color w:val="000000"/>
      <w:sz w:val="20"/>
      <w:szCs w:val="20"/>
      <w:shd w:val="clear" w:color="auto" w:fill="auto"/>
    </w:rPr>
  </w:style>
  <w:style w:type="character" w:customStyle="1" w:styleId="cs7d567a252">
    <w:name w:val="cs7d567a252"/>
    <w:rsid w:val="00097979"/>
    <w:rPr>
      <w:rFonts w:ascii="Arial" w:hAnsi="Arial" w:cs="Arial" w:hint="default"/>
      <w:b/>
      <w:bCs/>
      <w:i w:val="0"/>
      <w:iCs w:val="0"/>
      <w:color w:val="102B56"/>
      <w:sz w:val="20"/>
      <w:szCs w:val="20"/>
      <w:shd w:val="clear" w:color="auto" w:fill="auto"/>
    </w:rPr>
  </w:style>
  <w:style w:type="character" w:customStyle="1" w:styleId="cs9f0a404032">
    <w:name w:val="cs9f0a404032"/>
    <w:rsid w:val="00097979"/>
    <w:rPr>
      <w:rFonts w:ascii="Arial" w:hAnsi="Arial" w:cs="Arial" w:hint="default"/>
      <w:b w:val="0"/>
      <w:bCs w:val="0"/>
      <w:i w:val="0"/>
      <w:iCs w:val="0"/>
      <w:color w:val="000000"/>
      <w:sz w:val="20"/>
      <w:szCs w:val="20"/>
      <w:shd w:val="clear" w:color="auto" w:fill="auto"/>
    </w:rPr>
  </w:style>
  <w:style w:type="character" w:customStyle="1" w:styleId="cs9b0062639">
    <w:name w:val="cs9b0062639"/>
    <w:rsid w:val="00097979"/>
    <w:rPr>
      <w:rFonts w:ascii="Arial" w:hAnsi="Arial" w:cs="Arial" w:hint="default"/>
      <w:b/>
      <w:bCs/>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18206</Words>
  <Characters>103776</Characters>
  <Application>Microsoft Office Word</Application>
  <DocSecurity>0</DocSecurity>
  <Lines>864</Lines>
  <Paragraphs>243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Космінський Роман Віталійович</cp:lastModifiedBy>
  <cp:revision>2</cp:revision>
  <dcterms:created xsi:type="dcterms:W3CDTF">2021-06-04T11:34:00Z</dcterms:created>
  <dcterms:modified xsi:type="dcterms:W3CDTF">2021-06-04T11:34:00Z</dcterms:modified>
</cp:coreProperties>
</file>