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BD3" w:rsidRDefault="00FB0BD3">
      <w:pPr>
        <w:rPr>
          <w:lang w:val="uk-UA"/>
        </w:rPr>
      </w:pPr>
      <w:bookmarkStart w:id="0" w:name="_GoBack"/>
      <w:bookmarkEnd w:id="0"/>
      <w:r>
        <w:rPr>
          <w:lang w:val="uk-UA"/>
        </w:rPr>
        <w:t xml:space="preserve">                                                                                                                                                         Додаток </w:t>
      </w:r>
      <w:r w:rsidRPr="00EE08F0">
        <w:rPr>
          <w:lang w:val="ru-RU"/>
        </w:rPr>
        <w:t>1</w:t>
      </w:r>
    </w:p>
    <w:p w:rsidR="00FB0BD3" w:rsidRDefault="00FB0BD3" w:rsidP="000D038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0D0387">
        <w:rPr>
          <w:rFonts w:eastAsia="Times New Roman"/>
          <w:szCs w:val="24"/>
          <w:lang w:val="uk-UA" w:eastAsia="uk-UA"/>
        </w:rPr>
        <w:t xml:space="preserve"> «</w:t>
      </w:r>
      <w:r w:rsidR="000D0387" w:rsidRPr="000D0387">
        <w:rPr>
          <w:rFonts w:eastAsia="Times New Roman"/>
          <w:szCs w:val="24"/>
          <w:lang w:val="uk-UA" w:eastAsia="uk-UA"/>
        </w:rPr>
        <w:t>Про проведення клінічних</w:t>
      </w:r>
      <w:r w:rsidR="000D0387">
        <w:rPr>
          <w:rFonts w:eastAsia="Times New Roman"/>
          <w:szCs w:val="24"/>
          <w:lang w:val="uk-UA" w:eastAsia="uk-UA"/>
        </w:rPr>
        <w:t xml:space="preserve"> </w:t>
      </w:r>
      <w:r w:rsidR="000D0387" w:rsidRPr="000D0387">
        <w:rPr>
          <w:rFonts w:eastAsia="Times New Roman"/>
          <w:szCs w:val="24"/>
          <w:lang w:val="uk-UA" w:eastAsia="uk-UA"/>
        </w:rPr>
        <w:t>випробувань лікарських засобів</w:t>
      </w:r>
      <w:r w:rsidR="000D0387">
        <w:rPr>
          <w:rFonts w:eastAsia="Times New Roman"/>
          <w:szCs w:val="24"/>
          <w:lang w:val="uk-UA" w:eastAsia="uk-UA"/>
        </w:rPr>
        <w:t xml:space="preserve"> </w:t>
      </w:r>
      <w:r w:rsidR="000D0387" w:rsidRPr="000D0387">
        <w:rPr>
          <w:rFonts w:eastAsia="Times New Roman"/>
          <w:szCs w:val="24"/>
          <w:lang w:val="uk-UA" w:eastAsia="uk-UA"/>
        </w:rPr>
        <w:t>та затвердження суттєвих поправок</w:t>
      </w:r>
      <w:r w:rsidR="000D0387">
        <w:rPr>
          <w:rFonts w:eastAsia="Times New Roman"/>
          <w:szCs w:val="24"/>
          <w:lang w:val="uk-UA" w:eastAsia="uk-UA"/>
        </w:rPr>
        <w:t>»</w:t>
      </w:r>
    </w:p>
    <w:p w:rsidR="00FB0BD3" w:rsidRPr="009A1F73" w:rsidRDefault="009A1F73">
      <w:pPr>
        <w:ind w:left="9214"/>
        <w:rPr>
          <w:u w:val="single"/>
          <w:lang w:val="uk-UA"/>
        </w:rPr>
      </w:pPr>
      <w:r w:rsidRPr="009A1F73">
        <w:rPr>
          <w:u w:val="single"/>
          <w:lang w:val="uk-UA"/>
        </w:rPr>
        <w:t>15.09.2021</w:t>
      </w:r>
      <w:r w:rsidR="00FB0BD3">
        <w:rPr>
          <w:lang w:val="uk-UA"/>
        </w:rPr>
        <w:t xml:space="preserve"> № </w:t>
      </w:r>
      <w:r w:rsidRPr="009A1F73">
        <w:rPr>
          <w:u w:val="single"/>
          <w:lang w:val="uk-UA"/>
        </w:rPr>
        <w:t>1966</w:t>
      </w:r>
    </w:p>
    <w:p w:rsidR="00FB0BD3" w:rsidRPr="009A1F73" w:rsidRDefault="00FB0BD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9A1F73" w:rsidRDefault="00FB0BD3">
            <w:pPr>
              <w:rPr>
                <w:rFonts w:cs="Calibri"/>
                <w:szCs w:val="24"/>
                <w:lang w:val="uk-UA"/>
              </w:rPr>
            </w:pPr>
            <w:r w:rsidRPr="009A1F73">
              <w:rPr>
                <w:rFonts w:cs="Calibri"/>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9A1F73">
              <w:rPr>
                <w:rFonts w:cs="Calibri"/>
                <w:lang w:val="uk-UA"/>
              </w:rPr>
              <w:t>«Відкрите багатоцентрове рандомізоване дослідження 3-ї фази першої ліні</w:t>
            </w:r>
            <w:r w:rsidRPr="00E77DEA">
              <w:rPr>
                <w:rFonts w:cs="Calibri"/>
                <w:lang w:val="ru-RU"/>
              </w:rPr>
              <w:t xml:space="preserve">ї терапії енкорафенібом з цетуксимабом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w:t>
            </w:r>
            <w:r w:rsidRPr="00E77DEA">
              <w:rPr>
                <w:rFonts w:cs="Calibri"/>
              </w:rPr>
              <w:t>BRAF</w:t>
            </w:r>
            <w:r w:rsidRPr="00E77DEA">
              <w:rPr>
                <w:rFonts w:cs="Calibri"/>
                <w:lang w:val="ru-RU"/>
              </w:rPr>
              <w:t xml:space="preserve"> </w:t>
            </w:r>
            <w:r w:rsidRPr="00E77DEA">
              <w:rPr>
                <w:rFonts w:cs="Calibri"/>
              </w:rPr>
              <w:t>V</w:t>
            </w:r>
            <w:r w:rsidRPr="00E77DEA">
              <w:rPr>
                <w:rFonts w:cs="Calibri"/>
                <w:lang w:val="ru-RU"/>
              </w:rPr>
              <w:t>600</w:t>
            </w:r>
            <w:r w:rsidRPr="00E77DEA">
              <w:rPr>
                <w:rFonts w:cs="Calibri"/>
              </w:rPr>
              <w:t>E</w:t>
            </w:r>
            <w:r w:rsidRPr="00E77DEA">
              <w:rPr>
                <w:rFonts w:cs="Calibri"/>
                <w:lang w:val="ru-RU"/>
              </w:rPr>
              <w:t xml:space="preserve">», код дослідження </w:t>
            </w:r>
            <w:r w:rsidRPr="00E77DEA">
              <w:rPr>
                <w:rFonts w:cs="Calibri"/>
              </w:rPr>
              <w:t>C</w:t>
            </w:r>
            <w:r w:rsidRPr="00E77DEA">
              <w:rPr>
                <w:rFonts w:cs="Calibri"/>
                <w:lang w:val="ru-RU"/>
              </w:rPr>
              <w:t>4221015, поправка 3 до протоколу від 24 лютого 2021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Пфайзер Інк., США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Пфайзер Інк., США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rPr>
            </w:pPr>
            <w:r w:rsidRPr="00E77DEA">
              <w:rPr>
                <w:rFonts w:eastAsia="Times New Roman" w:cs="Calibri"/>
                <w:szCs w:val="24"/>
              </w:rPr>
              <w:t>Енкорафеніб</w:t>
            </w:r>
            <w:r w:rsidRPr="00E77DEA">
              <w:rPr>
                <w:rFonts w:eastAsia="Times New Roman" w:cs="Calibri"/>
                <w:szCs w:val="24"/>
                <w:lang w:val="uk-UA"/>
              </w:rPr>
              <w:t xml:space="preserve">; </w:t>
            </w:r>
            <w:r w:rsidRPr="00E77DEA">
              <w:rPr>
                <w:rFonts w:eastAsia="Times New Roman" w:cs="Calibri"/>
                <w:szCs w:val="24"/>
              </w:rPr>
              <w:t>(PF-07263896; 1269440-17-6; PF-07263896; SUB177218</w:t>
            </w:r>
            <w:r w:rsidRPr="00E77DEA">
              <w:rPr>
                <w:rFonts w:eastAsia="Times New Roman" w:cs="Calibri"/>
                <w:szCs w:val="24"/>
                <w:lang w:val="uk-UA"/>
              </w:rPr>
              <w:t>)</w:t>
            </w:r>
            <w:r w:rsidRPr="00E77DEA">
              <w:rPr>
                <w:rFonts w:eastAsia="Times New Roman" w:cs="Calibri"/>
                <w:szCs w:val="24"/>
              </w:rPr>
              <w:t>; Encorafenib; Енкорафеніб; капсули; 75 мг, міліграм(и); Pfizer Ireland Pharmaceuticals, Ireland; Catalent Pharma Solutions LLC; Solvias AG, Switzerland; Confarma France - Hombourg, France; Almac Clinical Services Limited, United Kingdom; Fisher Clinical Services GmbH, Germany; Fisher Clinical Services UK Limited, United Kingdom; Fisher Clinical Services GmbH, Switzerland</w:t>
            </w:r>
            <w:r w:rsidRPr="00E77DEA">
              <w:rPr>
                <w:rFonts w:eastAsia="Times New Roman" w:cs="Calibri"/>
                <w:szCs w:val="24"/>
                <w:lang w:val="uk-UA"/>
              </w:rPr>
              <w:t>;</w:t>
            </w:r>
            <w:r w:rsidRPr="00E77DEA">
              <w:rPr>
                <w:rFonts w:eastAsia="Times New Roman" w:cs="Calibri"/>
                <w:szCs w:val="24"/>
              </w:rPr>
              <w:t xml:space="preserve"> Eumedica NV, Belgium; Almac Clinical Services, USA; Anderson Brecon Inc. (PCI of Illinois), USA; Fisher Clinical Services Inc., USA; Pfizer Inc. Pfizer Worldwide Research and Development, USA; Pfizer Limited, UK; </w:t>
            </w:r>
          </w:p>
          <w:p w:rsidR="00FB0BD3" w:rsidRPr="00E77DEA" w:rsidRDefault="00EE08F0" w:rsidP="00E77DEA">
            <w:pPr>
              <w:jc w:val="both"/>
              <w:rPr>
                <w:rFonts w:cs="Calibri"/>
              </w:rPr>
            </w:pPr>
            <w:r w:rsidRPr="00E77DEA">
              <w:rPr>
                <w:rFonts w:eastAsia="Times New Roman" w:cs="Calibri"/>
                <w:szCs w:val="24"/>
              </w:rPr>
              <w:t>Цетуксимаб</w:t>
            </w:r>
            <w:r w:rsidRPr="00E77DEA">
              <w:rPr>
                <w:rFonts w:eastAsia="Times New Roman" w:cs="Calibri"/>
                <w:szCs w:val="24"/>
                <w:lang w:val="uk-UA"/>
              </w:rPr>
              <w:t>;</w:t>
            </w:r>
            <w:r w:rsidRPr="00E77DEA">
              <w:rPr>
                <w:rFonts w:eastAsia="Times New Roman" w:cs="Calibri"/>
                <w:szCs w:val="24"/>
              </w:rPr>
              <w:t xml:space="preserve"> ЕРБІТУКС</w:t>
            </w:r>
            <w:r w:rsidRPr="00E77DEA">
              <w:rPr>
                <w:rFonts w:eastAsia="Times New Roman" w:cs="Calibri"/>
                <w:szCs w:val="24"/>
                <w:lang w:val="uk-UA"/>
              </w:rPr>
              <w:t>;</w:t>
            </w:r>
            <w:r w:rsidRPr="00E77DEA">
              <w:rPr>
                <w:rFonts w:eastAsia="Times New Roman" w:cs="Calibri"/>
                <w:szCs w:val="24"/>
              </w:rPr>
              <w:t xml:space="preserve"> (205923-56-4; SUB01178MIG); Cetuximab; Erbitux; розчин для ін’єкцій; 5 мг/мл, міліграм(и)/мілілітр; Pfizer Ireland Pharmaceuticals, Ireland; Pfizer Inc. Pfizer Worldwide Research and Development, USA; Pfizer Limited, UK ; Almac Clinical Services, USA; Almac Clinical Services Limited, United Kingdom; Fisher Clinical Services Inc., USA; Fisher Clinical Services UK Limited, United Kingdom; Fisher Clinical Services GmbH, Switzerland</w:t>
            </w:r>
            <w:r w:rsidRPr="00E77DEA">
              <w:rPr>
                <w:rFonts w:eastAsia="Times New Roman" w:cs="Calibri"/>
                <w:szCs w:val="24"/>
                <w:lang w:val="uk-UA"/>
              </w:rPr>
              <w:t>;</w:t>
            </w:r>
            <w:r w:rsidRPr="00E77DEA">
              <w:rPr>
                <w:rFonts w:eastAsia="Times New Roman" w:cs="Calibri"/>
                <w:szCs w:val="24"/>
              </w:rPr>
              <w:t xml:space="preserve"> Eumedica NV, Belgium; Fisher Clinical Services GmbH, Germany</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1) к.м.н. Адамчук Г.А.</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 xml:space="preserve">Комунальне підприємство «Криворізький онкологічний диспансер» Дніпропетровської обласної ради», хіміотерапевтичне відділення, м. Кривий Ріг </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2) к.м.н. Даценко О.Г.</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3) д.м.н. Скорий Д.І.</w:t>
            </w:r>
          </w:p>
          <w:p w:rsidR="00FB0BD3" w:rsidRPr="00E77DEA" w:rsidRDefault="00EE08F0" w:rsidP="008E1E2D">
            <w:pPr>
              <w:jc w:val="both"/>
              <w:rPr>
                <w:rFonts w:cs="Calibri"/>
                <w:szCs w:val="24"/>
                <w:lang w:val="ru-RU"/>
              </w:rPr>
            </w:pPr>
            <w:r w:rsidRPr="00E77DEA">
              <w:rPr>
                <w:rFonts w:eastAsia="Times New Roman" w:cs="Calibri"/>
                <w:szCs w:val="24"/>
                <w:lang w:val="ru-RU"/>
              </w:rPr>
              <w:t>Комунальне некомерційне підприємство «Обласний центр онкології», онкохірургічне відділення шлунково - кишкового тракту, м. Харків</w:t>
            </w:r>
          </w:p>
        </w:tc>
      </w:tr>
    </w:tbl>
    <w:p w:rsidR="000D0387" w:rsidRDefault="000D0387" w:rsidP="000D0387">
      <w:pPr>
        <w:jc w:val="right"/>
        <w:rPr>
          <w:lang w:val="uk-UA"/>
        </w:rPr>
      </w:pPr>
      <w:r>
        <w:br w:type="page"/>
      </w:r>
      <w:r>
        <w:rPr>
          <w:lang w:val="uk-UA"/>
        </w:rPr>
        <w:lastRenderedPageBreak/>
        <w:t>2                                                                   продовження додатка 1</w:t>
      </w:r>
    </w:p>
    <w:p w:rsidR="000D0387" w:rsidRPr="000D0387" w:rsidRDefault="000D0387" w:rsidP="000D0387">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0D0387">
        <w:trPr>
          <w:trHeight w:val="851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highlight w:val="yellow"/>
              </w:rPr>
            </w:pPr>
            <w:r w:rsidRPr="00E77DEA">
              <w:rPr>
                <w:rFonts w:eastAsia="Times New Roman" w:cs="Calibri"/>
                <w:szCs w:val="24"/>
                <w:lang w:val="ru-RU"/>
              </w:rPr>
              <w:t>Бевацизумаб; Зірабев</w:t>
            </w:r>
            <w:r w:rsidRPr="00E77DEA">
              <w:rPr>
                <w:rStyle w:val="cs9f0a40401"/>
                <w:rFonts w:cs="Times New Roman"/>
                <w:vertAlign w:val="superscript"/>
                <w:lang w:val="uk-UA"/>
              </w:rPr>
              <w:t>ТМ</w:t>
            </w:r>
            <w:r w:rsidRPr="00E77DEA">
              <w:rPr>
                <w:rFonts w:eastAsia="Times New Roman" w:cs="Calibri"/>
                <w:szCs w:val="24"/>
                <w:lang w:val="uk-UA"/>
              </w:rPr>
              <w:t>;</w:t>
            </w:r>
            <w:r w:rsidRPr="00E77DEA">
              <w:rPr>
                <w:rFonts w:eastAsia="Times New Roman" w:cs="Calibri"/>
                <w:szCs w:val="24"/>
                <w:lang w:val="ru-RU"/>
              </w:rPr>
              <w:t xml:space="preserve">  ЗІРАБЕВ; (216974-75-3; </w:t>
            </w:r>
            <w:r w:rsidRPr="00E77DEA">
              <w:rPr>
                <w:rFonts w:eastAsia="Times New Roman" w:cs="Calibri"/>
                <w:szCs w:val="24"/>
              </w:rPr>
              <w:t>SUB</w:t>
            </w:r>
            <w:r w:rsidRPr="00E77DEA">
              <w:rPr>
                <w:rFonts w:eastAsia="Times New Roman" w:cs="Calibri"/>
                <w:szCs w:val="24"/>
                <w:lang w:val="ru-RU"/>
              </w:rPr>
              <w:t>16402</w:t>
            </w:r>
            <w:r w:rsidRPr="00E77DEA">
              <w:rPr>
                <w:rFonts w:eastAsia="Times New Roman" w:cs="Calibri"/>
                <w:szCs w:val="24"/>
              </w:rPr>
              <w:t>MIG</w:t>
            </w:r>
            <w:r w:rsidRPr="00E77DEA">
              <w:rPr>
                <w:rFonts w:eastAsia="Times New Roman" w:cs="Calibri"/>
                <w:szCs w:val="24"/>
                <w:lang w:val="uk-UA"/>
              </w:rPr>
              <w:t>);</w:t>
            </w:r>
            <w:r w:rsidRPr="00E77DEA">
              <w:rPr>
                <w:rFonts w:eastAsia="Times New Roman" w:cs="Calibri"/>
                <w:szCs w:val="24"/>
                <w:lang w:val="ru-RU"/>
              </w:rPr>
              <w:t xml:space="preserve"> </w:t>
            </w:r>
            <w:r w:rsidRPr="00E77DEA">
              <w:rPr>
                <w:rFonts w:eastAsia="Times New Roman" w:cs="Calibri"/>
                <w:szCs w:val="24"/>
              </w:rPr>
              <w:t>Bevacizumab</w:t>
            </w:r>
            <w:r w:rsidRPr="00E77DEA">
              <w:rPr>
                <w:rFonts w:eastAsia="Times New Roman" w:cs="Calibri"/>
                <w:szCs w:val="24"/>
                <w:lang w:val="ru-RU"/>
              </w:rPr>
              <w:t xml:space="preserve">; Бевацизумаб; концентрат для розчину для інфузій; 400 мг/16мл (25 мг/мл); </w:t>
            </w:r>
            <w:r w:rsidRPr="00E77DEA">
              <w:rPr>
                <w:rFonts w:eastAsia="Times New Roman" w:cs="Calibri"/>
                <w:szCs w:val="24"/>
              </w:rPr>
              <w:t>Pfizer</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Pharmaceuticals</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Pfizer</w:t>
            </w:r>
            <w:r w:rsidRPr="00E77DEA">
              <w:rPr>
                <w:rFonts w:eastAsia="Times New Roman" w:cs="Calibri"/>
                <w:szCs w:val="24"/>
                <w:lang w:val="ru-RU"/>
              </w:rPr>
              <w:t xml:space="preserve"> </w:t>
            </w:r>
            <w:r w:rsidRPr="00E77DEA">
              <w:rPr>
                <w:rFonts w:eastAsia="Times New Roman" w:cs="Calibri"/>
                <w:szCs w:val="24"/>
              </w:rPr>
              <w:t>Inc</w:t>
            </w:r>
            <w:r w:rsidRPr="00E77DEA">
              <w:rPr>
                <w:rFonts w:eastAsia="Times New Roman" w:cs="Calibri"/>
                <w:szCs w:val="24"/>
                <w:lang w:val="ru-RU"/>
              </w:rPr>
              <w:t xml:space="preserve">. </w:t>
            </w:r>
            <w:r w:rsidRPr="00E77DEA">
              <w:rPr>
                <w:rFonts w:eastAsia="Times New Roman" w:cs="Calibri"/>
                <w:szCs w:val="24"/>
              </w:rPr>
              <w:t xml:space="preserve">Pfizer Worldwide Research and Development, USA; Pfizer Limited, UK; Almac Clinical Services, USA; Almac Clinical Services Limited, United Kingdom; Fisher Clinical Services Inc., USA; Fisher Clinical Services UK Limited, United Kingdom; Fisher Clinical Services GmbH, Switzerland; Eumedica NV, Belgium; Fisher Clinical Services GmbH, Germany; </w:t>
            </w:r>
          </w:p>
          <w:p w:rsidR="00EE08F0" w:rsidRPr="00E77DEA" w:rsidRDefault="00EE08F0" w:rsidP="00E77DEA">
            <w:pPr>
              <w:jc w:val="both"/>
              <w:rPr>
                <w:rFonts w:eastAsia="Times New Roman" w:cs="Calibri"/>
                <w:szCs w:val="24"/>
              </w:rPr>
            </w:pPr>
            <w:r w:rsidRPr="00E77DEA">
              <w:rPr>
                <w:rFonts w:eastAsia="Times New Roman" w:cs="Calibri"/>
                <w:szCs w:val="24"/>
              </w:rPr>
              <w:t>Капецитабін; КАПЕЦИБЕКС 150</w:t>
            </w:r>
            <w:r w:rsidRPr="00E77DEA">
              <w:rPr>
                <w:rFonts w:eastAsia="Times New Roman" w:cs="Calibri"/>
                <w:szCs w:val="24"/>
                <w:lang w:val="uk-UA"/>
              </w:rPr>
              <w:t>;</w:t>
            </w:r>
            <w:r w:rsidRPr="00E77DEA">
              <w:rPr>
                <w:rFonts w:eastAsia="Times New Roman" w:cs="Calibri"/>
                <w:szCs w:val="24"/>
              </w:rPr>
              <w:t xml:space="preserve"> Капецитабін; 154361-50-9; SUB12474MIG; Capecitabine, Capecitabine Accord; таблетки; 150 мг, міліграм(и); Pfizer Ireland Pharmaceuticals, Ireland; Pfizer Inc. Pfizer Worldwide Research and Development, USA; Pfizer Limited, UK; Almac Clinical Services, USA; Almac Clinical Services Limited, United Kingdom; Fisher Clinical Services Inc., USA; Fisher Clinical Services UK Limited, United Kingdom; Fisher Clinical Services GmbH, Switzerland; Eumedica NV, Belgium; Fisher Clinical Services GmbH, Germany; </w:t>
            </w:r>
          </w:p>
          <w:p w:rsidR="00EE08F0" w:rsidRPr="00E77DEA" w:rsidRDefault="00EE08F0" w:rsidP="00E77DEA">
            <w:pPr>
              <w:jc w:val="both"/>
              <w:rPr>
                <w:rFonts w:eastAsia="Times New Roman" w:cs="Calibri"/>
                <w:szCs w:val="24"/>
                <w:highlight w:val="yellow"/>
              </w:rPr>
            </w:pPr>
            <w:r w:rsidRPr="00E77DEA">
              <w:rPr>
                <w:rFonts w:eastAsia="Times New Roman" w:cs="Calibri"/>
                <w:szCs w:val="24"/>
              </w:rPr>
              <w:t>Оксаліплатин; ОКСАЛІПЛАТИН/ OXALIPLATIN</w:t>
            </w:r>
            <w:r w:rsidRPr="00E77DEA">
              <w:rPr>
                <w:rFonts w:eastAsia="Times New Roman" w:cs="Calibri"/>
                <w:szCs w:val="24"/>
                <w:lang w:val="uk-UA"/>
              </w:rPr>
              <w:t>;</w:t>
            </w:r>
            <w:r w:rsidRPr="00E77DEA">
              <w:rPr>
                <w:rFonts w:eastAsia="Times New Roman" w:cs="Calibri"/>
                <w:szCs w:val="24"/>
              </w:rPr>
              <w:t xml:space="preserve"> (61825-94-3; SUB09490MIG; Oxaliplatin; Оксаліплатин; концентрат для розчину для інфузій; 5 мг/мл, міліграм(и)/мілілітр; Pfizer Ireland Pharmaceuticals, Ireland; Pfizer Inc. Pfizer Worldwide Research and Development, USA; Pfizer Limited, UK; </w:t>
            </w:r>
            <w:r w:rsidRPr="00E77DEA">
              <w:rPr>
                <w:rFonts w:eastAsia="Times New Roman" w:cs="Calibri"/>
                <w:szCs w:val="24"/>
                <w:lang w:val="uk-UA"/>
              </w:rPr>
              <w:t xml:space="preserve"> </w:t>
            </w:r>
            <w:r w:rsidRPr="00E77DEA">
              <w:rPr>
                <w:rFonts w:eastAsia="Times New Roman" w:cs="Calibri"/>
                <w:szCs w:val="24"/>
              </w:rPr>
              <w:t>Almac Clinical Services, USA; Almac Clinical Services Limited, United Kingdom; Fisher Clinical Services Inc., USA; Fisher Clinical Services UK Limited, United Kingdom; Fisher Clinical Services GmbH, Switzerland</w:t>
            </w:r>
            <w:r w:rsidRPr="00E77DEA">
              <w:rPr>
                <w:rFonts w:eastAsia="Times New Roman" w:cs="Calibri"/>
                <w:szCs w:val="24"/>
                <w:lang w:val="uk-UA"/>
              </w:rPr>
              <w:t xml:space="preserve">; </w:t>
            </w:r>
            <w:r w:rsidRPr="00E77DEA">
              <w:rPr>
                <w:rFonts w:eastAsia="Times New Roman" w:cs="Calibri"/>
                <w:szCs w:val="24"/>
              </w:rPr>
              <w:t xml:space="preserve">Eumedica NV, Belgium; Fisher Clinical Services GmbH, Germany; </w:t>
            </w:r>
          </w:p>
          <w:p w:rsidR="00EE08F0" w:rsidRPr="00E77DEA" w:rsidRDefault="00EE08F0" w:rsidP="00E77DEA">
            <w:pPr>
              <w:jc w:val="both"/>
              <w:rPr>
                <w:rFonts w:eastAsia="Times New Roman" w:cs="Calibri"/>
                <w:szCs w:val="24"/>
                <w:highlight w:val="yellow"/>
              </w:rPr>
            </w:pPr>
            <w:r w:rsidRPr="00E77DEA">
              <w:rPr>
                <w:rFonts w:eastAsia="Times New Roman" w:cs="Calibri"/>
                <w:szCs w:val="24"/>
              </w:rPr>
              <w:t>Іринотекан (іринотекану гідрохлориду тригідрат); (97682-44-5; 100286-90-6; SUB08295MIG; Irinotecan, CAMPTO); розчин для ін'єкцій; 300 мг/15 мл (20 мг/мл); Pfizer Ireland Pharmaceuticals, Ireland; Pfizer Inc. Pfizer Worldwide Research and Development, USA; Pfizer Limited, UK; Almac Clinical Services, USA; Almac Clinical Services Limited, United Kingdom; Fisher Clinical Services Inc., USA; Fisher Clinical Services UK Limited, United Kingdom; Fisher Clinical Services GmbH, Switzerland</w:t>
            </w:r>
            <w:r w:rsidRPr="00E77DEA">
              <w:rPr>
                <w:rFonts w:eastAsia="Times New Roman" w:cs="Calibri"/>
                <w:szCs w:val="24"/>
                <w:lang w:val="uk-UA"/>
              </w:rPr>
              <w:t xml:space="preserve">; </w:t>
            </w:r>
            <w:r w:rsidRPr="00E77DEA">
              <w:rPr>
                <w:rFonts w:eastAsia="Times New Roman" w:cs="Calibri"/>
                <w:szCs w:val="24"/>
              </w:rPr>
              <w:t xml:space="preserve">Eumedica NV, Belgium; Fisher Clinical Services GmbH, Germany; </w:t>
            </w:r>
          </w:p>
          <w:p w:rsidR="00EE08F0" w:rsidRPr="00E77DEA" w:rsidRDefault="00EE08F0" w:rsidP="00E77DEA">
            <w:pPr>
              <w:jc w:val="both"/>
              <w:rPr>
                <w:rFonts w:eastAsia="Times New Roman" w:cs="Calibri"/>
                <w:szCs w:val="24"/>
                <w:highlight w:val="yellow"/>
              </w:rPr>
            </w:pPr>
            <w:r w:rsidRPr="00E77DEA">
              <w:rPr>
                <w:rFonts w:eastAsia="Times New Roman" w:cs="Calibri"/>
                <w:szCs w:val="24"/>
              </w:rPr>
              <w:t>Кальцію фолінат (лейковорин/ лейковорин кальцію (leucovorin/leucovorin calcium); 1492-18-8; SUB06052MIG; Calcium Foli; розчин для ін’єкцій; 300 мг/30 мл (10 мг/мл); Pfizer Ireland Pharmaceuticals, Ireland; Pfizer Inc. Pfizer Worldwide Research and Development, USA; Pfizer Limited, UK; Almac Clinical Services, USA; Almac Clinical Services Limited, United Kingdom; Fisher Clinical Services Inc., USA; Fisher Clinical Services UK Limited, United Kingdom; Fisher Clinical Services GmbH, Switzerland</w:t>
            </w:r>
            <w:r w:rsidRPr="00E77DEA">
              <w:rPr>
                <w:rFonts w:eastAsia="Times New Roman" w:cs="Calibri"/>
                <w:szCs w:val="24"/>
                <w:lang w:val="uk-UA"/>
              </w:rPr>
              <w:t>;</w:t>
            </w:r>
            <w:r w:rsidRPr="00E77DEA">
              <w:rPr>
                <w:rFonts w:eastAsia="Times New Roman" w:cs="Calibri"/>
                <w:szCs w:val="24"/>
              </w:rPr>
              <w:t xml:space="preserve"> Eumedica NV, Belgium; Fisher Clinical Services GmbH, Germany; </w:t>
            </w:r>
          </w:p>
          <w:p w:rsidR="00FB0BD3" w:rsidRPr="00E77DEA" w:rsidRDefault="00EE08F0" w:rsidP="00E77DEA">
            <w:pPr>
              <w:jc w:val="both"/>
              <w:rPr>
                <w:rFonts w:cs="Calibri"/>
              </w:rPr>
            </w:pPr>
            <w:r w:rsidRPr="00E77DEA">
              <w:rPr>
                <w:rFonts w:eastAsia="Times New Roman" w:cs="Calibri"/>
                <w:szCs w:val="24"/>
              </w:rPr>
              <w:t>Фторурацил; ФТОРУРАЦИЛ АККОРД</w:t>
            </w:r>
            <w:r w:rsidRPr="00E77DEA">
              <w:rPr>
                <w:rFonts w:eastAsia="Times New Roman" w:cs="Calibri"/>
                <w:szCs w:val="24"/>
                <w:lang w:val="uk-UA"/>
              </w:rPr>
              <w:t>;</w:t>
            </w:r>
            <w:r w:rsidRPr="00E77DEA">
              <w:rPr>
                <w:rFonts w:eastAsia="Times New Roman" w:cs="Calibri"/>
                <w:szCs w:val="24"/>
              </w:rPr>
              <w:t xml:space="preserve"> Fluorouracil; (51-21-8; SUB07721MIG); розчин для ін’єкцій;</w:t>
            </w:r>
          </w:p>
        </w:tc>
      </w:tr>
    </w:tbl>
    <w:p w:rsidR="000D0387" w:rsidRPr="000D0387" w:rsidRDefault="000D0387" w:rsidP="000D0387">
      <w:pPr>
        <w:jc w:val="right"/>
        <w:rPr>
          <w:lang w:val="uk-UA"/>
        </w:rPr>
      </w:pPr>
      <w:r>
        <w:br w:type="page"/>
      </w:r>
      <w:r>
        <w:rPr>
          <w:lang w:val="uk-UA"/>
        </w:rPr>
        <w:lastRenderedPageBreak/>
        <w:t>3                                                                    продовження додатка 1</w:t>
      </w:r>
    </w:p>
    <w:p w:rsidR="000D0387" w:rsidRPr="000D0387" w:rsidRDefault="000D038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0387" w:rsidRPr="00E77DEA" w:rsidTr="00E77DEA">
        <w:trPr>
          <w:trHeight w:val="877"/>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0D0387">
            <w:pPr>
              <w:rPr>
                <w:rFonts w:cs="Calibri"/>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E77DEA">
            <w:pPr>
              <w:jc w:val="both"/>
              <w:rPr>
                <w:rFonts w:eastAsia="Times New Roman" w:cs="Calibri"/>
                <w:szCs w:val="24"/>
              </w:rPr>
            </w:pPr>
            <w:r w:rsidRPr="000D0387">
              <w:rPr>
                <w:rFonts w:eastAsia="Times New Roman" w:cs="Calibri"/>
                <w:szCs w:val="24"/>
                <w:lang w:val="ru-RU"/>
              </w:rPr>
              <w:t xml:space="preserve"> 50 мг/мл, міліграм(и)/мілілітр; </w:t>
            </w:r>
            <w:r w:rsidRPr="00E77DEA">
              <w:rPr>
                <w:rFonts w:eastAsia="Times New Roman" w:cs="Calibri"/>
                <w:szCs w:val="24"/>
              </w:rPr>
              <w:t>Pfizer</w:t>
            </w:r>
            <w:r w:rsidRPr="000D0387">
              <w:rPr>
                <w:rFonts w:eastAsia="Times New Roman" w:cs="Calibri"/>
                <w:szCs w:val="24"/>
                <w:lang w:val="ru-RU"/>
              </w:rPr>
              <w:t xml:space="preserve"> </w:t>
            </w:r>
            <w:r w:rsidRPr="00E77DEA">
              <w:rPr>
                <w:rFonts w:eastAsia="Times New Roman" w:cs="Calibri"/>
                <w:szCs w:val="24"/>
              </w:rPr>
              <w:t>Ireland</w:t>
            </w:r>
            <w:r w:rsidRPr="000D0387">
              <w:rPr>
                <w:rFonts w:eastAsia="Times New Roman" w:cs="Calibri"/>
                <w:szCs w:val="24"/>
                <w:lang w:val="ru-RU"/>
              </w:rPr>
              <w:t xml:space="preserve"> </w:t>
            </w:r>
            <w:r w:rsidRPr="00E77DEA">
              <w:rPr>
                <w:rFonts w:eastAsia="Times New Roman" w:cs="Calibri"/>
                <w:szCs w:val="24"/>
              </w:rPr>
              <w:t>Pharmaceuticals</w:t>
            </w:r>
            <w:r w:rsidRPr="000D0387">
              <w:rPr>
                <w:rFonts w:eastAsia="Times New Roman" w:cs="Calibri"/>
                <w:szCs w:val="24"/>
                <w:lang w:val="ru-RU"/>
              </w:rPr>
              <w:t xml:space="preserve">, </w:t>
            </w:r>
            <w:r w:rsidRPr="00E77DEA">
              <w:rPr>
                <w:rFonts w:eastAsia="Times New Roman" w:cs="Calibri"/>
                <w:szCs w:val="24"/>
              </w:rPr>
              <w:t>Ireland</w:t>
            </w:r>
            <w:r w:rsidRPr="000D0387">
              <w:rPr>
                <w:rFonts w:eastAsia="Times New Roman" w:cs="Calibri"/>
                <w:szCs w:val="24"/>
                <w:lang w:val="ru-RU"/>
              </w:rPr>
              <w:t xml:space="preserve">; </w:t>
            </w:r>
            <w:r w:rsidRPr="00E77DEA">
              <w:rPr>
                <w:rFonts w:eastAsia="Times New Roman" w:cs="Calibri"/>
                <w:szCs w:val="24"/>
              </w:rPr>
              <w:t>Pfizer</w:t>
            </w:r>
            <w:r w:rsidRPr="000D0387">
              <w:rPr>
                <w:rFonts w:eastAsia="Times New Roman" w:cs="Calibri"/>
                <w:szCs w:val="24"/>
                <w:lang w:val="ru-RU"/>
              </w:rPr>
              <w:t xml:space="preserve"> </w:t>
            </w:r>
            <w:r w:rsidRPr="00E77DEA">
              <w:rPr>
                <w:rFonts w:eastAsia="Times New Roman" w:cs="Calibri"/>
                <w:szCs w:val="24"/>
              </w:rPr>
              <w:t>Inc</w:t>
            </w:r>
            <w:r w:rsidRPr="000D0387">
              <w:rPr>
                <w:rFonts w:eastAsia="Times New Roman" w:cs="Calibri"/>
                <w:szCs w:val="24"/>
                <w:lang w:val="ru-RU"/>
              </w:rPr>
              <w:t xml:space="preserve">. </w:t>
            </w:r>
            <w:r w:rsidRPr="00E77DEA">
              <w:rPr>
                <w:rFonts w:eastAsia="Times New Roman" w:cs="Calibri"/>
                <w:szCs w:val="24"/>
              </w:rPr>
              <w:t>Pfizer Worldwide Research and Development, USA; Pfizer Limited, UK; Almac Clinical Services, USA; Almac Clinical Services Limited, United Kingdom; Fisher Clinical Services Inc., USA; Fisher Clinical Services UK Limited, United Kingdom; Fisher Clinical Services GmbH, Switzerland</w:t>
            </w:r>
            <w:r w:rsidRPr="00E77DEA">
              <w:rPr>
                <w:rFonts w:eastAsia="Times New Roman" w:cs="Calibri"/>
                <w:szCs w:val="24"/>
                <w:lang w:val="uk-UA"/>
              </w:rPr>
              <w:t xml:space="preserve">; </w:t>
            </w:r>
            <w:r w:rsidRPr="00E77DEA">
              <w:rPr>
                <w:rFonts w:eastAsia="Times New Roman" w:cs="Calibri"/>
                <w:szCs w:val="24"/>
              </w:rPr>
              <w:t xml:space="preserve">Eumedica NV, Belgium; Fisher Clinical Services GmbH, Germany; </w:t>
            </w:r>
          </w:p>
          <w:p w:rsidR="000D0387" w:rsidRPr="000D0387" w:rsidRDefault="000D0387" w:rsidP="00E77DEA">
            <w:pPr>
              <w:jc w:val="both"/>
              <w:rPr>
                <w:rFonts w:eastAsia="Times New Roman" w:cs="Calibri"/>
                <w:szCs w:val="24"/>
              </w:rPr>
            </w:pPr>
            <w:r w:rsidRPr="00E77DEA">
              <w:rPr>
                <w:rFonts w:eastAsia="Times New Roman" w:cs="Calibri"/>
                <w:szCs w:val="24"/>
              </w:rPr>
              <w:t>Капецитабін; КАПЕЦИБЕКС 500</w:t>
            </w:r>
            <w:r w:rsidRPr="00E77DEA">
              <w:rPr>
                <w:rFonts w:eastAsia="Times New Roman" w:cs="Calibri"/>
                <w:szCs w:val="24"/>
                <w:lang w:val="uk-UA"/>
              </w:rPr>
              <w:t>;</w:t>
            </w:r>
            <w:r w:rsidRPr="00E77DEA">
              <w:rPr>
                <w:rFonts w:eastAsia="Times New Roman" w:cs="Calibri"/>
                <w:szCs w:val="24"/>
              </w:rPr>
              <w:t xml:space="preserve"> Capecitabine; (154361-50-9; SUB12474MIG); таблетки; 500 мг, міліграм(и); Pfizer Ireland Pharmaceuticals, Ireland; Pfizer Inc. Pfizer Worldwide Research and Development, USA; Pfizer Limited, UK; Almac Clinical Services, USA; Almac Clinical Services Limited, United Kingdom; Fisher Clinical Services Inc., USA; Fisher Clinical Services UK Limited, United Kingdom; Fisher Clinical Services GmbH, Switzerland</w:t>
            </w:r>
            <w:r w:rsidRPr="00E77DEA">
              <w:rPr>
                <w:rFonts w:eastAsia="Times New Roman" w:cs="Calibri"/>
                <w:szCs w:val="24"/>
                <w:lang w:val="uk-UA"/>
              </w:rPr>
              <w:t xml:space="preserve">; </w:t>
            </w:r>
            <w:r w:rsidRPr="00E77DEA">
              <w:rPr>
                <w:rFonts w:eastAsia="Times New Roman" w:cs="Calibri"/>
                <w:szCs w:val="24"/>
              </w:rPr>
              <w:t>Eumedica NV, Belgium; Fisher Clinical Services GmbH, Germany</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E1E2D" w:rsidRDefault="00EE08F0" w:rsidP="008E1E2D">
            <w:pPr>
              <w:jc w:val="both"/>
              <w:rPr>
                <w:rFonts w:eastAsia="Times New Roman" w:cs="Calibri"/>
                <w:szCs w:val="24"/>
                <w:lang w:val="ru-RU"/>
              </w:rPr>
            </w:pPr>
            <w:r w:rsidRPr="00E77DEA">
              <w:rPr>
                <w:rFonts w:eastAsia="Times New Roman" w:cs="Calibri"/>
                <w:szCs w:val="24"/>
              </w:rPr>
              <w:t>E</w:t>
            </w:r>
            <w:r w:rsidRPr="00E77DEA">
              <w:rPr>
                <w:rFonts w:eastAsia="Times New Roman" w:cs="Calibri"/>
                <w:szCs w:val="24"/>
                <w:lang w:val="ru-RU"/>
              </w:rPr>
              <w:t>лектрокардіографи, лабораторні центрифуги (холодові), реєстратори температури, лабораторні набори з супровідними матер</w:t>
            </w:r>
            <w:r w:rsidRPr="00E77DEA">
              <w:rPr>
                <w:rFonts w:eastAsia="Times New Roman" w:cs="Calibri"/>
                <w:szCs w:val="24"/>
              </w:rPr>
              <w:t>ia</w:t>
            </w:r>
            <w:r w:rsidRPr="00E77DEA">
              <w:rPr>
                <w:rFonts w:eastAsia="Times New Roman" w:cs="Calibri"/>
                <w:szCs w:val="24"/>
                <w:lang w:val="ru-RU"/>
              </w:rPr>
              <w:t>лами, сканери баркодів, друковані матеріали, електронні опитувальники, інфузомати та набори для в/в введень.</w:t>
            </w:r>
            <w:r w:rsidR="008E1E2D" w:rsidRPr="00E77DEA">
              <w:rPr>
                <w:rFonts w:eastAsia="Times New Roman" w:cs="Calibri"/>
                <w:szCs w:val="24"/>
                <w:lang w:val="ru-RU"/>
              </w:rPr>
              <w:t xml:space="preserve"> </w:t>
            </w:r>
          </w:p>
          <w:p w:rsidR="008E1E2D" w:rsidRPr="00E77DEA" w:rsidRDefault="008E1E2D" w:rsidP="008E1E2D">
            <w:pPr>
              <w:jc w:val="both"/>
              <w:rPr>
                <w:rFonts w:eastAsia="Times New Roman" w:cs="Calibri"/>
                <w:szCs w:val="24"/>
                <w:lang w:val="ru-RU"/>
              </w:rPr>
            </w:pPr>
            <w:r w:rsidRPr="00E77DEA">
              <w:rPr>
                <w:rFonts w:eastAsia="Times New Roman" w:cs="Calibri"/>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ТОВ «С.М.О. - Україна»; ТОВ «СМО - ГРУП Україна»;</w:t>
            </w:r>
          </w:p>
          <w:p w:rsidR="008E1E2D" w:rsidRPr="00E77DEA" w:rsidRDefault="008E1E2D" w:rsidP="008E1E2D">
            <w:pPr>
              <w:jc w:val="both"/>
              <w:rPr>
                <w:rFonts w:eastAsia="Times New Roman" w:cs="Calibri"/>
                <w:szCs w:val="24"/>
                <w:lang w:val="ru-RU"/>
              </w:rPr>
            </w:pPr>
            <w:r w:rsidRPr="00E77DEA">
              <w:rPr>
                <w:rFonts w:eastAsia="Times New Roman" w:cs="Calibri"/>
                <w:szCs w:val="24"/>
                <w:lang w:val="ru-RU"/>
              </w:rPr>
              <w:t>ТОВ «Контрактно-дослідницька організація Іннофарм-Україна».</w:t>
            </w:r>
          </w:p>
          <w:p w:rsidR="00FB0BD3" w:rsidRPr="00E77DEA" w:rsidRDefault="00FB0BD3" w:rsidP="00E77DEA">
            <w:pPr>
              <w:jc w:val="both"/>
              <w:rPr>
                <w:rFonts w:cs="Calibri"/>
                <w:lang w:val="ru-RU"/>
              </w:rPr>
            </w:pP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D0387">
        <w:rPr>
          <w:lang w:val="ru-RU"/>
        </w:rPr>
        <w:t>2</w:t>
      </w:r>
    </w:p>
    <w:p w:rsidR="00FB0BD3" w:rsidRDefault="000D038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w:t>
            </w:r>
            <w:r w:rsidRPr="00E77DEA">
              <w:rPr>
                <w:rFonts w:cs="Calibri"/>
              </w:rPr>
              <w:t>C</w:t>
            </w:r>
            <w:r w:rsidRPr="00E77DEA">
              <w:rPr>
                <w:rFonts w:cs="Calibri"/>
                <w:lang w:val="ru-RU"/>
              </w:rPr>
              <w:t xml:space="preserve">отіклестату в якості додаткової терапії у пацієнтів дитячого віку та дорослих із синдромом Леннокса-Гасто (СЛГ), код дослідження </w:t>
            </w:r>
            <w:r w:rsidRPr="00E77DEA">
              <w:rPr>
                <w:rFonts w:cs="Calibri"/>
              </w:rPr>
              <w:t>TAK</w:t>
            </w:r>
            <w:r w:rsidRPr="00E77DEA">
              <w:rPr>
                <w:rFonts w:cs="Calibri"/>
                <w:lang w:val="ru-RU"/>
              </w:rPr>
              <w:t>-935-3002, ініціальна версія від 24 березня 2021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«Контрактно-Дослідницька Організація Іннофарм-Україна»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Такеда Девелопмент Сентер Амерікас, Інк. </w:t>
            </w:r>
            <w:r w:rsidRPr="00E77DEA">
              <w:rPr>
                <w:rFonts w:cs="Calibri"/>
              </w:rPr>
              <w:t>(ТДС Амерікас) (Takeda Development Center Americas, Inc.(TDC Americas)), United States of America</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rPr>
            </w:pPr>
            <w:r w:rsidRPr="00E77DEA">
              <w:rPr>
                <w:rFonts w:eastAsia="Times New Roman" w:cs="Calibri"/>
                <w:szCs w:val="24"/>
                <w:lang w:val="ru-RU"/>
              </w:rPr>
              <w:t>Сотіклестат</w:t>
            </w:r>
            <w:r w:rsidRPr="00E77DEA">
              <w:rPr>
                <w:rFonts w:eastAsia="Times New Roman" w:cs="Calibri"/>
                <w:szCs w:val="24"/>
              </w:rPr>
              <w:t xml:space="preserve">, Soticlestat, </w:t>
            </w:r>
            <w:r w:rsidRPr="00E77DEA">
              <w:rPr>
                <w:rFonts w:eastAsia="Times New Roman" w:cs="Calibri"/>
                <w:szCs w:val="24"/>
                <w:lang w:val="ru-RU"/>
              </w:rPr>
              <w:t>ТАК</w:t>
            </w:r>
            <w:r w:rsidRPr="00E77DEA">
              <w:rPr>
                <w:rFonts w:eastAsia="Times New Roman" w:cs="Calibri"/>
                <w:szCs w:val="24"/>
              </w:rPr>
              <w:t xml:space="preserve">-935, TAK-935/OV935 (TAK-935; soticlestat); </w:t>
            </w:r>
            <w:r w:rsidRPr="00E77DEA">
              <w:rPr>
                <w:rFonts w:eastAsia="Times New Roman" w:cs="Calibri"/>
                <w:szCs w:val="24"/>
                <w:lang w:val="ru-RU"/>
              </w:rPr>
              <w:t>таблетки</w:t>
            </w:r>
            <w:r w:rsidRPr="00E77DEA">
              <w:rPr>
                <w:rFonts w:eastAsia="Times New Roman" w:cs="Calibri"/>
                <w:szCs w:val="24"/>
              </w:rPr>
              <w:t xml:space="preserve">; 100 </w:t>
            </w:r>
            <w:r w:rsidRPr="00E77DEA">
              <w:rPr>
                <w:rFonts w:eastAsia="Times New Roman" w:cs="Calibri"/>
                <w:szCs w:val="24"/>
                <w:lang w:val="ru-RU"/>
              </w:rPr>
              <w:t>мг</w:t>
            </w:r>
            <w:r w:rsidRPr="00E77DEA">
              <w:rPr>
                <w:rFonts w:eastAsia="Times New Roman" w:cs="Calibri"/>
                <w:szCs w:val="24"/>
              </w:rPr>
              <w:t xml:space="preserve">; Bushu Pharmaceuticals Ltd. Kawagoe factory, Japan; SPERA Pharma, Inc. (попередня назва Takeda Pharmaceutical Company Limited), Japan; Sumika Chemical Analysis Service, Ltd., Japan; Sumika Chemical Analysis Service, Ltd., Japan; Fisher Clinical Services, USA; </w:t>
            </w:r>
          </w:p>
          <w:p w:rsidR="00EE08F0" w:rsidRPr="00E77DEA" w:rsidRDefault="00EE08F0" w:rsidP="00E77DEA">
            <w:pPr>
              <w:jc w:val="both"/>
              <w:rPr>
                <w:rFonts w:eastAsia="Times New Roman" w:cs="Calibri"/>
                <w:szCs w:val="24"/>
              </w:rPr>
            </w:pPr>
            <w:r w:rsidRPr="00E77DEA">
              <w:rPr>
                <w:rFonts w:eastAsia="Times New Roman" w:cs="Calibri"/>
                <w:szCs w:val="24"/>
              </w:rPr>
              <w:t xml:space="preserve">Сотіклестат, Soticlestat, ТАК-935, TAK-935/OV935 (TAK-935; soticlestat); таблетки; 20 мг; Bushu Pharmaceuticals Ltd. Kawagoe factory, Japan; SPERA Pharma, Inc. (попередня назва Takeda Pharmaceutical Company Limited), Japan; Sumika Chemical Analysis Service, Ltd., Japan; Fisher Clinical Services, USA; </w:t>
            </w:r>
          </w:p>
          <w:p w:rsidR="00EE08F0" w:rsidRPr="00E77DEA" w:rsidRDefault="00EE08F0" w:rsidP="00E77DEA">
            <w:pPr>
              <w:jc w:val="both"/>
              <w:rPr>
                <w:rFonts w:eastAsia="Times New Roman" w:cs="Calibri"/>
                <w:szCs w:val="24"/>
              </w:rPr>
            </w:pPr>
            <w:r w:rsidRPr="00E77DEA">
              <w:rPr>
                <w:rFonts w:eastAsia="Times New Roman" w:cs="Calibri"/>
                <w:szCs w:val="24"/>
              </w:rPr>
              <w:t xml:space="preserve">плацебо до Сотіклестат, Soticlestat, ТАК-935, TAK-935/OV935 100 мг; таблетки; Bushu Pharmaceuticals Ltd. Kawagoe factory, Japan; SPERA Pharma, Inc. (попередня назва Takeda Pharmaceutical Company Limited), Japan; Sumika Chemical Analysis Service, Ltd., Japan; Fisher Clinical Services, USA; </w:t>
            </w:r>
          </w:p>
          <w:p w:rsidR="00FB0BD3" w:rsidRPr="00E77DEA" w:rsidRDefault="00EE08F0" w:rsidP="00E77DEA">
            <w:pPr>
              <w:jc w:val="both"/>
              <w:rPr>
                <w:rFonts w:cs="Calibri"/>
              </w:rPr>
            </w:pPr>
            <w:r w:rsidRPr="00E77DEA">
              <w:rPr>
                <w:rFonts w:eastAsia="Times New Roman" w:cs="Calibri"/>
                <w:szCs w:val="24"/>
              </w:rPr>
              <w:t xml:space="preserve">плацебо до Сотіклестат, Soticlestat, ТАК-935, TAK-935/OV935 20 мг; таблетки; Bushu Pharmaceuticals Ltd. Kawagoe factory, Japan; SPERA Pharma, Inc. (попередня назва Takeda Pharmaceutical Company Limited), Japan; Sumika Chemical Analysis Service, Ltd., Japan; Fisher Clinical Services, USA; </w:t>
            </w:r>
          </w:p>
        </w:tc>
      </w:tr>
      <w:tr w:rsidR="00FB0BD3" w:rsidRPr="00E77DEA" w:rsidTr="000D0387">
        <w:trPr>
          <w:trHeight w:val="110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1) к.м.н. Дельва Д.Ю.</w:t>
            </w:r>
          </w:p>
          <w:p w:rsidR="00FB0BD3" w:rsidRPr="00E77DEA" w:rsidRDefault="00EE08F0" w:rsidP="00E77DEA">
            <w:pPr>
              <w:jc w:val="both"/>
              <w:rPr>
                <w:rFonts w:cs="Calibri"/>
                <w:szCs w:val="24"/>
                <w:lang w:val="ru-RU"/>
              </w:rPr>
            </w:pPr>
            <w:r w:rsidRPr="00E77DEA">
              <w:rPr>
                <w:rFonts w:eastAsia="Times New Roman" w:cs="Calibri"/>
                <w:szCs w:val="24"/>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r>
    </w:tbl>
    <w:p w:rsidR="000D0387" w:rsidRPr="000D0387" w:rsidRDefault="000D0387" w:rsidP="000D0387">
      <w:pPr>
        <w:jc w:val="right"/>
        <w:rPr>
          <w:lang w:val="uk-UA"/>
        </w:rPr>
      </w:pPr>
      <w:r>
        <w:br w:type="page"/>
      </w:r>
      <w:r>
        <w:rPr>
          <w:lang w:val="uk-UA"/>
        </w:rPr>
        <w:t>2                                                                   продовження додатка 2</w:t>
      </w:r>
    </w:p>
    <w:p w:rsidR="000D0387" w:rsidRPr="000D0387" w:rsidRDefault="000D038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0387" w:rsidRPr="00E77DEA" w:rsidTr="00E77DEA">
        <w:trPr>
          <w:trHeight w:val="56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0D038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2) д.м.н. Кириченко А.Г.</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Комунальне підприємство «Дніпропетровська обласна дитяча клінічна лікарня» Дніпропетровської обласної ради», нейрохірургічне відділення з неврологічними ліжками, м. Дніпро</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3) к.м.н. Македонська І.В.</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4) к.м.н. Мартинюк В.Ю.</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5) к.м.н. Харитонов В.І.</w:t>
            </w:r>
          </w:p>
          <w:p w:rsidR="000D0387" w:rsidRPr="00E77DEA" w:rsidRDefault="000D0387" w:rsidP="008E1E2D">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№11, м. Київ</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 ―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D0387">
        <w:rPr>
          <w:lang w:val="ru-RU"/>
        </w:rPr>
        <w:t>3</w:t>
      </w:r>
    </w:p>
    <w:p w:rsidR="00FB0BD3" w:rsidRDefault="000D038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rsidP="009A1F7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«Міжнародне, рандомізоване, подвійне сліпе, активно контрольоване дослідження 3 фази для порівняння клінічної ефективності, безпечності, фармакокінетики та фармакодинаміки досліджуваного подібного біологічного лікарського засобу </w:t>
            </w:r>
            <w:r w:rsidRPr="00E77DEA">
              <w:rPr>
                <w:rFonts w:cs="Calibri"/>
              </w:rPr>
              <w:t>EB</w:t>
            </w:r>
            <w:r w:rsidRPr="00E77DEA">
              <w:rPr>
                <w:rFonts w:cs="Calibri"/>
                <w:lang w:val="ru-RU"/>
              </w:rPr>
              <w:t xml:space="preserve">1001 із зареєстрованим у ЄС препаратом </w:t>
            </w:r>
            <w:r w:rsidRPr="00E77DEA">
              <w:rPr>
                <w:rFonts w:cs="Calibri"/>
              </w:rPr>
              <w:t>Prolia</w:t>
            </w:r>
            <w:r w:rsidRPr="00E77DEA">
              <w:rPr>
                <w:rFonts w:cs="Calibri"/>
                <w:lang w:val="ru-RU"/>
              </w:rPr>
              <w:t xml:space="preserve">® у жінок з остеопорозом в постменопаузі», код дослідження </w:t>
            </w:r>
            <w:r w:rsidRPr="00E77DEA">
              <w:rPr>
                <w:rFonts w:cs="Calibri"/>
              </w:rPr>
              <w:t>EB</w:t>
            </w:r>
            <w:r w:rsidRPr="00E77DEA">
              <w:rPr>
                <w:rFonts w:cs="Calibri"/>
                <w:lang w:val="ru-RU"/>
              </w:rPr>
              <w:t>-</w:t>
            </w:r>
            <w:r w:rsidRPr="00E77DEA">
              <w:rPr>
                <w:rFonts w:cs="Calibri"/>
              </w:rPr>
              <w:t>CLIN</w:t>
            </w:r>
            <w:r w:rsidRPr="00E77DEA">
              <w:rPr>
                <w:rFonts w:cs="Calibri"/>
                <w:lang w:val="ru-RU"/>
              </w:rPr>
              <w:t xml:space="preserve">-1001-03, версія 1.0 від 24 травня 2021 року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«Контрактно-Дослідницька Організація Іннофарм-Україна»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Eden Biologics, Inc., Taiwan / Еден Байолоджікс, Інк., Тайвань</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E08F0" w:rsidP="00E77DEA">
            <w:pPr>
              <w:jc w:val="both"/>
              <w:rPr>
                <w:rFonts w:cs="Calibri"/>
              </w:rPr>
            </w:pPr>
            <w:r w:rsidRPr="00E77DEA">
              <w:rPr>
                <w:rFonts w:eastAsia="Times New Roman" w:cs="Calibri"/>
                <w:szCs w:val="24"/>
              </w:rPr>
              <w:t xml:space="preserve">EB1001 (denosumab) (EB1001; </w:t>
            </w:r>
            <w:r w:rsidRPr="00E77DEA">
              <w:rPr>
                <w:rFonts w:eastAsia="Times New Roman" w:cs="Calibri"/>
                <w:szCs w:val="24"/>
                <w:lang w:val="ru-RU"/>
              </w:rPr>
              <w:t>рекомбінантне</w:t>
            </w:r>
            <w:r w:rsidRPr="00E77DEA">
              <w:rPr>
                <w:rFonts w:eastAsia="Times New Roman" w:cs="Calibri"/>
                <w:szCs w:val="24"/>
              </w:rPr>
              <w:t xml:space="preserve"> </w:t>
            </w:r>
            <w:r w:rsidRPr="00E77DEA">
              <w:rPr>
                <w:rFonts w:eastAsia="Times New Roman" w:cs="Calibri"/>
                <w:szCs w:val="24"/>
                <w:lang w:val="ru-RU"/>
              </w:rPr>
              <w:t>повнорозмірне</w:t>
            </w:r>
            <w:r w:rsidRPr="00E77DEA">
              <w:rPr>
                <w:rFonts w:eastAsia="Times New Roman" w:cs="Calibri"/>
                <w:szCs w:val="24"/>
              </w:rPr>
              <w:t xml:space="preserve"> </w:t>
            </w:r>
            <w:r w:rsidRPr="00E77DEA">
              <w:rPr>
                <w:rFonts w:eastAsia="Times New Roman" w:cs="Calibri"/>
                <w:szCs w:val="24"/>
                <w:lang w:val="ru-RU"/>
              </w:rPr>
              <w:t>моноклональне</w:t>
            </w:r>
            <w:r w:rsidRPr="00E77DEA">
              <w:rPr>
                <w:rFonts w:eastAsia="Times New Roman" w:cs="Calibri"/>
                <w:szCs w:val="24"/>
              </w:rPr>
              <w:t xml:space="preserve"> </w:t>
            </w:r>
            <w:r w:rsidRPr="00E77DEA">
              <w:rPr>
                <w:rFonts w:eastAsia="Times New Roman" w:cs="Calibri"/>
                <w:szCs w:val="24"/>
                <w:lang w:val="ru-RU"/>
              </w:rPr>
              <w:t>антитіло</w:t>
            </w:r>
            <w:r w:rsidRPr="00E77DEA">
              <w:rPr>
                <w:rFonts w:eastAsia="Times New Roman" w:cs="Calibri"/>
                <w:szCs w:val="24"/>
              </w:rPr>
              <w:t xml:space="preserve"> </w:t>
            </w:r>
            <w:r w:rsidRPr="00E77DEA">
              <w:rPr>
                <w:rFonts w:eastAsia="Times New Roman" w:cs="Calibri"/>
                <w:szCs w:val="24"/>
                <w:lang w:val="ru-RU"/>
              </w:rPr>
              <w:t>людини</w:t>
            </w:r>
            <w:r w:rsidRPr="00E77DEA">
              <w:rPr>
                <w:rFonts w:eastAsia="Times New Roman" w:cs="Calibri"/>
                <w:szCs w:val="24"/>
              </w:rPr>
              <w:t xml:space="preserve"> </w:t>
            </w:r>
            <w:r w:rsidRPr="00E77DEA">
              <w:rPr>
                <w:rFonts w:eastAsia="Times New Roman" w:cs="Calibri"/>
                <w:szCs w:val="24"/>
                <w:lang w:val="ru-RU"/>
              </w:rPr>
              <w:t>підкласу</w:t>
            </w:r>
            <w:r w:rsidRPr="00E77DEA">
              <w:rPr>
                <w:rFonts w:eastAsia="Times New Roman" w:cs="Calibri"/>
                <w:szCs w:val="24"/>
              </w:rPr>
              <w:t xml:space="preserve"> IgG2); </w:t>
            </w:r>
            <w:r w:rsidRPr="00E77DEA">
              <w:rPr>
                <w:rFonts w:eastAsia="Times New Roman" w:cs="Calibri"/>
                <w:szCs w:val="24"/>
                <w:lang w:val="ru-RU"/>
              </w:rPr>
              <w:t>Розчин</w:t>
            </w:r>
            <w:r w:rsidRPr="00E77DEA">
              <w:rPr>
                <w:rFonts w:eastAsia="Times New Roman" w:cs="Calibri"/>
                <w:szCs w:val="24"/>
              </w:rPr>
              <w:t xml:space="preserve"> </w:t>
            </w:r>
            <w:r w:rsidRPr="00E77DEA">
              <w:rPr>
                <w:rFonts w:eastAsia="Times New Roman" w:cs="Calibri"/>
                <w:szCs w:val="24"/>
                <w:lang w:val="ru-RU"/>
              </w:rPr>
              <w:t>для</w:t>
            </w:r>
            <w:r w:rsidRPr="00E77DEA">
              <w:rPr>
                <w:rFonts w:eastAsia="Times New Roman" w:cs="Calibri"/>
                <w:szCs w:val="24"/>
              </w:rPr>
              <w:t xml:space="preserve"> </w:t>
            </w:r>
            <w:r w:rsidRPr="00E77DEA">
              <w:rPr>
                <w:rFonts w:eastAsia="Times New Roman" w:cs="Calibri"/>
                <w:szCs w:val="24"/>
                <w:lang w:val="ru-RU"/>
              </w:rPr>
              <w:t>ін</w:t>
            </w:r>
            <w:r w:rsidRPr="00E77DEA">
              <w:rPr>
                <w:rFonts w:eastAsia="Times New Roman" w:cs="Calibri"/>
                <w:szCs w:val="24"/>
              </w:rPr>
              <w:t>’</w:t>
            </w:r>
            <w:r w:rsidRPr="00E77DEA">
              <w:rPr>
                <w:rFonts w:eastAsia="Times New Roman" w:cs="Calibri"/>
                <w:szCs w:val="24"/>
                <w:lang w:val="ru-RU"/>
              </w:rPr>
              <w:t>єкції</w:t>
            </w:r>
            <w:r w:rsidRPr="00E77DEA">
              <w:rPr>
                <w:rFonts w:eastAsia="Times New Roman" w:cs="Calibri"/>
                <w:szCs w:val="24"/>
              </w:rPr>
              <w:t xml:space="preserve"> y </w:t>
            </w:r>
            <w:r w:rsidRPr="00E77DEA">
              <w:rPr>
                <w:rFonts w:eastAsia="Times New Roman" w:cs="Calibri"/>
                <w:szCs w:val="24"/>
                <w:lang w:val="ru-RU"/>
              </w:rPr>
              <w:t>попередньо</w:t>
            </w:r>
            <w:r w:rsidRPr="00E77DEA">
              <w:rPr>
                <w:rFonts w:eastAsia="Times New Roman" w:cs="Calibri"/>
                <w:szCs w:val="24"/>
              </w:rPr>
              <w:t xml:space="preserve"> </w:t>
            </w:r>
            <w:r w:rsidRPr="00E77DEA">
              <w:rPr>
                <w:rFonts w:eastAsia="Times New Roman" w:cs="Calibri"/>
                <w:szCs w:val="24"/>
                <w:lang w:val="ru-RU"/>
              </w:rPr>
              <w:t>заповненому</w:t>
            </w:r>
            <w:r w:rsidRPr="00E77DEA">
              <w:rPr>
                <w:rFonts w:eastAsia="Times New Roman" w:cs="Calibri"/>
                <w:szCs w:val="24"/>
              </w:rPr>
              <w:t xml:space="preserve"> </w:t>
            </w:r>
            <w:r w:rsidRPr="00E77DEA">
              <w:rPr>
                <w:rFonts w:eastAsia="Times New Roman" w:cs="Calibri"/>
                <w:szCs w:val="24"/>
                <w:lang w:val="ru-RU"/>
              </w:rPr>
              <w:t>одноразовому</w:t>
            </w:r>
            <w:r w:rsidRPr="00E77DEA">
              <w:rPr>
                <w:rFonts w:eastAsia="Times New Roman" w:cs="Calibri"/>
                <w:szCs w:val="24"/>
              </w:rPr>
              <w:t xml:space="preserve"> </w:t>
            </w:r>
            <w:r w:rsidRPr="00E77DEA">
              <w:rPr>
                <w:rFonts w:eastAsia="Times New Roman" w:cs="Calibri"/>
                <w:szCs w:val="24"/>
                <w:lang w:val="ru-RU"/>
              </w:rPr>
              <w:t>шприці</w:t>
            </w:r>
            <w:r w:rsidRPr="00E77DEA">
              <w:rPr>
                <w:rFonts w:eastAsia="Times New Roman" w:cs="Calibri"/>
                <w:szCs w:val="24"/>
              </w:rPr>
              <w:t xml:space="preserve"> </w:t>
            </w:r>
            <w:r w:rsidRPr="00E77DEA">
              <w:rPr>
                <w:rFonts w:eastAsia="Times New Roman" w:cs="Calibri"/>
                <w:szCs w:val="24"/>
                <w:lang w:val="ru-RU"/>
              </w:rPr>
              <w:t>об</w:t>
            </w:r>
            <w:r w:rsidRPr="00E77DEA">
              <w:rPr>
                <w:rFonts w:eastAsia="Times New Roman" w:cs="Calibri"/>
                <w:szCs w:val="24"/>
              </w:rPr>
              <w:t>’</w:t>
            </w:r>
            <w:r w:rsidRPr="00E77DEA">
              <w:rPr>
                <w:rFonts w:eastAsia="Times New Roman" w:cs="Calibri"/>
                <w:szCs w:val="24"/>
                <w:lang w:val="ru-RU"/>
              </w:rPr>
              <w:t>ємом</w:t>
            </w:r>
            <w:r w:rsidRPr="00E77DEA">
              <w:rPr>
                <w:rFonts w:eastAsia="Times New Roman" w:cs="Calibri"/>
                <w:szCs w:val="24"/>
              </w:rPr>
              <w:t xml:space="preserve"> 1 </w:t>
            </w:r>
            <w:r w:rsidRPr="00E77DEA">
              <w:rPr>
                <w:rFonts w:eastAsia="Times New Roman" w:cs="Calibri"/>
                <w:szCs w:val="24"/>
                <w:lang w:val="ru-RU"/>
              </w:rPr>
              <w:t>мл</w:t>
            </w:r>
            <w:r w:rsidRPr="00E77DEA">
              <w:rPr>
                <w:rFonts w:eastAsia="Times New Roman" w:cs="Calibri"/>
                <w:szCs w:val="24"/>
              </w:rPr>
              <w:t xml:space="preserve">, </w:t>
            </w:r>
            <w:r w:rsidRPr="00E77DEA">
              <w:rPr>
                <w:rFonts w:eastAsia="Times New Roman" w:cs="Calibri"/>
                <w:szCs w:val="24"/>
                <w:lang w:val="ru-RU"/>
              </w:rPr>
              <w:t>що</w:t>
            </w:r>
            <w:r w:rsidRPr="00E77DEA">
              <w:rPr>
                <w:rFonts w:eastAsia="Times New Roman" w:cs="Calibri"/>
                <w:szCs w:val="24"/>
              </w:rPr>
              <w:t xml:space="preserve"> </w:t>
            </w:r>
            <w:r w:rsidRPr="00E77DEA">
              <w:rPr>
                <w:rFonts w:eastAsia="Times New Roman" w:cs="Calibri"/>
                <w:szCs w:val="24"/>
                <w:lang w:val="ru-RU"/>
              </w:rPr>
              <w:t>містить</w:t>
            </w:r>
            <w:r w:rsidRPr="00E77DEA">
              <w:rPr>
                <w:rFonts w:eastAsia="Times New Roman" w:cs="Calibri"/>
                <w:szCs w:val="24"/>
              </w:rPr>
              <w:t xml:space="preserve"> 60 </w:t>
            </w:r>
            <w:r w:rsidRPr="00E77DEA">
              <w:rPr>
                <w:rFonts w:eastAsia="Times New Roman" w:cs="Calibri"/>
                <w:szCs w:val="24"/>
                <w:lang w:val="ru-RU"/>
              </w:rPr>
              <w:t>мг</w:t>
            </w:r>
            <w:r w:rsidRPr="00E77DEA">
              <w:rPr>
                <w:rFonts w:eastAsia="Times New Roman" w:cs="Calibri"/>
                <w:szCs w:val="24"/>
              </w:rPr>
              <w:t>/</w:t>
            </w:r>
            <w:r w:rsidRPr="00E77DEA">
              <w:rPr>
                <w:rFonts w:eastAsia="Times New Roman" w:cs="Calibri"/>
                <w:szCs w:val="24"/>
                <w:lang w:val="ru-RU"/>
              </w:rPr>
              <w:t>мл</w:t>
            </w:r>
            <w:r w:rsidRPr="00E77DEA">
              <w:rPr>
                <w:rFonts w:eastAsia="Times New Roman" w:cs="Calibri"/>
                <w:szCs w:val="24"/>
              </w:rPr>
              <w:t xml:space="preserve"> </w:t>
            </w:r>
            <w:r w:rsidRPr="00E77DEA">
              <w:rPr>
                <w:rFonts w:eastAsia="Times New Roman" w:cs="Calibri"/>
                <w:szCs w:val="24"/>
                <w:lang w:val="ru-RU"/>
              </w:rPr>
              <w:t>препарату</w:t>
            </w:r>
            <w:r w:rsidRPr="00E77DEA">
              <w:rPr>
                <w:rFonts w:eastAsia="Times New Roman" w:cs="Calibri"/>
                <w:szCs w:val="24"/>
              </w:rPr>
              <w:t xml:space="preserve"> EB1001; Eden Biologics, Incorporate., Taiwan; Ajinomoto Bio-Pharma Services, USA; Nelson Laboratories, USA; Charles River Laboratories, USA; PCI Pharma Services, Australia; PPD Development Ireland Ltd., Ireland;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1) д.м.н., проф Барна О.М.</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Медичний центр товариства з обмеженою відповідальністю «Превентклініка», консультативно-діагностичний відділ, м. Київ</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2) лікар Літовченко І.В.</w:t>
            </w:r>
          </w:p>
          <w:p w:rsidR="00FB0BD3" w:rsidRPr="00E77DEA" w:rsidRDefault="00EE08F0" w:rsidP="008E1E2D">
            <w:pPr>
              <w:jc w:val="both"/>
              <w:rPr>
                <w:rFonts w:cs="Calibri"/>
                <w:szCs w:val="24"/>
                <w:lang w:val="ru-RU"/>
              </w:rPr>
            </w:pPr>
            <w:r w:rsidRPr="00E77DEA">
              <w:rPr>
                <w:rFonts w:eastAsia="Times New Roman" w:cs="Calibri"/>
                <w:szCs w:val="24"/>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E08F0" w:rsidP="00E77DEA">
            <w:pPr>
              <w:jc w:val="both"/>
              <w:rPr>
                <w:rFonts w:cs="Calibri"/>
                <w:lang w:val="ru-RU"/>
              </w:rPr>
            </w:pPr>
            <w:r w:rsidRPr="00E77DEA">
              <w:rPr>
                <w:rFonts w:eastAsia="Times New Roman" w:cs="Calibri"/>
                <w:szCs w:val="24"/>
                <w:lang w:val="ru-RU"/>
              </w:rPr>
              <w:t xml:space="preserve">Проліа, </w:t>
            </w:r>
            <w:r w:rsidRPr="00E77DEA">
              <w:rPr>
                <w:rFonts w:eastAsia="Times New Roman" w:cs="Calibri"/>
                <w:szCs w:val="24"/>
              </w:rPr>
              <w:t>Prolia</w:t>
            </w:r>
            <w:r w:rsidRPr="00E77DEA">
              <w:rPr>
                <w:rFonts w:eastAsia="Times New Roman" w:cs="Calibri"/>
                <w:szCs w:val="24"/>
                <w:lang w:val="ru-RU"/>
              </w:rPr>
              <w:t xml:space="preserve">, </w:t>
            </w:r>
            <w:r w:rsidRPr="00E77DEA">
              <w:rPr>
                <w:rFonts w:eastAsia="Times New Roman" w:cs="Calibri"/>
                <w:szCs w:val="24"/>
              </w:rPr>
              <w:t>EU</w:t>
            </w:r>
            <w:r w:rsidRPr="00E77DEA">
              <w:rPr>
                <w:rFonts w:eastAsia="Times New Roman" w:cs="Calibri"/>
                <w:szCs w:val="24"/>
                <w:lang w:val="ru-RU"/>
              </w:rPr>
              <w:t>-</w:t>
            </w:r>
            <w:r w:rsidRPr="00E77DEA">
              <w:rPr>
                <w:rFonts w:eastAsia="Times New Roman" w:cs="Calibri"/>
                <w:szCs w:val="24"/>
              </w:rPr>
              <w:t>Licensed</w:t>
            </w:r>
            <w:r w:rsidRPr="00E77DEA">
              <w:rPr>
                <w:rFonts w:eastAsia="Times New Roman" w:cs="Calibri"/>
                <w:szCs w:val="24"/>
                <w:lang w:val="ru-RU"/>
              </w:rPr>
              <w:t xml:space="preserve"> </w:t>
            </w:r>
            <w:r w:rsidRPr="00E77DEA">
              <w:rPr>
                <w:rFonts w:eastAsia="Times New Roman" w:cs="Calibri"/>
                <w:szCs w:val="24"/>
              </w:rPr>
              <w:t>Prolia</w:t>
            </w:r>
            <w:r w:rsidRPr="00E77DEA">
              <w:rPr>
                <w:rFonts w:eastAsia="Times New Roman" w:cs="Calibri"/>
                <w:szCs w:val="24"/>
                <w:lang w:val="ru-RU"/>
              </w:rPr>
              <w:t xml:space="preserve">, </w:t>
            </w:r>
            <w:r w:rsidRPr="00E77DEA">
              <w:rPr>
                <w:rFonts w:eastAsia="Times New Roman" w:cs="Calibri"/>
                <w:szCs w:val="24"/>
              </w:rPr>
              <w:t>US</w:t>
            </w:r>
            <w:r w:rsidRPr="00E77DEA">
              <w:rPr>
                <w:rFonts w:eastAsia="Times New Roman" w:cs="Calibri"/>
                <w:szCs w:val="24"/>
                <w:lang w:val="ru-RU"/>
              </w:rPr>
              <w:t xml:space="preserve"> </w:t>
            </w:r>
            <w:r w:rsidRPr="00E77DEA">
              <w:rPr>
                <w:rFonts w:eastAsia="Times New Roman" w:cs="Calibri"/>
                <w:szCs w:val="24"/>
              </w:rPr>
              <w:t>Prolia</w:t>
            </w:r>
            <w:r w:rsidRPr="00E77DEA">
              <w:rPr>
                <w:rFonts w:eastAsia="Times New Roman" w:cs="Calibri"/>
                <w:szCs w:val="24"/>
                <w:lang w:val="ru-RU"/>
              </w:rPr>
              <w:t xml:space="preserve"> (</w:t>
            </w:r>
            <w:r w:rsidRPr="00E77DEA">
              <w:rPr>
                <w:rFonts w:eastAsia="Times New Roman" w:cs="Calibri"/>
                <w:szCs w:val="24"/>
              </w:rPr>
              <w:t>denosumab</w:t>
            </w:r>
            <w:r w:rsidRPr="00E77DEA">
              <w:rPr>
                <w:rFonts w:eastAsia="Times New Roman" w:cs="Calibri"/>
                <w:szCs w:val="24"/>
                <w:lang w:val="ru-RU"/>
              </w:rPr>
              <w:t xml:space="preserve">; рекомбінантне повнорозмірне моноклональне антитіло людини підкласу </w:t>
            </w:r>
            <w:r w:rsidRPr="00E77DEA">
              <w:rPr>
                <w:rFonts w:eastAsia="Times New Roman" w:cs="Calibri"/>
                <w:szCs w:val="24"/>
              </w:rPr>
              <w:t>IgG</w:t>
            </w:r>
            <w:r w:rsidRPr="00E77DEA">
              <w:rPr>
                <w:rFonts w:eastAsia="Times New Roman" w:cs="Calibri"/>
                <w:szCs w:val="24"/>
                <w:lang w:val="ru-RU"/>
              </w:rPr>
              <w:t xml:space="preserve">2); Розчин для інєкцій у попередньо заповненому одноразовому шприці об'ємом 1 мл, що містить 60 мг/мл препарату Проліа; 60 мг/мл (міліграмів/мілілітр); </w:t>
            </w:r>
            <w:r w:rsidRPr="00E77DEA">
              <w:rPr>
                <w:rFonts w:eastAsia="Times New Roman" w:cs="Calibri"/>
                <w:szCs w:val="24"/>
              </w:rPr>
              <w:t>PPD</w:t>
            </w:r>
            <w:r w:rsidRPr="00E77DEA">
              <w:rPr>
                <w:rFonts w:eastAsia="Times New Roman" w:cs="Calibri"/>
                <w:szCs w:val="24"/>
                <w:lang w:val="ru-RU"/>
              </w:rPr>
              <w:t xml:space="preserve"> </w:t>
            </w:r>
            <w:r w:rsidRPr="00E77DEA">
              <w:rPr>
                <w:rFonts w:eastAsia="Times New Roman" w:cs="Calibri"/>
                <w:szCs w:val="24"/>
              </w:rPr>
              <w:t>Development</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Amgen</w:t>
            </w:r>
            <w:r w:rsidRPr="00E77DEA">
              <w:rPr>
                <w:rFonts w:eastAsia="Times New Roman" w:cs="Calibri"/>
                <w:szCs w:val="24"/>
                <w:lang w:val="ru-RU"/>
              </w:rPr>
              <w:t xml:space="preserve"> </w:t>
            </w:r>
            <w:r w:rsidRPr="00E77DEA">
              <w:rPr>
                <w:rFonts w:eastAsia="Times New Roman" w:cs="Calibri"/>
                <w:szCs w:val="24"/>
              </w:rPr>
              <w:t>Technology</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Unlimited</w:t>
            </w:r>
            <w:r w:rsidRPr="00E77DEA">
              <w:rPr>
                <w:rFonts w:eastAsia="Times New Roman" w:cs="Calibri"/>
                <w:szCs w:val="24"/>
                <w:lang w:val="ru-RU"/>
              </w:rPr>
              <w:t xml:space="preserve"> </w:t>
            </w:r>
            <w:r w:rsidRPr="00E77DEA">
              <w:rPr>
                <w:rFonts w:eastAsia="Times New Roman" w:cs="Calibri"/>
                <w:szCs w:val="24"/>
              </w:rPr>
              <w:t>Company</w:t>
            </w:r>
            <w:r w:rsidRPr="00E77DEA">
              <w:rPr>
                <w:rFonts w:eastAsia="Times New Roman" w:cs="Calibri"/>
                <w:szCs w:val="24"/>
                <w:lang w:val="ru-RU"/>
              </w:rPr>
              <w:t xml:space="preserve">, Ірландія; </w:t>
            </w:r>
          </w:p>
        </w:tc>
      </w:tr>
    </w:tbl>
    <w:p w:rsidR="000D0387" w:rsidRDefault="000D0387" w:rsidP="000D0387">
      <w:pPr>
        <w:jc w:val="right"/>
        <w:rPr>
          <w:lang w:val="uk-UA"/>
        </w:rPr>
      </w:pPr>
      <w:r>
        <w:br w:type="page"/>
      </w:r>
      <w:r>
        <w:rPr>
          <w:lang w:val="uk-UA"/>
        </w:rPr>
        <w:t>2                                                                      продовження додатка 3</w:t>
      </w:r>
    </w:p>
    <w:p w:rsidR="000D0387" w:rsidRPr="000D0387" w:rsidRDefault="000D0387" w:rsidP="000D0387">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0D0387">
        <w:trPr>
          <w:trHeight w:val="91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E08F0">
            <w:pPr>
              <w:rPr>
                <w:rFonts w:cs="Calibri"/>
                <w:lang w:val="ru-RU"/>
              </w:rPr>
            </w:pPr>
            <w:r w:rsidRPr="00E77DEA">
              <w:rPr>
                <w:lang w:val="ru-RU"/>
              </w:rPr>
              <w:t xml:space="preserve">- Вітамін </w:t>
            </w:r>
            <w:r w:rsidRPr="00E77DEA">
              <w:t>D</w:t>
            </w:r>
            <w:r w:rsidRPr="00E77DEA">
              <w:rPr>
                <w:lang w:val="ru-RU"/>
              </w:rPr>
              <w:t xml:space="preserve"> (Лівсан), таблетки по 10мкг (400 МО) Вітаміну </w:t>
            </w:r>
            <w:r w:rsidRPr="00E77DEA">
              <w:t>D</w:t>
            </w:r>
            <w:r w:rsidRPr="00E77DEA">
              <w:rPr>
                <w:lang w:val="ru-RU"/>
              </w:rPr>
              <w:t>, 90 таблеток у флаконі, 1 флакон у коробці (</w:t>
            </w:r>
            <w:r w:rsidRPr="00E77DEA">
              <w:t>Livsane</w:t>
            </w:r>
            <w:r w:rsidRPr="00E77DEA">
              <w:rPr>
                <w:lang w:val="ru-RU"/>
              </w:rPr>
              <w:t xml:space="preserve"> </w:t>
            </w:r>
            <w:r w:rsidRPr="00E77DEA">
              <w:t>Vitamine</w:t>
            </w:r>
            <w:r w:rsidRPr="00E77DEA">
              <w:rPr>
                <w:lang w:val="ru-RU"/>
              </w:rPr>
              <w:t xml:space="preserve"> </w:t>
            </w:r>
            <w:r w:rsidRPr="00E77DEA">
              <w:t>D</w:t>
            </w:r>
            <w:r w:rsidRPr="00E77DEA">
              <w:rPr>
                <w:lang w:val="ru-RU"/>
              </w:rPr>
              <w:t>)</w:t>
            </w:r>
            <w:r w:rsidRPr="00E77DEA">
              <w:rPr>
                <w:lang w:val="ru-RU"/>
              </w:rPr>
              <w:br/>
              <w:t>- Мінеральні домішки Кальцигран Сіне (кальцій), таблетки жувальні по 500 мг, 100 таблеток у флаконі, 1 флакон у коробці (</w:t>
            </w:r>
            <w:r w:rsidRPr="00E77DEA">
              <w:t>Calcigran</w:t>
            </w:r>
            <w:r w:rsidRPr="00E77DEA">
              <w:rPr>
                <w:lang w:val="ru-RU"/>
              </w:rPr>
              <w:t xml:space="preserve"> </w:t>
            </w:r>
            <w:r w:rsidRPr="00E77DEA">
              <w:t>Sine</w:t>
            </w:r>
            <w:r w:rsidRPr="00E77DEA">
              <w:rPr>
                <w:lang w:val="ru-RU"/>
              </w:rPr>
              <w:t>)</w:t>
            </w:r>
          </w:p>
        </w:tc>
      </w:tr>
      <w:tr w:rsidR="000D0387" w:rsidRPr="00E77DEA" w:rsidTr="00E77DEA">
        <w:trPr>
          <w:trHeight w:val="476"/>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0D0387">
            <w:pPr>
              <w:rPr>
                <w:rFonts w:cs="Calibri"/>
                <w:color w:val="000000"/>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EE08F0">
            <w:pPr>
              <w:rPr>
                <w:lang w:val="ru-RU"/>
              </w:rPr>
            </w:pPr>
            <w:r w:rsidRPr="00E77DEA">
              <w:rPr>
                <w:lang w:val="ru-RU"/>
              </w:rPr>
              <w:t>- лабораторні набори,</w:t>
            </w:r>
            <w:r w:rsidRPr="00E77DEA">
              <w:rPr>
                <w:lang w:val="ru-RU"/>
              </w:rPr>
              <w:br/>
              <w:t>- температурні датчики «дата логери» для температурних вимірювань,</w:t>
            </w:r>
            <w:r w:rsidRPr="00E77DEA">
              <w:rPr>
                <w:lang w:val="ru-RU"/>
              </w:rPr>
              <w:br/>
              <w:t>- друковані матеріали</w:t>
            </w:r>
            <w:r w:rsidRPr="00E77DEA">
              <w:rPr>
                <w:lang w:val="ru-RU"/>
              </w:rPr>
              <w:br/>
              <w:t>- та інше супутнє обладнання для клінічних випробувань.</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D0387">
        <w:rPr>
          <w:lang w:val="ru-RU"/>
        </w:rPr>
        <w:t>4</w:t>
      </w:r>
    </w:p>
    <w:p w:rsidR="00FB0BD3" w:rsidRDefault="000D038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«Ефективність та безпечність препарату </w:t>
            </w:r>
            <w:r w:rsidRPr="00E77DEA">
              <w:rPr>
                <w:rFonts w:cs="Calibri"/>
              </w:rPr>
              <w:t>SAR</w:t>
            </w:r>
            <w:r w:rsidRPr="00E77DEA">
              <w:rPr>
                <w:rFonts w:cs="Calibri"/>
                <w:lang w:val="ru-RU"/>
              </w:rPr>
              <w:t xml:space="preserve">441344 при лікуванні системного червоного вовчака: рандомізоване, подвійне сліпе, плацебо-контрольоване дослідження фази 2 для підтвердження концепції», код дослідження </w:t>
            </w:r>
            <w:r w:rsidRPr="00E77DEA">
              <w:rPr>
                <w:rFonts w:cs="Calibri"/>
              </w:rPr>
              <w:t>ACT</w:t>
            </w:r>
            <w:r w:rsidRPr="00E77DEA">
              <w:rPr>
                <w:rFonts w:cs="Calibri"/>
                <w:lang w:val="ru-RU"/>
              </w:rPr>
              <w:t>17010, версія 1 від 31 травня 2021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«Санофі-Авентіс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sanofi-aventis recherche &amp; developpement, France (Санофі-Авентіс решерш е девелопман, Франція)</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szCs w:val="24"/>
              </w:rPr>
            </w:pPr>
            <w:r w:rsidRPr="00E77DEA">
              <w:rPr>
                <w:rFonts w:eastAsia="Times New Roman"/>
                <w:szCs w:val="24"/>
              </w:rPr>
              <w:t xml:space="preserve">SAR441344 (SAR441344; SAR441344); </w:t>
            </w:r>
            <w:r w:rsidRPr="00E77DEA">
              <w:rPr>
                <w:rFonts w:eastAsia="Times New Roman"/>
                <w:szCs w:val="24"/>
                <w:lang w:val="ru-RU"/>
              </w:rPr>
              <w:t>Розчин</w:t>
            </w:r>
            <w:r w:rsidRPr="00E77DEA">
              <w:rPr>
                <w:rFonts w:eastAsia="Times New Roman"/>
                <w:szCs w:val="24"/>
              </w:rPr>
              <w:t xml:space="preserve"> </w:t>
            </w:r>
            <w:r w:rsidRPr="00E77DEA">
              <w:rPr>
                <w:rFonts w:eastAsia="Times New Roman"/>
                <w:szCs w:val="24"/>
                <w:lang w:val="ru-RU"/>
              </w:rPr>
              <w:t>для</w:t>
            </w:r>
            <w:r w:rsidRPr="00E77DEA">
              <w:rPr>
                <w:rFonts w:eastAsia="Times New Roman"/>
                <w:szCs w:val="24"/>
              </w:rPr>
              <w:t xml:space="preserve"> </w:t>
            </w:r>
            <w:r w:rsidRPr="00E77DEA">
              <w:rPr>
                <w:rFonts w:eastAsia="Times New Roman"/>
                <w:szCs w:val="24"/>
                <w:lang w:val="ru-RU"/>
              </w:rPr>
              <w:t>ін</w:t>
            </w:r>
            <w:r w:rsidRPr="00E77DEA">
              <w:rPr>
                <w:rFonts w:eastAsia="Times New Roman"/>
                <w:szCs w:val="24"/>
              </w:rPr>
              <w:t>’</w:t>
            </w:r>
            <w:r w:rsidRPr="00E77DEA">
              <w:rPr>
                <w:rFonts w:eastAsia="Times New Roman"/>
                <w:szCs w:val="24"/>
                <w:lang w:val="ru-RU"/>
              </w:rPr>
              <w:t>єкцій</w:t>
            </w:r>
            <w:r w:rsidRPr="00E77DEA">
              <w:rPr>
                <w:rFonts w:eastAsia="Times New Roman"/>
                <w:szCs w:val="24"/>
              </w:rPr>
              <w:t xml:space="preserve"> (</w:t>
            </w:r>
            <w:r w:rsidRPr="00E77DEA">
              <w:rPr>
                <w:rFonts w:eastAsia="Times New Roman"/>
                <w:szCs w:val="24"/>
                <w:lang w:val="ru-RU"/>
              </w:rPr>
              <w:t>по</w:t>
            </w:r>
            <w:r w:rsidRPr="00E77DEA">
              <w:rPr>
                <w:rFonts w:eastAsia="Times New Roman"/>
                <w:szCs w:val="24"/>
              </w:rPr>
              <w:t xml:space="preserve"> 300 </w:t>
            </w:r>
            <w:r w:rsidRPr="00E77DEA">
              <w:rPr>
                <w:rFonts w:eastAsia="Times New Roman"/>
                <w:szCs w:val="24"/>
                <w:lang w:val="ru-RU"/>
              </w:rPr>
              <w:t>мг</w:t>
            </w:r>
            <w:r w:rsidRPr="00E77DEA">
              <w:rPr>
                <w:rFonts w:eastAsia="Times New Roman"/>
                <w:szCs w:val="24"/>
              </w:rPr>
              <w:t xml:space="preserve"> </w:t>
            </w:r>
            <w:r w:rsidRPr="00E77DEA">
              <w:rPr>
                <w:rFonts w:eastAsia="Times New Roman"/>
                <w:szCs w:val="24"/>
                <w:lang w:val="ru-RU"/>
              </w:rPr>
              <w:t>у</w:t>
            </w:r>
            <w:r w:rsidRPr="00E77DEA">
              <w:rPr>
                <w:rFonts w:eastAsia="Times New Roman"/>
                <w:szCs w:val="24"/>
              </w:rPr>
              <w:t xml:space="preserve"> </w:t>
            </w:r>
            <w:r w:rsidRPr="00E77DEA">
              <w:rPr>
                <w:rFonts w:eastAsia="Times New Roman"/>
                <w:szCs w:val="24"/>
                <w:lang w:val="ru-RU"/>
              </w:rPr>
              <w:t>флаконах</w:t>
            </w:r>
            <w:r w:rsidRPr="00E77DEA">
              <w:rPr>
                <w:rFonts w:eastAsia="Times New Roman"/>
                <w:szCs w:val="24"/>
              </w:rPr>
              <w:t xml:space="preserve"> </w:t>
            </w:r>
            <w:r w:rsidRPr="00E77DEA">
              <w:rPr>
                <w:rFonts w:eastAsia="Times New Roman"/>
                <w:szCs w:val="24"/>
                <w:lang w:val="ru-RU"/>
              </w:rPr>
              <w:t>об</w:t>
            </w:r>
            <w:r w:rsidRPr="00E77DEA">
              <w:rPr>
                <w:rFonts w:eastAsia="Times New Roman"/>
                <w:szCs w:val="24"/>
              </w:rPr>
              <w:t>’</w:t>
            </w:r>
            <w:r w:rsidRPr="00E77DEA">
              <w:rPr>
                <w:rFonts w:eastAsia="Times New Roman"/>
                <w:szCs w:val="24"/>
                <w:lang w:val="ru-RU"/>
              </w:rPr>
              <w:t>ємом</w:t>
            </w:r>
            <w:r w:rsidRPr="00E77DEA">
              <w:rPr>
                <w:rFonts w:eastAsia="Times New Roman"/>
                <w:szCs w:val="24"/>
              </w:rPr>
              <w:t xml:space="preserve"> 2 </w:t>
            </w:r>
            <w:r w:rsidRPr="00E77DEA">
              <w:rPr>
                <w:rFonts w:eastAsia="Times New Roman"/>
                <w:szCs w:val="24"/>
                <w:lang w:val="ru-RU"/>
              </w:rPr>
              <w:t>мл</w:t>
            </w:r>
            <w:r w:rsidRPr="00E77DEA">
              <w:rPr>
                <w:rFonts w:eastAsia="Times New Roman"/>
                <w:szCs w:val="24"/>
              </w:rPr>
              <w:t xml:space="preserve">); 150 </w:t>
            </w:r>
            <w:r w:rsidRPr="00E77DEA">
              <w:rPr>
                <w:rFonts w:eastAsia="Times New Roman"/>
                <w:szCs w:val="24"/>
                <w:lang w:val="ru-RU"/>
              </w:rPr>
              <w:t>мг</w:t>
            </w:r>
            <w:r w:rsidRPr="00E77DEA">
              <w:rPr>
                <w:rFonts w:eastAsia="Times New Roman"/>
                <w:szCs w:val="24"/>
              </w:rPr>
              <w:t>/</w:t>
            </w:r>
            <w:r w:rsidRPr="00E77DEA">
              <w:rPr>
                <w:rFonts w:eastAsia="Times New Roman"/>
                <w:szCs w:val="24"/>
                <w:lang w:val="ru-RU"/>
              </w:rPr>
              <w:t>мл</w:t>
            </w:r>
            <w:r w:rsidRPr="00E77DEA">
              <w:rPr>
                <w:rFonts w:eastAsia="Times New Roman"/>
                <w:szCs w:val="24"/>
              </w:rPr>
              <w:t>; SANOFI-AVENTIS RECHERCHE &amp; DEVELOPPEMENT (</w:t>
            </w:r>
            <w:r w:rsidRPr="00E77DEA">
              <w:rPr>
                <w:rFonts w:eastAsia="Times New Roman"/>
                <w:szCs w:val="24"/>
                <w:lang w:val="ru-RU"/>
              </w:rPr>
              <w:t>інша</w:t>
            </w:r>
            <w:r w:rsidRPr="00E77DEA">
              <w:rPr>
                <w:rFonts w:eastAsia="Times New Roman"/>
                <w:szCs w:val="24"/>
              </w:rPr>
              <w:t xml:space="preserve"> </w:t>
            </w:r>
            <w:r w:rsidRPr="00E77DEA">
              <w:rPr>
                <w:rFonts w:eastAsia="Times New Roman"/>
                <w:szCs w:val="24"/>
                <w:lang w:val="ru-RU"/>
              </w:rPr>
              <w:t>назва</w:t>
            </w:r>
            <w:r w:rsidRPr="00E77DEA">
              <w:rPr>
                <w:rFonts w:eastAsia="Times New Roman"/>
                <w:szCs w:val="24"/>
              </w:rPr>
              <w:t xml:space="preserve"> – sanofi-aventis Recherche &amp; Developpement; Sanofi R&amp;D), France; Vetter Pharma-Fertigung GmbH &amp; Co. KG, Germany; Vetter Pharma-Fertigung GmbH &amp; Co. KG, Germany; Vetter Pharma-Fertigung GmbH &amp; Co. KG, Germany; Vetter Development Services USA, Inc., USA; Sanofi US, USA; SGS Life Sciences, SGS Canada Inc., Canada; Fisher Clinical Services Inc., USA; Almac Clinical Services, USA; Almac Clinical Services, USA; Almac Clinical Services Limited (інша назва – Almac Clinical Services Ltd), United Kingdom; Creapharm Clinical Supplies, France; PPD Development Ireland Ltd. (інша назва – PPD), Ireland; SANOFI-AVENTIS RECHERCHE &amp; DEVELOPPEMENT (інша назва – Sanofi-Aventis Recherche &amp; Developpement), France; Genzyme Corporation, USA; BioReliance Corporation, USA; Bionique Testing Laboratories, Inc, USA; </w:t>
            </w:r>
          </w:p>
          <w:p w:rsidR="00FB0BD3" w:rsidRPr="00E77DEA" w:rsidRDefault="00EE08F0" w:rsidP="008E1E2D">
            <w:pPr>
              <w:jc w:val="both"/>
              <w:rPr>
                <w:rFonts w:cs="Calibri"/>
              </w:rPr>
            </w:pPr>
            <w:r w:rsidRPr="00E77DEA">
              <w:rPr>
                <w:rFonts w:eastAsia="Times New Roman"/>
                <w:szCs w:val="24"/>
              </w:rPr>
              <w:t xml:space="preserve">Плацебо до SAR441344; </w:t>
            </w:r>
            <w:r w:rsidRPr="00E77DEA">
              <w:rPr>
                <w:rFonts w:eastAsia="Times New Roman"/>
                <w:szCs w:val="24"/>
                <w:lang w:val="ru-RU"/>
              </w:rPr>
              <w:t>Розчин</w:t>
            </w:r>
            <w:r w:rsidRPr="00E77DEA">
              <w:rPr>
                <w:rFonts w:eastAsia="Times New Roman"/>
                <w:szCs w:val="24"/>
              </w:rPr>
              <w:t xml:space="preserve"> </w:t>
            </w:r>
            <w:r w:rsidRPr="00E77DEA">
              <w:rPr>
                <w:rFonts w:eastAsia="Times New Roman"/>
                <w:szCs w:val="24"/>
                <w:lang w:val="ru-RU"/>
              </w:rPr>
              <w:t>для</w:t>
            </w:r>
            <w:r w:rsidRPr="00E77DEA">
              <w:rPr>
                <w:rFonts w:eastAsia="Times New Roman"/>
                <w:szCs w:val="24"/>
              </w:rPr>
              <w:t xml:space="preserve"> </w:t>
            </w:r>
            <w:r w:rsidRPr="00E77DEA">
              <w:rPr>
                <w:rFonts w:eastAsia="Times New Roman"/>
                <w:szCs w:val="24"/>
                <w:lang w:val="ru-RU"/>
              </w:rPr>
              <w:t>ін</w:t>
            </w:r>
            <w:r w:rsidRPr="00E77DEA">
              <w:rPr>
                <w:rFonts w:eastAsia="Times New Roman"/>
                <w:szCs w:val="24"/>
              </w:rPr>
              <w:t>’</w:t>
            </w:r>
            <w:r w:rsidRPr="00E77DEA">
              <w:rPr>
                <w:rFonts w:eastAsia="Times New Roman"/>
                <w:szCs w:val="24"/>
                <w:lang w:val="ru-RU"/>
              </w:rPr>
              <w:t>єкцій</w:t>
            </w:r>
            <w:r w:rsidRPr="00E77DEA">
              <w:rPr>
                <w:rFonts w:eastAsia="Times New Roman"/>
                <w:szCs w:val="24"/>
              </w:rPr>
              <w:t xml:space="preserve"> </w:t>
            </w:r>
            <w:r w:rsidRPr="00E77DEA">
              <w:rPr>
                <w:rFonts w:eastAsia="Times New Roman"/>
                <w:szCs w:val="24"/>
                <w:lang w:val="uk-UA"/>
              </w:rPr>
              <w:t>у флаконах;</w:t>
            </w:r>
            <w:r w:rsidRPr="00E77DEA">
              <w:rPr>
                <w:rFonts w:eastAsia="Times New Roman"/>
                <w:szCs w:val="24"/>
              </w:rPr>
              <w:t xml:space="preserve"> SANOFI-AVENTIS RECHERCHE &amp; DEVELOPPEMENT (інша назва – sanofi-aventis Recherche &amp; Developpement; Sanofi R&amp;D), France; Vetter Pharma-Fertigung GmbH &amp; Co. KG, Germany; Vetter Pharma-Fertigung GmbH &amp; Co. KG, Germany; Vetter Pharma-Fertigung GmbH &amp; Co. KG, Germany; Vetter Development Services USA, Inc., USA; Sanofi US, USA; SGS Life Sciences, SGS Canada Inc., Canada; Fisher Clinical Services Inc., USA; Almac Clinical Services, USA; Almac Clinical Services, USA; Almac Clinical Services Limited (інша назва – Almac Clinical Services Ltd), United Kingdom; Creapharm Clinical Supplies, France; PPD Development Ireland Ltd. (інша назва – PPD), Ireland</w:t>
            </w:r>
          </w:p>
        </w:tc>
      </w:tr>
      <w:tr w:rsidR="00FB0BD3" w:rsidRPr="00E77DEA" w:rsidTr="000D0387">
        <w:trPr>
          <w:trHeight w:val="1127"/>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szCs w:val="24"/>
                <w:lang w:val="ru-RU"/>
              </w:rPr>
            </w:pPr>
            <w:r w:rsidRPr="00E77DEA">
              <w:rPr>
                <w:rFonts w:eastAsia="Times New Roman"/>
                <w:szCs w:val="24"/>
                <w:lang w:val="ru-RU"/>
              </w:rPr>
              <w:t>1) д.м.н., проф. Гнилорибов А.М.</w:t>
            </w:r>
          </w:p>
          <w:p w:rsidR="00EE08F0" w:rsidRPr="00E77DEA" w:rsidRDefault="00EE08F0" w:rsidP="00E77DEA">
            <w:pPr>
              <w:jc w:val="both"/>
              <w:rPr>
                <w:rFonts w:eastAsia="Times New Roman"/>
                <w:szCs w:val="24"/>
                <w:lang w:val="ru-RU"/>
              </w:rPr>
            </w:pPr>
            <w:r w:rsidRPr="00E77DEA">
              <w:rPr>
                <w:rFonts w:eastAsia="Times New Roman"/>
                <w:szCs w:val="24"/>
                <w:lang w:val="ru-RU"/>
              </w:rPr>
              <w:t>Медичний центр товариства з обмеженою відповідальністю «Інститут ревматології»,</w:t>
            </w:r>
            <w:r w:rsidR="00E77DEA" w:rsidRPr="00E77DEA">
              <w:rPr>
                <w:rFonts w:eastAsia="Times New Roman"/>
                <w:szCs w:val="24"/>
                <w:lang w:val="ru-RU"/>
              </w:rPr>
              <w:t xml:space="preserve"> відділ клінічних досліджень №1,</w:t>
            </w:r>
            <w:r w:rsidRPr="00E77DEA">
              <w:rPr>
                <w:rFonts w:eastAsia="Times New Roman"/>
                <w:szCs w:val="24"/>
                <w:lang w:val="ru-RU"/>
              </w:rPr>
              <w:t xml:space="preserve"> м. Київ</w:t>
            </w:r>
          </w:p>
          <w:p w:rsidR="00FB0BD3" w:rsidRPr="00E77DEA" w:rsidRDefault="00EE08F0" w:rsidP="00E77DEA">
            <w:pPr>
              <w:jc w:val="both"/>
              <w:rPr>
                <w:rFonts w:cs="Calibri"/>
                <w:szCs w:val="24"/>
                <w:lang w:val="ru-RU"/>
              </w:rPr>
            </w:pPr>
            <w:r w:rsidRPr="00E77DEA">
              <w:rPr>
                <w:rFonts w:eastAsia="Times New Roman"/>
                <w:szCs w:val="24"/>
                <w:lang w:val="ru-RU"/>
              </w:rPr>
              <w:t>2) лікар Карпенко О.О.</w:t>
            </w:r>
          </w:p>
        </w:tc>
      </w:tr>
    </w:tbl>
    <w:p w:rsidR="000D0387" w:rsidRDefault="000D0387" w:rsidP="000D0387">
      <w:pPr>
        <w:jc w:val="right"/>
        <w:rPr>
          <w:lang w:val="uk-UA"/>
        </w:rPr>
      </w:pPr>
      <w:r>
        <w:br w:type="page"/>
      </w:r>
      <w:r>
        <w:rPr>
          <w:lang w:val="uk-UA"/>
        </w:rPr>
        <w:t>2                                                                      продовження додатка 4</w:t>
      </w:r>
    </w:p>
    <w:p w:rsidR="000D0387" w:rsidRPr="000D0387" w:rsidRDefault="000D0387" w:rsidP="000D0387">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0387" w:rsidRPr="00E77DEA" w:rsidTr="00E77DEA">
        <w:trPr>
          <w:trHeight w:val="26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0D038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E77DEA">
            <w:pPr>
              <w:jc w:val="both"/>
              <w:rPr>
                <w:rFonts w:eastAsia="Times New Roman"/>
                <w:szCs w:val="24"/>
                <w:lang w:val="ru-RU"/>
              </w:rPr>
            </w:pPr>
            <w:r w:rsidRPr="00E77DEA">
              <w:rPr>
                <w:rFonts w:eastAsia="Times New Roman"/>
                <w:szCs w:val="24"/>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терапії, ревматології та кардіології, м. Київ</w:t>
            </w:r>
          </w:p>
          <w:p w:rsidR="000D0387" w:rsidRPr="00E77DEA" w:rsidRDefault="000D0387" w:rsidP="00E77DEA">
            <w:pPr>
              <w:jc w:val="both"/>
              <w:rPr>
                <w:rFonts w:eastAsia="Times New Roman"/>
                <w:szCs w:val="24"/>
                <w:lang w:val="ru-RU"/>
              </w:rPr>
            </w:pPr>
            <w:r w:rsidRPr="00E77DEA">
              <w:rPr>
                <w:rFonts w:eastAsia="Times New Roman"/>
                <w:szCs w:val="24"/>
                <w:lang w:val="ru-RU"/>
              </w:rPr>
              <w:t>3) зав. від. Логойда П.І.</w:t>
            </w:r>
          </w:p>
          <w:p w:rsidR="000D0387" w:rsidRPr="00E77DEA" w:rsidRDefault="000D0387" w:rsidP="00E77DEA">
            <w:pPr>
              <w:jc w:val="both"/>
              <w:rPr>
                <w:rFonts w:eastAsia="Times New Roman"/>
                <w:szCs w:val="24"/>
                <w:lang w:val="ru-RU"/>
              </w:rPr>
            </w:pPr>
            <w:r w:rsidRPr="00E77DEA">
              <w:rPr>
                <w:rFonts w:eastAsia="Times New Roman"/>
                <w:szCs w:val="24"/>
                <w:lang w:val="ru-RU"/>
              </w:rPr>
              <w:t>Поліклініка Центру медичних послуг та реабілітації Державної акціонерної холдингової компанії «Артем», відділення денного стаціонару, м. Київ</w:t>
            </w:r>
          </w:p>
          <w:p w:rsidR="000D0387" w:rsidRPr="00E77DEA" w:rsidRDefault="000D0387" w:rsidP="00E77DEA">
            <w:pPr>
              <w:jc w:val="both"/>
              <w:rPr>
                <w:rFonts w:eastAsia="Times New Roman"/>
                <w:szCs w:val="24"/>
                <w:lang w:val="ru-RU"/>
              </w:rPr>
            </w:pPr>
            <w:r w:rsidRPr="00E77DEA">
              <w:rPr>
                <w:rFonts w:eastAsia="Times New Roman"/>
                <w:szCs w:val="24"/>
                <w:lang w:val="ru-RU"/>
              </w:rPr>
              <w:t xml:space="preserve">4) д.м.н., проф. Яременко О.Б. </w:t>
            </w:r>
          </w:p>
          <w:p w:rsidR="000D0387" w:rsidRPr="00E77DEA" w:rsidRDefault="000D0387" w:rsidP="00E77DEA">
            <w:pPr>
              <w:jc w:val="both"/>
              <w:rPr>
                <w:rFonts w:eastAsia="Times New Roman"/>
                <w:szCs w:val="24"/>
                <w:lang w:val="ru-RU"/>
              </w:rPr>
            </w:pPr>
            <w:r w:rsidRPr="00E77DEA">
              <w:rPr>
                <w:rFonts w:eastAsia="Times New Roman"/>
                <w:szCs w:val="24"/>
                <w:lang w:val="ru-RU"/>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w:t>
            </w:r>
            <w:r>
              <w:rPr>
                <w:rFonts w:eastAsia="Times New Roman"/>
                <w:szCs w:val="24"/>
                <w:lang w:val="ru-RU"/>
              </w:rPr>
              <w:t xml:space="preserve">               </w:t>
            </w:r>
            <w:r w:rsidRPr="00E77DEA">
              <w:rPr>
                <w:rFonts w:eastAsia="Times New Roman"/>
                <w:szCs w:val="24"/>
                <w:lang w:val="ru-RU"/>
              </w:rPr>
              <w:t>м. Київ</w:t>
            </w:r>
          </w:p>
          <w:p w:rsidR="000D0387" w:rsidRPr="00E77DEA" w:rsidRDefault="000D0387" w:rsidP="00E77DEA">
            <w:pPr>
              <w:jc w:val="both"/>
              <w:rPr>
                <w:rFonts w:eastAsia="Times New Roman"/>
                <w:szCs w:val="24"/>
                <w:lang w:val="ru-RU"/>
              </w:rPr>
            </w:pPr>
            <w:r w:rsidRPr="00E77DEA">
              <w:rPr>
                <w:rFonts w:eastAsia="Times New Roman"/>
                <w:szCs w:val="24"/>
                <w:lang w:val="ru-RU"/>
              </w:rPr>
              <w:t>5) зав. центру Гордієнко О.В.</w:t>
            </w:r>
          </w:p>
          <w:p w:rsidR="000D0387" w:rsidRPr="00E77DEA" w:rsidRDefault="000D0387" w:rsidP="00E77DEA">
            <w:pPr>
              <w:jc w:val="both"/>
              <w:rPr>
                <w:rFonts w:eastAsia="Times New Roman"/>
                <w:szCs w:val="24"/>
                <w:lang w:val="ru-RU"/>
              </w:rPr>
            </w:pPr>
            <w:r w:rsidRPr="00E77DEA">
              <w:rPr>
                <w:rFonts w:eastAsia="Times New Roman"/>
                <w:szCs w:val="24"/>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м. Полтава</w:t>
            </w:r>
          </w:p>
          <w:p w:rsidR="000D0387" w:rsidRPr="00E77DEA" w:rsidRDefault="000D0387" w:rsidP="00E77DEA">
            <w:pPr>
              <w:jc w:val="both"/>
              <w:rPr>
                <w:rFonts w:eastAsia="Times New Roman"/>
                <w:szCs w:val="24"/>
                <w:lang w:val="ru-RU"/>
              </w:rPr>
            </w:pPr>
            <w:r w:rsidRPr="00E77DEA">
              <w:rPr>
                <w:rFonts w:eastAsia="Times New Roman"/>
                <w:szCs w:val="24"/>
                <w:lang w:val="ru-RU"/>
              </w:rPr>
              <w:t>6) д.м.н., проф. Станіславчук М.А.</w:t>
            </w:r>
          </w:p>
          <w:p w:rsidR="000D0387" w:rsidRPr="00E77DEA" w:rsidRDefault="000D0387" w:rsidP="008E1E2D">
            <w:pPr>
              <w:jc w:val="both"/>
              <w:rPr>
                <w:rFonts w:eastAsia="Times New Roman"/>
                <w:szCs w:val="24"/>
                <w:lang w:val="ru-RU"/>
              </w:rPr>
            </w:pPr>
            <w:r w:rsidRPr="00E77DEA">
              <w:rPr>
                <w:rFonts w:eastAsia="Times New Roman"/>
                <w:szCs w:val="24"/>
                <w:lang w:val="ru-RU"/>
              </w:rPr>
              <w:t>Комунальне некомерційне підприємство «Вінницька обласна клінічна лікарня 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E08F0">
            <w:pPr>
              <w:rPr>
                <w:rFonts w:cs="Calibri"/>
                <w:lang w:val="ru-RU"/>
              </w:rPr>
            </w:pPr>
            <w:r w:rsidRPr="00E77DEA">
              <w:rPr>
                <w:lang w:val="ru-RU"/>
              </w:rPr>
              <w:t xml:space="preserve">- лабораторні набори; </w:t>
            </w:r>
            <w:r w:rsidRPr="00E77DEA">
              <w:rPr>
                <w:lang w:val="ru-RU"/>
              </w:rPr>
              <w:br/>
              <w:t>- паперові буклети (</w:t>
            </w:r>
            <w:r w:rsidRPr="00E77DEA">
              <w:t>paper</w:t>
            </w:r>
            <w:r w:rsidRPr="00E77DEA">
              <w:rPr>
                <w:lang w:val="ru-RU"/>
              </w:rPr>
              <w:t xml:space="preserve"> </w:t>
            </w:r>
            <w:r w:rsidRPr="00E77DEA">
              <w:t>PRO</w:t>
            </w:r>
            <w:r w:rsidR="00EE08F0" w:rsidRPr="00E77DEA">
              <w:rPr>
                <w:lang w:val="ru-RU"/>
              </w:rPr>
              <w:t>).</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D0387">
        <w:rPr>
          <w:lang w:val="ru-RU"/>
        </w:rPr>
        <w:t>5</w:t>
      </w:r>
    </w:p>
    <w:p w:rsidR="000D0387" w:rsidRDefault="000D038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«Багатоцентрове, відкрите дослідження фази 2а для оцінки безпечності, ефективності та фармакокінетики препарату </w:t>
            </w:r>
            <w:r w:rsidRPr="00E77DEA">
              <w:rPr>
                <w:rFonts w:cs="Calibri"/>
              </w:rPr>
              <w:t>PRA</w:t>
            </w:r>
            <w:r w:rsidRPr="00E77DEA">
              <w:rPr>
                <w:rFonts w:cs="Calibri"/>
                <w:lang w:val="ru-RU"/>
              </w:rPr>
              <w:t xml:space="preserve">023 у пацієнтів із активною Хворобою Крона з середнім та важким ступенем», код дослідження </w:t>
            </w:r>
            <w:r w:rsidRPr="00E77DEA">
              <w:rPr>
                <w:rFonts w:cs="Calibri"/>
              </w:rPr>
              <w:t>PR</w:t>
            </w:r>
            <w:r w:rsidRPr="00E77DEA">
              <w:rPr>
                <w:rFonts w:cs="Calibri"/>
                <w:lang w:val="ru-RU"/>
              </w:rPr>
              <w:t>200-103, версія 2.0 від 18 червня 2021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«Біомапас»,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«Прометеус Байосайєнсіз Інк.»/ Prometheus Biosciences, Inc., США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E08F0" w:rsidP="00E77DEA">
            <w:pPr>
              <w:jc w:val="both"/>
              <w:rPr>
                <w:rFonts w:cs="Calibri"/>
              </w:rPr>
            </w:pPr>
            <w:r w:rsidRPr="00E77DEA">
              <w:rPr>
                <w:rFonts w:eastAsia="Times New Roman" w:cs="Calibri"/>
                <w:szCs w:val="24"/>
              </w:rPr>
              <w:t>PRA023 (PRA023); концентрат для розчину для інфузій; 500 мг/8.4 мл; 60мг/ мл; Fisher Clinical Services GmbH, Німеччина; FUJIFILM Diosynth Biotechnologies Texas, LLC, США; Fisher Clinical Services U.K. Limited, Сполучене Королівство</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1</w:t>
            </w:r>
            <w:r w:rsidRPr="00E77DEA">
              <w:rPr>
                <w:rFonts w:eastAsia="Times New Roman" w:cs="Calibri"/>
                <w:szCs w:val="24"/>
                <w:lang w:val="uk-UA"/>
              </w:rPr>
              <w:t>)</w:t>
            </w:r>
            <w:r w:rsidRPr="00E77DEA">
              <w:rPr>
                <w:rFonts w:eastAsia="Times New Roman" w:cs="Calibri"/>
                <w:szCs w:val="24"/>
                <w:lang w:val="ru-RU"/>
              </w:rPr>
              <w:t xml:space="preserve"> д.м.н., проф. Захараш Ю.М.</w:t>
            </w:r>
          </w:p>
          <w:p w:rsidR="00FB0BD3" w:rsidRPr="00E77DEA" w:rsidRDefault="00EE08F0" w:rsidP="008E1E2D">
            <w:pPr>
              <w:jc w:val="both"/>
              <w:rPr>
                <w:rFonts w:cs="Calibri"/>
                <w:szCs w:val="24"/>
                <w:lang w:val="ru-RU"/>
              </w:rPr>
            </w:pPr>
            <w:r w:rsidRPr="00E77DEA">
              <w:rPr>
                <w:rFonts w:eastAsia="Times New Roman" w:cs="Calibri"/>
                <w:szCs w:val="24"/>
                <w:lang w:val="ru-RU"/>
              </w:rPr>
              <w:t xml:space="preserve">Медичний центр товариства з обмеженою відповідальністю </w:t>
            </w:r>
            <w:r w:rsidRPr="00E77DEA">
              <w:rPr>
                <w:rFonts w:eastAsia="Times New Roman" w:cs="Calibri"/>
                <w:szCs w:val="24"/>
                <w:lang w:val="uk-UA"/>
              </w:rPr>
              <w:t>«</w:t>
            </w:r>
            <w:r w:rsidRPr="00E77DEA">
              <w:rPr>
                <w:rFonts w:eastAsia="Times New Roman" w:cs="Calibri"/>
                <w:szCs w:val="24"/>
                <w:lang w:val="ru-RU"/>
              </w:rPr>
              <w:t>Гармонія краси</w:t>
            </w:r>
            <w:r w:rsidRPr="00E77DEA">
              <w:rPr>
                <w:rFonts w:eastAsia="Times New Roman" w:cs="Calibri"/>
                <w:szCs w:val="24"/>
                <w:lang w:val="uk-UA"/>
              </w:rPr>
              <w:t>»</w:t>
            </w:r>
            <w:r w:rsidRPr="00E77DEA">
              <w:rPr>
                <w:rFonts w:eastAsia="Times New Roman" w:cs="Calibri"/>
                <w:szCs w:val="24"/>
                <w:lang w:val="ru-RU"/>
              </w:rPr>
              <w:t>, відділення клінічних випробувань, м. Київ</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Компанія, яка діє за довіреністю, яку надав спонсор чи заявник на ввезення досліджуваних лікарських засобів та супутніх матеріалів:</w:t>
            </w:r>
            <w:r w:rsidRPr="00E77DEA">
              <w:rPr>
                <w:rFonts w:eastAsia="Times New Roman" w:cs="Calibri"/>
                <w:szCs w:val="24"/>
                <w:lang w:val="uk-UA"/>
              </w:rPr>
              <w:t xml:space="preserve"> </w:t>
            </w:r>
            <w:r w:rsidRPr="00E77DEA">
              <w:rPr>
                <w:rFonts w:eastAsia="Times New Roman" w:cs="Calibri"/>
                <w:szCs w:val="24"/>
                <w:lang w:val="ru-RU"/>
              </w:rPr>
              <w:t xml:space="preserve">ТОВ </w:t>
            </w:r>
            <w:r w:rsidRPr="00E77DEA">
              <w:rPr>
                <w:rFonts w:eastAsia="Times New Roman" w:cs="Calibri"/>
                <w:szCs w:val="24"/>
                <w:lang w:val="uk-UA"/>
              </w:rPr>
              <w:t>«</w:t>
            </w:r>
            <w:r w:rsidRPr="00E77DEA">
              <w:rPr>
                <w:rFonts w:eastAsia="Times New Roman" w:cs="Calibri"/>
                <w:szCs w:val="24"/>
                <w:lang w:val="ru-RU"/>
              </w:rPr>
              <w:t>ІМП-ЛОГІСТИКА Україна</w:t>
            </w:r>
            <w:r w:rsidRPr="00E77DEA">
              <w:rPr>
                <w:rFonts w:eastAsia="Times New Roman" w:cs="Calibri"/>
                <w:szCs w:val="24"/>
                <w:lang w:val="uk-UA"/>
              </w:rPr>
              <w:t>»</w:t>
            </w:r>
            <w:r w:rsidRPr="00E77DEA">
              <w:rPr>
                <w:rFonts w:eastAsia="Times New Roman" w:cs="Calibri"/>
                <w:szCs w:val="24"/>
                <w:lang w:val="ru-RU"/>
              </w:rPr>
              <w:t>;</w:t>
            </w:r>
          </w:p>
          <w:p w:rsidR="00EE08F0" w:rsidRPr="00E77DEA" w:rsidRDefault="00EE08F0" w:rsidP="00E77DEA">
            <w:pPr>
              <w:jc w:val="both"/>
              <w:rPr>
                <w:rFonts w:eastAsia="Times New Roman" w:cs="Calibri"/>
                <w:szCs w:val="24"/>
                <w:lang w:val="uk-UA"/>
              </w:rPr>
            </w:pPr>
            <w:r w:rsidRPr="00E77DEA">
              <w:rPr>
                <w:rFonts w:eastAsia="Times New Roman" w:cs="Calibri"/>
                <w:szCs w:val="24"/>
                <w:lang w:val="uk-UA"/>
              </w:rPr>
              <w:t xml:space="preserve">Обладнання </w:t>
            </w:r>
            <w:r w:rsidRPr="00E77DEA">
              <w:rPr>
                <w:rFonts w:eastAsia="Times New Roman" w:cs="Calibri"/>
                <w:szCs w:val="24"/>
              </w:rPr>
              <w:t>CIMS</w:t>
            </w:r>
            <w:r w:rsidRPr="00E77DEA">
              <w:rPr>
                <w:rFonts w:eastAsia="Times New Roman" w:cs="Calibri"/>
                <w:szCs w:val="24"/>
                <w:lang w:val="uk-UA"/>
              </w:rPr>
              <w:t xml:space="preserve"> (портативний комп'ютер та аксесуари, 3-елементна батарея, адаптер живлення для ноутбука, кабель </w:t>
            </w:r>
            <w:r w:rsidRPr="00E77DEA">
              <w:rPr>
                <w:rFonts w:eastAsia="Times New Roman" w:cs="Calibri"/>
                <w:szCs w:val="24"/>
              </w:rPr>
              <w:t>S</w:t>
            </w:r>
            <w:r w:rsidRPr="00E77DEA">
              <w:rPr>
                <w:rFonts w:eastAsia="Times New Roman" w:cs="Calibri"/>
                <w:szCs w:val="24"/>
                <w:lang w:val="uk-UA"/>
              </w:rPr>
              <w:t>-</w:t>
            </w:r>
            <w:r w:rsidRPr="00E77DEA">
              <w:rPr>
                <w:rFonts w:eastAsia="Times New Roman" w:cs="Calibri"/>
                <w:szCs w:val="24"/>
              </w:rPr>
              <w:t>Video</w:t>
            </w:r>
            <w:r w:rsidRPr="00E77DEA">
              <w:rPr>
                <w:rFonts w:eastAsia="Times New Roman" w:cs="Calibri"/>
                <w:szCs w:val="24"/>
                <w:lang w:val="uk-UA"/>
              </w:rPr>
              <w:t xml:space="preserve">, кабель </w:t>
            </w:r>
            <w:r w:rsidRPr="00E77DEA">
              <w:rPr>
                <w:rFonts w:eastAsia="Times New Roman" w:cs="Calibri"/>
                <w:szCs w:val="24"/>
              </w:rPr>
              <w:t>RCA</w:t>
            </w:r>
            <w:r w:rsidRPr="00E77DEA">
              <w:rPr>
                <w:rFonts w:eastAsia="Times New Roman" w:cs="Calibri"/>
                <w:szCs w:val="24"/>
                <w:lang w:val="uk-UA"/>
              </w:rPr>
              <w:t xml:space="preserve">, роз'єм </w:t>
            </w:r>
            <w:r w:rsidRPr="00E77DEA">
              <w:rPr>
                <w:rFonts w:eastAsia="Times New Roman" w:cs="Calibri"/>
                <w:szCs w:val="24"/>
              </w:rPr>
              <w:t>BNC</w:t>
            </w:r>
            <w:r w:rsidRPr="00E77DEA">
              <w:rPr>
                <w:rFonts w:eastAsia="Times New Roman" w:cs="Calibri"/>
                <w:szCs w:val="24"/>
                <w:lang w:val="uk-UA"/>
              </w:rPr>
              <w:t xml:space="preserve">, карта захоплення відео, флешка, зовнішній жорсткий диск, інструкція з експлуатації відео ендоскопії, мітки безпеки, інструкції з експлуатації) </w:t>
            </w:r>
            <w:r w:rsidRPr="00E77DEA">
              <w:rPr>
                <w:rFonts w:eastAsia="Times New Roman" w:cs="Calibri"/>
                <w:szCs w:val="24"/>
                <w:lang w:val="uk-UA"/>
              </w:rPr>
              <w:br/>
              <w:t xml:space="preserve">• Лабораторні набори </w:t>
            </w:r>
            <w:r w:rsidRPr="00E77DEA">
              <w:rPr>
                <w:rFonts w:eastAsia="Times New Roman" w:cs="Calibri"/>
                <w:szCs w:val="24"/>
              </w:rPr>
              <w:t>Lab</w:t>
            </w:r>
            <w:r w:rsidRPr="00E77DEA">
              <w:rPr>
                <w:rFonts w:eastAsia="Times New Roman" w:cs="Calibri"/>
                <w:szCs w:val="24"/>
                <w:lang w:val="uk-UA"/>
              </w:rPr>
              <w:t xml:space="preserve"> </w:t>
            </w:r>
            <w:r w:rsidRPr="00E77DEA">
              <w:rPr>
                <w:rFonts w:eastAsia="Times New Roman" w:cs="Calibri"/>
                <w:szCs w:val="24"/>
              </w:rPr>
              <w:t>Connect</w:t>
            </w:r>
            <w:r w:rsidRPr="00E77DEA">
              <w:rPr>
                <w:rFonts w:eastAsia="Times New Roman" w:cs="Calibri"/>
                <w:szCs w:val="24"/>
                <w:lang w:val="uk-UA"/>
              </w:rPr>
              <w:t>;</w:t>
            </w:r>
          </w:p>
          <w:p w:rsidR="00EE08F0" w:rsidRPr="00E77DEA" w:rsidRDefault="00EE08F0" w:rsidP="00E77DEA">
            <w:pPr>
              <w:jc w:val="both"/>
              <w:rPr>
                <w:rFonts w:eastAsia="Times New Roman" w:cs="Calibri"/>
                <w:szCs w:val="24"/>
                <w:lang w:val="ru-RU"/>
              </w:rPr>
            </w:pPr>
            <w:r w:rsidRPr="00E77DEA">
              <w:rPr>
                <w:rFonts w:eastAsia="Times New Roman" w:cs="Calibri"/>
                <w:szCs w:val="24"/>
                <w:lang w:val="ru-RU"/>
              </w:rPr>
              <w:t>• Файл сайту дослідника та файл для фармацевта;</w:t>
            </w:r>
          </w:p>
          <w:p w:rsidR="00EE08F0" w:rsidRPr="00E77DEA" w:rsidRDefault="00EE08F0" w:rsidP="00E77DEA">
            <w:pPr>
              <w:jc w:val="both"/>
              <w:rPr>
                <w:rFonts w:eastAsia="Times New Roman" w:cs="Calibri"/>
                <w:szCs w:val="24"/>
              </w:rPr>
            </w:pPr>
            <w:r w:rsidRPr="00E77DEA">
              <w:rPr>
                <w:rFonts w:eastAsia="Times New Roman" w:cs="Calibri"/>
                <w:szCs w:val="24"/>
              </w:rPr>
              <w:t>• Друковані матеріали;</w:t>
            </w:r>
          </w:p>
          <w:p w:rsidR="00FB0BD3" w:rsidRPr="00E77DEA" w:rsidRDefault="00EE08F0" w:rsidP="00E77DEA">
            <w:pPr>
              <w:jc w:val="both"/>
              <w:rPr>
                <w:rFonts w:cs="Calibri"/>
                <w:lang w:val="ru-RU"/>
              </w:rPr>
            </w:pPr>
            <w:r w:rsidRPr="00E77DEA">
              <w:rPr>
                <w:rFonts w:eastAsia="Times New Roman" w:cs="Calibri"/>
                <w:szCs w:val="24"/>
                <w:lang w:val="ru-RU"/>
              </w:rPr>
              <w:t xml:space="preserve">• Карманний телефон </w:t>
            </w:r>
            <w:r w:rsidRPr="00E77DEA">
              <w:rPr>
                <w:rFonts w:eastAsia="Times New Roman" w:cs="Calibri"/>
                <w:szCs w:val="24"/>
              </w:rPr>
              <w:t>Samsung</w:t>
            </w:r>
            <w:r w:rsidRPr="00E77DEA">
              <w:rPr>
                <w:rFonts w:eastAsia="Times New Roman" w:cs="Calibri"/>
                <w:szCs w:val="24"/>
                <w:lang w:val="ru-RU"/>
              </w:rPr>
              <w:t xml:space="preserve"> для заповнення щоденників пацієнтами</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D0387">
        <w:rPr>
          <w:lang w:val="ru-RU"/>
        </w:rPr>
        <w:t>6</w:t>
      </w:r>
    </w:p>
    <w:p w:rsidR="00FB0BD3" w:rsidRDefault="000D038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5908F4" w:rsidRPr="009A1F73" w:rsidRDefault="005908F4" w:rsidP="005908F4">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«Рандомізоване адаптивне подвійне сліпе плацебо-контрольоване багатоцентрове дослідження фази 1</w:t>
            </w:r>
            <w:r w:rsidRPr="00E77DEA">
              <w:rPr>
                <w:rFonts w:cs="Calibri"/>
              </w:rPr>
              <w:t>b</w:t>
            </w:r>
            <w:r w:rsidRPr="00E77DEA">
              <w:rPr>
                <w:rFonts w:cs="Calibri"/>
                <w:lang w:val="ru-RU"/>
              </w:rPr>
              <w:t xml:space="preserve"> для вивчення безпечності, переносимості, фармакокінетики та фармакодинаміки багаторазових доз препарату </w:t>
            </w:r>
            <w:r w:rsidRPr="00E77DEA">
              <w:rPr>
                <w:rFonts w:cs="Calibri"/>
              </w:rPr>
              <w:t>PT</w:t>
            </w:r>
            <w:r w:rsidRPr="00E77DEA">
              <w:rPr>
                <w:rFonts w:cs="Calibri"/>
                <w:lang w:val="ru-RU"/>
              </w:rPr>
              <w:t xml:space="preserve">101 у пацієнтів з активним виразковим колітом», код дослідження </w:t>
            </w:r>
            <w:r w:rsidRPr="00E77DEA">
              <w:rPr>
                <w:rFonts w:cs="Calibri"/>
              </w:rPr>
              <w:t>PT</w:t>
            </w:r>
            <w:r w:rsidRPr="00E77DEA">
              <w:rPr>
                <w:rFonts w:cs="Calibri"/>
                <w:lang w:val="ru-RU"/>
              </w:rPr>
              <w:t>101-201, поправка 1 від 11 травня 2021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«Біомапас»,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szCs w:val="24"/>
              </w:rPr>
            </w:pPr>
            <w:r w:rsidRPr="00E77DEA">
              <w:rPr>
                <w:rFonts w:eastAsia="Times New Roman"/>
                <w:szCs w:val="24"/>
              </w:rPr>
              <w:t xml:space="preserve">PT101 (PT101; PT101); </w:t>
            </w:r>
            <w:r w:rsidRPr="00E77DEA">
              <w:rPr>
                <w:rFonts w:eastAsia="Times New Roman"/>
                <w:szCs w:val="24"/>
                <w:lang w:val="ru-RU"/>
              </w:rPr>
              <w:t>розчин</w:t>
            </w:r>
            <w:r w:rsidRPr="00E77DEA">
              <w:rPr>
                <w:rFonts w:eastAsia="Times New Roman"/>
                <w:szCs w:val="24"/>
              </w:rPr>
              <w:t xml:space="preserve"> </w:t>
            </w:r>
            <w:r w:rsidRPr="00E77DEA">
              <w:rPr>
                <w:rFonts w:eastAsia="Times New Roman"/>
                <w:szCs w:val="24"/>
                <w:lang w:val="ru-RU"/>
              </w:rPr>
              <w:t>для</w:t>
            </w:r>
            <w:r w:rsidRPr="00E77DEA">
              <w:rPr>
                <w:rFonts w:eastAsia="Times New Roman"/>
                <w:szCs w:val="24"/>
              </w:rPr>
              <w:t xml:space="preserve"> </w:t>
            </w:r>
            <w:r w:rsidRPr="00E77DEA">
              <w:rPr>
                <w:rFonts w:eastAsia="Times New Roman"/>
                <w:szCs w:val="24"/>
                <w:lang w:val="ru-RU"/>
              </w:rPr>
              <w:t>підшкірної</w:t>
            </w:r>
            <w:r w:rsidRPr="00E77DEA">
              <w:rPr>
                <w:rFonts w:eastAsia="Times New Roman"/>
                <w:szCs w:val="24"/>
              </w:rPr>
              <w:t xml:space="preserve"> </w:t>
            </w:r>
            <w:r w:rsidRPr="00E77DEA">
              <w:rPr>
                <w:rFonts w:eastAsia="Times New Roman"/>
                <w:szCs w:val="24"/>
                <w:lang w:val="ru-RU"/>
              </w:rPr>
              <w:t>ін</w:t>
            </w:r>
            <w:r w:rsidRPr="00E77DEA">
              <w:rPr>
                <w:rFonts w:eastAsia="Times New Roman"/>
                <w:szCs w:val="24"/>
              </w:rPr>
              <w:t>’</w:t>
            </w:r>
            <w:r w:rsidRPr="00E77DEA">
              <w:rPr>
                <w:rFonts w:eastAsia="Times New Roman"/>
                <w:szCs w:val="24"/>
                <w:lang w:val="ru-RU"/>
              </w:rPr>
              <w:t>єкції</w:t>
            </w:r>
            <w:r w:rsidRPr="00E77DEA">
              <w:rPr>
                <w:rFonts w:eastAsia="Times New Roman"/>
                <w:szCs w:val="24"/>
              </w:rPr>
              <w:t xml:space="preserve">; 5 </w:t>
            </w:r>
            <w:r w:rsidRPr="00E77DEA">
              <w:rPr>
                <w:rFonts w:eastAsia="Times New Roman"/>
                <w:szCs w:val="24"/>
                <w:lang w:val="ru-RU"/>
              </w:rPr>
              <w:t>мг</w:t>
            </w:r>
            <w:r w:rsidRPr="00E77DEA">
              <w:rPr>
                <w:rFonts w:eastAsia="Times New Roman"/>
                <w:szCs w:val="24"/>
              </w:rPr>
              <w:t>/</w:t>
            </w:r>
            <w:r w:rsidRPr="00E77DEA">
              <w:rPr>
                <w:rFonts w:eastAsia="Times New Roman"/>
                <w:szCs w:val="24"/>
                <w:lang w:val="ru-RU"/>
              </w:rPr>
              <w:t>мл</w:t>
            </w:r>
            <w:r w:rsidRPr="00E77DEA">
              <w:rPr>
                <w:rFonts w:eastAsia="Times New Roman"/>
                <w:szCs w:val="24"/>
              </w:rPr>
              <w:t xml:space="preserve">; Vetter Development Services USA, Inc., </w:t>
            </w:r>
            <w:r w:rsidRPr="00E77DEA">
              <w:rPr>
                <w:rFonts w:eastAsia="Times New Roman"/>
                <w:szCs w:val="24"/>
                <w:lang w:val="ru-RU"/>
              </w:rPr>
              <w:t>США</w:t>
            </w:r>
            <w:r w:rsidRPr="00E77DEA">
              <w:rPr>
                <w:rFonts w:eastAsia="Times New Roman"/>
                <w:szCs w:val="24"/>
              </w:rPr>
              <w:t xml:space="preserve">; KBI Biopharma, </w:t>
            </w:r>
            <w:r w:rsidRPr="00E77DEA">
              <w:rPr>
                <w:rFonts w:eastAsia="Times New Roman"/>
                <w:szCs w:val="24"/>
                <w:lang w:val="ru-RU"/>
              </w:rPr>
              <w:t>США</w:t>
            </w:r>
            <w:r w:rsidRPr="00E77DEA">
              <w:rPr>
                <w:rFonts w:eastAsia="Times New Roman"/>
                <w:szCs w:val="24"/>
              </w:rPr>
              <w:t xml:space="preserve">; Just Biotherapeutics, Inc., </w:t>
            </w:r>
            <w:r w:rsidRPr="00E77DEA">
              <w:rPr>
                <w:rFonts w:eastAsia="Times New Roman"/>
                <w:szCs w:val="24"/>
                <w:lang w:val="ru-RU"/>
              </w:rPr>
              <w:t>США</w:t>
            </w:r>
            <w:r w:rsidRPr="00E77DEA">
              <w:rPr>
                <w:rFonts w:eastAsia="Times New Roman"/>
                <w:szCs w:val="24"/>
              </w:rPr>
              <w:t xml:space="preserve">; Almac Clinical Services LLC, </w:t>
            </w:r>
            <w:r w:rsidRPr="00E77DEA">
              <w:rPr>
                <w:rFonts w:eastAsia="Times New Roman"/>
                <w:szCs w:val="24"/>
                <w:lang w:val="ru-RU"/>
              </w:rPr>
              <w:t>США</w:t>
            </w:r>
            <w:r w:rsidRPr="00E77DEA">
              <w:rPr>
                <w:rFonts w:eastAsia="Times New Roman"/>
                <w:szCs w:val="24"/>
              </w:rPr>
              <w:t xml:space="preserve">; Almac Clinical Services LLC, </w:t>
            </w:r>
            <w:r w:rsidRPr="00E77DEA">
              <w:rPr>
                <w:rFonts w:eastAsia="Times New Roman"/>
                <w:szCs w:val="24"/>
                <w:lang w:val="ru-RU"/>
              </w:rPr>
              <w:t>США</w:t>
            </w:r>
            <w:r w:rsidRPr="00E77DEA">
              <w:rPr>
                <w:rFonts w:eastAsia="Times New Roman"/>
                <w:szCs w:val="24"/>
              </w:rPr>
              <w:t xml:space="preserve">; Fisher Clinical Services, </w:t>
            </w:r>
            <w:r w:rsidRPr="00E77DEA">
              <w:rPr>
                <w:rFonts w:eastAsia="Times New Roman"/>
                <w:szCs w:val="24"/>
                <w:lang w:val="ru-RU"/>
              </w:rPr>
              <w:t>США</w:t>
            </w:r>
            <w:r w:rsidRPr="00E77DEA">
              <w:rPr>
                <w:rFonts w:eastAsia="Times New Roman"/>
                <w:szCs w:val="24"/>
              </w:rPr>
              <w:t xml:space="preserve">; Fisher Clinical Services, </w:t>
            </w:r>
            <w:r w:rsidRPr="00E77DEA">
              <w:rPr>
                <w:rFonts w:eastAsia="Times New Roman"/>
                <w:szCs w:val="24"/>
                <w:lang w:val="ru-RU"/>
              </w:rPr>
              <w:t>США</w:t>
            </w:r>
            <w:r w:rsidRPr="00E77DEA">
              <w:rPr>
                <w:rFonts w:eastAsia="Times New Roman"/>
                <w:szCs w:val="24"/>
              </w:rPr>
              <w:t xml:space="preserve">; Vetter Pharma-Fertigung GmbH &amp; Co.KG, </w:t>
            </w:r>
            <w:r w:rsidRPr="00E77DEA">
              <w:rPr>
                <w:rFonts w:eastAsia="Times New Roman"/>
                <w:szCs w:val="24"/>
                <w:lang w:val="ru-RU"/>
              </w:rPr>
              <w:t>Німеччина</w:t>
            </w:r>
            <w:r w:rsidRPr="00E77DEA">
              <w:rPr>
                <w:rFonts w:eastAsia="Times New Roman"/>
                <w:szCs w:val="24"/>
              </w:rPr>
              <w:t xml:space="preserve">; Vetter Pharma-Fertigung GmbH &amp; Co.KG, </w:t>
            </w:r>
            <w:r w:rsidRPr="00E77DEA">
              <w:rPr>
                <w:rFonts w:eastAsia="Times New Roman"/>
                <w:szCs w:val="24"/>
                <w:lang w:val="ru-RU"/>
              </w:rPr>
              <w:t>Німеччина</w:t>
            </w:r>
            <w:r w:rsidRPr="00E77DEA">
              <w:rPr>
                <w:rFonts w:eastAsia="Times New Roman"/>
                <w:szCs w:val="24"/>
              </w:rPr>
              <w:t xml:space="preserve">; Vetter Pharma-Fertigung GmbH &amp; Co.KG, </w:t>
            </w:r>
            <w:r w:rsidRPr="00E77DEA">
              <w:rPr>
                <w:rFonts w:eastAsia="Times New Roman"/>
                <w:szCs w:val="24"/>
                <w:lang w:val="ru-RU"/>
              </w:rPr>
              <w:t>Німеччина</w:t>
            </w:r>
            <w:r w:rsidRPr="00E77DEA">
              <w:rPr>
                <w:rFonts w:eastAsia="Times New Roman"/>
                <w:szCs w:val="24"/>
              </w:rPr>
              <w:t xml:space="preserve">; Vetter Pharma-Fertigung GmbH &amp; Co.KG, </w:t>
            </w:r>
            <w:r w:rsidRPr="00E77DEA">
              <w:rPr>
                <w:rFonts w:eastAsia="Times New Roman"/>
                <w:szCs w:val="24"/>
                <w:lang w:val="ru-RU"/>
              </w:rPr>
              <w:t>Німеччина</w:t>
            </w:r>
            <w:r w:rsidRPr="00E77DEA">
              <w:rPr>
                <w:rFonts w:eastAsia="Times New Roman"/>
                <w:szCs w:val="24"/>
              </w:rPr>
              <w:t xml:space="preserve">; </w:t>
            </w:r>
          </w:p>
          <w:p w:rsidR="00FB0BD3" w:rsidRPr="00E77DEA" w:rsidRDefault="009F77F4" w:rsidP="00E77DEA">
            <w:pPr>
              <w:jc w:val="both"/>
              <w:rPr>
                <w:rFonts w:cs="Calibri"/>
                <w:lang w:val="ru-RU"/>
              </w:rPr>
            </w:pPr>
            <w:r w:rsidRPr="00E77DEA">
              <w:rPr>
                <w:rFonts w:eastAsia="Times New Roman"/>
                <w:szCs w:val="24"/>
                <w:lang w:val="ru-RU"/>
              </w:rPr>
              <w:t xml:space="preserve">Плацебо до </w:t>
            </w:r>
            <w:r w:rsidRPr="00E77DEA">
              <w:rPr>
                <w:rFonts w:eastAsia="Times New Roman"/>
                <w:szCs w:val="24"/>
              </w:rPr>
              <w:t>PT</w:t>
            </w:r>
            <w:r w:rsidRPr="00E77DEA">
              <w:rPr>
                <w:rFonts w:eastAsia="Times New Roman"/>
                <w:szCs w:val="24"/>
                <w:lang w:val="ru-RU"/>
              </w:rPr>
              <w:t>101 (Глюкоза 5%); розчин для інфузій; ПрАТ «Фармацевтична компанія «Дарниця»»,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szCs w:val="24"/>
                <w:lang w:val="ru-RU"/>
              </w:rPr>
            </w:pPr>
            <w:r w:rsidRPr="00E77DEA">
              <w:rPr>
                <w:rFonts w:eastAsia="Times New Roman"/>
                <w:szCs w:val="24"/>
                <w:lang w:val="ru-RU"/>
              </w:rPr>
              <w:t>1) д.м.н., проф. Захараш Ю.М.</w:t>
            </w:r>
          </w:p>
          <w:p w:rsidR="00FB0BD3" w:rsidRPr="00E77DEA" w:rsidRDefault="009F77F4" w:rsidP="009F77F4">
            <w:pPr>
              <w:rPr>
                <w:rFonts w:cs="Calibri"/>
                <w:szCs w:val="24"/>
                <w:lang w:val="ru-RU"/>
              </w:rPr>
            </w:pPr>
            <w:r w:rsidRPr="00E77DEA">
              <w:rPr>
                <w:rFonts w:eastAsia="Times New Roman"/>
                <w:szCs w:val="24"/>
                <w:lang w:val="ru-RU"/>
              </w:rPr>
              <w:t>Медичний центр товариства з обмеженою відповідальністю «Гармонія краси», відділення клінічних випробувань, м. Київ</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w:t>
            </w:r>
          </w:p>
        </w:tc>
      </w:tr>
      <w:tr w:rsidR="00FB0BD3" w:rsidRPr="00E77DEA" w:rsidTr="000D0387">
        <w:trPr>
          <w:trHeight w:val="135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szCs w:val="24"/>
                <w:lang w:val="ru-RU"/>
              </w:rPr>
            </w:pPr>
            <w:r w:rsidRPr="00E77DEA">
              <w:rPr>
                <w:rFonts w:eastAsia="Times New Roman"/>
                <w:szCs w:val="24"/>
                <w:lang w:val="ru-RU"/>
              </w:rPr>
              <w:t xml:space="preserve">- Лабораторні набори </w:t>
            </w:r>
            <w:r w:rsidRPr="00E77DEA">
              <w:rPr>
                <w:rFonts w:eastAsia="Times New Roman"/>
                <w:szCs w:val="24"/>
              </w:rPr>
              <w:t>Cerba</w:t>
            </w:r>
            <w:r w:rsidRPr="00E77DEA">
              <w:rPr>
                <w:rFonts w:eastAsia="Times New Roman"/>
                <w:szCs w:val="24"/>
                <w:lang w:val="ru-RU"/>
              </w:rPr>
              <w:t xml:space="preserve"> </w:t>
            </w:r>
            <w:r w:rsidRPr="00E77DEA">
              <w:rPr>
                <w:rFonts w:eastAsia="Times New Roman"/>
                <w:szCs w:val="24"/>
              </w:rPr>
              <w:t>Research</w:t>
            </w:r>
          </w:p>
          <w:p w:rsidR="009F77F4" w:rsidRPr="00E77DEA" w:rsidRDefault="009F77F4" w:rsidP="00E77DEA">
            <w:pPr>
              <w:jc w:val="both"/>
              <w:rPr>
                <w:rFonts w:eastAsia="Times New Roman"/>
                <w:szCs w:val="24"/>
                <w:lang w:val="ru-RU"/>
              </w:rPr>
            </w:pPr>
            <w:r w:rsidRPr="00E77DEA">
              <w:rPr>
                <w:rFonts w:eastAsia="Times New Roman"/>
                <w:szCs w:val="24"/>
                <w:lang w:val="ru-RU"/>
              </w:rPr>
              <w:t>- Обладнання та інструкції для відправки біозразків</w:t>
            </w:r>
          </w:p>
          <w:p w:rsidR="009F77F4" w:rsidRPr="00E77DEA" w:rsidRDefault="009F77F4" w:rsidP="00E77DEA">
            <w:pPr>
              <w:jc w:val="both"/>
              <w:rPr>
                <w:rFonts w:eastAsia="Times New Roman"/>
                <w:szCs w:val="24"/>
                <w:lang w:val="ru-RU"/>
              </w:rPr>
            </w:pPr>
            <w:r w:rsidRPr="00E77DEA">
              <w:rPr>
                <w:rFonts w:eastAsia="Times New Roman"/>
                <w:szCs w:val="24"/>
                <w:lang w:val="ru-RU"/>
              </w:rPr>
              <w:t xml:space="preserve">- Обладнання </w:t>
            </w:r>
            <w:r w:rsidRPr="00E77DEA">
              <w:rPr>
                <w:rFonts w:eastAsia="Times New Roman"/>
                <w:szCs w:val="24"/>
              </w:rPr>
              <w:t>CIMS</w:t>
            </w:r>
          </w:p>
          <w:p w:rsidR="00FB0BD3" w:rsidRPr="00E77DEA" w:rsidRDefault="009F77F4" w:rsidP="00E77DEA">
            <w:pPr>
              <w:jc w:val="both"/>
              <w:rPr>
                <w:rFonts w:cs="Calibri"/>
                <w:lang w:val="ru-RU"/>
              </w:rPr>
            </w:pPr>
            <w:r w:rsidRPr="00E77DEA">
              <w:rPr>
                <w:rFonts w:eastAsia="Times New Roman"/>
                <w:szCs w:val="24"/>
                <w:lang w:val="uk-UA"/>
              </w:rPr>
              <w:t>- портативний комп'ютер (</w:t>
            </w:r>
            <w:r w:rsidRPr="00E77DEA">
              <w:rPr>
                <w:rFonts w:eastAsia="Times New Roman"/>
                <w:szCs w:val="24"/>
              </w:rPr>
              <w:t>Laptop</w:t>
            </w:r>
            <w:r w:rsidRPr="00E77DEA">
              <w:rPr>
                <w:rFonts w:eastAsia="Times New Roman"/>
                <w:szCs w:val="24"/>
                <w:lang w:val="uk-UA"/>
              </w:rPr>
              <w:t xml:space="preserve"> </w:t>
            </w:r>
            <w:r w:rsidRPr="00E77DEA">
              <w:rPr>
                <w:rFonts w:eastAsia="Times New Roman"/>
                <w:szCs w:val="24"/>
              </w:rPr>
              <w:t>Lenovo</w:t>
            </w:r>
            <w:r w:rsidRPr="00E77DEA">
              <w:rPr>
                <w:rFonts w:eastAsia="Times New Roman"/>
                <w:szCs w:val="24"/>
                <w:lang w:val="uk-UA"/>
              </w:rPr>
              <w:t xml:space="preserve"> </w:t>
            </w:r>
            <w:r w:rsidRPr="00E77DEA">
              <w:rPr>
                <w:rFonts w:eastAsia="Times New Roman"/>
                <w:szCs w:val="24"/>
              </w:rPr>
              <w:t>L</w:t>
            </w:r>
            <w:r w:rsidRPr="00E77DEA">
              <w:rPr>
                <w:rFonts w:eastAsia="Times New Roman"/>
                <w:szCs w:val="24"/>
                <w:lang w:val="uk-UA"/>
              </w:rPr>
              <w:t xml:space="preserve">490 </w:t>
            </w:r>
            <w:r w:rsidRPr="00E77DEA">
              <w:rPr>
                <w:rFonts w:eastAsia="Times New Roman"/>
                <w:szCs w:val="24"/>
              </w:rPr>
              <w:t>Think</w:t>
            </w:r>
            <w:r w:rsidRPr="00E77DEA">
              <w:rPr>
                <w:rFonts w:eastAsia="Times New Roman"/>
                <w:szCs w:val="24"/>
                <w:lang w:val="uk-UA"/>
              </w:rPr>
              <w:t>-</w:t>
            </w:r>
            <w:r w:rsidRPr="00E77DEA">
              <w:rPr>
                <w:rFonts w:eastAsia="Times New Roman"/>
                <w:szCs w:val="24"/>
              </w:rPr>
              <w:t>pad</w:t>
            </w:r>
            <w:r w:rsidRPr="00E77DEA">
              <w:rPr>
                <w:rFonts w:eastAsia="Times New Roman"/>
                <w:szCs w:val="24"/>
                <w:lang w:val="uk-UA"/>
              </w:rPr>
              <w:t>) та аксесуари, адаптери, шнури живлення, акумулятори</w:t>
            </w:r>
          </w:p>
        </w:tc>
      </w:tr>
    </w:tbl>
    <w:p w:rsidR="000D0387" w:rsidRPr="000D0387" w:rsidRDefault="000D0387" w:rsidP="000D0387">
      <w:pPr>
        <w:jc w:val="right"/>
        <w:rPr>
          <w:lang w:val="uk-UA"/>
        </w:rPr>
      </w:pPr>
      <w:r>
        <w:br w:type="page"/>
      </w:r>
      <w:r>
        <w:rPr>
          <w:lang w:val="uk-UA"/>
        </w:rPr>
        <w:t>2                                                                    продовження додатка 6</w:t>
      </w:r>
    </w:p>
    <w:p w:rsidR="000D0387" w:rsidRPr="000D0387" w:rsidRDefault="000D038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0387" w:rsidRPr="00E77DEA" w:rsidTr="00E77DEA">
        <w:trPr>
          <w:trHeight w:val="31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0D0387">
            <w:pPr>
              <w:rPr>
                <w:rFonts w:cs="Calibri"/>
                <w:color w:val="000000"/>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E77DEA">
            <w:pPr>
              <w:jc w:val="both"/>
              <w:rPr>
                <w:rFonts w:eastAsia="Times New Roman"/>
                <w:szCs w:val="24"/>
                <w:lang w:val="ru-RU"/>
              </w:rPr>
            </w:pPr>
            <w:r w:rsidRPr="00E77DEA">
              <w:rPr>
                <w:rFonts w:eastAsia="Times New Roman"/>
                <w:szCs w:val="24"/>
                <w:lang w:val="uk-UA"/>
              </w:rPr>
              <w:t>-</w:t>
            </w:r>
            <w:r w:rsidRPr="00E77DEA">
              <w:rPr>
                <w:rFonts w:eastAsia="Times New Roman"/>
                <w:szCs w:val="24"/>
                <w:lang w:val="ru-RU"/>
              </w:rPr>
              <w:t xml:space="preserve"> </w:t>
            </w:r>
            <w:r w:rsidRPr="00E77DEA">
              <w:rPr>
                <w:rFonts w:eastAsia="Times New Roman"/>
                <w:szCs w:val="24"/>
              </w:rPr>
              <w:t>Video</w:t>
            </w:r>
            <w:r w:rsidRPr="00E77DEA">
              <w:rPr>
                <w:rFonts w:eastAsia="Times New Roman"/>
                <w:szCs w:val="24"/>
                <w:lang w:val="ru-RU"/>
              </w:rPr>
              <w:t xml:space="preserve"> </w:t>
            </w:r>
            <w:r w:rsidRPr="00E77DEA">
              <w:rPr>
                <w:rFonts w:eastAsia="Times New Roman"/>
                <w:szCs w:val="24"/>
              </w:rPr>
              <w:t>capture</w:t>
            </w:r>
            <w:r w:rsidRPr="00E77DEA">
              <w:rPr>
                <w:rFonts w:eastAsia="Times New Roman"/>
                <w:szCs w:val="24"/>
                <w:lang w:val="ru-RU"/>
              </w:rPr>
              <w:t xml:space="preserve"> аксесуари, наприклад відеокарти, </w:t>
            </w:r>
            <w:r w:rsidRPr="00E77DEA">
              <w:rPr>
                <w:rFonts w:eastAsia="Times New Roman"/>
                <w:szCs w:val="24"/>
              </w:rPr>
              <w:t>Video</w:t>
            </w:r>
            <w:r w:rsidRPr="00E77DEA">
              <w:rPr>
                <w:rFonts w:eastAsia="Times New Roman"/>
                <w:szCs w:val="24"/>
                <w:lang w:val="ru-RU"/>
              </w:rPr>
              <w:t xml:space="preserve"> </w:t>
            </w:r>
            <w:r w:rsidRPr="00E77DEA">
              <w:rPr>
                <w:rFonts w:eastAsia="Times New Roman"/>
                <w:szCs w:val="24"/>
              </w:rPr>
              <w:t>capture</w:t>
            </w:r>
            <w:r w:rsidRPr="00E77DEA">
              <w:rPr>
                <w:rFonts w:eastAsia="Times New Roman"/>
                <w:szCs w:val="24"/>
                <w:lang w:val="ru-RU"/>
              </w:rPr>
              <w:t xml:space="preserve"> пристрої, роз'єми та кабелі</w:t>
            </w:r>
          </w:p>
          <w:p w:rsidR="000D0387" w:rsidRPr="00E77DEA" w:rsidRDefault="000D0387" w:rsidP="00E77DEA">
            <w:pPr>
              <w:jc w:val="both"/>
              <w:rPr>
                <w:rFonts w:eastAsia="Times New Roman"/>
                <w:szCs w:val="24"/>
                <w:lang w:val="ru-RU"/>
              </w:rPr>
            </w:pPr>
            <w:r w:rsidRPr="00E77DEA">
              <w:rPr>
                <w:rFonts w:eastAsia="Times New Roman"/>
                <w:szCs w:val="24"/>
                <w:lang w:val="uk-UA"/>
              </w:rPr>
              <w:t>-</w:t>
            </w:r>
            <w:r w:rsidRPr="00E77DEA">
              <w:rPr>
                <w:rFonts w:eastAsia="Times New Roman"/>
                <w:szCs w:val="24"/>
                <w:lang w:val="ru-RU"/>
              </w:rPr>
              <w:t xml:space="preserve"> Різні матеріали, зовнішні жорсткі диски, універсальні штепсельні адаптери, флеш-накопичувачі </w:t>
            </w:r>
            <w:r w:rsidRPr="00E77DEA">
              <w:rPr>
                <w:rFonts w:eastAsia="Times New Roman"/>
                <w:szCs w:val="24"/>
              </w:rPr>
              <w:t>USB</w:t>
            </w:r>
            <w:r w:rsidRPr="00E77DEA">
              <w:rPr>
                <w:rFonts w:eastAsia="Times New Roman"/>
                <w:szCs w:val="24"/>
                <w:lang w:val="ru-RU"/>
              </w:rPr>
              <w:t xml:space="preserve"> та інші зовнішні резервні накопичувачі</w:t>
            </w:r>
          </w:p>
          <w:p w:rsidR="000D0387" w:rsidRPr="00E77DEA" w:rsidRDefault="000D0387" w:rsidP="00E77DEA">
            <w:pPr>
              <w:jc w:val="both"/>
              <w:rPr>
                <w:rFonts w:eastAsia="Times New Roman"/>
                <w:szCs w:val="24"/>
                <w:lang w:val="ru-RU"/>
              </w:rPr>
            </w:pPr>
            <w:r w:rsidRPr="00E77DEA">
              <w:rPr>
                <w:rFonts w:eastAsia="Times New Roman"/>
                <w:szCs w:val="24"/>
                <w:lang w:val="ru-RU"/>
              </w:rPr>
              <w:t>- Значки безпеки</w:t>
            </w:r>
          </w:p>
          <w:p w:rsidR="000D0387" w:rsidRPr="00E77DEA" w:rsidRDefault="000D0387" w:rsidP="00E77DEA">
            <w:pPr>
              <w:jc w:val="both"/>
              <w:rPr>
                <w:rFonts w:eastAsia="Times New Roman"/>
                <w:szCs w:val="24"/>
                <w:lang w:val="ru-RU"/>
              </w:rPr>
            </w:pPr>
            <w:r w:rsidRPr="00E77DEA">
              <w:rPr>
                <w:rFonts w:eastAsia="Times New Roman"/>
                <w:szCs w:val="24"/>
                <w:lang w:val="ru-RU"/>
              </w:rPr>
              <w:t>- Операційні інструкції</w:t>
            </w:r>
          </w:p>
          <w:p w:rsidR="000D0387" w:rsidRPr="00E77DEA" w:rsidRDefault="000D0387" w:rsidP="00E77DEA">
            <w:pPr>
              <w:jc w:val="both"/>
              <w:rPr>
                <w:rFonts w:eastAsia="Times New Roman"/>
                <w:szCs w:val="24"/>
                <w:lang w:val="ru-RU"/>
              </w:rPr>
            </w:pPr>
            <w:r w:rsidRPr="00E77DEA">
              <w:rPr>
                <w:rFonts w:eastAsia="Times New Roman"/>
                <w:szCs w:val="24"/>
                <w:lang w:val="ru-RU"/>
              </w:rPr>
              <w:t>- Керівництво з використання відео ендоскопії (</w:t>
            </w:r>
            <w:r w:rsidRPr="00E77DEA">
              <w:rPr>
                <w:rFonts w:eastAsia="Times New Roman"/>
                <w:szCs w:val="24"/>
              </w:rPr>
              <w:t>EVIM</w:t>
            </w:r>
            <w:r w:rsidRPr="00E77DEA">
              <w:rPr>
                <w:rFonts w:eastAsia="Times New Roman"/>
                <w:szCs w:val="24"/>
                <w:lang w:val="ru-RU"/>
              </w:rPr>
              <w:t>)</w:t>
            </w:r>
          </w:p>
          <w:p w:rsidR="000D0387" w:rsidRPr="00E77DEA" w:rsidRDefault="000D0387" w:rsidP="00E77DEA">
            <w:pPr>
              <w:jc w:val="both"/>
              <w:rPr>
                <w:rFonts w:eastAsia="Times New Roman"/>
                <w:szCs w:val="24"/>
                <w:lang w:val="ru-RU"/>
              </w:rPr>
            </w:pPr>
            <w:r w:rsidRPr="00E77DEA">
              <w:rPr>
                <w:rFonts w:eastAsia="Times New Roman"/>
                <w:szCs w:val="24"/>
                <w:lang w:val="ru-RU"/>
              </w:rPr>
              <w:t>- Транспортні витратні матеріали: коробка та транспортні матеріали</w:t>
            </w:r>
          </w:p>
          <w:p w:rsidR="000D0387" w:rsidRPr="00E77DEA" w:rsidRDefault="000D0387" w:rsidP="00E77DEA">
            <w:pPr>
              <w:jc w:val="both"/>
              <w:rPr>
                <w:rFonts w:eastAsia="Times New Roman"/>
                <w:szCs w:val="24"/>
                <w:lang w:val="ru-RU"/>
              </w:rPr>
            </w:pPr>
            <w:r w:rsidRPr="00E77DEA">
              <w:rPr>
                <w:rFonts w:eastAsia="Times New Roman"/>
                <w:szCs w:val="24"/>
                <w:lang w:val="ru-RU"/>
              </w:rPr>
              <w:t>- Охолоджувальні елементи та сумки-охолоджувачі (</w:t>
            </w:r>
            <w:r w:rsidRPr="00E77DEA">
              <w:rPr>
                <w:rFonts w:eastAsia="Times New Roman"/>
                <w:szCs w:val="24"/>
              </w:rPr>
              <w:t>MobiCool</w:t>
            </w:r>
            <w:r w:rsidRPr="00E77DEA">
              <w:rPr>
                <w:rFonts w:eastAsia="Times New Roman"/>
                <w:szCs w:val="24"/>
                <w:lang w:val="ru-RU"/>
              </w:rPr>
              <w:t xml:space="preserve"> 9600024991 </w:t>
            </w:r>
            <w:r w:rsidRPr="00E77DEA">
              <w:rPr>
                <w:rFonts w:eastAsia="Times New Roman"/>
                <w:szCs w:val="24"/>
              </w:rPr>
              <w:t>IcePack</w:t>
            </w:r>
            <w:r w:rsidRPr="00E77DEA">
              <w:rPr>
                <w:rFonts w:eastAsia="Times New Roman"/>
                <w:szCs w:val="24"/>
                <w:lang w:val="ru-RU"/>
              </w:rPr>
              <w:t xml:space="preserve"> 220 </w:t>
            </w:r>
            <w:r w:rsidRPr="00E77DEA">
              <w:rPr>
                <w:rFonts w:eastAsia="Times New Roman"/>
                <w:szCs w:val="24"/>
              </w:rPr>
              <w:t>Colling</w:t>
            </w:r>
            <w:r w:rsidRPr="00E77DEA">
              <w:rPr>
                <w:rFonts w:eastAsia="Times New Roman"/>
                <w:szCs w:val="24"/>
                <w:lang w:val="ru-RU"/>
              </w:rPr>
              <w:t xml:space="preserve"> </w:t>
            </w:r>
            <w:r w:rsidRPr="00E77DEA">
              <w:rPr>
                <w:rFonts w:eastAsia="Times New Roman"/>
                <w:szCs w:val="24"/>
              </w:rPr>
              <w:t>Elements</w:t>
            </w:r>
            <w:r w:rsidRPr="00E77DEA">
              <w:rPr>
                <w:rFonts w:eastAsia="Times New Roman"/>
                <w:szCs w:val="24"/>
                <w:lang w:val="ru-RU"/>
              </w:rPr>
              <w:t>)</w:t>
            </w:r>
          </w:p>
          <w:p w:rsidR="000D0387" w:rsidRPr="00E77DEA" w:rsidRDefault="000D0387" w:rsidP="00E77DEA">
            <w:pPr>
              <w:jc w:val="both"/>
              <w:rPr>
                <w:rFonts w:eastAsia="Times New Roman"/>
                <w:szCs w:val="24"/>
                <w:lang w:val="ru-RU"/>
              </w:rPr>
            </w:pPr>
            <w:r w:rsidRPr="00E77DEA">
              <w:rPr>
                <w:rFonts w:eastAsia="Times New Roman"/>
                <w:szCs w:val="24"/>
                <w:lang w:val="ru-RU"/>
              </w:rPr>
              <w:t xml:space="preserve">- Реєстратор температури (виробник: </w:t>
            </w:r>
            <w:r w:rsidRPr="00E77DEA">
              <w:rPr>
                <w:rFonts w:eastAsia="Times New Roman"/>
                <w:szCs w:val="24"/>
              </w:rPr>
              <w:t>Sensitech</w:t>
            </w:r>
            <w:r w:rsidRPr="00E77DEA">
              <w:rPr>
                <w:rFonts w:eastAsia="Times New Roman"/>
                <w:szCs w:val="24"/>
                <w:lang w:val="ru-RU"/>
              </w:rPr>
              <w:t>)</w:t>
            </w:r>
          </w:p>
          <w:p w:rsidR="000D0387" w:rsidRPr="00E77DEA" w:rsidRDefault="000D0387" w:rsidP="00E77DEA">
            <w:pPr>
              <w:jc w:val="both"/>
              <w:rPr>
                <w:rFonts w:eastAsia="Times New Roman"/>
                <w:szCs w:val="24"/>
                <w:lang w:val="ru-RU"/>
              </w:rPr>
            </w:pPr>
            <w:r w:rsidRPr="00E77DEA">
              <w:rPr>
                <w:rFonts w:eastAsia="Times New Roman"/>
                <w:szCs w:val="24"/>
                <w:lang w:val="ru-RU"/>
              </w:rPr>
              <w:t>- Файл сайту дослідника та файл для фармацевта</w:t>
            </w:r>
          </w:p>
          <w:p w:rsidR="000D0387" w:rsidRPr="00E77DEA" w:rsidRDefault="000D0387" w:rsidP="00E77DEA">
            <w:pPr>
              <w:jc w:val="both"/>
              <w:rPr>
                <w:rFonts w:eastAsia="Times New Roman"/>
                <w:szCs w:val="24"/>
                <w:lang w:val="ru-RU"/>
              </w:rPr>
            </w:pPr>
            <w:r w:rsidRPr="00E77DEA">
              <w:rPr>
                <w:rFonts w:eastAsia="Times New Roman"/>
                <w:szCs w:val="24"/>
                <w:lang w:val="ru-RU"/>
              </w:rPr>
              <w:t>- Посібники та інструкції для навчальних матеріалів</w:t>
            </w:r>
          </w:p>
          <w:p w:rsidR="000D0387" w:rsidRPr="00E77DEA" w:rsidRDefault="000D0387" w:rsidP="00E77DEA">
            <w:pPr>
              <w:jc w:val="both"/>
              <w:rPr>
                <w:rFonts w:eastAsia="Times New Roman"/>
                <w:szCs w:val="24"/>
                <w:lang w:val="ru-RU"/>
              </w:rPr>
            </w:pPr>
            <w:r w:rsidRPr="00E77DEA">
              <w:rPr>
                <w:rFonts w:eastAsia="Times New Roman"/>
                <w:szCs w:val="24"/>
                <w:lang w:val="ru-RU"/>
              </w:rPr>
              <w:t>- Друковані матеріали.</w:t>
            </w:r>
          </w:p>
          <w:p w:rsidR="000D0387" w:rsidRPr="00E77DEA" w:rsidRDefault="000D0387" w:rsidP="008E1E2D">
            <w:pPr>
              <w:jc w:val="both"/>
              <w:rPr>
                <w:rFonts w:eastAsia="Times New Roman"/>
                <w:szCs w:val="24"/>
                <w:lang w:val="ru-RU"/>
              </w:rPr>
            </w:pPr>
            <w:r w:rsidRPr="00E77DEA">
              <w:rPr>
                <w:rFonts w:eastAsia="Times New Roman"/>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ТОВ «ІМП-ЛОГІСТИКА УКРАЇНА»</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D0387">
        <w:rPr>
          <w:lang w:val="ru-RU"/>
        </w:rPr>
        <w:t>7</w:t>
      </w:r>
    </w:p>
    <w:p w:rsidR="00FB0BD3" w:rsidRDefault="000D0387">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«Дослідження фази 3 для оцінки монотерапії зимберелімабом (</w:t>
            </w:r>
            <w:r w:rsidRPr="00E77DEA">
              <w:rPr>
                <w:rFonts w:cs="Calibri"/>
              </w:rPr>
              <w:t>AB</w:t>
            </w:r>
            <w:r w:rsidRPr="00E77DEA">
              <w:rPr>
                <w:rFonts w:cs="Calibri"/>
                <w:lang w:val="ru-RU"/>
              </w:rPr>
              <w:t xml:space="preserve">122) порівняно зі стандартною хіміотерапією або комбінацією зимберелімаба і препарату </w:t>
            </w:r>
            <w:r w:rsidRPr="00E77DEA">
              <w:rPr>
                <w:rFonts w:cs="Calibri"/>
              </w:rPr>
              <w:t>AB</w:t>
            </w:r>
            <w:r w:rsidRPr="00E77DEA">
              <w:rPr>
                <w:rFonts w:cs="Calibri"/>
                <w:lang w:val="ru-RU"/>
              </w:rPr>
              <w:t xml:space="preserve">154 в якості терапії першої лінії </w:t>
            </w:r>
            <w:r w:rsidRPr="00E77DEA">
              <w:rPr>
                <w:rFonts w:cs="Calibri"/>
              </w:rPr>
              <w:t>PD</w:t>
            </w:r>
            <w:r w:rsidRPr="00E77DEA">
              <w:rPr>
                <w:rFonts w:cs="Calibri"/>
                <w:lang w:val="ru-RU"/>
              </w:rPr>
              <w:t>-</w:t>
            </w:r>
            <w:r w:rsidRPr="00E77DEA">
              <w:rPr>
                <w:rFonts w:cs="Calibri"/>
              </w:rPr>
              <w:t>L</w:t>
            </w:r>
            <w:r w:rsidRPr="00E77DEA">
              <w:rPr>
                <w:rFonts w:cs="Calibri"/>
                <w:lang w:val="ru-RU"/>
              </w:rPr>
              <w:t xml:space="preserve">1-позитивного, місцево-поширеного або метастатичного недрібноклітинного раку легенів», код дослідження </w:t>
            </w:r>
            <w:r w:rsidRPr="00E77DEA">
              <w:rPr>
                <w:rFonts w:cs="Calibri"/>
              </w:rPr>
              <w:t>ARC</w:t>
            </w:r>
            <w:r w:rsidRPr="00E77DEA">
              <w:rPr>
                <w:rFonts w:cs="Calibri"/>
                <w:lang w:val="ru-RU"/>
              </w:rPr>
              <w:t>-10, версія 2.0 від 18 листопада 2020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Arcus Biosciences, Inc., United States</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rPr>
            </w:pPr>
            <w:r w:rsidRPr="00E77DEA">
              <w:rPr>
                <w:rFonts w:eastAsia="Times New Roman" w:cs="Calibri"/>
                <w:szCs w:val="24"/>
                <w:lang w:val="ru-RU"/>
              </w:rPr>
              <w:t>Зимберелімаб</w:t>
            </w:r>
            <w:r w:rsidRPr="00E77DEA">
              <w:rPr>
                <w:rFonts w:eastAsia="Times New Roman" w:cs="Calibri"/>
                <w:szCs w:val="24"/>
              </w:rPr>
              <w:t xml:space="preserve"> (Zimberelimab) (AB122; WBP3055, WBP3055B); </w:t>
            </w:r>
            <w:r w:rsidRPr="00E77DEA">
              <w:rPr>
                <w:rFonts w:eastAsia="Times New Roman" w:cs="Calibri"/>
                <w:szCs w:val="24"/>
                <w:lang w:val="ru-RU"/>
              </w:rPr>
              <w:t>концентрат</w:t>
            </w:r>
            <w:r w:rsidRPr="00E77DEA">
              <w:rPr>
                <w:rFonts w:eastAsia="Times New Roman" w:cs="Calibri"/>
                <w:szCs w:val="24"/>
              </w:rPr>
              <w:t xml:space="preserve"> </w:t>
            </w:r>
            <w:r w:rsidRPr="00E77DEA">
              <w:rPr>
                <w:rFonts w:eastAsia="Times New Roman" w:cs="Calibri"/>
                <w:szCs w:val="24"/>
                <w:lang w:val="ru-RU"/>
              </w:rPr>
              <w:t>для</w:t>
            </w:r>
            <w:r w:rsidRPr="00E77DEA">
              <w:rPr>
                <w:rFonts w:eastAsia="Times New Roman" w:cs="Calibri"/>
                <w:szCs w:val="24"/>
              </w:rPr>
              <w:t xml:space="preserve"> </w:t>
            </w:r>
            <w:r w:rsidRPr="00E77DEA">
              <w:rPr>
                <w:rFonts w:eastAsia="Times New Roman" w:cs="Calibri"/>
                <w:szCs w:val="24"/>
                <w:lang w:val="ru-RU"/>
              </w:rPr>
              <w:t>розчину</w:t>
            </w:r>
            <w:r w:rsidRPr="00E77DEA">
              <w:rPr>
                <w:rFonts w:eastAsia="Times New Roman" w:cs="Calibri"/>
                <w:szCs w:val="24"/>
              </w:rPr>
              <w:t xml:space="preserve"> </w:t>
            </w:r>
            <w:r w:rsidRPr="00E77DEA">
              <w:rPr>
                <w:rFonts w:eastAsia="Times New Roman" w:cs="Calibri"/>
                <w:szCs w:val="24"/>
                <w:lang w:val="ru-RU"/>
              </w:rPr>
              <w:t>для</w:t>
            </w:r>
            <w:r w:rsidRPr="00E77DEA">
              <w:rPr>
                <w:rFonts w:eastAsia="Times New Roman" w:cs="Calibri"/>
                <w:szCs w:val="24"/>
              </w:rPr>
              <w:t xml:space="preserve"> </w:t>
            </w:r>
            <w:r w:rsidRPr="00E77DEA">
              <w:rPr>
                <w:rFonts w:eastAsia="Times New Roman" w:cs="Calibri"/>
                <w:szCs w:val="24"/>
                <w:lang w:val="ru-RU"/>
              </w:rPr>
              <w:t>інфузій</w:t>
            </w:r>
            <w:r w:rsidRPr="00E77DEA">
              <w:rPr>
                <w:rFonts w:eastAsia="Times New Roman" w:cs="Calibri"/>
                <w:szCs w:val="24"/>
              </w:rPr>
              <w:t xml:space="preserve">; 120 </w:t>
            </w:r>
            <w:r w:rsidRPr="00E77DEA">
              <w:rPr>
                <w:rFonts w:eastAsia="Times New Roman" w:cs="Calibri"/>
                <w:szCs w:val="24"/>
                <w:lang w:val="ru-RU"/>
              </w:rPr>
              <w:t>мг</w:t>
            </w:r>
            <w:r w:rsidRPr="00E77DEA">
              <w:rPr>
                <w:rFonts w:eastAsia="Times New Roman" w:cs="Calibri"/>
                <w:szCs w:val="24"/>
              </w:rPr>
              <w:t xml:space="preserve">/ 4 </w:t>
            </w:r>
            <w:r w:rsidRPr="00E77DEA">
              <w:rPr>
                <w:rFonts w:eastAsia="Times New Roman" w:cs="Calibri"/>
                <w:szCs w:val="24"/>
                <w:lang w:val="ru-RU"/>
              </w:rPr>
              <w:t>мл</w:t>
            </w:r>
            <w:r w:rsidRPr="00E77DEA">
              <w:rPr>
                <w:rFonts w:eastAsia="Times New Roman" w:cs="Calibri"/>
                <w:szCs w:val="24"/>
              </w:rPr>
              <w:t xml:space="preserve">; Millmount Healthcare Ltd., Ireland; WuXi Biologics Co., Ltd., China; Biotec Services International Ltd, UK; Pharmaceutical Packaging Professionals Pty Ltd T/A PCI Pharma Services, Australia; </w:t>
            </w:r>
          </w:p>
          <w:p w:rsidR="009F77F4" w:rsidRPr="00E77DEA" w:rsidRDefault="009F77F4" w:rsidP="00E77DEA">
            <w:pPr>
              <w:jc w:val="both"/>
              <w:rPr>
                <w:rFonts w:eastAsia="Times New Roman" w:cs="Calibri"/>
                <w:szCs w:val="24"/>
              </w:rPr>
            </w:pPr>
            <w:r w:rsidRPr="00E77DEA">
              <w:rPr>
                <w:rFonts w:eastAsia="Times New Roman" w:cs="Calibri"/>
                <w:szCs w:val="24"/>
                <w:lang w:val="ru-RU"/>
              </w:rPr>
              <w:t>Домваналімаб</w:t>
            </w:r>
            <w:r w:rsidRPr="00E77DEA">
              <w:rPr>
                <w:rFonts w:eastAsia="Times New Roman" w:cs="Calibri"/>
                <w:szCs w:val="24"/>
              </w:rPr>
              <w:t xml:space="preserve"> (Domvanalimab) (AB154; Domvanalimab); </w:t>
            </w:r>
            <w:r w:rsidRPr="00E77DEA">
              <w:rPr>
                <w:rFonts w:eastAsia="Times New Roman" w:cs="Calibri"/>
                <w:szCs w:val="24"/>
                <w:lang w:val="ru-RU"/>
              </w:rPr>
              <w:t>концентрат</w:t>
            </w:r>
            <w:r w:rsidRPr="00E77DEA">
              <w:rPr>
                <w:rFonts w:eastAsia="Times New Roman" w:cs="Calibri"/>
                <w:szCs w:val="24"/>
              </w:rPr>
              <w:t xml:space="preserve"> </w:t>
            </w:r>
            <w:r w:rsidRPr="00E77DEA">
              <w:rPr>
                <w:rFonts w:eastAsia="Times New Roman" w:cs="Calibri"/>
                <w:szCs w:val="24"/>
                <w:lang w:val="ru-RU"/>
              </w:rPr>
              <w:t>для</w:t>
            </w:r>
            <w:r w:rsidRPr="00E77DEA">
              <w:rPr>
                <w:rFonts w:eastAsia="Times New Roman" w:cs="Calibri"/>
                <w:szCs w:val="24"/>
              </w:rPr>
              <w:t xml:space="preserve"> </w:t>
            </w:r>
            <w:r w:rsidRPr="00E77DEA">
              <w:rPr>
                <w:rFonts w:eastAsia="Times New Roman" w:cs="Calibri"/>
                <w:szCs w:val="24"/>
                <w:lang w:val="ru-RU"/>
              </w:rPr>
              <w:t>розчину</w:t>
            </w:r>
            <w:r w:rsidRPr="00E77DEA">
              <w:rPr>
                <w:rFonts w:eastAsia="Times New Roman" w:cs="Calibri"/>
                <w:szCs w:val="24"/>
              </w:rPr>
              <w:t xml:space="preserve"> </w:t>
            </w:r>
            <w:r w:rsidRPr="00E77DEA">
              <w:rPr>
                <w:rFonts w:eastAsia="Times New Roman" w:cs="Calibri"/>
                <w:szCs w:val="24"/>
                <w:lang w:val="ru-RU"/>
              </w:rPr>
              <w:t>для</w:t>
            </w:r>
            <w:r w:rsidRPr="00E77DEA">
              <w:rPr>
                <w:rFonts w:eastAsia="Times New Roman" w:cs="Calibri"/>
                <w:szCs w:val="24"/>
              </w:rPr>
              <w:t xml:space="preserve"> </w:t>
            </w:r>
            <w:r w:rsidRPr="00E77DEA">
              <w:rPr>
                <w:rFonts w:eastAsia="Times New Roman" w:cs="Calibri"/>
                <w:szCs w:val="24"/>
                <w:lang w:val="ru-RU"/>
              </w:rPr>
              <w:t>інфузій</w:t>
            </w:r>
            <w:r w:rsidRPr="00E77DEA">
              <w:rPr>
                <w:rFonts w:eastAsia="Times New Roman" w:cs="Calibri"/>
                <w:szCs w:val="24"/>
              </w:rPr>
              <w:t xml:space="preserve">; 80 </w:t>
            </w:r>
            <w:r w:rsidRPr="00E77DEA">
              <w:rPr>
                <w:rFonts w:eastAsia="Times New Roman" w:cs="Calibri"/>
                <w:szCs w:val="24"/>
                <w:lang w:val="ru-RU"/>
              </w:rPr>
              <w:t>мг</w:t>
            </w:r>
            <w:r w:rsidRPr="00E77DEA">
              <w:rPr>
                <w:rFonts w:eastAsia="Times New Roman" w:cs="Calibri"/>
                <w:szCs w:val="24"/>
              </w:rPr>
              <w:t xml:space="preserve">/ 4 </w:t>
            </w:r>
            <w:r w:rsidRPr="00E77DEA">
              <w:rPr>
                <w:rFonts w:eastAsia="Times New Roman" w:cs="Calibri"/>
                <w:szCs w:val="24"/>
                <w:lang w:val="ru-RU"/>
              </w:rPr>
              <w:t>мл</w:t>
            </w:r>
            <w:r w:rsidRPr="00E77DEA">
              <w:rPr>
                <w:rFonts w:eastAsia="Times New Roman" w:cs="Calibri"/>
                <w:szCs w:val="24"/>
              </w:rPr>
              <w:t xml:space="preserve">; Millmount Healthcare Ltd., Ireland; WuXi Biologics Co., Ltd., China; Biotec Services International Ltd., UK; Pharmaceutical Packaging Professionals Pty Ltd T/A PCI Pharma Services, Australia; </w:t>
            </w:r>
          </w:p>
          <w:p w:rsidR="00FB0BD3" w:rsidRPr="00E77DEA" w:rsidRDefault="009F77F4" w:rsidP="00E77DEA">
            <w:pPr>
              <w:jc w:val="both"/>
              <w:rPr>
                <w:rFonts w:cs="Calibri"/>
                <w:lang w:val="ru-RU"/>
              </w:rPr>
            </w:pPr>
            <w:r w:rsidRPr="00E77DEA">
              <w:rPr>
                <w:rFonts w:eastAsia="Times New Roman" w:cs="Calibri"/>
                <w:szCs w:val="24"/>
                <w:lang w:val="ru-RU"/>
              </w:rPr>
              <w:t>Домваналімаб (</w:t>
            </w:r>
            <w:r w:rsidRPr="00E77DEA">
              <w:rPr>
                <w:rFonts w:eastAsia="Times New Roman" w:cs="Calibri"/>
                <w:szCs w:val="24"/>
              </w:rPr>
              <w:t>Domvanalimab</w:t>
            </w:r>
            <w:r w:rsidRPr="00E77DEA">
              <w:rPr>
                <w:rFonts w:eastAsia="Times New Roman" w:cs="Calibri"/>
                <w:szCs w:val="24"/>
                <w:lang w:val="ru-RU"/>
              </w:rPr>
              <w:t xml:space="preserve">, </w:t>
            </w:r>
            <w:r w:rsidRPr="00E77DEA">
              <w:rPr>
                <w:rFonts w:eastAsia="Times New Roman" w:cs="Calibri"/>
                <w:szCs w:val="24"/>
              </w:rPr>
              <w:t>AB</w:t>
            </w:r>
            <w:r w:rsidRPr="00E77DEA">
              <w:rPr>
                <w:rFonts w:eastAsia="Times New Roman" w:cs="Calibri"/>
                <w:szCs w:val="24"/>
                <w:lang w:val="ru-RU"/>
              </w:rPr>
              <w:t xml:space="preserve">154); концентрат для розчину для інфузій; 300 мг/ 5 мл; </w:t>
            </w:r>
            <w:r w:rsidRPr="00E77DEA">
              <w:rPr>
                <w:rFonts w:eastAsia="Times New Roman" w:cs="Calibri"/>
                <w:szCs w:val="24"/>
              </w:rPr>
              <w:t>Millmount</w:t>
            </w:r>
            <w:r w:rsidRPr="00E77DEA">
              <w:rPr>
                <w:rFonts w:eastAsia="Times New Roman" w:cs="Calibri"/>
                <w:szCs w:val="24"/>
                <w:lang w:val="ru-RU"/>
              </w:rPr>
              <w:t xml:space="preserve"> </w:t>
            </w:r>
            <w:r w:rsidRPr="00E77DEA">
              <w:rPr>
                <w:rFonts w:eastAsia="Times New Roman" w:cs="Calibri"/>
                <w:szCs w:val="24"/>
              </w:rPr>
              <w:t>Healthcare</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WuXi</w:t>
            </w:r>
            <w:r w:rsidRPr="00E77DEA">
              <w:rPr>
                <w:rFonts w:eastAsia="Times New Roman" w:cs="Calibri"/>
                <w:szCs w:val="24"/>
                <w:lang w:val="ru-RU"/>
              </w:rPr>
              <w:t xml:space="preserve"> </w:t>
            </w:r>
            <w:r w:rsidRPr="00E77DEA">
              <w:rPr>
                <w:rFonts w:eastAsia="Times New Roman" w:cs="Calibri"/>
                <w:szCs w:val="24"/>
              </w:rPr>
              <w:t>Biologics</w:t>
            </w:r>
            <w:r w:rsidRPr="00E77DEA">
              <w:rPr>
                <w:rFonts w:eastAsia="Times New Roman" w:cs="Calibri"/>
                <w:szCs w:val="24"/>
                <w:lang w:val="ru-RU"/>
              </w:rPr>
              <w:t xml:space="preserve"> </w:t>
            </w:r>
            <w:r w:rsidRPr="00E77DEA">
              <w:rPr>
                <w:rFonts w:eastAsia="Times New Roman" w:cs="Calibri"/>
                <w:szCs w:val="24"/>
              </w:rPr>
              <w:t>Co</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China</w:t>
            </w:r>
            <w:r w:rsidRPr="00E77DEA">
              <w:rPr>
                <w:rFonts w:eastAsia="Times New Roman" w:cs="Calibri"/>
                <w:szCs w:val="24"/>
                <w:lang w:val="ru-RU"/>
              </w:rPr>
              <w:t xml:space="preserve">; </w:t>
            </w:r>
            <w:r w:rsidRPr="00E77DEA">
              <w:rPr>
                <w:rFonts w:eastAsia="Times New Roman" w:cs="Calibri"/>
                <w:szCs w:val="24"/>
              </w:rPr>
              <w:t>Biotec</w:t>
            </w:r>
            <w:r w:rsidRPr="00E77DEA">
              <w:rPr>
                <w:rFonts w:eastAsia="Times New Roman" w:cs="Calibri"/>
                <w:szCs w:val="24"/>
                <w:lang w:val="ru-RU"/>
              </w:rPr>
              <w:t xml:space="preserve"> </w:t>
            </w:r>
            <w:r w:rsidRPr="00E77DEA">
              <w:rPr>
                <w:rFonts w:eastAsia="Times New Roman" w:cs="Calibri"/>
                <w:szCs w:val="24"/>
              </w:rPr>
              <w:t>Services</w:t>
            </w:r>
            <w:r w:rsidRPr="00E77DEA">
              <w:rPr>
                <w:rFonts w:eastAsia="Times New Roman" w:cs="Calibri"/>
                <w:szCs w:val="24"/>
                <w:lang w:val="ru-RU"/>
              </w:rPr>
              <w:t xml:space="preserve"> </w:t>
            </w:r>
            <w:r w:rsidRPr="00E77DEA">
              <w:rPr>
                <w:rFonts w:eastAsia="Times New Roman" w:cs="Calibri"/>
                <w:szCs w:val="24"/>
              </w:rPr>
              <w:t>International</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UK</w:t>
            </w:r>
            <w:r w:rsidRPr="00E77DEA">
              <w:rPr>
                <w:rFonts w:eastAsia="Times New Roman" w:cs="Calibri"/>
                <w:szCs w:val="24"/>
                <w:lang w:val="ru-RU"/>
              </w:rPr>
              <w:t xml:space="preserve">; </w:t>
            </w:r>
            <w:r w:rsidRPr="00E77DEA">
              <w:rPr>
                <w:rFonts w:eastAsia="Times New Roman" w:cs="Calibri"/>
                <w:szCs w:val="24"/>
              </w:rPr>
              <w:t>Pharmaceutical</w:t>
            </w:r>
            <w:r w:rsidRPr="00E77DEA">
              <w:rPr>
                <w:rFonts w:eastAsia="Times New Roman" w:cs="Calibri"/>
                <w:szCs w:val="24"/>
                <w:lang w:val="ru-RU"/>
              </w:rPr>
              <w:t xml:space="preserve"> </w:t>
            </w:r>
            <w:r w:rsidRPr="00E77DEA">
              <w:rPr>
                <w:rFonts w:eastAsia="Times New Roman" w:cs="Calibri"/>
                <w:szCs w:val="24"/>
              </w:rPr>
              <w:t>Packaging</w:t>
            </w:r>
            <w:r w:rsidRPr="00E77DEA">
              <w:rPr>
                <w:rFonts w:eastAsia="Times New Roman" w:cs="Calibri"/>
                <w:szCs w:val="24"/>
                <w:lang w:val="ru-RU"/>
              </w:rPr>
              <w:t xml:space="preserve"> </w:t>
            </w:r>
            <w:r w:rsidRPr="00E77DEA">
              <w:rPr>
                <w:rFonts w:eastAsia="Times New Roman" w:cs="Calibri"/>
                <w:szCs w:val="24"/>
              </w:rPr>
              <w:t>Professionals</w:t>
            </w:r>
            <w:r w:rsidRPr="00E77DEA">
              <w:rPr>
                <w:rFonts w:eastAsia="Times New Roman" w:cs="Calibri"/>
                <w:szCs w:val="24"/>
                <w:lang w:val="ru-RU"/>
              </w:rPr>
              <w:t xml:space="preserve"> </w:t>
            </w:r>
            <w:r w:rsidRPr="00E77DEA">
              <w:rPr>
                <w:rFonts w:eastAsia="Times New Roman" w:cs="Calibri"/>
                <w:szCs w:val="24"/>
              </w:rPr>
              <w:t>Pty</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T</w:t>
            </w:r>
            <w:r w:rsidRPr="00E77DEA">
              <w:rPr>
                <w:rFonts w:eastAsia="Times New Roman" w:cs="Calibri"/>
                <w:szCs w:val="24"/>
                <w:lang w:val="ru-RU"/>
              </w:rPr>
              <w:t>/</w:t>
            </w:r>
            <w:r w:rsidRPr="00E77DEA">
              <w:rPr>
                <w:rFonts w:eastAsia="Times New Roman" w:cs="Calibri"/>
                <w:szCs w:val="24"/>
              </w:rPr>
              <w:t>A</w:t>
            </w:r>
            <w:r w:rsidRPr="00E77DEA">
              <w:rPr>
                <w:rFonts w:eastAsia="Times New Roman" w:cs="Calibri"/>
                <w:szCs w:val="24"/>
                <w:lang w:val="ru-RU"/>
              </w:rPr>
              <w:t xml:space="preserve"> </w:t>
            </w:r>
            <w:r w:rsidRPr="00E77DEA">
              <w:rPr>
                <w:rFonts w:eastAsia="Times New Roman" w:cs="Calibri"/>
                <w:szCs w:val="24"/>
              </w:rPr>
              <w:t>PCI</w:t>
            </w:r>
            <w:r w:rsidRPr="00E77DEA">
              <w:rPr>
                <w:rFonts w:eastAsia="Times New Roman" w:cs="Calibri"/>
                <w:szCs w:val="24"/>
                <w:lang w:val="ru-RU"/>
              </w:rPr>
              <w:t xml:space="preserve"> </w:t>
            </w:r>
            <w:r w:rsidRPr="00E77DEA">
              <w:rPr>
                <w:rFonts w:eastAsia="Times New Roman" w:cs="Calibri"/>
                <w:szCs w:val="24"/>
              </w:rPr>
              <w:t>Pharma</w:t>
            </w:r>
            <w:r w:rsidRPr="00E77DEA">
              <w:rPr>
                <w:rFonts w:eastAsia="Times New Roman" w:cs="Calibri"/>
                <w:szCs w:val="24"/>
                <w:lang w:val="ru-RU"/>
              </w:rPr>
              <w:t xml:space="preserve"> </w:t>
            </w:r>
            <w:r w:rsidRPr="00E77DEA">
              <w:rPr>
                <w:rFonts w:eastAsia="Times New Roman" w:cs="Calibri"/>
                <w:szCs w:val="24"/>
              </w:rPr>
              <w:t>Services</w:t>
            </w:r>
            <w:r w:rsidRPr="00E77DEA">
              <w:rPr>
                <w:rFonts w:eastAsia="Times New Roman" w:cs="Calibri"/>
                <w:szCs w:val="24"/>
                <w:lang w:val="ru-RU"/>
              </w:rPr>
              <w:t xml:space="preserve">, </w:t>
            </w:r>
            <w:r w:rsidRPr="00E77DEA">
              <w:rPr>
                <w:rFonts w:eastAsia="Times New Roman" w:cs="Calibri"/>
                <w:szCs w:val="24"/>
              </w:rPr>
              <w:t>Australia</w:t>
            </w:r>
            <w:r w:rsidRPr="00E77DEA">
              <w:rPr>
                <w:rFonts w:eastAsia="Times New Roman" w:cs="Calibri"/>
                <w:szCs w:val="24"/>
                <w:lang w:val="ru-RU"/>
              </w:rPr>
              <w:t xml:space="preserve">; </w:t>
            </w:r>
          </w:p>
        </w:tc>
      </w:tr>
      <w:tr w:rsidR="00FB0BD3" w:rsidRPr="00E77DEA" w:rsidTr="000D0387">
        <w:trPr>
          <w:trHeight w:val="334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1) зав. від. Кобзєв О.І.</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2) к.м.н. Винниченко І.О.</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 xml:space="preserve">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 </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3) лікар Сінєльніков І.В.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4) лікар Вігуро М.С.</w:t>
            </w:r>
          </w:p>
          <w:p w:rsidR="00FB0BD3" w:rsidRPr="00E77DEA" w:rsidRDefault="009F77F4" w:rsidP="00E77DEA">
            <w:pPr>
              <w:jc w:val="both"/>
              <w:rPr>
                <w:rFonts w:cs="Calibri"/>
                <w:szCs w:val="24"/>
                <w:lang w:val="ru-RU"/>
              </w:rPr>
            </w:pPr>
            <w:r w:rsidRPr="00E77DEA">
              <w:rPr>
                <w:rFonts w:eastAsia="Times New Roman" w:cs="Calibri"/>
                <w:szCs w:val="24"/>
                <w:lang w:val="ru-RU"/>
              </w:rPr>
              <w:t>Медичний центр ТОВ «Мрія Мед-Сервіс», відділ клінічних досліджень, м. Кривий Ріг</w:t>
            </w:r>
          </w:p>
        </w:tc>
      </w:tr>
    </w:tbl>
    <w:p w:rsidR="000D0387" w:rsidRDefault="000D0387" w:rsidP="000D0387">
      <w:pPr>
        <w:jc w:val="right"/>
        <w:rPr>
          <w:lang w:val="uk-UA"/>
        </w:rPr>
      </w:pPr>
      <w:r>
        <w:br w:type="page"/>
      </w:r>
      <w:r>
        <w:rPr>
          <w:lang w:val="uk-UA"/>
        </w:rPr>
        <w:t>2                                                                       продовженн</w:t>
      </w:r>
      <w:r w:rsidR="003D3679">
        <w:rPr>
          <w:lang w:val="uk-UA"/>
        </w:rPr>
        <w:t>я</w:t>
      </w:r>
      <w:r>
        <w:rPr>
          <w:lang w:val="uk-UA"/>
        </w:rPr>
        <w:t xml:space="preserve"> додатка 7</w:t>
      </w:r>
    </w:p>
    <w:p w:rsidR="000D0387" w:rsidRPr="000D0387" w:rsidRDefault="000D0387" w:rsidP="000D0387">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0387" w:rsidRPr="00E77DEA" w:rsidTr="00E77DEA">
        <w:trPr>
          <w:trHeight w:val="25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0D038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5) к.м.н. Адамчук Г.А.</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6) лікар Тарасенко Т.Є.</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7) директор Сокур І.В.</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Антонівка</w:t>
            </w:r>
          </w:p>
          <w:p w:rsidR="000D0387" w:rsidRPr="00E77DEA" w:rsidRDefault="000D0387" w:rsidP="00E77DEA">
            <w:pPr>
              <w:jc w:val="both"/>
              <w:rPr>
                <w:rFonts w:eastAsia="Times New Roman" w:cs="Calibri"/>
                <w:szCs w:val="24"/>
                <w:lang w:val="ru-RU"/>
              </w:rPr>
            </w:pPr>
            <w:r w:rsidRPr="00E77DEA">
              <w:rPr>
                <w:rFonts w:eastAsia="Times New Roman" w:cs="Calibri"/>
                <w:szCs w:val="24"/>
                <w:lang w:val="ru-RU"/>
              </w:rPr>
              <w:t>8) лікар Бондаренко Ю.М.</w:t>
            </w:r>
          </w:p>
          <w:p w:rsidR="000D0387" w:rsidRPr="00E77DEA" w:rsidRDefault="000D0387" w:rsidP="008E1E2D">
            <w:pPr>
              <w:jc w:val="both"/>
              <w:rPr>
                <w:rFonts w:eastAsia="Times New Roman" w:cs="Calibri"/>
                <w:szCs w:val="24"/>
                <w:lang w:val="ru-RU"/>
              </w:rPr>
            </w:pPr>
            <w:r w:rsidRPr="00E77DEA">
              <w:rPr>
                <w:rFonts w:eastAsia="Times New Roman" w:cs="Calibri"/>
                <w:szCs w:val="24"/>
                <w:lang w:val="ru-RU"/>
              </w:rPr>
              <w:t>Медичний центр «Medical Plaza» товариства з обмеженою відповідальністю «ЕКОДНІПРО», багатопрофільний хірургічний підрозділ, хірургічне відділення № 2, м. Дніпро</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rPr>
            </w:pPr>
            <w:r w:rsidRPr="00E77DEA">
              <w:rPr>
                <w:rFonts w:eastAsia="Times New Roman" w:cs="Calibri"/>
                <w:szCs w:val="24"/>
                <w:lang w:val="ru-RU"/>
              </w:rPr>
              <w:t>Карбоплатин (</w:t>
            </w:r>
            <w:r w:rsidRPr="00E77DEA">
              <w:rPr>
                <w:rFonts w:eastAsia="Times New Roman" w:cs="Calibri"/>
                <w:szCs w:val="24"/>
              </w:rPr>
              <w:t>Carboplatin</w:t>
            </w:r>
            <w:r w:rsidRPr="00E77DEA">
              <w:rPr>
                <w:rFonts w:eastAsia="Times New Roman" w:cs="Calibri"/>
                <w:szCs w:val="24"/>
                <w:lang w:val="ru-RU"/>
              </w:rPr>
              <w:t>) (</w:t>
            </w:r>
            <w:r w:rsidRPr="00E77DEA">
              <w:rPr>
                <w:rFonts w:eastAsia="Times New Roman" w:cs="Calibri"/>
                <w:szCs w:val="24"/>
              </w:rPr>
              <w:t>CAS</w:t>
            </w:r>
            <w:r w:rsidRPr="00E77DEA">
              <w:rPr>
                <w:rFonts w:eastAsia="Times New Roman" w:cs="Calibri"/>
                <w:szCs w:val="24"/>
                <w:lang w:val="ru-RU"/>
              </w:rPr>
              <w:t xml:space="preserve">: 41575-94-4); концентрат для розчину для інфузій; 10 мг/мл; </w:t>
            </w:r>
            <w:r w:rsidRPr="00E77DEA">
              <w:rPr>
                <w:rFonts w:eastAsia="Times New Roman" w:cs="Calibri"/>
                <w:szCs w:val="24"/>
              </w:rPr>
              <w:t>Millmount</w:t>
            </w:r>
            <w:r w:rsidRPr="00E77DEA">
              <w:rPr>
                <w:rFonts w:eastAsia="Times New Roman" w:cs="Calibri"/>
                <w:szCs w:val="24"/>
                <w:lang w:val="ru-RU"/>
              </w:rPr>
              <w:t xml:space="preserve"> </w:t>
            </w:r>
            <w:r w:rsidRPr="00E77DEA">
              <w:rPr>
                <w:rFonts w:eastAsia="Times New Roman" w:cs="Calibri"/>
                <w:szCs w:val="24"/>
              </w:rPr>
              <w:t>Healthcare</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Biotec</w:t>
            </w:r>
            <w:r w:rsidRPr="00E77DEA">
              <w:rPr>
                <w:rFonts w:eastAsia="Times New Roman" w:cs="Calibri"/>
                <w:szCs w:val="24"/>
                <w:lang w:val="ru-RU"/>
              </w:rPr>
              <w:t xml:space="preserve"> </w:t>
            </w:r>
            <w:r w:rsidRPr="00E77DEA">
              <w:rPr>
                <w:rFonts w:eastAsia="Times New Roman" w:cs="Calibri"/>
                <w:szCs w:val="24"/>
              </w:rPr>
              <w:t>Services</w:t>
            </w:r>
            <w:r w:rsidRPr="00E77DEA">
              <w:rPr>
                <w:rFonts w:eastAsia="Times New Roman" w:cs="Calibri"/>
                <w:szCs w:val="24"/>
                <w:lang w:val="ru-RU"/>
              </w:rPr>
              <w:t xml:space="preserve"> </w:t>
            </w:r>
            <w:r w:rsidRPr="00E77DEA">
              <w:rPr>
                <w:rFonts w:eastAsia="Times New Roman" w:cs="Calibri"/>
                <w:szCs w:val="24"/>
              </w:rPr>
              <w:t>International</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UK</w:t>
            </w:r>
            <w:r w:rsidRPr="00E77DEA">
              <w:rPr>
                <w:rFonts w:eastAsia="Times New Roman" w:cs="Calibri"/>
                <w:szCs w:val="24"/>
                <w:lang w:val="ru-RU"/>
              </w:rPr>
              <w:t xml:space="preserve">; </w:t>
            </w:r>
            <w:r w:rsidRPr="00E77DEA">
              <w:rPr>
                <w:rFonts w:eastAsia="Times New Roman" w:cs="Calibri"/>
                <w:szCs w:val="24"/>
              </w:rPr>
              <w:t>S</w:t>
            </w:r>
            <w:r w:rsidRPr="00E77DEA">
              <w:rPr>
                <w:rFonts w:eastAsia="Times New Roman" w:cs="Calibri"/>
                <w:szCs w:val="24"/>
                <w:lang w:val="ru-RU"/>
              </w:rPr>
              <w:t>.</w:t>
            </w:r>
            <w:r w:rsidRPr="00E77DEA">
              <w:rPr>
                <w:rFonts w:eastAsia="Times New Roman" w:cs="Calibri"/>
                <w:szCs w:val="24"/>
              </w:rPr>
              <w:t>C</w:t>
            </w:r>
            <w:r w:rsidRPr="00E77DEA">
              <w:rPr>
                <w:rFonts w:eastAsia="Times New Roman" w:cs="Calibri"/>
                <w:szCs w:val="24"/>
                <w:lang w:val="ru-RU"/>
              </w:rPr>
              <w:t>.</w:t>
            </w:r>
            <w:r w:rsidRPr="00E77DEA">
              <w:rPr>
                <w:rFonts w:eastAsia="Times New Roman" w:cs="Calibri"/>
                <w:szCs w:val="24"/>
              </w:rPr>
              <w:t>SINDAN</w:t>
            </w:r>
            <w:r w:rsidRPr="00E77DEA">
              <w:rPr>
                <w:rFonts w:eastAsia="Times New Roman" w:cs="Calibri"/>
                <w:szCs w:val="24"/>
                <w:lang w:val="ru-RU"/>
              </w:rPr>
              <w:t>-</w:t>
            </w:r>
            <w:r w:rsidRPr="00E77DEA">
              <w:rPr>
                <w:rFonts w:eastAsia="Times New Roman" w:cs="Calibri"/>
                <w:szCs w:val="24"/>
              </w:rPr>
              <w:t>PHARMA</w:t>
            </w:r>
            <w:r w:rsidRPr="00E77DEA">
              <w:rPr>
                <w:rFonts w:eastAsia="Times New Roman" w:cs="Calibri"/>
                <w:szCs w:val="24"/>
                <w:lang w:val="ru-RU"/>
              </w:rPr>
              <w:t xml:space="preserve"> </w:t>
            </w:r>
            <w:r w:rsidRPr="00E77DEA">
              <w:rPr>
                <w:rFonts w:eastAsia="Times New Roman" w:cs="Calibri"/>
                <w:szCs w:val="24"/>
              </w:rPr>
              <w:t>S</w:t>
            </w:r>
            <w:r w:rsidRPr="00E77DEA">
              <w:rPr>
                <w:rFonts w:eastAsia="Times New Roman" w:cs="Calibri"/>
                <w:szCs w:val="24"/>
                <w:lang w:val="ru-RU"/>
              </w:rPr>
              <w:t>.</w:t>
            </w:r>
            <w:r w:rsidRPr="00E77DEA">
              <w:rPr>
                <w:rFonts w:eastAsia="Times New Roman" w:cs="Calibri"/>
                <w:szCs w:val="24"/>
              </w:rPr>
              <w:t>R</w:t>
            </w:r>
            <w:r w:rsidRPr="00E77DEA">
              <w:rPr>
                <w:rFonts w:eastAsia="Times New Roman" w:cs="Calibri"/>
                <w:szCs w:val="24"/>
                <w:lang w:val="ru-RU"/>
              </w:rPr>
              <w:t>.</w:t>
            </w:r>
            <w:r w:rsidRPr="00E77DEA">
              <w:rPr>
                <w:rFonts w:eastAsia="Times New Roman" w:cs="Calibri"/>
                <w:szCs w:val="24"/>
              </w:rPr>
              <w:t>L</w:t>
            </w:r>
            <w:r w:rsidRPr="00E77DEA">
              <w:rPr>
                <w:rFonts w:eastAsia="Times New Roman" w:cs="Calibri"/>
                <w:szCs w:val="24"/>
                <w:lang w:val="ru-RU"/>
              </w:rPr>
              <w:t xml:space="preserve">., </w:t>
            </w:r>
            <w:r w:rsidRPr="00E77DEA">
              <w:rPr>
                <w:rFonts w:eastAsia="Times New Roman" w:cs="Calibri"/>
                <w:szCs w:val="24"/>
              </w:rPr>
              <w:t>Romania</w:t>
            </w:r>
            <w:r w:rsidRPr="00E77DEA">
              <w:rPr>
                <w:rFonts w:eastAsia="Times New Roman" w:cs="Calibri"/>
                <w:szCs w:val="24"/>
                <w:lang w:val="ru-RU"/>
              </w:rPr>
              <w:t xml:space="preserve">; </w:t>
            </w:r>
            <w:r w:rsidRPr="00E77DEA">
              <w:rPr>
                <w:rFonts w:eastAsia="Times New Roman" w:cs="Calibri"/>
                <w:szCs w:val="24"/>
              </w:rPr>
              <w:t>FAREVA</w:t>
            </w:r>
            <w:r w:rsidRPr="00E77DEA">
              <w:rPr>
                <w:rFonts w:eastAsia="Times New Roman" w:cs="Calibri"/>
                <w:szCs w:val="24"/>
                <w:lang w:val="ru-RU"/>
              </w:rPr>
              <w:t xml:space="preserve"> </w:t>
            </w:r>
            <w:r w:rsidRPr="00E77DEA">
              <w:rPr>
                <w:rFonts w:eastAsia="Times New Roman" w:cs="Calibri"/>
                <w:szCs w:val="24"/>
              </w:rPr>
              <w:t>Unterach</w:t>
            </w:r>
            <w:r w:rsidRPr="00E77DEA">
              <w:rPr>
                <w:rFonts w:eastAsia="Times New Roman" w:cs="Calibri"/>
                <w:szCs w:val="24"/>
                <w:lang w:val="ru-RU"/>
              </w:rPr>
              <w:t xml:space="preserve"> </w:t>
            </w:r>
            <w:r w:rsidRPr="00E77DEA">
              <w:rPr>
                <w:rFonts w:eastAsia="Times New Roman" w:cs="Calibri"/>
                <w:szCs w:val="24"/>
              </w:rPr>
              <w:t>GmbH</w:t>
            </w:r>
            <w:r w:rsidRPr="00E77DEA">
              <w:rPr>
                <w:rFonts w:eastAsia="Times New Roman" w:cs="Calibri"/>
                <w:szCs w:val="24"/>
                <w:lang w:val="ru-RU"/>
              </w:rPr>
              <w:t xml:space="preserve">, </w:t>
            </w:r>
            <w:r w:rsidRPr="00E77DEA">
              <w:rPr>
                <w:rFonts w:eastAsia="Times New Roman" w:cs="Calibri"/>
                <w:szCs w:val="24"/>
              </w:rPr>
              <w:t>Austria</w:t>
            </w:r>
            <w:r w:rsidRPr="00E77DEA">
              <w:rPr>
                <w:rFonts w:eastAsia="Times New Roman" w:cs="Calibri"/>
                <w:szCs w:val="24"/>
                <w:lang w:val="ru-RU"/>
              </w:rPr>
              <w:t xml:space="preserve">; </w:t>
            </w:r>
            <w:r w:rsidRPr="00E77DEA">
              <w:rPr>
                <w:rFonts w:eastAsia="Times New Roman" w:cs="Calibri"/>
                <w:szCs w:val="24"/>
              </w:rPr>
              <w:t>Ebewe</w:t>
            </w:r>
            <w:r w:rsidRPr="00E77DEA">
              <w:rPr>
                <w:rFonts w:eastAsia="Times New Roman" w:cs="Calibri"/>
                <w:szCs w:val="24"/>
                <w:lang w:val="ru-RU"/>
              </w:rPr>
              <w:t xml:space="preserve"> </w:t>
            </w:r>
            <w:r w:rsidRPr="00E77DEA">
              <w:rPr>
                <w:rFonts w:eastAsia="Times New Roman" w:cs="Calibri"/>
                <w:szCs w:val="24"/>
              </w:rPr>
              <w:t>Pharma</w:t>
            </w:r>
            <w:r w:rsidRPr="00E77DEA">
              <w:rPr>
                <w:rFonts w:eastAsia="Times New Roman" w:cs="Calibri"/>
                <w:szCs w:val="24"/>
                <w:lang w:val="ru-RU"/>
              </w:rPr>
              <w:t xml:space="preserve"> </w:t>
            </w:r>
            <w:r w:rsidRPr="00E77DEA">
              <w:rPr>
                <w:rFonts w:eastAsia="Times New Roman" w:cs="Calibri"/>
                <w:szCs w:val="24"/>
              </w:rPr>
              <w:t>Ges</w:t>
            </w:r>
            <w:r w:rsidRPr="00E77DEA">
              <w:rPr>
                <w:rFonts w:eastAsia="Times New Roman" w:cs="Calibri"/>
                <w:szCs w:val="24"/>
                <w:lang w:val="ru-RU"/>
              </w:rPr>
              <w:t>.</w:t>
            </w:r>
            <w:r w:rsidRPr="00E77DEA">
              <w:rPr>
                <w:rFonts w:eastAsia="Times New Roman" w:cs="Calibri"/>
                <w:szCs w:val="24"/>
              </w:rPr>
              <w:t>m</w:t>
            </w:r>
            <w:r w:rsidRPr="00E77DEA">
              <w:rPr>
                <w:rFonts w:eastAsia="Times New Roman" w:cs="Calibri"/>
                <w:szCs w:val="24"/>
                <w:lang w:val="ru-RU"/>
              </w:rPr>
              <w:t>.</w:t>
            </w:r>
            <w:r w:rsidRPr="00E77DEA">
              <w:rPr>
                <w:rFonts w:eastAsia="Times New Roman" w:cs="Calibri"/>
                <w:szCs w:val="24"/>
              </w:rPr>
              <w:t>b</w:t>
            </w:r>
            <w:r w:rsidRPr="00E77DEA">
              <w:rPr>
                <w:rFonts w:eastAsia="Times New Roman" w:cs="Calibri"/>
                <w:szCs w:val="24"/>
                <w:lang w:val="ru-RU"/>
              </w:rPr>
              <w:t>.</w:t>
            </w:r>
            <w:r w:rsidRPr="00E77DEA">
              <w:rPr>
                <w:rFonts w:eastAsia="Times New Roman" w:cs="Calibri"/>
                <w:szCs w:val="24"/>
              </w:rPr>
              <w:t>H</w:t>
            </w:r>
            <w:r w:rsidRPr="00E77DEA">
              <w:rPr>
                <w:rFonts w:eastAsia="Times New Roman" w:cs="Calibri"/>
                <w:szCs w:val="24"/>
                <w:lang w:val="ru-RU"/>
              </w:rPr>
              <w:t xml:space="preserve">. </w:t>
            </w:r>
            <w:r w:rsidRPr="00E77DEA">
              <w:rPr>
                <w:rFonts w:eastAsia="Times New Roman" w:cs="Calibri"/>
                <w:szCs w:val="24"/>
              </w:rPr>
              <w:t>Nfg</w:t>
            </w:r>
            <w:r w:rsidRPr="00E77DEA">
              <w:rPr>
                <w:rFonts w:eastAsia="Times New Roman" w:cs="Calibri"/>
                <w:szCs w:val="24"/>
                <w:lang w:val="ru-RU"/>
              </w:rPr>
              <w:t xml:space="preserve">. </w:t>
            </w:r>
            <w:r w:rsidRPr="00E77DEA">
              <w:rPr>
                <w:rFonts w:eastAsia="Times New Roman" w:cs="Calibri"/>
                <w:szCs w:val="24"/>
              </w:rPr>
              <w:t xml:space="preserve">KG, Austria; </w:t>
            </w:r>
          </w:p>
          <w:p w:rsidR="009F77F4" w:rsidRPr="00E77DEA" w:rsidRDefault="009F77F4" w:rsidP="00E77DEA">
            <w:pPr>
              <w:jc w:val="both"/>
              <w:rPr>
                <w:rFonts w:eastAsia="Times New Roman" w:cs="Calibri"/>
                <w:szCs w:val="24"/>
              </w:rPr>
            </w:pPr>
            <w:r w:rsidRPr="00E77DEA">
              <w:rPr>
                <w:rFonts w:eastAsia="Times New Roman" w:cs="Calibri"/>
                <w:szCs w:val="24"/>
              </w:rPr>
              <w:t xml:space="preserve">Паклітаксел (Paclitaxel) (Paclitaxel; CAS: 33069-62-4); концентрат для розчину для інфузій; 6 мг/мл; Millmount Healthcare Ltd., Ireland; Biotec Services International Ltd, UK; INTAS PHARMACEUTICALS LIMITED, India (Індія); Accord Healthcare Polska Sp. z o.o, Poland; Accord Healthcare Limited, United Kingdom; </w:t>
            </w:r>
          </w:p>
          <w:p w:rsidR="00FB0BD3" w:rsidRPr="00E77DEA" w:rsidRDefault="009F77F4" w:rsidP="00E77DEA">
            <w:pPr>
              <w:jc w:val="both"/>
              <w:rPr>
                <w:rFonts w:cs="Calibri"/>
              </w:rPr>
            </w:pPr>
            <w:r w:rsidRPr="00E77DEA">
              <w:rPr>
                <w:rFonts w:eastAsia="Times New Roman" w:cs="Calibri"/>
                <w:szCs w:val="24"/>
              </w:rPr>
              <w:t xml:space="preserve">Пеметрексед (Pemetrexed) (Pemetrexed; CAS: 137281-23-3); порошок для приготування концентрату для розчину для інфузій; 500 мг; Millmount Healthcare Ltd., Ireland; Biotec Services International Ltd., UK; SYNTHON HISPANIA,S.L., Spain; oncomed manufacturing a.s., Czechia;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 ―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3D3679">
        <w:rPr>
          <w:lang w:val="ru-RU"/>
        </w:rPr>
        <w:t>8</w:t>
      </w:r>
    </w:p>
    <w:p w:rsidR="00FB0BD3" w:rsidRDefault="003D3679">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Pr="009A1F73" w:rsidRDefault="009A1F73" w:rsidP="009A1F73">
      <w:pPr>
        <w:rPr>
          <w:lang w:val="uk-UA"/>
        </w:rPr>
      </w:pP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дослідження фази 3 препарату </w:t>
            </w:r>
            <w:r w:rsidRPr="00E77DEA">
              <w:rPr>
                <w:rFonts w:cs="Calibri"/>
              </w:rPr>
              <w:t>BGB</w:t>
            </w:r>
            <w:r w:rsidRPr="00E77DEA">
              <w:rPr>
                <w:rFonts w:cs="Calibri"/>
                <w:lang w:val="ru-RU"/>
              </w:rPr>
              <w:t>-</w:t>
            </w:r>
            <w:r w:rsidRPr="00E77DEA">
              <w:rPr>
                <w:rFonts w:cs="Calibri"/>
              </w:rPr>
              <w:t>A</w:t>
            </w:r>
            <w:r w:rsidRPr="00E77DEA">
              <w:rPr>
                <w:rFonts w:cs="Calibri"/>
                <w:lang w:val="ru-RU"/>
              </w:rPr>
              <w:t xml:space="preserve">1217, антитіла до </w:t>
            </w:r>
            <w:r w:rsidRPr="00E77DEA">
              <w:rPr>
                <w:rFonts w:cs="Calibri"/>
              </w:rPr>
              <w:t>TIGIT</w:t>
            </w:r>
            <w:r w:rsidRPr="00E77DEA">
              <w:rPr>
                <w:rFonts w:cs="Calibri"/>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rsidRPr="00E77DEA">
              <w:rPr>
                <w:rFonts w:cs="Calibri"/>
              </w:rPr>
              <w:t>PD</w:t>
            </w:r>
            <w:r w:rsidRPr="00E77DEA">
              <w:rPr>
                <w:rFonts w:cs="Calibri"/>
                <w:lang w:val="ru-RU"/>
              </w:rPr>
              <w:t>-</w:t>
            </w:r>
            <w:r w:rsidRPr="00E77DEA">
              <w:rPr>
                <w:rFonts w:cs="Calibri"/>
              </w:rPr>
              <w:t>L</w:t>
            </w:r>
            <w:r w:rsidRPr="00E77DEA">
              <w:rPr>
                <w:rFonts w:cs="Calibri"/>
                <w:lang w:val="ru-RU"/>
              </w:rPr>
              <w:t xml:space="preserve">1», код дослідження </w:t>
            </w:r>
            <w:r w:rsidRPr="00E77DEA">
              <w:rPr>
                <w:rFonts w:cs="Calibri"/>
              </w:rPr>
              <w:t>BGB</w:t>
            </w:r>
            <w:r w:rsidRPr="00E77DEA">
              <w:rPr>
                <w:rFonts w:cs="Calibri"/>
                <w:lang w:val="ru-RU"/>
              </w:rPr>
              <w:t>-</w:t>
            </w:r>
            <w:r w:rsidRPr="00E77DEA">
              <w:rPr>
                <w:rFonts w:cs="Calibri"/>
              </w:rPr>
              <w:t>A</w:t>
            </w:r>
            <w:r w:rsidRPr="00E77DEA">
              <w:rPr>
                <w:rFonts w:cs="Calibri"/>
                <w:lang w:val="ru-RU"/>
              </w:rPr>
              <w:t>317-</w:t>
            </w:r>
            <w:r w:rsidRPr="00E77DEA">
              <w:rPr>
                <w:rFonts w:cs="Calibri"/>
              </w:rPr>
              <w:t>A</w:t>
            </w:r>
            <w:r w:rsidRPr="00E77DEA">
              <w:rPr>
                <w:rFonts w:cs="Calibri"/>
                <w:lang w:val="ru-RU"/>
              </w:rPr>
              <w:t xml:space="preserve">1217-302, з поправкою </w:t>
            </w:r>
            <w:r w:rsidRPr="00E77DEA">
              <w:rPr>
                <w:rFonts w:cs="Calibri"/>
              </w:rPr>
              <w:t xml:space="preserve">1.0 від 23 грудня 2020 року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«ФАРМАСЬЮТІКАЛ РІСЕРЧ АССОУШИЕЙТС УКРАЇНА» (ТОВ «ФРА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BeiGene, Ltd. c/o BeiGene USA, Inc., США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rPr>
            </w:pPr>
            <w:r w:rsidRPr="00E77DEA">
              <w:rPr>
                <w:rFonts w:eastAsia="Times New Roman" w:cs="Calibri"/>
                <w:szCs w:val="24"/>
              </w:rPr>
              <w:t>Тислелізумаб (Tislelizumab) (BGB-A317; ТИСЛЕЛІЗУМАБ (TISLELIZUMAB)); концентрат для розчину для інфузій; 10 міліграм/мілілітр (мг/мл); Boehringer Ingelheim Biopharmaceuticals (China) Ltd., P.R. Китай; Boehringer Ingelheim Biopharmaceuticals (China) Ltd., Китай; Kindos Pharmaceuticals Co., Ltd., P.R. Китай; BeiGene (Suzhou) Co., Ltd., Китай; SGS-CSTC Standards Technical Services (Shanghai) Co., Ltd., Китай; Catalent (Shanghai) Clinical Trial Supplies, Co., Ltd., Китай; Catalent Pharmaceutical Technology (Shanghai) Co., Ltd., Китай; Catalent Germany Schorndorf GmbH, Німеччина; Fisher Clinical Services GmbH, Німеччина; Fisher Clinical Services GmbH, Швейцарія; Fisher Clinical Services (Beijing) Co., Ltd., Китай; Fisher Clinical Services Inc., США; Fisher Clinical Services (Suzhou) Co., Ltd., P.R. Китай;</w:t>
            </w:r>
          </w:p>
          <w:p w:rsidR="009F77F4" w:rsidRPr="00E77DEA" w:rsidRDefault="009F77F4" w:rsidP="00E77DEA">
            <w:pPr>
              <w:jc w:val="both"/>
              <w:rPr>
                <w:rFonts w:eastAsia="Times New Roman" w:cs="Calibri"/>
                <w:szCs w:val="24"/>
              </w:rPr>
            </w:pPr>
            <w:r w:rsidRPr="00E77DEA">
              <w:rPr>
                <w:rFonts w:eastAsia="Times New Roman" w:cs="Calibri"/>
                <w:szCs w:val="24"/>
              </w:rPr>
              <w:t>плацебо до Тислелізумаб (Tislelizumab) (розчин натрію хлориду 0,9%); розчин для інфузій; B. Braun Melsungen AG, Німеччина;</w:t>
            </w:r>
            <w:r w:rsidRPr="00E77DEA">
              <w:rPr>
                <w:rFonts w:eastAsia="Times New Roman" w:cs="Calibri"/>
                <w:szCs w:val="24"/>
                <w:lang w:val="uk-UA"/>
              </w:rPr>
              <w:t xml:space="preserve"> </w:t>
            </w:r>
            <w:r w:rsidRPr="00E77DEA">
              <w:rPr>
                <w:rFonts w:eastAsia="Times New Roman" w:cs="Calibri"/>
                <w:szCs w:val="24"/>
              </w:rPr>
              <w:t xml:space="preserve">B. Braun Melsungen AG, Німеччина; </w:t>
            </w:r>
          </w:p>
          <w:p w:rsidR="00FB0BD3" w:rsidRPr="00E77DEA" w:rsidRDefault="009F77F4" w:rsidP="00E77DEA">
            <w:pPr>
              <w:jc w:val="both"/>
              <w:rPr>
                <w:rFonts w:cs="Calibri"/>
              </w:rPr>
            </w:pPr>
            <w:r w:rsidRPr="00E77DEA">
              <w:rPr>
                <w:rFonts w:eastAsia="Times New Roman" w:cs="Calibri"/>
                <w:szCs w:val="24"/>
              </w:rPr>
              <w:t>BGB-A1217 (BGB-A1217; Оциперлімаб (Ociperlimab)); концентрат для розчину для інфузій; 20 міліграм/мілілітр (мг/мл); Kindos Pharmaceuticals Co., Ltd., P.R. Китай; BeiGene (Suzhou) Co., Ltd., Китай; SGS-CSTC Standards Technical Services (Shanghai) Co., Ltd., Китай; Catalent (Shanghai) Clinical Trial Supplies, Co., Ltd., Китай; Catalent Pharmaceutical Technology (Shanghai) Co., Ltd., Китай; Catalent Germany Schorndorf GmbH, Німеччина; Fisher Clinical Services GmbH, Німеччина; Fisher Clinical Services GmbH, Швейцарія; Fisher Clinical Services (Beijing) Co., Ltd., Китай; Fisher Clinical Services Inc., США; Fisher Clinical Services (Suzhou) Co., Ltd. , P.R. Китай</w:t>
            </w:r>
          </w:p>
        </w:tc>
      </w:tr>
    </w:tbl>
    <w:p w:rsidR="003D3679" w:rsidRDefault="003D3679" w:rsidP="003D3679">
      <w:pPr>
        <w:jc w:val="right"/>
        <w:rPr>
          <w:lang w:val="uk-UA"/>
        </w:rPr>
      </w:pPr>
      <w:r>
        <w:br w:type="page"/>
      </w:r>
      <w:r>
        <w:rPr>
          <w:lang w:val="uk-UA"/>
        </w:rPr>
        <w:t>2                                                                    продовження додатка 8</w:t>
      </w:r>
    </w:p>
    <w:p w:rsidR="003D3679" w:rsidRPr="003D3679" w:rsidRDefault="003D3679" w:rsidP="003D3679">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1) </w:t>
            </w:r>
            <w:r w:rsidRPr="00E77DEA">
              <w:rPr>
                <w:rFonts w:eastAsia="Times New Roman" w:cs="Calibri"/>
                <w:szCs w:val="24"/>
                <w:lang w:val="ru-RU"/>
              </w:rPr>
              <w:t>д.м.н., проф. Бондаренко І.М.</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2) </w:t>
            </w:r>
            <w:r w:rsidRPr="00E77DEA">
              <w:rPr>
                <w:rFonts w:eastAsia="Times New Roman" w:cs="Calibri"/>
                <w:szCs w:val="24"/>
                <w:lang w:val="ru-RU"/>
              </w:rPr>
              <w:t>к.м.н. Винниченко І.О.</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3) </w:t>
            </w:r>
            <w:r w:rsidRPr="00E77DEA">
              <w:rPr>
                <w:rFonts w:eastAsia="Times New Roman" w:cs="Calibri"/>
                <w:szCs w:val="24"/>
                <w:lang w:val="ru-RU"/>
              </w:rPr>
              <w:t>лікар Вігуро М.С.</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Медичний центр товариства з обмеженою відповідальністю «Мрія Мед-Сервіс», відділ клінічних досліджень, м. Кривий Ріг</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4) </w:t>
            </w:r>
            <w:r w:rsidRPr="00E77DEA">
              <w:rPr>
                <w:rFonts w:eastAsia="Times New Roman" w:cs="Calibri"/>
                <w:szCs w:val="24"/>
                <w:lang w:val="ru-RU"/>
              </w:rPr>
              <w:t>д.м.н., проф. Готько Є.С.</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5) </w:t>
            </w:r>
            <w:r w:rsidRPr="00E77DEA">
              <w:rPr>
                <w:rFonts w:eastAsia="Times New Roman" w:cs="Calibri"/>
                <w:szCs w:val="24"/>
                <w:lang w:val="ru-RU"/>
              </w:rPr>
              <w:t>зав. від. Кобзєв О.І.</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6) </w:t>
            </w:r>
            <w:r w:rsidRPr="00E77DEA">
              <w:rPr>
                <w:rFonts w:eastAsia="Times New Roman" w:cs="Calibri"/>
                <w:szCs w:val="24"/>
                <w:lang w:val="ru-RU"/>
              </w:rPr>
              <w:t>д.м.н., проф. Колеснік О.П.</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Медичний центр товариства з обмеженою відповідальністю «Онколайф», денний стаціонар,                      м. Запоріжжя</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7) </w:t>
            </w:r>
            <w:r w:rsidRPr="00E77DEA">
              <w:rPr>
                <w:rFonts w:eastAsia="Times New Roman" w:cs="Calibri"/>
                <w:szCs w:val="24"/>
                <w:lang w:val="ru-RU"/>
              </w:rPr>
              <w:t>к.м.н. Помінчук Д.В.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 xml:space="preserve">Медичний центр товариства з обмеженою відповідальністю «КЛІНІКА ВЕРУМ ЕКСПЕРТ», м. Київ </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8) </w:t>
            </w:r>
            <w:r w:rsidRPr="00E77DEA">
              <w:rPr>
                <w:rFonts w:eastAsia="Times New Roman" w:cs="Calibri"/>
                <w:szCs w:val="24"/>
                <w:lang w:val="ru-RU"/>
              </w:rPr>
              <w:t>д.м.н., проф. Русин А.В.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9) </w:t>
            </w:r>
            <w:r w:rsidRPr="00E77DEA">
              <w:rPr>
                <w:rFonts w:eastAsia="Times New Roman" w:cs="Calibri"/>
                <w:szCs w:val="24"/>
                <w:lang w:val="ru-RU"/>
              </w:rPr>
              <w:t>лікар Сінєльніков І.В.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9F77F4" w:rsidRPr="00E77DEA" w:rsidRDefault="009F77F4" w:rsidP="00E77DEA">
            <w:pPr>
              <w:jc w:val="both"/>
              <w:rPr>
                <w:rFonts w:eastAsia="Times New Roman" w:cs="Calibri"/>
                <w:szCs w:val="24"/>
                <w:lang w:val="ru-RU"/>
              </w:rPr>
            </w:pPr>
            <w:r w:rsidRPr="00E77DEA">
              <w:rPr>
                <w:rFonts w:eastAsia="Times New Roman" w:cs="Calibri"/>
                <w:szCs w:val="24"/>
                <w:lang w:val="uk-UA"/>
              </w:rPr>
              <w:t xml:space="preserve">10) </w:t>
            </w:r>
            <w:r w:rsidRPr="00E77DEA">
              <w:rPr>
                <w:rFonts w:eastAsia="Times New Roman" w:cs="Calibri"/>
                <w:szCs w:val="24"/>
                <w:lang w:val="ru-RU"/>
              </w:rPr>
              <w:t xml:space="preserve">зав. від. Шевня С.П. </w:t>
            </w:r>
          </w:p>
          <w:p w:rsidR="00FB0BD3" w:rsidRPr="00E77DEA" w:rsidRDefault="009F77F4" w:rsidP="008E1E2D">
            <w:pPr>
              <w:jc w:val="both"/>
              <w:rPr>
                <w:rFonts w:cs="Calibri"/>
                <w:szCs w:val="24"/>
              </w:rPr>
            </w:pPr>
            <w:r w:rsidRPr="00E77DEA">
              <w:rPr>
                <w:rFonts w:eastAsia="Times New Roman" w:cs="Calibri"/>
                <w:szCs w:val="24"/>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bl>
    <w:p w:rsidR="003D3679" w:rsidRDefault="003D3679" w:rsidP="003D3679">
      <w:pPr>
        <w:jc w:val="right"/>
        <w:rPr>
          <w:lang w:val="uk-UA"/>
        </w:rPr>
      </w:pPr>
      <w:r>
        <w:br w:type="page"/>
      </w:r>
      <w:r>
        <w:rPr>
          <w:lang w:val="uk-UA"/>
        </w:rPr>
        <w:t>3                                                                         продовження додатка 8</w:t>
      </w:r>
    </w:p>
    <w:p w:rsidR="003D3679" w:rsidRPr="003D3679" w:rsidRDefault="003D3679" w:rsidP="003D3679">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Пембролізумаб (</w:t>
            </w:r>
            <w:r w:rsidRPr="00E77DEA">
              <w:rPr>
                <w:rFonts w:eastAsia="Times New Roman" w:cs="Calibri"/>
                <w:szCs w:val="24"/>
              </w:rPr>
              <w:t>Pembrolizumab</w:t>
            </w:r>
            <w:r w:rsidRPr="00E77DEA">
              <w:rPr>
                <w:rFonts w:eastAsia="Times New Roman" w:cs="Calibri"/>
                <w:szCs w:val="24"/>
                <w:lang w:val="ru-RU"/>
              </w:rPr>
              <w:t>) / Кітруда® (</w:t>
            </w:r>
            <w:r w:rsidRPr="00E77DEA">
              <w:rPr>
                <w:rFonts w:eastAsia="Times New Roman" w:cs="Calibri"/>
                <w:szCs w:val="24"/>
              </w:rPr>
              <w:t>Keytruda</w:t>
            </w:r>
            <w:r w:rsidRPr="00E77DEA">
              <w:rPr>
                <w:rFonts w:eastAsia="Times New Roman" w:cs="Calibri"/>
                <w:szCs w:val="24"/>
                <w:lang w:val="ru-RU"/>
              </w:rPr>
              <w:t xml:space="preserve">®) (пембролізумаб); концентрат для розчину для інфузій; 25 міліграм/мілілітр (мг/мл); </w:t>
            </w:r>
            <w:r w:rsidRPr="00E77DEA">
              <w:rPr>
                <w:rFonts w:eastAsia="Times New Roman" w:cs="Calibri"/>
                <w:szCs w:val="24"/>
              </w:rPr>
              <w:t>Fisher</w:t>
            </w:r>
            <w:r w:rsidRPr="00E77DEA">
              <w:rPr>
                <w:rFonts w:eastAsia="Times New Roman" w:cs="Calibri"/>
                <w:szCs w:val="24"/>
                <w:lang w:val="ru-RU"/>
              </w:rPr>
              <w:t xml:space="preserve"> </w:t>
            </w:r>
            <w:r w:rsidRPr="00E77DEA">
              <w:rPr>
                <w:rFonts w:eastAsia="Times New Roman" w:cs="Calibri"/>
                <w:szCs w:val="24"/>
              </w:rPr>
              <w:t>Clinical</w:t>
            </w:r>
            <w:r w:rsidRPr="00E77DEA">
              <w:rPr>
                <w:rFonts w:eastAsia="Times New Roman" w:cs="Calibri"/>
                <w:szCs w:val="24"/>
                <w:lang w:val="ru-RU"/>
              </w:rPr>
              <w:t xml:space="preserve"> </w:t>
            </w:r>
            <w:r w:rsidRPr="00E77DEA">
              <w:rPr>
                <w:rFonts w:eastAsia="Times New Roman" w:cs="Calibri"/>
                <w:szCs w:val="24"/>
              </w:rPr>
              <w:t>Services</w:t>
            </w:r>
            <w:r w:rsidRPr="00E77DEA">
              <w:rPr>
                <w:rFonts w:eastAsia="Times New Roman" w:cs="Calibri"/>
                <w:szCs w:val="24"/>
                <w:lang w:val="ru-RU"/>
              </w:rPr>
              <w:t xml:space="preserve"> </w:t>
            </w:r>
            <w:r w:rsidRPr="00E77DEA">
              <w:rPr>
                <w:rFonts w:eastAsia="Times New Roman" w:cs="Calibri"/>
                <w:szCs w:val="24"/>
              </w:rPr>
              <w:t>GmbH</w:t>
            </w:r>
            <w:r w:rsidRPr="00E77DEA">
              <w:rPr>
                <w:rFonts w:eastAsia="Times New Roman" w:cs="Calibri"/>
                <w:szCs w:val="24"/>
                <w:lang w:val="ru-RU"/>
              </w:rPr>
              <w:t xml:space="preserve">, Німеччина; </w:t>
            </w:r>
            <w:r w:rsidRPr="00E77DEA">
              <w:rPr>
                <w:rFonts w:eastAsia="Times New Roman" w:cs="Calibri"/>
                <w:szCs w:val="24"/>
              </w:rPr>
              <w:t>Fisher</w:t>
            </w:r>
            <w:r w:rsidRPr="00E77DEA">
              <w:rPr>
                <w:rFonts w:eastAsia="Times New Roman" w:cs="Calibri"/>
                <w:szCs w:val="24"/>
                <w:lang w:val="ru-RU"/>
              </w:rPr>
              <w:t xml:space="preserve"> </w:t>
            </w:r>
            <w:r w:rsidRPr="00E77DEA">
              <w:rPr>
                <w:rFonts w:eastAsia="Times New Roman" w:cs="Calibri"/>
                <w:szCs w:val="24"/>
              </w:rPr>
              <w:t>Clinical</w:t>
            </w:r>
            <w:r w:rsidRPr="00E77DEA">
              <w:rPr>
                <w:rFonts w:eastAsia="Times New Roman" w:cs="Calibri"/>
                <w:szCs w:val="24"/>
                <w:lang w:val="ru-RU"/>
              </w:rPr>
              <w:t xml:space="preserve"> </w:t>
            </w:r>
            <w:r w:rsidRPr="00E77DEA">
              <w:rPr>
                <w:rFonts w:eastAsia="Times New Roman" w:cs="Calibri"/>
                <w:szCs w:val="24"/>
              </w:rPr>
              <w:t>Services</w:t>
            </w:r>
            <w:r w:rsidRPr="00E77DEA">
              <w:rPr>
                <w:rFonts w:eastAsia="Times New Roman" w:cs="Calibri"/>
                <w:szCs w:val="24"/>
                <w:lang w:val="ru-RU"/>
              </w:rPr>
              <w:t xml:space="preserve"> </w:t>
            </w:r>
            <w:r w:rsidRPr="00E77DEA">
              <w:rPr>
                <w:rFonts w:eastAsia="Times New Roman" w:cs="Calibri"/>
                <w:szCs w:val="24"/>
              </w:rPr>
              <w:t>GmbH</w:t>
            </w:r>
            <w:r w:rsidRPr="00E77DEA">
              <w:rPr>
                <w:rFonts w:eastAsia="Times New Roman" w:cs="Calibri"/>
                <w:szCs w:val="24"/>
                <w:lang w:val="ru-RU"/>
              </w:rPr>
              <w:t xml:space="preserve">, Швейцарія; </w:t>
            </w:r>
            <w:r w:rsidRPr="00E77DEA">
              <w:rPr>
                <w:rFonts w:eastAsia="Times New Roman" w:cs="Calibri"/>
                <w:szCs w:val="24"/>
              </w:rPr>
              <w:t>Fisher</w:t>
            </w:r>
            <w:r w:rsidRPr="00E77DEA">
              <w:rPr>
                <w:rFonts w:eastAsia="Times New Roman" w:cs="Calibri"/>
                <w:szCs w:val="24"/>
                <w:lang w:val="ru-RU"/>
              </w:rPr>
              <w:t xml:space="preserve"> </w:t>
            </w:r>
            <w:r w:rsidRPr="00E77DEA">
              <w:rPr>
                <w:rFonts w:eastAsia="Times New Roman" w:cs="Calibri"/>
                <w:szCs w:val="24"/>
              </w:rPr>
              <w:t>Clinical</w:t>
            </w:r>
            <w:r w:rsidRPr="00E77DEA">
              <w:rPr>
                <w:rFonts w:eastAsia="Times New Roman" w:cs="Calibri"/>
                <w:szCs w:val="24"/>
                <w:lang w:val="ru-RU"/>
              </w:rPr>
              <w:t xml:space="preserve"> </w:t>
            </w:r>
            <w:r w:rsidRPr="00E77DEA">
              <w:rPr>
                <w:rFonts w:eastAsia="Times New Roman" w:cs="Calibri"/>
                <w:szCs w:val="24"/>
              </w:rPr>
              <w:t>Services</w:t>
            </w:r>
            <w:r w:rsidRPr="00E77DEA">
              <w:rPr>
                <w:rFonts w:eastAsia="Times New Roman" w:cs="Calibri"/>
                <w:szCs w:val="24"/>
                <w:lang w:val="ru-RU"/>
              </w:rPr>
              <w:t xml:space="preserve"> (</w:t>
            </w:r>
            <w:r w:rsidRPr="00E77DEA">
              <w:rPr>
                <w:rFonts w:eastAsia="Times New Roman" w:cs="Calibri"/>
                <w:szCs w:val="24"/>
              </w:rPr>
              <w:t>Suzhou</w:t>
            </w:r>
            <w:r w:rsidRPr="00E77DEA">
              <w:rPr>
                <w:rFonts w:eastAsia="Times New Roman" w:cs="Calibri"/>
                <w:szCs w:val="24"/>
                <w:lang w:val="ru-RU"/>
              </w:rPr>
              <w:t xml:space="preserve">) </w:t>
            </w:r>
            <w:r w:rsidRPr="00E77DEA">
              <w:rPr>
                <w:rFonts w:eastAsia="Times New Roman" w:cs="Calibri"/>
                <w:szCs w:val="24"/>
              </w:rPr>
              <w:t>Co</w:t>
            </w:r>
            <w:r w:rsidRPr="00E77DEA">
              <w:rPr>
                <w:rFonts w:eastAsia="Times New Roman" w:cs="Calibri"/>
                <w:szCs w:val="24"/>
                <w:lang w:val="ru-RU"/>
              </w:rPr>
              <w:t xml:space="preserve">., </w:t>
            </w:r>
            <w:r w:rsidRPr="00E77DEA">
              <w:rPr>
                <w:rFonts w:eastAsia="Times New Roman" w:cs="Calibri"/>
                <w:szCs w:val="24"/>
              </w:rPr>
              <w:t>Ltd</w:t>
            </w:r>
            <w:r w:rsidRPr="00E77DEA">
              <w:rPr>
                <w:rFonts w:eastAsia="Times New Roman" w:cs="Calibri"/>
                <w:szCs w:val="24"/>
                <w:lang w:val="ru-RU"/>
              </w:rPr>
              <w:t xml:space="preserve">., </w:t>
            </w:r>
            <w:r w:rsidRPr="00E77DEA">
              <w:rPr>
                <w:rFonts w:eastAsia="Times New Roman" w:cs="Calibri"/>
                <w:szCs w:val="24"/>
              </w:rPr>
              <w:t>P</w:t>
            </w:r>
            <w:r w:rsidRPr="00E77DEA">
              <w:rPr>
                <w:rFonts w:eastAsia="Times New Roman" w:cs="Calibri"/>
                <w:szCs w:val="24"/>
                <w:lang w:val="ru-RU"/>
              </w:rPr>
              <w:t>.</w:t>
            </w:r>
            <w:r w:rsidRPr="00E77DEA">
              <w:rPr>
                <w:rFonts w:eastAsia="Times New Roman" w:cs="Calibri"/>
                <w:szCs w:val="24"/>
              </w:rPr>
              <w:t>R</w:t>
            </w:r>
            <w:r w:rsidRPr="00E77DEA">
              <w:rPr>
                <w:rFonts w:eastAsia="Times New Roman" w:cs="Calibri"/>
                <w:szCs w:val="24"/>
                <w:lang w:val="ru-RU"/>
              </w:rPr>
              <w:t xml:space="preserve">. Китай; </w:t>
            </w:r>
            <w:r w:rsidRPr="00E77DEA">
              <w:rPr>
                <w:rFonts w:eastAsia="Times New Roman" w:cs="Calibri"/>
                <w:szCs w:val="24"/>
              </w:rPr>
              <w:t>Schering</w:t>
            </w:r>
            <w:r w:rsidRPr="00E77DEA">
              <w:rPr>
                <w:rFonts w:eastAsia="Times New Roman" w:cs="Calibri"/>
                <w:szCs w:val="24"/>
                <w:lang w:val="ru-RU"/>
              </w:rPr>
              <w:t>-</w:t>
            </w:r>
            <w:r w:rsidRPr="00E77DEA">
              <w:rPr>
                <w:rFonts w:eastAsia="Times New Roman" w:cs="Calibri"/>
                <w:szCs w:val="24"/>
              </w:rPr>
              <w:t>Plough</w:t>
            </w:r>
            <w:r w:rsidRPr="00E77DEA">
              <w:rPr>
                <w:rFonts w:eastAsia="Times New Roman" w:cs="Calibri"/>
                <w:szCs w:val="24"/>
                <w:lang w:val="ru-RU"/>
              </w:rPr>
              <w:t xml:space="preserve"> </w:t>
            </w:r>
            <w:r w:rsidRPr="00E77DEA">
              <w:rPr>
                <w:rFonts w:eastAsia="Times New Roman" w:cs="Calibri"/>
                <w:szCs w:val="24"/>
              </w:rPr>
              <w:t>Labo</w:t>
            </w:r>
            <w:r w:rsidRPr="00E77DEA">
              <w:rPr>
                <w:rFonts w:eastAsia="Times New Roman" w:cs="Calibri"/>
                <w:szCs w:val="24"/>
                <w:lang w:val="ru-RU"/>
              </w:rPr>
              <w:t xml:space="preserve"> </w:t>
            </w:r>
            <w:r w:rsidRPr="00E77DEA">
              <w:rPr>
                <w:rFonts w:eastAsia="Times New Roman" w:cs="Calibri"/>
                <w:szCs w:val="24"/>
              </w:rPr>
              <w:t>NV</w:t>
            </w:r>
            <w:r w:rsidRPr="00E77DEA">
              <w:rPr>
                <w:rFonts w:eastAsia="Times New Roman" w:cs="Calibri"/>
                <w:szCs w:val="24"/>
                <w:lang w:val="ru-RU"/>
              </w:rPr>
              <w:t xml:space="preserve">, Бельгія; </w:t>
            </w:r>
            <w:r w:rsidRPr="00E77DEA">
              <w:rPr>
                <w:rFonts w:eastAsia="Times New Roman" w:cs="Calibri"/>
                <w:szCs w:val="24"/>
              </w:rPr>
              <w:t>Merck</w:t>
            </w:r>
            <w:r w:rsidRPr="00E77DEA">
              <w:rPr>
                <w:rFonts w:eastAsia="Times New Roman" w:cs="Calibri"/>
                <w:szCs w:val="24"/>
                <w:lang w:val="ru-RU"/>
              </w:rPr>
              <w:t xml:space="preserve"> </w:t>
            </w:r>
            <w:r w:rsidRPr="00E77DEA">
              <w:rPr>
                <w:rFonts w:eastAsia="Times New Roman" w:cs="Calibri"/>
                <w:szCs w:val="24"/>
              </w:rPr>
              <w:t>Sharp</w:t>
            </w:r>
            <w:r w:rsidRPr="00E77DEA">
              <w:rPr>
                <w:rFonts w:eastAsia="Times New Roman" w:cs="Calibri"/>
                <w:szCs w:val="24"/>
                <w:lang w:val="ru-RU"/>
              </w:rPr>
              <w:t xml:space="preserve"> &amp; </w:t>
            </w:r>
            <w:r w:rsidRPr="00E77DEA">
              <w:rPr>
                <w:rFonts w:eastAsia="Times New Roman" w:cs="Calibri"/>
                <w:szCs w:val="24"/>
              </w:rPr>
              <w:t>Dohme</w:t>
            </w:r>
            <w:r w:rsidRPr="00E77DEA">
              <w:rPr>
                <w:rFonts w:eastAsia="Times New Roman" w:cs="Calibri"/>
                <w:szCs w:val="24"/>
                <w:lang w:val="ru-RU"/>
              </w:rPr>
              <w:t xml:space="preserve"> </w:t>
            </w:r>
            <w:r w:rsidRPr="00E77DEA">
              <w:rPr>
                <w:rFonts w:eastAsia="Times New Roman" w:cs="Calibri"/>
                <w:szCs w:val="24"/>
              </w:rPr>
              <w:t>B</w:t>
            </w:r>
            <w:r w:rsidRPr="00E77DEA">
              <w:rPr>
                <w:rFonts w:eastAsia="Times New Roman" w:cs="Calibri"/>
                <w:szCs w:val="24"/>
                <w:lang w:val="ru-RU"/>
              </w:rPr>
              <w:t>.</w:t>
            </w:r>
            <w:r w:rsidRPr="00E77DEA">
              <w:rPr>
                <w:rFonts w:eastAsia="Times New Roman" w:cs="Calibri"/>
                <w:szCs w:val="24"/>
              </w:rPr>
              <w:t>V</w:t>
            </w:r>
            <w:r w:rsidRPr="00E77DEA">
              <w:rPr>
                <w:rFonts w:eastAsia="Times New Roman" w:cs="Calibri"/>
                <w:szCs w:val="24"/>
                <w:lang w:val="ru-RU"/>
              </w:rPr>
              <w:t xml:space="preserve">., Нідерланди; </w:t>
            </w:r>
            <w:r w:rsidRPr="00E77DEA">
              <w:rPr>
                <w:rFonts w:eastAsia="Times New Roman" w:cs="Calibri"/>
                <w:szCs w:val="24"/>
              </w:rPr>
              <w:t>MSD</w:t>
            </w:r>
            <w:r w:rsidRPr="00E77DEA">
              <w:rPr>
                <w:rFonts w:eastAsia="Times New Roman" w:cs="Calibri"/>
                <w:szCs w:val="24"/>
                <w:lang w:val="ru-RU"/>
              </w:rPr>
              <w:t xml:space="preserve"> </w:t>
            </w:r>
            <w:r w:rsidRPr="00E77DEA">
              <w:rPr>
                <w:rFonts w:eastAsia="Times New Roman" w:cs="Calibri"/>
                <w:szCs w:val="24"/>
              </w:rPr>
              <w:t>International</w:t>
            </w:r>
            <w:r w:rsidRPr="00E77DEA">
              <w:rPr>
                <w:rFonts w:eastAsia="Times New Roman" w:cs="Calibri"/>
                <w:szCs w:val="24"/>
                <w:lang w:val="ru-RU"/>
              </w:rPr>
              <w:t xml:space="preserve"> </w:t>
            </w:r>
            <w:r w:rsidRPr="00E77DEA">
              <w:rPr>
                <w:rFonts w:eastAsia="Times New Roman" w:cs="Calibri"/>
                <w:szCs w:val="24"/>
              </w:rPr>
              <w:t>GmbH</w:t>
            </w:r>
            <w:r w:rsidRPr="00E77DEA">
              <w:rPr>
                <w:rFonts w:eastAsia="Times New Roman" w:cs="Calibri"/>
                <w:szCs w:val="24"/>
                <w:lang w:val="ru-RU"/>
              </w:rPr>
              <w:t xml:space="preserve"> </w:t>
            </w:r>
            <w:r w:rsidRPr="00E77DEA">
              <w:rPr>
                <w:rFonts w:eastAsia="Times New Roman" w:cs="Calibri"/>
                <w:szCs w:val="24"/>
              </w:rPr>
              <w:t>T</w:t>
            </w:r>
            <w:r w:rsidRPr="00E77DEA">
              <w:rPr>
                <w:rFonts w:eastAsia="Times New Roman" w:cs="Calibri"/>
                <w:szCs w:val="24"/>
                <w:lang w:val="ru-RU"/>
              </w:rPr>
              <w:t>/</w:t>
            </w:r>
            <w:r w:rsidRPr="00E77DEA">
              <w:rPr>
                <w:rFonts w:eastAsia="Times New Roman" w:cs="Calibri"/>
                <w:szCs w:val="24"/>
              </w:rPr>
              <w:t>A</w:t>
            </w:r>
            <w:r w:rsidRPr="00E77DEA">
              <w:rPr>
                <w:rFonts w:eastAsia="Times New Roman" w:cs="Calibri"/>
                <w:szCs w:val="24"/>
                <w:lang w:val="ru-RU"/>
              </w:rPr>
              <w:t xml:space="preserve"> </w:t>
            </w:r>
            <w:r w:rsidRPr="00E77DEA">
              <w:rPr>
                <w:rFonts w:eastAsia="Times New Roman" w:cs="Calibri"/>
                <w:szCs w:val="24"/>
              </w:rPr>
              <w:t>MSD</w:t>
            </w:r>
            <w:r w:rsidRPr="00E77DEA">
              <w:rPr>
                <w:rFonts w:eastAsia="Times New Roman" w:cs="Calibri"/>
                <w:szCs w:val="24"/>
                <w:lang w:val="ru-RU"/>
              </w:rPr>
              <w:t xml:space="preserve"> </w:t>
            </w:r>
            <w:r w:rsidRPr="00E77DEA">
              <w:rPr>
                <w:rFonts w:eastAsia="Times New Roman" w:cs="Calibri"/>
                <w:szCs w:val="24"/>
              </w:rPr>
              <w:t>Ireland</w:t>
            </w:r>
            <w:r w:rsidRPr="00E77DEA">
              <w:rPr>
                <w:rFonts w:eastAsia="Times New Roman" w:cs="Calibri"/>
                <w:szCs w:val="24"/>
                <w:lang w:val="ru-RU"/>
              </w:rPr>
              <w:t xml:space="preserve"> (</w:t>
            </w:r>
            <w:r w:rsidRPr="00E77DEA">
              <w:rPr>
                <w:rFonts w:eastAsia="Times New Roman" w:cs="Calibri"/>
                <w:szCs w:val="24"/>
              </w:rPr>
              <w:t>Carlow</w:t>
            </w:r>
            <w:r w:rsidRPr="00E77DEA">
              <w:rPr>
                <w:rFonts w:eastAsia="Times New Roman" w:cs="Calibri"/>
                <w:szCs w:val="24"/>
                <w:lang w:val="ru-RU"/>
              </w:rPr>
              <w:t xml:space="preserve">), Ірландія; </w:t>
            </w:r>
          </w:p>
          <w:p w:rsidR="00FB0BD3" w:rsidRPr="00E77DEA" w:rsidRDefault="009F77F4" w:rsidP="00E77DEA">
            <w:pPr>
              <w:jc w:val="both"/>
              <w:rPr>
                <w:rFonts w:cs="Calibri"/>
              </w:rPr>
            </w:pPr>
            <w:r w:rsidRPr="00E77DEA">
              <w:rPr>
                <w:rFonts w:eastAsia="Times New Roman" w:cs="Calibri"/>
                <w:szCs w:val="24"/>
              </w:rPr>
              <w:t>плацебо до Пембролізумаб (Pembrolizumab) / Кітруда® (Keytruda®); (розчин натрію хлориду 0,9%); розчин для інфузій; B. Braun Melsungen AG, Німеччина; B. Braun Melsungen AG, Німеччина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9F77F4">
            <w:pPr>
              <w:rPr>
                <w:rFonts w:cs="Calibri"/>
                <w:lang w:val="ru-RU"/>
              </w:rPr>
            </w:pPr>
            <w:r w:rsidRPr="00E77DEA">
              <w:rPr>
                <w:lang w:val="ru-RU"/>
              </w:rPr>
              <w:t>1) Лабораторні набори;</w:t>
            </w:r>
            <w:r w:rsidRPr="00E77DEA">
              <w:rPr>
                <w:lang w:val="ru-RU"/>
              </w:rPr>
              <w:br/>
              <w:t>2) Супутні матеріа</w:t>
            </w:r>
            <w:r w:rsidR="009F77F4" w:rsidRPr="00E77DEA">
              <w:rPr>
                <w:lang w:val="ru-RU"/>
              </w:rPr>
              <w:t xml:space="preserve">ли; </w:t>
            </w:r>
            <w:r w:rsidR="009F77F4" w:rsidRPr="00E77DEA">
              <w:rPr>
                <w:lang w:val="ru-RU"/>
              </w:rPr>
              <w:br/>
              <w:t>3) Друковані матеріали</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3D3679">
        <w:rPr>
          <w:lang w:val="ru-RU"/>
        </w:rPr>
        <w:t>9</w:t>
      </w:r>
    </w:p>
    <w:p w:rsidR="00FB0BD3" w:rsidRDefault="003D3679">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«Рандомізоване, відкрите, багатоцентрове, дослідження фази </w:t>
            </w:r>
            <w:r w:rsidRPr="00E77DEA">
              <w:rPr>
                <w:rFonts w:cs="Calibri"/>
              </w:rPr>
              <w:t>III</w:t>
            </w:r>
            <w:r w:rsidRPr="00E77DEA">
              <w:rPr>
                <w:rFonts w:cs="Calibri"/>
                <w:lang w:val="ru-RU"/>
              </w:rPr>
              <w:t xml:space="preserve"> для оцінки ефективності та безпечності застосування мосунетузумабу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 код дослідження </w:t>
            </w:r>
            <w:r w:rsidRPr="00E77DEA">
              <w:rPr>
                <w:rFonts w:cs="Calibri"/>
              </w:rPr>
              <w:t>GO</w:t>
            </w:r>
            <w:r w:rsidRPr="00E77DEA">
              <w:rPr>
                <w:rFonts w:cs="Calibri"/>
                <w:lang w:val="ru-RU"/>
              </w:rPr>
              <w:t>42909, версія 2 від 19 квітня 2021 р.</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«Рош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Ф.Хоффманн-Ля Рош Лтд, Швейцарія</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Мосунетузумаб (</w:t>
            </w:r>
            <w:r w:rsidRPr="00E77DEA">
              <w:rPr>
                <w:rFonts w:eastAsia="Times New Roman" w:cs="Calibri"/>
                <w:szCs w:val="24"/>
              </w:rPr>
              <w:t>Mosunetuzumab</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7030816; Мосунетузумаб); розчин для інфузій (1 мг/1 мл; 30 мг/30 мл); Дженентек Інк., США; </w:t>
            </w:r>
          </w:p>
          <w:p w:rsidR="00FB0BD3" w:rsidRPr="00E77DEA" w:rsidRDefault="009F77F4" w:rsidP="00E77DEA">
            <w:pPr>
              <w:jc w:val="both"/>
              <w:rPr>
                <w:rFonts w:cs="Calibri"/>
                <w:lang w:val="ru-RU"/>
              </w:rPr>
            </w:pPr>
            <w:r w:rsidRPr="00E77DEA">
              <w:rPr>
                <w:rFonts w:eastAsia="Times New Roman" w:cs="Calibri"/>
                <w:szCs w:val="24"/>
                <w:lang w:val="ru-RU"/>
              </w:rPr>
              <w:t xml:space="preserve">Тоцилізумаб (АКТЕМРА®, </w:t>
            </w:r>
            <w:r w:rsidRPr="00E77DEA">
              <w:rPr>
                <w:rFonts w:eastAsia="Times New Roman" w:cs="Calibri"/>
                <w:szCs w:val="24"/>
              </w:rPr>
              <w:t>RoActemra</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4877533; Тоцилізумаб); концентрат для розчину для внутрішньовенних інфузій; 20 мг/мл; Чугай Фарма Мануфектуринг Ко., Лтд., Японія; </w:t>
            </w:r>
          </w:p>
        </w:tc>
      </w:tr>
      <w:tr w:rsidR="00FB0BD3" w:rsidRPr="00E77DEA" w:rsidTr="003D3679">
        <w:trPr>
          <w:trHeight w:val="423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1) д.м.н., проф. Дягіль І.С.</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на базі відділення радіаційної гематології клініки Державної установи «Національний науковий центр радіаційної медицини Національної академії наук України», м. Київ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2) д.м.н., проф. Крячок І.А.</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м.Київ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3) к.м.н., зав. від. Кучкова О.Ю.</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«Обласний центр онкології», гематологічне відділення,           м. Харків</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4) д.м.н. Перехрестенко Т.П.</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Товариство з обмеженою відповідальністю «Медичний центр імені академіка Юрія Прокоповича Спіженка», відділення гематології, Київська область, Києво-Святошинський район, с. Капітанівка</w:t>
            </w:r>
          </w:p>
          <w:p w:rsidR="00FB0BD3" w:rsidRPr="00E77DEA" w:rsidRDefault="009F77F4" w:rsidP="00E77DEA">
            <w:pPr>
              <w:jc w:val="both"/>
              <w:rPr>
                <w:rFonts w:cs="Calibri"/>
                <w:szCs w:val="24"/>
                <w:lang w:val="ru-RU"/>
              </w:rPr>
            </w:pPr>
            <w:r w:rsidRPr="00E77DEA">
              <w:rPr>
                <w:rFonts w:eastAsia="Times New Roman" w:cs="Calibri"/>
                <w:szCs w:val="24"/>
                <w:lang w:val="ru-RU"/>
              </w:rPr>
              <w:t>5) лікар Романюк Н.М.</w:t>
            </w:r>
          </w:p>
        </w:tc>
      </w:tr>
    </w:tbl>
    <w:p w:rsidR="003D3679" w:rsidRDefault="003D3679" w:rsidP="003D3679">
      <w:pPr>
        <w:jc w:val="right"/>
        <w:rPr>
          <w:lang w:val="uk-UA"/>
        </w:rPr>
      </w:pPr>
      <w:r>
        <w:br w:type="page"/>
      </w:r>
      <w:r>
        <w:rPr>
          <w:lang w:val="uk-UA"/>
        </w:rPr>
        <w:t>2                                                                      продовження додатка 9</w:t>
      </w:r>
    </w:p>
    <w:p w:rsidR="003D3679" w:rsidRPr="003D3679" w:rsidRDefault="003D3679" w:rsidP="003D3679">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3D3679" w:rsidRPr="00E77DEA" w:rsidTr="00E77DEA">
        <w:trPr>
          <w:trHeight w:val="739"/>
        </w:trPr>
        <w:tc>
          <w:tcPr>
            <w:tcW w:w="2781" w:type="dxa"/>
            <w:tcBorders>
              <w:top w:val="single" w:sz="4" w:space="0" w:color="auto"/>
              <w:left w:val="single" w:sz="4" w:space="0" w:color="auto"/>
              <w:bottom w:val="single" w:sz="4" w:space="0" w:color="auto"/>
              <w:right w:val="single" w:sz="4" w:space="0" w:color="auto"/>
            </w:tcBorders>
            <w:shd w:val="clear" w:color="auto" w:fill="auto"/>
          </w:tcPr>
          <w:p w:rsidR="003D3679" w:rsidRPr="00E77DEA" w:rsidRDefault="003D3679" w:rsidP="003D3679">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3D3679" w:rsidRPr="00E77DEA" w:rsidRDefault="003D3679"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p w:rsidR="003D3679" w:rsidRPr="00E77DEA" w:rsidRDefault="003D3679" w:rsidP="00E77DEA">
            <w:pPr>
              <w:jc w:val="both"/>
              <w:rPr>
                <w:rFonts w:eastAsia="Times New Roman" w:cs="Calibri"/>
                <w:szCs w:val="24"/>
                <w:lang w:val="ru-RU"/>
              </w:rPr>
            </w:pPr>
            <w:r w:rsidRPr="00E77DEA">
              <w:rPr>
                <w:rFonts w:eastAsia="Times New Roman" w:cs="Calibri"/>
                <w:szCs w:val="24"/>
                <w:lang w:val="ru-RU"/>
              </w:rPr>
              <w:t>6) д.м.н. Самура Б.Б.</w:t>
            </w:r>
          </w:p>
          <w:p w:rsidR="003D3679" w:rsidRPr="00E77DEA" w:rsidRDefault="003D3679" w:rsidP="009F77F4">
            <w:pPr>
              <w:rPr>
                <w:rFonts w:eastAsia="Times New Roman" w:cs="Calibri"/>
                <w:szCs w:val="24"/>
                <w:lang w:val="ru-RU"/>
              </w:rPr>
            </w:pPr>
            <w:r w:rsidRPr="00E77DEA">
              <w:rPr>
                <w:rFonts w:eastAsia="Times New Roman" w:cs="Calibri"/>
                <w:szCs w:val="24"/>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Леналідомід (</w:t>
            </w:r>
            <w:r w:rsidRPr="00E77DEA">
              <w:rPr>
                <w:rFonts w:eastAsia="Times New Roman" w:cs="Calibri"/>
                <w:szCs w:val="24"/>
              </w:rPr>
              <w:t>Lenalidomide</w:t>
            </w:r>
            <w:r w:rsidRPr="00E77DEA">
              <w:rPr>
                <w:rFonts w:eastAsia="Times New Roman" w:cs="Calibri"/>
                <w:szCs w:val="24"/>
                <w:lang w:val="ru-RU"/>
              </w:rPr>
              <w:t xml:space="preserve">, </w:t>
            </w:r>
            <w:r w:rsidRPr="00E77DEA">
              <w:rPr>
                <w:rFonts w:eastAsia="Times New Roman" w:cs="Calibri"/>
                <w:szCs w:val="24"/>
              </w:rPr>
              <w:t>Revlimid</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6897771; 191732-72-6, </w:t>
            </w:r>
            <w:r w:rsidRPr="00E77DEA">
              <w:rPr>
                <w:rFonts w:eastAsia="Times New Roman" w:cs="Calibri"/>
                <w:szCs w:val="24"/>
              </w:rPr>
              <w:t>Ro</w:t>
            </w:r>
            <w:r w:rsidRPr="00E77DEA">
              <w:rPr>
                <w:rFonts w:eastAsia="Times New Roman" w:cs="Calibri"/>
                <w:szCs w:val="24"/>
                <w:lang w:val="ru-RU"/>
              </w:rPr>
              <w:t xml:space="preserve"> 689-7771, </w:t>
            </w:r>
            <w:r w:rsidRPr="00E77DEA">
              <w:rPr>
                <w:rFonts w:eastAsia="Times New Roman" w:cs="Calibri"/>
                <w:szCs w:val="24"/>
              </w:rPr>
              <w:t>CC</w:t>
            </w:r>
            <w:r w:rsidRPr="00E77DEA">
              <w:rPr>
                <w:rFonts w:eastAsia="Times New Roman" w:cs="Calibri"/>
                <w:szCs w:val="24"/>
                <w:lang w:val="ru-RU"/>
              </w:rPr>
              <w:t xml:space="preserve">-5013, </w:t>
            </w:r>
            <w:r w:rsidRPr="00E77DEA">
              <w:rPr>
                <w:rFonts w:eastAsia="Times New Roman" w:cs="Calibri"/>
                <w:szCs w:val="24"/>
              </w:rPr>
              <w:t>CDC</w:t>
            </w:r>
            <w:r w:rsidRPr="00E77DEA">
              <w:rPr>
                <w:rFonts w:eastAsia="Times New Roman" w:cs="Calibri"/>
                <w:szCs w:val="24"/>
                <w:lang w:val="ru-RU"/>
              </w:rPr>
              <w:t xml:space="preserve">-501); тверді капсули; 5 мг; Ф.Хоффманн-Ля Рош Лтд, Швейцарія; Селджен Інтернешнл Сарл., Швейцарія; </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 xml:space="preserve">Ритуксимаб (МАБТЕРА®, </w:t>
            </w:r>
            <w:r w:rsidRPr="00E77DEA">
              <w:rPr>
                <w:rFonts w:eastAsia="Times New Roman" w:cs="Calibri"/>
                <w:szCs w:val="24"/>
              </w:rPr>
              <w:t>MabThera</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0452294; Ритуксимаб; </w:t>
            </w:r>
            <w:r w:rsidRPr="00E77DEA">
              <w:rPr>
                <w:rFonts w:eastAsia="Times New Roman" w:cs="Calibri"/>
                <w:szCs w:val="24"/>
              </w:rPr>
              <w:t>RO</w:t>
            </w:r>
            <w:r w:rsidRPr="00E77DEA">
              <w:rPr>
                <w:rFonts w:eastAsia="Times New Roman" w:cs="Calibri"/>
                <w:szCs w:val="24"/>
                <w:lang w:val="ru-RU"/>
              </w:rPr>
              <w:t xml:space="preserve">0452294); концентрат для розчину для інфузій; 10 мг/мл; Рош Діагностикс ГмбХ, Німеччина; </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Леналідомід (</w:t>
            </w:r>
            <w:r w:rsidRPr="00E77DEA">
              <w:rPr>
                <w:rFonts w:eastAsia="Times New Roman" w:cs="Calibri"/>
                <w:szCs w:val="24"/>
              </w:rPr>
              <w:t>Lenalidomide</w:t>
            </w:r>
            <w:r w:rsidRPr="00E77DEA">
              <w:rPr>
                <w:rFonts w:eastAsia="Times New Roman" w:cs="Calibri"/>
                <w:szCs w:val="24"/>
                <w:lang w:val="ru-RU"/>
              </w:rPr>
              <w:t xml:space="preserve">, </w:t>
            </w:r>
            <w:r w:rsidRPr="00E77DEA">
              <w:rPr>
                <w:rFonts w:eastAsia="Times New Roman" w:cs="Calibri"/>
                <w:szCs w:val="24"/>
              </w:rPr>
              <w:t>Revlimid</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6897771); тверді капсули; 10 мг; Селджен Інтернешнл Сарл., Швейцарія; Ф.Хоффманн-Ля Рош Лтд, Швейцарія; </w:t>
            </w:r>
          </w:p>
          <w:p w:rsidR="009F77F4" w:rsidRPr="00E77DEA" w:rsidRDefault="009F77F4" w:rsidP="00E77DEA">
            <w:pPr>
              <w:jc w:val="both"/>
              <w:rPr>
                <w:rFonts w:eastAsia="Times New Roman" w:cs="Calibri"/>
                <w:szCs w:val="24"/>
                <w:lang w:val="ru-RU"/>
              </w:rPr>
            </w:pPr>
            <w:r w:rsidRPr="00E77DEA">
              <w:rPr>
                <w:rFonts w:eastAsia="Times New Roman" w:cs="Calibri"/>
                <w:szCs w:val="24"/>
                <w:lang w:val="ru-RU"/>
              </w:rPr>
              <w:t>Леналідомід (</w:t>
            </w:r>
            <w:r w:rsidRPr="00E77DEA">
              <w:rPr>
                <w:rFonts w:eastAsia="Times New Roman" w:cs="Calibri"/>
                <w:szCs w:val="24"/>
              </w:rPr>
              <w:t>Lenalidomide</w:t>
            </w:r>
            <w:r w:rsidRPr="00E77DEA">
              <w:rPr>
                <w:rFonts w:eastAsia="Times New Roman" w:cs="Calibri"/>
                <w:szCs w:val="24"/>
                <w:lang w:val="ru-RU"/>
              </w:rPr>
              <w:t xml:space="preserve">, </w:t>
            </w:r>
            <w:r w:rsidRPr="00E77DEA">
              <w:rPr>
                <w:rFonts w:eastAsia="Times New Roman" w:cs="Calibri"/>
                <w:szCs w:val="24"/>
              </w:rPr>
              <w:t>Revlimid</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6897771; Леналідомід; Леналідомід); тверді капсули; 15 мг; Ф.Хоффманн-Ля Рош Лтд, Швейцарія; Селджен Інтернешнл Сарл., Швейцарія; </w:t>
            </w:r>
          </w:p>
          <w:p w:rsidR="00FB0BD3" w:rsidRPr="00E77DEA" w:rsidRDefault="009F77F4" w:rsidP="00E77DEA">
            <w:pPr>
              <w:jc w:val="both"/>
              <w:rPr>
                <w:rFonts w:cs="Calibri"/>
                <w:lang w:val="ru-RU"/>
              </w:rPr>
            </w:pPr>
            <w:r w:rsidRPr="00E77DEA">
              <w:rPr>
                <w:rFonts w:eastAsia="Times New Roman" w:cs="Calibri"/>
                <w:szCs w:val="24"/>
                <w:lang w:val="ru-RU"/>
              </w:rPr>
              <w:t>Леналідомід (</w:t>
            </w:r>
            <w:r w:rsidRPr="00E77DEA">
              <w:rPr>
                <w:rFonts w:eastAsia="Times New Roman" w:cs="Calibri"/>
                <w:szCs w:val="24"/>
              </w:rPr>
              <w:t>Lenalidomide</w:t>
            </w:r>
            <w:r w:rsidRPr="00E77DEA">
              <w:rPr>
                <w:rFonts w:eastAsia="Times New Roman" w:cs="Calibri"/>
                <w:szCs w:val="24"/>
                <w:lang w:val="ru-RU"/>
              </w:rPr>
              <w:t xml:space="preserve">, </w:t>
            </w:r>
            <w:r w:rsidRPr="00E77DEA">
              <w:rPr>
                <w:rFonts w:eastAsia="Times New Roman" w:cs="Calibri"/>
                <w:szCs w:val="24"/>
              </w:rPr>
              <w:t>Revlimid</w:t>
            </w:r>
            <w:r w:rsidRPr="00E77DEA">
              <w:rPr>
                <w:rFonts w:eastAsia="Times New Roman" w:cs="Calibri"/>
                <w:szCs w:val="24"/>
                <w:lang w:val="ru-RU"/>
              </w:rPr>
              <w:t>®) (</w:t>
            </w:r>
            <w:r w:rsidRPr="00E77DEA">
              <w:rPr>
                <w:rFonts w:eastAsia="Times New Roman" w:cs="Calibri"/>
                <w:szCs w:val="24"/>
              </w:rPr>
              <w:t>RO</w:t>
            </w:r>
            <w:r w:rsidRPr="00E77DEA">
              <w:rPr>
                <w:rFonts w:eastAsia="Times New Roman" w:cs="Calibri"/>
                <w:szCs w:val="24"/>
                <w:lang w:val="ru-RU"/>
              </w:rPr>
              <w:t xml:space="preserve">6897771; Леналідомід); тверді капсули; 20 мг; Ф.Хоффманн-Ля Рош Лтд, Швейцарія; Селджен Інтернешнл Сарл., Швейцарія;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 ―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1C7215">
        <w:rPr>
          <w:lang w:val="ru-RU"/>
        </w:rPr>
        <w:t>10</w:t>
      </w:r>
    </w:p>
    <w:p w:rsidR="00FB0BD3" w:rsidRDefault="001C721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rsidP="009A1F7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w:t>
            </w:r>
            <w:r w:rsidRPr="00E77DEA">
              <w:rPr>
                <w:rFonts w:cs="Calibri"/>
              </w:rPr>
              <w:t>TACTI</w:t>
            </w:r>
            <w:r w:rsidRPr="00E77DEA">
              <w:rPr>
                <w:rFonts w:cs="Calibri"/>
                <w:lang w:val="ru-RU"/>
              </w:rPr>
              <w:t xml:space="preserve">-003 («Два активні імунотерапевтичні засоби»): Багатоцентрове, відкрите, рандомізоване дослідження </w:t>
            </w:r>
            <w:r w:rsidRPr="00E77DEA">
              <w:rPr>
                <w:rFonts w:cs="Calibri"/>
              </w:rPr>
              <w:t>II</w:t>
            </w:r>
            <w:r w:rsidRPr="00E77DEA">
              <w:rPr>
                <w:rFonts w:cs="Calibri"/>
                <w:lang w:val="ru-RU"/>
              </w:rPr>
              <w:t xml:space="preserve"> фази для оцінки застосування розчинного білка </w:t>
            </w:r>
            <w:r w:rsidRPr="00E77DEA">
              <w:rPr>
                <w:rFonts w:cs="Calibri"/>
              </w:rPr>
              <w:t>LAG</w:t>
            </w:r>
            <w:r w:rsidRPr="00E77DEA">
              <w:rPr>
                <w:rFonts w:cs="Calibri"/>
                <w:lang w:val="ru-RU"/>
              </w:rPr>
              <w:t xml:space="preserve">-3, ефтилагімоду альфа (ефти; </w:t>
            </w:r>
            <w:r w:rsidRPr="00E77DEA">
              <w:rPr>
                <w:rFonts w:cs="Calibri"/>
              </w:rPr>
              <w:t>IMP</w:t>
            </w:r>
            <w:r w:rsidRPr="00E77DEA">
              <w:rPr>
                <w:rFonts w:cs="Calibri"/>
                <w:lang w:val="ru-RU"/>
              </w:rPr>
              <w:t xml:space="preserve">321), у комбінації з пембролізумабом (антагоністом </w:t>
            </w:r>
            <w:r w:rsidRPr="00E77DEA">
              <w:rPr>
                <w:rFonts w:cs="Calibri"/>
              </w:rPr>
              <w:t>PD</w:t>
            </w:r>
            <w:r w:rsidRPr="00E77DEA">
              <w:rPr>
                <w:rFonts w:cs="Calibri"/>
                <w:lang w:val="ru-RU"/>
              </w:rPr>
              <w:t xml:space="preserve">-1) для терапії першої лінії пацієнтів з нерезектабельною рецидивною або метастатичною плоскоклітинною карциномою голови та шиї (ПККГШ)», код дослідження </w:t>
            </w:r>
            <w:r w:rsidRPr="00E77DEA">
              <w:rPr>
                <w:rFonts w:cs="Calibri"/>
              </w:rPr>
              <w:t>TACTI</w:t>
            </w:r>
            <w:r w:rsidRPr="00E77DEA">
              <w:rPr>
                <w:rFonts w:cs="Calibri"/>
                <w:lang w:val="ru-RU"/>
              </w:rPr>
              <w:t>-003, версія 1.1, від 01 квітня 2021</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 «Аренсія Експлораторі Медісін»,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Immutep S.A.S. / Іммутеп С.А.С., Франція</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11436" w:rsidRPr="00E77DEA" w:rsidRDefault="00811436" w:rsidP="00E77DEA">
            <w:pPr>
              <w:jc w:val="both"/>
              <w:rPr>
                <w:rFonts w:eastAsia="Times New Roman"/>
                <w:szCs w:val="24"/>
              </w:rPr>
            </w:pPr>
            <w:r w:rsidRPr="00E77DEA">
              <w:rPr>
                <w:rFonts w:eastAsia="Times New Roman"/>
                <w:szCs w:val="24"/>
              </w:rPr>
              <w:t xml:space="preserve">Eftilagimod Alpha, </w:t>
            </w:r>
            <w:r w:rsidRPr="00E77DEA">
              <w:rPr>
                <w:rFonts w:eastAsia="Times New Roman"/>
                <w:szCs w:val="24"/>
                <w:lang w:val="ru-RU"/>
              </w:rPr>
              <w:t>Ефтилагімод</w:t>
            </w:r>
            <w:r w:rsidRPr="00E77DEA">
              <w:rPr>
                <w:rFonts w:eastAsia="Times New Roman"/>
                <w:szCs w:val="24"/>
              </w:rPr>
              <w:t xml:space="preserve"> </w:t>
            </w:r>
            <w:r w:rsidRPr="00E77DEA">
              <w:rPr>
                <w:rFonts w:eastAsia="Times New Roman"/>
                <w:szCs w:val="24"/>
                <w:lang w:val="ru-RU"/>
              </w:rPr>
              <w:t>альфа</w:t>
            </w:r>
            <w:r w:rsidRPr="00E77DEA">
              <w:rPr>
                <w:rFonts w:eastAsia="Times New Roman"/>
                <w:szCs w:val="24"/>
              </w:rPr>
              <w:t xml:space="preserve">, </w:t>
            </w:r>
            <w:r w:rsidRPr="00E77DEA">
              <w:rPr>
                <w:rFonts w:eastAsia="Times New Roman"/>
                <w:szCs w:val="24"/>
                <w:lang w:val="ru-RU"/>
              </w:rPr>
              <w:t>Ефтілагімод</w:t>
            </w:r>
            <w:r w:rsidRPr="00E77DEA">
              <w:rPr>
                <w:rFonts w:eastAsia="Times New Roman"/>
                <w:szCs w:val="24"/>
              </w:rPr>
              <w:t xml:space="preserve"> </w:t>
            </w:r>
            <w:r w:rsidRPr="00E77DEA">
              <w:rPr>
                <w:rFonts w:eastAsia="Times New Roman"/>
                <w:szCs w:val="24"/>
                <w:lang w:val="ru-RU"/>
              </w:rPr>
              <w:t>альфа</w:t>
            </w:r>
            <w:r w:rsidRPr="00E77DEA">
              <w:rPr>
                <w:rFonts w:eastAsia="Times New Roman"/>
                <w:szCs w:val="24"/>
              </w:rPr>
              <w:t xml:space="preserve"> (Eftilagimod Alpha (efti,</w:t>
            </w:r>
            <w:r w:rsidR="008E1E2D">
              <w:rPr>
                <w:rFonts w:eastAsia="Times New Roman"/>
                <w:szCs w:val="24"/>
                <w:lang w:val="uk-UA"/>
              </w:rPr>
              <w:t xml:space="preserve"> </w:t>
            </w:r>
            <w:r w:rsidRPr="00E77DEA">
              <w:rPr>
                <w:rFonts w:eastAsia="Times New Roman"/>
                <w:szCs w:val="24"/>
                <w:lang w:val="ru-RU"/>
              </w:rPr>
              <w:t>ефти</w:t>
            </w:r>
            <w:r w:rsidRPr="00E77DEA">
              <w:rPr>
                <w:rFonts w:eastAsia="Times New Roman"/>
                <w:szCs w:val="24"/>
              </w:rPr>
              <w:t xml:space="preserve">, </w:t>
            </w:r>
            <w:r w:rsidRPr="00E77DEA">
              <w:rPr>
                <w:rFonts w:eastAsia="Times New Roman"/>
                <w:szCs w:val="24"/>
                <w:lang w:val="ru-RU"/>
              </w:rPr>
              <w:t>ефті</w:t>
            </w:r>
            <w:r w:rsidRPr="00E77DEA">
              <w:rPr>
                <w:rFonts w:eastAsia="Times New Roman"/>
                <w:szCs w:val="24"/>
              </w:rPr>
              <w:t xml:space="preserve"> IMP321, LAG-3Ig); 1800476-36-1; Eftilagimod Alpha); </w:t>
            </w:r>
            <w:r w:rsidRPr="00E77DEA">
              <w:rPr>
                <w:rFonts w:eastAsia="Times New Roman"/>
                <w:szCs w:val="24"/>
                <w:lang w:val="ru-RU"/>
              </w:rPr>
              <w:t>розчин</w:t>
            </w:r>
            <w:r w:rsidRPr="00E77DEA">
              <w:rPr>
                <w:rFonts w:eastAsia="Times New Roman"/>
                <w:szCs w:val="24"/>
              </w:rPr>
              <w:t xml:space="preserve"> </w:t>
            </w:r>
            <w:r w:rsidRPr="00E77DEA">
              <w:rPr>
                <w:rFonts w:eastAsia="Times New Roman"/>
                <w:szCs w:val="24"/>
                <w:lang w:val="ru-RU"/>
              </w:rPr>
              <w:t>для</w:t>
            </w:r>
            <w:r w:rsidRPr="00E77DEA">
              <w:rPr>
                <w:rFonts w:eastAsia="Times New Roman"/>
                <w:szCs w:val="24"/>
              </w:rPr>
              <w:t xml:space="preserve"> </w:t>
            </w:r>
            <w:r w:rsidRPr="00E77DEA">
              <w:rPr>
                <w:rFonts w:eastAsia="Times New Roman"/>
                <w:szCs w:val="24"/>
                <w:lang w:val="ru-RU"/>
              </w:rPr>
              <w:t>ін</w:t>
            </w:r>
            <w:r w:rsidRPr="00E77DEA">
              <w:rPr>
                <w:rFonts w:eastAsia="Times New Roman"/>
                <w:szCs w:val="24"/>
              </w:rPr>
              <w:t>’</w:t>
            </w:r>
            <w:r w:rsidRPr="00E77DEA">
              <w:rPr>
                <w:rFonts w:eastAsia="Times New Roman"/>
                <w:szCs w:val="24"/>
                <w:lang w:val="ru-RU"/>
              </w:rPr>
              <w:t>єкцій</w:t>
            </w:r>
            <w:r w:rsidRPr="00E77DEA">
              <w:rPr>
                <w:rFonts w:eastAsia="Times New Roman"/>
                <w:szCs w:val="24"/>
              </w:rPr>
              <w:t xml:space="preserve">; 25 </w:t>
            </w:r>
            <w:r w:rsidRPr="00E77DEA">
              <w:rPr>
                <w:rFonts w:eastAsia="Times New Roman"/>
                <w:szCs w:val="24"/>
                <w:lang w:val="ru-RU"/>
              </w:rPr>
              <w:t>мг</w:t>
            </w:r>
            <w:r w:rsidRPr="00E77DEA">
              <w:rPr>
                <w:rFonts w:eastAsia="Times New Roman"/>
                <w:szCs w:val="24"/>
              </w:rPr>
              <w:t>/</w:t>
            </w:r>
            <w:r w:rsidRPr="00E77DEA">
              <w:rPr>
                <w:rFonts w:eastAsia="Times New Roman"/>
                <w:szCs w:val="24"/>
                <w:lang w:val="ru-RU"/>
              </w:rPr>
              <w:t>мл</w:t>
            </w:r>
            <w:r w:rsidRPr="00E77DEA">
              <w:rPr>
                <w:rFonts w:eastAsia="Times New Roman"/>
                <w:szCs w:val="24"/>
              </w:rPr>
              <w:t xml:space="preserve">; Wuxi AppTec Biopharmaceuticals, China; </w:t>
            </w:r>
          </w:p>
          <w:p w:rsidR="00FB0BD3" w:rsidRPr="00E77DEA" w:rsidRDefault="00FB0BD3" w:rsidP="00E77DEA">
            <w:pPr>
              <w:jc w:val="both"/>
              <w:rPr>
                <w:rFonts w:cs="Calibri"/>
              </w:rPr>
            </w:pP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11436" w:rsidRPr="00E77DEA" w:rsidRDefault="00811436" w:rsidP="00E77DEA">
            <w:pPr>
              <w:jc w:val="both"/>
              <w:rPr>
                <w:rFonts w:eastAsia="Times New Roman"/>
                <w:szCs w:val="24"/>
                <w:lang w:val="ru-RU"/>
              </w:rPr>
            </w:pPr>
            <w:r w:rsidRPr="00E77DEA">
              <w:rPr>
                <w:rFonts w:eastAsia="Times New Roman"/>
                <w:szCs w:val="24"/>
                <w:lang w:val="ru-RU"/>
              </w:rPr>
              <w:t xml:space="preserve">1) д.м.н., проф. Чешук В.Є. </w:t>
            </w:r>
          </w:p>
          <w:p w:rsidR="00FB0BD3" w:rsidRPr="00E77DEA" w:rsidRDefault="00811436" w:rsidP="008E1E2D">
            <w:pPr>
              <w:jc w:val="both"/>
              <w:rPr>
                <w:rFonts w:cs="Calibri"/>
                <w:szCs w:val="24"/>
                <w:lang w:val="ru-RU"/>
              </w:rPr>
            </w:pPr>
            <w:r w:rsidRPr="00E77DEA">
              <w:rPr>
                <w:rFonts w:eastAsia="Times New Roman"/>
                <w:szCs w:val="24"/>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811436" w:rsidP="00E77DEA">
            <w:pPr>
              <w:jc w:val="both"/>
              <w:rPr>
                <w:rFonts w:cs="Calibri"/>
                <w:lang w:val="ru-RU"/>
              </w:rPr>
            </w:pPr>
            <w:r w:rsidRPr="00E77DEA">
              <w:rPr>
                <w:rFonts w:eastAsia="Times New Roman"/>
                <w:szCs w:val="24"/>
              </w:rPr>
              <w:t>KEYTRUDA</w:t>
            </w:r>
            <w:r w:rsidRPr="00E77DEA">
              <w:rPr>
                <w:rFonts w:eastAsia="Times New Roman"/>
                <w:szCs w:val="24"/>
                <w:lang w:val="ru-RU"/>
              </w:rPr>
              <w:t xml:space="preserve">, </w:t>
            </w:r>
            <w:r w:rsidRPr="00E77DEA">
              <w:rPr>
                <w:rFonts w:eastAsia="Times New Roman"/>
                <w:szCs w:val="24"/>
              </w:rPr>
              <w:t>Pembrolizumab</w:t>
            </w:r>
            <w:r w:rsidRPr="00E77DEA">
              <w:rPr>
                <w:rFonts w:eastAsia="Times New Roman"/>
                <w:szCs w:val="24"/>
                <w:lang w:val="ru-RU"/>
              </w:rPr>
              <w:t xml:space="preserve">, Пембролізумаб, </w:t>
            </w:r>
            <w:r w:rsidRPr="00E77DEA">
              <w:rPr>
                <w:rFonts w:eastAsia="Times New Roman"/>
                <w:szCs w:val="24"/>
              </w:rPr>
              <w:t>Keytruda</w:t>
            </w:r>
            <w:r w:rsidRPr="00E77DEA">
              <w:rPr>
                <w:rFonts w:eastAsia="Times New Roman"/>
                <w:szCs w:val="24"/>
                <w:lang w:val="ru-RU"/>
              </w:rPr>
              <w:t xml:space="preserve">®; Кітруда® </w:t>
            </w:r>
            <w:r w:rsidRPr="00E77DEA">
              <w:rPr>
                <w:rFonts w:eastAsia="Times New Roman"/>
                <w:szCs w:val="24"/>
              </w:rPr>
              <w:t>MK</w:t>
            </w:r>
            <w:r w:rsidRPr="00E77DEA">
              <w:rPr>
                <w:rFonts w:eastAsia="Times New Roman"/>
                <w:szCs w:val="24"/>
                <w:lang w:val="ru-RU"/>
              </w:rPr>
              <w:t>-3475 (</w:t>
            </w:r>
            <w:r w:rsidRPr="00E77DEA">
              <w:rPr>
                <w:rFonts w:eastAsia="Times New Roman"/>
                <w:szCs w:val="24"/>
              </w:rPr>
              <w:t>Pembrolizumab</w:t>
            </w:r>
            <w:r w:rsidRPr="00E77DEA">
              <w:rPr>
                <w:rFonts w:eastAsia="Times New Roman"/>
                <w:szCs w:val="24"/>
                <w:lang w:val="ru-RU"/>
              </w:rPr>
              <w:t xml:space="preserve">); розчин для ін’єкцій; 25 мг/мл; </w:t>
            </w:r>
            <w:r w:rsidRPr="00E77DEA">
              <w:rPr>
                <w:rFonts w:eastAsia="Times New Roman"/>
                <w:szCs w:val="24"/>
              </w:rPr>
              <w:t>MSD</w:t>
            </w:r>
            <w:r w:rsidRPr="00E77DEA">
              <w:rPr>
                <w:rFonts w:eastAsia="Times New Roman"/>
                <w:szCs w:val="24"/>
                <w:lang w:val="ru-RU"/>
              </w:rPr>
              <w:t xml:space="preserve"> </w:t>
            </w:r>
            <w:r w:rsidRPr="00E77DEA">
              <w:rPr>
                <w:rFonts w:eastAsia="Times New Roman"/>
                <w:szCs w:val="24"/>
              </w:rPr>
              <w:t>International</w:t>
            </w:r>
            <w:r w:rsidRPr="00E77DEA">
              <w:rPr>
                <w:rFonts w:eastAsia="Times New Roman"/>
                <w:szCs w:val="24"/>
                <w:lang w:val="ru-RU"/>
              </w:rPr>
              <w:t xml:space="preserve"> </w:t>
            </w:r>
            <w:r w:rsidRPr="00E77DEA">
              <w:rPr>
                <w:rFonts w:eastAsia="Times New Roman"/>
                <w:szCs w:val="24"/>
              </w:rPr>
              <w:t>GmbH</w:t>
            </w:r>
            <w:r w:rsidRPr="00E77DEA">
              <w:rPr>
                <w:rFonts w:eastAsia="Times New Roman"/>
                <w:szCs w:val="24"/>
                <w:lang w:val="ru-RU"/>
              </w:rPr>
              <w:t xml:space="preserve"> </w:t>
            </w:r>
            <w:r w:rsidRPr="00E77DEA">
              <w:rPr>
                <w:rFonts w:eastAsia="Times New Roman"/>
                <w:szCs w:val="24"/>
              </w:rPr>
              <w:t>T</w:t>
            </w:r>
            <w:r w:rsidRPr="00E77DEA">
              <w:rPr>
                <w:rFonts w:eastAsia="Times New Roman"/>
                <w:szCs w:val="24"/>
                <w:lang w:val="ru-RU"/>
              </w:rPr>
              <w:t>/</w:t>
            </w:r>
            <w:r w:rsidRPr="00E77DEA">
              <w:rPr>
                <w:rFonts w:eastAsia="Times New Roman"/>
                <w:szCs w:val="24"/>
              </w:rPr>
              <w:t>A</w:t>
            </w:r>
            <w:r w:rsidRPr="00E77DEA">
              <w:rPr>
                <w:rFonts w:eastAsia="Times New Roman"/>
                <w:szCs w:val="24"/>
                <w:lang w:val="ru-RU"/>
              </w:rPr>
              <w:t xml:space="preserve"> </w:t>
            </w:r>
            <w:r w:rsidRPr="00E77DEA">
              <w:rPr>
                <w:rFonts w:eastAsia="Times New Roman"/>
                <w:szCs w:val="24"/>
              </w:rPr>
              <w:t>MSD</w:t>
            </w:r>
            <w:r w:rsidRPr="00E77DEA">
              <w:rPr>
                <w:rFonts w:eastAsia="Times New Roman"/>
                <w:szCs w:val="24"/>
                <w:lang w:val="ru-RU"/>
              </w:rPr>
              <w:t xml:space="preserve"> </w:t>
            </w:r>
            <w:r w:rsidRPr="00E77DEA">
              <w:rPr>
                <w:rFonts w:eastAsia="Times New Roman"/>
                <w:szCs w:val="24"/>
              </w:rPr>
              <w:t>Ireland</w:t>
            </w:r>
            <w:r w:rsidRPr="00E77DEA">
              <w:rPr>
                <w:rFonts w:eastAsia="Times New Roman"/>
                <w:szCs w:val="24"/>
                <w:lang w:val="ru-RU"/>
              </w:rPr>
              <w:t xml:space="preserve"> (</w:t>
            </w:r>
            <w:r w:rsidRPr="00E77DEA">
              <w:rPr>
                <w:rFonts w:eastAsia="Times New Roman"/>
                <w:szCs w:val="24"/>
              </w:rPr>
              <w:t>Carlow</w:t>
            </w:r>
            <w:r w:rsidRPr="00E77DEA">
              <w:rPr>
                <w:rFonts w:eastAsia="Times New Roman"/>
                <w:szCs w:val="24"/>
                <w:lang w:val="ru-RU"/>
              </w:rPr>
              <w:t xml:space="preserve">), </w:t>
            </w:r>
            <w:r w:rsidRPr="00E77DEA">
              <w:rPr>
                <w:rFonts w:eastAsia="Times New Roman"/>
                <w:szCs w:val="24"/>
              </w:rPr>
              <w:t>Ireland</w:t>
            </w:r>
            <w:r w:rsidRPr="00E77DEA">
              <w:rPr>
                <w:rFonts w:eastAsia="Times New Roman"/>
                <w:szCs w:val="24"/>
                <w:lang w:val="ru-RU"/>
              </w:rPr>
              <w:t xml:space="preserve">;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811436">
            <w:pPr>
              <w:rPr>
                <w:rFonts w:cs="Calibri"/>
              </w:rPr>
            </w:pPr>
            <w:r w:rsidRPr="00E77DEA">
              <w:t>Laboratory labkits</w:t>
            </w:r>
            <w:r w:rsidRPr="00E77DEA">
              <w:br/>
              <w:t>eftilagimod alpha (efti, IMP321, LAG-3Ig)</w:t>
            </w:r>
            <w:r w:rsidRPr="00E77DEA">
              <w:br/>
              <w:t>pembro</w:t>
            </w:r>
            <w:r w:rsidR="00811436" w:rsidRPr="00E77DEA">
              <w:t>lizumab (Keytruda®; MK-3475)</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1C7215">
        <w:rPr>
          <w:lang w:val="ru-RU"/>
        </w:rPr>
        <w:t>11</w:t>
      </w:r>
    </w:p>
    <w:p w:rsidR="00FB0BD3" w:rsidRDefault="001C721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«Дослідження </w:t>
            </w:r>
            <w:r w:rsidRPr="00E77DEA">
              <w:rPr>
                <w:rFonts w:cs="Calibri"/>
              </w:rPr>
              <w:t>II</w:t>
            </w:r>
            <w:r w:rsidRPr="00E77DEA">
              <w:rPr>
                <w:rFonts w:cs="Calibri"/>
                <w:lang w:val="ru-RU"/>
              </w:rPr>
              <w:t xml:space="preserve"> фази оцінки ефективності та безпечності </w:t>
            </w:r>
            <w:r w:rsidRPr="00E77DEA">
              <w:rPr>
                <w:rFonts w:cs="Calibri"/>
              </w:rPr>
              <w:t>MK</w:t>
            </w:r>
            <w:r w:rsidRPr="00E77DEA">
              <w:rPr>
                <w:rFonts w:cs="Calibri"/>
                <w:lang w:val="ru-RU"/>
              </w:rPr>
              <w:t xml:space="preserve">-1026 у пацієнтів з гематологічними злоякісними захворюваннями», код дослідження </w:t>
            </w:r>
            <w:r w:rsidRPr="00E77DEA">
              <w:rPr>
                <w:rFonts w:cs="Calibri"/>
              </w:rPr>
              <w:t>MK</w:t>
            </w:r>
            <w:r w:rsidRPr="00E77DEA">
              <w:rPr>
                <w:rFonts w:cs="Calibri"/>
                <w:lang w:val="ru-RU"/>
              </w:rPr>
              <w:t xml:space="preserve">-1026-003, з інкорпорованою поправкою </w:t>
            </w:r>
            <w:r w:rsidRPr="00E77DEA">
              <w:rPr>
                <w:rFonts w:cs="Calibri"/>
              </w:rPr>
              <w:t>01 від 05 листопада 2020 року</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«Мерк Шарп енд Доум Корп.», дочірнє підприємство «Мерк енд Ко., Інк.», США (Merck Sharp &amp; Dohme Corp., a subsidiary of Merck &amp; Co., Inc., USA)</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11436" w:rsidRPr="00E77DEA" w:rsidRDefault="00811436" w:rsidP="00E77DEA">
            <w:pPr>
              <w:jc w:val="both"/>
              <w:rPr>
                <w:rFonts w:eastAsia="Times New Roman" w:cs="Calibri"/>
                <w:szCs w:val="24"/>
              </w:rPr>
            </w:pPr>
            <w:r w:rsidRPr="00E77DEA">
              <w:rPr>
                <w:rFonts w:eastAsia="Times New Roman" w:cs="Calibri"/>
                <w:szCs w:val="24"/>
              </w:rPr>
              <w:t xml:space="preserve">MK-1026 (MK-1026, ARQ 531); таблетка; 5 мг; Catalent Pharma Solutions, USA; Catalent CTS, LLC, USA; Merck Sharp &amp; Dohme Corp., USA; Merck Sharp &amp; Dohme Corp., USA; Fisher Clinical Services Inc., USA; Fisher Clinical Services GmbH, Switzerland; Fisher Clinical Services UK Limited, United Kingdom; Werthenstein BioPharma GmbH, Switzerland; Almac Clinical Services, USA; Almac Clinical Services Limited, United Kingdom; SGS Life Science Services, USA; </w:t>
            </w:r>
          </w:p>
          <w:p w:rsidR="00FB0BD3" w:rsidRPr="00E77DEA" w:rsidRDefault="00811436" w:rsidP="00E77DEA">
            <w:pPr>
              <w:jc w:val="both"/>
              <w:rPr>
                <w:rFonts w:cs="Calibri"/>
              </w:rPr>
            </w:pPr>
            <w:r w:rsidRPr="00E77DEA">
              <w:rPr>
                <w:rFonts w:eastAsia="Times New Roman" w:cs="Calibri"/>
                <w:szCs w:val="24"/>
              </w:rPr>
              <w:t>MK-1026 (MK-1026, ARQ 531); таблетка; 20 мг; Catalent Pharma Solutions, USA; Catalent CTS, LLC, USA; Merck Sharp &amp; Dohme Corp., USA; Merck Sharp &amp; Dohme Corp., USA; Fisher Clinical Services Inc., USA; Fisher Clinical Services GmbH, Switzerland; Fisher Clinical Services UK Limited, United Kingdom; Werthenstein BioPharma GmbH, Switzerland; Almac Clinical Services, USA; Almac Clinical Services Limited, United Kingdom; SGS Life Science Services, USA</w:t>
            </w:r>
          </w:p>
        </w:tc>
      </w:tr>
      <w:tr w:rsidR="00FB0BD3" w:rsidRPr="00E77DEA" w:rsidTr="001C7215">
        <w:trPr>
          <w:trHeight w:val="298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1) зав. від. Мельник У.І.</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2) лікар Романюк Н.М.</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 xml:space="preserve">Комунальне некомерційне підприємство «Миколаївська обласна клінічна лікарня» Миколаївської обласної ради, гематологічне відділення, м. Миколаїв </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3) д.м.н. Масляк З.В.</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 xml:space="preserve">Клініка Державної установи «Інститут патології крові та трансфузійної медицини Національної академії медичних наук України», відділення гематології, м. Львів </w:t>
            </w:r>
          </w:p>
          <w:p w:rsidR="00FB0BD3" w:rsidRPr="00E77DEA" w:rsidRDefault="00811436" w:rsidP="00E77DEA">
            <w:pPr>
              <w:jc w:val="both"/>
              <w:rPr>
                <w:rFonts w:cs="Calibri"/>
                <w:szCs w:val="24"/>
                <w:lang w:val="ru-RU"/>
              </w:rPr>
            </w:pPr>
            <w:r w:rsidRPr="00E77DEA">
              <w:rPr>
                <w:rFonts w:eastAsia="Times New Roman" w:cs="Calibri"/>
                <w:szCs w:val="24"/>
                <w:lang w:val="ru-RU"/>
              </w:rPr>
              <w:t>4) зав. центром Усенко Г.В.</w:t>
            </w:r>
          </w:p>
        </w:tc>
      </w:tr>
    </w:tbl>
    <w:p w:rsidR="001C7215" w:rsidRPr="001C7215" w:rsidRDefault="001C7215" w:rsidP="001C7215">
      <w:pPr>
        <w:jc w:val="right"/>
        <w:rPr>
          <w:lang w:val="uk-UA"/>
        </w:rPr>
      </w:pPr>
      <w:r>
        <w:br w:type="page"/>
      </w:r>
      <w:r>
        <w:rPr>
          <w:lang w:val="uk-UA"/>
        </w:rPr>
        <w:t>2                                                                    продовження додатка 11</w:t>
      </w:r>
    </w:p>
    <w:p w:rsidR="001C7215" w:rsidRPr="001C7215" w:rsidRDefault="001C721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1C7215" w:rsidRPr="00E77DEA" w:rsidTr="00E77DEA">
        <w:trPr>
          <w:trHeight w:val="614"/>
        </w:trPr>
        <w:tc>
          <w:tcPr>
            <w:tcW w:w="2781" w:type="dxa"/>
            <w:tcBorders>
              <w:top w:val="single" w:sz="4" w:space="0" w:color="auto"/>
              <w:left w:val="single" w:sz="4" w:space="0" w:color="auto"/>
              <w:bottom w:val="single" w:sz="4" w:space="0" w:color="auto"/>
              <w:right w:val="single" w:sz="4" w:space="0" w:color="auto"/>
            </w:tcBorders>
            <w:shd w:val="clear" w:color="auto" w:fill="auto"/>
          </w:tcPr>
          <w:p w:rsidR="001C7215" w:rsidRPr="00E77DEA" w:rsidRDefault="001C7215" w:rsidP="001C7215">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1C7215" w:rsidRPr="00E77DEA" w:rsidRDefault="001C7215" w:rsidP="00E77DEA">
            <w:pPr>
              <w:jc w:val="both"/>
              <w:rPr>
                <w:rFonts w:eastAsia="Times New Roman" w:cs="Calibri"/>
                <w:szCs w:val="24"/>
                <w:lang w:val="ru-RU"/>
              </w:rPr>
            </w:pPr>
            <w:r w:rsidRPr="00E77DEA">
              <w:rPr>
                <w:rFonts w:eastAsia="Times New Roman" w:cs="Calibri"/>
                <w:szCs w:val="24"/>
                <w:lang w:val="ru-RU"/>
              </w:rPr>
              <w:t xml:space="preserve">Комунальне некомерційне підприємство «Міська клінічна лікарня №4» Дніпровської міської ради, міський гематологічний центр, м. Дніпро </w:t>
            </w:r>
          </w:p>
          <w:p w:rsidR="001C7215" w:rsidRPr="00E77DEA" w:rsidRDefault="001C7215" w:rsidP="00E77DEA">
            <w:pPr>
              <w:jc w:val="both"/>
              <w:rPr>
                <w:rFonts w:eastAsia="Times New Roman" w:cs="Calibri"/>
                <w:szCs w:val="24"/>
                <w:lang w:val="ru-RU"/>
              </w:rPr>
            </w:pPr>
            <w:r w:rsidRPr="00E77DEA">
              <w:rPr>
                <w:rFonts w:eastAsia="Times New Roman" w:cs="Calibri"/>
                <w:szCs w:val="24"/>
                <w:lang w:val="ru-RU"/>
              </w:rPr>
              <w:t>5) д.м.н., проф. Крячок І.А.</w:t>
            </w:r>
          </w:p>
          <w:p w:rsidR="001C7215" w:rsidRPr="00E77DEA" w:rsidRDefault="001C7215" w:rsidP="008E1E2D">
            <w:pPr>
              <w:jc w:val="both"/>
              <w:rPr>
                <w:rFonts w:eastAsia="Times New Roman" w:cs="Calibri"/>
                <w:szCs w:val="24"/>
                <w:lang w:val="ru-RU"/>
              </w:rPr>
            </w:pPr>
            <w:r w:rsidRPr="00E77DEA">
              <w:rPr>
                <w:rFonts w:eastAsia="Times New Roman" w:cs="Calibri"/>
                <w:szCs w:val="24"/>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w:t>
            </w:r>
          </w:p>
        </w:tc>
      </w:tr>
      <w:tr w:rsidR="00FB0BD3" w:rsidRPr="00E77DEA" w:rsidTr="00E77DEA">
        <w:trPr>
          <w:trHeight w:val="1694"/>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811436">
            <w:pPr>
              <w:rPr>
                <w:rFonts w:cs="Calibri"/>
                <w:lang w:val="ru-RU"/>
              </w:rPr>
            </w:pPr>
            <w:r w:rsidRPr="00E77DEA">
              <w:rPr>
                <w:lang w:val="ru-RU"/>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r w:rsidRPr="00E77DEA">
              <w:rPr>
                <w:lang w:val="ru-RU"/>
              </w:rPr>
              <w:br/>
              <w:t>-</w:t>
            </w:r>
            <w:r w:rsidR="00811436" w:rsidRPr="00E77DEA">
              <w:rPr>
                <w:lang w:val="ru-RU"/>
              </w:rPr>
              <w:t xml:space="preserve"> </w:t>
            </w:r>
            <w:r w:rsidRPr="00E77DEA">
              <w:rPr>
                <w:lang w:val="ru-RU"/>
              </w:rPr>
              <w:t>лабораторні набори;</w:t>
            </w:r>
            <w:r w:rsidRPr="00E77DEA">
              <w:rPr>
                <w:lang w:val="ru-RU"/>
              </w:rPr>
              <w:br/>
              <w:t>-</w:t>
            </w:r>
            <w:r w:rsidR="00811436" w:rsidRPr="00E77DEA">
              <w:rPr>
                <w:lang w:val="ru-RU"/>
              </w:rPr>
              <w:t xml:space="preserve"> </w:t>
            </w:r>
            <w:r w:rsidRPr="00E77DEA">
              <w:t>min</w:t>
            </w:r>
            <w:r w:rsidRPr="00E77DEA">
              <w:rPr>
                <w:lang w:val="ru-RU"/>
              </w:rPr>
              <w:t>/</w:t>
            </w:r>
            <w:r w:rsidRPr="00E77DEA">
              <w:t>max</w:t>
            </w:r>
            <w:r w:rsidRPr="00E77DEA">
              <w:rPr>
                <w:lang w:val="ru-RU"/>
              </w:rPr>
              <w:t xml:space="preserve"> термометри;</w:t>
            </w:r>
            <w:r w:rsidRPr="00E77DEA">
              <w:rPr>
                <w:lang w:val="ru-RU"/>
              </w:rPr>
              <w:br/>
              <w:t>-</w:t>
            </w:r>
            <w:r w:rsidR="00811436" w:rsidRPr="00E77DEA">
              <w:rPr>
                <w:lang w:val="ru-RU"/>
              </w:rPr>
              <w:t xml:space="preserve"> </w:t>
            </w:r>
            <w:r w:rsidRPr="00E77DEA">
              <w:rPr>
                <w:lang w:val="ru-RU"/>
              </w:rPr>
              <w:t>електронні опитува</w:t>
            </w:r>
            <w:r w:rsidR="00811436" w:rsidRPr="00E77DEA">
              <w:rPr>
                <w:lang w:val="ru-RU"/>
              </w:rPr>
              <w:t>льники;</w:t>
            </w:r>
            <w:r w:rsidR="00811436" w:rsidRPr="00E77DEA">
              <w:rPr>
                <w:lang w:val="ru-RU"/>
              </w:rPr>
              <w:br/>
              <w:t>- друковані матеріали</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1C7215">
        <w:rPr>
          <w:lang w:val="ru-RU"/>
        </w:rPr>
        <w:t>12</w:t>
      </w:r>
    </w:p>
    <w:p w:rsidR="00FB0BD3" w:rsidRDefault="001C721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«Клінічне дослідження з оцінки біоеквівалентності лікарських засобів «Праміпексол», таблетки по 0,25 мг, виробництва ПАТ НВЦ «Борщагівський ХФЗ» та «</w:t>
            </w:r>
            <w:r w:rsidRPr="00E77DEA">
              <w:rPr>
                <w:rFonts w:cs="Calibri"/>
              </w:rPr>
              <w:t>Mirapexin</w:t>
            </w:r>
            <w:r w:rsidRPr="00E77DEA">
              <w:rPr>
                <w:rFonts w:cs="Calibri"/>
                <w:lang w:val="ru-RU"/>
              </w:rPr>
              <w:t xml:space="preserve">®», таблетки по 0,25 мг, виробництва </w:t>
            </w:r>
            <w:r w:rsidRPr="00E77DEA">
              <w:rPr>
                <w:rFonts w:cs="Calibri"/>
              </w:rPr>
              <w:t>Boehringer</w:t>
            </w:r>
            <w:r w:rsidRPr="00E77DEA">
              <w:rPr>
                <w:rFonts w:cs="Calibri"/>
                <w:lang w:val="ru-RU"/>
              </w:rPr>
              <w:t xml:space="preserve"> </w:t>
            </w:r>
            <w:r w:rsidRPr="00E77DEA">
              <w:rPr>
                <w:rFonts w:cs="Calibri"/>
              </w:rPr>
              <w:t>Ingelheim</w:t>
            </w:r>
            <w:r w:rsidRPr="00E77DEA">
              <w:rPr>
                <w:rFonts w:cs="Calibri"/>
                <w:lang w:val="ru-RU"/>
              </w:rPr>
              <w:t xml:space="preserve"> за участю здорових добровольців», код дослідження </w:t>
            </w:r>
            <w:r w:rsidRPr="00E77DEA">
              <w:rPr>
                <w:rFonts w:cs="Calibri"/>
              </w:rPr>
              <w:t>BHFZ</w:t>
            </w:r>
            <w:r w:rsidRPr="00E77DEA">
              <w:rPr>
                <w:rFonts w:cs="Calibri"/>
                <w:lang w:val="ru-RU"/>
              </w:rPr>
              <w:t xml:space="preserve"> В-2003, Версія 01 від 22.04.2021 </w:t>
            </w:r>
            <w:r w:rsidRPr="00E77DEA">
              <w:rPr>
                <w:rFonts w:cs="Calibri"/>
              </w:rPr>
              <w:t>p</w:t>
            </w:r>
            <w:r w:rsidRPr="00E77DEA">
              <w:rPr>
                <w:rFonts w:cs="Calibri"/>
                <w:lang w:val="ru-RU"/>
              </w:rPr>
              <w:t>.</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ПАТ НВЦ «Борщагівський ХФЗ»,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ПАТ НВЦ «Борщагівський ХФЗ», Україна</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811436" w:rsidP="00E77DEA">
            <w:pPr>
              <w:jc w:val="both"/>
              <w:rPr>
                <w:rFonts w:cs="Calibri"/>
                <w:lang w:val="ru-RU"/>
              </w:rPr>
            </w:pPr>
            <w:r w:rsidRPr="00E77DEA">
              <w:rPr>
                <w:rFonts w:eastAsia="Times New Roman" w:cs="Calibri"/>
                <w:szCs w:val="24"/>
                <w:lang w:val="ru-RU"/>
              </w:rPr>
              <w:t>Праміпексол (</w:t>
            </w:r>
            <w:r w:rsidRPr="00E77DEA">
              <w:rPr>
                <w:rFonts w:eastAsia="Times New Roman" w:cs="Calibri"/>
                <w:szCs w:val="24"/>
              </w:rPr>
              <w:t>Pramipexol</w:t>
            </w:r>
            <w:r w:rsidRPr="00E77DEA">
              <w:rPr>
                <w:rFonts w:eastAsia="Times New Roman" w:cs="Calibri"/>
                <w:szCs w:val="24"/>
                <w:lang w:val="ru-RU"/>
              </w:rPr>
              <w:t xml:space="preserve">; </w:t>
            </w:r>
            <w:r w:rsidRPr="00E77DEA">
              <w:rPr>
                <w:rFonts w:eastAsia="Times New Roman" w:cs="Calibri"/>
                <w:szCs w:val="24"/>
              </w:rPr>
              <w:t>Pramipexol</w:t>
            </w:r>
            <w:r w:rsidRPr="00E77DEA">
              <w:rPr>
                <w:rFonts w:eastAsia="Times New Roman" w:cs="Calibri"/>
                <w:szCs w:val="24"/>
                <w:lang w:val="ru-RU"/>
              </w:rPr>
              <w:t xml:space="preserve">); таблетки; одна таблетка містить: праміпексолу дигідрохлориду моногідрату– 0,25 мг, що відповідає праміпексолу-0,18 мг; мг; ПАТ НВЦ «Борщагівський ХФЗ», Україна;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eastAsia="Times New Roman" w:cs="Calibri"/>
                <w:szCs w:val="24"/>
                <w:lang w:val="ru-RU" w:eastAsia="uk-UA"/>
              </w:rPr>
              <w:t>Відповідальний (і) дослідник (и) та місце (я)</w:t>
            </w:r>
            <w:r w:rsidRPr="00E77DEA">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1) д.м.н., проф. Зупанець І. А.</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Клініко-діагностичний центр Національного фармацевтичного університету, кафедра клінічної фармакології та клінічної фармації Національного фармацевтичного університету, м. Харків</w:t>
            </w:r>
          </w:p>
          <w:p w:rsidR="00811436" w:rsidRPr="00E77DEA" w:rsidRDefault="00811436" w:rsidP="00E77DEA">
            <w:pPr>
              <w:jc w:val="both"/>
              <w:rPr>
                <w:rFonts w:eastAsia="Times New Roman" w:cs="Calibri"/>
                <w:szCs w:val="24"/>
                <w:lang w:val="ru-RU"/>
              </w:rPr>
            </w:pPr>
            <w:r w:rsidRPr="00E77DEA">
              <w:rPr>
                <w:rFonts w:eastAsia="Times New Roman" w:cs="Calibri"/>
                <w:szCs w:val="24"/>
                <w:lang w:val="ru-RU"/>
              </w:rPr>
              <w:t>2) к.б.н., зав. лабораторією Сабко В.Є.</w:t>
            </w:r>
          </w:p>
          <w:p w:rsidR="00FB0BD3" w:rsidRPr="00E77DEA" w:rsidRDefault="00811436" w:rsidP="00811436">
            <w:pPr>
              <w:rPr>
                <w:rFonts w:cs="Calibri"/>
                <w:szCs w:val="24"/>
                <w:lang w:val="ru-RU"/>
              </w:rPr>
            </w:pPr>
            <w:r w:rsidRPr="00E77DEA">
              <w:rPr>
                <w:rFonts w:eastAsia="Times New Roman" w:cs="Calibri"/>
                <w:szCs w:val="24"/>
                <w:lang w:val="ru-RU"/>
              </w:rPr>
              <w:t>Біоаналітична лабораторія ТОВ «КЛІНФАРМ», м. Ірпінь, Київська область</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811436" w:rsidP="00E77DEA">
            <w:pPr>
              <w:jc w:val="both"/>
              <w:rPr>
                <w:rFonts w:cs="Calibri"/>
              </w:rPr>
            </w:pPr>
            <w:r w:rsidRPr="00E77DEA">
              <w:rPr>
                <w:rFonts w:eastAsia="Times New Roman" w:cs="Calibri"/>
                <w:szCs w:val="24"/>
              </w:rPr>
              <w:t>Mirapexin</w:t>
            </w:r>
            <w:r w:rsidRPr="00E77DEA">
              <w:rPr>
                <w:rFonts w:eastAsia="Times New Roman" w:cs="Calibri"/>
                <w:szCs w:val="24"/>
                <w:lang w:val="ru-RU"/>
              </w:rPr>
              <w:t xml:space="preserve"> (</w:t>
            </w:r>
            <w:r w:rsidRPr="00E77DEA">
              <w:rPr>
                <w:rFonts w:eastAsia="Times New Roman" w:cs="Calibri"/>
                <w:szCs w:val="24"/>
              </w:rPr>
              <w:t>Pramipexol</w:t>
            </w:r>
            <w:r w:rsidRPr="00E77DEA">
              <w:rPr>
                <w:rFonts w:eastAsia="Times New Roman" w:cs="Calibri"/>
                <w:szCs w:val="24"/>
                <w:lang w:val="ru-RU"/>
              </w:rPr>
              <w:t xml:space="preserve">); таблетки; одна таблетка містить: праміпексолу дигідрохлориду моногідрату 0,25 мг, що відповідає праміпексолу 0,18 мг; мг; </w:t>
            </w:r>
            <w:r w:rsidRPr="00E77DEA">
              <w:rPr>
                <w:rFonts w:eastAsia="Times New Roman" w:cs="Calibri"/>
                <w:szCs w:val="24"/>
              </w:rPr>
              <w:t>Boehringer</w:t>
            </w:r>
            <w:r w:rsidRPr="00E77DEA">
              <w:rPr>
                <w:rFonts w:eastAsia="Times New Roman" w:cs="Calibri"/>
                <w:szCs w:val="24"/>
                <w:lang w:val="ru-RU"/>
              </w:rPr>
              <w:t xml:space="preserve"> </w:t>
            </w:r>
            <w:r w:rsidRPr="00E77DEA">
              <w:rPr>
                <w:rFonts w:eastAsia="Times New Roman" w:cs="Calibri"/>
                <w:szCs w:val="24"/>
              </w:rPr>
              <w:t>Ingelheim</w:t>
            </w:r>
            <w:r w:rsidRPr="00E77DEA">
              <w:rPr>
                <w:rFonts w:eastAsia="Times New Roman" w:cs="Calibri"/>
                <w:szCs w:val="24"/>
                <w:lang w:val="ru-RU"/>
              </w:rPr>
              <w:t xml:space="preserve"> </w:t>
            </w:r>
            <w:r w:rsidRPr="00E77DEA">
              <w:rPr>
                <w:rFonts w:eastAsia="Times New Roman" w:cs="Calibri"/>
                <w:szCs w:val="24"/>
              </w:rPr>
              <w:t>Pharma</w:t>
            </w:r>
            <w:r w:rsidRPr="00E77DEA">
              <w:rPr>
                <w:rFonts w:eastAsia="Times New Roman" w:cs="Calibri"/>
                <w:szCs w:val="24"/>
                <w:lang w:val="ru-RU"/>
              </w:rPr>
              <w:t xml:space="preserve"> </w:t>
            </w:r>
            <w:r w:rsidRPr="00E77DEA">
              <w:rPr>
                <w:rFonts w:eastAsia="Times New Roman" w:cs="Calibri"/>
                <w:szCs w:val="24"/>
              </w:rPr>
              <w:t>GmbH</w:t>
            </w:r>
            <w:r w:rsidRPr="00E77DEA">
              <w:rPr>
                <w:rFonts w:eastAsia="Times New Roman" w:cs="Calibri"/>
                <w:szCs w:val="24"/>
                <w:lang w:val="ru-RU"/>
              </w:rPr>
              <w:t xml:space="preserve"> &amp; </w:t>
            </w:r>
            <w:r w:rsidRPr="00E77DEA">
              <w:rPr>
                <w:rFonts w:eastAsia="Times New Roman" w:cs="Calibri"/>
                <w:szCs w:val="24"/>
              </w:rPr>
              <w:t>Co</w:t>
            </w:r>
            <w:r w:rsidRPr="00E77DEA">
              <w:rPr>
                <w:rFonts w:eastAsia="Times New Roman" w:cs="Calibri"/>
                <w:szCs w:val="24"/>
                <w:lang w:val="ru-RU"/>
              </w:rPr>
              <w:t xml:space="preserve">. </w:t>
            </w:r>
            <w:r w:rsidRPr="00E77DEA">
              <w:rPr>
                <w:rFonts w:eastAsia="Times New Roman" w:cs="Calibri"/>
                <w:szCs w:val="24"/>
              </w:rPr>
              <w:t xml:space="preserve">KG, Germany; ПАТ НВЦ «Борщагівський ХФЗ», Україна; </w:t>
            </w:r>
          </w:p>
        </w:tc>
      </w:tr>
      <w:tr w:rsidR="00FB0BD3" w:rsidRPr="00E77DEA" w:rsidTr="00E77DEA">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color w:val="000000"/>
                <w:szCs w:val="24"/>
                <w:lang w:val="ru-RU"/>
              </w:rPr>
            </w:pPr>
            <w:r w:rsidRPr="00E77DEA">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t xml:space="preserve">― / ―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1C7215">
        <w:rPr>
          <w:lang w:val="ru-RU"/>
        </w:rPr>
        <w:t>13</w:t>
      </w:r>
    </w:p>
    <w:p w:rsidR="00FB0BD3" w:rsidRDefault="001C721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rsidP="009A1F7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Оновлений протокол D5290C00005 інкорпорований поправкою 1 від 31 березн</w:t>
            </w:r>
            <w:r w:rsidR="00811436" w:rsidRPr="00E77DEA">
              <w:rPr>
                <w:rFonts w:cs="Calibri"/>
              </w:rPr>
              <w:t xml:space="preserve">я 2021 року, англійською мовою; </w:t>
            </w:r>
            <w:r w:rsidRPr="00E77DEA">
              <w:rPr>
                <w:rFonts w:cs="Calibri"/>
              </w:rPr>
              <w:t>Лист-уточнення щодо візитів додому під час пандемії COVID-19, версія V02 від 15 квітн</w:t>
            </w:r>
            <w:r w:rsidR="00811436" w:rsidRPr="00E77DEA">
              <w:rPr>
                <w:rFonts w:cs="Calibri"/>
              </w:rPr>
              <w:t xml:space="preserve">я 2021 року, англійською мовою; </w:t>
            </w:r>
            <w:r w:rsidRPr="00E77DEA">
              <w:rPr>
                <w:rFonts w:cs="Calibri"/>
              </w:rPr>
              <w:t xml:space="preserve">Переклад українською мовою від 09 червня 2021 року листа-уточнення щодо домашнього візиту під час пандемії COVID-19, версія 02 від 15 квітня </w:t>
            </w:r>
            <w:r w:rsidR="008E1E2D">
              <w:rPr>
                <w:rFonts w:cs="Calibri"/>
                <w:lang w:val="uk-UA"/>
              </w:rPr>
              <w:t xml:space="preserve">           </w:t>
            </w:r>
            <w:r w:rsidRPr="00E77DEA">
              <w:rPr>
                <w:rFonts w:cs="Calibri"/>
              </w:rPr>
              <w:t>2021 року; Досьє досліджуваного лікарського засобу MEDI8897 (Nirsevimab): Розділ «Дані з якості», від березня 2021 року, англійською мовою; Подовження терміну придатності ДЛЗ MEDI8897 (Nirsevimab) до 48 місяців; Зміна назви підприємства, що здійснює випуск препарату та лікарського засобу Сінагіс (SYNAGIS) (Палівізумаб) – з MedImmune Pharma B.V., Netherlands на AstraZeneca Nijmegen B.V., Netherlands; Скорочене досьє досліджуваного лікарського засобу Сінагіс (SYNAGIS) (Палівізумаб), версія 1.0 від 01 квітня 2021 року, англійською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2333 від 25.11.2019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«Рандомізоване, подвійне сліпе, контрольоване препаратом палівізумаб дослідження фази 2/3 для оцінки безпечності препарату </w:t>
            </w:r>
            <w:r w:rsidRPr="00E77DEA">
              <w:rPr>
                <w:rFonts w:cs="Calibri"/>
              </w:rPr>
              <w:t>MEDI</w:t>
            </w:r>
            <w:r w:rsidRPr="00E77DEA">
              <w:rPr>
                <w:rFonts w:cs="Calibri"/>
                <w:lang w:val="ru-RU"/>
              </w:rPr>
              <w:t>8897, моноклонального антитіла до респіраторно-синцитіального вірусу з подовженим періодом напіввиведення, у дітей із високим ступенем ризику (</w:t>
            </w:r>
            <w:r w:rsidRPr="00E77DEA">
              <w:rPr>
                <w:rFonts w:cs="Calibri"/>
              </w:rPr>
              <w:t>MEDLEY</w:t>
            </w:r>
            <w:r w:rsidRPr="00E77DEA">
              <w:rPr>
                <w:rFonts w:cs="Calibri"/>
                <w:lang w:val="ru-RU"/>
              </w:rPr>
              <w:t xml:space="preserve">)», </w:t>
            </w:r>
            <w:r w:rsidRPr="00E77DEA">
              <w:rPr>
                <w:rFonts w:cs="Calibri"/>
              </w:rPr>
              <w:t>D</w:t>
            </w:r>
            <w:r w:rsidRPr="00E77DEA">
              <w:rPr>
                <w:rFonts w:cs="Calibri"/>
                <w:lang w:val="ru-RU"/>
              </w:rPr>
              <w:t>5290</w:t>
            </w:r>
            <w:r w:rsidRPr="00E77DEA">
              <w:rPr>
                <w:rFonts w:cs="Calibri"/>
              </w:rPr>
              <w:t>C</w:t>
            </w:r>
            <w:r w:rsidRPr="00E77DEA">
              <w:rPr>
                <w:rFonts w:cs="Calibri"/>
                <w:lang w:val="ru-RU"/>
              </w:rPr>
              <w:t>00005, фінальна версія від 05 квітня 2019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MedImmune, LLC,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64B41">
        <w:rPr>
          <w:lang w:val="ru-RU"/>
        </w:rPr>
        <w:t>14</w:t>
      </w:r>
    </w:p>
    <w:p w:rsidR="009A1F73" w:rsidRDefault="00F64B41">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rsidP="009A1F73">
      <w:pPr>
        <w:rPr>
          <w:lang w:val="uk-UA"/>
        </w:rPr>
      </w:pPr>
      <w:r>
        <w:rPr>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rPr>
              <w:t xml:space="preserve">Оновлений протокол клінічного випробування, версія 2 від 24 березня 2021 р.; Форма інформованої згоди, версія 2.0 для України українською та російською мовами від 06 липня 2021. </w:t>
            </w:r>
            <w:r w:rsidRPr="00E77DEA">
              <w:rPr>
                <w:rFonts w:cs="Calibri"/>
                <w:lang w:val="ru-RU"/>
              </w:rPr>
              <w:t xml:space="preserve">На основі майстер-версії форми інформованої згоди для дослідження </w:t>
            </w:r>
            <w:r w:rsidRPr="00E77DEA">
              <w:rPr>
                <w:rFonts w:cs="Calibri"/>
              </w:rPr>
              <w:t>WA</w:t>
            </w:r>
            <w:r w:rsidRPr="00E77DEA">
              <w:rPr>
                <w:rFonts w:cs="Calibri"/>
                <w:lang w:val="ru-RU"/>
              </w:rPr>
              <w:t xml:space="preserve">41937, версія 2, </w:t>
            </w:r>
            <w:r w:rsidR="008E1E2D">
              <w:rPr>
                <w:rFonts w:cs="Calibri"/>
                <w:lang w:val="ru-RU"/>
              </w:rPr>
              <w:t xml:space="preserve">                </w:t>
            </w:r>
            <w:r w:rsidRPr="00E77DEA">
              <w:rPr>
                <w:rFonts w:cs="Calibri"/>
                <w:lang w:val="ru-RU"/>
              </w:rPr>
              <w:t>22 березня 2021</w:t>
            </w:r>
            <w:r w:rsidRPr="00E77DEA">
              <w:rPr>
                <w:lang w:val="ru-RU"/>
              </w:rPr>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обінутузумабу у пацієнтів з первинною мембранозною нефропатією», </w:t>
            </w:r>
            <w:r w:rsidRPr="00E77DEA">
              <w:rPr>
                <w:rFonts w:cs="Calibri"/>
              </w:rPr>
              <w:t>WA</w:t>
            </w:r>
            <w:r w:rsidRPr="00E77DEA">
              <w:rPr>
                <w:rFonts w:cs="Calibri"/>
                <w:lang w:val="ru-RU"/>
              </w:rPr>
              <w:t>41937, версія 1 від 17 серпня 2020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«Рош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Ф.Хоффманн-Ля Рош Лтд,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C4063">
        <w:rPr>
          <w:lang w:val="ru-RU"/>
        </w:rPr>
        <w:t>15</w:t>
      </w:r>
    </w:p>
    <w:p w:rsidR="00FB0BD3" w:rsidRDefault="007C406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Pr="009A1F73" w:rsidRDefault="009A1F73" w:rsidP="009A1F73">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7C4063">
        <w:trPr>
          <w:trHeight w:val="687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ascii="Calibri" w:hAnsi="Calibri" w:cs="Calibri"/>
                <w:sz w:val="22"/>
                <w:lang w:val="ru-RU"/>
              </w:rPr>
            </w:pPr>
            <w:r w:rsidRPr="00E77DEA">
              <w:rPr>
                <w:rFonts w:cs="Calibri"/>
              </w:rPr>
              <w:t xml:space="preserve">Зразок маркування досліджуваного лікарського засобу Зелвіна (леналідомід), капсули тверді, первинне пакування, версія 2 від 25 березня 2021 р., </w:t>
            </w:r>
            <w:r w:rsidR="008F3273" w:rsidRPr="00E77DEA">
              <w:rPr>
                <w:rFonts w:cs="Calibri"/>
              </w:rPr>
              <w:t xml:space="preserve">англійською мовою; </w:t>
            </w:r>
            <w:r w:rsidRPr="00E77DEA">
              <w:rPr>
                <w:rFonts w:cs="Calibri"/>
              </w:rPr>
              <w:t>Зразок маркування препарату супутньої терапії Труксима® (ритуксимаб), концентрат для розчину для інфузій, первинне пакування, версія 2 від 25 березня 2021 р., англійською мовою; Уточнення до Заяви про проведення клінічного випробування лікарського засобу: Залучення компанії - постачальника послуг «Грінфайр Інк» (Greenphire Inc.) для організації подорожей пацієнтів під час участі у клінічному випробуванні; ІNCMOR0208-301_Інформація для пацієнта та форма інформованої згоди _Україна_версія 2.2.0_27 квітня 2021р., українською та російською мовами; Картка з контактними даними для організації подорожі компанії Greenphire, версія 2.0- Оновлена у липні 2016 року, українською мовою; Картка з контактними даними для організації відрядження в компанії Greenphire, версія 2.0. Дата останнього оновлення: липень 2016р., російською мовою; Довідкове керівництво щодо здійснення подорожі під час клінічного дослідження компанії Greenphire для осіб, що подорожують, Версія 4.0- Оновлена 09 серпня 2021 року, українською мовою; Керівництво компанії Greenphire по організації проїзду в рамках клінічних досліджень: особи, які подорожують. Версія 4.0. Дата останнього оновлення: 09.08.2021, російською мовою; Знімки екрану електронного щоденника: Анкета щодо стану здоров’я EQ-5D-5L, Україна (українською мовою), версія 1.2; Знімки екрану електронного щоденника: Опитувальник про стан здоров’я EQ-5D-5L, Україна (російською мовою), версія 1.1; Знімки екрану електронного щоденника: FACT-Lym (Version 4), українською мовою; Знімки екрану електронного щоденника: FACT-Lym (Version 4), російською мовою; Знімки екрану електронного щоденника: EORTC Quality of Life Questionnaire-C30 Group, версія 3.0, українською мовою; Знімки екрану електронного щоденника: EORTC Quality of Life Questionnaire-C30 Group, версія 3.0, російською мовою; Картка пацієнта, що бере участь у клінічному дослідженні, для використання в екстрених випадках, Ред. 2.0, 18 лютого 2021 р., українською та російською мовами; Лист до лікаря загальної практики В2.0 02 березня 2021 р., українською мовою</w:t>
            </w:r>
            <w:r w:rsidR="008F3273" w:rsidRPr="00E77DEA">
              <w:rPr>
                <w:rFonts w:cs="Calibri"/>
                <w:lang w:val="uk-UA"/>
              </w:rPr>
              <w:t xml:space="preserve">; </w:t>
            </w:r>
            <w:r w:rsidR="008F3273" w:rsidRPr="00E77DEA">
              <w:rPr>
                <w:rFonts w:cs="Calibri"/>
              </w:rPr>
              <w:t>Включення додаткових місць проведення</w:t>
            </w:r>
          </w:p>
        </w:tc>
      </w:tr>
    </w:tbl>
    <w:p w:rsidR="007C4063" w:rsidRPr="007C4063" w:rsidRDefault="007C4063" w:rsidP="007C4063">
      <w:pPr>
        <w:jc w:val="right"/>
        <w:rPr>
          <w:lang w:val="uk-UA"/>
        </w:rPr>
      </w:pPr>
      <w:r>
        <w:br w:type="page"/>
      </w:r>
      <w:r>
        <w:rPr>
          <w:lang w:val="uk-UA"/>
        </w:rPr>
        <w:t>2                                                                продовження додатка 15</w:t>
      </w:r>
    </w:p>
    <w:p w:rsidR="007C4063" w:rsidRPr="007C4063" w:rsidRDefault="007C406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C4063" w:rsidRPr="00E77DEA" w:rsidTr="00E77DEA">
        <w:trPr>
          <w:trHeight w:val="318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7C4063" w:rsidRPr="00E77DEA" w:rsidRDefault="007C4063" w:rsidP="007C4063">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7C4063" w:rsidRPr="00E77DEA" w:rsidRDefault="007C4063" w:rsidP="00E77DEA">
            <w:pPr>
              <w:jc w:val="both"/>
              <w:rPr>
                <w:rFonts w:cs="Calibri"/>
                <w:lang w:val="uk-UA"/>
              </w:rPr>
            </w:pPr>
            <w:r w:rsidRPr="00E77DEA">
              <w:rPr>
                <w:rFonts w:cs="Calibri"/>
              </w:rPr>
              <w:t xml:space="preserve"> клінічного випробування</w:t>
            </w:r>
            <w:r w:rsidRPr="00E77DEA">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C406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C4063" w:rsidRPr="00E77DEA" w:rsidRDefault="007C4063" w:rsidP="00E77DEA">
                  <w:pPr>
                    <w:jc w:val="center"/>
                    <w:rPr>
                      <w:szCs w:val="24"/>
                    </w:rPr>
                  </w:pPr>
                  <w:r w:rsidRPr="00E77DEA">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C4063" w:rsidRPr="00E77DEA" w:rsidRDefault="007C4063" w:rsidP="00E77DEA">
                  <w:pPr>
                    <w:jc w:val="center"/>
                    <w:rPr>
                      <w:szCs w:val="24"/>
                      <w:lang w:val="ru-RU"/>
                    </w:rPr>
                  </w:pPr>
                  <w:r w:rsidRPr="00E77DEA">
                    <w:rPr>
                      <w:szCs w:val="24"/>
                      <w:lang w:val="ru-RU"/>
                    </w:rPr>
                    <w:t>П.І.Б. відповідального дослідника</w:t>
                  </w:r>
                </w:p>
                <w:p w:rsidR="007C4063" w:rsidRPr="00E77DEA" w:rsidRDefault="007C4063" w:rsidP="00E77DEA">
                  <w:pPr>
                    <w:jc w:val="center"/>
                    <w:rPr>
                      <w:szCs w:val="24"/>
                      <w:lang w:val="ru-RU"/>
                    </w:rPr>
                  </w:pPr>
                  <w:r w:rsidRPr="00E77DEA">
                    <w:rPr>
                      <w:szCs w:val="24"/>
                      <w:lang w:val="ru-RU"/>
                    </w:rPr>
                    <w:t>Назва місця проведення клінічного випробування</w:t>
                  </w:r>
                </w:p>
              </w:tc>
            </w:tr>
            <w:tr w:rsidR="007C406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C4063" w:rsidRPr="00E77DEA" w:rsidRDefault="007C4063" w:rsidP="008F3273">
                  <w:pPr>
                    <w:pStyle w:val="cs2e86d3a6"/>
                    <w:rPr>
                      <w:color w:val="000000"/>
                    </w:rPr>
                  </w:pPr>
                  <w:r w:rsidRPr="00E77DEA">
                    <w:rPr>
                      <w:rStyle w:val="cs9b006263"/>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C4063" w:rsidRPr="00E77DEA" w:rsidRDefault="007C4063" w:rsidP="008F3273">
                  <w:pPr>
                    <w:pStyle w:val="csf06cd379"/>
                    <w:rPr>
                      <w:color w:val="000000"/>
                      <w:lang w:val="ru-RU"/>
                    </w:rPr>
                  </w:pPr>
                  <w:r w:rsidRPr="00E77DEA">
                    <w:rPr>
                      <w:rStyle w:val="cs9b006263"/>
                      <w:rFonts w:ascii="Times New Roman" w:hAnsi="Times New Roman" w:cs="Times New Roman"/>
                      <w:b w:val="0"/>
                      <w:sz w:val="24"/>
                      <w:szCs w:val="24"/>
                      <w:lang w:val="ru-RU"/>
                    </w:rPr>
                    <w:t>д.м.н., проф. Крячок І. А.</w:t>
                  </w:r>
                </w:p>
                <w:p w:rsidR="007C4063" w:rsidRPr="00E77DEA" w:rsidRDefault="007C4063" w:rsidP="008F3273">
                  <w:pPr>
                    <w:pStyle w:val="cs80d9435b"/>
                    <w:rPr>
                      <w:color w:val="000000"/>
                      <w:lang w:val="ru-RU"/>
                    </w:rPr>
                  </w:pPr>
                  <w:r w:rsidRPr="00E77DEA">
                    <w:rPr>
                      <w:rStyle w:val="cs7d567a251"/>
                      <w:rFonts w:ascii="Times New Roman" w:hAnsi="Times New Roman" w:cs="Times New Roman"/>
                      <w:b w:val="0"/>
                      <w:color w:val="000000"/>
                      <w:sz w:val="24"/>
                      <w:szCs w:val="24"/>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7C406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C4063" w:rsidRPr="00E77DEA" w:rsidRDefault="007C4063" w:rsidP="008F3273">
                  <w:pPr>
                    <w:pStyle w:val="cs2e86d3a6"/>
                    <w:rPr>
                      <w:color w:val="000000"/>
                    </w:rPr>
                  </w:pPr>
                  <w:r w:rsidRPr="00E77DEA">
                    <w:rPr>
                      <w:rStyle w:val="cs9b006263"/>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C4063" w:rsidRPr="00E77DEA" w:rsidRDefault="007C4063" w:rsidP="008F3273">
                  <w:pPr>
                    <w:pStyle w:val="csf06cd379"/>
                    <w:rPr>
                      <w:color w:val="000000"/>
                      <w:lang w:val="ru-RU"/>
                    </w:rPr>
                  </w:pPr>
                  <w:r w:rsidRPr="00E77DEA">
                    <w:rPr>
                      <w:rStyle w:val="cs9b006263"/>
                      <w:rFonts w:ascii="Times New Roman" w:hAnsi="Times New Roman" w:cs="Times New Roman"/>
                      <w:b w:val="0"/>
                      <w:sz w:val="24"/>
                      <w:szCs w:val="24"/>
                      <w:lang w:val="ru-RU"/>
                    </w:rPr>
                    <w:t>д.м.н. Масляк З.В.</w:t>
                  </w:r>
                </w:p>
                <w:p w:rsidR="007C4063" w:rsidRPr="00E77DEA" w:rsidRDefault="007C4063" w:rsidP="008F3273">
                  <w:pPr>
                    <w:pStyle w:val="cs80d9435b"/>
                    <w:rPr>
                      <w:color w:val="000000"/>
                      <w:lang w:val="ru-RU"/>
                    </w:rPr>
                  </w:pPr>
                  <w:r w:rsidRPr="00E77DEA">
                    <w:rPr>
                      <w:rStyle w:val="cs7d567a251"/>
                      <w:rFonts w:ascii="Times New Roman" w:hAnsi="Times New Roman" w:cs="Times New Roman"/>
                      <w:b w:val="0"/>
                      <w:color w:val="000000"/>
                      <w:sz w:val="24"/>
                      <w:szCs w:val="24"/>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bl>
          <w:p w:rsidR="007C4063" w:rsidRPr="007C4063" w:rsidRDefault="007C4063" w:rsidP="007C4063">
            <w:pPr>
              <w:rPr>
                <w:rFonts w:cs="Calibri"/>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«Багатоцентрове, рандомізоване, подвійне-сліпе, плацебо-контрольоване дослідження фази 3 для оцінки ефективності та безпечності комбінації тафаситамабу та леналідоміду в поєднанні з ритуксимабом порівняно з леналідомідом у поєднанні з ритуксимабом у пацієнтів із рецидивуючою/рефрактерною (Р/Р) фолікулярною лімфомою від 1 до 3</w:t>
            </w:r>
            <w:r w:rsidRPr="00E77DEA">
              <w:rPr>
                <w:rFonts w:cs="Calibri"/>
              </w:rPr>
              <w:t>a</w:t>
            </w:r>
            <w:r w:rsidRPr="00E77DEA">
              <w:rPr>
                <w:rFonts w:cs="Calibri"/>
                <w:lang w:val="ru-RU"/>
              </w:rPr>
              <w:t xml:space="preserve"> ступеня або Р/Р лімфомою маргінальної зони», </w:t>
            </w:r>
            <w:r w:rsidRPr="00E77DEA">
              <w:rPr>
                <w:rFonts w:cs="Calibri"/>
              </w:rPr>
              <w:t>INCMOR</w:t>
            </w:r>
            <w:r w:rsidRPr="00E77DEA">
              <w:rPr>
                <w:rFonts w:cs="Calibri"/>
                <w:lang w:val="ru-RU"/>
              </w:rPr>
              <w:t xml:space="preserve"> 0208-301, протокол версія 3 з інкорпорованою поправкою </w:t>
            </w:r>
            <w:r w:rsidRPr="00E77DEA">
              <w:rPr>
                <w:rFonts w:cs="Calibri"/>
              </w:rPr>
              <w:t xml:space="preserve">2 від </w:t>
            </w:r>
            <w:r w:rsidR="008E1E2D">
              <w:rPr>
                <w:rFonts w:cs="Calibri"/>
                <w:lang w:val="uk-UA"/>
              </w:rPr>
              <w:t xml:space="preserve">               </w:t>
            </w:r>
            <w:r w:rsidRPr="00E77DEA">
              <w:rPr>
                <w:rFonts w:cs="Calibri"/>
              </w:rPr>
              <w:t>16 грудня 2020р.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«Сінеос Хелс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Інсайт Корпорейшн [Incyte Corporation], США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47CE3">
        <w:rPr>
          <w:lang w:val="ru-RU"/>
        </w:rPr>
        <w:t>16</w:t>
      </w:r>
    </w:p>
    <w:p w:rsidR="00FB0BD3" w:rsidRDefault="00F47C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lang w:val="ru-RU"/>
              </w:rPr>
              <w:t xml:space="preserve">Оновлений протокол </w:t>
            </w:r>
            <w:r w:rsidRPr="00E77DEA">
              <w:rPr>
                <w:rFonts w:cs="Calibri"/>
              </w:rPr>
              <w:t>DMB</w:t>
            </w:r>
            <w:r w:rsidRPr="00E77DEA">
              <w:rPr>
                <w:rFonts w:cs="Calibri"/>
                <w:lang w:val="ru-RU"/>
              </w:rPr>
              <w:t xml:space="preserve">-3115-2, з інкорпорованою поправкою 01 від 04 червня 2021 року; Брошура дослідника </w:t>
            </w:r>
            <w:r w:rsidRPr="00E77DEA">
              <w:rPr>
                <w:rFonts w:cs="Calibri"/>
              </w:rPr>
              <w:t>DMB</w:t>
            </w:r>
            <w:r w:rsidRPr="00E77DEA">
              <w:rPr>
                <w:rFonts w:cs="Calibri"/>
                <w:lang w:val="ru-RU"/>
              </w:rPr>
              <w:t xml:space="preserve">-3115 (Устекінумаб), видання 04 від 25 березня 2021 року, англійською мовою; Інформаційний листок і форма інформованої згоди, версія </w:t>
            </w:r>
            <w:r w:rsidRPr="00E77DEA">
              <w:rPr>
                <w:rFonts w:cs="Calibri"/>
              </w:rPr>
              <w:t>V</w:t>
            </w:r>
            <w:r w:rsidRPr="00E77DEA">
              <w:rPr>
                <w:rFonts w:cs="Calibri"/>
                <w:lang w:val="ru-RU"/>
              </w:rPr>
              <w:t>2.0</w:t>
            </w:r>
            <w:r w:rsidRPr="00E77DEA">
              <w:rPr>
                <w:rFonts w:cs="Calibri"/>
              </w:rPr>
              <w:t>UKR</w:t>
            </w:r>
            <w:r w:rsidRPr="00E77DEA">
              <w:rPr>
                <w:rFonts w:cs="Calibri"/>
                <w:lang w:val="ru-RU"/>
              </w:rPr>
              <w:t>(</w:t>
            </w:r>
            <w:r w:rsidRPr="00E77DEA">
              <w:rPr>
                <w:rFonts w:cs="Calibri"/>
              </w:rPr>
              <w:t>uk</w:t>
            </w:r>
            <w:r w:rsidRPr="00E77DEA">
              <w:rPr>
                <w:rFonts w:cs="Calibri"/>
                <w:lang w:val="ru-RU"/>
              </w:rPr>
              <w:t xml:space="preserve">)1.0 від 18 червня 2021 року, переклад українською мовою від 07 липня 2021 року; Інформаційний листок і форма інформованої згоди, версія </w:t>
            </w:r>
            <w:r w:rsidRPr="00E77DEA">
              <w:rPr>
                <w:rFonts w:cs="Calibri"/>
              </w:rPr>
              <w:t>V</w:t>
            </w:r>
            <w:r w:rsidRPr="00E77DEA">
              <w:rPr>
                <w:rFonts w:cs="Calibri"/>
                <w:lang w:val="ru-RU"/>
              </w:rPr>
              <w:t>2.0</w:t>
            </w:r>
            <w:r w:rsidRPr="00E77DEA">
              <w:rPr>
                <w:rFonts w:cs="Calibri"/>
              </w:rPr>
              <w:t>UKR</w:t>
            </w:r>
            <w:r w:rsidRPr="00E77DEA">
              <w:rPr>
                <w:rFonts w:cs="Calibri"/>
                <w:lang w:val="ru-RU"/>
              </w:rPr>
              <w:t>(</w:t>
            </w:r>
            <w:r w:rsidRPr="00E77DEA">
              <w:rPr>
                <w:rFonts w:cs="Calibri"/>
              </w:rPr>
              <w:t>ru</w:t>
            </w:r>
            <w:r w:rsidRPr="00E77DEA">
              <w:rPr>
                <w:rFonts w:cs="Calibri"/>
                <w:lang w:val="ru-RU"/>
              </w:rPr>
              <w:t>)1.0 від 18 червня 2021 року, переклад російською мовою від 07 липня 2021 року; Посібник із дослідження для пацієнта, 27 травня 2021 року [</w:t>
            </w:r>
            <w:r w:rsidRPr="00E77DEA">
              <w:rPr>
                <w:rFonts w:cs="Calibri"/>
              </w:rPr>
              <w:t>V</w:t>
            </w:r>
            <w:r w:rsidRPr="00E77DEA">
              <w:rPr>
                <w:rFonts w:cs="Calibri"/>
                <w:lang w:val="ru-RU"/>
              </w:rPr>
              <w:t xml:space="preserve">02 </w:t>
            </w:r>
            <w:r w:rsidRPr="00E77DEA">
              <w:rPr>
                <w:rFonts w:cs="Calibri"/>
              </w:rPr>
              <w:t>UKR</w:t>
            </w:r>
            <w:r w:rsidRPr="00E77DEA">
              <w:rPr>
                <w:rFonts w:cs="Calibri"/>
                <w:lang w:val="ru-RU"/>
              </w:rPr>
              <w:t>(</w:t>
            </w:r>
            <w:r w:rsidRPr="00E77DEA">
              <w:rPr>
                <w:rFonts w:cs="Calibri"/>
              </w:rPr>
              <w:t>uk</w:t>
            </w:r>
            <w:r w:rsidRPr="00E77DEA">
              <w:rPr>
                <w:rFonts w:cs="Calibri"/>
                <w:lang w:val="ru-RU"/>
              </w:rPr>
              <w:t>)], українською мовою; Керівництво пацієнта з участі у дослідженні, 27 травня 2021 року [</w:t>
            </w:r>
            <w:r w:rsidRPr="00E77DEA">
              <w:rPr>
                <w:rFonts w:cs="Calibri"/>
              </w:rPr>
              <w:t>V</w:t>
            </w:r>
            <w:r w:rsidRPr="00E77DEA">
              <w:rPr>
                <w:rFonts w:cs="Calibri"/>
                <w:lang w:val="ru-RU"/>
              </w:rPr>
              <w:t xml:space="preserve">02 </w:t>
            </w:r>
            <w:r w:rsidRPr="00E77DEA">
              <w:rPr>
                <w:rFonts w:cs="Calibri"/>
              </w:rPr>
              <w:t>UKR</w:t>
            </w:r>
            <w:r w:rsidRPr="00E77DEA">
              <w:rPr>
                <w:rFonts w:cs="Calibri"/>
                <w:lang w:val="ru-RU"/>
              </w:rPr>
              <w:t>(</w:t>
            </w:r>
            <w:r w:rsidRPr="00E77DEA">
              <w:rPr>
                <w:rFonts w:cs="Calibri"/>
              </w:rPr>
              <w:t>ru</w:t>
            </w:r>
            <w:r w:rsidRPr="00E77DEA">
              <w:rPr>
                <w:rFonts w:cs="Calibri"/>
                <w:lang w:val="ru-RU"/>
              </w:rPr>
              <w:t>)], російською мовою; Лист до лікаря щодо направлення пацієнтів, 10 червня 2021 року [</w:t>
            </w:r>
            <w:r w:rsidRPr="00E77DEA">
              <w:rPr>
                <w:rFonts w:cs="Calibri"/>
              </w:rPr>
              <w:t>V</w:t>
            </w:r>
            <w:r w:rsidRPr="00E77DEA">
              <w:rPr>
                <w:rFonts w:cs="Calibri"/>
                <w:lang w:val="ru-RU"/>
              </w:rPr>
              <w:t xml:space="preserve">02 </w:t>
            </w:r>
            <w:r w:rsidRPr="00E77DEA">
              <w:rPr>
                <w:rFonts w:cs="Calibri"/>
              </w:rPr>
              <w:t>UKR</w:t>
            </w:r>
            <w:r w:rsidRPr="00E77DEA">
              <w:rPr>
                <w:rFonts w:cs="Calibri"/>
                <w:lang w:val="ru-RU"/>
              </w:rPr>
              <w:t>(</w:t>
            </w:r>
            <w:r w:rsidRPr="00E77DEA">
              <w:rPr>
                <w:rFonts w:cs="Calibri"/>
              </w:rPr>
              <w:t>uk</w:t>
            </w:r>
            <w:r w:rsidRPr="00E77DEA">
              <w:rPr>
                <w:rFonts w:cs="Calibri"/>
                <w:lang w:val="ru-RU"/>
              </w:rPr>
              <w:t>)01], українською мовою; Буклет із критеріями відбору, 7 червня 2021 року [</w:t>
            </w:r>
            <w:r w:rsidRPr="00E77DEA">
              <w:rPr>
                <w:rFonts w:cs="Calibri"/>
              </w:rPr>
              <w:t>V</w:t>
            </w:r>
            <w:r w:rsidRPr="00E77DEA">
              <w:rPr>
                <w:rFonts w:cs="Calibri"/>
                <w:lang w:val="ru-RU"/>
              </w:rPr>
              <w:t xml:space="preserve">02 </w:t>
            </w:r>
            <w:r w:rsidRPr="00E77DEA">
              <w:rPr>
                <w:rFonts w:cs="Calibri"/>
              </w:rPr>
              <w:t>UKR</w:t>
            </w:r>
            <w:r w:rsidRPr="00E77DEA">
              <w:rPr>
                <w:rFonts w:cs="Calibri"/>
                <w:lang w:val="ru-RU"/>
              </w:rPr>
              <w:t>(</w:t>
            </w:r>
            <w:r w:rsidRPr="00E77DEA">
              <w:rPr>
                <w:rFonts w:cs="Calibri"/>
              </w:rPr>
              <w:t>uk</w:t>
            </w:r>
            <w:r w:rsidRPr="00E77DEA">
              <w:rPr>
                <w:rFonts w:cs="Calibri"/>
                <w:lang w:val="ru-RU"/>
              </w:rPr>
              <w:t>)01], українською мовою; Слайди з інформацією про дослідження, 7 червня 2021 р. [</w:t>
            </w:r>
            <w:r w:rsidRPr="00E77DEA">
              <w:rPr>
                <w:rFonts w:cs="Calibri"/>
              </w:rPr>
              <w:t>V</w:t>
            </w:r>
            <w:r w:rsidRPr="00E77DEA">
              <w:rPr>
                <w:rFonts w:cs="Calibri"/>
                <w:lang w:val="ru-RU"/>
              </w:rPr>
              <w:t xml:space="preserve">02 </w:t>
            </w:r>
            <w:r w:rsidRPr="00E77DEA">
              <w:rPr>
                <w:rFonts w:cs="Calibri"/>
              </w:rPr>
              <w:t>UKR</w:t>
            </w:r>
            <w:r w:rsidRPr="00E77DEA">
              <w:rPr>
                <w:rFonts w:cs="Calibri"/>
                <w:lang w:val="ru-RU"/>
              </w:rPr>
              <w:t>(</w:t>
            </w:r>
            <w:r w:rsidRPr="00E77DEA">
              <w:rPr>
                <w:rFonts w:cs="Calibri"/>
              </w:rPr>
              <w:t>uk</w:t>
            </w:r>
            <w:r w:rsidRPr="00E77DEA">
              <w:rPr>
                <w:rFonts w:cs="Calibri"/>
                <w:lang w:val="ru-RU"/>
              </w:rPr>
              <w:t>)], українською мовою</w:t>
            </w:r>
            <w:r w:rsidRPr="00E77DEA">
              <w:rPr>
                <w:lang w:val="ru-RU"/>
              </w:rPr>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1586 від 29.07.2021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Pr="00E77DEA">
              <w:rPr>
                <w:rFonts w:cs="Calibri"/>
              </w:rPr>
              <w:t>DMB</w:t>
            </w:r>
            <w:r w:rsidRPr="00E77DEA">
              <w:rPr>
                <w:rFonts w:cs="Calibri"/>
                <w:lang w:val="ru-RU"/>
              </w:rPr>
              <w:t xml:space="preserve">-3115 для підшкірного введення та препарату Стелара® виробництва ЄС у пацієнтів із хронічним бляшковим псоріазом середнього або тяжкого ступеня», </w:t>
            </w:r>
            <w:r w:rsidRPr="00E77DEA">
              <w:rPr>
                <w:rFonts w:cs="Calibri"/>
              </w:rPr>
              <w:t>DMB</w:t>
            </w:r>
            <w:r w:rsidRPr="00E77DEA">
              <w:rPr>
                <w:rFonts w:cs="Calibri"/>
                <w:lang w:val="ru-RU"/>
              </w:rPr>
              <w:t>-3115-2, версія від 07 грудня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Dong-A ST Co. Ltd., Republic of Korea</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47CE3">
        <w:rPr>
          <w:lang w:val="ru-RU"/>
        </w:rPr>
        <w:t>17</w:t>
      </w:r>
    </w:p>
    <w:p w:rsidR="00FB0BD3" w:rsidRDefault="00F47C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Оновлена Брошура дослідника досліджуваного лікарського засобу LY3471851 (NKTR-358) від </w:t>
            </w:r>
            <w:r w:rsidR="008E1E2D">
              <w:rPr>
                <w:rFonts w:cs="Calibri"/>
                <w:lang w:val="uk-UA"/>
              </w:rPr>
              <w:t xml:space="preserve">             </w:t>
            </w:r>
            <w:r w:rsidRPr="00E77DEA">
              <w:rPr>
                <w:rFonts w:cs="Calibri"/>
              </w:rPr>
              <w:t>24 червня 2021 р.; Інформація для пацієнта дослідження та Форма Інформованої Згоди для участі у дослідженні для використання в Україні, версія 4.0 українською мовою від 19 серпня 2021 р.; Інформація для пацієнта дослідження та Форма Інформованої Згоди для участі у дослідженні для використання в Україні, версія 4.0 російською мовою від 19 серпня 2021 р.</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8E1E2D" w:rsidRDefault="00FB0BD3">
            <w:pPr>
              <w:rPr>
                <w:rFonts w:cs="Calibri"/>
                <w:szCs w:val="24"/>
              </w:rPr>
            </w:pPr>
            <w:r w:rsidRPr="00E77DEA">
              <w:rPr>
                <w:rFonts w:cs="Calibri"/>
                <w:szCs w:val="24"/>
                <w:lang w:val="ru-RU"/>
              </w:rPr>
              <w:t>Номер</w:t>
            </w:r>
            <w:r w:rsidRPr="008E1E2D">
              <w:rPr>
                <w:rFonts w:cs="Calibri"/>
                <w:szCs w:val="24"/>
              </w:rPr>
              <w:t xml:space="preserve"> </w:t>
            </w:r>
            <w:r w:rsidRPr="00E77DEA">
              <w:rPr>
                <w:rFonts w:cs="Calibri"/>
                <w:szCs w:val="24"/>
                <w:lang w:val="ru-RU"/>
              </w:rPr>
              <w:t>та</w:t>
            </w:r>
            <w:r w:rsidRPr="008E1E2D">
              <w:rPr>
                <w:rFonts w:cs="Calibri"/>
                <w:szCs w:val="24"/>
              </w:rPr>
              <w:t xml:space="preserve"> </w:t>
            </w:r>
            <w:r w:rsidRPr="00E77DEA">
              <w:rPr>
                <w:rFonts w:cs="Calibri"/>
                <w:szCs w:val="24"/>
                <w:lang w:val="ru-RU"/>
              </w:rPr>
              <w:t>дата</w:t>
            </w:r>
            <w:r w:rsidRPr="008E1E2D">
              <w:rPr>
                <w:rFonts w:cs="Calibri"/>
                <w:szCs w:val="24"/>
              </w:rPr>
              <w:t xml:space="preserve"> </w:t>
            </w:r>
            <w:r w:rsidRPr="00E77DEA">
              <w:rPr>
                <w:rFonts w:cs="Calibri"/>
                <w:szCs w:val="24"/>
                <w:lang w:val="ru-RU"/>
              </w:rPr>
              <w:t>наказу</w:t>
            </w:r>
            <w:r w:rsidRPr="008E1E2D">
              <w:rPr>
                <w:rFonts w:cs="Calibri"/>
                <w:szCs w:val="24"/>
              </w:rPr>
              <w:t xml:space="preserve"> </w:t>
            </w:r>
            <w:r w:rsidRPr="00E77DEA">
              <w:rPr>
                <w:rFonts w:cs="Calibri"/>
                <w:szCs w:val="24"/>
                <w:lang w:val="ru-RU"/>
              </w:rPr>
              <w:t>МОЗ</w:t>
            </w:r>
            <w:r w:rsidRPr="008E1E2D">
              <w:rPr>
                <w:rFonts w:cs="Calibri"/>
                <w:szCs w:val="24"/>
              </w:rPr>
              <w:t xml:space="preserve"> </w:t>
            </w:r>
            <w:r w:rsidRPr="00E77DEA">
              <w:rPr>
                <w:rFonts w:cs="Calibri"/>
                <w:szCs w:val="24"/>
                <w:lang w:val="ru-RU"/>
              </w:rPr>
              <w:t>щодо</w:t>
            </w:r>
            <w:r w:rsidRPr="008E1E2D">
              <w:rPr>
                <w:rFonts w:cs="Calibri"/>
                <w:szCs w:val="24"/>
              </w:rPr>
              <w:t xml:space="preserve"> </w:t>
            </w:r>
            <w:r w:rsidRPr="00E77DEA">
              <w:rPr>
                <w:rFonts w:cs="Calibri"/>
                <w:szCs w:val="24"/>
                <w:lang w:val="ru-RU"/>
              </w:rPr>
              <w:t>затвердження</w:t>
            </w:r>
            <w:r w:rsidRPr="008E1E2D">
              <w:rPr>
                <w:rFonts w:cs="Calibri"/>
                <w:szCs w:val="24"/>
              </w:rPr>
              <w:t xml:space="preserve"> </w:t>
            </w:r>
            <w:r w:rsidRPr="00E77DEA">
              <w:rPr>
                <w:rFonts w:cs="Calibri"/>
                <w:szCs w:val="24"/>
                <w:lang w:val="ru-RU"/>
              </w:rPr>
              <w:t>клінічного</w:t>
            </w:r>
            <w:r w:rsidRPr="008E1E2D">
              <w:rPr>
                <w:rFonts w:cs="Calibri"/>
                <w:szCs w:val="24"/>
              </w:rPr>
              <w:t xml:space="preserve"> </w:t>
            </w:r>
            <w:r w:rsidRPr="00E77DEA">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2554 від 09.11.2020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w:t>
            </w:r>
            <w:r w:rsidRPr="008E1E2D">
              <w:rPr>
                <w:rFonts w:cs="Calibri"/>
                <w:szCs w:val="24"/>
              </w:rPr>
              <w:t xml:space="preserve"> </w:t>
            </w:r>
            <w:r w:rsidRPr="00E77DEA">
              <w:rPr>
                <w:rFonts w:cs="Calibri"/>
                <w:szCs w:val="24"/>
                <w:lang w:val="ru-RU"/>
              </w:rPr>
              <w:t>клінічного</w:t>
            </w:r>
            <w:r w:rsidRPr="008E1E2D">
              <w:rPr>
                <w:rFonts w:cs="Calibri"/>
                <w:szCs w:val="24"/>
              </w:rPr>
              <w:t xml:space="preserve"> </w:t>
            </w:r>
            <w:r w:rsidRPr="00E77DEA">
              <w:rPr>
                <w:rFonts w:cs="Calibri"/>
                <w:szCs w:val="24"/>
                <w:lang w:val="ru-RU"/>
              </w:rPr>
              <w:t>випробування</w:t>
            </w:r>
            <w:r w:rsidRPr="008E1E2D">
              <w:rPr>
                <w:rFonts w:cs="Calibri"/>
                <w:szCs w:val="24"/>
              </w:rPr>
              <w:t xml:space="preserve">, </w:t>
            </w:r>
            <w:r w:rsidRPr="00E77DEA">
              <w:rPr>
                <w:rFonts w:cs="Calibri"/>
                <w:szCs w:val="24"/>
                <w:lang w:val="ru-RU"/>
              </w:rPr>
              <w:t>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плацебо-контрольоване дослідження </w:t>
            </w:r>
            <w:r w:rsidRPr="00E77DEA">
              <w:rPr>
                <w:rFonts w:cs="Calibri"/>
              </w:rPr>
              <w:t>II</w:t>
            </w:r>
            <w:r w:rsidRPr="00E77DEA">
              <w:rPr>
                <w:rFonts w:cs="Calibri"/>
                <w:lang w:val="ru-RU"/>
              </w:rPr>
              <w:t xml:space="preserve"> фази з оцінки застосування препарату </w:t>
            </w:r>
            <w:r w:rsidRPr="00E77DEA">
              <w:rPr>
                <w:rFonts w:cs="Calibri"/>
              </w:rPr>
              <w:t>LY</w:t>
            </w:r>
            <w:r w:rsidRPr="00E77DEA">
              <w:rPr>
                <w:rFonts w:cs="Calibri"/>
                <w:lang w:val="ru-RU"/>
              </w:rPr>
              <w:t>3471851 (</w:t>
            </w:r>
            <w:r w:rsidRPr="00E77DEA">
              <w:rPr>
                <w:rFonts w:cs="Calibri"/>
              </w:rPr>
              <w:t>NKTR</w:t>
            </w:r>
            <w:r w:rsidRPr="00E77DEA">
              <w:rPr>
                <w:rFonts w:cs="Calibri"/>
                <w:lang w:val="ru-RU"/>
              </w:rPr>
              <w:t xml:space="preserve">-358) у дорослих пацієнтів із системним червоним вовчаком», </w:t>
            </w:r>
            <w:r w:rsidRPr="00E77DEA">
              <w:rPr>
                <w:rFonts w:cs="Calibri"/>
              </w:rPr>
              <w:t>J</w:t>
            </w:r>
            <w:r w:rsidRPr="00E77DEA">
              <w:rPr>
                <w:rFonts w:cs="Calibri"/>
                <w:lang w:val="ru-RU"/>
              </w:rPr>
              <w:t>1</w:t>
            </w:r>
            <w:r w:rsidRPr="00E77DEA">
              <w:rPr>
                <w:rFonts w:cs="Calibri"/>
              </w:rPr>
              <w:t>P</w:t>
            </w:r>
            <w:r w:rsidRPr="00E77DEA">
              <w:rPr>
                <w:rFonts w:cs="Calibri"/>
                <w:lang w:val="ru-RU"/>
              </w:rPr>
              <w:t>-</w:t>
            </w:r>
            <w:r w:rsidRPr="00E77DEA">
              <w:rPr>
                <w:rFonts w:cs="Calibri"/>
              </w:rPr>
              <w:t>MC</w:t>
            </w:r>
            <w:r w:rsidRPr="00E77DEA">
              <w:rPr>
                <w:rFonts w:cs="Calibri"/>
                <w:lang w:val="ru-RU"/>
              </w:rPr>
              <w:t>-</w:t>
            </w:r>
            <w:r w:rsidRPr="00E77DEA">
              <w:rPr>
                <w:rFonts w:cs="Calibri"/>
              </w:rPr>
              <w:t>KFAJ</w:t>
            </w:r>
            <w:r w:rsidRPr="00E77DEA">
              <w:rPr>
                <w:rFonts w:cs="Calibri"/>
                <w:lang w:val="ru-RU"/>
              </w:rPr>
              <w:t xml:space="preserve">, з поправкою </w:t>
            </w:r>
            <w:r w:rsidRPr="00E77DEA">
              <w:rPr>
                <w:rFonts w:cs="Calibri"/>
              </w:rPr>
              <w:t>(а) від 19 серпня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«Елі Ліллі Восток СА», Швейцарія </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Елі Ліллі енд Компані, США / Eli Lilly and Company, USA</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47CE3">
        <w:rPr>
          <w:lang w:val="ru-RU"/>
        </w:rPr>
        <w:t>18</w:t>
      </w:r>
    </w:p>
    <w:p w:rsidR="00FB0BD3" w:rsidRDefault="00F47C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557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uk-UA"/>
              </w:rPr>
            </w:pPr>
            <w:r w:rsidRPr="00E77DEA">
              <w:rPr>
                <w:rFonts w:cs="Calibri"/>
              </w:rPr>
              <w:t>Збільшення запланованої кількості пацієнтів для включення у клінічне випробування в Україні: з 41 до 130 осіб; Анкета «Загальне враження пацієнта про зміну (PGIC)», версія 1.0 від 26 квітня 2021 російською мовою; Анкета «Загальна оцінка пацієнтом ступеня тяжкості (PGIS)», версія 1.0 від 26 квітня 2021, російською мовою; Бланк «Відкликання форми інформованої згоди», версія від 08 квітня 2021 українською, російською та англійською мовами</w:t>
            </w:r>
            <w:r w:rsidR="008F3273" w:rsidRPr="00E77DEA">
              <w:rPr>
                <w:rFonts w:cs="Calibri"/>
                <w:lang w:val="uk-UA"/>
              </w:rPr>
              <w:t xml:space="preserve">; </w:t>
            </w:r>
            <w:r w:rsidR="008F3273" w:rsidRPr="00E77DEA">
              <w:rPr>
                <w:rFonts w:cs="Calibri"/>
              </w:rPr>
              <w:t>Включення додаткових місць проведення клінічного випробування</w:t>
            </w:r>
            <w:r w:rsidR="008F3273" w:rsidRPr="00E77DEA">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8F327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F3273" w:rsidRPr="00E77DEA" w:rsidRDefault="008F3273" w:rsidP="008F3273">
                  <w:pPr>
                    <w:pStyle w:val="cs80d9435b"/>
                    <w:rPr>
                      <w:b/>
                    </w:rPr>
                  </w:pPr>
                  <w:r w:rsidRPr="00E77DEA">
                    <w:rPr>
                      <w:rStyle w:val="cs9b006266"/>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8F3273" w:rsidRPr="00E77DEA" w:rsidRDefault="008F3273" w:rsidP="008F3273">
                  <w:pPr>
                    <w:pStyle w:val="csf06cd379"/>
                    <w:rPr>
                      <w:b/>
                      <w:lang w:val="ru-RU"/>
                    </w:rPr>
                  </w:pPr>
                  <w:r w:rsidRPr="00E77DEA">
                    <w:rPr>
                      <w:rStyle w:val="cs9b006266"/>
                      <w:rFonts w:ascii="Times New Roman" w:hAnsi="Times New Roman" w:cs="Times New Roman"/>
                      <w:b w:val="0"/>
                      <w:sz w:val="24"/>
                      <w:szCs w:val="24"/>
                      <w:lang w:val="ru-RU"/>
                    </w:rPr>
                    <w:t>д.м.н., проф. Крижанівська А.Є.</w:t>
                  </w:r>
                </w:p>
                <w:p w:rsidR="008F3273" w:rsidRPr="00E77DEA" w:rsidRDefault="008F3273" w:rsidP="008F3273">
                  <w:pPr>
                    <w:pStyle w:val="cs80d9435b"/>
                    <w:rPr>
                      <w:b/>
                      <w:lang w:val="ru-RU"/>
                    </w:rPr>
                  </w:pPr>
                  <w:r w:rsidRPr="00E77DEA">
                    <w:rPr>
                      <w:rStyle w:val="cs9b006266"/>
                      <w:rFonts w:ascii="Times New Roman" w:hAnsi="Times New Roman" w:cs="Times New Roman"/>
                      <w:b w:val="0"/>
                      <w:sz w:val="24"/>
                      <w:szCs w:val="24"/>
                      <w:lang w:val="ru-RU"/>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 </w:t>
                  </w:r>
                </w:p>
              </w:tc>
            </w:tr>
            <w:tr w:rsidR="008F327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F3273" w:rsidRPr="00E77DEA" w:rsidRDefault="008F3273" w:rsidP="008F3273">
                  <w:pPr>
                    <w:pStyle w:val="cs80d9435b"/>
                    <w:rPr>
                      <w:b/>
                    </w:rPr>
                  </w:pPr>
                  <w:r w:rsidRPr="00E77DEA">
                    <w:rPr>
                      <w:rStyle w:val="cs9b006266"/>
                      <w:rFonts w:ascii="Times New Roman" w:hAnsi="Times New Roman" w:cs="Times New Roman"/>
                      <w:b w:val="0"/>
                      <w:sz w:val="24"/>
                      <w:szCs w:val="24"/>
                    </w:rPr>
                    <w:t>2</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8F3273" w:rsidRPr="00E77DEA" w:rsidRDefault="008F3273" w:rsidP="008F3273">
                  <w:pPr>
                    <w:pStyle w:val="csf06cd379"/>
                    <w:rPr>
                      <w:b/>
                      <w:lang w:val="ru-RU"/>
                    </w:rPr>
                  </w:pPr>
                  <w:r w:rsidRPr="00E77DEA">
                    <w:rPr>
                      <w:rStyle w:val="cs9b006266"/>
                      <w:rFonts w:ascii="Times New Roman" w:hAnsi="Times New Roman" w:cs="Times New Roman"/>
                      <w:b w:val="0"/>
                      <w:sz w:val="24"/>
                      <w:szCs w:val="24"/>
                      <w:lang w:val="ru-RU"/>
                    </w:rPr>
                    <w:t>д.м.н., проф. Бондаренко І.М.</w:t>
                  </w:r>
                </w:p>
                <w:p w:rsidR="008F3273" w:rsidRPr="00E77DEA" w:rsidRDefault="008F3273" w:rsidP="008F3273">
                  <w:pPr>
                    <w:pStyle w:val="cs80d9435b"/>
                    <w:rPr>
                      <w:b/>
                      <w:lang w:val="ru-RU"/>
                    </w:rPr>
                  </w:pPr>
                  <w:r w:rsidRPr="00E77DEA">
                    <w:rPr>
                      <w:rStyle w:val="cs9b006266"/>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8F327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F3273" w:rsidRPr="00E77DEA" w:rsidRDefault="008F3273" w:rsidP="008F3273">
                  <w:pPr>
                    <w:pStyle w:val="cs80d9435b"/>
                    <w:rPr>
                      <w:b/>
                    </w:rPr>
                  </w:pPr>
                  <w:r w:rsidRPr="00E77DEA">
                    <w:rPr>
                      <w:rStyle w:val="cs9b006266"/>
                      <w:rFonts w:ascii="Times New Roman" w:hAnsi="Times New Roman" w:cs="Times New Roman"/>
                      <w:b w:val="0"/>
                      <w:sz w:val="24"/>
                      <w:szCs w:val="24"/>
                    </w:rPr>
                    <w:t>3</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8F3273" w:rsidRPr="00E77DEA" w:rsidRDefault="008F3273" w:rsidP="008F3273">
                  <w:pPr>
                    <w:pStyle w:val="csf06cd379"/>
                    <w:rPr>
                      <w:b/>
                    </w:rPr>
                  </w:pPr>
                  <w:r w:rsidRPr="00E77DEA">
                    <w:rPr>
                      <w:rStyle w:val="cs9b006266"/>
                      <w:rFonts w:ascii="Times New Roman" w:hAnsi="Times New Roman" w:cs="Times New Roman"/>
                      <w:b w:val="0"/>
                      <w:sz w:val="24"/>
                      <w:szCs w:val="24"/>
                    </w:rPr>
                    <w:t xml:space="preserve">к.м.н. Риспаєва Д.Е. </w:t>
                  </w:r>
                </w:p>
                <w:p w:rsidR="008F3273" w:rsidRPr="00E77DEA" w:rsidRDefault="008F3273" w:rsidP="008F3273">
                  <w:pPr>
                    <w:pStyle w:val="cs80d9435b"/>
                    <w:rPr>
                      <w:b/>
                      <w:lang w:val="ru-RU"/>
                    </w:rPr>
                  </w:pPr>
                  <w:r w:rsidRPr="00E77DEA">
                    <w:rPr>
                      <w:rStyle w:val="cs9b006266"/>
                      <w:rFonts w:ascii="Times New Roman" w:hAnsi="Times New Roman" w:cs="Times New Roman"/>
                      <w:b w:val="0"/>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E77DEA">
                    <w:rPr>
                      <w:rStyle w:val="cs9b006266"/>
                      <w:rFonts w:ascii="Times New Roman" w:hAnsi="Times New Roman" w:cs="Times New Roman"/>
                      <w:b w:val="0"/>
                      <w:sz w:val="24"/>
                      <w:szCs w:val="24"/>
                    </w:rPr>
                    <w:t>LISOD</w:t>
                  </w:r>
                  <w:r w:rsidRPr="00E77DEA">
                    <w:rPr>
                      <w:rStyle w:val="cs9b006266"/>
                      <w:rFonts w:ascii="Times New Roman" w:hAnsi="Times New Roman" w:cs="Times New Roman"/>
                      <w:b w:val="0"/>
                      <w:sz w:val="24"/>
                      <w:szCs w:val="24"/>
                      <w:lang w:val="ru-RU"/>
                    </w:rPr>
                    <w:t xml:space="preserve">», відділення клінічних та наукових досліджень, с. Плюти, Обухівський р-н, Київська обл. </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77DEA" w:rsidP="00E77DEA">
            <w:pPr>
              <w:jc w:val="both"/>
              <w:rPr>
                <w:rFonts w:cs="Calibri"/>
                <w:lang w:val="ru-RU"/>
              </w:rPr>
            </w:pPr>
            <w:r w:rsidRPr="00E77DEA">
              <w:rPr>
                <w:rFonts w:cs="Calibri"/>
              </w:rPr>
              <w:t>―</w:t>
            </w:r>
          </w:p>
        </w:tc>
      </w:tr>
    </w:tbl>
    <w:p w:rsidR="00F47CE3" w:rsidRPr="00F47CE3" w:rsidRDefault="00F47CE3" w:rsidP="00F47CE3">
      <w:pPr>
        <w:jc w:val="right"/>
        <w:rPr>
          <w:lang w:val="uk-UA"/>
        </w:rPr>
      </w:pPr>
      <w:r>
        <w:br w:type="page"/>
      </w:r>
      <w:r>
        <w:rPr>
          <w:lang w:val="uk-UA"/>
        </w:rPr>
        <w:t>2                                                               продовження додатка 18</w:t>
      </w:r>
    </w:p>
    <w:p w:rsidR="00F47CE3" w:rsidRPr="00F47CE3" w:rsidRDefault="00F47CE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55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«Відкрите багатоцентрове рандомізоване дослідження 3-ї фази першої лінії терапії енкорафенібом з цетуксимабом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w:t>
            </w:r>
            <w:r w:rsidRPr="00E77DEA">
              <w:rPr>
                <w:rFonts w:cs="Calibri"/>
              </w:rPr>
              <w:t>BRAF V600E», C4221015, поправка 3 до протоколу від 24 лютого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Пфайзер Інк., США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Пфайзер Інк.,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47CE3">
        <w:rPr>
          <w:lang w:val="ru-RU"/>
        </w:rPr>
        <w:t>19</w:t>
      </w:r>
    </w:p>
    <w:p w:rsidR="00FB0BD3" w:rsidRDefault="00F47CE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713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szCs w:val="24"/>
                <w:lang w:val="uk-UA"/>
              </w:rPr>
            </w:pPr>
            <w:r w:rsidRPr="00E77DEA">
              <w:rPr>
                <w:rFonts w:cs="Calibri"/>
              </w:rPr>
              <w:t xml:space="preserve">Брошура дослідника досліджуваного лікарського засобу Аніфролумаб (MEDI-546), видання 12 від 02 </w:t>
            </w:r>
            <w:r w:rsidRPr="00E77DEA">
              <w:rPr>
                <w:szCs w:val="24"/>
              </w:rPr>
              <w:t xml:space="preserve">серпня 2020 року англійською мовою; Брошура дослідника досліджуваного лікарського засобу Аніфролумаб (MEDI-546), видання 13 від 22 березня 2021 року англійською мовою; </w:t>
            </w:r>
            <w:r w:rsidR="00CD0213" w:rsidRPr="00E77DEA">
              <w:rPr>
                <w:szCs w:val="24"/>
              </w:rPr>
              <w:t>Зміна відповідального дослідника та назви місця проведення клінічного випробування</w:t>
            </w:r>
            <w:r w:rsidR="00CD0213" w:rsidRPr="00E77DEA">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1"/>
            </w:tblGrid>
            <w:tr w:rsidR="00FB0BD3" w:rsidRPr="00E77DEA" w:rsidTr="00E77D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szCs w:val="24"/>
                    </w:rPr>
                  </w:pPr>
                  <w:r w:rsidRPr="00E77DEA">
                    <w:rPr>
                      <w:szCs w:val="24"/>
                    </w:rPr>
                    <w:t>Було</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szCs w:val="24"/>
                    </w:rPr>
                  </w:pPr>
                  <w:r w:rsidRPr="00E77DEA">
                    <w:rPr>
                      <w:szCs w:val="24"/>
                    </w:rPr>
                    <w:t>Стало</w:t>
                  </w:r>
                </w:p>
              </w:tc>
            </w:tr>
            <w:tr w:rsidR="00CD0213" w:rsidRPr="00E77DEA" w:rsidTr="00E77D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80d9435b"/>
                    <w:rPr>
                      <w:lang w:val="ru-RU"/>
                    </w:rPr>
                  </w:pPr>
                  <w:r w:rsidRPr="00E77DEA">
                    <w:rPr>
                      <w:rStyle w:val="cs9b006267"/>
                      <w:rFonts w:ascii="Times New Roman" w:hAnsi="Times New Roman" w:cs="Times New Roman"/>
                      <w:b w:val="0"/>
                      <w:sz w:val="24"/>
                      <w:szCs w:val="24"/>
                      <w:lang w:val="ru-RU"/>
                    </w:rPr>
                    <w:t>д.м.н. Рекалов Д.Г.</w:t>
                  </w:r>
                </w:p>
                <w:p w:rsidR="00CD0213" w:rsidRPr="00E77DEA" w:rsidRDefault="00CD0213" w:rsidP="00CD0213">
                  <w:pPr>
                    <w:pStyle w:val="cs80d9435b"/>
                    <w:rPr>
                      <w:lang w:val="ru-RU"/>
                    </w:rPr>
                  </w:pPr>
                  <w:r w:rsidRPr="00E77DEA">
                    <w:rPr>
                      <w:rStyle w:val="cs9b006267"/>
                      <w:rFonts w:ascii="Times New Roman" w:hAnsi="Times New Roman" w:cs="Times New Roman"/>
                      <w:b w:val="0"/>
                      <w:sz w:val="24"/>
                      <w:szCs w:val="24"/>
                      <w:lang w:val="ru-RU"/>
                    </w:rPr>
                    <w:t>Комунальна установа</w:t>
                  </w:r>
                  <w:r w:rsidRPr="00E77DEA">
                    <w:rPr>
                      <w:rStyle w:val="cs9f0a40407"/>
                      <w:rFonts w:ascii="Times New Roman" w:hAnsi="Times New Roman" w:cs="Times New Roman"/>
                      <w:sz w:val="24"/>
                      <w:szCs w:val="24"/>
                      <w:lang w:val="ru-RU"/>
                    </w:rPr>
                    <w:t xml:space="preserve"> «Запорізька обласна клінічна лікарня» Запорізької обласної ради, </w:t>
                  </w:r>
                  <w:r w:rsidRPr="00E77DEA">
                    <w:rPr>
                      <w:rStyle w:val="cs9b006267"/>
                      <w:rFonts w:ascii="Times New Roman" w:hAnsi="Times New Roman" w:cs="Times New Roman"/>
                      <w:b w:val="0"/>
                      <w:sz w:val="24"/>
                      <w:szCs w:val="24"/>
                      <w:lang w:val="ru-RU"/>
                    </w:rPr>
                    <w:t>відділення ревматології з центром імунобіологічної терапії</w:t>
                  </w:r>
                  <w:r w:rsidRPr="00E77DEA">
                    <w:rPr>
                      <w:rStyle w:val="cs9f0a40407"/>
                      <w:rFonts w:ascii="Times New Roman" w:hAnsi="Times New Roman" w:cs="Times New Roman"/>
                      <w:sz w:val="24"/>
                      <w:szCs w:val="24"/>
                      <w:lang w:val="ru-RU"/>
                    </w:rPr>
                    <w:t>, м. Запоріжжя</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06cd379"/>
                    <w:rPr>
                      <w:lang w:val="ru-RU"/>
                    </w:rPr>
                  </w:pPr>
                  <w:r w:rsidRPr="00E77DEA">
                    <w:rPr>
                      <w:rStyle w:val="cs9b006267"/>
                      <w:rFonts w:ascii="Times New Roman" w:hAnsi="Times New Roman" w:cs="Times New Roman"/>
                      <w:b w:val="0"/>
                      <w:sz w:val="24"/>
                      <w:szCs w:val="24"/>
                      <w:lang w:val="ru-RU"/>
                    </w:rPr>
                    <w:t>к.м.н.Риндіна Н.Г.</w:t>
                  </w:r>
                </w:p>
                <w:p w:rsidR="00CD0213" w:rsidRPr="00E77DEA" w:rsidRDefault="00CD0213" w:rsidP="00CD0213">
                  <w:pPr>
                    <w:pStyle w:val="cs80d9435b"/>
                    <w:rPr>
                      <w:lang w:val="ru-RU"/>
                    </w:rPr>
                  </w:pPr>
                  <w:r w:rsidRPr="00E77DEA">
                    <w:rPr>
                      <w:rStyle w:val="cs9b006267"/>
                      <w:rFonts w:ascii="Times New Roman" w:hAnsi="Times New Roman" w:cs="Times New Roman"/>
                      <w:b w:val="0"/>
                      <w:sz w:val="24"/>
                      <w:szCs w:val="24"/>
                      <w:lang w:val="ru-RU"/>
                    </w:rPr>
                    <w:t>Комунальне некомерційне підприємство</w:t>
                  </w:r>
                  <w:r w:rsidRPr="00E77DEA">
                    <w:rPr>
                      <w:rStyle w:val="cs9f0a40407"/>
                      <w:rFonts w:ascii="Times New Roman" w:hAnsi="Times New Roman" w:cs="Times New Roman"/>
                      <w:sz w:val="24"/>
                      <w:szCs w:val="24"/>
                      <w:lang w:val="ru-RU"/>
                    </w:rPr>
                    <w:t xml:space="preserve"> «Запорізька обласна клінічна лікарня» Запорізької обласної ради, </w:t>
                  </w:r>
                  <w:r w:rsidRPr="00E77DEA">
                    <w:rPr>
                      <w:rStyle w:val="cs9b006267"/>
                      <w:rFonts w:ascii="Times New Roman" w:hAnsi="Times New Roman" w:cs="Times New Roman"/>
                      <w:b w:val="0"/>
                      <w:sz w:val="24"/>
                      <w:szCs w:val="24"/>
                      <w:lang w:val="ru-RU"/>
                    </w:rPr>
                    <w:t>відділення клінічної імунологіії, ревматології з центром хіміотерапії</w:t>
                  </w:r>
                  <w:r w:rsidRPr="00E77DEA">
                    <w:rPr>
                      <w:rStyle w:val="cs9f0a40407"/>
                      <w:rFonts w:ascii="Times New Roman" w:hAnsi="Times New Roman" w:cs="Times New Roman"/>
                      <w:sz w:val="24"/>
                      <w:szCs w:val="24"/>
                      <w:lang w:val="ru-RU"/>
                    </w:rPr>
                    <w:t>,                        м. Запоріжжя</w:t>
                  </w:r>
                </w:p>
              </w:tc>
            </w:tr>
          </w:tbl>
          <w:p w:rsidR="00CD0213" w:rsidRPr="00E77DEA" w:rsidRDefault="00CD0213">
            <w:pPr>
              <w:rPr>
                <w:szCs w:val="24"/>
                <w:lang w:val="uk-UA"/>
              </w:rPr>
            </w:pPr>
            <w:r w:rsidRPr="00E77DEA">
              <w:rPr>
                <w:szCs w:val="24"/>
                <w:lang w:val="ru-RU"/>
              </w:rPr>
              <w:t>Зміна контактних даних Спонсора</w:t>
            </w:r>
            <w:r w:rsidRPr="00E77DEA">
              <w:rPr>
                <w:szCs w:val="24"/>
                <w:lang w:val="uk-UA"/>
              </w:rPr>
              <w:t>:</w:t>
            </w:r>
          </w:p>
          <w:tbl>
            <w:tblPr>
              <w:tblW w:w="0" w:type="auto"/>
              <w:tblLayout w:type="fixed"/>
              <w:tblCellMar>
                <w:left w:w="0" w:type="dxa"/>
                <w:right w:w="0" w:type="dxa"/>
              </w:tblCellMar>
              <w:tblLook w:val="04A0" w:firstRow="1" w:lastRow="0" w:firstColumn="1" w:lastColumn="0" w:noHBand="0" w:noVBand="1"/>
            </w:tblPr>
            <w:tblGrid>
              <w:gridCol w:w="4843"/>
              <w:gridCol w:w="5384"/>
            </w:tblGrid>
            <w:tr w:rsidR="00CD0213" w:rsidRPr="00E77DEA" w:rsidTr="00CD0213">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0213" w:rsidRPr="00E77DEA" w:rsidRDefault="00CD0213" w:rsidP="00CD0213">
                  <w:pPr>
                    <w:pStyle w:val="cs2e86d3a6"/>
                    <w:rPr>
                      <w:lang w:val="ru-RU"/>
                    </w:rPr>
                  </w:pPr>
                  <w:r w:rsidRPr="00E77DEA">
                    <w:rPr>
                      <w:rStyle w:val="cs9b006267"/>
                      <w:rFonts w:ascii="Times New Roman" w:hAnsi="Times New Roman" w:cs="Times New Roman"/>
                      <w:b w:val="0"/>
                      <w:sz w:val="24"/>
                      <w:szCs w:val="24"/>
                      <w:lang w:val="ru-RU"/>
                    </w:rPr>
                    <w:t>БУЛО</w:t>
                  </w:r>
                </w:p>
              </w:tc>
              <w:tc>
                <w:tcPr>
                  <w:tcW w:w="5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0213" w:rsidRPr="00E77DEA" w:rsidRDefault="00CD0213" w:rsidP="00CD0213">
                  <w:pPr>
                    <w:pStyle w:val="cs2e86d3a6"/>
                    <w:rPr>
                      <w:lang w:val="ru-RU"/>
                    </w:rPr>
                  </w:pPr>
                  <w:r w:rsidRPr="00E77DEA">
                    <w:rPr>
                      <w:rStyle w:val="cs9b006267"/>
                      <w:rFonts w:ascii="Times New Roman" w:hAnsi="Times New Roman" w:cs="Times New Roman"/>
                      <w:b w:val="0"/>
                      <w:sz w:val="24"/>
                      <w:szCs w:val="24"/>
                      <w:lang w:val="ru-RU"/>
                    </w:rPr>
                    <w:t>СТАЛО</w:t>
                  </w:r>
                </w:p>
              </w:tc>
            </w:tr>
            <w:tr w:rsidR="00CD0213" w:rsidRPr="00E77DEA" w:rsidTr="00CD0213">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0213" w:rsidRPr="00E77DEA" w:rsidRDefault="00CD0213" w:rsidP="00CD0213">
                  <w:pPr>
                    <w:pStyle w:val="cs80d9435b"/>
                  </w:pPr>
                  <w:r w:rsidRPr="00E77DEA">
                    <w:rPr>
                      <w:rStyle w:val="cs9f0a40407"/>
                      <w:rFonts w:ascii="Times New Roman" w:hAnsi="Times New Roman" w:cs="Times New Roman"/>
                      <w:sz w:val="24"/>
                      <w:szCs w:val="24"/>
                    </w:rPr>
                    <w:t xml:space="preserve">Найменування юридичної особи/ П. І. Б. фізичної особи: AstraZeneca AB, Швеція; </w:t>
                  </w:r>
                </w:p>
                <w:p w:rsidR="00CD0213" w:rsidRPr="00E77DEA" w:rsidRDefault="00CD0213" w:rsidP="00CD0213">
                  <w:pPr>
                    <w:pStyle w:val="cs80d9435b"/>
                  </w:pPr>
                  <w:r w:rsidRPr="00E77DEA">
                    <w:rPr>
                      <w:rStyle w:val="cs9f0a40407"/>
                      <w:rFonts w:ascii="Times New Roman" w:hAnsi="Times New Roman" w:cs="Times New Roman"/>
                      <w:sz w:val="24"/>
                      <w:szCs w:val="24"/>
                    </w:rPr>
                    <w:t>П. І. Б. контактної особи:</w:t>
                  </w:r>
                  <w:r w:rsidRPr="00E77DEA">
                    <w:rPr>
                      <w:rStyle w:val="cs9b006267"/>
                      <w:rFonts w:ascii="Times New Roman" w:hAnsi="Times New Roman" w:cs="Times New Roman"/>
                      <w:b w:val="0"/>
                      <w:sz w:val="24"/>
                      <w:szCs w:val="24"/>
                    </w:rPr>
                    <w:t xml:space="preserve"> Clive Stringer;</w:t>
                  </w:r>
                </w:p>
                <w:p w:rsidR="00CD0213" w:rsidRPr="00E77DEA" w:rsidRDefault="00CD0213" w:rsidP="00CD0213">
                  <w:pPr>
                    <w:pStyle w:val="cs80d9435b"/>
                  </w:pPr>
                  <w:r w:rsidRPr="00E77DEA">
                    <w:rPr>
                      <w:rStyle w:val="cs9f0a40407"/>
                      <w:rFonts w:ascii="Times New Roman" w:hAnsi="Times New Roman" w:cs="Times New Roman"/>
                      <w:sz w:val="24"/>
                      <w:szCs w:val="24"/>
                    </w:rPr>
                    <w:t xml:space="preserve">Місцезнаходження юридичної особи/місце проживання фізичної особи: </w:t>
                  </w:r>
                  <w:r w:rsidRPr="00E77DEA">
                    <w:rPr>
                      <w:rStyle w:val="cs9b006267"/>
                      <w:rFonts w:ascii="Times New Roman" w:hAnsi="Times New Roman" w:cs="Times New Roman"/>
                      <w:b w:val="0"/>
                      <w:sz w:val="24"/>
                      <w:szCs w:val="24"/>
                    </w:rPr>
                    <w:t>Milstein Building, Cambridge, CB21 6GH, United Kingdom</w:t>
                  </w:r>
                  <w:r w:rsidRPr="00E77DEA">
                    <w:rPr>
                      <w:rStyle w:val="cs9f0a40407"/>
                      <w:rFonts w:ascii="Times New Roman" w:hAnsi="Times New Roman" w:cs="Times New Roman"/>
                      <w:sz w:val="24"/>
                      <w:szCs w:val="24"/>
                    </w:rPr>
                    <w:t xml:space="preserve"> (місцезнаходження контактної особи);</w:t>
                  </w:r>
                </w:p>
                <w:p w:rsidR="00CD0213" w:rsidRPr="00E77DEA" w:rsidRDefault="00CD0213" w:rsidP="00CD0213">
                  <w:pPr>
                    <w:pStyle w:val="cs80d9435b"/>
                    <w:rPr>
                      <w:lang w:val="ru-RU"/>
                    </w:rPr>
                  </w:pPr>
                  <w:r w:rsidRPr="00E77DEA">
                    <w:rPr>
                      <w:rStyle w:val="cs9f0a40407"/>
                      <w:rFonts w:ascii="Times New Roman" w:hAnsi="Times New Roman" w:cs="Times New Roman"/>
                      <w:sz w:val="24"/>
                      <w:szCs w:val="24"/>
                      <w:lang w:val="ru-RU"/>
                    </w:rPr>
                    <w:t xml:space="preserve">Контактний телефон: </w:t>
                  </w:r>
                  <w:r w:rsidRPr="00E77DEA">
                    <w:rPr>
                      <w:rStyle w:val="cs9b006267"/>
                      <w:rFonts w:ascii="Times New Roman" w:hAnsi="Times New Roman" w:cs="Times New Roman"/>
                      <w:b w:val="0"/>
                      <w:sz w:val="24"/>
                      <w:szCs w:val="24"/>
                      <w:lang w:val="ru-RU"/>
                    </w:rPr>
                    <w:t>+44 (0) 7785 515 687</w:t>
                  </w:r>
                  <w:r w:rsidRPr="00E77DEA">
                    <w:rPr>
                      <w:rStyle w:val="cs9f0a40407"/>
                      <w:rFonts w:ascii="Times New Roman" w:hAnsi="Times New Roman" w:cs="Times New Roman"/>
                      <w:sz w:val="24"/>
                      <w:szCs w:val="24"/>
                      <w:lang w:val="ru-RU"/>
                    </w:rPr>
                    <w:t>;</w:t>
                  </w:r>
                </w:p>
                <w:p w:rsidR="00CD0213" w:rsidRPr="00E77DEA" w:rsidRDefault="00CD0213" w:rsidP="00CD0213">
                  <w:pPr>
                    <w:pStyle w:val="cs80d9435b"/>
                    <w:rPr>
                      <w:lang w:val="ru-RU"/>
                    </w:rPr>
                  </w:pPr>
                  <w:r w:rsidRPr="00E77DEA">
                    <w:rPr>
                      <w:rStyle w:val="cs9f0a40407"/>
                      <w:rFonts w:ascii="Times New Roman" w:hAnsi="Times New Roman" w:cs="Times New Roman"/>
                      <w:sz w:val="24"/>
                      <w:szCs w:val="24"/>
                      <w:lang w:val="ru-RU"/>
                    </w:rPr>
                    <w:t>Адреса електронної пошти:</w:t>
                  </w:r>
                </w:p>
                <w:p w:rsidR="00CD0213" w:rsidRPr="00E77DEA" w:rsidRDefault="00CD0213" w:rsidP="00CD0213">
                  <w:pPr>
                    <w:pStyle w:val="cs80d9435b"/>
                  </w:pPr>
                  <w:r w:rsidRPr="00E77DEA">
                    <w:rPr>
                      <w:rStyle w:val="cs9b006267"/>
                      <w:rFonts w:ascii="Times New Roman" w:hAnsi="Times New Roman" w:cs="Times New Roman"/>
                      <w:b w:val="0"/>
                      <w:sz w:val="24"/>
                      <w:szCs w:val="24"/>
                    </w:rPr>
                    <w:t>clive.stringer@astrazeneca.com</w:t>
                  </w:r>
                </w:p>
              </w:tc>
              <w:tc>
                <w:tcPr>
                  <w:tcW w:w="5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0213" w:rsidRPr="00E77DEA" w:rsidRDefault="00CD0213" w:rsidP="00CD0213">
                  <w:pPr>
                    <w:pStyle w:val="cs80d9435b"/>
                  </w:pPr>
                  <w:r w:rsidRPr="00E77DEA">
                    <w:rPr>
                      <w:rStyle w:val="cs9f0a40407"/>
                      <w:rFonts w:ascii="Times New Roman" w:hAnsi="Times New Roman" w:cs="Times New Roman"/>
                      <w:sz w:val="24"/>
                      <w:szCs w:val="24"/>
                    </w:rPr>
                    <w:t xml:space="preserve">Найменування юридичної особи/ П. І. Б. фізичної особи: AstraZeneca AB, Швеція; </w:t>
                  </w:r>
                </w:p>
                <w:p w:rsidR="00CD0213" w:rsidRPr="00E77DEA" w:rsidRDefault="00CD0213" w:rsidP="00CD0213">
                  <w:pPr>
                    <w:pStyle w:val="cs80d9435b"/>
                  </w:pPr>
                  <w:r w:rsidRPr="00E77DEA">
                    <w:rPr>
                      <w:rStyle w:val="cs9f0a40407"/>
                      <w:rFonts w:ascii="Times New Roman" w:hAnsi="Times New Roman" w:cs="Times New Roman"/>
                      <w:sz w:val="24"/>
                      <w:szCs w:val="24"/>
                    </w:rPr>
                    <w:t>П. І. Б. контактної особи:</w:t>
                  </w:r>
                  <w:r w:rsidRPr="00E77DEA">
                    <w:rPr>
                      <w:rStyle w:val="cse64d33451"/>
                      <w:rFonts w:ascii="Times New Roman" w:hAnsi="Times New Roman" w:cs="Times New Roman"/>
                      <w:sz w:val="24"/>
                      <w:szCs w:val="24"/>
                    </w:rPr>
                    <w:t xml:space="preserve"> </w:t>
                  </w:r>
                  <w:r w:rsidRPr="00E77DEA">
                    <w:rPr>
                      <w:rStyle w:val="csed36d4af7"/>
                      <w:rFonts w:ascii="Times New Roman" w:hAnsi="Times New Roman" w:cs="Times New Roman"/>
                      <w:b w:val="0"/>
                      <w:sz w:val="24"/>
                      <w:szCs w:val="24"/>
                    </w:rPr>
                    <w:t>Joanne Betts;</w:t>
                  </w:r>
                </w:p>
                <w:p w:rsidR="00CD0213" w:rsidRPr="00E77DEA" w:rsidRDefault="00CD0213" w:rsidP="00CD0213">
                  <w:pPr>
                    <w:pStyle w:val="cs80d9435b"/>
                  </w:pPr>
                  <w:r w:rsidRPr="00E77DEA">
                    <w:rPr>
                      <w:rStyle w:val="cs9f0a40407"/>
                      <w:rFonts w:ascii="Times New Roman" w:hAnsi="Times New Roman" w:cs="Times New Roman"/>
                      <w:sz w:val="24"/>
                      <w:szCs w:val="24"/>
                    </w:rPr>
                    <w:t xml:space="preserve">Місцезнаходження юридичної особи/місце проживання фізичної особи: </w:t>
                  </w:r>
                  <w:r w:rsidRPr="00E77DEA">
                    <w:rPr>
                      <w:rStyle w:val="cs9b006267"/>
                      <w:rFonts w:ascii="Times New Roman" w:hAnsi="Times New Roman" w:cs="Times New Roman"/>
                      <w:b w:val="0"/>
                      <w:sz w:val="24"/>
                      <w:szCs w:val="24"/>
                    </w:rPr>
                    <w:t>18, Forskargatan, 151 85 Södertälje, Sweden</w:t>
                  </w:r>
                  <w:r w:rsidRPr="00E77DEA">
                    <w:rPr>
                      <w:rStyle w:val="cs9f0a40407"/>
                      <w:rFonts w:ascii="Times New Roman" w:hAnsi="Times New Roman" w:cs="Times New Roman"/>
                      <w:sz w:val="24"/>
                      <w:szCs w:val="24"/>
                    </w:rPr>
                    <w:t xml:space="preserve"> (місцезнаходження контактної особи); </w:t>
                  </w:r>
                </w:p>
                <w:p w:rsidR="00CD0213" w:rsidRPr="00E77DEA" w:rsidRDefault="00CD0213" w:rsidP="00CD0213">
                  <w:pPr>
                    <w:pStyle w:val="cs80d9435b"/>
                    <w:rPr>
                      <w:lang w:val="ru-RU"/>
                    </w:rPr>
                  </w:pPr>
                  <w:r w:rsidRPr="00E77DEA">
                    <w:rPr>
                      <w:rStyle w:val="cs9f0a40407"/>
                      <w:rFonts w:ascii="Times New Roman" w:hAnsi="Times New Roman" w:cs="Times New Roman"/>
                      <w:sz w:val="24"/>
                      <w:szCs w:val="24"/>
                      <w:lang w:val="ru-RU"/>
                    </w:rPr>
                    <w:t xml:space="preserve">Контактний телефон: </w:t>
                  </w:r>
                  <w:r w:rsidRPr="00E77DEA">
                    <w:rPr>
                      <w:rStyle w:val="cs9b006267"/>
                      <w:rFonts w:ascii="Times New Roman" w:hAnsi="Times New Roman" w:cs="Times New Roman"/>
                      <w:b w:val="0"/>
                      <w:sz w:val="24"/>
                      <w:szCs w:val="24"/>
                      <w:lang w:val="ru-RU"/>
                    </w:rPr>
                    <w:t>+46 73 367 70 12;</w:t>
                  </w:r>
                </w:p>
                <w:p w:rsidR="00CD0213" w:rsidRPr="00E77DEA" w:rsidRDefault="00CD0213" w:rsidP="00CD0213">
                  <w:pPr>
                    <w:pStyle w:val="cs80d9435b"/>
                    <w:rPr>
                      <w:lang w:val="ru-RU"/>
                    </w:rPr>
                  </w:pPr>
                  <w:r w:rsidRPr="00E77DEA">
                    <w:rPr>
                      <w:rStyle w:val="cs9f0a40407"/>
                      <w:rFonts w:ascii="Times New Roman" w:hAnsi="Times New Roman" w:cs="Times New Roman"/>
                      <w:sz w:val="24"/>
                      <w:szCs w:val="24"/>
                      <w:lang w:val="ru-RU"/>
                    </w:rPr>
                    <w:t>Адреса електронної пошти:</w:t>
                  </w:r>
                </w:p>
                <w:p w:rsidR="00CD0213" w:rsidRPr="00E77DEA" w:rsidRDefault="00CD0213" w:rsidP="00CD0213">
                  <w:pPr>
                    <w:pStyle w:val="cs80d9435b"/>
                  </w:pPr>
                  <w:r w:rsidRPr="00E77DEA">
                    <w:rPr>
                      <w:rStyle w:val="cs9b006267"/>
                      <w:rFonts w:ascii="Times New Roman" w:hAnsi="Times New Roman" w:cs="Times New Roman"/>
                      <w:b w:val="0"/>
                      <w:sz w:val="24"/>
                      <w:szCs w:val="24"/>
                    </w:rPr>
                    <w:t>Joanne.Betts@astrazeneca.com</w:t>
                  </w:r>
                </w:p>
              </w:tc>
            </w:tr>
          </w:tbl>
          <w:p w:rsidR="00CD0213" w:rsidRPr="00E77DEA" w:rsidRDefault="00CD0213">
            <w:pPr>
              <w:rPr>
                <w:rFonts w:ascii="Calibri" w:hAnsi="Calibri" w:cs="Calibri"/>
                <w:sz w:val="22"/>
                <w:lang w:val="ru-RU"/>
              </w:rPr>
            </w:pPr>
          </w:p>
        </w:tc>
      </w:tr>
    </w:tbl>
    <w:p w:rsidR="00F47CE3" w:rsidRDefault="00F47CE3" w:rsidP="00F47CE3">
      <w:pPr>
        <w:jc w:val="right"/>
        <w:rPr>
          <w:lang w:val="uk-UA"/>
        </w:rPr>
      </w:pPr>
      <w:r>
        <w:br w:type="page"/>
      </w:r>
      <w:r>
        <w:rPr>
          <w:lang w:val="uk-UA"/>
        </w:rPr>
        <w:t>2                                                              продовження додатка 19</w:t>
      </w:r>
    </w:p>
    <w:p w:rsidR="00F47CE3" w:rsidRPr="00F47CE3" w:rsidRDefault="00F47CE3" w:rsidP="00F47CE3">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70 від 31.01.2017</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«Багатоцентрове, рандомізоване, подвійне сліпе, плацебо-контрольоване розширене дослідження фази 3, з вивчення тривалої безпечності та переносимості аніфролумабу у дорослих пацієнтів з системним червоним вовчаком в активній фазі», </w:t>
            </w:r>
            <w:r w:rsidRPr="00E77DEA">
              <w:rPr>
                <w:rFonts w:cs="Calibri"/>
              </w:rPr>
              <w:t>D</w:t>
            </w:r>
            <w:r w:rsidRPr="00E77DEA">
              <w:rPr>
                <w:rFonts w:cs="Calibri"/>
                <w:lang w:val="ru-RU"/>
              </w:rPr>
              <w:t>3461</w:t>
            </w:r>
            <w:r w:rsidRPr="00E77DEA">
              <w:rPr>
                <w:rFonts w:cs="Calibri"/>
              </w:rPr>
              <w:t>C</w:t>
            </w:r>
            <w:r w:rsidRPr="00E77DEA">
              <w:rPr>
                <w:rFonts w:cs="Calibri"/>
                <w:lang w:val="ru-RU"/>
              </w:rPr>
              <w:t>00009, версія 3.0 від 10 серпня 2017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«ФАРМАСЬЮТІКАЛ РІСЕРЧ АССОУШИЕЙТС УКРАЇНА» (ТОВ «ФРА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AstraZeneca AB, Швеція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3590D">
        <w:rPr>
          <w:lang w:val="ru-RU"/>
        </w:rPr>
        <w:t>20</w:t>
      </w:r>
    </w:p>
    <w:p w:rsidR="00FB0BD3" w:rsidRDefault="0023590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FB0BD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Pr="009A1F73" w:rsidRDefault="009A1F73" w:rsidP="009A1F73">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217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ru-RU"/>
              </w:rPr>
            </w:pPr>
            <w:r w:rsidRPr="00E77DEA">
              <w:rPr>
                <w:rFonts w:cs="Calibri"/>
                <w:lang w:val="ru-RU"/>
              </w:rPr>
              <w:t>Залучення додаткового місця проведення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CD021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95e872d0"/>
                    <w:rPr>
                      <w:b/>
                      <w:color w:val="000000"/>
                    </w:rPr>
                  </w:pPr>
                  <w:r w:rsidRPr="00E77DEA">
                    <w:rPr>
                      <w:rStyle w:val="cs9b006268"/>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eeeeb43"/>
                    <w:rPr>
                      <w:b/>
                      <w:color w:val="000000"/>
                    </w:rPr>
                  </w:pPr>
                  <w:r w:rsidRPr="00E77DEA">
                    <w:rPr>
                      <w:rStyle w:val="cs9b006268"/>
                      <w:rFonts w:ascii="Times New Roman" w:hAnsi="Times New Roman" w:cs="Times New Roman"/>
                      <w:b w:val="0"/>
                      <w:sz w:val="24"/>
                      <w:szCs w:val="24"/>
                    </w:rPr>
                    <w:t>к.м.н. Трухін Д.В.</w:t>
                  </w:r>
                </w:p>
                <w:p w:rsidR="00CD0213" w:rsidRPr="00E77DEA" w:rsidRDefault="00CD0213" w:rsidP="00CD0213">
                  <w:pPr>
                    <w:pStyle w:val="cs80d9435b"/>
                    <w:rPr>
                      <w:b/>
                      <w:color w:val="000000"/>
                      <w:lang w:val="ru-RU"/>
                    </w:rPr>
                  </w:pPr>
                  <w:r w:rsidRPr="00E77DEA">
                    <w:rPr>
                      <w:rStyle w:val="cs7d567a252"/>
                      <w:rFonts w:ascii="Times New Roman" w:hAnsi="Times New Roman" w:cs="Times New Roman"/>
                      <w:b w:val="0"/>
                      <w:color w:val="000000"/>
                      <w:sz w:val="24"/>
                      <w:szCs w:val="24"/>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1360 від 10.06.2020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«Багатоцентрове, рандомізоване, відкрите дослідження </w:t>
            </w:r>
            <w:r w:rsidRPr="00E77DEA">
              <w:rPr>
                <w:rFonts w:cs="Calibri"/>
              </w:rPr>
              <w:t>III</w:t>
            </w:r>
            <w:r w:rsidRPr="00E77DEA">
              <w:rPr>
                <w:rFonts w:cs="Calibri"/>
                <w:lang w:val="ru-RU"/>
              </w:rPr>
              <w:t xml:space="preserve">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Pr="00E77DEA">
              <w:rPr>
                <w:rFonts w:cs="Calibri"/>
              </w:rPr>
              <w:t>RET</w:t>
            </w:r>
            <w:r w:rsidRPr="00E77DEA">
              <w:rPr>
                <w:rFonts w:cs="Calibri"/>
                <w:lang w:val="ru-RU"/>
              </w:rPr>
              <w:t xml:space="preserve">», </w:t>
            </w:r>
            <w:r w:rsidRPr="00E77DEA">
              <w:rPr>
                <w:rFonts w:cs="Calibri"/>
              </w:rPr>
              <w:t>J</w:t>
            </w:r>
            <w:r w:rsidRPr="00E77DEA">
              <w:rPr>
                <w:rFonts w:cs="Calibri"/>
                <w:lang w:val="ru-RU"/>
              </w:rPr>
              <w:t>2</w:t>
            </w:r>
            <w:r w:rsidRPr="00E77DEA">
              <w:rPr>
                <w:rFonts w:cs="Calibri"/>
              </w:rPr>
              <w:t>G</w:t>
            </w:r>
            <w:r w:rsidRPr="00E77DEA">
              <w:rPr>
                <w:rFonts w:cs="Calibri"/>
                <w:lang w:val="ru-RU"/>
              </w:rPr>
              <w:t>-</w:t>
            </w:r>
            <w:r w:rsidRPr="00E77DEA">
              <w:rPr>
                <w:rFonts w:cs="Calibri"/>
              </w:rPr>
              <w:t>MC</w:t>
            </w:r>
            <w:r w:rsidRPr="00E77DEA">
              <w:rPr>
                <w:rFonts w:cs="Calibri"/>
                <w:lang w:val="ru-RU"/>
              </w:rPr>
              <w:t>-</w:t>
            </w:r>
            <w:r w:rsidRPr="00E77DEA">
              <w:rPr>
                <w:rFonts w:cs="Calibri"/>
              </w:rPr>
              <w:t>JZJC</w:t>
            </w:r>
            <w:r w:rsidRPr="00E77DEA">
              <w:rPr>
                <w:rFonts w:cs="Calibri"/>
                <w:lang w:val="ru-RU"/>
              </w:rPr>
              <w:t xml:space="preserve">, версія з інкорпорованою поправкою </w:t>
            </w:r>
            <w:r w:rsidRPr="00E77DEA">
              <w:rPr>
                <w:rFonts w:cs="Calibri"/>
              </w:rPr>
              <w:t>(d) від 18 листопада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«Елі Ліллі Восток СА», Швейцарія </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Елі Ліллі енд Компані, США / Eli Lilly and Company, USA</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3590D">
        <w:rPr>
          <w:lang w:val="ru-RU"/>
        </w:rPr>
        <w:t>21</w:t>
      </w:r>
    </w:p>
    <w:p w:rsidR="00FB0BD3" w:rsidRDefault="0023590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685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ru-RU"/>
              </w:rPr>
            </w:pPr>
            <w:r w:rsidRPr="00E77DEA">
              <w:rPr>
                <w:rFonts w:cs="Calibri"/>
                <w:lang w:val="ru-RU"/>
              </w:rPr>
              <w:t>Включення додаткових місць проведення клінічного випробування</w:t>
            </w:r>
            <w:r w:rsidR="00CD0213" w:rsidRPr="00E77DEA">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szCs w:val="24"/>
                    </w:rPr>
                  </w:pPr>
                  <w:r w:rsidRPr="00E77DEA">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szCs w:val="24"/>
                      <w:lang w:val="ru-RU"/>
                    </w:rPr>
                  </w:pPr>
                  <w:r w:rsidRPr="00E77DEA">
                    <w:rPr>
                      <w:szCs w:val="24"/>
                      <w:lang w:val="ru-RU"/>
                    </w:rPr>
                    <w:t>П.І.Б. відповідального дослідника</w:t>
                  </w:r>
                </w:p>
                <w:p w:rsidR="00FB0BD3" w:rsidRPr="00E77DEA" w:rsidRDefault="00FB0BD3" w:rsidP="00E77DEA">
                  <w:pPr>
                    <w:jc w:val="center"/>
                    <w:rPr>
                      <w:szCs w:val="24"/>
                      <w:lang w:val="ru-RU"/>
                    </w:rPr>
                  </w:pPr>
                  <w:r w:rsidRPr="00E77DEA">
                    <w:rPr>
                      <w:szCs w:val="24"/>
                      <w:lang w:val="ru-RU"/>
                    </w:rPr>
                    <w:t>Назва місця проведення клінічного випробування</w:t>
                  </w:r>
                </w:p>
              </w:tc>
            </w:tr>
            <w:tr w:rsidR="00CD021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2e86d3a6"/>
                  </w:pPr>
                  <w:r w:rsidRPr="00E77DEA">
                    <w:rPr>
                      <w:rStyle w:val="cs9f0a40409"/>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06cd379"/>
                    <w:rPr>
                      <w:lang w:val="ru-RU"/>
                    </w:rPr>
                  </w:pPr>
                  <w:r w:rsidRPr="00E77DEA">
                    <w:rPr>
                      <w:rStyle w:val="cs9f0a40409"/>
                      <w:rFonts w:ascii="Times New Roman" w:hAnsi="Times New Roman" w:cs="Times New Roman"/>
                      <w:sz w:val="24"/>
                      <w:szCs w:val="24"/>
                      <w:lang w:val="ru-RU"/>
                    </w:rPr>
                    <w:t xml:space="preserve">д.м.н., проф. Яременко О.Б. </w:t>
                  </w:r>
                </w:p>
                <w:p w:rsidR="00CD0213" w:rsidRPr="00E77DEA" w:rsidRDefault="00CD0213" w:rsidP="00CD0213">
                  <w:pPr>
                    <w:pStyle w:val="cs80d9435b"/>
                    <w:rPr>
                      <w:lang w:val="ru-RU"/>
                    </w:rPr>
                  </w:pPr>
                  <w:r w:rsidRPr="00E77DEA">
                    <w:rPr>
                      <w:rStyle w:val="cs9f0a40409"/>
                      <w:rFonts w:ascii="Times New Roman" w:hAnsi="Times New Roman" w:cs="Times New Roman"/>
                      <w:sz w:val="24"/>
                      <w:szCs w:val="24"/>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м. Київ</w:t>
                  </w:r>
                </w:p>
              </w:tc>
            </w:tr>
            <w:tr w:rsidR="00CD021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2e86d3a6"/>
                  </w:pPr>
                  <w:r w:rsidRPr="00E77DEA">
                    <w:rPr>
                      <w:rStyle w:val="cs9f0a40409"/>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06cd379"/>
                    <w:rPr>
                      <w:lang w:val="ru-RU"/>
                    </w:rPr>
                  </w:pPr>
                  <w:r w:rsidRPr="00E77DEA">
                    <w:rPr>
                      <w:rStyle w:val="cs9f0a40409"/>
                      <w:rFonts w:ascii="Times New Roman" w:hAnsi="Times New Roman" w:cs="Times New Roman"/>
                      <w:sz w:val="24"/>
                      <w:szCs w:val="24"/>
                      <w:lang w:val="ru-RU"/>
                    </w:rPr>
                    <w:t>к.м.н. Ткаченко М.В.</w:t>
                  </w:r>
                </w:p>
                <w:p w:rsidR="00CD0213" w:rsidRPr="00E77DEA" w:rsidRDefault="00CD0213" w:rsidP="00E77DEA">
                  <w:pPr>
                    <w:pStyle w:val="cs80d9435b"/>
                    <w:rPr>
                      <w:lang w:val="ru-RU"/>
                    </w:rPr>
                  </w:pPr>
                  <w:r w:rsidRPr="00E77DEA">
                    <w:rPr>
                      <w:rStyle w:val="cs9f0a40409"/>
                      <w:rFonts w:ascii="Times New Roman" w:hAnsi="Times New Roman" w:cs="Times New Roman"/>
                      <w:sz w:val="24"/>
                      <w:szCs w:val="24"/>
                      <w:lang w:val="ru-RU"/>
                    </w:rPr>
                    <w:t xml:space="preserve">Комунальне підприємство «Полтавська обласна клінічна лікарня </w:t>
                  </w:r>
                  <w:r w:rsidR="008E1E2D">
                    <w:rPr>
                      <w:rStyle w:val="cs9f0a40409"/>
                      <w:rFonts w:ascii="Times New Roman" w:hAnsi="Times New Roman" w:cs="Times New Roman"/>
                      <w:sz w:val="24"/>
                      <w:szCs w:val="24"/>
                      <w:lang w:val="ru-RU"/>
                    </w:rPr>
                    <w:t xml:space="preserve">                                             </w:t>
                  </w:r>
                  <w:r w:rsidRPr="00E77DEA">
                    <w:rPr>
                      <w:rStyle w:val="cs9f0a40409"/>
                      <w:rFonts w:ascii="Times New Roman" w:hAnsi="Times New Roman" w:cs="Times New Roman"/>
                      <w:sz w:val="24"/>
                      <w:szCs w:val="24"/>
                      <w:lang w:val="ru-RU"/>
                    </w:rPr>
                    <w:t>ім. М.В.Скліфосовського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м. Полтава</w:t>
                  </w:r>
                </w:p>
              </w:tc>
            </w:tr>
            <w:tr w:rsidR="00CD021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2e86d3a6"/>
                  </w:pPr>
                  <w:r w:rsidRPr="00E77DEA">
                    <w:rPr>
                      <w:rStyle w:val="cs9f0a40409"/>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06cd379"/>
                    <w:rPr>
                      <w:lang w:val="ru-RU"/>
                    </w:rPr>
                  </w:pPr>
                  <w:r w:rsidRPr="00E77DEA">
                    <w:rPr>
                      <w:rStyle w:val="cs9f0a40409"/>
                      <w:rFonts w:ascii="Times New Roman" w:hAnsi="Times New Roman" w:cs="Times New Roman"/>
                      <w:sz w:val="24"/>
                      <w:szCs w:val="24"/>
                      <w:lang w:val="ru-RU"/>
                    </w:rPr>
                    <w:t>д.м.н., проф. Рекалов Д.Г.</w:t>
                  </w:r>
                </w:p>
                <w:p w:rsidR="00CD0213" w:rsidRPr="00E77DEA" w:rsidRDefault="00CD0213" w:rsidP="00CD0213">
                  <w:pPr>
                    <w:pStyle w:val="cs80d9435b"/>
                    <w:rPr>
                      <w:lang w:val="ru-RU"/>
                    </w:rPr>
                  </w:pPr>
                  <w:r w:rsidRPr="00E77DEA">
                    <w:rPr>
                      <w:rStyle w:val="cs9f0a40409"/>
                      <w:rFonts w:ascii="Times New Roman" w:hAnsi="Times New Roman" w:cs="Times New Roman"/>
                      <w:sz w:val="24"/>
                      <w:szCs w:val="24"/>
                      <w:lang w:val="ru-RU"/>
                    </w:rPr>
                    <w:t>Медичний центр товариства з обмеженою відповідальністю «Сучасна клініка», лікувально-діагностичний підрозділ, м. Запоріжжя</w:t>
                  </w:r>
                </w:p>
              </w:tc>
            </w:tr>
            <w:tr w:rsidR="00CD021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2e86d3a6"/>
                  </w:pPr>
                  <w:r w:rsidRPr="00E77DEA">
                    <w:rPr>
                      <w:rStyle w:val="cs9f0a40409"/>
                      <w:rFonts w:ascii="Times New Roman" w:hAnsi="Times New Roman" w:cs="Times New Roman"/>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06cd379"/>
                  </w:pPr>
                  <w:r w:rsidRPr="00E77DEA">
                    <w:rPr>
                      <w:rStyle w:val="cs9f0a40409"/>
                      <w:rFonts w:ascii="Times New Roman" w:hAnsi="Times New Roman" w:cs="Times New Roman"/>
                      <w:sz w:val="24"/>
                      <w:szCs w:val="24"/>
                    </w:rPr>
                    <w:t>лікар Кулик А.В.</w:t>
                  </w:r>
                </w:p>
                <w:p w:rsidR="00CD0213" w:rsidRPr="00E77DEA" w:rsidRDefault="00CD0213" w:rsidP="00CD0213">
                  <w:pPr>
                    <w:pStyle w:val="cs80d9435b"/>
                  </w:pPr>
                  <w:r w:rsidRPr="00E77DEA">
                    <w:rPr>
                      <w:rStyle w:val="cs9f0a40409"/>
                      <w:rFonts w:ascii="Times New Roman" w:hAnsi="Times New Roman" w:cs="Times New Roman"/>
                      <w:sz w:val="24"/>
                      <w:szCs w:val="24"/>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CD0213"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2e86d3a6"/>
                  </w:pPr>
                  <w:r w:rsidRPr="00E77DEA">
                    <w:rPr>
                      <w:rStyle w:val="cs9f0a40409"/>
                      <w:rFonts w:ascii="Times New Roman" w:hAnsi="Times New Roman" w:cs="Times New Roman"/>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0213" w:rsidRPr="00E77DEA" w:rsidRDefault="00CD0213" w:rsidP="00CD0213">
                  <w:pPr>
                    <w:pStyle w:val="csf06cd379"/>
                    <w:rPr>
                      <w:lang w:val="ru-RU"/>
                    </w:rPr>
                  </w:pPr>
                  <w:r w:rsidRPr="00E77DEA">
                    <w:rPr>
                      <w:rStyle w:val="cs9f0a40409"/>
                      <w:rFonts w:ascii="Times New Roman" w:hAnsi="Times New Roman" w:cs="Times New Roman"/>
                      <w:sz w:val="24"/>
                      <w:szCs w:val="24"/>
                      <w:lang w:val="ru-RU"/>
                    </w:rPr>
                    <w:t xml:space="preserve">к.м.н. Урсол Н.Б. </w:t>
                  </w:r>
                </w:p>
                <w:p w:rsidR="00CD0213" w:rsidRPr="00E77DEA" w:rsidRDefault="00CD0213" w:rsidP="00CD0213">
                  <w:pPr>
                    <w:pStyle w:val="cs80d9435b"/>
                    <w:rPr>
                      <w:lang w:val="ru-RU"/>
                    </w:rPr>
                  </w:pPr>
                  <w:r w:rsidRPr="00E77DEA">
                    <w:rPr>
                      <w:rStyle w:val="cs9f0a40409"/>
                      <w:rFonts w:ascii="Times New Roman" w:hAnsi="Times New Roman" w:cs="Times New Roman"/>
                      <w:sz w:val="24"/>
                      <w:szCs w:val="24"/>
                      <w:lang w:val="ru-RU"/>
                    </w:rPr>
                    <w:t>Комунальне некомерційне підприємство «Хмельницька обласна лікарня» Хмельницької обласної ради, ревматологічне відділення, м. Хмельницький</w:t>
                  </w:r>
                </w:p>
              </w:tc>
            </w:tr>
          </w:tbl>
          <w:p w:rsidR="00FB0BD3" w:rsidRPr="00E77DEA" w:rsidRDefault="00FB0BD3">
            <w:pPr>
              <w:rPr>
                <w:rFonts w:ascii="Calibri" w:hAnsi="Calibri" w:cs="Calibri"/>
                <w:sz w:val="22"/>
                <w:lang w:val="ru-RU"/>
              </w:rPr>
            </w:pPr>
          </w:p>
        </w:tc>
      </w:tr>
    </w:tbl>
    <w:p w:rsidR="0023590D" w:rsidRDefault="0023590D" w:rsidP="0023590D">
      <w:pPr>
        <w:jc w:val="right"/>
        <w:rPr>
          <w:lang w:val="uk-UA"/>
        </w:rPr>
      </w:pPr>
      <w:r>
        <w:br w:type="page"/>
      </w:r>
      <w:r>
        <w:rPr>
          <w:lang w:val="uk-UA"/>
        </w:rPr>
        <w:t>2                                                            продовження додатка 21</w:t>
      </w:r>
    </w:p>
    <w:p w:rsidR="0023590D" w:rsidRPr="0023590D" w:rsidRDefault="0023590D" w:rsidP="0023590D">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1773 від 20.08.2021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«Багатоцентрове, рандомізоване, подвійне сліпе, плацебо контрольоване клінічне дослідження 3</w:t>
            </w:r>
            <w:r w:rsidRPr="00E77DEA">
              <w:rPr>
                <w:rFonts w:cs="Calibri"/>
              </w:rPr>
              <w:t>b</w:t>
            </w:r>
            <w:r w:rsidRPr="00E77DEA">
              <w:rPr>
                <w:rFonts w:cs="Calibri"/>
                <w:lang w:val="ru-RU"/>
              </w:rPr>
              <w:t xml:space="preserve">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w:t>
            </w:r>
            <w:r w:rsidRPr="00E77DEA">
              <w:rPr>
                <w:rFonts w:cs="Calibri"/>
              </w:rPr>
              <w:t>CNTO</w:t>
            </w:r>
            <w:r w:rsidRPr="00E77DEA">
              <w:rPr>
                <w:rFonts w:cs="Calibri"/>
                <w:lang w:val="ru-RU"/>
              </w:rPr>
              <w:t>1959</w:t>
            </w:r>
            <w:r w:rsidRPr="00E77DEA">
              <w:rPr>
                <w:rFonts w:cs="Calibri"/>
              </w:rPr>
              <w:t>PSA</w:t>
            </w:r>
            <w:r w:rsidRPr="00E77DEA">
              <w:rPr>
                <w:rFonts w:cs="Calibri"/>
                <w:lang w:val="ru-RU"/>
              </w:rPr>
              <w:t>3005, від 13.04.2021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«ЯНССЕН ФАРМАЦЕВТИКА НВ», Бельгія</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«ЯНССЕН ФАРМАЦЕВТИКА НВ», Бельгія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22</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Оновлений розділ Досьє досліджуваного лікарського засобу Зіботентан: Розділ «Р.8 Стабільність Готового лікарського засобу», від 12 липня 2021 року, для України; Подовження терміну придатності досліджуваного лікарського засобу Зіботентан до 18 місяців</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1586 від 29.07.2021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«Багатоцентрове, рандомізоване, подвійне сліпе, плацебо-контрольоване дослідження фази 2</w:t>
            </w:r>
            <w:r w:rsidRPr="00E77DEA">
              <w:rPr>
                <w:rFonts w:cs="Calibri"/>
              </w:rPr>
              <w:t>b</w:t>
            </w:r>
            <w:r w:rsidRPr="00E77DEA">
              <w:rPr>
                <w:rFonts w:cs="Calibri"/>
                <w:lang w:val="ru-RU"/>
              </w:rPr>
              <w:t xml:space="preserve">,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w:t>
            </w:r>
            <w:r w:rsidRPr="00E77DEA">
              <w:rPr>
                <w:rFonts w:cs="Calibri"/>
              </w:rPr>
              <w:t>D</w:t>
            </w:r>
            <w:r w:rsidRPr="00E77DEA">
              <w:rPr>
                <w:rFonts w:cs="Calibri"/>
                <w:lang w:val="ru-RU"/>
              </w:rPr>
              <w:t>4325</w:t>
            </w:r>
            <w:r w:rsidRPr="00E77DEA">
              <w:rPr>
                <w:rFonts w:cs="Calibri"/>
              </w:rPr>
              <w:t>C</w:t>
            </w:r>
            <w:r w:rsidRPr="00E77DEA">
              <w:rPr>
                <w:rFonts w:cs="Calibri"/>
                <w:lang w:val="ru-RU"/>
              </w:rPr>
              <w:t>00001, версія 1.0 від 14 вересня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«ПАРЕКСЕЛ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«АстраЗенека АБ», Швеція / AstraZeneca AB, Sweden</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23</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rsidP="009A1F7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lang w:val="ru-RU"/>
              </w:rPr>
              <w:t>Додаток №2 від червня 2021 р. до брошури дослідника для алектинібу (</w:t>
            </w:r>
            <w:r w:rsidRPr="00E77DEA">
              <w:rPr>
                <w:rFonts w:cs="Calibri"/>
              </w:rPr>
              <w:t>RO</w:t>
            </w:r>
            <w:r w:rsidRPr="00E77DEA">
              <w:rPr>
                <w:rFonts w:cs="Calibri"/>
                <w:lang w:val="ru-RU"/>
              </w:rPr>
              <w:t>5424802), версія 11 від вересня 2020 р.</w:t>
            </w:r>
            <w:r w:rsidRPr="00E77DEA">
              <w:rPr>
                <w:lang w:val="ru-RU"/>
              </w:rPr>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Default="00FB0BD3" w:rsidP="00E77DEA">
            <w:pPr>
              <w:jc w:val="both"/>
              <w:rPr>
                <w:rFonts w:cs="Calibri"/>
              </w:rPr>
            </w:pPr>
            <w:r w:rsidRPr="00E77DEA">
              <w:rPr>
                <w:rFonts w:cs="Calibri"/>
              </w:rPr>
              <w:t>№ 1962 від 29.10.2018</w:t>
            </w:r>
          </w:p>
          <w:p w:rsidR="004F79B1" w:rsidRPr="004F79B1" w:rsidRDefault="004F79B1" w:rsidP="00E77DEA">
            <w:pPr>
              <w:jc w:val="both"/>
              <w:rPr>
                <w:rFonts w:cs="Calibri"/>
                <w:lang w:val="uk-UA"/>
              </w:rPr>
            </w:pPr>
            <w:r>
              <w:rPr>
                <w:rFonts w:cs="Calibri"/>
                <w:lang w:val="uk-UA"/>
              </w:rPr>
              <w:t>-</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4F79B1" w:rsidRDefault="00FB0BD3" w:rsidP="00E77DEA">
            <w:pPr>
              <w:jc w:val="both"/>
              <w:rPr>
                <w:rFonts w:cs="Calibri"/>
                <w:lang w:val="ru-RU"/>
              </w:rPr>
            </w:pPr>
            <w:r w:rsidRPr="00E77DEA">
              <w:rPr>
                <w:rFonts w:cs="Calibri"/>
                <w:lang w:val="ru-RU"/>
              </w:rPr>
              <w:t xml:space="preserve">«Відкрите, рандомізоване дослідження </w:t>
            </w:r>
            <w:r w:rsidRPr="00E77DEA">
              <w:rPr>
                <w:rFonts w:cs="Calibri"/>
              </w:rPr>
              <w:t>III</w:t>
            </w:r>
            <w:r w:rsidRPr="00E77DEA">
              <w:rPr>
                <w:rFonts w:cs="Calibri"/>
                <w:lang w:val="ru-RU"/>
              </w:rPr>
              <w:t xml:space="preserve">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Pr="00E77DEA">
              <w:rPr>
                <w:rFonts w:cs="Calibri"/>
              </w:rPr>
              <w:t>IB</w:t>
            </w:r>
            <w:r w:rsidRPr="00E77DEA">
              <w:rPr>
                <w:rFonts w:cs="Calibri"/>
                <w:lang w:val="ru-RU"/>
              </w:rPr>
              <w:t xml:space="preserve"> (пухлини </w:t>
            </w:r>
            <w:r w:rsidR="001A2736" w:rsidRPr="00E77DEA">
              <w:rPr>
                <w:rStyle w:val="cs9f0a404011"/>
                <w:lang w:val="ru-RU"/>
              </w:rPr>
              <w:t>≥</w:t>
            </w:r>
            <w:r w:rsidRPr="00E77DEA">
              <w:rPr>
                <w:rFonts w:cs="Calibri"/>
                <w:lang w:val="ru-RU"/>
              </w:rPr>
              <w:t xml:space="preserve"> 4 см) - </w:t>
            </w:r>
            <w:r w:rsidRPr="00E77DEA">
              <w:rPr>
                <w:rFonts w:cs="Calibri"/>
              </w:rPr>
              <w:t>IIIA</w:t>
            </w:r>
            <w:r w:rsidRPr="00E77DEA">
              <w:rPr>
                <w:rFonts w:cs="Calibri"/>
                <w:lang w:val="ru-RU"/>
              </w:rPr>
              <w:t xml:space="preserve">, позитивним щодо кінази анапластичної лімфоми, з повною резекцією пухлини», ВО40336, версія 6 від 10 березня 2021р.; </w:t>
            </w:r>
          </w:p>
          <w:p w:rsidR="00FB0BD3" w:rsidRPr="00E77DEA" w:rsidRDefault="00FB0BD3" w:rsidP="00E77DEA">
            <w:pPr>
              <w:jc w:val="both"/>
              <w:rPr>
                <w:rFonts w:cs="Calibri"/>
                <w:lang w:val="ru-RU"/>
              </w:rPr>
            </w:pPr>
            <w:r w:rsidRPr="00E77DEA">
              <w:rPr>
                <w:rFonts w:cs="Calibri"/>
                <w:lang w:val="ru-RU"/>
              </w:rP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w:t>
            </w:r>
            <w:r w:rsidRPr="00E77DEA">
              <w:rPr>
                <w:rFonts w:cs="Calibri"/>
              </w:rPr>
              <w:t>O</w:t>
            </w:r>
            <w:r w:rsidRPr="00E77DEA">
              <w:rPr>
                <w:rFonts w:cs="Calibri"/>
                <w:lang w:val="ru-RU"/>
              </w:rPr>
              <w:t>28984, версія 6 від 04 листопада 2019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«Рош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«Ф. Хоффманн-Ля Рош Лтд» (F. Hoffmann-La Roche Ltd),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24</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Pr="009A1F73" w:rsidRDefault="009A1F73" w:rsidP="009A1F73">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288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lang w:val="ru-RU"/>
              </w:rPr>
              <w:t>Зміна назви та місця проведення клінічного випробування в Україні</w:t>
            </w:r>
            <w:r w:rsidR="001A2736" w:rsidRPr="00E77DEA">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FB0BD3" w:rsidRPr="00E77DEA" w:rsidTr="00E77D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pPr>
                  <w:r w:rsidRPr="00E77D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pPr>
                  <w:r w:rsidRPr="00E77DEA">
                    <w:t>Стало</w:t>
                  </w:r>
                </w:p>
              </w:tc>
            </w:tr>
            <w:tr w:rsidR="001A2736" w:rsidRPr="00E77DEA" w:rsidTr="00E77D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95e872d0"/>
                    <w:rPr>
                      <w:lang w:val="ru-RU"/>
                    </w:rPr>
                  </w:pPr>
                  <w:r w:rsidRPr="00E77DEA">
                    <w:rPr>
                      <w:rStyle w:val="cs9f0a404012"/>
                      <w:rFonts w:ascii="Times New Roman" w:hAnsi="Times New Roman" w:cs="Times New Roman"/>
                      <w:sz w:val="24"/>
                      <w:szCs w:val="24"/>
                      <w:lang w:val="ru-RU"/>
                    </w:rPr>
                    <w:t>д.м.н., проф. Стусь В.П.</w:t>
                  </w:r>
                </w:p>
                <w:p w:rsidR="001A2736" w:rsidRPr="00E77DEA" w:rsidRDefault="001A2736" w:rsidP="001A2736">
                  <w:pPr>
                    <w:pStyle w:val="cs80d9435b"/>
                    <w:rPr>
                      <w:lang w:val="ru-RU"/>
                    </w:rPr>
                  </w:pPr>
                  <w:r w:rsidRPr="00E77DEA">
                    <w:rPr>
                      <w:rStyle w:val="cs9f0a404012"/>
                      <w:rFonts w:ascii="Times New Roman" w:hAnsi="Times New Roman" w:cs="Times New Roman"/>
                      <w:sz w:val="24"/>
                      <w:szCs w:val="24"/>
                      <w:lang w:val="ru-RU"/>
                    </w:rPr>
                    <w:t>Комунальне підприємство «Дніпропетровська обласна клінічна лікарня ім. І.І.Мечникова» Дніпропетровської обласної ради», відділення урології №2 (онкологічне),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feeeeb43"/>
                    <w:rPr>
                      <w:lang w:val="ru-RU"/>
                    </w:rPr>
                  </w:pPr>
                  <w:r w:rsidRPr="00E77DEA">
                    <w:rPr>
                      <w:rStyle w:val="cs9f0a404012"/>
                      <w:rFonts w:ascii="Times New Roman" w:hAnsi="Times New Roman" w:cs="Times New Roman"/>
                      <w:sz w:val="24"/>
                      <w:szCs w:val="24"/>
                      <w:lang w:val="ru-RU"/>
                    </w:rPr>
                    <w:t>д.м.н., проф. Стусь В.П.</w:t>
                  </w:r>
                </w:p>
                <w:p w:rsidR="001A2736" w:rsidRPr="00E77DEA" w:rsidRDefault="001A2736" w:rsidP="001A2736">
                  <w:pPr>
                    <w:pStyle w:val="cs80d9435b"/>
                    <w:rPr>
                      <w:lang w:val="ru-RU"/>
                    </w:rPr>
                  </w:pPr>
                  <w:r w:rsidRPr="00E77DEA">
                    <w:rPr>
                      <w:rStyle w:val="cs9f0a404012"/>
                      <w:rFonts w:ascii="Times New Roman" w:hAnsi="Times New Roman" w:cs="Times New Roman"/>
                      <w:sz w:val="24"/>
                      <w:szCs w:val="24"/>
                      <w:lang w:val="ru-RU"/>
                    </w:rPr>
                    <w:t>Комунальне підприємство «Дніпропетровська обласна клінічна лікарня ім. І.І.Мечникова»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516 від 22.03.2021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відкрите дослідження </w:t>
            </w:r>
            <w:r w:rsidRPr="00E77DEA">
              <w:rPr>
                <w:rFonts w:cs="Calibri"/>
              </w:rPr>
              <w:t>III</w:t>
            </w:r>
            <w:r w:rsidRPr="00E77DEA">
              <w:rPr>
                <w:rFonts w:cs="Calibri"/>
                <w:lang w:val="ru-RU"/>
              </w:rPr>
              <w:t xml:space="preserve"> фази для оцінки періопераційного застосування енфортумабу ведотину у комбінації з пембролізумабом (</w:t>
            </w:r>
            <w:r w:rsidRPr="00E77DEA">
              <w:rPr>
                <w:rFonts w:cs="Calibri"/>
              </w:rPr>
              <w:t>MK</w:t>
            </w:r>
            <w:r w:rsidRPr="00E77DEA">
              <w:rPr>
                <w:rFonts w:cs="Calibri"/>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Pr="00E77DEA">
              <w:rPr>
                <w:rFonts w:cs="Calibri"/>
              </w:rPr>
              <w:t>KEYNOTE</w:t>
            </w:r>
            <w:r w:rsidRPr="00E77DEA">
              <w:rPr>
                <w:rFonts w:cs="Calibri"/>
                <w:lang w:val="ru-RU"/>
              </w:rPr>
              <w:t>-</w:t>
            </w:r>
            <w:r w:rsidRPr="00E77DEA">
              <w:rPr>
                <w:rFonts w:cs="Calibri"/>
              </w:rPr>
              <w:t>B</w:t>
            </w:r>
            <w:r w:rsidRPr="00E77DEA">
              <w:rPr>
                <w:rFonts w:cs="Calibri"/>
                <w:lang w:val="ru-RU"/>
              </w:rPr>
              <w:t xml:space="preserve">15 / </w:t>
            </w:r>
            <w:r w:rsidRPr="00E77DEA">
              <w:rPr>
                <w:rFonts w:cs="Calibri"/>
              </w:rPr>
              <w:t>EV</w:t>
            </w:r>
            <w:r w:rsidRPr="00E77DEA">
              <w:rPr>
                <w:rFonts w:cs="Calibri"/>
                <w:lang w:val="ru-RU"/>
              </w:rPr>
              <w:t xml:space="preserve">-304)», </w:t>
            </w:r>
            <w:r w:rsidRPr="00E77DEA">
              <w:rPr>
                <w:rFonts w:cs="Calibri"/>
              </w:rPr>
              <w:t>MK</w:t>
            </w:r>
            <w:r w:rsidRPr="00E77DEA">
              <w:rPr>
                <w:rFonts w:cs="Calibri"/>
                <w:lang w:val="ru-RU"/>
              </w:rPr>
              <w:t>-3475-</w:t>
            </w:r>
            <w:r w:rsidRPr="00E77DEA">
              <w:rPr>
                <w:rFonts w:cs="Calibri"/>
              </w:rPr>
              <w:t>B</w:t>
            </w:r>
            <w:r w:rsidRPr="00E77DEA">
              <w:rPr>
                <w:rFonts w:cs="Calibri"/>
                <w:lang w:val="ru-RU"/>
              </w:rPr>
              <w:t xml:space="preserve">15, з інкорпорованою поправкою </w:t>
            </w:r>
            <w:r w:rsidRPr="00E77DEA">
              <w:rPr>
                <w:rFonts w:cs="Calibri"/>
              </w:rPr>
              <w:t>01 від 14 травня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«Мерк Шарп Енд Доум Корп.», дочірнє підприємство «Мерк Енд Ко., Інк.», США (Merck Sharp &amp; Dohme Corp., a subsidiary of Merck &amp; Co., Inc., USA)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25</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ru-RU"/>
              </w:rPr>
            </w:pPr>
            <w:r w:rsidRPr="00E77DEA">
              <w:rPr>
                <w:rFonts w:cs="Calibri"/>
                <w:lang w:val="ru-RU"/>
              </w:rPr>
              <w:t>Залучення додаткового місця проведення клінічного випробування</w:t>
            </w:r>
            <w:r w:rsidR="001A2736" w:rsidRPr="00E77DEA">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1A2736"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2e86d3a6"/>
                    <w:rPr>
                      <w:b/>
                      <w:color w:val="000000"/>
                    </w:rPr>
                  </w:pPr>
                  <w:r w:rsidRPr="00E77DEA">
                    <w:rPr>
                      <w:rStyle w:val="cs9b0062613"/>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f06cd379"/>
                    <w:rPr>
                      <w:b/>
                      <w:color w:val="000000"/>
                      <w:lang w:val="ru-RU"/>
                    </w:rPr>
                  </w:pPr>
                  <w:r w:rsidRPr="00E77DEA">
                    <w:rPr>
                      <w:rStyle w:val="cs9b0062613"/>
                      <w:rFonts w:ascii="Times New Roman" w:hAnsi="Times New Roman" w:cs="Times New Roman"/>
                      <w:b w:val="0"/>
                      <w:sz w:val="24"/>
                      <w:szCs w:val="24"/>
                      <w:lang w:val="ru-RU"/>
                    </w:rPr>
                    <w:t>д.м.н. Мороз С.М.</w:t>
                  </w:r>
                </w:p>
                <w:p w:rsidR="001A2736" w:rsidRPr="00E77DEA" w:rsidRDefault="001A2736" w:rsidP="001A2736">
                  <w:pPr>
                    <w:pStyle w:val="cs80d9435b"/>
                    <w:rPr>
                      <w:b/>
                      <w:color w:val="000000"/>
                      <w:lang w:val="ru-RU"/>
                    </w:rPr>
                  </w:pPr>
                  <w:r w:rsidRPr="00E77DEA">
                    <w:rPr>
                      <w:rStyle w:val="cs7d567a253"/>
                      <w:rFonts w:ascii="Times New Roman" w:hAnsi="Times New Roman" w:cs="Times New Roman"/>
                      <w:b w:val="0"/>
                      <w:color w:val="000000"/>
                      <w:sz w:val="24"/>
                      <w:szCs w:val="24"/>
                      <w:lang w:val="ru-RU"/>
                    </w:rPr>
                    <w:t xml:space="preserve">Комунальне підприємство «Дніпропетровська обласна клінічна лікарня </w:t>
                  </w:r>
                  <w:r w:rsidR="0034512F">
                    <w:rPr>
                      <w:rStyle w:val="cs7d567a253"/>
                      <w:rFonts w:ascii="Times New Roman" w:hAnsi="Times New Roman" w:cs="Times New Roman"/>
                      <w:b w:val="0"/>
                      <w:color w:val="000000"/>
                      <w:sz w:val="24"/>
                      <w:szCs w:val="24"/>
                      <w:lang w:val="ru-RU"/>
                    </w:rPr>
                    <w:t xml:space="preserve">                                   </w:t>
                  </w:r>
                  <w:r w:rsidRPr="00E77DEA">
                    <w:rPr>
                      <w:rStyle w:val="cs7d567a253"/>
                      <w:rFonts w:ascii="Times New Roman" w:hAnsi="Times New Roman" w:cs="Times New Roman"/>
                      <w:b w:val="0"/>
                      <w:color w:val="000000"/>
                      <w:sz w:val="24"/>
                      <w:szCs w:val="24"/>
                      <w:lang w:val="ru-RU"/>
                    </w:rPr>
                    <w:t>ім. І.І. Мечникова» Дніпропетровської обласної ради», обласний центр психосоматичних розладів на базі психоневрологічного відділення, м. Дніпро</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422 від 10.03.2021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подвійне-сліпе, з плацебо та активним контролем лікування дослідження 2Б фази ефективності та безпечності </w:t>
            </w:r>
            <w:r w:rsidRPr="00E77DEA">
              <w:rPr>
                <w:rFonts w:cs="Calibri"/>
              </w:rPr>
              <w:t>MK</w:t>
            </w:r>
            <w:r w:rsidRPr="00E77DEA">
              <w:rPr>
                <w:rFonts w:cs="Calibri"/>
                <w:lang w:val="ru-RU"/>
              </w:rPr>
              <w:t xml:space="preserve">-8189 у пацієнтів з гострим епізодом шизофренії», </w:t>
            </w:r>
            <w:r w:rsidRPr="00E77DEA">
              <w:rPr>
                <w:rFonts w:cs="Calibri"/>
              </w:rPr>
              <w:t>MK</w:t>
            </w:r>
            <w:r w:rsidRPr="00E77DEA">
              <w:rPr>
                <w:rFonts w:cs="Calibri"/>
                <w:lang w:val="ru-RU"/>
              </w:rPr>
              <w:t xml:space="preserve">-8189-008, з інкорпорованою поправкою </w:t>
            </w:r>
            <w:r w:rsidRPr="00E77DEA">
              <w:rPr>
                <w:rFonts w:cs="Calibri"/>
              </w:rPr>
              <w:t>02 від 24 листопада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«Мерк Шарп Енд Доум Корп.», дочірнє підприємство «Мерк Енд Ко., Інк.», США (Merck Sharp &amp; Dohme Corp., a subsidiary of Merck &amp; Co., Inc., USA)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26</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rsidP="009A1F7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359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ru-RU"/>
              </w:rPr>
            </w:pPr>
            <w:r w:rsidRPr="00E77DEA">
              <w:rPr>
                <w:rFonts w:cs="Calibri"/>
                <w:lang w:val="ru-RU"/>
              </w:rPr>
              <w:t>Залучення додаткових місць проведення клінічного випробування</w:t>
            </w:r>
            <w:r w:rsidR="001A2736" w:rsidRPr="00E77DEA">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1A2736"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2e86d3a6"/>
                    <w:rPr>
                      <w:b/>
                      <w:color w:val="000000"/>
                    </w:rPr>
                  </w:pPr>
                  <w:r w:rsidRPr="00E77DEA">
                    <w:rPr>
                      <w:rStyle w:val="cs9b006261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f06cd379"/>
                    <w:rPr>
                      <w:b/>
                      <w:color w:val="000000"/>
                    </w:rPr>
                  </w:pPr>
                  <w:r w:rsidRPr="00E77DEA">
                    <w:rPr>
                      <w:rStyle w:val="cs9b0062614"/>
                      <w:rFonts w:ascii="Times New Roman" w:hAnsi="Times New Roman" w:cs="Times New Roman"/>
                      <w:b w:val="0"/>
                      <w:sz w:val="24"/>
                      <w:szCs w:val="24"/>
                    </w:rPr>
                    <w:t>лікар Мороз Т.П.</w:t>
                  </w:r>
                </w:p>
                <w:p w:rsidR="001A2736" w:rsidRPr="00E77DEA" w:rsidRDefault="001A2736" w:rsidP="001A2736">
                  <w:pPr>
                    <w:pStyle w:val="cs80d9435b"/>
                    <w:rPr>
                      <w:b/>
                      <w:color w:val="000000"/>
                    </w:rPr>
                  </w:pPr>
                  <w:r w:rsidRPr="00E77DEA">
                    <w:rPr>
                      <w:rStyle w:val="cs7d567a254"/>
                      <w:rFonts w:ascii="Times New Roman" w:hAnsi="Times New Roman" w:cs="Times New Roman"/>
                      <w:b w:val="0"/>
                      <w:color w:val="000000"/>
                      <w:sz w:val="24"/>
                      <w:szCs w:val="24"/>
                    </w:rPr>
                    <w:t>Обласне комунальне некомерційне підприємство «Чернівецька обласна клінічна лікарня», підрозділ амбулаторного діалізу, м. Чернівці</w:t>
                  </w:r>
                </w:p>
              </w:tc>
            </w:tr>
            <w:tr w:rsidR="001A2736"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2e86d3a6"/>
                    <w:rPr>
                      <w:b/>
                      <w:color w:val="000000"/>
                    </w:rPr>
                  </w:pPr>
                  <w:r w:rsidRPr="00E77DEA">
                    <w:rPr>
                      <w:rStyle w:val="cs9b0062614"/>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2736" w:rsidRPr="00E77DEA" w:rsidRDefault="001A2736" w:rsidP="001A2736">
                  <w:pPr>
                    <w:pStyle w:val="csf06cd379"/>
                    <w:rPr>
                      <w:b/>
                      <w:color w:val="000000"/>
                    </w:rPr>
                  </w:pPr>
                  <w:r w:rsidRPr="00E77DEA">
                    <w:rPr>
                      <w:rStyle w:val="cs9b0062614"/>
                      <w:rFonts w:ascii="Times New Roman" w:hAnsi="Times New Roman" w:cs="Times New Roman"/>
                      <w:b w:val="0"/>
                      <w:sz w:val="24"/>
                      <w:szCs w:val="24"/>
                    </w:rPr>
                    <w:t>лікар Галущак О.В.</w:t>
                  </w:r>
                </w:p>
                <w:p w:rsidR="001A2736" w:rsidRPr="00E77DEA" w:rsidRDefault="001A2736" w:rsidP="001A2736">
                  <w:pPr>
                    <w:pStyle w:val="cs80d9435b"/>
                    <w:rPr>
                      <w:b/>
                      <w:color w:val="000000"/>
                    </w:rPr>
                  </w:pPr>
                  <w:r w:rsidRPr="0034512F">
                    <w:rPr>
                      <w:rStyle w:val="cs7d567a254"/>
                      <w:rFonts w:ascii="Times New Roman" w:hAnsi="Times New Roman" w:cs="Times New Roman"/>
                      <w:b w:val="0"/>
                      <w:color w:val="000000"/>
                      <w:sz w:val="24"/>
                      <w:szCs w:val="24"/>
                      <w:lang w:val="ru-RU"/>
                    </w:rPr>
                    <w:t xml:space="preserve">Комунальне підприємство «Дніпропетровська обласна клінічна лікарня </w:t>
                  </w:r>
                  <w:r w:rsidR="0034512F">
                    <w:rPr>
                      <w:rStyle w:val="cs7d567a254"/>
                      <w:rFonts w:ascii="Times New Roman" w:hAnsi="Times New Roman" w:cs="Times New Roman"/>
                      <w:b w:val="0"/>
                      <w:color w:val="000000"/>
                      <w:sz w:val="24"/>
                      <w:szCs w:val="24"/>
                      <w:lang w:val="uk-UA"/>
                    </w:rPr>
                    <w:t xml:space="preserve">                               </w:t>
                  </w:r>
                  <w:r w:rsidRPr="0034512F">
                    <w:rPr>
                      <w:rStyle w:val="cs7d567a254"/>
                      <w:rFonts w:ascii="Times New Roman" w:hAnsi="Times New Roman" w:cs="Times New Roman"/>
                      <w:b w:val="0"/>
                      <w:color w:val="000000"/>
                      <w:sz w:val="24"/>
                      <w:szCs w:val="24"/>
                      <w:lang w:val="ru-RU"/>
                    </w:rPr>
                    <w:t xml:space="preserve">ім. </w:t>
                  </w:r>
                  <w:r w:rsidRPr="00E77DEA">
                    <w:rPr>
                      <w:rStyle w:val="cs7d567a254"/>
                      <w:rFonts w:ascii="Times New Roman" w:hAnsi="Times New Roman" w:cs="Times New Roman"/>
                      <w:b w:val="0"/>
                      <w:color w:val="000000"/>
                      <w:sz w:val="24"/>
                      <w:szCs w:val="24"/>
                    </w:rPr>
                    <w:t>І.І. Мечникова» Дніпропетровської обласної ради, відділення діалізу (хронічного гемодіалізу та амбулаторного діалізу), Дніпровський державний медичний університет, кафедра урології, м. Дніпро</w:t>
                  </w:r>
                </w:p>
              </w:tc>
            </w:tr>
          </w:tbl>
          <w:p w:rsidR="00FB0BD3" w:rsidRPr="00E77DEA" w:rsidRDefault="00FB0BD3">
            <w:pPr>
              <w:rPr>
                <w:rFonts w:ascii="Calibri" w:hAnsi="Calibri" w:cs="Calibri"/>
                <w:sz w:val="22"/>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Pr="00E77DEA">
              <w:rPr>
                <w:rFonts w:cs="Calibri"/>
              </w:rPr>
              <w:t>DIALIZE</w:t>
            </w:r>
            <w:r w:rsidRPr="00E77DEA">
              <w:rPr>
                <w:rFonts w:cs="Calibri"/>
                <w:lang w:val="ru-RU"/>
              </w:rPr>
              <w:t>-</w:t>
            </w:r>
            <w:r w:rsidRPr="00E77DEA">
              <w:rPr>
                <w:rFonts w:cs="Calibri"/>
              </w:rPr>
              <w:t>Outcomes</w:t>
            </w:r>
            <w:r w:rsidRPr="00E77DEA">
              <w:rPr>
                <w:rFonts w:cs="Calibri"/>
                <w:lang w:val="ru-RU"/>
              </w:rPr>
              <w:t xml:space="preserve">)», </w:t>
            </w:r>
            <w:r w:rsidRPr="00E77DEA">
              <w:rPr>
                <w:rFonts w:cs="Calibri"/>
              </w:rPr>
              <w:t>D</w:t>
            </w:r>
            <w:r w:rsidRPr="00E77DEA">
              <w:rPr>
                <w:rFonts w:cs="Calibri"/>
                <w:lang w:val="ru-RU"/>
              </w:rPr>
              <w:t>9487</w:t>
            </w:r>
            <w:r w:rsidRPr="00E77DEA">
              <w:rPr>
                <w:rFonts w:cs="Calibri"/>
              </w:rPr>
              <w:t>C</w:t>
            </w:r>
            <w:r w:rsidRPr="00E77DEA">
              <w:rPr>
                <w:rFonts w:cs="Calibri"/>
                <w:lang w:val="ru-RU"/>
              </w:rPr>
              <w:t>00001, версія 1.0 від 13 січня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«АСТРАЗЕНЕКА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AstraZeneca, AB, Sweden</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27</w:t>
      </w:r>
    </w:p>
    <w:p w:rsidR="00FB0BD3" w:rsidRDefault="006716D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359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szCs w:val="24"/>
                <w:lang w:val="uk-UA"/>
              </w:rPr>
            </w:pPr>
            <w:r w:rsidRPr="00E77DEA">
              <w:rPr>
                <w:rFonts w:cs="Calibri"/>
              </w:rPr>
              <w:t xml:space="preserve">Лист-пояснення до протоколу клінічного випробування MK-3475-811 (Protocol Clarification Letter – MK-3475 Protocol 811), від 27 липня 2021 року, англійською мовою; Інформація та документ про </w:t>
            </w:r>
            <w:r w:rsidRPr="00E77DEA">
              <w:rPr>
                <w:szCs w:val="24"/>
              </w:rPr>
              <w:t xml:space="preserve">інформовану згоду для пацієнта, версія 07 від 02 серпня 2021 року, для України, українською мовою; Інформація та документ про інформовану згоду для пацієнта, версія 07 від 02 серпня </w:t>
            </w:r>
            <w:r w:rsidR="0034512F">
              <w:rPr>
                <w:szCs w:val="24"/>
                <w:lang w:val="uk-UA"/>
              </w:rPr>
              <w:t xml:space="preserve">               </w:t>
            </w:r>
            <w:r w:rsidRPr="00E77DEA">
              <w:rPr>
                <w:szCs w:val="24"/>
              </w:rPr>
              <w:t>2021 року, для України, російською мовою; Зміна відповідального дослідника у місці проведення випробування</w:t>
            </w:r>
            <w:r w:rsidR="001A2736" w:rsidRPr="00E77DEA">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FB0BD3" w:rsidRPr="00E77DEA" w:rsidTr="00E77DEA">
              <w:trPr>
                <w:trHeight w:val="74"/>
              </w:trPr>
              <w:tc>
                <w:tcPr>
                  <w:tcW w:w="10039" w:type="dxa"/>
                  <w:gridSpan w:val="2"/>
                  <w:tcBorders>
                    <w:top w:val="nil"/>
                    <w:left w:val="nil"/>
                    <w:bottom w:val="single" w:sz="4" w:space="0" w:color="auto"/>
                    <w:right w:val="nil"/>
                  </w:tcBorders>
                  <w:shd w:val="clear" w:color="auto" w:fill="auto"/>
                  <w:hideMark/>
                </w:tcPr>
                <w:p w:rsidR="00FB0BD3" w:rsidRPr="00E77DEA" w:rsidRDefault="00FB0BD3" w:rsidP="00E77DEA">
                  <w:pPr>
                    <w:jc w:val="both"/>
                    <w:rPr>
                      <w:szCs w:val="24"/>
                    </w:rPr>
                  </w:pPr>
                </w:p>
              </w:tc>
            </w:tr>
            <w:tr w:rsidR="00FB0BD3" w:rsidRPr="00E77DEA" w:rsidTr="00E77D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szCs w:val="24"/>
                      <w:lang w:val="ru-RU"/>
                    </w:rPr>
                  </w:pPr>
                  <w:r w:rsidRPr="00E77DEA">
                    <w:rPr>
                      <w:szCs w:val="24"/>
                      <w:lang w:val="ru-RU"/>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szCs w:val="24"/>
                      <w:lang w:val="ru-RU"/>
                    </w:rPr>
                  </w:pPr>
                  <w:r w:rsidRPr="00E77DEA">
                    <w:rPr>
                      <w:szCs w:val="24"/>
                      <w:lang w:val="ru-RU"/>
                    </w:rPr>
                    <w:t>Стало</w:t>
                  </w:r>
                </w:p>
              </w:tc>
            </w:tr>
            <w:tr w:rsidR="001C7C1B" w:rsidRPr="00E77DEA" w:rsidTr="00E77D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C7C1B" w:rsidRPr="00E77DEA" w:rsidRDefault="001C7C1B" w:rsidP="001C7C1B">
                  <w:pPr>
                    <w:pStyle w:val="cs95e872d0"/>
                    <w:rPr>
                      <w:lang w:val="ru-RU"/>
                    </w:rPr>
                  </w:pPr>
                  <w:r w:rsidRPr="00E77DEA">
                    <w:rPr>
                      <w:rStyle w:val="cs9f0a404015"/>
                      <w:rFonts w:ascii="Times New Roman" w:hAnsi="Times New Roman" w:cs="Times New Roman"/>
                      <w:sz w:val="24"/>
                      <w:szCs w:val="24"/>
                      <w:lang w:val="ru-RU"/>
                    </w:rPr>
                    <w:t>д.м.н. Колеснік О.О.</w:t>
                  </w:r>
                </w:p>
                <w:p w:rsidR="001C7C1B" w:rsidRPr="00E77DEA" w:rsidRDefault="001C7C1B" w:rsidP="001C7C1B">
                  <w:pPr>
                    <w:pStyle w:val="cs80d9435b"/>
                    <w:rPr>
                      <w:lang w:val="ru-RU"/>
                    </w:rPr>
                  </w:pPr>
                  <w:r w:rsidRPr="00E77DEA">
                    <w:rPr>
                      <w:rStyle w:val="cs9f0a404015"/>
                      <w:rFonts w:ascii="Times New Roman" w:hAnsi="Times New Roman" w:cs="Times New Roman"/>
                      <w:sz w:val="24"/>
                      <w:szCs w:val="24"/>
                      <w:lang w:val="ru-RU"/>
                    </w:rPr>
                    <w:t>Національний інститут раку, відділення малоінвазивної та ендоскопічної хірургії, інтервенційної радіології,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C7C1B" w:rsidRPr="00E77DEA" w:rsidRDefault="001C7C1B" w:rsidP="001C7C1B">
                  <w:pPr>
                    <w:pStyle w:val="csfeeeeb43"/>
                    <w:rPr>
                      <w:lang w:val="ru-RU"/>
                    </w:rPr>
                  </w:pPr>
                  <w:r w:rsidRPr="00E77DEA">
                    <w:rPr>
                      <w:rStyle w:val="cs9f0a404015"/>
                      <w:rFonts w:ascii="Times New Roman" w:hAnsi="Times New Roman" w:cs="Times New Roman"/>
                      <w:sz w:val="24"/>
                      <w:szCs w:val="24"/>
                      <w:lang w:val="ru-RU"/>
                    </w:rPr>
                    <w:t>к.м.н. Остапенко Ю.В.</w:t>
                  </w:r>
                </w:p>
                <w:p w:rsidR="001C7C1B" w:rsidRPr="00E77DEA" w:rsidRDefault="001C7C1B" w:rsidP="001C7C1B">
                  <w:pPr>
                    <w:pStyle w:val="cs80d9435b"/>
                    <w:rPr>
                      <w:lang w:val="ru-RU"/>
                    </w:rPr>
                  </w:pPr>
                  <w:r w:rsidRPr="00E77DEA">
                    <w:rPr>
                      <w:rStyle w:val="cs9f0a404015"/>
                      <w:rFonts w:ascii="Times New Roman" w:hAnsi="Times New Roman" w:cs="Times New Roman"/>
                      <w:sz w:val="24"/>
                      <w:szCs w:val="24"/>
                      <w:lang w:val="ru-RU"/>
                    </w:rPr>
                    <w:t xml:space="preserve">Національний інститут раку, відділення малоінвазивної та ендоскопічної хірургії, інтервенційної радіології, </w:t>
                  </w:r>
                  <w:r w:rsidRPr="00E77DEA">
                    <w:rPr>
                      <w:rStyle w:val="cs9f0a404015"/>
                      <w:rFonts w:ascii="Times New Roman" w:hAnsi="Times New Roman" w:cs="Times New Roman"/>
                      <w:sz w:val="24"/>
                      <w:szCs w:val="24"/>
                    </w:rPr>
                    <w:t> </w:t>
                  </w:r>
                  <w:r w:rsidRPr="00E77DEA">
                    <w:rPr>
                      <w:rStyle w:val="cs9f0a404015"/>
                      <w:rFonts w:ascii="Times New Roman" w:hAnsi="Times New Roman" w:cs="Times New Roman"/>
                      <w:sz w:val="24"/>
                      <w:szCs w:val="24"/>
                      <w:lang w:val="ru-RU"/>
                    </w:rPr>
                    <w:t>м. Київ</w:t>
                  </w:r>
                </w:p>
              </w:tc>
            </w:tr>
          </w:tbl>
          <w:p w:rsidR="001C7C1B" w:rsidRPr="00E77DEA" w:rsidRDefault="001C7C1B">
            <w:pPr>
              <w:rPr>
                <w:szCs w:val="24"/>
                <w:lang w:val="ru-RU"/>
              </w:rPr>
            </w:pPr>
          </w:p>
          <w:p w:rsidR="00FB0BD3" w:rsidRPr="00E77DEA" w:rsidRDefault="001C7C1B">
            <w:pPr>
              <w:rPr>
                <w:szCs w:val="24"/>
                <w:lang w:val="ru-RU"/>
              </w:rPr>
            </w:pPr>
            <w:r w:rsidRPr="00E77DEA">
              <w:rPr>
                <w:szCs w:val="24"/>
                <w:lang w:val="ru-RU"/>
              </w:rPr>
              <w:t>Зміна назви та місця проведення клінічного випробування:</w:t>
            </w:r>
          </w:p>
          <w:tbl>
            <w:tblPr>
              <w:tblW w:w="0" w:type="auto"/>
              <w:tblLayout w:type="fixed"/>
              <w:tblCellMar>
                <w:left w:w="0" w:type="dxa"/>
                <w:right w:w="0" w:type="dxa"/>
              </w:tblCellMar>
              <w:tblLook w:val="04A0" w:firstRow="1" w:lastRow="0" w:firstColumn="1" w:lastColumn="0" w:noHBand="0" w:noVBand="1"/>
            </w:tblPr>
            <w:tblGrid>
              <w:gridCol w:w="4947"/>
              <w:gridCol w:w="5088"/>
            </w:tblGrid>
            <w:tr w:rsidR="001C7C1B" w:rsidRPr="00E77DEA" w:rsidTr="00FB0BD3">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7C1B" w:rsidRPr="00E77DEA" w:rsidRDefault="001C7C1B" w:rsidP="001C7C1B">
                  <w:pPr>
                    <w:pStyle w:val="cs2e86d3a6"/>
                    <w:rPr>
                      <w:lang w:val="ru-RU"/>
                    </w:rPr>
                  </w:pPr>
                  <w:r w:rsidRPr="00E77DEA">
                    <w:rPr>
                      <w:rStyle w:val="cs9f0a404015"/>
                      <w:rFonts w:ascii="Times New Roman" w:hAnsi="Times New Roman" w:cs="Times New Roman"/>
                      <w:sz w:val="24"/>
                      <w:szCs w:val="24"/>
                      <w:lang w:val="ru-RU"/>
                    </w:rPr>
                    <w:t>БУЛО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7C1B" w:rsidRPr="00E77DEA" w:rsidRDefault="001C7C1B" w:rsidP="001C7C1B">
                  <w:pPr>
                    <w:pStyle w:val="cs2e86d3a6"/>
                    <w:rPr>
                      <w:lang w:val="ru-RU"/>
                    </w:rPr>
                  </w:pPr>
                  <w:r w:rsidRPr="00E77DEA">
                    <w:rPr>
                      <w:rStyle w:val="cs9f0a404015"/>
                      <w:rFonts w:ascii="Times New Roman" w:hAnsi="Times New Roman" w:cs="Times New Roman"/>
                      <w:sz w:val="24"/>
                      <w:szCs w:val="24"/>
                      <w:lang w:val="ru-RU"/>
                    </w:rPr>
                    <w:t>СТАЛО</w:t>
                  </w:r>
                </w:p>
              </w:tc>
            </w:tr>
            <w:tr w:rsidR="001C7C1B" w:rsidRPr="00E77DEA" w:rsidTr="00FB0BD3">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7C1B" w:rsidRPr="00E77DEA" w:rsidRDefault="001C7C1B" w:rsidP="001C7C1B">
                  <w:pPr>
                    <w:pStyle w:val="cs95e872d0"/>
                    <w:rPr>
                      <w:lang w:val="ru-RU"/>
                    </w:rPr>
                  </w:pPr>
                  <w:r w:rsidRPr="00E77DEA">
                    <w:rPr>
                      <w:rStyle w:val="cs9f0a404015"/>
                      <w:rFonts w:ascii="Times New Roman" w:hAnsi="Times New Roman" w:cs="Times New Roman"/>
                      <w:sz w:val="24"/>
                      <w:szCs w:val="24"/>
                      <w:lang w:val="ru-RU"/>
                    </w:rPr>
                    <w:t xml:space="preserve">д.м.н., проф. Бондаренко І.М. </w:t>
                  </w:r>
                </w:p>
                <w:p w:rsidR="001C7C1B" w:rsidRPr="00E77DEA" w:rsidRDefault="001C7C1B" w:rsidP="001C7C1B">
                  <w:pPr>
                    <w:pStyle w:val="cs80d9435b"/>
                    <w:rPr>
                      <w:lang w:val="ru-RU"/>
                    </w:rPr>
                  </w:pPr>
                  <w:r w:rsidRPr="00E77DEA">
                    <w:rPr>
                      <w:rStyle w:val="cs9f0a404015"/>
                      <w:rFonts w:ascii="Times New Roman" w:hAnsi="Times New Roman" w:cs="Times New Roman"/>
                      <w:sz w:val="24"/>
                      <w:szCs w:val="24"/>
                      <w:lang w:val="ru-RU"/>
                    </w:rPr>
                    <w:t xml:space="preserve">Комунальний заклад «Дніпропетровська міська багатопрофільна клінічна лікарня №4» Дніпропетровської обласної ради, </w:t>
                  </w:r>
                  <w:r w:rsidRPr="00E77DEA">
                    <w:rPr>
                      <w:rStyle w:val="cs9b0062615"/>
                      <w:rFonts w:ascii="Times New Roman" w:hAnsi="Times New Roman" w:cs="Times New Roman"/>
                      <w:b w:val="0"/>
                      <w:sz w:val="24"/>
                      <w:szCs w:val="24"/>
                      <w:lang w:val="ru-RU"/>
                    </w:rPr>
                    <w:t>відділення хіміотерапії,</w:t>
                  </w:r>
                  <w:r w:rsidRPr="00E77DEA">
                    <w:rPr>
                      <w:rStyle w:val="cs9f0a404015"/>
                      <w:rFonts w:ascii="Times New Roman" w:hAnsi="Times New Roman" w:cs="Times New Roman"/>
                      <w:b/>
                      <w:sz w:val="24"/>
                      <w:szCs w:val="24"/>
                      <w:lang w:val="ru-RU"/>
                    </w:rPr>
                    <w:t xml:space="preserve"> </w:t>
                  </w:r>
                  <w:r w:rsidRPr="00E77DEA">
                    <w:rPr>
                      <w:rStyle w:val="cs9b0062615"/>
                      <w:rFonts w:ascii="Times New Roman" w:hAnsi="Times New Roman" w:cs="Times New Roman"/>
                      <w:b w:val="0"/>
                      <w:sz w:val="24"/>
                      <w:szCs w:val="24"/>
                      <w:lang w:val="ru-RU"/>
                    </w:rPr>
                    <w:t>Державний заклад «Дніпропетровська медична академія Міністерства охорони здоров’я України</w:t>
                  </w:r>
                  <w:r w:rsidRPr="00E77DEA">
                    <w:rPr>
                      <w:rStyle w:val="cs9f0a404015"/>
                      <w:rFonts w:ascii="Times New Roman" w:hAnsi="Times New Roman" w:cs="Times New Roman"/>
                      <w:sz w:val="24"/>
                      <w:szCs w:val="24"/>
                      <w:lang w:val="ru-RU"/>
                    </w:rPr>
                    <w:t>», кафедра онкології і медичної радіології,                           м. Дніпро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7C1B" w:rsidRPr="00E77DEA" w:rsidRDefault="001C7C1B" w:rsidP="001C7C1B">
                  <w:pPr>
                    <w:pStyle w:val="cs7050660a"/>
                    <w:rPr>
                      <w:lang w:val="ru-RU"/>
                    </w:rPr>
                  </w:pPr>
                  <w:r w:rsidRPr="00E77DEA">
                    <w:rPr>
                      <w:rStyle w:val="cs9f0a404015"/>
                      <w:rFonts w:ascii="Times New Roman" w:hAnsi="Times New Roman" w:cs="Times New Roman"/>
                      <w:sz w:val="24"/>
                      <w:szCs w:val="24"/>
                      <w:lang w:val="ru-RU"/>
                    </w:rPr>
                    <w:t xml:space="preserve">д.м.н., проф. Бондаренко І.М. </w:t>
                  </w:r>
                </w:p>
                <w:p w:rsidR="001C7C1B" w:rsidRPr="00E77DEA" w:rsidRDefault="001C7C1B" w:rsidP="001C7C1B">
                  <w:pPr>
                    <w:pStyle w:val="cs80d9435b"/>
                    <w:rPr>
                      <w:lang w:val="ru-RU"/>
                    </w:rPr>
                  </w:pPr>
                  <w:r w:rsidRPr="00E77DEA">
                    <w:rPr>
                      <w:rStyle w:val="cs9f0a404015"/>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w:t>
                  </w:r>
                  <w:r w:rsidRPr="00E77DEA">
                    <w:rPr>
                      <w:rStyle w:val="cs9f0a404015"/>
                      <w:rFonts w:ascii="Times New Roman" w:hAnsi="Times New Roman" w:cs="Times New Roman"/>
                      <w:b/>
                      <w:sz w:val="24"/>
                      <w:szCs w:val="24"/>
                      <w:lang w:val="ru-RU"/>
                    </w:rPr>
                    <w:t xml:space="preserve"> </w:t>
                  </w:r>
                  <w:r w:rsidRPr="00E77DEA">
                    <w:rPr>
                      <w:rStyle w:val="cs9b0062615"/>
                      <w:rFonts w:ascii="Times New Roman" w:hAnsi="Times New Roman" w:cs="Times New Roman"/>
                      <w:b w:val="0"/>
                      <w:sz w:val="24"/>
                      <w:szCs w:val="24"/>
                      <w:lang w:val="ru-RU"/>
                    </w:rPr>
                    <w:t>хіміотерапевтичне відділення з денним стаціонаром</w:t>
                  </w:r>
                  <w:r w:rsidRPr="00E77DEA">
                    <w:rPr>
                      <w:rStyle w:val="cs9f0a404015"/>
                      <w:rFonts w:ascii="Times New Roman" w:hAnsi="Times New Roman" w:cs="Times New Roman"/>
                      <w:b/>
                      <w:sz w:val="24"/>
                      <w:szCs w:val="24"/>
                      <w:lang w:val="ru-RU"/>
                    </w:rPr>
                    <w:t xml:space="preserve">, </w:t>
                  </w:r>
                  <w:r w:rsidRPr="00E77DEA">
                    <w:rPr>
                      <w:rStyle w:val="cs9b0062615"/>
                      <w:rFonts w:ascii="Times New Roman" w:hAnsi="Times New Roman" w:cs="Times New Roman"/>
                      <w:b w:val="0"/>
                      <w:sz w:val="24"/>
                      <w:szCs w:val="24"/>
                      <w:lang w:val="ru-RU"/>
                    </w:rPr>
                    <w:t>Дніпровський державний медичний університет,</w:t>
                  </w:r>
                  <w:r w:rsidRPr="00E77DEA">
                    <w:rPr>
                      <w:rStyle w:val="cs9f0a404015"/>
                      <w:rFonts w:ascii="Times New Roman" w:hAnsi="Times New Roman" w:cs="Times New Roman"/>
                      <w:sz w:val="24"/>
                      <w:szCs w:val="24"/>
                      <w:lang w:val="ru-RU"/>
                    </w:rPr>
                    <w:t xml:space="preserve"> кафедра онкології та медичної радіології, м. Дніпро </w:t>
                  </w:r>
                </w:p>
              </w:tc>
            </w:tr>
          </w:tbl>
          <w:p w:rsidR="001C7C1B" w:rsidRPr="00E77DEA" w:rsidRDefault="001C7C1B">
            <w:pPr>
              <w:rPr>
                <w:rFonts w:ascii="Calibri" w:hAnsi="Calibri" w:cs="Calibri"/>
                <w:sz w:val="22"/>
                <w:lang w:val="ru-RU"/>
              </w:rPr>
            </w:pPr>
          </w:p>
        </w:tc>
      </w:tr>
    </w:tbl>
    <w:p w:rsidR="006716D6" w:rsidRDefault="006716D6" w:rsidP="006716D6">
      <w:pPr>
        <w:jc w:val="right"/>
        <w:rPr>
          <w:lang w:val="uk-UA"/>
        </w:rPr>
      </w:pPr>
      <w:r>
        <w:br w:type="page"/>
      </w:r>
      <w:r>
        <w:rPr>
          <w:lang w:val="uk-UA"/>
        </w:rPr>
        <w:t>2                                                                    продовження додатка 27</w:t>
      </w:r>
    </w:p>
    <w:p w:rsidR="006716D6" w:rsidRPr="006716D6" w:rsidRDefault="006716D6" w:rsidP="006716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9 від 02.01.2019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w:t>
            </w:r>
            <w:r w:rsidRPr="00E77DEA">
              <w:rPr>
                <w:rFonts w:cs="Calibri"/>
              </w:rPr>
              <w:t>III</w:t>
            </w:r>
            <w:r w:rsidRPr="00E77DEA">
              <w:rPr>
                <w:rFonts w:cs="Calibri"/>
                <w:lang w:val="ru-RU"/>
              </w:rPr>
              <w:t xml:space="preserve"> фази, подвійне сліпе дослідження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w:t>
            </w:r>
            <w:r w:rsidRPr="00E77DEA">
              <w:rPr>
                <w:rFonts w:cs="Calibri"/>
              </w:rPr>
              <w:t>HER</w:t>
            </w:r>
            <w:r w:rsidRPr="00E77DEA">
              <w:rPr>
                <w:rFonts w:cs="Calibri"/>
                <w:lang w:val="ru-RU"/>
              </w:rPr>
              <w:t>2-позитивною метастатичною аденокарциномою шлунку або шлунково-стравохідного з'єднання (</w:t>
            </w:r>
            <w:r w:rsidRPr="00E77DEA">
              <w:rPr>
                <w:rFonts w:cs="Calibri"/>
              </w:rPr>
              <w:t>KEYNOTE</w:t>
            </w:r>
            <w:r w:rsidRPr="00E77DEA">
              <w:rPr>
                <w:rFonts w:cs="Calibri"/>
                <w:lang w:val="ru-RU"/>
              </w:rPr>
              <w:t xml:space="preserve"> 811)», </w:t>
            </w:r>
            <w:r w:rsidRPr="00E77DEA">
              <w:rPr>
                <w:rFonts w:cs="Calibri"/>
              </w:rPr>
              <w:t>MK</w:t>
            </w:r>
            <w:r w:rsidRPr="00E77DEA">
              <w:rPr>
                <w:rFonts w:cs="Calibri"/>
                <w:lang w:val="ru-RU"/>
              </w:rPr>
              <w:t xml:space="preserve">-3475-811, з інкорпорованою поправкою </w:t>
            </w:r>
            <w:r w:rsidRPr="00E77DEA">
              <w:rPr>
                <w:rFonts w:cs="Calibri"/>
              </w:rPr>
              <w:t>07 від 24 червня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«Мерк Шарп Енд Доум Корп.», дочірнє підприємство «Мерк Енд Ко., Інк.», США (Merck Sharp &amp; Dohme Corp., a subsidiary of Merck &amp; Co., Inc., USA)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28</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Брошура дослідника ублітуксимабу, версія 10.0 від 19 липня 2021 року, англійською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893 від 15.04.2020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«Відкрите подовжене дослідження ублітуксимабу у пацієнтів із рецидивним розсіяним склерозом», </w:t>
            </w:r>
            <w:r w:rsidRPr="00E77DEA">
              <w:rPr>
                <w:rFonts w:cs="Calibri"/>
              </w:rPr>
              <w:t>TG</w:t>
            </w:r>
            <w:r w:rsidRPr="00E77DEA">
              <w:rPr>
                <w:rFonts w:cs="Calibri"/>
                <w:lang w:val="ru-RU"/>
              </w:rPr>
              <w:t>1101-</w:t>
            </w:r>
            <w:r w:rsidRPr="00E77DEA">
              <w:rPr>
                <w:rFonts w:cs="Calibri"/>
              </w:rPr>
              <w:t>RMS</w:t>
            </w:r>
            <w:r w:rsidRPr="00E77DEA">
              <w:rPr>
                <w:rFonts w:cs="Calibri"/>
                <w:lang w:val="ru-RU"/>
              </w:rPr>
              <w:t>303, версія 2.2 від 29 червня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«ОСТ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ТіДжи Терапьютикс, Інк., США (TG Therapeutics, Inc., USA)</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29</w:t>
      </w:r>
    </w:p>
    <w:p w:rsidR="00FB0BD3" w:rsidRDefault="006716D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Pr="009A1F73" w:rsidRDefault="009A1F73" w:rsidP="009A1F73">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Лист пацієнту «Вітаємо», версія 1 від 23 березня 2021 року українською мовою; Лист пацієнту «Ласкаво просимо», версія 1 від 23 березня 2021 року російською мовою; Лист-подяка для пацієнта, версія 1 від 23 березня 2021 року українською мовою; Лист-подяка для пацієнта, версія 1 від 23 березня 2021 року російською мовою; Посібник із візитів і обстежень, передбачених дослідженням, версія 2 від 23 березня 2021 року українською мовою; Посібник із візитів і обстежень, передбачених дослідженням, версія 2 від 23 березня 2021 року російською мовою; Картка – Візит до лікаря, версія 1 від 23 березня 2021 українською мовою; Картка – Візит до лікаря, версія 1 від 23 березня 2021 російською мовою; Буклет для пацієнта, версія 1 від 23 березня 2021 року українською мовою; Буклет для пацієнта, версія 1 від 23 березня 2021 року російською мовою; Інформаційна брошура для пацієнта, версія 1 від 23 березня 2021 року українською мовою; Інформаційна брошура для пацієнта, версія 1 від 23 березня 2021 року російською мовою; Лист пацієнту з бази даних, версія 1 від 23 березня 2021 року українською мовою; Лист пацієнту з бази даних, версія 1 від 23 березня 2021 року російською мовою; Інформаційна брошура про дослідження, версія 1 від 23 березня 2021 року українською мовою; Інформаційна брошура про дослідження, версія 1 від 23 березня 2021 року російською мовою; Лист до родича чи друга пацієнта дослідження, версія 1 від 23 березня 2021 року українською мовою; Лист до родича чи друга пацієнта дослідження, версія 1 від 23 березня 2021 року російською мовою; Інструкція щодо процедури отримання інформованої згоди, версія 1 від 23 березня 2021 року українською мовою; Інструкція щодо процедури отримання інформованої згоди, версія 1 від 23 березня 2021 року російською мовою; Приклад анімованого сценарію отримання згоди пацієнта на клінічне дослідження англійською мовою; Анімований сценарій отримання згоди пацієнта на клінічне дослідження, версія 2 від 23 березня 2021 року українською мовою; Анімований сценарій отримання згоди пацієнта на клінічне дослідження, версія 2 від 23 березня 2021 року російською мовою; Оновлена Брошура дослідника з препарату RO7490677 (PRM-151;</w:t>
            </w:r>
            <w:r w:rsidR="001C7C1B" w:rsidRPr="00E77DEA">
              <w:rPr>
                <w:rFonts w:cs="Calibri"/>
              </w:rPr>
              <w:t xml:space="preserve"> Recombinant Human Pentraxin-2)</w:t>
            </w:r>
            <w:r w:rsidRPr="00E77DEA">
              <w:rPr>
                <w:rFonts w:cs="Calibri"/>
              </w:rPr>
              <w:t>, версія 14 від чер</w:t>
            </w:r>
            <w:r w:rsidR="001C7C1B" w:rsidRPr="00E77DEA">
              <w:rPr>
                <w:rFonts w:cs="Calibri"/>
              </w:rPr>
              <w:t xml:space="preserve">вня 2021 р., англійською мовою; </w:t>
            </w:r>
            <w:r w:rsidRPr="00E77DEA">
              <w:rPr>
                <w:rFonts w:cs="Calibri"/>
              </w:rPr>
              <w:t>Зміна найменув</w:t>
            </w:r>
            <w:r w:rsidR="001C7C1B" w:rsidRPr="00E77DEA">
              <w:rPr>
                <w:rFonts w:cs="Calibri"/>
              </w:rPr>
              <w:t>ання заявника в Україні з ТОВ «</w:t>
            </w:r>
            <w:r w:rsidRPr="00E77DEA">
              <w:rPr>
                <w:rFonts w:cs="Calibri"/>
              </w:rPr>
              <w:t>КОВАНС КЛІНІКА</w:t>
            </w:r>
            <w:r w:rsidR="001C7C1B" w:rsidRPr="00E77DEA">
              <w:rPr>
                <w:rFonts w:cs="Calibri"/>
              </w:rPr>
              <w:t>Л ДЕВЕЛОПМЕНТ УКРАЇНА» на ТОВ «</w:t>
            </w:r>
            <w:r w:rsidRPr="00E77DEA">
              <w:rPr>
                <w:rFonts w:cs="Calibri"/>
              </w:rPr>
              <w:t>ЛАБКОРП КЛІНІКАЛ ДЕВЕЛОПМЕНТ УКРАЇНА»</w:t>
            </w:r>
            <w:r w:rsidRPr="00E77DEA">
              <w:t xml:space="preserve"> </w:t>
            </w:r>
          </w:p>
        </w:tc>
      </w:tr>
    </w:tbl>
    <w:p w:rsidR="006716D6" w:rsidRDefault="006716D6" w:rsidP="006716D6">
      <w:pPr>
        <w:jc w:val="right"/>
        <w:rPr>
          <w:lang w:val="uk-UA"/>
        </w:rPr>
      </w:pPr>
      <w:r>
        <w:br w:type="page"/>
      </w:r>
      <w:r>
        <w:rPr>
          <w:lang w:val="uk-UA"/>
        </w:rPr>
        <w:t>2                                                                    продовження додатка 29</w:t>
      </w:r>
    </w:p>
    <w:p w:rsidR="006716D6" w:rsidRPr="006716D6" w:rsidRDefault="006716D6" w:rsidP="006716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«Відкрите дослідження продовження фази ІІІ для оцінки довготривалої безпечності та ефективності препарату </w:t>
            </w:r>
            <w:r w:rsidRPr="00E77DEA">
              <w:rPr>
                <w:rFonts w:cs="Calibri"/>
              </w:rPr>
              <w:t>PRM</w:t>
            </w:r>
            <w:r w:rsidRPr="00E77DEA">
              <w:rPr>
                <w:rFonts w:cs="Calibri"/>
                <w:lang w:val="ru-RU"/>
              </w:rPr>
              <w:t xml:space="preserve">-151 у пацієнтів з ідіопатичним легеневим фіброзом (ІЛФ)», </w:t>
            </w:r>
            <w:r w:rsidRPr="00E77DEA">
              <w:rPr>
                <w:rFonts w:cs="Calibri"/>
              </w:rPr>
              <w:t>WA</w:t>
            </w:r>
            <w:r w:rsidRPr="00E77DEA">
              <w:rPr>
                <w:rFonts w:cs="Calibri"/>
                <w:lang w:val="ru-RU"/>
              </w:rPr>
              <w:t>42294, версія 2 від 17 листопада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1C7C1B" w:rsidP="00E77DEA">
            <w:pPr>
              <w:jc w:val="both"/>
              <w:rPr>
                <w:rFonts w:cs="Calibri"/>
                <w:lang w:val="ru-RU"/>
              </w:rPr>
            </w:pPr>
            <w:r w:rsidRPr="00E77DEA">
              <w:rPr>
                <w:rFonts w:cs="Calibri"/>
                <w:lang w:val="ru-RU"/>
              </w:rPr>
              <w:t>ТОВ «ЛАБКОРП КЛІНІКАЛ ДЕВЕЛОПМЕНТ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«Ф. Хоффманн-Ля Рош Лтд» [F. Hoffmann-La Roche Ltd.],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30</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uk-UA"/>
              </w:rPr>
            </w:pPr>
            <w:r w:rsidRPr="00E77DEA">
              <w:rPr>
                <w:rFonts w:cs="Calibri"/>
              </w:rPr>
              <w:t>Брошура дослідника для дос</w:t>
            </w:r>
            <w:r w:rsidR="001C7C1B" w:rsidRPr="00E77DEA">
              <w:rPr>
                <w:rFonts w:cs="Calibri"/>
              </w:rPr>
              <w:t xml:space="preserve">ліджуваного лікарського засобу </w:t>
            </w:r>
            <w:r w:rsidR="001C7C1B" w:rsidRPr="00E77DEA">
              <w:rPr>
                <w:rFonts w:cs="Calibri"/>
                <w:lang w:val="uk-UA"/>
              </w:rPr>
              <w:t>«</w:t>
            </w:r>
            <w:r w:rsidR="001C7C1B" w:rsidRPr="00E77DEA">
              <w:rPr>
                <w:rFonts w:cs="Calibri"/>
              </w:rPr>
              <w:t>Соматрогон</w:t>
            </w:r>
            <w:r w:rsidR="001C7C1B" w:rsidRPr="00E77DEA">
              <w:rPr>
                <w:rFonts w:cs="Calibri"/>
                <w:lang w:val="uk-UA"/>
              </w:rPr>
              <w:t>»</w:t>
            </w:r>
            <w:r w:rsidRPr="00E77DEA">
              <w:rPr>
                <w:rFonts w:cs="Calibri"/>
              </w:rPr>
              <w:t>, версія 1.0 (Pfizer), від 08 липня 2021 (VV-TMF-199277), англійською мовою; Зміна назви місця проведення клінічного випробування</w:t>
            </w:r>
            <w:r w:rsidR="001C7C1B" w:rsidRPr="00E77DEA">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FB0BD3" w:rsidRPr="00E77DEA" w:rsidTr="00E77DEA">
              <w:trPr>
                <w:trHeight w:val="74"/>
              </w:trPr>
              <w:tc>
                <w:tcPr>
                  <w:tcW w:w="10039" w:type="dxa"/>
                  <w:gridSpan w:val="2"/>
                  <w:tcBorders>
                    <w:top w:val="nil"/>
                    <w:left w:val="nil"/>
                    <w:bottom w:val="single" w:sz="4" w:space="0" w:color="auto"/>
                    <w:right w:val="nil"/>
                  </w:tcBorders>
                  <w:shd w:val="clear" w:color="auto" w:fill="auto"/>
                  <w:hideMark/>
                </w:tcPr>
                <w:p w:rsidR="00FB0BD3" w:rsidRPr="00E77DEA" w:rsidRDefault="00FB0BD3" w:rsidP="00E77DEA">
                  <w:pPr>
                    <w:jc w:val="both"/>
                  </w:pPr>
                </w:p>
              </w:tc>
            </w:tr>
            <w:tr w:rsidR="00FB0BD3" w:rsidRPr="00E77DEA" w:rsidTr="00E77D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pPr>
                  <w:r w:rsidRPr="00E77D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pPr>
                  <w:r w:rsidRPr="00E77DEA">
                    <w:t>Стало</w:t>
                  </w:r>
                </w:p>
              </w:tc>
            </w:tr>
            <w:tr w:rsidR="001C7C1B" w:rsidRPr="00E77DEA" w:rsidTr="00E77D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C7C1B" w:rsidRPr="00E77DEA" w:rsidRDefault="001C7C1B" w:rsidP="001C7C1B">
                  <w:pPr>
                    <w:pStyle w:val="cs80d9435b"/>
                    <w:rPr>
                      <w:b/>
                      <w:lang w:val="ru-RU"/>
                    </w:rPr>
                  </w:pPr>
                  <w:r w:rsidRPr="00E77DEA">
                    <w:rPr>
                      <w:rStyle w:val="cs9b0062618"/>
                      <w:rFonts w:ascii="Times New Roman" w:hAnsi="Times New Roman" w:cs="Times New Roman"/>
                      <w:b w:val="0"/>
                      <w:sz w:val="24"/>
                      <w:szCs w:val="24"/>
                      <w:lang w:val="ru-RU"/>
                    </w:rPr>
                    <w:t>проф., член-кор НАМНУ Аряєв М.Л.</w:t>
                  </w:r>
                </w:p>
                <w:p w:rsidR="001C7C1B" w:rsidRPr="00E77DEA" w:rsidRDefault="001C7C1B" w:rsidP="0034512F">
                  <w:pPr>
                    <w:pStyle w:val="cs80d9435b"/>
                    <w:rPr>
                      <w:b/>
                      <w:lang w:val="ru-RU"/>
                    </w:rPr>
                  </w:pPr>
                  <w:r w:rsidRPr="00E77DEA">
                    <w:rPr>
                      <w:rStyle w:val="cs9b0062618"/>
                      <w:rFonts w:ascii="Times New Roman" w:hAnsi="Times New Roman" w:cs="Times New Roman"/>
                      <w:b w:val="0"/>
                      <w:sz w:val="24"/>
                      <w:szCs w:val="24"/>
                      <w:lang w:val="ru-RU"/>
                    </w:rPr>
                    <w:t xml:space="preserve">Комунальна установа «Одеська обласна дитяча клінічна лікарня», відділення нефрології з ендокринними ліжками, Одеський Національний медичний університет, кафедра педіатрії </w:t>
                  </w:r>
                  <w:r w:rsidR="0034512F">
                    <w:rPr>
                      <w:rStyle w:val="cs9b0062618"/>
                      <w:rFonts w:ascii="Times New Roman" w:hAnsi="Times New Roman" w:cs="Times New Roman"/>
                      <w:b w:val="0"/>
                      <w:sz w:val="24"/>
                      <w:szCs w:val="24"/>
                      <w:lang w:val="ru-RU"/>
                    </w:rPr>
                    <w:t xml:space="preserve">№1, неонатології та біоетики,  </w:t>
                  </w:r>
                  <w:r w:rsidRPr="00E77DEA">
                    <w:rPr>
                      <w:rStyle w:val="cs9b0062618"/>
                      <w:rFonts w:ascii="Times New Roman" w:hAnsi="Times New Roman" w:cs="Times New Roman"/>
                      <w:b w:val="0"/>
                      <w:sz w:val="24"/>
                      <w:szCs w:val="24"/>
                      <w:lang w:val="ru-RU"/>
                    </w:rPr>
                    <w:t>м. Одеса</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C7C1B" w:rsidRPr="00E77DEA" w:rsidRDefault="001C7C1B" w:rsidP="001C7C1B">
                  <w:pPr>
                    <w:pStyle w:val="csf06cd379"/>
                    <w:rPr>
                      <w:b/>
                      <w:lang w:val="ru-RU"/>
                    </w:rPr>
                  </w:pPr>
                  <w:r w:rsidRPr="00E77DEA">
                    <w:rPr>
                      <w:rStyle w:val="cs9b0062618"/>
                      <w:rFonts w:ascii="Times New Roman" w:hAnsi="Times New Roman" w:cs="Times New Roman"/>
                      <w:b w:val="0"/>
                      <w:sz w:val="24"/>
                      <w:szCs w:val="24"/>
                      <w:lang w:val="ru-RU"/>
                    </w:rPr>
                    <w:t>проф., член-кор НАМНУ Аряєв М.Л.</w:t>
                  </w:r>
                </w:p>
                <w:p w:rsidR="001C7C1B" w:rsidRPr="00E77DEA" w:rsidRDefault="001C7C1B" w:rsidP="001C7C1B">
                  <w:pPr>
                    <w:pStyle w:val="cs80d9435b"/>
                    <w:rPr>
                      <w:b/>
                      <w:lang w:val="ru-RU"/>
                    </w:rPr>
                  </w:pPr>
                  <w:r w:rsidRPr="00E77DEA">
                    <w:rPr>
                      <w:rStyle w:val="cs9b0062618"/>
                      <w:rFonts w:ascii="Times New Roman" w:hAnsi="Times New Roman" w:cs="Times New Roman"/>
                      <w:b w:val="0"/>
                      <w:sz w:val="24"/>
                      <w:szCs w:val="24"/>
                      <w:lang w:val="ru-RU"/>
                    </w:rPr>
                    <w:t>Комунальне некомерційне підприємство «Одеська обласна дитяча клінічна лікарня» Одеської обласної ради, відділення нефрології з ендокринними ліжками, Одеський Національний медичний університет, кафедра педіатрії №1, неонатології та біоетики,                 м. Одеса</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77DEA" w:rsidP="00E77DEA">
            <w:pPr>
              <w:jc w:val="both"/>
              <w:rPr>
                <w:rFonts w:cs="Calibri"/>
                <w:lang w:val="ru-RU"/>
              </w:rPr>
            </w:pPr>
            <w:r w:rsidRPr="00E77DEA">
              <w:rPr>
                <w:rFonts w:cs="Calibri"/>
              </w:rPr>
              <w:t>―</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«Дослідження безпеки та пошук оптимальної дози, при використанні різних дозових рівнів </w:t>
            </w:r>
            <w:r w:rsidRPr="00E77DEA">
              <w:rPr>
                <w:rFonts w:cs="Calibri"/>
              </w:rPr>
              <w:t>MOD</w:t>
            </w:r>
            <w:r w:rsidRPr="00E77DEA">
              <w:rPr>
                <w:rFonts w:cs="Calibri"/>
                <w:lang w:val="ru-RU"/>
              </w:rPr>
              <w:t xml:space="preserve">-4023 в порівнянні зі стандартною щоденною терапією р-лГЗ у препубертатних дітей з дефіцитом гормону зросту», </w:t>
            </w:r>
            <w:r w:rsidRPr="00E77DEA">
              <w:rPr>
                <w:rFonts w:cs="Calibri"/>
              </w:rPr>
              <w:t>CP</w:t>
            </w:r>
            <w:r w:rsidRPr="00E77DEA">
              <w:rPr>
                <w:rFonts w:cs="Calibri"/>
                <w:lang w:val="ru-RU"/>
              </w:rPr>
              <w:t xml:space="preserve">-4-004, Поправка №9 до протоколу, </w:t>
            </w:r>
            <w:r w:rsidRPr="00E77DEA">
              <w:rPr>
                <w:rFonts w:cs="Calibri"/>
              </w:rPr>
              <w:t>VV</w:t>
            </w:r>
            <w:r w:rsidRPr="00E77DEA">
              <w:rPr>
                <w:rFonts w:cs="Calibri"/>
                <w:lang w:val="ru-RU"/>
              </w:rPr>
              <w:t>-</w:t>
            </w:r>
            <w:r w:rsidRPr="00E77DEA">
              <w:rPr>
                <w:rFonts w:cs="Calibri"/>
              </w:rPr>
              <w:t>TMF</w:t>
            </w:r>
            <w:r w:rsidRPr="00E77DEA">
              <w:rPr>
                <w:rFonts w:cs="Calibri"/>
                <w:lang w:val="ru-RU"/>
              </w:rPr>
              <w:t>-53886, версія 1.0, від 12-жовтня-2017</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Акцельсіорз Лтд., Угорщина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OPKO Biologics Ltd., (ОПКО Біолоджикс Лтд), Ізраїль</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31</w:t>
      </w:r>
    </w:p>
    <w:p w:rsidR="00FB0BD3" w:rsidRDefault="006716D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ru-RU"/>
              </w:rPr>
            </w:pPr>
            <w:r w:rsidRPr="00E77DEA">
              <w:rPr>
                <w:rFonts w:cs="Calibri"/>
                <w:lang w:val="ru-RU"/>
              </w:rPr>
              <w:t>Включення додаткового місця проведення клінічного випробування</w:t>
            </w:r>
            <w:r w:rsidR="001C7C1B" w:rsidRPr="00E77DEA">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1C7C1B"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C7C1B" w:rsidRPr="00E77DEA" w:rsidRDefault="001C7C1B" w:rsidP="001C7C1B">
                  <w:pPr>
                    <w:pStyle w:val="cs2e86d3a6"/>
                    <w:rPr>
                      <w:b/>
                      <w:color w:val="000000"/>
                    </w:rPr>
                  </w:pPr>
                  <w:r w:rsidRPr="00E77DEA">
                    <w:rPr>
                      <w:rStyle w:val="cs9b0062619"/>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1C7C1B" w:rsidRPr="00E77DEA" w:rsidRDefault="001C7C1B" w:rsidP="001C7C1B">
                  <w:pPr>
                    <w:pStyle w:val="csfeeeeb43"/>
                    <w:rPr>
                      <w:b/>
                      <w:color w:val="000000"/>
                      <w:lang w:val="ru-RU"/>
                    </w:rPr>
                  </w:pPr>
                  <w:r w:rsidRPr="00E77DEA">
                    <w:rPr>
                      <w:rStyle w:val="cs9b0062619"/>
                      <w:rFonts w:ascii="Times New Roman" w:hAnsi="Times New Roman" w:cs="Times New Roman"/>
                      <w:b w:val="0"/>
                      <w:sz w:val="24"/>
                      <w:szCs w:val="24"/>
                      <w:lang w:val="ru-RU"/>
                    </w:rPr>
                    <w:t>д.м.н., проф. Стусь В.П.</w:t>
                  </w:r>
                </w:p>
                <w:p w:rsidR="001C7C1B" w:rsidRPr="00E77DEA" w:rsidRDefault="001C7C1B" w:rsidP="001C7C1B">
                  <w:pPr>
                    <w:pStyle w:val="cs80d9435b"/>
                    <w:rPr>
                      <w:b/>
                      <w:color w:val="000000"/>
                      <w:lang w:val="ru-RU"/>
                    </w:rPr>
                  </w:pPr>
                  <w:r w:rsidRPr="00E77DEA">
                    <w:rPr>
                      <w:rStyle w:val="cs7d567a255"/>
                      <w:rFonts w:ascii="Times New Roman" w:hAnsi="Times New Roman" w:cs="Times New Roman"/>
                      <w:b w:val="0"/>
                      <w:color w:val="00000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«Рандомізоване, подвійне сліпе, багатоцентрове фази ІІІ дослідження застосування атезолізумабу (анти-</w:t>
            </w:r>
            <w:r w:rsidRPr="00E77DEA">
              <w:rPr>
                <w:rFonts w:cs="Calibri"/>
              </w:rPr>
              <w:t>PD</w:t>
            </w:r>
            <w:r w:rsidRPr="00E77DEA">
              <w:rPr>
                <w:rFonts w:cs="Calibri"/>
                <w:lang w:val="ru-RU"/>
              </w:rPr>
              <w:t>-</w:t>
            </w:r>
            <w:r w:rsidRPr="00E77DEA">
              <w:rPr>
                <w:rFonts w:cs="Calibri"/>
              </w:rPr>
              <w:t>L</w:t>
            </w:r>
            <w:r w:rsidRPr="00E77DEA">
              <w:rPr>
                <w:rFonts w:cs="Calibri"/>
                <w:lang w:val="ru-RU"/>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w:t>
            </w:r>
            <w:r w:rsidRPr="00E77DEA">
              <w:rPr>
                <w:rFonts w:cs="Calibri"/>
              </w:rPr>
              <w:t>BO</w:t>
            </w:r>
            <w:r w:rsidRPr="00E77DEA">
              <w:rPr>
                <w:rFonts w:cs="Calibri"/>
                <w:lang w:val="ru-RU"/>
              </w:rPr>
              <w:t>42843, версія 3 від 08 березня 2021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«Рош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Ф.Хоффманн-Ля Рош Лтд,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32</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9A1F73" w:rsidRDefault="009A1F73" w:rsidP="009A1F73">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Брошура дослідника Somatrogon (MOD-4023, CTP Modified hGH), версія 1.0 (Pfizer) від червня 2021 (MOD-4023 | CP-4-004 CP-4-006 CP-4-009 OLE | MOD-4023 Somatrogon Investigator's Brochure 08Jul2021 VV-TMF-199277 | Version 1.0 dated 13 Jul 2021)</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915 від 08.08.2017</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«Відкрите рандомізоване багатоцентрове дослідження фази 3, тривалістю 12 місяців, з оцінки ефективності та безпечності застосування препарату </w:t>
            </w:r>
            <w:r w:rsidRPr="00E77DEA">
              <w:rPr>
                <w:rFonts w:cs="Calibri"/>
              </w:rPr>
              <w:t>MOD</w:t>
            </w:r>
            <w:r w:rsidRPr="00E77DEA">
              <w:rPr>
                <w:rFonts w:cs="Calibri"/>
                <w:lang w:val="ru-RU"/>
              </w:rPr>
              <w:t xml:space="preserve">-4023 один раз на тиждень, у порівнянні з щоденною терапією Генотропіном®, у дітей у препубертатному віці з дефіцитом гормону росту», </w:t>
            </w:r>
            <w:r w:rsidRPr="00E77DEA">
              <w:rPr>
                <w:rFonts w:cs="Calibri"/>
              </w:rPr>
              <w:t>CP</w:t>
            </w:r>
            <w:r w:rsidRPr="00E77DEA">
              <w:rPr>
                <w:rFonts w:cs="Calibri"/>
                <w:lang w:val="ru-RU"/>
              </w:rPr>
              <w:t>-4-006, Поправка 2 від 06 травня 2018</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ТOB «КЦР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ОПКО Байолоджікс Лтд. (OPKO Biologics Ltd.), Ізраїль</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33</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Щоденник дотримання режиму досліджуваного препарату, версія 1.0 від 28 травня 2021р., українською мовою; Щоденник дотримання режиму лікування в рамках дослідження, редакція 1.0 від 28 травня 2021р., російською мовою; Скріншоти додатку дослідження ACT16877 на мобільний пристрій (IRB Screens), версія від 02 серпня 2021 року, українською мовою; Скріншоти додатку дослідження ACT16877 на мобільний пристрій (IRB Screens), версія від 02 серпня 2021 року, російською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614 від 01.04.2021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плацебо-контрольоване дослідження фази 2 для оцінки ефективності та безпеки </w:t>
            </w:r>
            <w:r w:rsidRPr="00E77DEA">
              <w:rPr>
                <w:rFonts w:cs="Calibri"/>
              </w:rPr>
              <w:t>SAR</w:t>
            </w:r>
            <w:r w:rsidRPr="00E77DEA">
              <w:rPr>
                <w:rFonts w:cs="Calibri"/>
                <w:lang w:val="ru-RU"/>
              </w:rPr>
              <w:t xml:space="preserve">441344, моноклонального антитіла до антагоніста </w:t>
            </w:r>
            <w:r w:rsidRPr="00E77DEA">
              <w:rPr>
                <w:rFonts w:cs="Calibri"/>
              </w:rPr>
              <w:t>CD</w:t>
            </w:r>
            <w:r w:rsidRPr="00E77DEA">
              <w:rPr>
                <w:rFonts w:cs="Calibri"/>
                <w:lang w:val="ru-RU"/>
              </w:rPr>
              <w:t>40</w:t>
            </w:r>
            <w:r w:rsidRPr="00E77DEA">
              <w:rPr>
                <w:rFonts w:cs="Calibri"/>
              </w:rPr>
              <w:t>L</w:t>
            </w:r>
            <w:r w:rsidRPr="00E77DEA">
              <w:rPr>
                <w:rFonts w:cs="Calibri"/>
                <w:lang w:val="ru-RU"/>
              </w:rPr>
              <w:t xml:space="preserve">, у пацієнтів з рецидивуючим розсіяним склерозом», </w:t>
            </w:r>
            <w:r w:rsidRPr="00E77DEA">
              <w:rPr>
                <w:rFonts w:cs="Calibri"/>
              </w:rPr>
              <w:t>ACT</w:t>
            </w:r>
            <w:r w:rsidRPr="00E77DEA">
              <w:rPr>
                <w:rFonts w:cs="Calibri"/>
                <w:lang w:val="ru-RU"/>
              </w:rPr>
              <w:t xml:space="preserve">16877, з поправкою </w:t>
            </w:r>
            <w:r w:rsidRPr="00E77DEA">
              <w:rPr>
                <w:rFonts w:cs="Calibri"/>
              </w:rPr>
              <w:t xml:space="preserve">01, версія 1 від 20 травня </w:t>
            </w:r>
            <w:r w:rsidR="0034512F">
              <w:rPr>
                <w:rFonts w:cs="Calibri"/>
                <w:lang w:val="uk-UA"/>
              </w:rPr>
              <w:t xml:space="preserve">                  </w:t>
            </w:r>
            <w:r w:rsidRPr="00E77DEA">
              <w:rPr>
                <w:rFonts w:cs="Calibri"/>
              </w:rPr>
              <w:t>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«Санофі-Авентіс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sanofi-aventis recherche &amp; developpement, France (Санофі-Авентіс решерш е девелопман, Франція)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6716D6">
        <w:rPr>
          <w:lang w:val="ru-RU"/>
        </w:rPr>
        <w:t>34</w:t>
      </w:r>
    </w:p>
    <w:p w:rsidR="00FB0BD3" w:rsidRDefault="006716D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rPr>
              <w:t xml:space="preserve">Інтерактивний «Посібник для пацієнта», версія 1.0 від 23.07.2021р. українською мовою; Буклет «Посібник для пацієнта», версія 1.0 від 22.07.2021р. українською мовою; Електронний щоденник: звіт з екрану. </w:t>
            </w:r>
            <w:r w:rsidRPr="00E77DEA">
              <w:rPr>
                <w:rFonts w:cs="Calibri"/>
                <w:lang w:val="ru-RU"/>
              </w:rPr>
              <w:t xml:space="preserve">Навчальний модуль із користування портативним пристроєм, версія 1.00 від </w:t>
            </w:r>
            <w:r w:rsidR="0034512F">
              <w:rPr>
                <w:rFonts w:cs="Calibri"/>
                <w:lang w:val="ru-RU"/>
              </w:rPr>
              <w:t xml:space="preserve">                      </w:t>
            </w:r>
            <w:r w:rsidRPr="00E77DEA">
              <w:rPr>
                <w:rFonts w:cs="Calibri"/>
                <w:lang w:val="ru-RU"/>
              </w:rPr>
              <w:t xml:space="preserve">17 грудня 2020р. українською та англійською мовами; Електронний щоденник: звіт з екрану. Інструкції та опитувальники, версія 1.00 від 19 липня 2021р. українською та англійською мовами; Стислий посібник для пацієнтів. Портативний пристрій, версія 1 від 23 липня 2021р. українською мовою; Електронний щоденник: звіт з екрану. Навчальне відео для учасників (необов’язкове), версія 1.00 від 16 травня 2021р. українською та англійською мовами; Електронний щоденник: звіт з екрану. Щоденник випорожнень кишечника, версія 1.00 від 19 липня 2021р. українською та англійською мовами; Електронний щоденник: звіт з екрану. Анкета стану здоров’я </w:t>
            </w:r>
            <w:r w:rsidRPr="00E77DEA">
              <w:rPr>
                <w:rFonts w:cs="Calibri"/>
              </w:rPr>
              <w:t>EQ</w:t>
            </w:r>
            <w:r w:rsidRPr="00E77DEA">
              <w:rPr>
                <w:rFonts w:cs="Calibri"/>
                <w:lang w:val="ru-RU"/>
              </w:rPr>
              <w:t>-5</w:t>
            </w:r>
            <w:r w:rsidRPr="00E77DEA">
              <w:rPr>
                <w:rFonts w:cs="Calibri"/>
              </w:rPr>
              <w:t>D</w:t>
            </w:r>
            <w:r w:rsidRPr="00E77DEA">
              <w:rPr>
                <w:rFonts w:cs="Calibri"/>
                <w:lang w:val="ru-RU"/>
              </w:rPr>
              <w:t>-5</w:t>
            </w:r>
            <w:r w:rsidRPr="00E77DEA">
              <w:rPr>
                <w:rFonts w:cs="Calibri"/>
              </w:rPr>
              <w:t>L</w:t>
            </w:r>
            <w:r w:rsidRPr="00E77DEA">
              <w:rPr>
                <w:rFonts w:cs="Calibri"/>
                <w:lang w:val="ru-RU"/>
              </w:rPr>
              <w:t xml:space="preserve">, версія 1.00 від 19 липня 2021р. українською та англійською мовами; Електронний щоденник: звіт з екрану. Вечірній щоденник, версія 1.00 від 19 липня 2021р. українською та англійською мовами; Електронний щоденник: звіт з екрану. </w:t>
            </w:r>
            <w:r w:rsidRPr="00E77DEA">
              <w:rPr>
                <w:rFonts w:cs="Calibri"/>
              </w:rPr>
              <w:t>FACIT</w:t>
            </w:r>
            <w:r w:rsidRPr="00E77DEA">
              <w:rPr>
                <w:rFonts w:cs="Calibri"/>
                <w:lang w:val="ru-RU"/>
              </w:rPr>
              <w:t xml:space="preserve"> Шкала втоми (Варіант 4), версія 1.00 від 19 липня 2021р. українською та англійською мовами; Електронний щоденник: звіт з екрану. Інструкції до самостійного заповнення анкети по запальному захворюванню кишечника </w:t>
            </w:r>
            <w:r w:rsidRPr="00E77DEA">
              <w:rPr>
                <w:rFonts w:cs="Calibri"/>
              </w:rPr>
              <w:t>IBDQ</w:t>
            </w:r>
            <w:r w:rsidRPr="00E77DEA">
              <w:rPr>
                <w:rFonts w:cs="Calibri"/>
                <w:lang w:val="ru-RU"/>
              </w:rPr>
              <w:t xml:space="preserve">, версія 1.00 від </w:t>
            </w:r>
            <w:r w:rsidR="0034512F">
              <w:rPr>
                <w:rFonts w:cs="Calibri"/>
                <w:lang w:val="ru-RU"/>
              </w:rPr>
              <w:t xml:space="preserve">              </w:t>
            </w:r>
            <w:r w:rsidRPr="00E77DEA">
              <w:rPr>
                <w:rFonts w:cs="Calibri"/>
                <w:lang w:val="ru-RU"/>
              </w:rPr>
              <w:t>19 липня 2021р. українською та англійською мовами; Електронний щоденник: звіт з екрану. Нагадування «</w:t>
            </w:r>
            <w:r w:rsidRPr="00E77DEA">
              <w:rPr>
                <w:rFonts w:cs="Calibri"/>
              </w:rPr>
              <w:t>AstraZeneca</w:t>
            </w:r>
            <w:r w:rsidRPr="00E77DEA">
              <w:rPr>
                <w:rFonts w:cs="Calibri"/>
                <w:lang w:val="ru-RU"/>
              </w:rPr>
              <w:t xml:space="preserve"> </w:t>
            </w:r>
            <w:r w:rsidRPr="00E77DEA">
              <w:rPr>
                <w:rFonts w:cs="Calibri"/>
              </w:rPr>
              <w:t>D</w:t>
            </w:r>
            <w:r w:rsidRPr="00E77DEA">
              <w:rPr>
                <w:rFonts w:cs="Calibri"/>
                <w:lang w:val="ru-RU"/>
              </w:rPr>
              <w:t>5271</w:t>
            </w:r>
            <w:r w:rsidRPr="00E77DEA">
              <w:rPr>
                <w:rFonts w:cs="Calibri"/>
              </w:rPr>
              <w:t>C</w:t>
            </w:r>
            <w:r w:rsidRPr="00E77DEA">
              <w:rPr>
                <w:rFonts w:cs="Calibri"/>
                <w:lang w:val="ru-RU"/>
              </w:rPr>
              <w:t xml:space="preserve">00001 </w:t>
            </w:r>
            <w:r w:rsidRPr="00E77DEA">
              <w:rPr>
                <w:rFonts w:cs="Calibri"/>
              </w:rPr>
              <w:t>Reminder</w:t>
            </w:r>
            <w:r w:rsidRPr="00E77DEA">
              <w:rPr>
                <w:rFonts w:cs="Calibri"/>
                <w:lang w:val="ru-RU"/>
              </w:rPr>
              <w:t xml:space="preserve"> </w:t>
            </w:r>
            <w:r w:rsidRPr="00E77DEA">
              <w:rPr>
                <w:rFonts w:cs="Calibri"/>
              </w:rPr>
              <w:t>Icon</w:t>
            </w:r>
            <w:r w:rsidRPr="00E77DEA">
              <w:rPr>
                <w:rFonts w:cs="Calibri"/>
                <w:lang w:val="ru-RU"/>
              </w:rPr>
              <w:t xml:space="preserve"> </w:t>
            </w:r>
            <w:r w:rsidRPr="00E77DEA">
              <w:rPr>
                <w:rFonts w:cs="Calibri"/>
              </w:rPr>
              <w:t>eCOA</w:t>
            </w:r>
            <w:r w:rsidRPr="00E77DEA">
              <w:rPr>
                <w:rFonts w:cs="Calibri"/>
                <w:lang w:val="ru-RU"/>
              </w:rPr>
              <w:t xml:space="preserve"> </w:t>
            </w:r>
            <w:r w:rsidRPr="00E77DEA">
              <w:rPr>
                <w:rFonts w:cs="Calibri"/>
              </w:rPr>
              <w:t>Handheld</w:t>
            </w:r>
            <w:r w:rsidRPr="00E77DEA">
              <w:rPr>
                <w:rFonts w:cs="Calibri"/>
                <w:lang w:val="ru-RU"/>
              </w:rPr>
              <w:t xml:space="preserve"> </w:t>
            </w:r>
            <w:r w:rsidRPr="00E77DEA">
              <w:rPr>
                <w:rFonts w:cs="Calibri"/>
              </w:rPr>
              <w:t>Screenshots</w:t>
            </w:r>
            <w:r w:rsidRPr="00E77DEA">
              <w:rPr>
                <w:rFonts w:cs="Calibri"/>
                <w:lang w:val="ru-RU"/>
              </w:rPr>
              <w:t xml:space="preserve">», версія 1.00 від 19 липня 2021р. українською та англійською мовами; Електронний щоденник: звіт з екрану. Загальне враження пацієнта щодо зміни його стану – Хвороба Крона, версія 1.00 від 19 липня 2021р. українською та англійською мовами; Електронний щоденник: звіт з екрану. Загальне враження пацієнта щодо тяжкості симптомів – Хвороба Крона, версія 1.00 від 19 липня 2021р. українською та англійською мовами; Електронний щоденник: звіт з екрану. Ваше здоров’я та самопочуття </w:t>
            </w:r>
            <w:r w:rsidRPr="00E77DEA">
              <w:rPr>
                <w:rFonts w:cs="Calibri"/>
              </w:rPr>
              <w:t>SF</w:t>
            </w:r>
            <w:r w:rsidRPr="00E77DEA">
              <w:rPr>
                <w:rFonts w:cs="Calibri"/>
                <w:lang w:val="ru-RU"/>
              </w:rPr>
              <w:t>-36</w:t>
            </w:r>
            <w:r w:rsidRPr="00E77DEA">
              <w:rPr>
                <w:rFonts w:cs="Calibri"/>
              </w:rPr>
              <w:t>v</w:t>
            </w:r>
            <w:r w:rsidRPr="00E77DEA">
              <w:rPr>
                <w:rFonts w:cs="Calibri"/>
                <w:lang w:val="ru-RU"/>
              </w:rPr>
              <w:t>2, версія 1.00 від 19 липня 2021р. українською та англійською мовами</w:t>
            </w:r>
            <w:r w:rsidRPr="00E77DEA">
              <w:rPr>
                <w:lang w:val="ru-RU"/>
              </w:rPr>
              <w:t xml:space="preserve"> </w:t>
            </w:r>
          </w:p>
        </w:tc>
      </w:tr>
    </w:tbl>
    <w:p w:rsidR="006716D6" w:rsidRDefault="006716D6" w:rsidP="006716D6">
      <w:pPr>
        <w:jc w:val="right"/>
        <w:rPr>
          <w:lang w:val="uk-UA"/>
        </w:rPr>
      </w:pPr>
      <w:r>
        <w:br w:type="page"/>
      </w:r>
      <w:r>
        <w:rPr>
          <w:lang w:val="uk-UA"/>
        </w:rPr>
        <w:t>2                                                                  продовження додатка 34</w:t>
      </w:r>
    </w:p>
    <w:p w:rsidR="006716D6" w:rsidRPr="006716D6" w:rsidRDefault="006716D6" w:rsidP="006716D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1360 від 10.06.2020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«52-тижневе, багатоцентрове, рандомізоване, подвійне сліпе, плацебо та активно-контрольоване дослідження, фази 2</w:t>
            </w:r>
            <w:r w:rsidRPr="00E77DEA">
              <w:rPr>
                <w:rFonts w:cs="Calibri"/>
              </w:rPr>
              <w:t>b</w:t>
            </w:r>
            <w:r w:rsidRPr="00E77DEA">
              <w:rPr>
                <w:rFonts w:cs="Calibri"/>
                <w:lang w:val="ru-RU"/>
              </w:rPr>
              <w:t>/3 в паралельних групах із безперервним переходом між фазами, для оцінки ефективності та безпеки Бразикумабу у пацієнтів з хворобою Крона від середнього до важкого ступеня активності (</w:t>
            </w:r>
            <w:r w:rsidRPr="00E77DEA">
              <w:rPr>
                <w:rFonts w:cs="Calibri"/>
              </w:rPr>
              <w:t>INTREPID</w:t>
            </w:r>
            <w:r w:rsidRPr="00E77DEA">
              <w:rPr>
                <w:rFonts w:cs="Calibri"/>
                <w:lang w:val="ru-RU"/>
              </w:rPr>
              <w:t xml:space="preserve"> </w:t>
            </w:r>
            <w:r w:rsidRPr="00E77DEA">
              <w:rPr>
                <w:rFonts w:cs="Calibri"/>
              </w:rPr>
              <w:t>Lead</w:t>
            </w:r>
            <w:r w:rsidRPr="00E77DEA">
              <w:rPr>
                <w:rFonts w:cs="Calibri"/>
                <w:lang w:val="ru-RU"/>
              </w:rPr>
              <w:t>-</w:t>
            </w:r>
            <w:r w:rsidRPr="00E77DEA">
              <w:rPr>
                <w:rFonts w:cs="Calibri"/>
              </w:rPr>
              <w:t>In</w:t>
            </w:r>
            <w:r w:rsidRPr="00E77DEA">
              <w:rPr>
                <w:rFonts w:cs="Calibri"/>
                <w:lang w:val="ru-RU"/>
              </w:rPr>
              <w:t xml:space="preserve">)», </w:t>
            </w:r>
            <w:r w:rsidRPr="00E77DEA">
              <w:rPr>
                <w:rFonts w:cs="Calibri"/>
              </w:rPr>
              <w:t>D</w:t>
            </w:r>
            <w:r w:rsidRPr="00E77DEA">
              <w:rPr>
                <w:rFonts w:cs="Calibri"/>
                <w:lang w:val="ru-RU"/>
              </w:rPr>
              <w:t>5271</w:t>
            </w:r>
            <w:r w:rsidRPr="00E77DEA">
              <w:rPr>
                <w:rFonts w:cs="Calibri"/>
              </w:rPr>
              <w:t>C</w:t>
            </w:r>
            <w:r w:rsidRPr="00E77DEA">
              <w:rPr>
                <w:rFonts w:cs="Calibri"/>
                <w:lang w:val="ru-RU"/>
              </w:rPr>
              <w:t>00001 (Попередній код 3150-301-008), поправка 4, версія 5.0 від 24 лютого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«АСТРАЗЕНЕКА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AstraZeneca AB, Sweden</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35</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Брошура дослідника Кстанді (Xtandi, Ензалутамід, ezalutamide), видання 12.2 від 24 червня </w:t>
            </w:r>
            <w:r w:rsidR="0034512F">
              <w:rPr>
                <w:rFonts w:cs="Calibri"/>
                <w:lang w:val="uk-UA"/>
              </w:rPr>
              <w:t xml:space="preserve">                 </w:t>
            </w:r>
            <w:r w:rsidRPr="00E77DEA">
              <w:rPr>
                <w:rFonts w:cs="Calibri"/>
              </w:rPr>
              <w:t>2021 року, англійською мовою; Україна, MK-3475-641, Інформація та документ про інформовану згоду для пацієнта, версія 1.02 від 10 серпня 2021 р., українською та російською мовами</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34512F" w:rsidRDefault="00FB0BD3">
            <w:pPr>
              <w:rPr>
                <w:rFonts w:cs="Calibri"/>
                <w:szCs w:val="24"/>
              </w:rPr>
            </w:pPr>
            <w:r w:rsidRPr="00E77DEA">
              <w:rPr>
                <w:rFonts w:cs="Calibri"/>
                <w:szCs w:val="24"/>
                <w:lang w:val="ru-RU"/>
              </w:rPr>
              <w:t>Номер</w:t>
            </w:r>
            <w:r w:rsidRPr="0034512F">
              <w:rPr>
                <w:rFonts w:cs="Calibri"/>
                <w:szCs w:val="24"/>
              </w:rPr>
              <w:t xml:space="preserve"> </w:t>
            </w:r>
            <w:r w:rsidRPr="00E77DEA">
              <w:rPr>
                <w:rFonts w:cs="Calibri"/>
                <w:szCs w:val="24"/>
                <w:lang w:val="ru-RU"/>
              </w:rPr>
              <w:t>та</w:t>
            </w:r>
            <w:r w:rsidRPr="0034512F">
              <w:rPr>
                <w:rFonts w:cs="Calibri"/>
                <w:szCs w:val="24"/>
              </w:rPr>
              <w:t xml:space="preserve"> </w:t>
            </w:r>
            <w:r w:rsidRPr="00E77DEA">
              <w:rPr>
                <w:rFonts w:cs="Calibri"/>
                <w:szCs w:val="24"/>
                <w:lang w:val="ru-RU"/>
              </w:rPr>
              <w:t>дата</w:t>
            </w:r>
            <w:r w:rsidRPr="0034512F">
              <w:rPr>
                <w:rFonts w:cs="Calibri"/>
                <w:szCs w:val="24"/>
              </w:rPr>
              <w:t xml:space="preserve"> </w:t>
            </w:r>
            <w:r w:rsidRPr="00E77DEA">
              <w:rPr>
                <w:rFonts w:cs="Calibri"/>
                <w:szCs w:val="24"/>
                <w:lang w:val="ru-RU"/>
              </w:rPr>
              <w:t>наказу</w:t>
            </w:r>
            <w:r w:rsidRPr="0034512F">
              <w:rPr>
                <w:rFonts w:cs="Calibri"/>
                <w:szCs w:val="24"/>
              </w:rPr>
              <w:t xml:space="preserve"> </w:t>
            </w:r>
            <w:r w:rsidRPr="00E77DEA">
              <w:rPr>
                <w:rFonts w:cs="Calibri"/>
                <w:szCs w:val="24"/>
                <w:lang w:val="ru-RU"/>
              </w:rPr>
              <w:t>МОЗ</w:t>
            </w:r>
            <w:r w:rsidRPr="0034512F">
              <w:rPr>
                <w:rFonts w:cs="Calibri"/>
                <w:szCs w:val="24"/>
              </w:rPr>
              <w:t xml:space="preserve"> </w:t>
            </w:r>
            <w:r w:rsidRPr="00E77DEA">
              <w:rPr>
                <w:rFonts w:cs="Calibri"/>
                <w:szCs w:val="24"/>
                <w:lang w:val="ru-RU"/>
              </w:rPr>
              <w:t>щодо</w:t>
            </w:r>
            <w:r w:rsidRPr="0034512F">
              <w:rPr>
                <w:rFonts w:cs="Calibri"/>
                <w:szCs w:val="24"/>
              </w:rPr>
              <w:t xml:space="preserve"> </w:t>
            </w:r>
            <w:r w:rsidRPr="00E77DEA">
              <w:rPr>
                <w:rFonts w:cs="Calibri"/>
                <w:szCs w:val="24"/>
                <w:lang w:val="ru-RU"/>
              </w:rPr>
              <w:t>затвердження</w:t>
            </w:r>
            <w:r w:rsidRPr="0034512F">
              <w:rPr>
                <w:rFonts w:cs="Calibri"/>
                <w:szCs w:val="24"/>
              </w:rPr>
              <w:t xml:space="preserve"> </w:t>
            </w:r>
            <w:r w:rsidRPr="00E77DEA">
              <w:rPr>
                <w:rFonts w:cs="Calibri"/>
                <w:szCs w:val="24"/>
                <w:lang w:val="ru-RU"/>
              </w:rPr>
              <w:t>клінічного</w:t>
            </w:r>
            <w:r w:rsidRPr="0034512F">
              <w:rPr>
                <w:rFonts w:cs="Calibri"/>
                <w:szCs w:val="24"/>
              </w:rPr>
              <w:t xml:space="preserve"> </w:t>
            </w:r>
            <w:r w:rsidRPr="00E77DEA">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833 від 28.04.2021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w:t>
            </w:r>
            <w:r w:rsidRPr="0034512F">
              <w:rPr>
                <w:rFonts w:cs="Calibri"/>
                <w:szCs w:val="24"/>
              </w:rPr>
              <w:t xml:space="preserve"> </w:t>
            </w:r>
            <w:r w:rsidRPr="00E77DEA">
              <w:rPr>
                <w:rFonts w:cs="Calibri"/>
                <w:szCs w:val="24"/>
                <w:lang w:val="ru-RU"/>
              </w:rPr>
              <w:t>клінічного</w:t>
            </w:r>
            <w:r w:rsidRPr="0034512F">
              <w:rPr>
                <w:rFonts w:cs="Calibri"/>
                <w:szCs w:val="24"/>
              </w:rPr>
              <w:t xml:space="preserve"> </w:t>
            </w:r>
            <w:r w:rsidRPr="00E77DEA">
              <w:rPr>
                <w:rFonts w:cs="Calibri"/>
                <w:szCs w:val="24"/>
                <w:lang w:val="ru-RU"/>
              </w:rPr>
              <w:t>випробування</w:t>
            </w:r>
            <w:r w:rsidRPr="0034512F">
              <w:rPr>
                <w:rFonts w:cs="Calibri"/>
                <w:szCs w:val="24"/>
              </w:rPr>
              <w:t xml:space="preserve">, </w:t>
            </w:r>
            <w:r w:rsidRPr="00E77DEA">
              <w:rPr>
                <w:rFonts w:cs="Calibri"/>
                <w:szCs w:val="24"/>
                <w:lang w:val="ru-RU"/>
              </w:rPr>
              <w:t>код</w:t>
            </w:r>
            <w:r w:rsidRPr="0034512F">
              <w:rPr>
                <w:rFonts w:cs="Calibri"/>
                <w:szCs w:val="24"/>
              </w:rPr>
              <w:t xml:space="preserve">, </w:t>
            </w:r>
            <w:r w:rsidRPr="00E77DEA">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«Рандомізоване, подвійне сліпе дослідження ІІІ фази пембролізумабу (</w:t>
            </w:r>
            <w:r w:rsidRPr="00E77DEA">
              <w:rPr>
                <w:rFonts w:cs="Calibri"/>
              </w:rPr>
              <w:t>MK</w:t>
            </w:r>
            <w:r w:rsidRPr="00E77DEA">
              <w:rPr>
                <w:rFonts w:cs="Calibri"/>
                <w:lang w:val="ru-RU"/>
              </w:rPr>
              <w:t>-3475)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Pr="00E77DEA">
              <w:rPr>
                <w:rFonts w:cs="Calibri"/>
              </w:rPr>
              <w:t>mCRPC</w:t>
            </w:r>
            <w:r w:rsidRPr="00E77DEA">
              <w:rPr>
                <w:rFonts w:cs="Calibri"/>
                <w:lang w:val="ru-RU"/>
              </w:rPr>
              <w:t>) (</w:t>
            </w:r>
            <w:r w:rsidRPr="00E77DEA">
              <w:rPr>
                <w:rFonts w:cs="Calibri"/>
              </w:rPr>
              <w:t>KEYNOTE</w:t>
            </w:r>
            <w:r w:rsidRPr="00E77DEA">
              <w:rPr>
                <w:rFonts w:cs="Calibri"/>
                <w:lang w:val="ru-RU"/>
              </w:rPr>
              <w:t xml:space="preserve">-641)», </w:t>
            </w:r>
            <w:r w:rsidRPr="00E77DEA">
              <w:rPr>
                <w:rFonts w:cs="Calibri"/>
              </w:rPr>
              <w:t>MK</w:t>
            </w:r>
            <w:r w:rsidRPr="00E77DEA">
              <w:rPr>
                <w:rFonts w:cs="Calibri"/>
                <w:lang w:val="ru-RU"/>
              </w:rPr>
              <w:t xml:space="preserve">-3475-641, з інкорпорованою поправкою </w:t>
            </w:r>
            <w:r w:rsidRPr="00E77DEA">
              <w:rPr>
                <w:rFonts w:cs="Calibri"/>
              </w:rPr>
              <w:t>05 від 14 травня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«Мерк Шарп енд Доум Корп.», дочірнє підприємство «Мерк енд Ко., Інк.», США (Merck Sharp &amp; Dohme Corp., a subsidiary of Merck &amp; Co., Inc., USA)</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36</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9A1F73" w:rsidRPr="009A1F73" w:rsidRDefault="009A1F73" w:rsidP="009A1F73">
      <w:pPr>
        <w:ind w:left="9214"/>
        <w:rPr>
          <w:u w:val="single"/>
          <w:lang w:val="uk-UA"/>
        </w:rPr>
      </w:pPr>
      <w:r w:rsidRPr="009A1F73">
        <w:rPr>
          <w:u w:val="single"/>
          <w:lang w:val="uk-UA"/>
        </w:rPr>
        <w:t>15.09.2021</w:t>
      </w:r>
      <w:r>
        <w:rPr>
          <w:lang w:val="uk-UA"/>
        </w:rPr>
        <w:t xml:space="preserve"> № </w:t>
      </w:r>
      <w:r w:rsidRPr="009A1F73">
        <w:rPr>
          <w:u w:val="single"/>
          <w:lang w:val="uk-UA"/>
        </w:rPr>
        <w:t>1966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Збільшення запланованої кількості досліджуваних для включення у клінічне випробування в Україні із 50 до 60; Додавання BO41843, Керівництво для пацієнта, версія 1.0, від 23 лютого </w:t>
            </w:r>
            <w:r w:rsidR="0034512F">
              <w:rPr>
                <w:rFonts w:cs="Calibri"/>
                <w:lang w:val="uk-UA"/>
              </w:rPr>
              <w:t xml:space="preserve">              </w:t>
            </w:r>
            <w:r w:rsidRPr="00E77DEA">
              <w:rPr>
                <w:rFonts w:cs="Calibri"/>
              </w:rPr>
              <w:t>2021 року українською та російською мовами</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310 від 23.02.2021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«Рандомізоване подвійне сліпе плацебо-контрольоване багатоцентрове дослідження фази ІІІ для оцінки ефективності та безпечності </w:t>
            </w:r>
            <w:r w:rsidRPr="00E77DEA">
              <w:rPr>
                <w:rFonts w:cs="Calibri"/>
              </w:rPr>
              <w:t>GDC</w:t>
            </w:r>
            <w:r w:rsidRPr="00E77DEA">
              <w:rPr>
                <w:rFonts w:cs="Calibri"/>
                <w:lang w:val="ru-RU"/>
              </w:rPr>
              <w:t xml:space="preserve">-9545 у комбінації з палбоциклібом порівняно з комбінацією летрозолу та палбоциклібу у пацієнтів з естроген-рецептор-позитивним, </w:t>
            </w:r>
            <w:r w:rsidRPr="00E77DEA">
              <w:rPr>
                <w:rFonts w:cs="Calibri"/>
              </w:rPr>
              <w:t>HER</w:t>
            </w:r>
            <w:r w:rsidRPr="00E77DEA">
              <w:rPr>
                <w:rFonts w:cs="Calibri"/>
                <w:lang w:val="ru-RU"/>
              </w:rPr>
              <w:t xml:space="preserve">2-негативним місцевопоширеним чи метастатичним раком молочної залози», </w:t>
            </w:r>
            <w:r w:rsidRPr="00E77DEA">
              <w:rPr>
                <w:rFonts w:cs="Calibri"/>
              </w:rPr>
              <w:t>BO</w:t>
            </w:r>
            <w:r w:rsidRPr="00E77DEA">
              <w:rPr>
                <w:rFonts w:cs="Calibri"/>
                <w:lang w:val="ru-RU"/>
              </w:rPr>
              <w:t>41843, версія 2 від 08 лютого 2021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«Рош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Ф.Хоффманн-Ля Рош Лтд,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37</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Оновлені розділи досьє досліджуваного лікарського засобу фенебрутиніб (S.2.2, S.2.3, S.2.4, S.2.6, S.3.2, S.4.1, S.4.2, S.4.3, S.4.4, S.4.5, S.5, S.7.1, S.7.3, P.3.1, P.5.2, P.5.3, P.8.1, P.8.3) та генеричне плацебо до фенебрутинібу (P.3.1, P.8.1, P.8.3) від липня 2021 р.</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2554 від 09.11.2020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w:t>
            </w:r>
            <w:r w:rsidRPr="00E77DEA">
              <w:rPr>
                <w:rFonts w:cs="Calibri"/>
              </w:rPr>
              <w:t>GN</w:t>
            </w:r>
            <w:r w:rsidRPr="00E77DEA">
              <w:rPr>
                <w:rFonts w:cs="Calibri"/>
                <w:lang w:val="ru-RU"/>
              </w:rPr>
              <w:t>41791, версія 3 від 09 вересня 2020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«Рош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Ф.Хоффманн-Ля Рош Лтд,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38</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Брошура дослідника, досліджуваного лікарського засобу PRN1008/ SAR444671 - Рилзабрутиніб, видання 12 від 14 червня 2021 року, англійською мовою; Уточнення назви досліджуваного лікарського засобу PRN1008 (рилзабрутиніб), у зв’язку з додаванням оновленої назви SAR444671</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230 від 30.01.2019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«Рандомізоване, подвійне сліпе, плацебо-контрольоване, багатоцентрове дослідження для оцінки ефективності та безпечності перорального інгібітора тирозинкінази Брутона (ТКБ) – Рилзабрутиніба (</w:t>
            </w:r>
            <w:r w:rsidRPr="00E77DEA">
              <w:rPr>
                <w:rFonts w:cs="Calibri"/>
              </w:rPr>
              <w:t>PRN</w:t>
            </w:r>
            <w:r w:rsidRPr="00E77DEA">
              <w:rPr>
                <w:rFonts w:cs="Calibri"/>
                <w:lang w:val="ru-RU"/>
              </w:rPr>
              <w:t xml:space="preserve">1008) для лікування пемфігусу помірного та тяжкого ступення», </w:t>
            </w:r>
            <w:r w:rsidRPr="00E77DEA">
              <w:rPr>
                <w:rFonts w:cs="Calibri"/>
              </w:rPr>
              <w:t>PRN</w:t>
            </w:r>
            <w:r w:rsidRPr="00E77DEA">
              <w:rPr>
                <w:rFonts w:cs="Calibri"/>
                <w:lang w:val="ru-RU"/>
              </w:rPr>
              <w:t>1008-012, версія 06 від 06 травня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«Прем’єр Ресерч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Principia Biopharma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39</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511D4A" w:rsidRPr="009A1F73" w:rsidRDefault="00511D4A" w:rsidP="00511D4A">
      <w:pPr>
        <w:rPr>
          <w:lang w:val="uk-UA"/>
        </w:rPr>
      </w:pP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Брошура дослідника для Pantoprazole (PF-05208751), версія 4.0 від червня 2021 року; Форма інформованої згоди на участь у науковому дослідженні для батьків», версія 3.0 від 09 серпня </w:t>
            </w:r>
            <w:r w:rsidR="0034512F">
              <w:rPr>
                <w:rFonts w:cs="Calibri"/>
                <w:lang w:val="uk-UA"/>
              </w:rPr>
              <w:t xml:space="preserve">             </w:t>
            </w:r>
            <w:r w:rsidRPr="00E77DEA">
              <w:rPr>
                <w:rFonts w:cs="Calibri"/>
              </w:rPr>
              <w:t>2021 року, українською та російською мовами</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2243 від 05.10.2020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«Відкрите багатоцентрове дослідження з оцінки фармакокінетики одиночних та багаторазових внутрішньовенних доз пантопразолу у двох вікових когортах госпіталізованих педіатричних пацієнтів від 1 до 16 років, що є кандидатами для кислотосупресивної терапії», </w:t>
            </w:r>
            <w:r w:rsidRPr="00E77DEA">
              <w:rPr>
                <w:rFonts w:cs="Calibri"/>
              </w:rPr>
              <w:t>B</w:t>
            </w:r>
            <w:r w:rsidRPr="00E77DEA">
              <w:rPr>
                <w:rFonts w:cs="Calibri"/>
                <w:lang w:val="ru-RU"/>
              </w:rPr>
              <w:t xml:space="preserve">1791089, з поправкою </w:t>
            </w:r>
            <w:r w:rsidRPr="00E77DEA">
              <w:rPr>
                <w:rFonts w:cs="Calibri"/>
              </w:rPr>
              <w:t>3, версія для України від 16 січня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«ПАРЕКСЕЛ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«Файзер Інк.», США / Pfizer Inc., USA</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40</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Інформаційний листок пацієнта й форма інформованої згоди для України, версія 4.1 від 30 липня 2021 року українською та російською мовами</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727 від 04.04.2019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«Багатоцентрове, рандомізоване, подвійне сліпе, плацебо-контрольоване дослідження фази 2</w:t>
            </w:r>
            <w:r w:rsidRPr="00E77DEA">
              <w:rPr>
                <w:rFonts w:cs="Calibri"/>
              </w:rPr>
              <w:t>b</w:t>
            </w:r>
            <w:r w:rsidRPr="00E77DEA">
              <w:rPr>
                <w:rFonts w:cs="Calibri"/>
                <w:lang w:val="ru-RU"/>
              </w:rPr>
              <w:t xml:space="preserve"> у паралельних групах для оцінки ефективності, безпечності та переносимості ценеримоду у пацієнтів із системним червоним вовчаком (СЧВ) від помірного до високого ступеня активності», </w:t>
            </w:r>
            <w:r w:rsidRPr="00E77DEA">
              <w:rPr>
                <w:rFonts w:cs="Calibri"/>
              </w:rPr>
              <w:t>ID</w:t>
            </w:r>
            <w:r w:rsidRPr="00E77DEA">
              <w:rPr>
                <w:rFonts w:cs="Calibri"/>
                <w:lang w:val="ru-RU"/>
              </w:rPr>
              <w:t>-064</w:t>
            </w:r>
            <w:r w:rsidRPr="00E77DEA">
              <w:rPr>
                <w:rFonts w:cs="Calibri"/>
              </w:rPr>
              <w:t>A</w:t>
            </w:r>
            <w:r w:rsidRPr="00E77DEA">
              <w:rPr>
                <w:rFonts w:cs="Calibri"/>
                <w:lang w:val="ru-RU"/>
              </w:rPr>
              <w:t>202, фінальна версія 4 від 02 грудня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«ФАРМАСЬЮТІКАЛ РІСЕРЧ АССОУШИЕЙТС УКРАЇНА» (ТОВ «ФРА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Idorsia Pharmaceuticals Ltd /Ідорсія Фармасьютікалз Лтд,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41</w:t>
      </w:r>
    </w:p>
    <w:p w:rsidR="00511D4A" w:rsidRDefault="00170F8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511D4A" w:rsidRPr="00511D4A"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MK8835-059_переклад текстового супроводу до відеоролику для пацієнта, українською мовою для України, версія «Patient Video Script_Ukrainian-UA»; MK8835-059_ переклад текстового супроводу до відеоролику для пацієнта, російською мовою для України, версія «Patient Video Script_Russian-UA»; MK8835-059_Відеоролик для пацієнтів, українською мовою для України, версія «MSD_MK8835-059_Vertis Pediatric Patient Vidео_V1_ Ukrainian-UA.mp4»; MK8835-059_Відеоролик для пацієнтів, російською мовою для України, версія «MSD_MK8835-059_Vertis Pediatric Patient Vidео_V1_ Russian-UA.mp4»; МK-8835-059 Етикетки для журналу реєстрації вмісту глюкози в крові — інтенсифікація (ммоль/л), версія 1 від 19 березня 2021 р., для України, українською мовою; МK-8835-059 Етикетки для журналу реєстрації вмісту глюкози в крові — інтенсифікація (ммоль/л), версія 1 від 19 березня 2021 р., для України, російською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2372 від 04.12.2019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«Багатоцентрове, подвійне сліпе, рандомізоване, плацебо-контрольоване клінічне дослідження </w:t>
            </w:r>
            <w:r w:rsidRPr="00E77DEA">
              <w:rPr>
                <w:rFonts w:cs="Calibri"/>
              </w:rPr>
              <w:t>III</w:t>
            </w:r>
            <w:r w:rsidRPr="00E77DEA">
              <w:rPr>
                <w:rFonts w:cs="Calibri"/>
                <w:lang w:val="ru-RU"/>
              </w:rPr>
              <w:t xml:space="preserve"> фази для оцінки безпеки та ефективності Ертугліфлозіну (</w:t>
            </w:r>
            <w:r w:rsidRPr="00E77DEA">
              <w:rPr>
                <w:rFonts w:cs="Calibri"/>
              </w:rPr>
              <w:t>MK</w:t>
            </w:r>
            <w:r w:rsidRPr="00E77DEA">
              <w:rPr>
                <w:rFonts w:cs="Calibri"/>
                <w:lang w:val="ru-RU"/>
              </w:rPr>
              <w:t>-8835/</w:t>
            </w:r>
            <w:r w:rsidRPr="00E77DEA">
              <w:rPr>
                <w:rFonts w:cs="Calibri"/>
              </w:rPr>
              <w:t>PF</w:t>
            </w:r>
            <w:r w:rsidRPr="00E77DEA">
              <w:rPr>
                <w:rFonts w:cs="Calibri"/>
                <w:lang w:val="ru-RU"/>
              </w:rPr>
              <w:t xml:space="preserve">-04971729) у дітей, віком від 10 до 17 років включно, хворих на цукровий діабет 2 типу», </w:t>
            </w:r>
            <w:r w:rsidRPr="00E77DEA">
              <w:rPr>
                <w:rFonts w:cs="Calibri"/>
              </w:rPr>
              <w:t>MK</w:t>
            </w:r>
            <w:r w:rsidRPr="00E77DEA">
              <w:rPr>
                <w:rFonts w:cs="Calibri"/>
                <w:lang w:val="ru-RU"/>
              </w:rPr>
              <w:t xml:space="preserve">-8835-059, з інкорпорованою поправкою </w:t>
            </w:r>
            <w:r w:rsidRPr="00E77DEA">
              <w:rPr>
                <w:rFonts w:cs="Calibri"/>
              </w:rPr>
              <w:t>01 від 11 червня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«Мерк Шарп Енд Доум Корп.», дочірнє підприємство «Мерк Енд Ко., Інк.», США (Merck Sharp &amp; Dohme Corp., a subsidiary of Merck &amp; Co., Inc., USA)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42</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Збільшення кількості пацієнтів, які прийматимуть участь у клінічному дослідженні в Україні з 162 до 166 осіб; Зміна найменування заявника в Україні з ТОВ «КОВАНС КЛІНІКАЛ ДЕВЕЛОПМЕНТ УКРАЇНА» на ТОВ «ЛАБКОРП КЛІНІКАЛ ДЕВЕЛОПМЕНТ УКРАЇНА»</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893 від 15.04.2020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«Подвійне сліпе, рандомізоване подовжене дослідження для оцінки довгострокової ефективності і безпечності препарату лінзаголікс у пацієнток з болем, пов’язаним з ендометріозом», 19-</w:t>
            </w:r>
            <w:r w:rsidRPr="00E77DEA">
              <w:rPr>
                <w:rFonts w:cs="Calibri"/>
              </w:rPr>
              <w:t>OBE</w:t>
            </w:r>
            <w:r w:rsidRPr="00E77DEA">
              <w:rPr>
                <w:rFonts w:cs="Calibri"/>
                <w:lang w:val="ru-RU"/>
              </w:rPr>
              <w:t>2109-006, версія 2.0 від 25 серпня 2020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«ЛАБКОРП КЛІНІКАЛ ДЕВЕЛОПМЕНТ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ОбсЕва СА (</w:t>
            </w:r>
            <w:r w:rsidRPr="00E77DEA">
              <w:rPr>
                <w:rFonts w:cs="Calibri"/>
              </w:rPr>
              <w:t>ObsEva</w:t>
            </w:r>
            <w:r w:rsidRPr="00E77DEA">
              <w:rPr>
                <w:rFonts w:cs="Calibri"/>
                <w:lang w:val="ru-RU"/>
              </w:rPr>
              <w:t xml:space="preserve"> </w:t>
            </w:r>
            <w:r w:rsidRPr="00E77DEA">
              <w:rPr>
                <w:rFonts w:cs="Calibri"/>
              </w:rPr>
              <w:t>S</w:t>
            </w:r>
            <w:r w:rsidRPr="00E77DEA">
              <w:rPr>
                <w:rFonts w:cs="Calibri"/>
                <w:lang w:val="ru-RU"/>
              </w:rPr>
              <w:t>.</w:t>
            </w:r>
            <w:r w:rsidRPr="00E77DEA">
              <w:rPr>
                <w:rFonts w:cs="Calibri"/>
              </w:rPr>
              <w:t>A</w:t>
            </w:r>
            <w:r w:rsidRPr="00E77DEA">
              <w:rPr>
                <w:rFonts w:cs="Calibri"/>
                <w:lang w:val="ru-RU"/>
              </w:rPr>
              <w:t>.), Швейцарія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43</w:t>
      </w:r>
    </w:p>
    <w:p w:rsidR="00FB0BD3" w:rsidRDefault="00170F8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511D4A" w:rsidRDefault="00511D4A">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203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lang w:val="ru-RU"/>
              </w:rPr>
              <w:t>Зміна відповідального дослідника у місці проведення випробування</w:t>
            </w:r>
            <w:r w:rsidR="00CD4600" w:rsidRPr="00E77DEA">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FB0BD3" w:rsidRPr="00E77DEA" w:rsidTr="00E77DEA">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pPr>
                  <w:r w:rsidRPr="00E77DEA">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pPr>
                  <w:r w:rsidRPr="00E77DEA">
                    <w:t>Стало</w:t>
                  </w:r>
                </w:p>
              </w:tc>
            </w:tr>
            <w:tr w:rsidR="00CD4600" w:rsidRPr="00E77DEA" w:rsidTr="00E77DEA">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95e872d0"/>
                    <w:rPr>
                      <w:lang w:val="ru-RU"/>
                    </w:rPr>
                  </w:pPr>
                  <w:r w:rsidRPr="00E77DEA">
                    <w:rPr>
                      <w:rStyle w:val="cs9f0a404031"/>
                      <w:rFonts w:ascii="Times New Roman" w:hAnsi="Times New Roman" w:cs="Times New Roman"/>
                      <w:sz w:val="24"/>
                      <w:szCs w:val="24"/>
                      <w:lang w:val="ru-RU"/>
                    </w:rPr>
                    <w:t>д.м.н. Колеснік О.О.</w:t>
                  </w:r>
                </w:p>
                <w:p w:rsidR="00CD4600" w:rsidRPr="00E77DEA" w:rsidRDefault="00CD4600" w:rsidP="00CD4600">
                  <w:pPr>
                    <w:pStyle w:val="cs80d9435b"/>
                    <w:rPr>
                      <w:lang w:val="ru-RU"/>
                    </w:rPr>
                  </w:pPr>
                  <w:r w:rsidRPr="00E77DEA">
                    <w:rPr>
                      <w:rStyle w:val="cs9f0a404031"/>
                      <w:rFonts w:ascii="Times New Roman" w:hAnsi="Times New Roman" w:cs="Times New Roman"/>
                      <w:sz w:val="24"/>
                      <w:szCs w:val="24"/>
                      <w:lang w:val="ru-RU"/>
                    </w:rPr>
                    <w:t xml:space="preserve">Національний інститут раку, відділення малоінвазивної та ендоскопічної хірургії, інтервенційної радіології, </w:t>
                  </w:r>
                  <w:r w:rsidRPr="00E77DEA">
                    <w:rPr>
                      <w:rStyle w:val="cs9f0a404031"/>
                      <w:rFonts w:ascii="Times New Roman" w:hAnsi="Times New Roman" w:cs="Times New Roman"/>
                      <w:sz w:val="24"/>
                      <w:szCs w:val="24"/>
                    </w:rPr>
                    <w:t> </w:t>
                  </w:r>
                  <w:r w:rsidRPr="00E77DEA">
                    <w:rPr>
                      <w:rStyle w:val="cs9f0a404031"/>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feeeeb43"/>
                    <w:rPr>
                      <w:lang w:val="ru-RU"/>
                    </w:rPr>
                  </w:pPr>
                  <w:r w:rsidRPr="00E77DEA">
                    <w:rPr>
                      <w:rStyle w:val="cs9f0a404031"/>
                      <w:rFonts w:ascii="Times New Roman" w:hAnsi="Times New Roman" w:cs="Times New Roman"/>
                      <w:sz w:val="24"/>
                      <w:szCs w:val="24"/>
                      <w:lang w:val="ru-RU"/>
                    </w:rPr>
                    <w:t>к.м.н. Остапенко Ю.В.</w:t>
                  </w:r>
                </w:p>
                <w:p w:rsidR="00CD4600" w:rsidRPr="00E77DEA" w:rsidRDefault="00CD4600" w:rsidP="00CD4600">
                  <w:pPr>
                    <w:pStyle w:val="cs80d9435b"/>
                    <w:rPr>
                      <w:lang w:val="ru-RU"/>
                    </w:rPr>
                  </w:pPr>
                  <w:r w:rsidRPr="00E77DEA">
                    <w:rPr>
                      <w:rStyle w:val="cs9f0a404031"/>
                      <w:rFonts w:ascii="Times New Roman" w:hAnsi="Times New Roman" w:cs="Times New Roman"/>
                      <w:sz w:val="24"/>
                      <w:szCs w:val="24"/>
                      <w:lang w:val="ru-RU"/>
                    </w:rPr>
                    <w:t xml:space="preserve">Національний інститут раку, відділення малоінвазивної та ендоскопічної хірургії, інтервенційної радіології, </w:t>
                  </w:r>
                  <w:r w:rsidRPr="00E77DEA">
                    <w:rPr>
                      <w:rStyle w:val="cs9f0a404031"/>
                      <w:rFonts w:ascii="Times New Roman" w:hAnsi="Times New Roman" w:cs="Times New Roman"/>
                      <w:sz w:val="24"/>
                      <w:szCs w:val="24"/>
                    </w:rPr>
                    <w:t> </w:t>
                  </w:r>
                  <w:r w:rsidRPr="00E77DEA">
                    <w:rPr>
                      <w:rStyle w:val="cs9f0a404031"/>
                      <w:rFonts w:ascii="Times New Roman" w:hAnsi="Times New Roman" w:cs="Times New Roman"/>
                      <w:sz w:val="24"/>
                      <w:szCs w:val="24"/>
                      <w:lang w:val="ru-RU"/>
                    </w:rPr>
                    <w:t>м. Київ</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466 від 13.03.2018</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дослідження ІІІ фази,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w:t>
            </w:r>
            <w:r w:rsidRPr="00E77DEA">
              <w:rPr>
                <w:rFonts w:cs="Calibri"/>
              </w:rPr>
              <w:t>PD</w:t>
            </w:r>
            <w:r w:rsidRPr="00E77DEA">
              <w:rPr>
                <w:rFonts w:cs="Calibri"/>
                <w:lang w:val="ru-RU"/>
              </w:rPr>
              <w:t>-</w:t>
            </w:r>
            <w:r w:rsidRPr="00E77DEA">
              <w:rPr>
                <w:rFonts w:cs="Calibri"/>
              </w:rPr>
              <w:t>L</w:t>
            </w:r>
            <w:r w:rsidRPr="00E77DEA">
              <w:rPr>
                <w:rFonts w:cs="Calibri"/>
                <w:lang w:val="ru-RU"/>
              </w:rPr>
              <w:t>1-позитивними пухлинами (</w:t>
            </w:r>
            <w:r w:rsidRPr="00E77DEA">
              <w:rPr>
                <w:rFonts w:cs="Calibri"/>
              </w:rPr>
              <w:t>TPS</w:t>
            </w:r>
            <w:r w:rsidRPr="00E77DEA">
              <w:rPr>
                <w:rFonts w:cs="Calibri"/>
                <w:lang w:val="ru-RU"/>
              </w:rPr>
              <w:t xml:space="preserve"> </w:t>
            </w:r>
            <w:r w:rsidR="00CD4600" w:rsidRPr="00E77DEA">
              <w:rPr>
                <w:rStyle w:val="csfaa46c7b1"/>
                <w:lang w:val="ru-RU"/>
              </w:rPr>
              <w:t xml:space="preserve">≥ </w:t>
            </w:r>
            <w:r w:rsidRPr="00E77DEA">
              <w:rPr>
                <w:rFonts w:cs="Calibri"/>
                <w:lang w:val="ru-RU"/>
              </w:rPr>
              <w:t>50%)(</w:t>
            </w:r>
            <w:r w:rsidRPr="00E77DEA">
              <w:rPr>
                <w:rFonts w:cs="Calibri"/>
              </w:rPr>
              <w:t>KEYNOTE</w:t>
            </w:r>
            <w:r w:rsidRPr="00E77DEA">
              <w:rPr>
                <w:rFonts w:cs="Calibri"/>
                <w:lang w:val="ru-RU"/>
              </w:rPr>
              <w:t xml:space="preserve">-598), </w:t>
            </w:r>
            <w:r w:rsidRPr="00E77DEA">
              <w:rPr>
                <w:rFonts w:cs="Calibri"/>
              </w:rPr>
              <w:t>MK</w:t>
            </w:r>
            <w:r w:rsidRPr="00E77DEA">
              <w:rPr>
                <w:rFonts w:cs="Calibri"/>
                <w:lang w:val="ru-RU"/>
              </w:rPr>
              <w:t xml:space="preserve">-3475-598, з інкорпорованою поправкою </w:t>
            </w:r>
            <w:r w:rsidRPr="00E77DEA">
              <w:rPr>
                <w:rFonts w:cs="Calibri"/>
              </w:rPr>
              <w:t>06 від 11 грудня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CD4600" w:rsidP="00E77DEA">
            <w:pPr>
              <w:jc w:val="both"/>
              <w:rPr>
                <w:rFonts w:cs="Calibri"/>
              </w:rPr>
            </w:pPr>
            <w:r w:rsidRPr="00E77DEA">
              <w:rPr>
                <w:rFonts w:cs="Calibri"/>
                <w:lang w:val="uk-UA"/>
              </w:rPr>
              <w:t>«</w:t>
            </w:r>
            <w:r w:rsidR="00FB0BD3" w:rsidRPr="00E77DEA">
              <w:rPr>
                <w:rFonts w:cs="Calibri"/>
                <w:lang w:val="ru-RU"/>
              </w:rPr>
              <w:t>Мерк Шарп Енд Доум Корп</w:t>
            </w:r>
            <w:r w:rsidRPr="00E77DEA">
              <w:rPr>
                <w:rFonts w:cs="Calibri"/>
                <w:lang w:val="ru-RU"/>
              </w:rPr>
              <w:t>.</w:t>
            </w:r>
            <w:r w:rsidRPr="00E77DEA">
              <w:rPr>
                <w:rFonts w:cs="Calibri"/>
                <w:lang w:val="uk-UA"/>
              </w:rPr>
              <w:t>»</w:t>
            </w:r>
            <w:r w:rsidR="00FB0BD3" w:rsidRPr="00E77DEA">
              <w:rPr>
                <w:rFonts w:cs="Calibri"/>
                <w:lang w:val="ru-RU"/>
              </w:rPr>
              <w:t>, дочірнє підприємство</w:t>
            </w:r>
            <w:r w:rsidRPr="00E77DEA">
              <w:rPr>
                <w:rFonts w:cs="Calibri"/>
                <w:lang w:val="ru-RU"/>
              </w:rPr>
              <w:t xml:space="preserve"> «Мерк Енд Ко., Інк.</w:t>
            </w:r>
            <w:r w:rsidRPr="00E77DEA">
              <w:rPr>
                <w:rFonts w:cs="Calibri"/>
                <w:lang w:val="uk-UA"/>
              </w:rPr>
              <w:t>»</w:t>
            </w:r>
            <w:r w:rsidR="00FB0BD3" w:rsidRPr="00E77DEA">
              <w:rPr>
                <w:rFonts w:cs="Calibri"/>
                <w:lang w:val="ru-RU"/>
              </w:rPr>
              <w:t xml:space="preserve"> </w:t>
            </w:r>
            <w:r w:rsidR="00FB0BD3" w:rsidRPr="00E77DEA">
              <w:rPr>
                <w:rFonts w:cs="Calibri"/>
              </w:rPr>
              <w:t>(Merck Sharp &amp; Dohme Corp., a subsidiary of Merck &amp; Co.,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eastAsia="uk-UA"/>
              </w:rPr>
            </w:pPr>
            <w:r w:rsidRPr="00E77DEA">
              <w:rPr>
                <w:rFonts w:eastAsia="Times New Roman" w:cs="Calibri"/>
                <w:color w:val="000000"/>
                <w:szCs w:val="24"/>
                <w:lang w:val="ru-RU" w:eastAsia="uk-UA"/>
              </w:rPr>
              <w:t>Супутні</w:t>
            </w:r>
            <w:r w:rsidRPr="00E77DEA">
              <w:rPr>
                <w:rFonts w:eastAsia="Times New Roman" w:cs="Calibri"/>
                <w:color w:val="000000"/>
                <w:szCs w:val="24"/>
                <w:lang w:eastAsia="uk-UA"/>
              </w:rPr>
              <w:t xml:space="preserve"> </w:t>
            </w:r>
            <w:r w:rsidRPr="00E77DEA">
              <w:rPr>
                <w:rFonts w:eastAsia="Times New Roman" w:cs="Calibri"/>
                <w:color w:val="000000"/>
                <w:szCs w:val="24"/>
                <w:lang w:val="ru-RU" w:eastAsia="uk-UA"/>
              </w:rPr>
              <w:t>матеріали</w:t>
            </w:r>
            <w:r w:rsidRPr="00E77DEA">
              <w:rPr>
                <w:rFonts w:eastAsia="Times New Roman" w:cs="Calibri"/>
                <w:color w:val="000000"/>
                <w:szCs w:val="24"/>
                <w:lang w:eastAsia="uk-UA"/>
              </w:rPr>
              <w:t>/</w:t>
            </w:r>
            <w:r w:rsidRPr="00E77DEA">
              <w:rPr>
                <w:rFonts w:eastAsia="Times New Roman" w:cs="Calibri"/>
                <w:color w:val="000000"/>
                <w:szCs w:val="24"/>
                <w:lang w:val="ru-RU" w:eastAsia="uk-UA"/>
              </w:rPr>
              <w:t>препарати</w:t>
            </w:r>
            <w:r w:rsidRPr="00E77DEA">
              <w:rPr>
                <w:rFonts w:eastAsia="Times New Roman" w:cs="Calibri"/>
                <w:color w:val="000000"/>
                <w:szCs w:val="24"/>
                <w:lang w:eastAsia="uk-UA"/>
              </w:rPr>
              <w:t xml:space="preserve"> </w:t>
            </w:r>
            <w:r w:rsidRPr="00E77DEA">
              <w:rPr>
                <w:rFonts w:eastAsia="Times New Roman" w:cs="Calibri"/>
                <w:color w:val="000000"/>
                <w:szCs w:val="24"/>
                <w:lang w:val="ru-RU" w:eastAsia="uk-UA"/>
              </w:rPr>
              <w:t>супутньої</w:t>
            </w:r>
            <w:r w:rsidRPr="00E77DEA">
              <w:rPr>
                <w:rFonts w:eastAsia="Times New Roman" w:cs="Calibri"/>
                <w:color w:val="000000"/>
                <w:szCs w:val="24"/>
                <w:lang w:eastAsia="uk-UA"/>
              </w:rPr>
              <w:t xml:space="preserve"> </w:t>
            </w:r>
            <w:r w:rsidRPr="00E77DEA">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44</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47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spacing w:after="240"/>
              <w:jc w:val="both"/>
            </w:pPr>
            <w:r w:rsidRPr="00E77DEA">
              <w:rPr>
                <w:rFonts w:cs="Calibri"/>
                <w:lang w:val="ru-RU"/>
              </w:rPr>
              <w:t xml:space="preserve">Оновлена Брошура Дослідника, пероральний семаглутид, проект </w:t>
            </w:r>
            <w:r w:rsidRPr="00E77DEA">
              <w:rPr>
                <w:rFonts w:cs="Calibri"/>
              </w:rPr>
              <w:t>NN</w:t>
            </w:r>
            <w:r w:rsidRPr="00E77DEA">
              <w:rPr>
                <w:rFonts w:cs="Calibri"/>
                <w:lang w:val="ru-RU"/>
              </w:rPr>
              <w:t xml:space="preserve">9924, діабет 2-го типу, видання 13, фінальна версія 1.0 від 12 липня 2021 року, англійською мовою </w:t>
            </w:r>
            <w:r w:rsidRPr="00E77DEA">
              <w:rPr>
                <w:rFonts w:cs="Calibri"/>
              </w:rPr>
              <w:t>(Investigator's Brochure Oral Semaglutide; Project: NN9924; Type 2 Diabetes; Edition 13; Final v</w:t>
            </w:r>
            <w:r w:rsidR="00CD4600" w:rsidRPr="00E77DEA">
              <w:rPr>
                <w:rFonts w:cs="Calibri"/>
              </w:rPr>
              <w:t>ersion 1.0; dated 12 July 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4512F" w:rsidRPr="00E77DEA" w:rsidRDefault="0034512F" w:rsidP="0034512F">
            <w:pPr>
              <w:jc w:val="both"/>
              <w:rPr>
                <w:rFonts w:cs="Calibri"/>
              </w:rPr>
            </w:pPr>
            <w:r w:rsidRPr="00E77DEA">
              <w:rPr>
                <w:rFonts w:cs="Calibri"/>
              </w:rPr>
              <w:t>№ 2107 від 17.10.2019</w:t>
            </w:r>
          </w:p>
          <w:p w:rsidR="00CD4600" w:rsidRPr="00E77DEA" w:rsidRDefault="00CD4600" w:rsidP="00E77DEA">
            <w:pPr>
              <w:jc w:val="both"/>
              <w:rPr>
                <w:rFonts w:cs="Calibri"/>
              </w:rPr>
            </w:pPr>
            <w:r w:rsidRPr="00E77DEA">
              <w:rPr>
                <w:rFonts w:cs="Calibri"/>
              </w:rPr>
              <w:t>№ 2006 від 02.10.2019</w:t>
            </w:r>
          </w:p>
          <w:p w:rsidR="00FB0BD3" w:rsidRPr="00E77DEA" w:rsidRDefault="00FB0BD3" w:rsidP="00E77DEA">
            <w:pPr>
              <w:jc w:val="both"/>
              <w:rPr>
                <w:rFonts w:cs="Calibri"/>
              </w:rPr>
            </w:pPr>
            <w:r w:rsidRPr="00E77DEA">
              <w:rPr>
                <w:rFonts w:cs="Calibri"/>
              </w:rPr>
              <w:t>№ 2777 від 02.12.2020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FB0BD3" w:rsidP="00E77DEA">
            <w:pPr>
              <w:jc w:val="both"/>
              <w:rPr>
                <w:rFonts w:cs="Calibri"/>
                <w:lang w:val="ru-RU"/>
              </w:rPr>
            </w:pPr>
            <w:r w:rsidRPr="00E77DEA">
              <w:rPr>
                <w:rFonts w:cs="Calibri"/>
                <w:lang w:val="ru-RU"/>
              </w:rPr>
              <w:t>«</w:t>
            </w:r>
            <w:r w:rsidRPr="00E77DEA">
              <w:rPr>
                <w:rFonts w:cs="Calibri"/>
              </w:rPr>
              <w:t>PIONEER</w:t>
            </w:r>
            <w:r w:rsidRPr="00E77DEA">
              <w:rPr>
                <w:rFonts w:cs="Calibri"/>
                <w:lang w:val="ru-RU"/>
              </w:rPr>
              <w:t xml:space="preserve"> 11, міжрегіональне клінічне дослідження для Китаю: Ефективність та безпека прийому перорального семаглутиду у порівнянні з плацебо у пацієнтів з діабетом 2-го типу, які лікуються виключно дієтою та фізичними вправами», </w:t>
            </w:r>
            <w:r w:rsidRPr="00E77DEA">
              <w:rPr>
                <w:rFonts w:cs="Calibri"/>
              </w:rPr>
              <w:t>NN</w:t>
            </w:r>
            <w:r w:rsidRPr="00E77DEA">
              <w:rPr>
                <w:rFonts w:cs="Calibri"/>
                <w:lang w:val="ru-RU"/>
              </w:rPr>
              <w:t>9924-4338, остаточна версія 4.0 від 15 січня 2019 р.; «Дослідження впливу семаглутиду на серцево-судинні ускладнення у пацієнтів з цукровим діабетом 2-го типу (</w:t>
            </w:r>
            <w:r w:rsidRPr="00E77DEA">
              <w:rPr>
                <w:rFonts w:cs="Calibri"/>
              </w:rPr>
              <w:t>SOUL</w:t>
            </w:r>
            <w:r w:rsidR="00CD4600" w:rsidRPr="00E77DEA">
              <w:rPr>
                <w:rFonts w:cs="Calibri"/>
                <w:lang w:val="ru-RU"/>
              </w:rPr>
              <w:t>)»</w:t>
            </w:r>
            <w:r w:rsidRPr="00E77DEA">
              <w:rPr>
                <w:rFonts w:cs="Calibri"/>
                <w:lang w:val="ru-RU"/>
              </w:rPr>
              <w:t xml:space="preserve">, </w:t>
            </w:r>
            <w:r w:rsidRPr="00E77DEA">
              <w:rPr>
                <w:rFonts w:cs="Calibri"/>
              </w:rPr>
              <w:t>EX</w:t>
            </w:r>
            <w:r w:rsidRPr="00E77DEA">
              <w:rPr>
                <w:rFonts w:cs="Calibri"/>
                <w:lang w:val="ru-RU"/>
              </w:rPr>
              <w:t xml:space="preserve">9924-4473, фінальна версія 3.0, від 17 листопада 2020 р.; </w:t>
            </w:r>
          </w:p>
          <w:p w:rsidR="00FB0BD3" w:rsidRPr="00E77DEA" w:rsidRDefault="00FB0BD3" w:rsidP="00E77DEA">
            <w:pPr>
              <w:jc w:val="both"/>
              <w:rPr>
                <w:rFonts w:cs="Calibri"/>
                <w:lang w:val="ru-RU"/>
              </w:rPr>
            </w:pPr>
            <w:r w:rsidRPr="00E77DEA">
              <w:rPr>
                <w:rFonts w:cs="Calibri"/>
                <w:lang w:val="ru-RU"/>
              </w:rPr>
              <w:t>«Ефективність та безпека прийому перорального семаглутиду у порівнянні з плацебо у дітей та підлітків з цукровим діабетом 2-го типу, які лікуються метформ</w:t>
            </w:r>
            <w:r w:rsidR="00CD4600" w:rsidRPr="00E77DEA">
              <w:rPr>
                <w:rFonts w:cs="Calibri"/>
                <w:lang w:val="ru-RU"/>
              </w:rPr>
              <w:t>іном та/або базальним інсуліном</w:t>
            </w:r>
            <w:r w:rsidRPr="00E77DEA">
              <w:rPr>
                <w:rFonts w:cs="Calibri"/>
                <w:lang w:val="ru-RU"/>
              </w:rPr>
              <w:t xml:space="preserve">», </w:t>
            </w:r>
            <w:r w:rsidRPr="00E77DEA">
              <w:rPr>
                <w:rFonts w:cs="Calibri"/>
              </w:rPr>
              <w:t>NN</w:t>
            </w:r>
            <w:r w:rsidRPr="00E77DEA">
              <w:rPr>
                <w:rFonts w:cs="Calibri"/>
                <w:lang w:val="ru-RU"/>
              </w:rPr>
              <w:t>9924-4437, фінальна версія 1.0 від 20 травня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«Ново Нордіск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Novo Nordisk A/S, Denmark</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45</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uk-UA"/>
              </w:rPr>
            </w:pPr>
            <w:r w:rsidRPr="00E77DEA">
              <w:rPr>
                <w:rFonts w:cs="Calibri"/>
                <w:lang w:val="ru-RU"/>
              </w:rPr>
              <w:t>Включення додаткового місця проведення випробування</w:t>
            </w:r>
            <w:r w:rsidR="00CD4600" w:rsidRPr="00E77DEA">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CD4600"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95e872d0"/>
                    <w:rPr>
                      <w:b/>
                    </w:rPr>
                  </w:pPr>
                  <w:r w:rsidRPr="00E77DEA">
                    <w:rPr>
                      <w:rStyle w:val="cs9b0062633"/>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f06cd379"/>
                    <w:rPr>
                      <w:b/>
                      <w:lang w:val="ru-RU"/>
                    </w:rPr>
                  </w:pPr>
                  <w:r w:rsidRPr="00E77DEA">
                    <w:rPr>
                      <w:rStyle w:val="cs9b0062633"/>
                      <w:rFonts w:ascii="Times New Roman" w:hAnsi="Times New Roman" w:cs="Times New Roman"/>
                      <w:b w:val="0"/>
                      <w:sz w:val="24"/>
                      <w:szCs w:val="24"/>
                      <w:lang w:val="ru-RU"/>
                    </w:rPr>
                    <w:t>к.м.н. Голобородько О.О.</w:t>
                  </w:r>
                </w:p>
                <w:p w:rsidR="00CD4600" w:rsidRPr="00E77DEA" w:rsidRDefault="00CD4600" w:rsidP="00E77DEA">
                  <w:pPr>
                    <w:pStyle w:val="cs80d9435b"/>
                    <w:rPr>
                      <w:b/>
                      <w:lang w:val="ru-RU"/>
                    </w:rPr>
                  </w:pPr>
                  <w:r w:rsidRPr="00E77DEA">
                    <w:rPr>
                      <w:rStyle w:val="cs9b0062633"/>
                      <w:rFonts w:ascii="Times New Roman" w:hAnsi="Times New Roman" w:cs="Times New Roman"/>
                      <w:b w:val="0"/>
                      <w:sz w:val="24"/>
                      <w:szCs w:val="24"/>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422 від 10.03.2021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w:t>
            </w:r>
            <w:r w:rsidRPr="00E77DEA">
              <w:rPr>
                <w:rFonts w:cs="Calibri"/>
              </w:rPr>
              <w:t>PRESERVE</w:t>
            </w:r>
            <w:r w:rsidRPr="00E77DEA">
              <w:rPr>
                <w:rFonts w:cs="Calibri"/>
                <w:lang w:val="ru-RU"/>
              </w:rPr>
              <w:t xml:space="preserve"> 1: Фаза 3, рандомізоване, подвійне сліпе дослідження трилациклібу у порівнянні з плацебо у пацієнтів, які отримують терапію із застосуванням </w:t>
            </w:r>
            <w:r w:rsidRPr="00E77DEA">
              <w:rPr>
                <w:rFonts w:cs="Calibri"/>
              </w:rPr>
              <w:t>FOLFOXIRI</w:t>
            </w:r>
            <w:r w:rsidRPr="00E77DEA">
              <w:rPr>
                <w:rFonts w:cs="Calibri"/>
                <w:lang w:val="ru-RU"/>
              </w:rPr>
              <w:t xml:space="preserve">/бевацизумабу для лікування метастатичного колоректального раку», </w:t>
            </w:r>
            <w:r w:rsidRPr="00E77DEA">
              <w:rPr>
                <w:rFonts w:cs="Calibri"/>
              </w:rPr>
              <w:t>G</w:t>
            </w:r>
            <w:r w:rsidRPr="00E77DEA">
              <w:rPr>
                <w:rFonts w:cs="Calibri"/>
                <w:lang w:val="ru-RU"/>
              </w:rPr>
              <w:t>1</w:t>
            </w:r>
            <w:r w:rsidRPr="00E77DEA">
              <w:rPr>
                <w:rFonts w:cs="Calibri"/>
              </w:rPr>
              <w:t>T</w:t>
            </w:r>
            <w:r w:rsidRPr="00E77DEA">
              <w:rPr>
                <w:rFonts w:cs="Calibri"/>
                <w:lang w:val="ru-RU"/>
              </w:rPr>
              <w:t>28-207, версія 2.0 від 11 січня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G1 Therapeutics, Inc., United States</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46</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170F86">
        <w:trPr>
          <w:trHeight w:val="671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ТАК-935-3001 Форма інформованої згоди доглядача для дорослого пацієнта на участь у дослідженні для України, англійською мовою, версія 1.1 від 29 липня 2021 р.; ТАК-935-3001 Форма інформованої згоди доглядача для дорослого пацієнта на участь у дослідженні для України, українською мовою, версія 1.1 від 29 липня 2021 р.; ТАК-935-3001 Форма інформованої згоди доглядача для дорослого пацієнта на участь у дослідженні для України, російською мовою, версія 1.1 від 29 липня 2021 р.; Зразок інформації, що буде видана пацієнту на електронному носії eCOA «EQ-5D-5L PDA version, Анкета стану здоров’я», Переклад на українську мову для України, версія 1.00 від 23 червня 2021р.; Зразок інформації, що буде видана пацієнту на електронному носії eCOA «EQ-5D-5L PDA version, Опитувальник про стан здоров’я», Версія російською мовою для України, версія 1.00 від 23 червня 2021р.; Зразок інформації, що буде видана пацієнту на електронному носії eCOA «C-SSRS Вихідні дані дітей/відбір», українською мовою, версія 1.00 від 27 липня 2021р.; Зразок інформації, що буде видана пацієнту на електронному носії eCOA «Оцінка вихідного стану/скринінг дітей за шкалою C-SSRS», російською мовою, версія 1.00 від 15 червня 2021р.; Зразок інформації, що буде видана пацієнту на електронному носії eCOA «C-SSRS Дітей з моменту останнього візиту», українською мовою, версія 1.00 від 27 липня 2021р.; Зразок інформації, що буде видана пацієнту на електронному носії eCOA «Оцінка за шкалою C-SSRS з моменту останнього візиту дитини», російською мовою, версія 1.00 від 15 червня 2021р.; Зразок інформації, що буде видана пацієнту на електронному носії eCOA «Навчальний модуль із користування портативним пристроєм», українською мовою, версія 1.00 від 17 грудня 2020р.; Зразок інформації, що буде видана пацієнту на електронному носії eCOA «Навчальний модуль по роботі з портативним пристроєм», російською мовою, версія 1.00 від 11 грудня 2020р.; Зразок інформації, що буде видана пацієнту на електронному носії eCOA «Опитувальник щодо якості життя: оцінка інвалідизації», українською мовою, версія 1.00 від 04 серпня 2021р.; Зразок інформації, що буде видана пацієнту на електронному носії eCOA «Опитувальник для оцінки якості життя при обмеженні дієздатності», російською мовою, версія 1.00 від 27 липня 2021р.; Зразок інформації, що</w:t>
            </w:r>
          </w:p>
        </w:tc>
      </w:tr>
    </w:tbl>
    <w:p w:rsidR="00170F86" w:rsidRDefault="00170F86" w:rsidP="00170F86">
      <w:pPr>
        <w:jc w:val="right"/>
        <w:rPr>
          <w:lang w:val="uk-UA"/>
        </w:rPr>
      </w:pPr>
      <w:r>
        <w:br w:type="page"/>
      </w:r>
      <w:r>
        <w:rPr>
          <w:lang w:val="uk-UA"/>
        </w:rPr>
        <w:t>2                                                                    продовження додатка 46</w:t>
      </w:r>
    </w:p>
    <w:p w:rsidR="00170F86" w:rsidRPr="00170F86" w:rsidRDefault="00170F86" w:rsidP="00170F8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170F86" w:rsidRPr="00E77DEA" w:rsidTr="00E77DEA">
        <w:trPr>
          <w:trHeight w:val="102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70F86" w:rsidRPr="00E77DEA" w:rsidRDefault="00170F86" w:rsidP="00170F86">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170F86" w:rsidRPr="00E77DEA" w:rsidRDefault="00170F86" w:rsidP="00E77DEA">
            <w:pPr>
              <w:jc w:val="both"/>
              <w:rPr>
                <w:rFonts w:cs="Calibri"/>
              </w:rPr>
            </w:pPr>
            <w:r w:rsidRPr="00E77DEA">
              <w:rPr>
                <w:rFonts w:cs="Calibri"/>
              </w:rPr>
              <w:t xml:space="preserve"> буде видана пацієнту на електронному носії eCOA «Опитувальник CareGI-I для застосування після вихідного рівня», українською мовою, версія 1.00 від 04 серпня 2021р.; Зразок інформації, що буде видана пацієнту на електронному носії eCOA «Оцінка за шкалою CareGI-I після вихідного рівня, російською мовою», версія 1.00 від 27 липня 2021р.; Зразок інформації, що буде видана пацієнту на електронному носії eCOA «Шкала CGI-I щодо інтенсивності та тривалості епілептичних нападів після вихідного рівня», українською мовою, версія 1.00 від 04 серпня 2021р.; Зразок інформації, що буде видана пацієнту на електронному носії eCOA «Оцінка інтенсивності і тривалості судомного нападу після вихідного рівня за шкалою CGI-I», російською мовою, версія 1.00 від 27 липня 2021р.; Зразок інформації, що буде видана пацієнту на електронному носії eCOA «Інформація про застосування препарату при візиті в клініку», українською мовою, версія 1.00 від 04 серпня 2021р.; Зразок інформації, що буде видана пацієнту на електронному носії eCOA «Інформація про прийом препаратів в ході візитів в рамках клінічного дослідження», російською мовою, версія 1.00 від </w:t>
            </w:r>
            <w:r>
              <w:rPr>
                <w:rFonts w:cs="Calibri"/>
                <w:lang w:val="uk-UA"/>
              </w:rPr>
              <w:t xml:space="preserve">              </w:t>
            </w:r>
            <w:r w:rsidRPr="00E77DEA">
              <w:rPr>
                <w:rFonts w:cs="Calibri"/>
              </w:rPr>
              <w:t xml:space="preserve">27 липня 2021р.; Зразок інформації, що буде видана пацієнту на електронному носії eCOA «Takeda TAK-935-3001 Reminder Icon eCOA Handheld Screenshots», українською мовою, версія 1.00 від </w:t>
            </w:r>
            <w:r>
              <w:rPr>
                <w:rFonts w:cs="Calibri"/>
                <w:lang w:val="uk-UA"/>
              </w:rPr>
              <w:t xml:space="preserve">              </w:t>
            </w:r>
            <w:r w:rsidRPr="00E77DEA">
              <w:rPr>
                <w:rFonts w:cs="Calibri"/>
              </w:rPr>
              <w:t>04 серпня 2021р.; Зразок інформації, що буде видана пацієнту на електронному носії eCOA «Takeda TAK-935-3001 Reminder Icon eCOA Handheld Screenshots», російською мовою, версія 1.00 від 27 липня 2021р.; Зразок інформації, що буде видана пацієнту на електронному носії eCOA «Щоденник реєстрації застосування препаратів невідкладної терапії», українською мовою, версія 1.00 від 04 серпня 2021р.; Зразок інформації, що буде видана пацієнту на електронному носії eCOA «Щоденник прийому препаратів невідкладної терапії», російською мовою, версія 1.00 від 27 липня 2021р.; Зразок інформації, що буде видана пацієнту на електронному носії eCOA «Щоденник епілептичних нападів», українською мовою, версія 1.00 від 04 серпня 2021р.; Зразок інформації, що буде видана пацієнту на електронному носії eCOA «Щоденник судомних нападів», російською мовою, версія 1.00 від 27 липня 2021р.; Зразок інформації, що буде видана пацієнту на електронному носії eCOA «Щоденник реєстрації застосування досліджуваного препарату», українською мовою, версія 1.00 від 04 серпня 2021р.; Зразок інформації, що буде видана пацієнту на електронному носії eCOA «Щоденник прийому досліджуваного препарату», російською мовою, версія 1.00 від 27 липня 2021р.</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1773 від 20.08.2021</w:t>
            </w:r>
          </w:p>
        </w:tc>
      </w:tr>
    </w:tbl>
    <w:p w:rsidR="00170F86" w:rsidRDefault="00170F86" w:rsidP="00170F86">
      <w:pPr>
        <w:jc w:val="right"/>
        <w:rPr>
          <w:lang w:val="uk-UA"/>
        </w:rPr>
      </w:pPr>
      <w:r>
        <w:br w:type="page"/>
      </w:r>
      <w:r>
        <w:rPr>
          <w:lang w:val="uk-UA"/>
        </w:rPr>
        <w:t>3                                                                      продовження додатка 46</w:t>
      </w:r>
    </w:p>
    <w:p w:rsidR="00170F86" w:rsidRPr="00170F86" w:rsidRDefault="00170F86" w:rsidP="00170F8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Сотіклестату в якості додаткової терапії у пацієнтів дитячого та молодого віку із синдромом Драве (СД)», </w:t>
            </w:r>
            <w:r w:rsidRPr="00E77DEA">
              <w:rPr>
                <w:rFonts w:cs="Calibri"/>
              </w:rPr>
              <w:t>TAK</w:t>
            </w:r>
            <w:r w:rsidRPr="00E77DEA">
              <w:rPr>
                <w:rFonts w:cs="Calibri"/>
                <w:lang w:val="ru-RU"/>
              </w:rPr>
              <w:t>-935-3001, ініціальна версія від 23 березня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«Контрактно-Дослідницька Організація Іннофарм-Україна»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Такеда Девелопмент Сентер Амерікас, Інк. </w:t>
            </w:r>
            <w:r w:rsidRPr="00E77DEA">
              <w:rPr>
                <w:rFonts w:cs="Calibri"/>
              </w:rPr>
              <w:t>(ТДС Амерікас) (Takeda Development Center Americas, Inc.(TDC Americas))</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47</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359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uk-UA"/>
              </w:rPr>
            </w:pPr>
            <w:r w:rsidRPr="00E77DEA">
              <w:rPr>
                <w:rFonts w:cs="Calibri"/>
                <w:lang w:val="ru-RU"/>
              </w:rPr>
              <w:t>Включення додаткових місць проведення випробування</w:t>
            </w:r>
            <w:r w:rsidR="00CD4600" w:rsidRPr="00E77DEA">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CD4600"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95e872d0"/>
                    <w:rPr>
                      <w:b/>
                    </w:rPr>
                  </w:pPr>
                  <w:r w:rsidRPr="00E77DEA">
                    <w:rPr>
                      <w:rStyle w:val="cs9b0062635"/>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f06cd379"/>
                    <w:rPr>
                      <w:b/>
                      <w:lang w:val="ru-RU"/>
                    </w:rPr>
                  </w:pPr>
                  <w:r w:rsidRPr="00E77DEA">
                    <w:rPr>
                      <w:rStyle w:val="cs9b0062635"/>
                      <w:rFonts w:ascii="Times New Roman" w:hAnsi="Times New Roman" w:cs="Times New Roman"/>
                      <w:b w:val="0"/>
                      <w:sz w:val="24"/>
                      <w:szCs w:val="24"/>
                      <w:lang w:val="ru-RU"/>
                    </w:rPr>
                    <w:t>к.м.н. Денисов Є.М.</w:t>
                  </w:r>
                </w:p>
                <w:p w:rsidR="00CD4600" w:rsidRPr="00E77DEA" w:rsidRDefault="00CD4600" w:rsidP="00CD4600">
                  <w:pPr>
                    <w:pStyle w:val="cs80d9435b"/>
                    <w:rPr>
                      <w:b/>
                      <w:lang w:val="ru-RU"/>
                    </w:rPr>
                  </w:pPr>
                  <w:r w:rsidRPr="00E77DEA">
                    <w:rPr>
                      <w:rStyle w:val="cs9b0062635"/>
                      <w:rFonts w:ascii="Times New Roman" w:hAnsi="Times New Roman" w:cs="Times New Roman"/>
                      <w:b w:val="0"/>
                      <w:sz w:val="24"/>
                      <w:szCs w:val="24"/>
                      <w:lang w:val="ru-RU"/>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смт Нове,                      м. Кропивницький</w:t>
                  </w:r>
                </w:p>
              </w:tc>
            </w:tr>
            <w:tr w:rsidR="00CD4600"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95e872d0"/>
                    <w:rPr>
                      <w:b/>
                    </w:rPr>
                  </w:pPr>
                  <w:r w:rsidRPr="00E77DEA">
                    <w:rPr>
                      <w:rStyle w:val="cs9b0062635"/>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f06cd379"/>
                    <w:rPr>
                      <w:b/>
                      <w:lang w:val="ru-RU"/>
                    </w:rPr>
                  </w:pPr>
                  <w:r w:rsidRPr="00E77DEA">
                    <w:rPr>
                      <w:rStyle w:val="cs9b0062635"/>
                      <w:rFonts w:ascii="Times New Roman" w:hAnsi="Times New Roman" w:cs="Times New Roman"/>
                      <w:b w:val="0"/>
                      <w:sz w:val="24"/>
                      <w:szCs w:val="24"/>
                      <w:lang w:val="ru-RU"/>
                    </w:rPr>
                    <w:t>к.м.н. Блажевич Ю.А.</w:t>
                  </w:r>
                </w:p>
                <w:p w:rsidR="00CD4600" w:rsidRPr="00E77DEA" w:rsidRDefault="00CD4600" w:rsidP="00CD4600">
                  <w:pPr>
                    <w:pStyle w:val="cs80d9435b"/>
                    <w:rPr>
                      <w:b/>
                      <w:lang w:val="ru-RU"/>
                    </w:rPr>
                  </w:pPr>
                  <w:r w:rsidRPr="00E77DEA">
                    <w:rPr>
                      <w:rStyle w:val="cs9b0062635"/>
                      <w:rFonts w:ascii="Times New Roman" w:hAnsi="Times New Roman" w:cs="Times New Roman"/>
                      <w:b w:val="0"/>
                      <w:sz w:val="24"/>
                      <w:szCs w:val="24"/>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bl>
          <w:p w:rsidR="00FB0BD3" w:rsidRPr="00E77DEA" w:rsidRDefault="00FB0BD3">
            <w:pPr>
              <w:rPr>
                <w:rFonts w:ascii="Calibri" w:hAnsi="Calibri" w:cs="Calibri"/>
                <w:sz w:val="22"/>
                <w:lang w:val="ru-RU"/>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2674 від 18.11.2020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«Подвійне сліпе, рандомізоване дослідження у паралельних групах, що проводиться із застосуванням кветіапіну пролонгованої дії як препарату порівняння,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42847922</w:t>
            </w:r>
            <w:r w:rsidRPr="00E77DEA">
              <w:rPr>
                <w:rFonts w:cs="Calibri"/>
              </w:rPr>
              <w:t>MDD</w:t>
            </w:r>
            <w:r w:rsidRPr="00E77DEA">
              <w:rPr>
                <w:rFonts w:cs="Calibri"/>
                <w:lang w:val="ru-RU"/>
              </w:rPr>
              <w:t xml:space="preserve">3005, з інкорпорованою поправкою </w:t>
            </w:r>
            <w:r w:rsidRPr="00E77DEA">
              <w:rPr>
                <w:rFonts w:cs="Calibri"/>
              </w:rPr>
              <w:t>3 від 13 січня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bl>
    <w:p w:rsidR="00170F86" w:rsidRDefault="00170F86" w:rsidP="00170F86">
      <w:pPr>
        <w:jc w:val="right"/>
        <w:rPr>
          <w:lang w:val="uk-UA"/>
        </w:rPr>
      </w:pPr>
      <w:r>
        <w:br w:type="page"/>
      </w:r>
      <w:r>
        <w:rPr>
          <w:lang w:val="uk-UA"/>
        </w:rPr>
        <w:t>2                                                                   продовження додатка 47</w:t>
      </w:r>
    </w:p>
    <w:p w:rsidR="00170F86" w:rsidRPr="00170F86" w:rsidRDefault="00170F86" w:rsidP="00170F8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Janssen Pharmaceutica NV, Belgium</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48</w:t>
      </w:r>
    </w:p>
    <w:p w:rsidR="00170F86" w:rsidRDefault="00170F8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Збільшення кількості досліджуваних в Україні від попередньо запланованої з 153 до 175 осіб; подовження тривалості клінічного випробування в Україні до 31 грудня 2022 року</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38 від 11.01.2020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E77DEA">
              <w:rPr>
                <w:rFonts w:cs="Calibri"/>
              </w:rPr>
              <w:t>SEP</w:t>
            </w:r>
            <w:r w:rsidRPr="00E77DEA">
              <w:rPr>
                <w:rFonts w:cs="Calibri"/>
                <w:lang w:val="ru-RU"/>
              </w:rPr>
              <w:t xml:space="preserve">-363856 у пацієнтів із шизофренією у гострому психотичному епізоді», </w:t>
            </w:r>
            <w:r w:rsidRPr="00E77DEA">
              <w:rPr>
                <w:rFonts w:cs="Calibri"/>
              </w:rPr>
              <w:t>SEP</w:t>
            </w:r>
            <w:r w:rsidRPr="00E77DEA">
              <w:rPr>
                <w:rFonts w:cs="Calibri"/>
                <w:lang w:val="ru-RU"/>
              </w:rPr>
              <w:t xml:space="preserve">361-302, версія 3.00 з інкорпорованою суттєвою поправкою </w:t>
            </w:r>
            <w:r w:rsidRPr="00E77DEA">
              <w:rPr>
                <w:rFonts w:cs="Calibri"/>
              </w:rPr>
              <w:t>2.00 від 26 січня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«Суновіон Фармасьютікалс Інк.» (Sunovion Pharmaceuticals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49</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Інструкція з дозування, версія 3.0 від 09 червня 2021 року, українською мовою; Керівництво з дозування, версія 3.0 від 09 червня 2021 року, російською мовою; Довідник про клінічне наукове дослідження, версія 3.0 від 09 червня 2021року, українською мовою; Керівництво про клінічне дослідження, версія 3.0 від 09 червня 2021 року, російською мовою; Довідник візитів, версія 3.0 від 09 червня 2021 року, українською мовою; Керівництво по візитах, версія 3.0 від 09 червня </w:t>
            </w:r>
            <w:r w:rsidR="00380B57">
              <w:rPr>
                <w:rFonts w:cs="Calibri"/>
                <w:lang w:val="uk-UA"/>
              </w:rPr>
              <w:t xml:space="preserve">                </w:t>
            </w:r>
            <w:r w:rsidRPr="00E77DEA">
              <w:rPr>
                <w:rFonts w:cs="Calibri"/>
              </w:rPr>
              <w:t>2021 року, російською мовою; Перелік заходів, передбачених під час кожного візиту дослідження, версія 3.0 від 09 червня 2021 року, українською мовою; Рекомендації щодо дій під час кожного візиту в межах дослідження, версія 3.0 від 09 червня 2021 року, російською мовою; Інструкція щодо дослідження, версія 4.0 від 14 липня 2021 року, українською мовою; Керівництво щодо дослідження, версія 4.0 від 04 серпня 2021 року, російською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2487 від 17.12.2019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w:t>
            </w:r>
            <w:r w:rsidRPr="00E77DEA">
              <w:rPr>
                <w:rFonts w:cs="Calibri"/>
              </w:rPr>
              <w:t>PROCLAIM</w:t>
            </w:r>
            <w:r w:rsidRPr="00E77DEA">
              <w:rPr>
                <w:rFonts w:cs="Calibri"/>
                <w:lang w:val="ru-RU"/>
              </w:rPr>
              <w:t xml:space="preserve">: Рандомізоване, плацебо-контрольоване, подвійно сліпе дослідження 3 фази для оцінки роміплостиму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20170770, інкорпорований поправкою </w:t>
            </w:r>
            <w:r w:rsidRPr="00E77DEA">
              <w:rPr>
                <w:rFonts w:cs="Calibri"/>
              </w:rPr>
              <w:t>7 від 08 червня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«Амжен Інк.» (Amgen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50</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uk-UA"/>
              </w:rPr>
            </w:pPr>
            <w:r w:rsidRPr="00E77DEA">
              <w:rPr>
                <w:rFonts w:cs="Calibri"/>
                <w:lang w:val="ru-RU"/>
              </w:rPr>
              <w:t>Включення додаткового місця проведення випробування</w:t>
            </w:r>
            <w:r w:rsidR="00CD4600" w:rsidRPr="00E77DEA">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CD4600"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2e86d3a6"/>
                  </w:pPr>
                  <w:r w:rsidRPr="00E77DEA">
                    <w:rPr>
                      <w:rStyle w:val="cs9f0a404038"/>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D4600" w:rsidRPr="00E77DEA" w:rsidRDefault="00CD4600" w:rsidP="00CD4600">
                  <w:pPr>
                    <w:pStyle w:val="csfeeeeb43"/>
                    <w:rPr>
                      <w:lang w:val="ru-RU"/>
                    </w:rPr>
                  </w:pPr>
                  <w:r w:rsidRPr="00E77DEA">
                    <w:rPr>
                      <w:rStyle w:val="cs9f0a404038"/>
                      <w:rFonts w:ascii="Times New Roman" w:hAnsi="Times New Roman" w:cs="Times New Roman"/>
                      <w:sz w:val="24"/>
                      <w:szCs w:val="24"/>
                      <w:lang w:val="ru-RU"/>
                    </w:rPr>
                    <w:t>зав. від. Пасічна М.О.</w:t>
                  </w:r>
                </w:p>
                <w:p w:rsidR="00CD4600" w:rsidRPr="00E77DEA" w:rsidRDefault="00CD4600" w:rsidP="00CD4600">
                  <w:pPr>
                    <w:pStyle w:val="cs80d9435b"/>
                    <w:rPr>
                      <w:lang w:val="ru-RU"/>
                    </w:rPr>
                  </w:pPr>
                  <w:r w:rsidRPr="00E77DEA">
                    <w:rPr>
                      <w:rStyle w:val="cs9f0a404038"/>
                      <w:rFonts w:ascii="Times New Roman" w:hAnsi="Times New Roman" w:cs="Times New Roman"/>
                      <w:sz w:val="24"/>
                      <w:szCs w:val="24"/>
                      <w:lang w:val="ru-RU"/>
                    </w:rPr>
                    <w:t>Комунальне некомерційне медичне підприємство «Кременчуцька перша міська лікарня                                 ім. О.Т. Богаєвського», терапевтичне відділення №2, м. Кременчук</w:t>
                  </w:r>
                </w:p>
              </w:tc>
            </w:tr>
          </w:tbl>
          <w:p w:rsidR="00FB0BD3" w:rsidRPr="00E77DEA" w:rsidRDefault="00FB0BD3">
            <w:pPr>
              <w:rPr>
                <w:rFonts w:ascii="Calibri" w:hAnsi="Calibri" w:cs="Calibri"/>
                <w:sz w:val="22"/>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516 від 22.03.2021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w:t>
            </w:r>
            <w:r w:rsidRPr="00E77DEA">
              <w:rPr>
                <w:rFonts w:cs="Calibri"/>
              </w:rPr>
              <w:t>APD</w:t>
            </w:r>
            <w:r w:rsidRPr="00E77DEA">
              <w:rPr>
                <w:rFonts w:cs="Calibri"/>
                <w:lang w:val="ru-RU"/>
              </w:rPr>
              <w:t>334-210, версія 0.0 від 20 липня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«Арена Фармасьютікалз, Інк.» (Arena Pharmaceuticals, Inc.), United States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51</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4F79B1">
            <w:pPr>
              <w:jc w:val="both"/>
              <w:rPr>
                <w:lang w:val="ru-RU"/>
              </w:rPr>
            </w:pPr>
            <w:r w:rsidRPr="00E77DEA">
              <w:rPr>
                <w:rFonts w:cs="Calibri"/>
                <w:lang w:val="ru-RU"/>
              </w:rPr>
              <w:t>Зміна найменування заявника в Україні з ТОВ «КОВАНС КЛІНІКАЛ ДЕВЕЛОПМЕНТ УКРАЇНА» на ТОВ «ЛАБКОРП КЛІНІКАЛ ДЕВЕЛОПМЕНТ УКРАЇНА»</w:t>
            </w:r>
            <w:r w:rsidRPr="00E77DEA">
              <w:rPr>
                <w:lang w:val="ru-RU"/>
              </w:rPr>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1804 від 15.08.2019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w:t>
            </w:r>
            <w:r w:rsidRPr="00E77DEA">
              <w:rPr>
                <w:rFonts w:cs="Calibri"/>
              </w:rPr>
              <w:t>D</w:t>
            </w:r>
            <w:r w:rsidRPr="00E77DEA">
              <w:rPr>
                <w:rFonts w:cs="Calibri"/>
                <w:lang w:val="ru-RU"/>
              </w:rPr>
              <w:t>9481</w:t>
            </w:r>
            <w:r w:rsidRPr="00E77DEA">
              <w:rPr>
                <w:rFonts w:cs="Calibri"/>
              </w:rPr>
              <w:t>C</w:t>
            </w:r>
            <w:r w:rsidRPr="00E77DEA">
              <w:rPr>
                <w:rFonts w:cs="Calibri"/>
                <w:lang w:val="ru-RU"/>
              </w:rPr>
              <w:t>00001, версія 5.0 від 05 березня 2021року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«ЛАБКОРП КЛІНІКАЛ ДЕВЕЛОПМЕНТ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АстраЗенека АБ, Швеція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52</w:t>
      </w:r>
    </w:p>
    <w:p w:rsidR="00FB0BD3" w:rsidRDefault="00170F8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380B57">
            <w:pPr>
              <w:jc w:val="both"/>
              <w:rPr>
                <w:lang w:val="ru-RU"/>
              </w:rPr>
            </w:pPr>
            <w:r w:rsidRPr="00E77DEA">
              <w:rPr>
                <w:rFonts w:cs="Calibri"/>
                <w:lang w:val="ru-RU"/>
              </w:rPr>
              <w:t>Зміна найменування заявника в Україні з ТОВ «КОВАНС КЛІНІКА</w:t>
            </w:r>
            <w:r w:rsidR="00CD4600" w:rsidRPr="00E77DEA">
              <w:rPr>
                <w:rFonts w:cs="Calibri"/>
                <w:lang w:val="ru-RU"/>
              </w:rPr>
              <w:t>Л ДЕВЕЛОПМЕНТ УКРАЇНА» на ТОВ «</w:t>
            </w:r>
            <w:r w:rsidRPr="00E77DEA">
              <w:rPr>
                <w:rFonts w:cs="Calibri"/>
                <w:lang w:val="ru-RU"/>
              </w:rPr>
              <w:t>ЛАБКОРП КЛІНІКАЛ ДЕВЕЛОПМЕНТ УКРАЇНА»</w:t>
            </w:r>
            <w:r w:rsidRPr="00E77DEA">
              <w:rPr>
                <w:lang w:val="ru-RU"/>
              </w:rPr>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2372 від 04.12.2019</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«Рандомізоване, подвійне сліпе дослідження фази 3 з активним контролем для оцінки і підтвердження не меншої ефективності, безпеки і переносимості препарату Цефепім/</w:t>
            </w:r>
            <w:r w:rsidRPr="00E77DEA">
              <w:rPr>
                <w:rFonts w:cs="Calibri"/>
              </w:rPr>
              <w:t>VNRX</w:t>
            </w:r>
            <w:r w:rsidRPr="00E77DEA">
              <w:rPr>
                <w:rFonts w:cs="Calibri"/>
                <w:lang w:val="ru-RU"/>
              </w:rPr>
              <w:t xml:space="preserve">-5133 ніж препарату для активного контролю у дорослих із ускладненими інфекціями сечовивідних шляхів, у тому числі з гострим пієлонефритом», </w:t>
            </w:r>
            <w:r w:rsidRPr="00E77DEA">
              <w:rPr>
                <w:rFonts w:cs="Calibri"/>
              </w:rPr>
              <w:t>VNRX</w:t>
            </w:r>
            <w:r w:rsidRPr="00E77DEA">
              <w:rPr>
                <w:rFonts w:cs="Calibri"/>
                <w:lang w:val="ru-RU"/>
              </w:rPr>
              <w:t xml:space="preserve">-5133-201, з поправкою </w:t>
            </w:r>
            <w:r w:rsidRPr="00E77DEA">
              <w:rPr>
                <w:rFonts w:cs="Calibri"/>
              </w:rPr>
              <w:t xml:space="preserve">2, версія 3.0 від </w:t>
            </w:r>
            <w:r w:rsidR="00380B57">
              <w:rPr>
                <w:rFonts w:cs="Calibri"/>
                <w:lang w:val="uk-UA"/>
              </w:rPr>
              <w:t xml:space="preserve">               </w:t>
            </w:r>
            <w:r w:rsidRPr="00E77DEA">
              <w:rPr>
                <w:rFonts w:cs="Calibri"/>
              </w:rPr>
              <w:t>10 грудня 2019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«ЛАБКОРП КЛІНІКАЛ ДЕВЕЛОПМЕНТ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VenatoRx Pharmaceuticals,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53</w:t>
      </w:r>
    </w:p>
    <w:p w:rsidR="00FB0BD3" w:rsidRDefault="00170F8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Картка пацієнта для екстрених ситуацій, версія 3.0 від 27 липня 2021 р., українською та російською мовами; Щоденник пацієнта для реєстрації прийому ДЛП версія 8.0 виправлення помилок від </w:t>
            </w:r>
            <w:r w:rsidR="00380B57">
              <w:rPr>
                <w:rFonts w:cs="Calibri"/>
                <w:lang w:val="uk-UA"/>
              </w:rPr>
              <w:t xml:space="preserve">                </w:t>
            </w:r>
            <w:r w:rsidRPr="00E77DEA">
              <w:rPr>
                <w:rFonts w:cs="Calibri"/>
              </w:rPr>
              <w:t>28 червня 2021 р., англійською та українською мовами; Щоденник пацієнта для реєстрації прийому ДЛП, версія 8.0 виправлення помилок від 28 червня 2021 р., російською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380B57" w:rsidRDefault="00FB0BD3">
            <w:pPr>
              <w:rPr>
                <w:rFonts w:cs="Calibri"/>
                <w:szCs w:val="24"/>
              </w:rPr>
            </w:pPr>
            <w:r w:rsidRPr="00E77DEA">
              <w:rPr>
                <w:rFonts w:cs="Calibri"/>
                <w:szCs w:val="24"/>
                <w:lang w:val="ru-RU"/>
              </w:rPr>
              <w:t>Номер</w:t>
            </w:r>
            <w:r w:rsidRPr="00380B57">
              <w:rPr>
                <w:rFonts w:cs="Calibri"/>
                <w:szCs w:val="24"/>
              </w:rPr>
              <w:t xml:space="preserve"> </w:t>
            </w:r>
            <w:r w:rsidRPr="00E77DEA">
              <w:rPr>
                <w:rFonts w:cs="Calibri"/>
                <w:szCs w:val="24"/>
                <w:lang w:val="ru-RU"/>
              </w:rPr>
              <w:t>та</w:t>
            </w:r>
            <w:r w:rsidRPr="00380B57">
              <w:rPr>
                <w:rFonts w:cs="Calibri"/>
                <w:szCs w:val="24"/>
              </w:rPr>
              <w:t xml:space="preserve"> </w:t>
            </w:r>
            <w:r w:rsidRPr="00E77DEA">
              <w:rPr>
                <w:rFonts w:cs="Calibri"/>
                <w:szCs w:val="24"/>
                <w:lang w:val="ru-RU"/>
              </w:rPr>
              <w:t>дата</w:t>
            </w:r>
            <w:r w:rsidRPr="00380B57">
              <w:rPr>
                <w:rFonts w:cs="Calibri"/>
                <w:szCs w:val="24"/>
              </w:rPr>
              <w:t xml:space="preserve"> </w:t>
            </w:r>
            <w:r w:rsidRPr="00E77DEA">
              <w:rPr>
                <w:rFonts w:cs="Calibri"/>
                <w:szCs w:val="24"/>
                <w:lang w:val="ru-RU"/>
              </w:rPr>
              <w:t>наказу</w:t>
            </w:r>
            <w:r w:rsidRPr="00380B57">
              <w:rPr>
                <w:rFonts w:cs="Calibri"/>
                <w:szCs w:val="24"/>
              </w:rPr>
              <w:t xml:space="preserve"> </w:t>
            </w:r>
            <w:r w:rsidRPr="00E77DEA">
              <w:rPr>
                <w:rFonts w:cs="Calibri"/>
                <w:szCs w:val="24"/>
                <w:lang w:val="ru-RU"/>
              </w:rPr>
              <w:t>МОЗ</w:t>
            </w:r>
            <w:r w:rsidRPr="00380B57">
              <w:rPr>
                <w:rFonts w:cs="Calibri"/>
                <w:szCs w:val="24"/>
              </w:rPr>
              <w:t xml:space="preserve"> </w:t>
            </w:r>
            <w:r w:rsidRPr="00E77DEA">
              <w:rPr>
                <w:rFonts w:cs="Calibri"/>
                <w:szCs w:val="24"/>
                <w:lang w:val="ru-RU"/>
              </w:rPr>
              <w:t>щодо</w:t>
            </w:r>
            <w:r w:rsidRPr="00380B57">
              <w:rPr>
                <w:rFonts w:cs="Calibri"/>
                <w:szCs w:val="24"/>
              </w:rPr>
              <w:t xml:space="preserve"> </w:t>
            </w:r>
            <w:r w:rsidRPr="00E77DEA">
              <w:rPr>
                <w:rFonts w:cs="Calibri"/>
                <w:szCs w:val="24"/>
                <w:lang w:val="ru-RU"/>
              </w:rPr>
              <w:t>затвердження</w:t>
            </w:r>
            <w:r w:rsidRPr="00380B57">
              <w:rPr>
                <w:rFonts w:cs="Calibri"/>
                <w:szCs w:val="24"/>
              </w:rPr>
              <w:t xml:space="preserve"> </w:t>
            </w:r>
            <w:r w:rsidRPr="00E77DEA">
              <w:rPr>
                <w:rFonts w:cs="Calibri"/>
                <w:szCs w:val="24"/>
                <w:lang w:val="ru-RU"/>
              </w:rPr>
              <w:t>клінічного</w:t>
            </w:r>
            <w:r w:rsidRPr="00380B57">
              <w:rPr>
                <w:rFonts w:cs="Calibri"/>
                <w:szCs w:val="24"/>
              </w:rPr>
              <w:t xml:space="preserve"> </w:t>
            </w:r>
            <w:r w:rsidRPr="00E77DEA">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2243 від 05.10.2020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w:t>
            </w:r>
            <w:r w:rsidRPr="00380B57">
              <w:rPr>
                <w:rFonts w:cs="Calibri"/>
                <w:szCs w:val="24"/>
              </w:rPr>
              <w:t xml:space="preserve"> </w:t>
            </w:r>
            <w:r w:rsidRPr="00E77DEA">
              <w:rPr>
                <w:rFonts w:cs="Calibri"/>
                <w:szCs w:val="24"/>
                <w:lang w:val="ru-RU"/>
              </w:rPr>
              <w:t>клінічного</w:t>
            </w:r>
            <w:r w:rsidRPr="00380B57">
              <w:rPr>
                <w:rFonts w:cs="Calibri"/>
                <w:szCs w:val="24"/>
              </w:rPr>
              <w:t xml:space="preserve"> </w:t>
            </w:r>
            <w:r w:rsidRPr="00E77DEA">
              <w:rPr>
                <w:rFonts w:cs="Calibri"/>
                <w:szCs w:val="24"/>
                <w:lang w:val="ru-RU"/>
              </w:rPr>
              <w:t>випробування</w:t>
            </w:r>
            <w:r w:rsidRPr="00380B57">
              <w:rPr>
                <w:rFonts w:cs="Calibri"/>
                <w:szCs w:val="24"/>
              </w:rPr>
              <w:t xml:space="preserve">, </w:t>
            </w:r>
            <w:r w:rsidRPr="00E77DEA">
              <w:rPr>
                <w:rFonts w:cs="Calibri"/>
                <w:szCs w:val="24"/>
                <w:lang w:val="ru-RU"/>
              </w:rPr>
              <w:t>код</w:t>
            </w:r>
            <w:r w:rsidRPr="00380B57">
              <w:rPr>
                <w:rFonts w:cs="Calibri"/>
                <w:szCs w:val="24"/>
              </w:rPr>
              <w:t xml:space="preserve">, </w:t>
            </w:r>
            <w:r w:rsidRPr="00E77DEA">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дослідження 3 фази для вивчення ефективності та безпечності препарату </w:t>
            </w:r>
            <w:r w:rsidRPr="00E77DEA">
              <w:rPr>
                <w:rFonts w:cs="Calibri"/>
              </w:rPr>
              <w:t>SAR</w:t>
            </w:r>
            <w:r w:rsidRPr="00E77DEA">
              <w:rPr>
                <w:rFonts w:cs="Calibri"/>
                <w:lang w:val="ru-RU"/>
              </w:rPr>
              <w:t>442168 у порівнянні з терифлуномідом (Обаджіо®) в учасників з рецидивуючими формами розсіяного склерозу (</w:t>
            </w:r>
            <w:r w:rsidRPr="00E77DEA">
              <w:rPr>
                <w:rFonts w:cs="Calibri"/>
              </w:rPr>
              <w:t>GEMINI</w:t>
            </w:r>
            <w:r w:rsidRPr="00E77DEA">
              <w:rPr>
                <w:rFonts w:cs="Calibri"/>
                <w:lang w:val="ru-RU"/>
              </w:rPr>
              <w:t xml:space="preserve"> 1)», </w:t>
            </w:r>
            <w:r w:rsidRPr="00E77DEA">
              <w:rPr>
                <w:rFonts w:cs="Calibri"/>
              </w:rPr>
              <w:t>EFC</w:t>
            </w:r>
            <w:r w:rsidRPr="00E77DEA">
              <w:rPr>
                <w:rFonts w:cs="Calibri"/>
                <w:lang w:val="ru-RU"/>
              </w:rPr>
              <w:t xml:space="preserve">16033, з поправкою </w:t>
            </w:r>
            <w:r w:rsidRPr="00E77DEA">
              <w:rPr>
                <w:rFonts w:cs="Calibri"/>
              </w:rPr>
              <w:t>04, версія 1 від 14 квітня 2021р.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«Санофі-Авентіс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Genzyme Corporation, USA (Джензайм Корпорейшн, США)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54</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Запровадження лікарського засобу, що використовується як розчинник для досліджуваного лікарського засобу марзептаког альфа (активований) [препарат MarzAA]: Стерильна вода для ін’єкцій, розчинник для парентерального з</w:t>
            </w:r>
            <w:r w:rsidR="00FA4511" w:rsidRPr="00E77DEA">
              <w:rPr>
                <w:rFonts w:cs="Calibri"/>
              </w:rPr>
              <w:t xml:space="preserve">астосування, 10 мл, виробник – </w:t>
            </w:r>
            <w:r w:rsidR="00FA4511" w:rsidRPr="00E77DEA">
              <w:rPr>
                <w:rFonts w:cs="Calibri"/>
                <w:lang w:val="uk-UA"/>
              </w:rPr>
              <w:t>«</w:t>
            </w:r>
            <w:r w:rsidRPr="00E77DEA">
              <w:rPr>
                <w:rFonts w:cs="Calibri"/>
              </w:rPr>
              <w:t>Pfizer H</w:t>
            </w:r>
            <w:r w:rsidR="00FA4511" w:rsidRPr="00E77DEA">
              <w:rPr>
                <w:rFonts w:cs="Calibri"/>
              </w:rPr>
              <w:t>ealthcare India Private Limited</w:t>
            </w:r>
            <w:r w:rsidR="00FA4511" w:rsidRPr="00E77DEA">
              <w:rPr>
                <w:rFonts w:cs="Calibri"/>
                <w:lang w:val="uk-UA"/>
              </w:rPr>
              <w:t>»</w:t>
            </w:r>
            <w:r w:rsidRPr="00E77DEA">
              <w:rPr>
                <w:rFonts w:cs="Calibri"/>
              </w:rPr>
              <w:t xml:space="preserve">, Індія; Зразки етикеток (маркування) (для флакону та коробки) для Стерильної води для ін’єкцій, розчинник для парентерального застосування, 10 мл, остаточна редакція 2.0 для України від 04 червня 2021 р., остаточний переклад з англійської мови на українську мову від </w:t>
            </w:r>
            <w:r w:rsidR="00380B57">
              <w:rPr>
                <w:rFonts w:cs="Calibri"/>
                <w:lang w:val="uk-UA"/>
              </w:rPr>
              <w:t xml:space="preserve">               </w:t>
            </w:r>
            <w:r w:rsidRPr="00E77DEA">
              <w:rPr>
                <w:rFonts w:cs="Calibri"/>
              </w:rPr>
              <w:t>30 липня 2021 р.</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310 від 23.02.2021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«Дослідження </w:t>
            </w:r>
            <w:r w:rsidRPr="00E77DEA">
              <w:rPr>
                <w:rFonts w:cs="Calibri"/>
              </w:rPr>
              <w:t>I</w:t>
            </w:r>
            <w:r w:rsidRPr="00E77DEA">
              <w:rPr>
                <w:rFonts w:cs="Calibri"/>
                <w:lang w:val="ru-RU"/>
              </w:rPr>
              <w:t>/</w:t>
            </w:r>
            <w:r w:rsidRPr="00E77DEA">
              <w:rPr>
                <w:rFonts w:cs="Calibri"/>
              </w:rPr>
              <w:t>II</w:t>
            </w:r>
            <w:r w:rsidRPr="00E77DEA">
              <w:rPr>
                <w:rFonts w:cs="Calibri"/>
                <w:lang w:val="ru-RU"/>
              </w:rPr>
              <w:t xml:space="preserve"> фази, що проводиться з метою вивчення фармакокінетичних і фармакодинамічних властивостей, а також оцінки безпечності й ефективності марзептакогу альфа (активованого) при лікуванні епізодичних кровотеч у пацієнтів зі спадковими порушеннями згортання крові», МАА-202, редакція згідно з поправкою 1 від 02 лютого 2021 р., локальна поправка 1.1 до протоколу клінічного випробування (лише для України) від 26 березня 2021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«ПІ ЕС АЙ-УКРАЇНА»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«Кетеліст Байосайєнсиз Інкорпорейтед» [Catalyst Biosciences,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55</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lang w:val="ru-RU"/>
              </w:rPr>
              <w:t>Картка пацієнта для екстрених ситуацій, версія 3.0 від 27 липня 2021 р., українською та російською мовами</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2554 від 09.11.2020</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 xml:space="preserve">«Рандомізоване, подвійне сліпе дослідження 3 фази для вивчення ефективності та безпечності препарату </w:t>
            </w:r>
            <w:r w:rsidRPr="00E77DEA">
              <w:rPr>
                <w:rFonts w:cs="Calibri"/>
              </w:rPr>
              <w:t>SAR</w:t>
            </w:r>
            <w:r w:rsidRPr="00E77DEA">
              <w:rPr>
                <w:rFonts w:cs="Calibri"/>
                <w:lang w:val="ru-RU"/>
              </w:rPr>
              <w:t>442168 у порівнянні з терифлуномідом (Обаджіо®) в учасників з рецидивуючими формами розсіяного склерозу (</w:t>
            </w:r>
            <w:r w:rsidRPr="00E77DEA">
              <w:rPr>
                <w:rFonts w:cs="Calibri"/>
              </w:rPr>
              <w:t>GEMINI</w:t>
            </w:r>
            <w:r w:rsidRPr="00E77DEA">
              <w:rPr>
                <w:rFonts w:cs="Calibri"/>
                <w:lang w:val="ru-RU"/>
              </w:rPr>
              <w:t xml:space="preserve"> 2)», </w:t>
            </w:r>
            <w:r w:rsidRPr="00E77DEA">
              <w:rPr>
                <w:rFonts w:cs="Calibri"/>
              </w:rPr>
              <w:t>EFC</w:t>
            </w:r>
            <w:r w:rsidRPr="00E77DEA">
              <w:rPr>
                <w:rFonts w:cs="Calibri"/>
                <w:lang w:val="ru-RU"/>
              </w:rPr>
              <w:t xml:space="preserve">16034, з поправкою </w:t>
            </w:r>
            <w:r w:rsidRPr="00E77DEA">
              <w:rPr>
                <w:rFonts w:cs="Calibri"/>
              </w:rPr>
              <w:t>04, версія 1 від 14 квітня 2021р.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 «Санофі-Авентіс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Genzyme Corporation, USA (Джензайм Корпорейшн, США) </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56</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Інформація для пацієнта та форма інформованої згоди, остаточна редакція 1.1 для України від </w:t>
            </w:r>
            <w:r w:rsidR="00380B57">
              <w:rPr>
                <w:rFonts w:cs="Calibri"/>
                <w:lang w:val="uk-UA"/>
              </w:rPr>
              <w:t xml:space="preserve">             </w:t>
            </w:r>
            <w:r w:rsidRPr="00E77DEA">
              <w:rPr>
                <w:rFonts w:cs="Calibri"/>
              </w:rPr>
              <w:t>06 серпня 2021 р., остаточний переклад з англійської мови на українську мову від 13 серпня</w:t>
            </w:r>
            <w:r w:rsidR="00380B57">
              <w:rPr>
                <w:rFonts w:cs="Calibri"/>
                <w:lang w:val="uk-UA"/>
              </w:rPr>
              <w:t xml:space="preserve">               </w:t>
            </w:r>
            <w:r w:rsidRPr="00E77DEA">
              <w:rPr>
                <w:rFonts w:cs="Calibri"/>
              </w:rPr>
              <w:t xml:space="preserve"> 2021 р., остаточний переклад з англійської мови на російську мову від 13 серпня 2021 р.; Інформаційний листок і форма інформованої згоди для вагітної партнерки учасника дослідження, остаточна редакція 1.1 для України від 06 серпня 2021 р., остаточний переклад з англійської мови на українську мову від 16 серпня 2021 р., остаточний переклад з англійської мови на російську мову від 16 серпня 2021 р.; Скріншоти щоденника для щоденної реєстрації симптомів (для заповнення на електронному пристрої), редакція українською мовою для України від 27 травня 2021 р., редакція російською мовою для України від 27 травня 2021 р.; Уточ</w:t>
            </w:r>
            <w:r w:rsidR="00FA4511" w:rsidRPr="00E77DEA">
              <w:rPr>
                <w:rFonts w:cs="Calibri"/>
              </w:rPr>
              <w:t xml:space="preserve">нення щодо виробника Смартфону </w:t>
            </w:r>
            <w:r w:rsidR="00FA4511" w:rsidRPr="00E77DEA">
              <w:rPr>
                <w:rFonts w:cs="Calibri"/>
                <w:lang w:val="uk-UA"/>
              </w:rPr>
              <w:t>«</w:t>
            </w:r>
            <w:r w:rsidR="00FA4511" w:rsidRPr="00E77DEA">
              <w:rPr>
                <w:rFonts w:cs="Calibri"/>
              </w:rPr>
              <w:t>Apple iPhone 6S</w:t>
            </w:r>
            <w:r w:rsidR="00FA4511" w:rsidRPr="00E77DEA">
              <w:rPr>
                <w:rFonts w:cs="Calibri"/>
                <w:lang w:val="uk-UA"/>
              </w:rPr>
              <w:t>»</w:t>
            </w:r>
            <w:r w:rsidRPr="00E77DEA">
              <w:rPr>
                <w:rFonts w:cs="Calibri"/>
              </w:rPr>
              <w:t xml:space="preserve"> (модель A1688) (електронний опитувальник, що використовується з метою реєстрації симптомів</w:t>
            </w:r>
            <w:r w:rsidR="00FA4511" w:rsidRPr="00E77DEA">
              <w:rPr>
                <w:rFonts w:cs="Calibri"/>
              </w:rPr>
              <w:t xml:space="preserve"> ВК пацієнтів): Було: Смартфон </w:t>
            </w:r>
            <w:r w:rsidR="00FA4511" w:rsidRPr="00E77DEA">
              <w:rPr>
                <w:rFonts w:cs="Calibri"/>
                <w:lang w:val="uk-UA"/>
              </w:rPr>
              <w:t>«</w:t>
            </w:r>
            <w:r w:rsidR="00FA4511" w:rsidRPr="00E77DEA">
              <w:rPr>
                <w:rFonts w:cs="Calibri"/>
              </w:rPr>
              <w:t>Apple iPhone 6S</w:t>
            </w:r>
            <w:r w:rsidR="00FA4511" w:rsidRPr="00E77DEA">
              <w:rPr>
                <w:rFonts w:cs="Calibri"/>
                <w:lang w:val="uk-UA"/>
              </w:rPr>
              <w:t>»</w:t>
            </w:r>
            <w:r w:rsidRPr="00E77DEA">
              <w:rPr>
                <w:rFonts w:cs="Calibri"/>
              </w:rPr>
              <w:t xml:space="preserve"> (модель A1688) (електронний опитувальник, що використовується з метою реєс</w:t>
            </w:r>
            <w:r w:rsidR="00FA4511" w:rsidRPr="00E77DEA">
              <w:rPr>
                <w:rFonts w:cs="Calibri"/>
              </w:rPr>
              <w:t xml:space="preserve">трації симптомів ВК пацієнтів). Виробник: </w:t>
            </w:r>
            <w:r w:rsidR="00FA4511" w:rsidRPr="00E77DEA">
              <w:rPr>
                <w:rFonts w:cs="Calibri"/>
                <w:lang w:val="uk-UA"/>
              </w:rPr>
              <w:t>«</w:t>
            </w:r>
            <w:r w:rsidR="00FA4511" w:rsidRPr="00E77DEA">
              <w:rPr>
                <w:rFonts w:cs="Calibri"/>
              </w:rPr>
              <w:t>Apple Inc.</w:t>
            </w:r>
            <w:r w:rsidR="00FA4511" w:rsidRPr="00E77DEA">
              <w:rPr>
                <w:rFonts w:cs="Calibri"/>
                <w:lang w:val="uk-UA"/>
              </w:rPr>
              <w:t>»</w:t>
            </w:r>
            <w:r w:rsidR="00FA4511" w:rsidRPr="00E77DEA">
              <w:rPr>
                <w:rFonts w:cs="Calibri"/>
              </w:rPr>
              <w:t xml:space="preserve">, США; Стало: Смартфон </w:t>
            </w:r>
            <w:r w:rsidR="00FA4511" w:rsidRPr="00E77DEA">
              <w:rPr>
                <w:rFonts w:cs="Calibri"/>
                <w:lang w:val="uk-UA"/>
              </w:rPr>
              <w:t>«</w:t>
            </w:r>
            <w:r w:rsidR="00FA4511" w:rsidRPr="00E77DEA">
              <w:rPr>
                <w:rFonts w:cs="Calibri"/>
              </w:rPr>
              <w:t>Apple iPhone 6S</w:t>
            </w:r>
            <w:r w:rsidR="00FA4511" w:rsidRPr="00E77DEA">
              <w:rPr>
                <w:rFonts w:cs="Calibri"/>
                <w:lang w:val="uk-UA"/>
              </w:rPr>
              <w:t>»</w:t>
            </w:r>
            <w:r w:rsidRPr="00E77DEA">
              <w:rPr>
                <w:rFonts w:cs="Calibri"/>
              </w:rPr>
              <w:t xml:space="preserve"> (модель A1688) (електронний опитувальник, що використовується з метою реєстрації симптомів ВК пацієнтів). Виробник:</w:t>
            </w:r>
            <w:r w:rsidR="00FA4511" w:rsidRPr="00E77DEA">
              <w:rPr>
                <w:rFonts w:cs="Calibri"/>
              </w:rPr>
              <w:t xml:space="preserve"> </w:t>
            </w:r>
            <w:r w:rsidR="00FA4511" w:rsidRPr="00E77DEA">
              <w:rPr>
                <w:rFonts w:cs="Calibri"/>
                <w:lang w:val="uk-UA"/>
              </w:rPr>
              <w:t>«</w:t>
            </w:r>
            <w:r w:rsidRPr="00E77DEA">
              <w:rPr>
                <w:rFonts w:cs="Calibri"/>
              </w:rPr>
              <w:t>Apple Compu</w:t>
            </w:r>
            <w:r w:rsidR="00FA4511" w:rsidRPr="00E77DEA">
              <w:rPr>
                <w:rFonts w:cs="Calibri"/>
              </w:rPr>
              <w:t>ter Trading (Shanghai) Co. Ltd.</w:t>
            </w:r>
            <w:r w:rsidR="00FA4511" w:rsidRPr="00E77DEA">
              <w:rPr>
                <w:rFonts w:cs="Calibri"/>
                <w:lang w:val="uk-UA"/>
              </w:rPr>
              <w:t>»</w:t>
            </w:r>
            <w:r w:rsidRPr="00E77DEA">
              <w:rPr>
                <w:rFonts w:cs="Calibri"/>
              </w:rPr>
              <w:t>, Китай</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lang w:val="ru-RU"/>
              </w:rPr>
              <w:t>Номер</w:t>
            </w:r>
            <w:r w:rsidRPr="00E77DEA">
              <w:rPr>
                <w:rFonts w:cs="Calibri"/>
                <w:szCs w:val="24"/>
              </w:rPr>
              <w:t xml:space="preserve"> </w:t>
            </w:r>
            <w:r w:rsidRPr="00E77DEA">
              <w:rPr>
                <w:rFonts w:cs="Calibri"/>
                <w:szCs w:val="24"/>
                <w:lang w:val="ru-RU"/>
              </w:rPr>
              <w:t>та</w:t>
            </w:r>
            <w:r w:rsidRPr="00E77DEA">
              <w:rPr>
                <w:rFonts w:cs="Calibri"/>
                <w:szCs w:val="24"/>
              </w:rPr>
              <w:t xml:space="preserve"> </w:t>
            </w:r>
            <w:r w:rsidRPr="00E77DEA">
              <w:rPr>
                <w:rFonts w:cs="Calibri"/>
                <w:szCs w:val="24"/>
                <w:lang w:val="ru-RU"/>
              </w:rPr>
              <w:t>дата</w:t>
            </w:r>
            <w:r w:rsidRPr="00E77DEA">
              <w:rPr>
                <w:rFonts w:cs="Calibri"/>
                <w:szCs w:val="24"/>
              </w:rPr>
              <w:t xml:space="preserve"> </w:t>
            </w:r>
            <w:r w:rsidRPr="00E77DEA">
              <w:rPr>
                <w:rFonts w:cs="Calibri"/>
                <w:szCs w:val="24"/>
                <w:lang w:val="ru-RU"/>
              </w:rPr>
              <w:t>наказу</w:t>
            </w:r>
            <w:r w:rsidRPr="00E77DEA">
              <w:rPr>
                <w:rFonts w:cs="Calibri"/>
                <w:szCs w:val="24"/>
              </w:rPr>
              <w:t xml:space="preserve"> </w:t>
            </w:r>
            <w:r w:rsidRPr="00E77DEA">
              <w:rPr>
                <w:rFonts w:cs="Calibri"/>
                <w:szCs w:val="24"/>
                <w:lang w:val="ru-RU"/>
              </w:rPr>
              <w:t>МОЗ</w:t>
            </w:r>
            <w:r w:rsidRPr="00E77DEA">
              <w:rPr>
                <w:rFonts w:cs="Calibri"/>
                <w:szCs w:val="24"/>
              </w:rPr>
              <w:t xml:space="preserve"> </w:t>
            </w:r>
            <w:r w:rsidRPr="00E77DEA">
              <w:rPr>
                <w:rFonts w:cs="Calibri"/>
                <w:szCs w:val="24"/>
                <w:lang w:val="ru-RU"/>
              </w:rPr>
              <w:t>щодо</w:t>
            </w:r>
            <w:r w:rsidRPr="00E77DEA">
              <w:rPr>
                <w:rFonts w:cs="Calibri"/>
                <w:szCs w:val="24"/>
              </w:rPr>
              <w:t xml:space="preserve"> </w:t>
            </w:r>
            <w:r w:rsidRPr="00E77DEA">
              <w:rPr>
                <w:rFonts w:cs="Calibri"/>
                <w:szCs w:val="24"/>
                <w:lang w:val="ru-RU"/>
              </w:rPr>
              <w:t>затвердження</w:t>
            </w:r>
            <w:r w:rsidRPr="00E77DEA">
              <w:rPr>
                <w:rFonts w:cs="Calibri"/>
                <w:szCs w:val="24"/>
              </w:rPr>
              <w:t xml:space="preserve"> </w:t>
            </w:r>
            <w:r w:rsidRPr="00E77DEA">
              <w:rPr>
                <w:rFonts w:cs="Calibri"/>
                <w:szCs w:val="24"/>
                <w:lang w:val="ru-RU"/>
              </w:rPr>
              <w:t>клінічного</w:t>
            </w:r>
            <w:r w:rsidRPr="00E77DEA">
              <w:rPr>
                <w:rFonts w:cs="Calibri"/>
                <w:szCs w:val="24"/>
              </w:rPr>
              <w:t xml:space="preserve"> </w:t>
            </w:r>
            <w:r w:rsidRPr="00E77DEA">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1773 від 20.08.2021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w:t>
            </w:r>
            <w:r w:rsidRPr="00E77DEA">
              <w:rPr>
                <w:rFonts w:cs="Calibri"/>
                <w:szCs w:val="24"/>
              </w:rPr>
              <w:t xml:space="preserve"> </w:t>
            </w:r>
            <w:r w:rsidRPr="00E77DEA">
              <w:rPr>
                <w:rFonts w:cs="Calibri"/>
                <w:szCs w:val="24"/>
                <w:lang w:val="ru-RU"/>
              </w:rPr>
              <w:t>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«Дослідження ІІІ фази з метою оцінки ефективності та довгострокової безпечності препарату </w:t>
            </w:r>
            <w:r w:rsidRPr="00E77DEA">
              <w:rPr>
                <w:rFonts w:cs="Calibri"/>
              </w:rPr>
              <w:t>SHR</w:t>
            </w:r>
            <w:r w:rsidRPr="00E77DEA">
              <w:rPr>
                <w:rFonts w:cs="Calibri"/>
                <w:lang w:val="ru-RU"/>
              </w:rPr>
              <w:t xml:space="preserve">0302 для індукційної та підтримуючої терапії пацієнтів із середньотяжким і тяжким перебігом виразкового коліту в активній фазі», </w:t>
            </w:r>
            <w:r w:rsidRPr="00E77DEA">
              <w:rPr>
                <w:rFonts w:cs="Calibri"/>
              </w:rPr>
              <w:t>RSJ</w:t>
            </w:r>
            <w:r w:rsidRPr="00E77DEA">
              <w:rPr>
                <w:rFonts w:cs="Calibri"/>
                <w:lang w:val="ru-RU"/>
              </w:rPr>
              <w:t>10135, редакція 1.0 від 22 березня 2021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«ПІ ЕС АЙ-УКРАЇНА»</w:t>
            </w:r>
          </w:p>
        </w:tc>
      </w:tr>
    </w:tbl>
    <w:p w:rsidR="00170F86" w:rsidRDefault="00170F86" w:rsidP="00170F86">
      <w:pPr>
        <w:jc w:val="right"/>
        <w:rPr>
          <w:lang w:val="uk-UA"/>
        </w:rPr>
      </w:pPr>
      <w:r>
        <w:br w:type="page"/>
      </w:r>
      <w:r>
        <w:rPr>
          <w:lang w:val="uk-UA"/>
        </w:rPr>
        <w:t>2                                                               продовження додатка 56</w:t>
      </w:r>
    </w:p>
    <w:p w:rsidR="00170F86" w:rsidRPr="00170F86" w:rsidRDefault="00170F86" w:rsidP="00170F8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«Рейстоун Байофарма Компані Лімітед» [Reistone Biopharma Company Limited], Китай</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57</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511D4A" w:rsidRPr="009A1F73" w:rsidRDefault="00511D4A" w:rsidP="00511D4A">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rFonts w:cs="Calibri"/>
                <w:lang w:val="uk-UA"/>
              </w:rPr>
            </w:pPr>
            <w:r w:rsidRPr="00E77DEA">
              <w:rPr>
                <w:rFonts w:cs="Calibri"/>
                <w:lang w:val="ru-RU"/>
              </w:rPr>
              <w:t>Включення додаткових місць проведення випробування</w:t>
            </w:r>
            <w:r w:rsidR="00FA4511" w:rsidRPr="00E77DEA">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B0BD3" w:rsidRPr="00E77DEA" w:rsidTr="00E77DEA">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cs="Calibri"/>
                    </w:rPr>
                  </w:pPr>
                  <w:r w:rsidRPr="00E77DEA">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center"/>
                    <w:rPr>
                      <w:rFonts w:ascii="Bookman Old Style" w:hAnsi="Bookman Old Style" w:cs="Bookman Old Style"/>
                      <w:lang w:val="ru-RU"/>
                    </w:rPr>
                  </w:pPr>
                  <w:r w:rsidRPr="00E77DEA">
                    <w:rPr>
                      <w:rFonts w:cs="Bookman Old Style"/>
                      <w:lang w:val="ru-RU"/>
                    </w:rPr>
                    <w:t>П.І.Б. відповідального дослідника</w:t>
                  </w:r>
                </w:p>
                <w:p w:rsidR="00FB0BD3" w:rsidRPr="00E77DEA" w:rsidRDefault="00FB0BD3" w:rsidP="00E77DEA">
                  <w:pPr>
                    <w:jc w:val="center"/>
                    <w:rPr>
                      <w:rFonts w:cs="Calibri"/>
                      <w:lang w:val="ru-RU"/>
                    </w:rPr>
                  </w:pPr>
                  <w:r w:rsidRPr="00E77DEA">
                    <w:rPr>
                      <w:rFonts w:cs="Bookman Old Style"/>
                      <w:lang w:val="ru-RU"/>
                    </w:rPr>
                    <w:t>Назва місця проведення клінічного випробування</w:t>
                  </w:r>
                </w:p>
              </w:tc>
            </w:tr>
            <w:tr w:rsidR="00FA4511"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4511" w:rsidRPr="00E77DEA" w:rsidRDefault="00FA4511" w:rsidP="00FA4511">
                  <w:pPr>
                    <w:pStyle w:val="cs2e86d3a6"/>
                  </w:pPr>
                  <w:r w:rsidRPr="00E77DEA">
                    <w:rPr>
                      <w:rStyle w:val="cs9f0a404045"/>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4511" w:rsidRPr="00E77DEA" w:rsidRDefault="00FA4511" w:rsidP="00FA4511">
                  <w:pPr>
                    <w:pStyle w:val="csfeeeeb43"/>
                    <w:rPr>
                      <w:lang w:val="ru-RU"/>
                    </w:rPr>
                  </w:pPr>
                  <w:r w:rsidRPr="00E77DEA">
                    <w:rPr>
                      <w:rStyle w:val="cs9f0a404045"/>
                      <w:rFonts w:ascii="Times New Roman" w:hAnsi="Times New Roman" w:cs="Times New Roman"/>
                      <w:sz w:val="24"/>
                      <w:szCs w:val="24"/>
                      <w:lang w:val="ru-RU"/>
                    </w:rPr>
                    <w:t>д.м.н., проф. Луценко Н.С.</w:t>
                  </w:r>
                </w:p>
                <w:p w:rsidR="00FA4511" w:rsidRPr="00E77DEA" w:rsidRDefault="00FA4511" w:rsidP="00380B57">
                  <w:pPr>
                    <w:pStyle w:val="cs80d9435b"/>
                    <w:rPr>
                      <w:lang w:val="ru-RU"/>
                    </w:rPr>
                  </w:pPr>
                  <w:r w:rsidRPr="00E77DEA">
                    <w:rPr>
                      <w:rStyle w:val="cs9f0a404045"/>
                      <w:rFonts w:ascii="Times New Roman" w:hAnsi="Times New Roman" w:cs="Times New Roman"/>
                      <w:sz w:val="24"/>
                      <w:szCs w:val="24"/>
                      <w:lang w:val="ru-RU"/>
                    </w:rPr>
                    <w:t>Комунальне некомерційне підприємство «Запорізька обласна клінічна лікарня» Запорізької обласної ради, відділення мікрохірургії ока, Державний заклад «Запорізька медична академія післядипломної освіти Міністерства охорони здоров'я України», кафедра очних хвороб,  м. Запоріжжя</w:t>
                  </w:r>
                </w:p>
              </w:tc>
            </w:tr>
            <w:tr w:rsidR="00FA4511" w:rsidRPr="00E77DEA" w:rsidTr="00E77DEA">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4511" w:rsidRPr="00E77DEA" w:rsidRDefault="00FA4511" w:rsidP="00FA4511">
                  <w:pPr>
                    <w:pStyle w:val="cs2e86d3a6"/>
                  </w:pPr>
                  <w:r w:rsidRPr="00E77DEA">
                    <w:rPr>
                      <w:rStyle w:val="cs9f0a404045"/>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4511" w:rsidRPr="00E77DEA" w:rsidRDefault="00FA4511" w:rsidP="00FA4511">
                  <w:pPr>
                    <w:pStyle w:val="csfeeeeb43"/>
                    <w:rPr>
                      <w:lang w:val="ru-RU"/>
                    </w:rPr>
                  </w:pPr>
                  <w:r w:rsidRPr="00E77DEA">
                    <w:rPr>
                      <w:rStyle w:val="cs9f0a404045"/>
                      <w:rFonts w:ascii="Times New Roman" w:hAnsi="Times New Roman" w:cs="Times New Roman"/>
                      <w:sz w:val="24"/>
                      <w:szCs w:val="24"/>
                      <w:lang w:val="ru-RU"/>
                    </w:rPr>
                    <w:t>д.м.н., проф. Новицький І.Я.</w:t>
                  </w:r>
                </w:p>
                <w:p w:rsidR="00FA4511" w:rsidRPr="00E77DEA" w:rsidRDefault="00FA4511" w:rsidP="00FA4511">
                  <w:pPr>
                    <w:pStyle w:val="cs80d9435b"/>
                  </w:pPr>
                  <w:r w:rsidRPr="00E77DEA">
                    <w:rPr>
                      <w:rStyle w:val="cs9f0a404045"/>
                      <w:rFonts w:ascii="Times New Roman" w:hAnsi="Times New Roman" w:cs="Times New Roman"/>
                      <w:sz w:val="24"/>
                      <w:szCs w:val="24"/>
                      <w:lang w:val="ru-RU"/>
                    </w:rPr>
                    <w:t xml:space="preserve">Медичний центр товариства з обмеженою відповідальністю </w:t>
                  </w:r>
                  <w:r w:rsidRPr="00E77DEA">
                    <w:rPr>
                      <w:rStyle w:val="cs9f0a404045"/>
                      <w:rFonts w:ascii="Times New Roman" w:hAnsi="Times New Roman" w:cs="Times New Roman"/>
                      <w:sz w:val="24"/>
                      <w:szCs w:val="24"/>
                    </w:rPr>
                    <w:t>«Полімед Захід», м. Львів</w:t>
                  </w:r>
                </w:p>
              </w:tc>
            </w:tr>
          </w:tbl>
          <w:p w:rsidR="00FB0BD3" w:rsidRPr="00E77DEA" w:rsidRDefault="00FB0BD3">
            <w:pPr>
              <w:rPr>
                <w:rFonts w:ascii="Calibri" w:hAnsi="Calibri" w:cs="Calibri"/>
                <w:sz w:val="22"/>
              </w:rPr>
            </w:pP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«Оцінювання ефективності та безпечності очних крапель </w:t>
            </w:r>
            <w:r w:rsidRPr="00E77DEA">
              <w:rPr>
                <w:rFonts w:cs="Calibri"/>
              </w:rPr>
              <w:t>T</w:t>
            </w:r>
            <w:r w:rsidRPr="00E77DEA">
              <w:rPr>
                <w:rFonts w:cs="Calibri"/>
                <w:lang w:val="ru-RU"/>
              </w:rPr>
              <w:t xml:space="preserve">4030 порівняно з однодозовим препаратом Ганфорт® у пацієнтів із очною гіпертензією або глаукомою», </w:t>
            </w:r>
            <w:r w:rsidRPr="00E77DEA">
              <w:rPr>
                <w:rFonts w:cs="Calibri"/>
              </w:rPr>
              <w:t>LT</w:t>
            </w:r>
            <w:r w:rsidRPr="00E77DEA">
              <w:rPr>
                <w:rFonts w:cs="Calibri"/>
                <w:lang w:val="ru-RU"/>
              </w:rPr>
              <w:t>4030-301, версія 1.0 від 21 вересня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Підприємство з 100% іноземною інвестицією «АЙК’ЮВІА РДС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Laboratoires THEA, France</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58</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Брошура дослідника досліджуваного лікарського засобу Іксазоміб (Ixazomib), видання 14 від </w:t>
            </w:r>
            <w:r w:rsidR="00380B57">
              <w:rPr>
                <w:rFonts w:cs="Calibri"/>
                <w:lang w:val="uk-UA"/>
              </w:rPr>
              <w:t xml:space="preserve">                 </w:t>
            </w:r>
            <w:r w:rsidRPr="00E77DEA">
              <w:rPr>
                <w:rFonts w:cs="Calibri"/>
              </w:rPr>
              <w:t>24 травня 2021 року, англійською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77DEA" w:rsidP="00E77DEA">
            <w:pPr>
              <w:jc w:val="both"/>
              <w:rPr>
                <w:rFonts w:cs="Calibri"/>
                <w:lang w:val="ru-RU"/>
              </w:rPr>
            </w:pPr>
            <w:r w:rsidRPr="00E77DEA">
              <w:rPr>
                <w:rFonts w:cs="Calibri"/>
              </w:rPr>
              <w:t>―</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«Рандомізоване, плацебо-контрольоване, подвійне сліпе дослідження фази 3 підтримуючого лікування Іксазомібом Цитратом (</w:t>
            </w:r>
            <w:r w:rsidRPr="00E77DEA">
              <w:rPr>
                <w:rFonts w:cs="Calibri"/>
              </w:rPr>
              <w:t>MLN</w:t>
            </w:r>
            <w:r w:rsidRPr="00E77DEA">
              <w:rPr>
                <w:rFonts w:cs="Calibri"/>
                <w:lang w:val="ru-RU"/>
              </w:rPr>
              <w:t xml:space="preserve">9708) для перорального застосування у пацієнтів з множинною мієломою після трансплантації аутологічних стовбурових клітин», </w:t>
            </w:r>
            <w:r w:rsidRPr="00E77DEA">
              <w:rPr>
                <w:rFonts w:cs="Calibri"/>
              </w:rPr>
              <w:t>C</w:t>
            </w:r>
            <w:r w:rsidRPr="00E77DEA">
              <w:rPr>
                <w:rFonts w:cs="Calibri"/>
                <w:lang w:val="ru-RU"/>
              </w:rPr>
              <w:t xml:space="preserve">16019, з поправкою </w:t>
            </w:r>
            <w:r w:rsidRPr="00E77DEA">
              <w:rPr>
                <w:rFonts w:cs="Calibri"/>
              </w:rPr>
              <w:t>03 від 28 лютого 2019 р.</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Товариство з Обмеженою Відповідальністю «Контрактно-Дослідницька Організація Іннофарм-Україна»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Millennium Pharmaceuticals, Inc., USA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59</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rPr>
                <w:lang w:val="ru-RU"/>
              </w:rPr>
            </w:pPr>
            <w:r w:rsidRPr="00E77DEA">
              <w:rPr>
                <w:rFonts w:cs="Calibri"/>
                <w:lang w:val="ru-RU"/>
              </w:rPr>
              <w:t xml:space="preserve">Оновлений Протокол клінічного дослідження </w:t>
            </w:r>
            <w:r w:rsidRPr="00E77DEA">
              <w:rPr>
                <w:rFonts w:cs="Calibri"/>
              </w:rPr>
              <w:t>TACTI</w:t>
            </w:r>
            <w:r w:rsidRPr="00E77DEA">
              <w:rPr>
                <w:rFonts w:cs="Calibri"/>
                <w:lang w:val="ru-RU"/>
              </w:rPr>
              <w:t xml:space="preserve">-003, версія 1.2 від 07 червня 2021, англійською мовою. Зміна назви клінічного дослідження: Було: </w:t>
            </w:r>
            <w:r w:rsidRPr="00E77DEA">
              <w:rPr>
                <w:rFonts w:cs="Calibri"/>
              </w:rPr>
              <w:t>TACTI</w:t>
            </w:r>
            <w:r w:rsidRPr="00E77DEA">
              <w:rPr>
                <w:rFonts w:cs="Calibri"/>
                <w:lang w:val="ru-RU"/>
              </w:rPr>
              <w:t xml:space="preserve">-003 («Два активні імунотерапевтичні засоби»): Багатоцентрове, відкрите, рандомізоване дослідження </w:t>
            </w:r>
            <w:r w:rsidRPr="00E77DEA">
              <w:rPr>
                <w:rFonts w:cs="Calibri"/>
              </w:rPr>
              <w:t>II</w:t>
            </w:r>
            <w:r w:rsidRPr="00E77DEA">
              <w:rPr>
                <w:rFonts w:cs="Calibri"/>
                <w:lang w:val="ru-RU"/>
              </w:rPr>
              <w:t xml:space="preserve"> фази для оцінки застосування розчинного білка </w:t>
            </w:r>
            <w:r w:rsidRPr="00E77DEA">
              <w:rPr>
                <w:rFonts w:cs="Calibri"/>
              </w:rPr>
              <w:t>LAG</w:t>
            </w:r>
            <w:r w:rsidRPr="00E77DEA">
              <w:rPr>
                <w:rFonts w:cs="Calibri"/>
                <w:lang w:val="ru-RU"/>
              </w:rPr>
              <w:t xml:space="preserve">-3, ефтилагімоду альфа (ефти; </w:t>
            </w:r>
            <w:r w:rsidRPr="00E77DEA">
              <w:rPr>
                <w:rFonts w:cs="Calibri"/>
              </w:rPr>
              <w:t>IMP</w:t>
            </w:r>
            <w:r w:rsidRPr="00E77DEA">
              <w:rPr>
                <w:rFonts w:cs="Calibri"/>
                <w:lang w:val="ru-RU"/>
              </w:rPr>
              <w:t xml:space="preserve">321), у комбінації з пембролізумабом (антагоністом </w:t>
            </w:r>
            <w:r w:rsidRPr="00E77DEA">
              <w:rPr>
                <w:rFonts w:cs="Calibri"/>
              </w:rPr>
              <w:t>PD</w:t>
            </w:r>
            <w:r w:rsidRPr="00E77DEA">
              <w:rPr>
                <w:rFonts w:cs="Calibri"/>
                <w:lang w:val="ru-RU"/>
              </w:rPr>
              <w:t xml:space="preserve">-1) для терапії першої лінії пацієнтів з нерезектабельною рецидивною або метастатичною плоскоклітинною карциномою голови та шиї (ПККГШ); Стало: </w:t>
            </w:r>
            <w:r w:rsidRPr="00E77DEA">
              <w:rPr>
                <w:rFonts w:cs="Calibri"/>
              </w:rPr>
              <w:t>TACTI</w:t>
            </w:r>
            <w:r w:rsidRPr="00E77DEA">
              <w:rPr>
                <w:rFonts w:cs="Calibri"/>
                <w:lang w:val="ru-RU"/>
              </w:rPr>
              <w:t xml:space="preserve">-003 («Два активні імунотерапевтичні засоби»): Багатоцентрове, відкрите, рандомізоване дослідження </w:t>
            </w:r>
            <w:r w:rsidRPr="00E77DEA">
              <w:rPr>
                <w:rFonts w:cs="Calibri"/>
              </w:rPr>
              <w:t>II</w:t>
            </w:r>
            <w:r w:rsidRPr="00E77DEA">
              <w:rPr>
                <w:rFonts w:cs="Calibri"/>
                <w:lang w:val="ru-RU"/>
              </w:rPr>
              <w:t xml:space="preserve"> фази для оцінки застосування розчинного гібридного білка </w:t>
            </w:r>
            <w:r w:rsidRPr="00E77DEA">
              <w:rPr>
                <w:rFonts w:cs="Calibri"/>
              </w:rPr>
              <w:t>LAG</w:t>
            </w:r>
            <w:r w:rsidRPr="00E77DEA">
              <w:rPr>
                <w:rFonts w:cs="Calibri"/>
                <w:lang w:val="ru-RU"/>
              </w:rPr>
              <w:t xml:space="preserve">-3, ефтилагімоду альфа (ефти; </w:t>
            </w:r>
            <w:r w:rsidRPr="00E77DEA">
              <w:rPr>
                <w:rFonts w:cs="Calibri"/>
              </w:rPr>
              <w:t>IMP</w:t>
            </w:r>
            <w:r w:rsidRPr="00E77DEA">
              <w:rPr>
                <w:rFonts w:cs="Calibri"/>
                <w:lang w:val="ru-RU"/>
              </w:rPr>
              <w:t xml:space="preserve">321), у комбінації з пембролізумабом (антагоністом </w:t>
            </w:r>
            <w:r w:rsidRPr="00E77DEA">
              <w:rPr>
                <w:rFonts w:cs="Calibri"/>
              </w:rPr>
              <w:t>PD</w:t>
            </w:r>
            <w:r w:rsidRPr="00E77DEA">
              <w:rPr>
                <w:rFonts w:cs="Calibri"/>
                <w:lang w:val="ru-RU"/>
              </w:rPr>
              <w:t xml:space="preserve">-1) для першої лінії терапії пацієнтів з нерезектабельною рецидивною або метастатичною плоскоклітинною карциномою голови та шиї (ПККГШ). Досьє досліджуваного лікарського засобу </w:t>
            </w:r>
            <w:r w:rsidRPr="00E77DEA">
              <w:rPr>
                <w:rFonts w:cs="Calibri"/>
              </w:rPr>
              <w:t>Eftilagimod</w:t>
            </w:r>
            <w:r w:rsidRPr="00E77DEA">
              <w:rPr>
                <w:rFonts w:cs="Calibri"/>
                <w:lang w:val="ru-RU"/>
              </w:rPr>
              <w:t xml:space="preserve"> </w:t>
            </w:r>
            <w:r w:rsidRPr="00E77DEA">
              <w:rPr>
                <w:rFonts w:cs="Calibri"/>
              </w:rPr>
              <w:t>Alpha</w:t>
            </w:r>
            <w:r w:rsidRPr="00E77DEA">
              <w:rPr>
                <w:rFonts w:cs="Calibri"/>
                <w:lang w:val="ru-RU"/>
              </w:rPr>
              <w:t xml:space="preserve"> (</w:t>
            </w:r>
            <w:r w:rsidRPr="00E77DEA">
              <w:rPr>
                <w:rFonts w:cs="Calibri"/>
              </w:rPr>
              <w:t>IMP</w:t>
            </w:r>
            <w:r w:rsidRPr="00E77DEA">
              <w:rPr>
                <w:rFonts w:cs="Calibri"/>
                <w:lang w:val="ru-RU"/>
              </w:rPr>
              <w:t xml:space="preserve">321) Версія 5.3, від 04 червня 2021 р., англійською мовою. Зразки маркування досліджуваного препарату </w:t>
            </w:r>
            <w:r w:rsidRPr="00E77DEA">
              <w:rPr>
                <w:rFonts w:cs="Calibri"/>
              </w:rPr>
              <w:t>Eftilagimod</w:t>
            </w:r>
            <w:r w:rsidRPr="00E77DEA">
              <w:rPr>
                <w:rFonts w:cs="Calibri"/>
                <w:lang w:val="ru-RU"/>
              </w:rPr>
              <w:t xml:space="preserve"> </w:t>
            </w:r>
            <w:r w:rsidRPr="00E77DEA">
              <w:rPr>
                <w:rFonts w:cs="Calibri"/>
              </w:rPr>
              <w:t>alpha</w:t>
            </w:r>
            <w:r w:rsidRPr="00E77DEA">
              <w:rPr>
                <w:rFonts w:cs="Calibri"/>
                <w:lang w:val="ru-RU"/>
              </w:rPr>
              <w:t xml:space="preserve"> Ефтілагімод альфа, 25 мг / мл, українською мовою: Буклет Фінальна версія 3 від 04 червня 2021 року; Флакон з буклетом Фінальна версія 3 від 02 червня 2021 року. Зразки маркування досліджуваного препарату </w:t>
            </w:r>
            <w:r w:rsidRPr="00E77DEA">
              <w:rPr>
                <w:rFonts w:cs="Calibri"/>
              </w:rPr>
              <w:t>Pembrolizumab</w:t>
            </w:r>
            <w:r w:rsidRPr="00E77DEA">
              <w:rPr>
                <w:rFonts w:cs="Calibri"/>
                <w:lang w:val="ru-RU"/>
              </w:rPr>
              <w:t xml:space="preserve"> Пембролізумаб, 25 мг / мл, українською мовою: Буклет Фінальна версія 3 від 04 червня 2021 року; Флакон з буклетом Фінальна версія 3 від 02 червня 2021 року. Інформаційний листок для пацієнта і форма інформованої згоди, Версія 1.1 від 08 липня 2021 року, для України, на основі майстер-версії Інформаційного листка для пацієнта і форми інформованої згоди, Версія 1.1, від 07 червня</w:t>
            </w:r>
            <w:r w:rsidR="00380B57">
              <w:rPr>
                <w:rFonts w:cs="Calibri"/>
                <w:lang w:val="ru-RU"/>
              </w:rPr>
              <w:t xml:space="preserve">                </w:t>
            </w:r>
            <w:r w:rsidRPr="00E77DEA">
              <w:rPr>
                <w:rFonts w:cs="Calibri"/>
                <w:lang w:val="ru-RU"/>
              </w:rPr>
              <w:t xml:space="preserve"> 2021 року, на основі Протоколу </w:t>
            </w:r>
            <w:r w:rsidRPr="00E77DEA">
              <w:rPr>
                <w:rFonts w:cs="Calibri"/>
              </w:rPr>
              <w:t>TACTI</w:t>
            </w:r>
            <w:r w:rsidRPr="00E77DEA">
              <w:rPr>
                <w:rFonts w:cs="Calibri"/>
                <w:lang w:val="ru-RU"/>
              </w:rPr>
              <w:t>-003 (</w:t>
            </w:r>
            <w:r w:rsidRPr="00E77DEA">
              <w:rPr>
                <w:rFonts w:cs="Calibri"/>
              </w:rPr>
              <w:t>IMP</w:t>
            </w:r>
            <w:r w:rsidRPr="00E77DEA">
              <w:rPr>
                <w:rFonts w:cs="Calibri"/>
                <w:lang w:val="ru-RU"/>
              </w:rPr>
              <w:t>321-</w:t>
            </w:r>
            <w:r w:rsidRPr="00E77DEA">
              <w:rPr>
                <w:rFonts w:cs="Calibri"/>
              </w:rPr>
              <w:t>P</w:t>
            </w:r>
            <w:r w:rsidRPr="00E77DEA">
              <w:rPr>
                <w:rFonts w:cs="Calibri"/>
                <w:lang w:val="ru-RU"/>
              </w:rPr>
              <w:t xml:space="preserve">022); </w:t>
            </w:r>
            <w:r w:rsidRPr="00E77DEA">
              <w:rPr>
                <w:rFonts w:cs="Calibri"/>
              </w:rPr>
              <w:t>Keynote</w:t>
            </w:r>
            <w:r w:rsidRPr="00E77DEA">
              <w:rPr>
                <w:rFonts w:cs="Calibri"/>
                <w:lang w:val="ru-RU"/>
              </w:rPr>
              <w:t>-</w:t>
            </w:r>
            <w:r w:rsidRPr="00E77DEA">
              <w:rPr>
                <w:rFonts w:cs="Calibri"/>
              </w:rPr>
              <w:t>PNC</w:t>
            </w:r>
            <w:r w:rsidRPr="00E77DEA">
              <w:rPr>
                <w:rFonts w:cs="Calibri"/>
                <w:lang w:val="ru-RU"/>
              </w:rPr>
              <w:t xml:space="preserve">-34, Версія 1.2, від </w:t>
            </w:r>
            <w:r w:rsidR="00380B57">
              <w:rPr>
                <w:rFonts w:cs="Calibri"/>
                <w:lang w:val="ru-RU"/>
              </w:rPr>
              <w:t xml:space="preserve">                  </w:t>
            </w:r>
            <w:r w:rsidRPr="00E77DEA">
              <w:rPr>
                <w:rFonts w:cs="Calibri"/>
                <w:lang w:val="ru-RU"/>
              </w:rPr>
              <w:t xml:space="preserve">07 червня 2021 року, англійською та українською мовами. Додаток до Інформаційного листка для пацієнта і форми інформованої згоди, Версія 1.1 від 08 липня 2021 року, для України, на основі майстер-версії Інформаційного листка для пацієнта і форми інформованої згоди, Версія 1.1, від </w:t>
            </w:r>
            <w:r w:rsidR="00380B57">
              <w:rPr>
                <w:rFonts w:cs="Calibri"/>
                <w:lang w:val="ru-RU"/>
              </w:rPr>
              <w:t xml:space="preserve">            </w:t>
            </w:r>
            <w:r w:rsidRPr="00E77DEA">
              <w:rPr>
                <w:rFonts w:cs="Calibri"/>
                <w:lang w:val="ru-RU"/>
              </w:rPr>
              <w:t xml:space="preserve">07 червня 2021 року, на основі Протоколу </w:t>
            </w:r>
            <w:r w:rsidRPr="00E77DEA">
              <w:rPr>
                <w:rFonts w:cs="Calibri"/>
              </w:rPr>
              <w:t>TACTI</w:t>
            </w:r>
            <w:r w:rsidRPr="00E77DEA">
              <w:rPr>
                <w:rFonts w:cs="Calibri"/>
                <w:lang w:val="ru-RU"/>
              </w:rPr>
              <w:t>-003 (</w:t>
            </w:r>
            <w:r w:rsidRPr="00E77DEA">
              <w:rPr>
                <w:rFonts w:cs="Calibri"/>
              </w:rPr>
              <w:t>IMP</w:t>
            </w:r>
            <w:r w:rsidRPr="00E77DEA">
              <w:rPr>
                <w:rFonts w:cs="Calibri"/>
                <w:lang w:val="ru-RU"/>
              </w:rPr>
              <w:t>321-</w:t>
            </w:r>
            <w:r w:rsidRPr="00E77DEA">
              <w:rPr>
                <w:rFonts w:cs="Calibri"/>
              </w:rPr>
              <w:t>P</w:t>
            </w:r>
            <w:r w:rsidRPr="00E77DEA">
              <w:rPr>
                <w:rFonts w:cs="Calibri"/>
                <w:lang w:val="ru-RU"/>
              </w:rPr>
              <w:t xml:space="preserve">022); </w:t>
            </w:r>
            <w:r w:rsidRPr="00E77DEA">
              <w:rPr>
                <w:rFonts w:cs="Calibri"/>
              </w:rPr>
              <w:t>Keynote</w:t>
            </w:r>
            <w:r w:rsidRPr="00E77DEA">
              <w:rPr>
                <w:rFonts w:cs="Calibri"/>
                <w:lang w:val="ru-RU"/>
              </w:rPr>
              <w:t>-</w:t>
            </w:r>
            <w:r w:rsidRPr="00E77DEA">
              <w:rPr>
                <w:rFonts w:cs="Calibri"/>
              </w:rPr>
              <w:t>PNC</w:t>
            </w:r>
            <w:r w:rsidRPr="00E77DEA">
              <w:rPr>
                <w:rFonts w:cs="Calibri"/>
                <w:lang w:val="ru-RU"/>
              </w:rPr>
              <w:t xml:space="preserve">-34, Версія 1.2, від 07 червня 2021 року, англійською та українською мовами. Опитувальник </w:t>
            </w:r>
            <w:r w:rsidRPr="00E77DEA">
              <w:rPr>
                <w:rFonts w:cs="Calibri"/>
              </w:rPr>
              <w:t>EORTC</w:t>
            </w:r>
            <w:r w:rsidRPr="00E77DEA">
              <w:rPr>
                <w:rFonts w:cs="Calibri"/>
                <w:lang w:val="ru-RU"/>
              </w:rPr>
              <w:t xml:space="preserve"> </w:t>
            </w:r>
            <w:r w:rsidRPr="00E77DEA">
              <w:rPr>
                <w:rFonts w:cs="Calibri"/>
              </w:rPr>
              <w:t>QLQ</w:t>
            </w:r>
            <w:r w:rsidRPr="00E77DEA">
              <w:rPr>
                <w:rFonts w:cs="Calibri"/>
                <w:lang w:val="ru-RU"/>
              </w:rPr>
              <w:t xml:space="preserve"> – </w:t>
            </w:r>
            <w:r w:rsidRPr="00E77DEA">
              <w:rPr>
                <w:rFonts w:cs="Calibri"/>
              </w:rPr>
              <w:t>H</w:t>
            </w:r>
            <w:r w:rsidRPr="00E77DEA">
              <w:rPr>
                <w:rFonts w:cs="Calibri"/>
                <w:lang w:val="ru-RU"/>
              </w:rPr>
              <w:t>&amp;</w:t>
            </w:r>
            <w:r w:rsidRPr="00E77DEA">
              <w:rPr>
                <w:rFonts w:cs="Calibri"/>
              </w:rPr>
              <w:t>N</w:t>
            </w:r>
            <w:r w:rsidRPr="00E77DEA">
              <w:rPr>
                <w:rFonts w:cs="Calibri"/>
                <w:lang w:val="ru-RU"/>
              </w:rPr>
              <w:t xml:space="preserve">43, українською мовою. Опитувальник </w:t>
            </w:r>
            <w:r w:rsidRPr="00E77DEA">
              <w:rPr>
                <w:rFonts w:cs="Calibri"/>
              </w:rPr>
              <w:t>EORTC</w:t>
            </w:r>
            <w:r w:rsidRPr="00E77DEA">
              <w:rPr>
                <w:rFonts w:cs="Calibri"/>
                <w:lang w:val="ru-RU"/>
              </w:rPr>
              <w:t xml:space="preserve"> </w:t>
            </w:r>
            <w:r w:rsidRPr="00E77DEA">
              <w:rPr>
                <w:rFonts w:cs="Calibri"/>
              </w:rPr>
              <w:t>QLQ</w:t>
            </w:r>
            <w:r w:rsidRPr="00E77DEA">
              <w:rPr>
                <w:rFonts w:cs="Calibri"/>
                <w:lang w:val="ru-RU"/>
              </w:rPr>
              <w:t>-</w:t>
            </w:r>
            <w:r w:rsidRPr="00E77DEA">
              <w:rPr>
                <w:rFonts w:cs="Calibri"/>
              </w:rPr>
              <w:t>C</w:t>
            </w:r>
            <w:r w:rsidRPr="00E77DEA">
              <w:rPr>
                <w:rFonts w:cs="Calibri"/>
                <w:lang w:val="ru-RU"/>
              </w:rPr>
              <w:t>30, (</w:t>
            </w:r>
            <w:r w:rsidRPr="00E77DEA">
              <w:rPr>
                <w:rFonts w:cs="Calibri"/>
              </w:rPr>
              <w:t>version</w:t>
            </w:r>
            <w:r w:rsidRPr="00E77DEA">
              <w:rPr>
                <w:rFonts w:cs="Calibri"/>
                <w:lang w:val="ru-RU"/>
              </w:rPr>
              <w:t xml:space="preserve"> 3), українською мовою. Інформаційні матеріали стосовно випробування для медіаресурсів, версія 1.0 від 13 липня </w:t>
            </w:r>
            <w:r w:rsidR="00380B57">
              <w:rPr>
                <w:rFonts w:cs="Calibri"/>
                <w:lang w:val="ru-RU"/>
              </w:rPr>
              <w:t xml:space="preserve">                </w:t>
            </w:r>
            <w:r w:rsidRPr="00E77DEA">
              <w:rPr>
                <w:rFonts w:cs="Calibri"/>
                <w:lang w:val="ru-RU"/>
              </w:rPr>
              <w:t>2021 року, українською мовою.</w:t>
            </w:r>
            <w:r w:rsidRPr="00E77DEA">
              <w:rPr>
                <w:lang w:val="ru-RU"/>
              </w:rPr>
              <w:t xml:space="preserve"> </w:t>
            </w:r>
          </w:p>
        </w:tc>
      </w:tr>
    </w:tbl>
    <w:p w:rsidR="00170F86" w:rsidRDefault="00170F86" w:rsidP="00170F86">
      <w:pPr>
        <w:jc w:val="right"/>
        <w:rPr>
          <w:lang w:val="uk-UA"/>
        </w:rPr>
      </w:pPr>
      <w:r>
        <w:br w:type="page"/>
      </w:r>
      <w:r>
        <w:rPr>
          <w:lang w:val="uk-UA"/>
        </w:rPr>
        <w:t>2                                                                     продовження додатка 59</w:t>
      </w:r>
    </w:p>
    <w:p w:rsidR="00170F86" w:rsidRPr="00170F86" w:rsidRDefault="00170F86" w:rsidP="00170F8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77DEA" w:rsidP="00E77DEA">
            <w:pPr>
              <w:jc w:val="both"/>
              <w:rPr>
                <w:rFonts w:cs="Calibri"/>
                <w:lang w:val="ru-RU"/>
              </w:rPr>
            </w:pPr>
            <w:r w:rsidRPr="00E77DEA">
              <w:rPr>
                <w:rFonts w:cs="Calibri"/>
              </w:rPr>
              <w:t>―</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w:t>
            </w:r>
            <w:r w:rsidRPr="00E77DEA">
              <w:rPr>
                <w:rFonts w:cs="Calibri"/>
              </w:rPr>
              <w:t>TACTI</w:t>
            </w:r>
            <w:r w:rsidRPr="00E77DEA">
              <w:rPr>
                <w:rFonts w:cs="Calibri"/>
                <w:lang w:val="ru-RU"/>
              </w:rPr>
              <w:t xml:space="preserve">-003 («Два активні імунотерапевтичні засоби»): Багатоцентрове, відкрите, рандомізоване дослідження </w:t>
            </w:r>
            <w:r w:rsidRPr="00E77DEA">
              <w:rPr>
                <w:rFonts w:cs="Calibri"/>
              </w:rPr>
              <w:t>II</w:t>
            </w:r>
            <w:r w:rsidRPr="00E77DEA">
              <w:rPr>
                <w:rFonts w:cs="Calibri"/>
                <w:lang w:val="ru-RU"/>
              </w:rPr>
              <w:t xml:space="preserve"> фази для оцінки застосування розчинного білка </w:t>
            </w:r>
            <w:r w:rsidRPr="00E77DEA">
              <w:rPr>
                <w:rFonts w:cs="Calibri"/>
              </w:rPr>
              <w:t>LAG</w:t>
            </w:r>
            <w:r w:rsidRPr="00E77DEA">
              <w:rPr>
                <w:rFonts w:cs="Calibri"/>
                <w:lang w:val="ru-RU"/>
              </w:rPr>
              <w:t xml:space="preserve">-3, ефтилагімоду альфа (ефти; </w:t>
            </w:r>
            <w:r w:rsidRPr="00E77DEA">
              <w:rPr>
                <w:rFonts w:cs="Calibri"/>
              </w:rPr>
              <w:t>IMP</w:t>
            </w:r>
            <w:r w:rsidRPr="00E77DEA">
              <w:rPr>
                <w:rFonts w:cs="Calibri"/>
                <w:lang w:val="ru-RU"/>
              </w:rPr>
              <w:t xml:space="preserve">321), у комбінації з пембролізумабом (антагоністом </w:t>
            </w:r>
            <w:r w:rsidRPr="00E77DEA">
              <w:rPr>
                <w:rFonts w:cs="Calibri"/>
              </w:rPr>
              <w:t>PD</w:t>
            </w:r>
            <w:r w:rsidRPr="00E77DEA">
              <w:rPr>
                <w:rFonts w:cs="Calibri"/>
                <w:lang w:val="ru-RU"/>
              </w:rPr>
              <w:t xml:space="preserve">-1) для терапії першої лінії пацієнтів з нерезектабельною рецидивною або метастатичною плоскоклітинною карциномою голови та шиї (ПККГШ)», </w:t>
            </w:r>
            <w:r w:rsidRPr="00E77DEA">
              <w:rPr>
                <w:rFonts w:cs="Calibri"/>
              </w:rPr>
              <w:t>TACTI</w:t>
            </w:r>
            <w:r w:rsidRPr="00E77DEA">
              <w:rPr>
                <w:rFonts w:cs="Calibri"/>
                <w:lang w:val="ru-RU"/>
              </w:rPr>
              <w:t>-003, версія 1.1, від 01 квітня 2021</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 «Аренсія Експлораторі Медісін»,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Immutep S.A.S. / Іммутеп С.А.С., Франція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60</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 xml:space="preserve">Оновлений протокол клінічного випробування TACTI-002, версія 4.1 фінальна, від 8 червня </w:t>
            </w:r>
            <w:r w:rsidR="00DB575E">
              <w:rPr>
                <w:rFonts w:cs="Calibri"/>
                <w:lang w:val="uk-UA"/>
              </w:rPr>
              <w:t xml:space="preserve">              </w:t>
            </w:r>
            <w:r w:rsidRPr="00E77DEA">
              <w:rPr>
                <w:rFonts w:cs="Calibri"/>
              </w:rPr>
              <w:t xml:space="preserve">2021 року, англійською мовою; Оновлена брошура дослідника для лікарського засобу пембролізумаб, версія 20 від 08 березня 2021 року, англійською мовою; Оновлене досьє досліджуваного лікарського засобу ефтилагімод альфа, версія 5.3 від 04 червня 2021 року, англійською мовою; Зміна найменування заявника в Україні з ТОВ «КОВАНС КЛІНІКАЛ ДЕВЕЛОПМЕНТ УКРАЇНА» на ТОВ «ЛАБКОРП КЛІНІКАЛ ДЕВЕЛОПМЕНТ УКРАЇНА»; Оновлений приклад вторинного маркування для лікарського засобу ефтілагімод альфа, фінальна версія 5 від 22 липня 2021 року; Оновлений приклад вторинного маркування для лікарського засобу пембролізумаб, фінальна версія 3 від 19 липня 2021 року; Оновлений інформаційний листок для пацієнта та форма інформованої згоди для України, версія 2.0 від 02 серпня 2021 р. англійською мовою; Оновлений інформаційний листок для пацієнта та форма інформованої згоди для України, версія 2.0 від 02 серпня 2021 р., перекладено на українську мову для України </w:t>
            </w:r>
            <w:r w:rsidR="004F79B1">
              <w:rPr>
                <w:rFonts w:cs="Calibri"/>
                <w:lang w:val="uk-UA"/>
              </w:rPr>
              <w:t xml:space="preserve">              </w:t>
            </w:r>
            <w:r w:rsidRPr="00E77DEA">
              <w:rPr>
                <w:rFonts w:cs="Calibri"/>
              </w:rPr>
              <w:t>05 серпня 2021 р.</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1012 від 24.05.2021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rPr>
              <w:t>TACTI</w:t>
            </w:r>
            <w:r w:rsidRPr="00E77DEA">
              <w:rPr>
                <w:rFonts w:cs="Calibri"/>
                <w:lang w:val="ru-RU"/>
              </w:rPr>
              <w:t>-002 (</w:t>
            </w:r>
            <w:r w:rsidRPr="00E77DEA">
              <w:rPr>
                <w:rFonts w:cs="Calibri"/>
              </w:rPr>
              <w:t>Two</w:t>
            </w:r>
            <w:r w:rsidRPr="00E77DEA">
              <w:rPr>
                <w:rFonts w:cs="Calibri"/>
                <w:lang w:val="ru-RU"/>
              </w:rPr>
              <w:t xml:space="preserve"> </w:t>
            </w:r>
            <w:r w:rsidRPr="00E77DEA">
              <w:rPr>
                <w:rFonts w:cs="Calibri"/>
              </w:rPr>
              <w:t>ACTive</w:t>
            </w:r>
            <w:r w:rsidRPr="00E77DEA">
              <w:rPr>
                <w:rFonts w:cs="Calibri"/>
                <w:lang w:val="ru-RU"/>
              </w:rPr>
              <w:t xml:space="preserve"> </w:t>
            </w:r>
            <w:r w:rsidRPr="00E77DEA">
              <w:rPr>
                <w:rFonts w:cs="Calibri"/>
              </w:rPr>
              <w:t>Immunotherapeutics</w:t>
            </w:r>
            <w:r w:rsidRPr="00E77DEA">
              <w:rPr>
                <w:rFonts w:cs="Calibri"/>
                <w:lang w:val="ru-RU"/>
              </w:rPr>
              <w:t xml:space="preserve">): Багатоцентрове, відкрите дослідження фази </w:t>
            </w:r>
            <w:r w:rsidRPr="00E77DEA">
              <w:rPr>
                <w:rFonts w:cs="Calibri"/>
              </w:rPr>
              <w:t>II</w:t>
            </w:r>
            <w:r w:rsidRPr="00E77DEA">
              <w:rPr>
                <w:rFonts w:cs="Calibri"/>
                <w:lang w:val="ru-RU"/>
              </w:rPr>
              <w:t xml:space="preserve"> у пацієнтів з раніше нелікованим неоперабельним або метастатичним недрібноклітинним раком легені (НДРЛ), або рецидивуючим </w:t>
            </w:r>
            <w:r w:rsidRPr="00E77DEA">
              <w:rPr>
                <w:rFonts w:cs="Calibri"/>
              </w:rPr>
              <w:t>PD</w:t>
            </w:r>
            <w:r w:rsidRPr="00E77DEA">
              <w:rPr>
                <w:rFonts w:cs="Calibri"/>
                <w:lang w:val="ru-RU"/>
              </w:rPr>
              <w:t>-</w:t>
            </w:r>
            <w:r w:rsidRPr="00E77DEA">
              <w:rPr>
                <w:rFonts w:cs="Calibri"/>
              </w:rPr>
              <w:t>X</w:t>
            </w:r>
            <w:r w:rsidRPr="00E77DEA">
              <w:rPr>
                <w:rFonts w:cs="Calibri"/>
                <w:lang w:val="ru-RU"/>
              </w:rPr>
              <w:t xml:space="preserve"> рефрактерним НДРЛ, або рецидивуючим чи метастатичним плоскоклітинним раком голови та шиї (ПРГШ), які отримують розчинний рекомбінантний білок </w:t>
            </w:r>
            <w:r w:rsidRPr="00E77DEA">
              <w:rPr>
                <w:rFonts w:cs="Calibri"/>
              </w:rPr>
              <w:t>LAG</w:t>
            </w:r>
            <w:r w:rsidRPr="00E77DEA">
              <w:rPr>
                <w:rFonts w:cs="Calibri"/>
                <w:lang w:val="ru-RU"/>
              </w:rPr>
              <w:t>-3 ефтилагімод альфа (</w:t>
            </w:r>
            <w:r w:rsidRPr="00E77DEA">
              <w:rPr>
                <w:rFonts w:cs="Calibri"/>
              </w:rPr>
              <w:t>IMP</w:t>
            </w:r>
            <w:r w:rsidRPr="00E77DEA">
              <w:rPr>
                <w:rFonts w:cs="Calibri"/>
                <w:lang w:val="ru-RU"/>
              </w:rPr>
              <w:t xml:space="preserve">321) у комбінації з пембролізумабом (антагоніст </w:t>
            </w:r>
            <w:r w:rsidRPr="00E77DEA">
              <w:rPr>
                <w:rFonts w:cs="Calibri"/>
              </w:rPr>
              <w:t>PD</w:t>
            </w:r>
            <w:r w:rsidRPr="00E77DEA">
              <w:rPr>
                <w:rFonts w:cs="Calibri"/>
                <w:lang w:val="ru-RU"/>
              </w:rPr>
              <w:t xml:space="preserve">-1), </w:t>
            </w:r>
            <w:r w:rsidRPr="00E77DEA">
              <w:rPr>
                <w:rFonts w:cs="Calibri"/>
              </w:rPr>
              <w:t>TACTI</w:t>
            </w:r>
            <w:r w:rsidRPr="00E77DEA">
              <w:rPr>
                <w:rFonts w:cs="Calibri"/>
                <w:lang w:val="ru-RU"/>
              </w:rPr>
              <w:t>-002, версія 3.1.1 фінальна, від 11 березня 2021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A4511" w:rsidP="00E77DEA">
            <w:pPr>
              <w:jc w:val="both"/>
              <w:rPr>
                <w:b/>
                <w:szCs w:val="24"/>
                <w:lang w:val="ru-RU"/>
              </w:rPr>
            </w:pPr>
            <w:r w:rsidRPr="00E77DEA">
              <w:rPr>
                <w:rStyle w:val="cs9b0062648"/>
                <w:rFonts w:ascii="Times New Roman" w:hAnsi="Times New Roman" w:cs="Times New Roman"/>
                <w:b w:val="0"/>
                <w:sz w:val="24"/>
                <w:szCs w:val="24"/>
                <w:lang w:val="ru-RU"/>
              </w:rPr>
              <w:t>ТОВ «ЛАБКОРП КЛІНІКАЛ ДЕВЕЛОПМЕНТ УКРАЇНА»</w:t>
            </w:r>
          </w:p>
        </w:tc>
      </w:tr>
    </w:tbl>
    <w:p w:rsidR="00170F86" w:rsidRDefault="00170F86" w:rsidP="00170F86">
      <w:pPr>
        <w:jc w:val="right"/>
        <w:rPr>
          <w:lang w:val="uk-UA"/>
        </w:rPr>
      </w:pPr>
      <w:r>
        <w:br w:type="page"/>
      </w:r>
      <w:r>
        <w:rPr>
          <w:lang w:val="uk-UA"/>
        </w:rPr>
        <w:t>2                                                                   продовження додатка 60</w:t>
      </w:r>
    </w:p>
    <w:p w:rsidR="00170F86" w:rsidRPr="00170F86" w:rsidRDefault="00170F86" w:rsidP="00170F8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Immutep S.A.S., Франція</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61</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lang w:val="ru-RU"/>
              </w:rPr>
              <w:t xml:space="preserve">Оновлений протокол клінічного випробування МК-3475-426, з інкорпорованою поправкою </w:t>
            </w:r>
            <w:r w:rsidRPr="00E77DEA">
              <w:rPr>
                <w:rFonts w:cs="Calibri"/>
              </w:rPr>
              <w:t>20 від 13 липня 2021 року, англійською мовою</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1205 від 09.11.2016</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lang w:val="ru-RU"/>
              </w:rPr>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Pr="00E77DEA">
              <w:rPr>
                <w:rFonts w:cs="Calibri"/>
              </w:rPr>
              <w:t>KEYNOTE</w:t>
            </w:r>
            <w:r w:rsidRPr="00E77DEA">
              <w:rPr>
                <w:rFonts w:cs="Calibri"/>
                <w:lang w:val="ru-RU"/>
              </w:rPr>
              <w:t xml:space="preserve">-426)» , </w:t>
            </w:r>
            <w:r w:rsidRPr="00E77DEA">
              <w:rPr>
                <w:rFonts w:cs="Calibri"/>
              </w:rPr>
              <w:t>MK</w:t>
            </w:r>
            <w:r w:rsidRPr="00E77DEA">
              <w:rPr>
                <w:rFonts w:cs="Calibri"/>
                <w:lang w:val="ru-RU"/>
              </w:rPr>
              <w:t xml:space="preserve">-3475-426, з інкорпорованою поправкою </w:t>
            </w:r>
            <w:r w:rsidRPr="00E77DEA">
              <w:rPr>
                <w:rFonts w:cs="Calibri"/>
              </w:rPr>
              <w:t>18 від 02 грудня 2020 року</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Товариство з обмеженою відповідальністю «МСД Україна»</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E77DEA" w:rsidP="00E77DEA">
            <w:pPr>
              <w:jc w:val="both"/>
              <w:rPr>
                <w:rFonts w:cs="Calibri"/>
              </w:rPr>
            </w:pPr>
            <w:r w:rsidRPr="00E77DEA">
              <w:rPr>
                <w:rFonts w:cs="Calibri"/>
                <w:lang w:val="uk-UA"/>
              </w:rPr>
              <w:t>«</w:t>
            </w:r>
            <w:r w:rsidRPr="00E77DEA">
              <w:rPr>
                <w:rFonts w:cs="Calibri"/>
                <w:lang w:val="ru-RU"/>
              </w:rPr>
              <w:t>Мерк Шарп Енд Доум Корп.</w:t>
            </w:r>
            <w:r w:rsidRPr="00E77DEA">
              <w:rPr>
                <w:rFonts w:cs="Calibri"/>
                <w:lang w:val="uk-UA"/>
              </w:rPr>
              <w:t>»</w:t>
            </w:r>
            <w:r w:rsidR="00FB0BD3" w:rsidRPr="00E77DEA">
              <w:rPr>
                <w:rFonts w:cs="Calibri"/>
                <w:lang w:val="ru-RU"/>
              </w:rPr>
              <w:t>, дочірнє підприємство</w:t>
            </w:r>
            <w:r w:rsidRPr="00E77DEA">
              <w:rPr>
                <w:rFonts w:cs="Calibri"/>
                <w:lang w:val="ru-RU"/>
              </w:rPr>
              <w:t xml:space="preserve"> «</w:t>
            </w:r>
            <w:r w:rsidR="00FB0BD3" w:rsidRPr="00E77DEA">
              <w:rPr>
                <w:rFonts w:cs="Calibri"/>
                <w:lang w:val="ru-RU"/>
              </w:rPr>
              <w:t>Мерк Енд Ко.,Інк</w:t>
            </w:r>
            <w:r w:rsidRPr="00E77DEA">
              <w:rPr>
                <w:rFonts w:cs="Calibri"/>
                <w:lang w:val="ru-RU"/>
              </w:rPr>
              <w:t>.</w:t>
            </w:r>
            <w:r w:rsidRPr="00E77DEA">
              <w:rPr>
                <w:rFonts w:cs="Calibri"/>
                <w:lang w:val="uk-UA"/>
              </w:rPr>
              <w:t>»</w:t>
            </w:r>
            <w:r w:rsidR="00FB0BD3" w:rsidRPr="00E77DEA">
              <w:rPr>
                <w:rFonts w:cs="Calibri"/>
                <w:lang w:val="ru-RU"/>
              </w:rPr>
              <w:t xml:space="preserve"> </w:t>
            </w:r>
            <w:r w:rsidR="00FB0BD3" w:rsidRPr="00E77DEA">
              <w:rPr>
                <w:rFonts w:cs="Calibri"/>
              </w:rPr>
              <w:t>(Merck Sharp &amp; Dohme Corp., a subsidiary of Merck &amp; Co., Inc.), США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eastAsia="uk-UA"/>
              </w:rPr>
            </w:pPr>
            <w:r w:rsidRPr="00E77DEA">
              <w:rPr>
                <w:rFonts w:eastAsia="Times New Roman" w:cs="Calibri"/>
                <w:color w:val="000000"/>
                <w:szCs w:val="24"/>
                <w:lang w:val="ru-RU" w:eastAsia="uk-UA"/>
              </w:rPr>
              <w:t>Супутні</w:t>
            </w:r>
            <w:r w:rsidRPr="00E77DEA">
              <w:rPr>
                <w:rFonts w:eastAsia="Times New Roman" w:cs="Calibri"/>
                <w:color w:val="000000"/>
                <w:szCs w:val="24"/>
                <w:lang w:eastAsia="uk-UA"/>
              </w:rPr>
              <w:t xml:space="preserve"> </w:t>
            </w:r>
            <w:r w:rsidRPr="00E77DEA">
              <w:rPr>
                <w:rFonts w:eastAsia="Times New Roman" w:cs="Calibri"/>
                <w:color w:val="000000"/>
                <w:szCs w:val="24"/>
                <w:lang w:val="ru-RU" w:eastAsia="uk-UA"/>
              </w:rPr>
              <w:t>матеріали</w:t>
            </w:r>
            <w:r w:rsidRPr="00E77DEA">
              <w:rPr>
                <w:rFonts w:eastAsia="Times New Roman" w:cs="Calibri"/>
                <w:color w:val="000000"/>
                <w:szCs w:val="24"/>
                <w:lang w:eastAsia="uk-UA"/>
              </w:rPr>
              <w:t>/</w:t>
            </w:r>
            <w:r w:rsidRPr="00E77DEA">
              <w:rPr>
                <w:rFonts w:eastAsia="Times New Roman" w:cs="Calibri"/>
                <w:color w:val="000000"/>
                <w:szCs w:val="24"/>
                <w:lang w:val="ru-RU" w:eastAsia="uk-UA"/>
              </w:rPr>
              <w:t>препарати</w:t>
            </w:r>
            <w:r w:rsidRPr="00E77DEA">
              <w:rPr>
                <w:rFonts w:eastAsia="Times New Roman" w:cs="Calibri"/>
                <w:color w:val="000000"/>
                <w:szCs w:val="24"/>
                <w:lang w:eastAsia="uk-UA"/>
              </w:rPr>
              <w:t xml:space="preserve"> </w:t>
            </w:r>
            <w:r w:rsidRPr="00E77DEA">
              <w:rPr>
                <w:rFonts w:eastAsia="Times New Roman" w:cs="Calibri"/>
                <w:color w:val="000000"/>
                <w:szCs w:val="24"/>
                <w:lang w:val="ru-RU" w:eastAsia="uk-UA"/>
              </w:rPr>
              <w:t>супутньої</w:t>
            </w:r>
            <w:r w:rsidRPr="00E77DEA">
              <w:rPr>
                <w:rFonts w:eastAsia="Times New Roman" w:cs="Calibri"/>
                <w:color w:val="000000"/>
                <w:szCs w:val="24"/>
                <w:lang w:eastAsia="uk-UA"/>
              </w:rPr>
              <w:t xml:space="preserve"> </w:t>
            </w:r>
            <w:r w:rsidRPr="00E77DEA">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170F86">
        <w:rPr>
          <w:lang w:val="ru-RU"/>
        </w:rPr>
        <w:t>62</w:t>
      </w:r>
    </w:p>
    <w:p w:rsidR="00FB0BD3" w:rsidRDefault="00170F8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0D0387">
        <w:rPr>
          <w:rFonts w:eastAsia="Times New Roman"/>
          <w:szCs w:val="24"/>
          <w:lang w:val="uk-UA" w:eastAsia="uk-UA"/>
        </w:rPr>
        <w:t>Про проведення клінічних</w:t>
      </w:r>
      <w:r>
        <w:rPr>
          <w:rFonts w:eastAsia="Times New Roman"/>
          <w:szCs w:val="24"/>
          <w:lang w:val="uk-UA" w:eastAsia="uk-UA"/>
        </w:rPr>
        <w:t xml:space="preserve"> </w:t>
      </w:r>
      <w:r w:rsidRPr="000D0387">
        <w:rPr>
          <w:rFonts w:eastAsia="Times New Roman"/>
          <w:szCs w:val="24"/>
          <w:lang w:val="uk-UA" w:eastAsia="uk-UA"/>
        </w:rPr>
        <w:t>випробувань лікарських засобів</w:t>
      </w:r>
      <w:r>
        <w:rPr>
          <w:rFonts w:eastAsia="Times New Roman"/>
          <w:szCs w:val="24"/>
          <w:lang w:val="uk-UA" w:eastAsia="uk-UA"/>
        </w:rPr>
        <w:t xml:space="preserve"> </w:t>
      </w:r>
      <w:r w:rsidRPr="000D0387">
        <w:rPr>
          <w:rFonts w:eastAsia="Times New Roman"/>
          <w:szCs w:val="24"/>
          <w:lang w:val="uk-UA" w:eastAsia="uk-UA"/>
        </w:rPr>
        <w:t>та затвердження суттєвих поправок</w:t>
      </w:r>
      <w:r>
        <w:rPr>
          <w:rFonts w:eastAsia="Times New Roman"/>
          <w:szCs w:val="24"/>
          <w:lang w:val="uk-UA" w:eastAsia="uk-UA"/>
        </w:rPr>
        <w:t>»</w:t>
      </w:r>
      <w:r w:rsidR="00FB0BD3">
        <w:rPr>
          <w:lang w:val="uk-UA"/>
        </w:rPr>
        <w:t xml:space="preserve"> </w:t>
      </w:r>
    </w:p>
    <w:p w:rsidR="00511D4A" w:rsidRPr="009A1F73" w:rsidRDefault="00511D4A" w:rsidP="00511D4A">
      <w:pPr>
        <w:ind w:left="9214"/>
        <w:rPr>
          <w:u w:val="single"/>
          <w:lang w:val="uk-UA"/>
        </w:rPr>
      </w:pPr>
      <w:r w:rsidRPr="009A1F73">
        <w:rPr>
          <w:u w:val="single"/>
          <w:lang w:val="uk-UA"/>
        </w:rPr>
        <w:t>15.09.2021</w:t>
      </w:r>
      <w:r>
        <w:rPr>
          <w:lang w:val="uk-UA"/>
        </w:rPr>
        <w:t xml:space="preserve"> № </w:t>
      </w:r>
      <w:r w:rsidRPr="009A1F73">
        <w:rPr>
          <w:u w:val="single"/>
          <w:lang w:val="uk-UA"/>
        </w:rPr>
        <w:t>1966</w:t>
      </w:r>
    </w:p>
    <w:p w:rsidR="00FB0BD3" w:rsidRDefault="00FB0BD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B0BD3" w:rsidRPr="00E77DEA" w:rsidTr="00E77DE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pPr>
              <w:rPr>
                <w:rFonts w:cs="Calibri"/>
                <w:szCs w:val="24"/>
              </w:rPr>
            </w:pPr>
            <w:r w:rsidRPr="00E77DEA">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B0BD3" w:rsidRPr="00E77DEA" w:rsidRDefault="00FB0BD3" w:rsidP="00E77DEA">
            <w:pPr>
              <w:jc w:val="both"/>
            </w:pPr>
            <w:r w:rsidRPr="00E77DEA">
              <w:rPr>
                <w:rFonts w:cs="Calibri"/>
              </w:rPr>
              <w:t>Оновлений протокол клінічного випробування LCKH/GPT/PK, версія №3 від 01.06.2021; Індивідуальна реєстраційна форма, версія №3 від 01.06.2021; Інформація для здорового добровольця. Форма інформованої згоди здорового добровольця, версія №3 від 01.06.2021 українською та російською мовами; Короткий виклад змісту (синопсис) протоколу LCKH/GPT/PK, версія №3 від 01.06.2021; Подовження тривалості проведення клінічного випробування в Україні до 31 грудня 2022 р.; Збільшення запланованої кількості досліджуваних для включення у випробування в Україні з 22 до 44 осіб</w:t>
            </w:r>
            <w:r w:rsidRPr="00E77DEA">
              <w:t xml:space="preserve"> </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762 від 20.04.2021</w:t>
            </w:r>
          </w:p>
        </w:tc>
      </w:tr>
      <w:tr w:rsidR="00FB0BD3" w:rsidRPr="00E77DEA" w:rsidTr="00E77DE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lang w:val="ru-RU"/>
              </w:rPr>
            </w:pPr>
            <w:r w:rsidRPr="00E77DEA">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«Клінічне дослідження фармакокінетики, безпеки і переносимості препарату Гіпертрил, розчин для ін'єкцій 5 мг/мл, виробництва ПрАТ «Лекхім-Харків» за участю НВО «Фарматрон», у здорових добровольців», </w:t>
            </w:r>
            <w:r w:rsidRPr="00E77DEA">
              <w:rPr>
                <w:rFonts w:cs="Calibri"/>
              </w:rPr>
              <w:t>LCKH</w:t>
            </w:r>
            <w:r w:rsidRPr="00E77DEA">
              <w:rPr>
                <w:rFonts w:cs="Calibri"/>
                <w:lang w:val="ru-RU"/>
              </w:rPr>
              <w:t>/</w:t>
            </w:r>
            <w:r w:rsidRPr="00E77DEA">
              <w:rPr>
                <w:rFonts w:cs="Calibri"/>
              </w:rPr>
              <w:t>GPT</w:t>
            </w:r>
            <w:r w:rsidRPr="00E77DEA">
              <w:rPr>
                <w:rFonts w:cs="Calibri"/>
                <w:lang w:val="ru-RU"/>
              </w:rPr>
              <w:t>/</w:t>
            </w:r>
            <w:r w:rsidRPr="00E77DEA">
              <w:rPr>
                <w:rFonts w:cs="Calibri"/>
              </w:rPr>
              <w:t>PK</w:t>
            </w:r>
            <w:r w:rsidRPr="00E77DEA">
              <w:rPr>
                <w:rFonts w:cs="Calibri"/>
                <w:lang w:val="ru-RU"/>
              </w:rPr>
              <w:t>, версія № 2 від 12.02.2021</w:t>
            </w:r>
          </w:p>
        </w:tc>
      </w:tr>
      <w:tr w:rsidR="00FB0BD3" w:rsidRPr="00E77DEA" w:rsidTr="00E77DE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 xml:space="preserve">Приватне Акціонерне Товариство «Лекхім-Харків», Україна </w:t>
            </w:r>
          </w:p>
        </w:tc>
      </w:tr>
      <w:tr w:rsidR="00FB0BD3" w:rsidRPr="00E77DEA" w:rsidTr="00E77DE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cs="Calibri"/>
                <w:szCs w:val="24"/>
              </w:rPr>
            </w:pPr>
            <w:r w:rsidRPr="00E77DEA">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lang w:val="ru-RU"/>
              </w:rPr>
            </w:pPr>
            <w:r w:rsidRPr="00E77DEA">
              <w:rPr>
                <w:rFonts w:cs="Calibri"/>
                <w:lang w:val="ru-RU"/>
              </w:rPr>
              <w:t>Приватне акціонерне товариство «Лекхім-Харків», Україна</w:t>
            </w:r>
          </w:p>
        </w:tc>
      </w:tr>
      <w:tr w:rsidR="00FB0BD3" w:rsidRPr="00E77DEA" w:rsidTr="00E77DE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pPr>
              <w:rPr>
                <w:rFonts w:eastAsia="Times New Roman" w:cs="Calibri"/>
                <w:color w:val="000000"/>
                <w:szCs w:val="24"/>
                <w:lang w:val="ru-RU" w:eastAsia="uk-UA"/>
              </w:rPr>
            </w:pPr>
            <w:r w:rsidRPr="00E77DEA">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FB0BD3" w:rsidRPr="00E77DEA" w:rsidRDefault="00FB0BD3" w:rsidP="00E77DEA">
            <w:pPr>
              <w:jc w:val="both"/>
              <w:rPr>
                <w:rFonts w:cs="Calibri"/>
              </w:rPr>
            </w:pPr>
            <w:r w:rsidRPr="00E77DEA">
              <w:rPr>
                <w:rFonts w:cs="Calibri"/>
              </w:rPr>
              <w:t xml:space="preserve">― </w:t>
            </w:r>
          </w:p>
        </w:tc>
      </w:tr>
    </w:tbl>
    <w:p w:rsidR="00FB0BD3" w:rsidRPr="00E77DEA" w:rsidRDefault="00FB0BD3">
      <w:pPr>
        <w:rPr>
          <w:lang w:val="uk-UA"/>
        </w:rPr>
      </w:pPr>
    </w:p>
    <w:p w:rsidR="00FB0BD3" w:rsidRDefault="00FB0BD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FB0BD3" w:rsidRDefault="00FB0BD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FB0BD3">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8F0"/>
    <w:rsid w:val="000D0387"/>
    <w:rsid w:val="00170F86"/>
    <w:rsid w:val="00192A03"/>
    <w:rsid w:val="001A2736"/>
    <w:rsid w:val="001C7215"/>
    <w:rsid w:val="001C7C1B"/>
    <w:rsid w:val="0023590D"/>
    <w:rsid w:val="0034512F"/>
    <w:rsid w:val="00380B57"/>
    <w:rsid w:val="003D3679"/>
    <w:rsid w:val="004F79B1"/>
    <w:rsid w:val="00511D4A"/>
    <w:rsid w:val="005908F4"/>
    <w:rsid w:val="006121B3"/>
    <w:rsid w:val="006716D6"/>
    <w:rsid w:val="00745A5C"/>
    <w:rsid w:val="007C4063"/>
    <w:rsid w:val="00811436"/>
    <w:rsid w:val="008E1E2D"/>
    <w:rsid w:val="008F3273"/>
    <w:rsid w:val="009A1F73"/>
    <w:rsid w:val="009F77F4"/>
    <w:rsid w:val="00CD0213"/>
    <w:rsid w:val="00CD4600"/>
    <w:rsid w:val="00DB575E"/>
    <w:rsid w:val="00E77DEA"/>
    <w:rsid w:val="00E86CA6"/>
    <w:rsid w:val="00EE08F0"/>
    <w:rsid w:val="00F47CE3"/>
    <w:rsid w:val="00F64B41"/>
    <w:rsid w:val="00FA4511"/>
    <w:rsid w:val="00FB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88EF473-B3CD-4570-BE3F-F35FAD2E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D4A"/>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f0a40401">
    <w:name w:val="cs9f0a40401"/>
    <w:rsid w:val="00EE08F0"/>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8F3273"/>
    <w:pPr>
      <w:jc w:val="both"/>
    </w:pPr>
    <w:rPr>
      <w:rFonts w:eastAsia="Times New Roman"/>
      <w:szCs w:val="24"/>
    </w:rPr>
  </w:style>
  <w:style w:type="paragraph" w:customStyle="1" w:styleId="cs2e86d3a6">
    <w:name w:val="cs2e86d3a6"/>
    <w:basedOn w:val="a"/>
    <w:rsid w:val="008F3273"/>
    <w:pPr>
      <w:jc w:val="center"/>
    </w:pPr>
    <w:rPr>
      <w:rFonts w:eastAsia="Times New Roman"/>
      <w:szCs w:val="24"/>
    </w:rPr>
  </w:style>
  <w:style w:type="paragraph" w:customStyle="1" w:styleId="csf06cd379">
    <w:name w:val="csf06cd379"/>
    <w:basedOn w:val="a"/>
    <w:rsid w:val="008F3273"/>
    <w:pPr>
      <w:jc w:val="both"/>
    </w:pPr>
    <w:rPr>
      <w:rFonts w:eastAsia="Times New Roman"/>
      <w:szCs w:val="24"/>
    </w:rPr>
  </w:style>
  <w:style w:type="character" w:customStyle="1" w:styleId="cs9b006263">
    <w:name w:val="cs9b006263"/>
    <w:rsid w:val="008F3273"/>
    <w:rPr>
      <w:rFonts w:ascii="Arial" w:hAnsi="Arial" w:cs="Arial" w:hint="default"/>
      <w:b/>
      <w:bCs/>
      <w:i w:val="0"/>
      <w:iCs w:val="0"/>
      <w:color w:val="000000"/>
      <w:sz w:val="20"/>
      <w:szCs w:val="20"/>
      <w:shd w:val="clear" w:color="auto" w:fill="auto"/>
    </w:rPr>
  </w:style>
  <w:style w:type="character" w:customStyle="1" w:styleId="cs7d567a251">
    <w:name w:val="cs7d567a251"/>
    <w:rsid w:val="008F3273"/>
    <w:rPr>
      <w:rFonts w:ascii="Arial" w:hAnsi="Arial" w:cs="Arial" w:hint="default"/>
      <w:b/>
      <w:bCs/>
      <w:i w:val="0"/>
      <w:iCs w:val="0"/>
      <w:color w:val="102B56"/>
      <w:sz w:val="20"/>
      <w:szCs w:val="20"/>
      <w:shd w:val="clear" w:color="auto" w:fill="auto"/>
    </w:rPr>
  </w:style>
  <w:style w:type="character" w:customStyle="1" w:styleId="cs9b006266">
    <w:name w:val="cs9b006266"/>
    <w:rsid w:val="008F3273"/>
    <w:rPr>
      <w:rFonts w:ascii="Arial" w:hAnsi="Arial" w:cs="Arial" w:hint="default"/>
      <w:b/>
      <w:bCs/>
      <w:i w:val="0"/>
      <w:iCs w:val="0"/>
      <w:color w:val="000000"/>
      <w:sz w:val="20"/>
      <w:szCs w:val="20"/>
      <w:shd w:val="clear" w:color="auto" w:fill="auto"/>
    </w:rPr>
  </w:style>
  <w:style w:type="character" w:customStyle="1" w:styleId="cs9b006267">
    <w:name w:val="cs9b006267"/>
    <w:rsid w:val="00CD0213"/>
    <w:rPr>
      <w:rFonts w:ascii="Arial" w:hAnsi="Arial" w:cs="Arial" w:hint="default"/>
      <w:b/>
      <w:bCs/>
      <w:i w:val="0"/>
      <w:iCs w:val="0"/>
      <w:color w:val="000000"/>
      <w:sz w:val="20"/>
      <w:szCs w:val="20"/>
      <w:shd w:val="clear" w:color="auto" w:fill="auto"/>
    </w:rPr>
  </w:style>
  <w:style w:type="character" w:customStyle="1" w:styleId="cs9f0a40407">
    <w:name w:val="cs9f0a40407"/>
    <w:rsid w:val="00CD0213"/>
    <w:rPr>
      <w:rFonts w:ascii="Arial" w:hAnsi="Arial" w:cs="Arial" w:hint="default"/>
      <w:b w:val="0"/>
      <w:bCs w:val="0"/>
      <w:i w:val="0"/>
      <w:iCs w:val="0"/>
      <w:color w:val="000000"/>
      <w:sz w:val="20"/>
      <w:szCs w:val="20"/>
      <w:shd w:val="clear" w:color="auto" w:fill="auto"/>
    </w:rPr>
  </w:style>
  <w:style w:type="character" w:customStyle="1" w:styleId="csed36d4af7">
    <w:name w:val="csed36d4af7"/>
    <w:rsid w:val="00CD0213"/>
    <w:rPr>
      <w:rFonts w:ascii="Arial" w:hAnsi="Arial" w:cs="Arial" w:hint="default"/>
      <w:b/>
      <w:bCs/>
      <w:i/>
      <w:iCs/>
      <w:color w:val="000000"/>
      <w:sz w:val="20"/>
      <w:szCs w:val="20"/>
      <w:shd w:val="clear" w:color="auto" w:fill="auto"/>
    </w:rPr>
  </w:style>
  <w:style w:type="character" w:customStyle="1" w:styleId="cse64d33451">
    <w:name w:val="cse64d33451"/>
    <w:rsid w:val="00CD0213"/>
    <w:rPr>
      <w:rFonts w:ascii="Arial" w:hAnsi="Arial" w:cs="Arial" w:hint="default"/>
      <w:b w:val="0"/>
      <w:bCs w:val="0"/>
      <w:i/>
      <w:iCs/>
      <w:color w:val="000000"/>
      <w:sz w:val="20"/>
      <w:szCs w:val="20"/>
      <w:shd w:val="clear" w:color="auto" w:fill="auto"/>
    </w:rPr>
  </w:style>
  <w:style w:type="paragraph" w:customStyle="1" w:styleId="cs95e872d0">
    <w:name w:val="cs95e872d0"/>
    <w:basedOn w:val="a"/>
    <w:rsid w:val="00CD0213"/>
    <w:rPr>
      <w:rFonts w:eastAsia="Times New Roman"/>
      <w:szCs w:val="24"/>
    </w:rPr>
  </w:style>
  <w:style w:type="paragraph" w:customStyle="1" w:styleId="csfeeeeb43">
    <w:name w:val="csfeeeeb43"/>
    <w:basedOn w:val="a"/>
    <w:rsid w:val="00CD0213"/>
    <w:rPr>
      <w:rFonts w:eastAsia="Times New Roman"/>
      <w:szCs w:val="24"/>
    </w:rPr>
  </w:style>
  <w:style w:type="character" w:customStyle="1" w:styleId="cs9b006268">
    <w:name w:val="cs9b006268"/>
    <w:rsid w:val="00CD0213"/>
    <w:rPr>
      <w:rFonts w:ascii="Arial" w:hAnsi="Arial" w:cs="Arial" w:hint="default"/>
      <w:b/>
      <w:bCs/>
      <w:i w:val="0"/>
      <w:iCs w:val="0"/>
      <w:color w:val="000000"/>
      <w:sz w:val="20"/>
      <w:szCs w:val="20"/>
      <w:shd w:val="clear" w:color="auto" w:fill="auto"/>
    </w:rPr>
  </w:style>
  <w:style w:type="character" w:customStyle="1" w:styleId="cs7d567a252">
    <w:name w:val="cs7d567a252"/>
    <w:rsid w:val="00CD0213"/>
    <w:rPr>
      <w:rFonts w:ascii="Arial" w:hAnsi="Arial" w:cs="Arial" w:hint="default"/>
      <w:b/>
      <w:bCs/>
      <w:i w:val="0"/>
      <w:iCs w:val="0"/>
      <w:color w:val="102B56"/>
      <w:sz w:val="20"/>
      <w:szCs w:val="20"/>
      <w:shd w:val="clear" w:color="auto" w:fill="auto"/>
    </w:rPr>
  </w:style>
  <w:style w:type="character" w:customStyle="1" w:styleId="cs9f0a40409">
    <w:name w:val="cs9f0a40409"/>
    <w:rsid w:val="00CD0213"/>
    <w:rPr>
      <w:rFonts w:ascii="Arial" w:hAnsi="Arial" w:cs="Arial" w:hint="default"/>
      <w:b w:val="0"/>
      <w:bCs w:val="0"/>
      <w:i w:val="0"/>
      <w:iCs w:val="0"/>
      <w:color w:val="000000"/>
      <w:sz w:val="20"/>
      <w:szCs w:val="20"/>
      <w:shd w:val="clear" w:color="auto" w:fill="auto"/>
    </w:rPr>
  </w:style>
  <w:style w:type="character" w:customStyle="1" w:styleId="cs9f0a404011">
    <w:name w:val="cs9f0a404011"/>
    <w:rsid w:val="001A2736"/>
    <w:rPr>
      <w:rFonts w:ascii="Arial" w:hAnsi="Arial" w:cs="Arial" w:hint="default"/>
      <w:b w:val="0"/>
      <w:bCs w:val="0"/>
      <w:i w:val="0"/>
      <w:iCs w:val="0"/>
      <w:color w:val="000000"/>
      <w:sz w:val="20"/>
      <w:szCs w:val="20"/>
      <w:shd w:val="clear" w:color="auto" w:fill="auto"/>
    </w:rPr>
  </w:style>
  <w:style w:type="character" w:customStyle="1" w:styleId="cs9f0a404012">
    <w:name w:val="cs9f0a404012"/>
    <w:rsid w:val="001A2736"/>
    <w:rPr>
      <w:rFonts w:ascii="Arial" w:hAnsi="Arial" w:cs="Arial" w:hint="default"/>
      <w:b w:val="0"/>
      <w:bCs w:val="0"/>
      <w:i w:val="0"/>
      <w:iCs w:val="0"/>
      <w:color w:val="000000"/>
      <w:sz w:val="20"/>
      <w:szCs w:val="20"/>
      <w:shd w:val="clear" w:color="auto" w:fill="auto"/>
    </w:rPr>
  </w:style>
  <w:style w:type="character" w:customStyle="1" w:styleId="cs9b0062613">
    <w:name w:val="cs9b0062613"/>
    <w:rsid w:val="001A2736"/>
    <w:rPr>
      <w:rFonts w:ascii="Arial" w:hAnsi="Arial" w:cs="Arial" w:hint="default"/>
      <w:b/>
      <w:bCs/>
      <w:i w:val="0"/>
      <w:iCs w:val="0"/>
      <w:color w:val="000000"/>
      <w:sz w:val="20"/>
      <w:szCs w:val="20"/>
      <w:shd w:val="clear" w:color="auto" w:fill="auto"/>
    </w:rPr>
  </w:style>
  <w:style w:type="character" w:customStyle="1" w:styleId="cs7d567a253">
    <w:name w:val="cs7d567a253"/>
    <w:rsid w:val="001A2736"/>
    <w:rPr>
      <w:rFonts w:ascii="Arial" w:hAnsi="Arial" w:cs="Arial" w:hint="default"/>
      <w:b/>
      <w:bCs/>
      <w:i w:val="0"/>
      <w:iCs w:val="0"/>
      <w:color w:val="102B56"/>
      <w:sz w:val="20"/>
      <w:szCs w:val="20"/>
      <w:shd w:val="clear" w:color="auto" w:fill="auto"/>
    </w:rPr>
  </w:style>
  <w:style w:type="character" w:customStyle="1" w:styleId="cs9b0062614">
    <w:name w:val="cs9b0062614"/>
    <w:rsid w:val="001A2736"/>
    <w:rPr>
      <w:rFonts w:ascii="Arial" w:hAnsi="Arial" w:cs="Arial" w:hint="default"/>
      <w:b/>
      <w:bCs/>
      <w:i w:val="0"/>
      <w:iCs w:val="0"/>
      <w:color w:val="000000"/>
      <w:sz w:val="20"/>
      <w:szCs w:val="20"/>
      <w:shd w:val="clear" w:color="auto" w:fill="auto"/>
    </w:rPr>
  </w:style>
  <w:style w:type="character" w:customStyle="1" w:styleId="cs7d567a254">
    <w:name w:val="cs7d567a254"/>
    <w:rsid w:val="001A2736"/>
    <w:rPr>
      <w:rFonts w:ascii="Arial" w:hAnsi="Arial" w:cs="Arial" w:hint="default"/>
      <w:b/>
      <w:bCs/>
      <w:i w:val="0"/>
      <w:iCs w:val="0"/>
      <w:color w:val="102B56"/>
      <w:sz w:val="20"/>
      <w:szCs w:val="20"/>
      <w:shd w:val="clear" w:color="auto" w:fill="auto"/>
    </w:rPr>
  </w:style>
  <w:style w:type="paragraph" w:customStyle="1" w:styleId="cs7050660a">
    <w:name w:val="cs7050660a"/>
    <w:basedOn w:val="a"/>
    <w:rsid w:val="001C7C1B"/>
    <w:rPr>
      <w:rFonts w:eastAsia="Times New Roman"/>
      <w:szCs w:val="24"/>
    </w:rPr>
  </w:style>
  <w:style w:type="character" w:customStyle="1" w:styleId="cs9b0062615">
    <w:name w:val="cs9b0062615"/>
    <w:rsid w:val="001C7C1B"/>
    <w:rPr>
      <w:rFonts w:ascii="Arial" w:hAnsi="Arial" w:cs="Arial" w:hint="default"/>
      <w:b/>
      <w:bCs/>
      <w:i w:val="0"/>
      <w:iCs w:val="0"/>
      <w:color w:val="000000"/>
      <w:sz w:val="20"/>
      <w:szCs w:val="20"/>
      <w:shd w:val="clear" w:color="auto" w:fill="auto"/>
    </w:rPr>
  </w:style>
  <w:style w:type="character" w:customStyle="1" w:styleId="cs9f0a404015">
    <w:name w:val="cs9f0a404015"/>
    <w:rsid w:val="001C7C1B"/>
    <w:rPr>
      <w:rFonts w:ascii="Arial" w:hAnsi="Arial" w:cs="Arial" w:hint="default"/>
      <w:b w:val="0"/>
      <w:bCs w:val="0"/>
      <w:i w:val="0"/>
      <w:iCs w:val="0"/>
      <w:color w:val="000000"/>
      <w:sz w:val="20"/>
      <w:szCs w:val="20"/>
      <w:shd w:val="clear" w:color="auto" w:fill="auto"/>
    </w:rPr>
  </w:style>
  <w:style w:type="character" w:customStyle="1" w:styleId="cs9b0062618">
    <w:name w:val="cs9b0062618"/>
    <w:rsid w:val="001C7C1B"/>
    <w:rPr>
      <w:rFonts w:ascii="Arial" w:hAnsi="Arial" w:cs="Arial" w:hint="default"/>
      <w:b/>
      <w:bCs/>
      <w:i w:val="0"/>
      <w:iCs w:val="0"/>
      <w:color w:val="000000"/>
      <w:sz w:val="20"/>
      <w:szCs w:val="20"/>
      <w:shd w:val="clear" w:color="auto" w:fill="auto"/>
    </w:rPr>
  </w:style>
  <w:style w:type="character" w:customStyle="1" w:styleId="cs9b0062619">
    <w:name w:val="cs9b0062619"/>
    <w:rsid w:val="001C7C1B"/>
    <w:rPr>
      <w:rFonts w:ascii="Arial" w:hAnsi="Arial" w:cs="Arial" w:hint="default"/>
      <w:b/>
      <w:bCs/>
      <w:i w:val="0"/>
      <w:iCs w:val="0"/>
      <w:color w:val="000000"/>
      <w:sz w:val="20"/>
      <w:szCs w:val="20"/>
      <w:shd w:val="clear" w:color="auto" w:fill="auto"/>
    </w:rPr>
  </w:style>
  <w:style w:type="character" w:customStyle="1" w:styleId="cs7d567a255">
    <w:name w:val="cs7d567a255"/>
    <w:rsid w:val="001C7C1B"/>
    <w:rPr>
      <w:rFonts w:ascii="Arial" w:hAnsi="Arial" w:cs="Arial" w:hint="default"/>
      <w:b/>
      <w:bCs/>
      <w:i w:val="0"/>
      <w:iCs w:val="0"/>
      <w:color w:val="102B56"/>
      <w:sz w:val="20"/>
      <w:szCs w:val="20"/>
      <w:shd w:val="clear" w:color="auto" w:fill="auto"/>
    </w:rPr>
  </w:style>
  <w:style w:type="character" w:customStyle="1" w:styleId="cs9f0a404031">
    <w:name w:val="cs9f0a404031"/>
    <w:rsid w:val="00CD4600"/>
    <w:rPr>
      <w:rFonts w:ascii="Arial" w:hAnsi="Arial" w:cs="Arial" w:hint="default"/>
      <w:b w:val="0"/>
      <w:bCs w:val="0"/>
      <w:i w:val="0"/>
      <w:iCs w:val="0"/>
      <w:color w:val="000000"/>
      <w:sz w:val="20"/>
      <w:szCs w:val="20"/>
      <w:shd w:val="clear" w:color="auto" w:fill="auto"/>
    </w:rPr>
  </w:style>
  <w:style w:type="character" w:customStyle="1" w:styleId="csfaa46c7b1">
    <w:name w:val="csfaa46c7b1"/>
    <w:rsid w:val="00CD4600"/>
    <w:rPr>
      <w:rFonts w:ascii="Times New Roman" w:hAnsi="Times New Roman" w:cs="Times New Roman" w:hint="default"/>
      <w:b w:val="0"/>
      <w:bCs w:val="0"/>
      <w:i w:val="0"/>
      <w:iCs w:val="0"/>
      <w:color w:val="000000"/>
      <w:sz w:val="20"/>
      <w:szCs w:val="20"/>
      <w:shd w:val="clear" w:color="auto" w:fill="auto"/>
    </w:rPr>
  </w:style>
  <w:style w:type="character" w:customStyle="1" w:styleId="cs9b0062633">
    <w:name w:val="cs9b0062633"/>
    <w:rsid w:val="00CD4600"/>
    <w:rPr>
      <w:rFonts w:ascii="Arial" w:hAnsi="Arial" w:cs="Arial" w:hint="default"/>
      <w:b/>
      <w:bCs/>
      <w:i w:val="0"/>
      <w:iCs w:val="0"/>
      <w:color w:val="000000"/>
      <w:sz w:val="20"/>
      <w:szCs w:val="20"/>
      <w:shd w:val="clear" w:color="auto" w:fill="auto"/>
    </w:rPr>
  </w:style>
  <w:style w:type="character" w:customStyle="1" w:styleId="cs9b0062635">
    <w:name w:val="cs9b0062635"/>
    <w:rsid w:val="00CD4600"/>
    <w:rPr>
      <w:rFonts w:ascii="Arial" w:hAnsi="Arial" w:cs="Arial" w:hint="default"/>
      <w:b/>
      <w:bCs/>
      <w:i w:val="0"/>
      <w:iCs w:val="0"/>
      <w:color w:val="000000"/>
      <w:sz w:val="20"/>
      <w:szCs w:val="20"/>
      <w:shd w:val="clear" w:color="auto" w:fill="auto"/>
    </w:rPr>
  </w:style>
  <w:style w:type="character" w:customStyle="1" w:styleId="cs9f0a404038">
    <w:name w:val="cs9f0a404038"/>
    <w:rsid w:val="00CD4600"/>
    <w:rPr>
      <w:rFonts w:ascii="Arial" w:hAnsi="Arial" w:cs="Arial" w:hint="default"/>
      <w:b w:val="0"/>
      <w:bCs w:val="0"/>
      <w:i w:val="0"/>
      <w:iCs w:val="0"/>
      <w:color w:val="000000"/>
      <w:sz w:val="20"/>
      <w:szCs w:val="20"/>
      <w:shd w:val="clear" w:color="auto" w:fill="auto"/>
    </w:rPr>
  </w:style>
  <w:style w:type="character" w:customStyle="1" w:styleId="cs9f0a404045">
    <w:name w:val="cs9f0a404045"/>
    <w:rsid w:val="00FA4511"/>
    <w:rPr>
      <w:rFonts w:ascii="Arial" w:hAnsi="Arial" w:cs="Arial" w:hint="default"/>
      <w:b w:val="0"/>
      <w:bCs w:val="0"/>
      <w:i w:val="0"/>
      <w:iCs w:val="0"/>
      <w:color w:val="000000"/>
      <w:sz w:val="20"/>
      <w:szCs w:val="20"/>
      <w:shd w:val="clear" w:color="auto" w:fill="auto"/>
    </w:rPr>
  </w:style>
  <w:style w:type="character" w:customStyle="1" w:styleId="cs9b0062648">
    <w:name w:val="cs9b0062648"/>
    <w:rsid w:val="00FA4511"/>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21812</Words>
  <Characters>124334</Characters>
  <Application>Microsoft Office Word</Application>
  <DocSecurity>0</DocSecurity>
  <Lines>1036</Lines>
  <Paragraphs>291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2021-09-17T12:41:00Z</dcterms:created>
  <dcterms:modified xsi:type="dcterms:W3CDTF">2021-09-17T12:41:00Z</dcterms:modified>
</cp:coreProperties>
</file>