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>Н А К А З</w:t>
      </w:r>
    </w:p>
    <w:p w:rsidR="00F203A5" w:rsidRPr="00BE63CC" w:rsidRDefault="00FF7FCF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24.05.2021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282865">
        <w:rPr>
          <w:sz w:val="24"/>
          <w:szCs w:val="24"/>
          <w:lang w:val="uk-UA"/>
        </w:rPr>
        <w:t xml:space="preserve">   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 w:rsidRPr="00FF7FCF">
        <w:rPr>
          <w:sz w:val="24"/>
          <w:szCs w:val="24"/>
          <w:u w:val="single"/>
          <w:lang w:val="uk-UA"/>
        </w:rPr>
        <w:t>1012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C66C5E" w:rsidP="00C66C5E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  <w:r>
        <w:rPr>
          <w:b/>
          <w:sz w:val="28"/>
          <w:szCs w:val="28"/>
          <w:lang w:val="uk-UA"/>
        </w:rPr>
        <w:t xml:space="preserve"> </w:t>
      </w:r>
      <w:r w:rsidRPr="00E22812">
        <w:rPr>
          <w:b/>
          <w:sz w:val="28"/>
          <w:szCs w:val="28"/>
          <w:lang w:val="uk-UA"/>
        </w:rPr>
        <w:t>випробувань лікарських засобів</w:t>
      </w:r>
      <w:r>
        <w:rPr>
          <w:b/>
          <w:sz w:val="28"/>
          <w:szCs w:val="28"/>
          <w:lang w:val="uk-UA"/>
        </w:rPr>
        <w:t xml:space="preserve"> та </w:t>
      </w:r>
      <w:r w:rsidRPr="00E22812">
        <w:rPr>
          <w:b/>
          <w:sz w:val="28"/>
          <w:szCs w:val="28"/>
          <w:lang w:val="uk-UA"/>
        </w:rPr>
        <w:t xml:space="preserve">затвердження суттєвих </w:t>
      </w:r>
      <w:r>
        <w:rPr>
          <w:b/>
          <w:sz w:val="28"/>
          <w:szCs w:val="28"/>
          <w:lang w:val="uk-UA"/>
        </w:rPr>
        <w:t xml:space="preserve">поправок </w:t>
      </w:r>
      <w:r w:rsidR="000F7467">
        <w:rPr>
          <w:b/>
          <w:sz w:val="28"/>
          <w:szCs w:val="28"/>
          <w:lang w:val="uk-UA"/>
        </w:rPr>
        <w:t>до протоколів</w:t>
      </w:r>
      <w:r w:rsidR="00B6063C" w:rsidRPr="00E22812">
        <w:rPr>
          <w:b/>
          <w:sz w:val="28"/>
          <w:szCs w:val="28"/>
          <w:lang w:val="uk-UA"/>
        </w:rPr>
        <w:t xml:space="preserve"> клінічних випробувань лікарських засобів</w:t>
      </w:r>
      <w:r w:rsidR="006B5563">
        <w:rPr>
          <w:b/>
          <w:sz w:val="28"/>
          <w:szCs w:val="28"/>
          <w:lang w:val="uk-UA"/>
        </w:rPr>
        <w:t xml:space="preserve"> та </w:t>
      </w:r>
      <w:r w:rsidR="00095C0D" w:rsidRPr="00E22812">
        <w:rPr>
          <w:b/>
          <w:sz w:val="28"/>
          <w:szCs w:val="28"/>
          <w:lang w:val="uk-UA"/>
        </w:rPr>
        <w:t>внесення змін</w:t>
      </w:r>
      <w:r w:rsidR="00295334">
        <w:rPr>
          <w:b/>
          <w:sz w:val="28"/>
          <w:szCs w:val="28"/>
          <w:lang w:val="uk-UA"/>
        </w:rPr>
        <w:t>и</w:t>
      </w:r>
      <w:r w:rsidR="00095C0D" w:rsidRPr="00E22812">
        <w:rPr>
          <w:b/>
          <w:sz w:val="28"/>
          <w:szCs w:val="28"/>
          <w:lang w:val="uk-UA"/>
        </w:rPr>
        <w:t xml:space="preserve"> до 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b/>
          <w:sz w:val="28"/>
          <w:szCs w:val="28"/>
          <w:lang w:val="uk-UA"/>
        </w:rPr>
        <w:t xml:space="preserve">№ </w:t>
      </w:r>
      <w:r>
        <w:rPr>
          <w:rFonts w:eastAsia="Times New Roman"/>
          <w:b/>
          <w:sz w:val="28"/>
          <w:szCs w:val="28"/>
          <w:lang w:val="uk-UA"/>
        </w:rPr>
        <w:t>3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 </w:t>
      </w:r>
      <w:r w:rsidR="00095C0D" w:rsidRPr="00E22812">
        <w:rPr>
          <w:b/>
          <w:sz w:val="28"/>
          <w:szCs w:val="28"/>
          <w:lang w:val="uk-UA"/>
        </w:rPr>
        <w:t xml:space="preserve">до наказу Міністерства охорони здоров’я України від </w:t>
      </w:r>
      <w:r>
        <w:rPr>
          <w:b/>
          <w:sz w:val="28"/>
          <w:szCs w:val="28"/>
          <w:lang w:val="uk-UA"/>
        </w:rPr>
        <w:t>12</w:t>
      </w:r>
      <w:r w:rsidR="004A000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травня</w:t>
      </w:r>
      <w:r w:rsidR="004A0004">
        <w:rPr>
          <w:b/>
          <w:sz w:val="28"/>
          <w:szCs w:val="28"/>
          <w:lang w:val="uk-UA"/>
        </w:rPr>
        <w:t xml:space="preserve"> 2021</w:t>
      </w:r>
      <w:r w:rsidR="00095C0D" w:rsidRPr="00E22812">
        <w:rPr>
          <w:b/>
          <w:sz w:val="28"/>
          <w:szCs w:val="28"/>
          <w:lang w:val="uk-UA"/>
        </w:rPr>
        <w:t xml:space="preserve"> року № </w:t>
      </w:r>
      <w:r>
        <w:rPr>
          <w:b/>
          <w:sz w:val="28"/>
          <w:szCs w:val="28"/>
          <w:lang w:val="uk-UA"/>
        </w:rPr>
        <w:t>907</w:t>
      </w:r>
      <w:r w:rsidR="00095C0D" w:rsidRPr="00E22812">
        <w:rPr>
          <w:b/>
          <w:sz w:val="28"/>
          <w:szCs w:val="28"/>
          <w:lang w:val="uk-UA"/>
        </w:rPr>
        <w:t xml:space="preserve">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1F36A3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2953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на підставі висновків експертизи матеріалів </w:t>
      </w:r>
      <w:r w:rsidR="00C66C5E" w:rsidRPr="00B55C4C">
        <w:rPr>
          <w:rFonts w:ascii="Times New Roman" w:hAnsi="Times New Roman"/>
          <w:sz w:val="28"/>
          <w:szCs w:val="28"/>
          <w:lang w:val="uk-UA"/>
        </w:rPr>
        <w:t>щодо проведення клінічн</w:t>
      </w:r>
      <w:r w:rsidR="00C66C5E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C66C5E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C66C5E">
        <w:rPr>
          <w:rFonts w:ascii="Times New Roman" w:hAnsi="Times New Roman"/>
          <w:sz w:val="28"/>
          <w:szCs w:val="28"/>
          <w:lang w:val="uk-UA"/>
        </w:rPr>
        <w:t>их</w:t>
      </w:r>
      <w:r w:rsidR="00C66C5E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C66C5E">
        <w:rPr>
          <w:rFonts w:ascii="Times New Roman" w:hAnsi="Times New Roman"/>
          <w:sz w:val="28"/>
          <w:szCs w:val="28"/>
          <w:lang w:val="uk-UA"/>
        </w:rPr>
        <w:t>о</w:t>
      </w:r>
      <w:r w:rsidR="00C66C5E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C66C5E" w:rsidRPr="00B009EE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66C5E" w:rsidRDefault="00C66C5E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5443FD">
        <w:rPr>
          <w:sz w:val="28"/>
          <w:szCs w:val="28"/>
          <w:lang w:val="uk-UA"/>
        </w:rPr>
        <w:t>22</w:t>
      </w:r>
      <w:r w:rsidRPr="00F544DA">
        <w:rPr>
          <w:sz w:val="28"/>
          <w:szCs w:val="28"/>
          <w:lang w:val="uk-UA"/>
        </w:rPr>
        <w:t>).</w:t>
      </w:r>
    </w:p>
    <w:p w:rsidR="00C66C5E" w:rsidRDefault="00C66C5E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C66C5E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6063C"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 w:rsidR="005443FD">
        <w:rPr>
          <w:sz w:val="28"/>
          <w:szCs w:val="28"/>
          <w:lang w:val="uk-UA"/>
        </w:rPr>
        <w:t>23</w:t>
      </w:r>
      <w:r w:rsidR="00B6063C" w:rsidRPr="000456F2">
        <w:rPr>
          <w:sz w:val="28"/>
          <w:szCs w:val="28"/>
        </w:rPr>
        <w:t xml:space="preserve"> </w:t>
      </w:r>
      <w:r w:rsidR="00B6063C" w:rsidRPr="000456F2">
        <w:rPr>
          <w:sz w:val="28"/>
          <w:szCs w:val="28"/>
          <w:lang w:val="uk-UA"/>
        </w:rPr>
        <w:t>–</w:t>
      </w:r>
      <w:r w:rsidR="00B6063C" w:rsidRPr="000456F2">
        <w:rPr>
          <w:sz w:val="28"/>
          <w:szCs w:val="28"/>
        </w:rPr>
        <w:t xml:space="preserve"> </w:t>
      </w:r>
      <w:r w:rsidR="005443FD">
        <w:rPr>
          <w:sz w:val="28"/>
          <w:szCs w:val="28"/>
          <w:lang w:val="uk-UA"/>
        </w:rPr>
        <w:t>98</w:t>
      </w:r>
      <w:r w:rsidR="00B6063C"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8F77EF" w:rsidRDefault="00C66C5E" w:rsidP="001F36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F6D20">
        <w:rPr>
          <w:sz w:val="28"/>
          <w:szCs w:val="28"/>
          <w:lang w:val="uk-UA"/>
        </w:rPr>
        <w:t xml:space="preserve">. </w:t>
      </w:r>
      <w:r w:rsidR="00CF35DA">
        <w:rPr>
          <w:sz w:val="28"/>
          <w:szCs w:val="28"/>
          <w:lang w:val="uk-UA"/>
        </w:rPr>
        <w:t>В</w:t>
      </w:r>
      <w:r w:rsidR="004C3A94" w:rsidRPr="000456F2">
        <w:rPr>
          <w:sz w:val="28"/>
          <w:szCs w:val="28"/>
          <w:lang w:val="uk-UA"/>
        </w:rPr>
        <w:t>нести змін</w:t>
      </w:r>
      <w:r w:rsidR="004C3A94">
        <w:rPr>
          <w:sz w:val="28"/>
          <w:szCs w:val="28"/>
          <w:lang w:val="uk-UA"/>
        </w:rPr>
        <w:t xml:space="preserve">у до </w:t>
      </w:r>
      <w:r w:rsidR="004C3A94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sz w:val="28"/>
          <w:szCs w:val="28"/>
          <w:lang w:val="uk-UA"/>
        </w:rPr>
        <w:t xml:space="preserve">№ </w:t>
      </w:r>
      <w:r>
        <w:rPr>
          <w:rFonts w:eastAsia="Times New Roman"/>
          <w:sz w:val="28"/>
          <w:szCs w:val="28"/>
          <w:lang w:val="uk-UA"/>
        </w:rPr>
        <w:t>3</w:t>
      </w:r>
      <w:r w:rsidR="004C3A94" w:rsidRPr="003964B5">
        <w:rPr>
          <w:rFonts w:eastAsia="Times New Roman"/>
          <w:sz w:val="28"/>
          <w:szCs w:val="28"/>
          <w:lang w:val="uk-UA"/>
        </w:rPr>
        <w:t xml:space="preserve"> </w:t>
      </w:r>
      <w:r w:rsidR="004C3A94" w:rsidRPr="003964B5">
        <w:rPr>
          <w:sz w:val="28"/>
          <w:szCs w:val="28"/>
          <w:lang w:val="uk-UA"/>
        </w:rPr>
        <w:t xml:space="preserve">до наказу Міністерства охорони здоров’я України </w:t>
      </w:r>
      <w:r w:rsidRPr="00C66C5E">
        <w:rPr>
          <w:sz w:val="28"/>
          <w:szCs w:val="28"/>
          <w:lang w:val="uk-UA"/>
        </w:rPr>
        <w:t>від 12 травня 2021 року № 907</w:t>
      </w:r>
      <w:r w:rsidR="00B3282B" w:rsidRPr="00B3282B">
        <w:rPr>
          <w:sz w:val="28"/>
          <w:szCs w:val="28"/>
          <w:lang w:val="uk-UA"/>
        </w:rPr>
        <w:t xml:space="preserve"> </w:t>
      </w:r>
      <w:r w:rsidR="004C3A94" w:rsidRPr="007865C4">
        <w:rPr>
          <w:sz w:val="28"/>
          <w:szCs w:val="28"/>
          <w:lang w:val="uk-UA"/>
        </w:rPr>
        <w:t>«</w:t>
      </w:r>
      <w:r w:rsidR="005443FD" w:rsidRPr="005443FD">
        <w:rPr>
          <w:sz w:val="28"/>
          <w:szCs w:val="28"/>
          <w:lang w:val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5443FD" w:rsidRPr="005443FD">
        <w:rPr>
          <w:sz w:val="28"/>
          <w:szCs w:val="28"/>
          <w:lang w:val="uk-UA"/>
        </w:rPr>
        <w:t>коронавірусної</w:t>
      </w:r>
      <w:proofErr w:type="spellEnd"/>
      <w:r w:rsidR="005443FD" w:rsidRPr="005443FD">
        <w:rPr>
          <w:sz w:val="28"/>
          <w:szCs w:val="28"/>
          <w:lang w:val="uk-UA"/>
        </w:rPr>
        <w:t xml:space="preserve"> хвороби (COVID-19)</w:t>
      </w:r>
      <w:r w:rsidR="004C3A94" w:rsidRPr="007865C4">
        <w:rPr>
          <w:sz w:val="28"/>
          <w:szCs w:val="28"/>
          <w:lang w:val="uk-UA"/>
        </w:rPr>
        <w:t xml:space="preserve">», </w:t>
      </w:r>
      <w:r w:rsidR="008F77EF">
        <w:rPr>
          <w:sz w:val="28"/>
          <w:szCs w:val="28"/>
          <w:lang w:val="uk-UA"/>
        </w:rPr>
        <w:t xml:space="preserve">виклавши </w:t>
      </w:r>
      <w:r w:rsidR="008F77EF">
        <w:rPr>
          <w:sz w:val="28"/>
          <w:szCs w:val="28"/>
          <w:lang w:val="uk-UA"/>
        </w:rPr>
        <w:lastRenderedPageBreak/>
        <w:t xml:space="preserve">позицію </w:t>
      </w:r>
      <w:r w:rsidRPr="00C66C5E">
        <w:rPr>
          <w:sz w:val="28"/>
          <w:szCs w:val="28"/>
          <w:lang w:val="uk-UA"/>
        </w:rPr>
        <w:t>«Відповідальний (і) дослідник (и) та місце (я) проведення випробування в Україні»</w:t>
      </w:r>
      <w:r w:rsidR="004E7B87" w:rsidRPr="00295334">
        <w:rPr>
          <w:sz w:val="28"/>
          <w:szCs w:val="28"/>
          <w:lang w:val="uk-UA"/>
        </w:rPr>
        <w:t xml:space="preserve"> </w:t>
      </w:r>
      <w:r w:rsidR="008F77EF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наступній</w:t>
      </w:r>
      <w:r w:rsidR="008F77EF">
        <w:rPr>
          <w:sz w:val="28"/>
          <w:szCs w:val="28"/>
          <w:lang w:val="uk-UA"/>
        </w:rPr>
        <w:t xml:space="preserve"> редакції:</w:t>
      </w:r>
    </w:p>
    <w:p w:rsidR="00C66C5E" w:rsidRDefault="00C66C5E" w:rsidP="001C6CDA">
      <w:pPr>
        <w:tabs>
          <w:tab w:val="left" w:pos="1125"/>
        </w:tabs>
        <w:jc w:val="both"/>
        <w:rPr>
          <w:sz w:val="28"/>
          <w:szCs w:val="28"/>
          <w:lang w:val="uk-UA"/>
        </w:rPr>
      </w:pPr>
    </w:p>
    <w:p w:rsidR="00D122A9" w:rsidRDefault="008F77EF" w:rsidP="001C6CDA">
      <w:pPr>
        <w:tabs>
          <w:tab w:val="left" w:pos="1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33"/>
      </w:tblGrid>
      <w:tr w:rsidR="00C66C5E" w:rsidRPr="008038F5" w:rsidTr="007875E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5E" w:rsidRPr="00F95ECD" w:rsidRDefault="00C66C5E" w:rsidP="007875EA">
            <w:pPr>
              <w:jc w:val="both"/>
              <w:rPr>
                <w:sz w:val="24"/>
                <w:szCs w:val="24"/>
              </w:rPr>
            </w:pPr>
            <w:proofErr w:type="spellStart"/>
            <w:r w:rsidRPr="00F95ECD">
              <w:rPr>
                <w:rFonts w:eastAsia="Times New Roman"/>
                <w:sz w:val="24"/>
                <w:szCs w:val="24"/>
                <w:lang w:eastAsia="uk-UA"/>
              </w:rPr>
              <w:t>Відповідальний</w:t>
            </w:r>
            <w:proofErr w:type="spellEnd"/>
            <w:r w:rsidRPr="00F95ECD">
              <w:rPr>
                <w:rFonts w:eastAsia="Times New Roman"/>
                <w:sz w:val="24"/>
                <w:szCs w:val="24"/>
                <w:lang w:eastAsia="uk-UA"/>
              </w:rPr>
              <w:t xml:space="preserve"> (і) </w:t>
            </w:r>
            <w:proofErr w:type="spellStart"/>
            <w:r w:rsidRPr="00F95ECD">
              <w:rPr>
                <w:rFonts w:eastAsia="Times New Roman"/>
                <w:sz w:val="24"/>
                <w:szCs w:val="24"/>
                <w:lang w:eastAsia="uk-UA"/>
              </w:rPr>
              <w:t>дослідник</w:t>
            </w:r>
            <w:proofErr w:type="spellEnd"/>
            <w:r w:rsidRPr="00F95ECD">
              <w:rPr>
                <w:rFonts w:eastAsia="Times New Roman"/>
                <w:sz w:val="24"/>
                <w:szCs w:val="24"/>
                <w:lang w:eastAsia="uk-UA"/>
              </w:rPr>
              <w:t xml:space="preserve"> (и) та </w:t>
            </w:r>
            <w:proofErr w:type="spellStart"/>
            <w:r w:rsidRPr="00F95ECD">
              <w:rPr>
                <w:rFonts w:eastAsia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F95ECD">
              <w:rPr>
                <w:rFonts w:eastAsia="Times New Roman"/>
                <w:sz w:val="24"/>
                <w:szCs w:val="24"/>
                <w:lang w:eastAsia="uk-UA"/>
              </w:rPr>
              <w:t xml:space="preserve"> (я)</w:t>
            </w:r>
            <w:r w:rsidRPr="00F95ECD">
              <w:rPr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sz w:val="24"/>
                <w:szCs w:val="24"/>
              </w:rPr>
              <w:t>проведення</w:t>
            </w:r>
            <w:proofErr w:type="spellEnd"/>
            <w:r w:rsidRPr="00F95ECD">
              <w:rPr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sz w:val="24"/>
                <w:szCs w:val="24"/>
              </w:rPr>
              <w:t>випробування</w:t>
            </w:r>
            <w:proofErr w:type="spellEnd"/>
            <w:r w:rsidRPr="00F95ECD">
              <w:rPr>
                <w:sz w:val="24"/>
                <w:szCs w:val="24"/>
              </w:rPr>
              <w:t xml:space="preserve"> в </w:t>
            </w:r>
            <w:proofErr w:type="spellStart"/>
            <w:r w:rsidRPr="00F95ECD">
              <w:rPr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C5E" w:rsidRPr="00F95ECD" w:rsidRDefault="00C66C5E" w:rsidP="007875E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95ECD">
              <w:rPr>
                <w:rFonts w:eastAsia="Times New Roman"/>
                <w:sz w:val="24"/>
                <w:szCs w:val="24"/>
              </w:rPr>
              <w:t xml:space="preserve">1) зав.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від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Гундертайло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Б.І.</w:t>
            </w:r>
          </w:p>
          <w:p w:rsidR="00C66C5E" w:rsidRPr="00F95ECD" w:rsidRDefault="00C66C5E" w:rsidP="007875EA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Київська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клінічна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лікарня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на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залізничному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транспорті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№2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філії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«Центр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охорони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здоров’я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»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акціонерного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товариства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Українська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залізниця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»,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пульмонологічне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відділення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, м.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Київ</w:t>
            </w:r>
            <w:proofErr w:type="spellEnd"/>
          </w:p>
          <w:p w:rsidR="00C66C5E" w:rsidRPr="00F95ECD" w:rsidRDefault="00C66C5E" w:rsidP="007875E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95ECD">
              <w:rPr>
                <w:rFonts w:eastAsia="Times New Roman"/>
                <w:sz w:val="24"/>
                <w:szCs w:val="24"/>
              </w:rPr>
              <w:t xml:space="preserve">2) д.м.н., проф.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Островський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М.М.</w:t>
            </w:r>
          </w:p>
          <w:p w:rsidR="00C66C5E" w:rsidRPr="00F95ECD" w:rsidRDefault="00C66C5E" w:rsidP="007875EA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Комунальне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некомерційне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підприємство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Івано-Франківський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обласний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фтизіопульмонологічний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центр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Івано-Франківської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обласної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ради»,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відділення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пульмонології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№2, м.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Івано-Франківськ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66C5E" w:rsidRPr="00F95ECD" w:rsidRDefault="00C66C5E" w:rsidP="007875E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95ECD">
              <w:rPr>
                <w:rFonts w:eastAsia="Times New Roman"/>
                <w:sz w:val="24"/>
                <w:szCs w:val="24"/>
              </w:rPr>
              <w:t xml:space="preserve">3)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лікар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Юркі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Т.Б.</w:t>
            </w:r>
          </w:p>
          <w:p w:rsidR="00C66C5E" w:rsidRPr="00F95ECD" w:rsidRDefault="00C66C5E" w:rsidP="007875EA">
            <w:pPr>
              <w:jc w:val="both"/>
              <w:rPr>
                <w:sz w:val="24"/>
                <w:szCs w:val="24"/>
              </w:rPr>
            </w:pP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Приватне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підприємство</w:t>
            </w:r>
            <w:proofErr w:type="spellEnd"/>
            <w:r w:rsidRPr="00F95ECD">
              <w:rPr>
                <w:rFonts w:eastAsia="Times New Roman"/>
                <w:sz w:val="24"/>
                <w:szCs w:val="24"/>
              </w:rPr>
              <w:t xml:space="preserve"> при</w:t>
            </w:r>
            <w:r>
              <w:rPr>
                <w:rFonts w:eastAsia="Times New Roman"/>
                <w:sz w:val="24"/>
                <w:szCs w:val="24"/>
              </w:rPr>
              <w:t xml:space="preserve">ватна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виробнича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фірма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Ацинус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лікувально-діагностичний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центр, </w:t>
            </w:r>
            <w:r w:rsidRPr="00F95ECD">
              <w:rPr>
                <w:rFonts w:eastAsia="Times New Roman"/>
                <w:sz w:val="24"/>
                <w:szCs w:val="24"/>
              </w:rPr>
              <w:t xml:space="preserve">м. </w:t>
            </w:r>
            <w:proofErr w:type="spellStart"/>
            <w:r w:rsidRPr="00F95ECD">
              <w:rPr>
                <w:rFonts w:eastAsia="Times New Roman"/>
                <w:sz w:val="24"/>
                <w:szCs w:val="24"/>
              </w:rPr>
              <w:t>Кропивницький</w:t>
            </w:r>
            <w:proofErr w:type="spellEnd"/>
          </w:p>
        </w:tc>
      </w:tr>
    </w:tbl>
    <w:p w:rsidR="00C66C5E" w:rsidRPr="00C66C5E" w:rsidRDefault="00C66C5E" w:rsidP="001C6CDA">
      <w:pPr>
        <w:tabs>
          <w:tab w:val="left" w:pos="1125"/>
        </w:tabs>
        <w:jc w:val="both"/>
        <w:rPr>
          <w:sz w:val="28"/>
          <w:szCs w:val="28"/>
        </w:rPr>
      </w:pPr>
    </w:p>
    <w:p w:rsidR="008F77EF" w:rsidRDefault="00C66C5E" w:rsidP="00D1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  <w:r w:rsidR="008F77EF">
        <w:rPr>
          <w:sz w:val="28"/>
          <w:szCs w:val="28"/>
          <w:lang w:val="uk-UA"/>
        </w:rPr>
        <w:t>».</w:t>
      </w:r>
    </w:p>
    <w:p w:rsidR="00B6063C" w:rsidRDefault="00B6063C" w:rsidP="008F77EF">
      <w:pPr>
        <w:ind w:firstLine="720"/>
        <w:jc w:val="both"/>
        <w:rPr>
          <w:sz w:val="28"/>
          <w:szCs w:val="28"/>
          <w:lang w:val="uk-UA"/>
        </w:rPr>
      </w:pPr>
    </w:p>
    <w:p w:rsidR="002362CF" w:rsidRDefault="002362CF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наказу </w:t>
      </w:r>
      <w:r w:rsidR="00BE5CBF">
        <w:rPr>
          <w:sz w:val="28"/>
          <w:szCs w:val="28"/>
          <w:lang w:val="uk-UA"/>
        </w:rPr>
        <w:t>залишаю за собою.</w:t>
      </w:r>
    </w:p>
    <w:p w:rsidR="008B0A61" w:rsidRDefault="008B0A61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4E7B87" w:rsidRDefault="004E7B87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4E7B87" w:rsidRDefault="004E7B87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Pr="00FF7FCF" w:rsidRDefault="002362CF" w:rsidP="00DF1B3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Міністр         </w:t>
      </w:r>
      <w:r w:rsidR="001D0551">
        <w:rPr>
          <w:b/>
          <w:sz w:val="28"/>
          <w:szCs w:val="28"/>
          <w:lang w:val="uk-UA"/>
        </w:rPr>
        <w:t xml:space="preserve">          </w:t>
      </w:r>
      <w:r w:rsidR="00C66C5E">
        <w:rPr>
          <w:b/>
          <w:sz w:val="28"/>
          <w:szCs w:val="28"/>
          <w:lang w:val="uk-UA"/>
        </w:rPr>
        <w:t xml:space="preserve">       </w:t>
      </w:r>
      <w:r w:rsidR="00252A3B">
        <w:rPr>
          <w:b/>
          <w:sz w:val="28"/>
          <w:szCs w:val="28"/>
          <w:lang w:val="uk-UA"/>
        </w:rPr>
        <w:t xml:space="preserve">                                       </w:t>
      </w:r>
      <w:r w:rsidR="00C66C5E">
        <w:rPr>
          <w:b/>
          <w:sz w:val="28"/>
          <w:szCs w:val="28"/>
          <w:lang w:val="uk-UA"/>
        </w:rPr>
        <w:t xml:space="preserve">      </w:t>
      </w:r>
      <w:r w:rsidR="001D0551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</w:t>
      </w:r>
      <w:r w:rsidR="00252A3B">
        <w:rPr>
          <w:b/>
          <w:sz w:val="28"/>
          <w:szCs w:val="28"/>
          <w:lang w:val="uk-UA"/>
        </w:rPr>
        <w:t>Віктор ЛЯШКО</w:t>
      </w:r>
    </w:p>
    <w:sectPr w:rsidR="00DF1B36" w:rsidRPr="00FF7FCF" w:rsidSect="00690F2A">
      <w:headerReference w:type="even" r:id="rId10"/>
      <w:headerReference w:type="default" r:id="rId11"/>
      <w:footerReference w:type="even" r:id="rId12"/>
      <w:pgSz w:w="11906" w:h="16838"/>
      <w:pgMar w:top="902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43" w:rsidRDefault="00506843">
      <w:r>
        <w:separator/>
      </w:r>
    </w:p>
  </w:endnote>
  <w:endnote w:type="continuationSeparator" w:id="0">
    <w:p w:rsidR="00506843" w:rsidRDefault="0050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43" w:rsidRDefault="00506843">
      <w:r>
        <w:separator/>
      </w:r>
    </w:p>
  </w:footnote>
  <w:footnote w:type="continuationSeparator" w:id="0">
    <w:p w:rsidR="00506843" w:rsidRDefault="00506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F7FCF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4081"/>
    <w:rsid w:val="00011A92"/>
    <w:rsid w:val="000161B1"/>
    <w:rsid w:val="0002324D"/>
    <w:rsid w:val="000233DE"/>
    <w:rsid w:val="00024892"/>
    <w:rsid w:val="00030CC9"/>
    <w:rsid w:val="0003669E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A39EE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0F7467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777F"/>
    <w:rsid w:val="001C5D8E"/>
    <w:rsid w:val="001C69BB"/>
    <w:rsid w:val="001C6CDA"/>
    <w:rsid w:val="001D0551"/>
    <w:rsid w:val="001E2044"/>
    <w:rsid w:val="001E726E"/>
    <w:rsid w:val="001F36A3"/>
    <w:rsid w:val="001F3BAE"/>
    <w:rsid w:val="001F4375"/>
    <w:rsid w:val="001F7144"/>
    <w:rsid w:val="001F785E"/>
    <w:rsid w:val="002009A1"/>
    <w:rsid w:val="002038C9"/>
    <w:rsid w:val="002149C6"/>
    <w:rsid w:val="002153E9"/>
    <w:rsid w:val="002168D0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2A3B"/>
    <w:rsid w:val="00257E9D"/>
    <w:rsid w:val="002701A6"/>
    <w:rsid w:val="002767CF"/>
    <w:rsid w:val="00282865"/>
    <w:rsid w:val="00282B96"/>
    <w:rsid w:val="002831F2"/>
    <w:rsid w:val="00283F4C"/>
    <w:rsid w:val="00285400"/>
    <w:rsid w:val="00287844"/>
    <w:rsid w:val="0029533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0E11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2F95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00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07DA"/>
    <w:rsid w:val="004D21F3"/>
    <w:rsid w:val="004D2EBA"/>
    <w:rsid w:val="004D62B8"/>
    <w:rsid w:val="004E1FE9"/>
    <w:rsid w:val="004E602C"/>
    <w:rsid w:val="004E6FCF"/>
    <w:rsid w:val="004E7B87"/>
    <w:rsid w:val="004F142F"/>
    <w:rsid w:val="004F148F"/>
    <w:rsid w:val="004F6009"/>
    <w:rsid w:val="004F63FC"/>
    <w:rsid w:val="005002A2"/>
    <w:rsid w:val="00506843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43FD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32EA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5CA"/>
    <w:rsid w:val="0067168F"/>
    <w:rsid w:val="00690F2A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5563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6F6B0E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32F85"/>
    <w:rsid w:val="007418AA"/>
    <w:rsid w:val="00747779"/>
    <w:rsid w:val="007504E5"/>
    <w:rsid w:val="00750EF8"/>
    <w:rsid w:val="00751CE2"/>
    <w:rsid w:val="00752019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4D4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0A61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0C4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1A0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C5448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028A"/>
    <w:rsid w:val="00BA238F"/>
    <w:rsid w:val="00BA4D6A"/>
    <w:rsid w:val="00BA5394"/>
    <w:rsid w:val="00BA59CC"/>
    <w:rsid w:val="00BB115B"/>
    <w:rsid w:val="00BB44A9"/>
    <w:rsid w:val="00BB775F"/>
    <w:rsid w:val="00BC5A30"/>
    <w:rsid w:val="00BD1D49"/>
    <w:rsid w:val="00BD7FA8"/>
    <w:rsid w:val="00BE0A0F"/>
    <w:rsid w:val="00BE5CBF"/>
    <w:rsid w:val="00BE63CC"/>
    <w:rsid w:val="00BF1022"/>
    <w:rsid w:val="00C03DE4"/>
    <w:rsid w:val="00C06909"/>
    <w:rsid w:val="00C07064"/>
    <w:rsid w:val="00C114C1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17DF"/>
    <w:rsid w:val="00C62885"/>
    <w:rsid w:val="00C66C5E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C3DB5"/>
    <w:rsid w:val="00DC73D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4B59"/>
    <w:rsid w:val="00F77DB5"/>
    <w:rsid w:val="00F81BC9"/>
    <w:rsid w:val="00F849E9"/>
    <w:rsid w:val="00F84A12"/>
    <w:rsid w:val="00F90774"/>
    <w:rsid w:val="00F93C1A"/>
    <w:rsid w:val="00FB3910"/>
    <w:rsid w:val="00FB48F9"/>
    <w:rsid w:val="00FB4AEC"/>
    <w:rsid w:val="00FB5ECE"/>
    <w:rsid w:val="00FB64E8"/>
    <w:rsid w:val="00FC047D"/>
    <w:rsid w:val="00FC1EFE"/>
    <w:rsid w:val="00FC5B26"/>
    <w:rsid w:val="00FC6DA9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sid w:val="004E7B87"/>
    <w:rPr>
      <w:rFonts w:eastAsia="Times New Roman"/>
      <w:sz w:val="24"/>
      <w:szCs w:val="24"/>
      <w:lang w:val="en-US" w:eastAsia="en-US"/>
    </w:rPr>
  </w:style>
  <w:style w:type="paragraph" w:customStyle="1" w:styleId="csa0f16d57">
    <w:name w:val="csa0f16d57"/>
    <w:basedOn w:val="a"/>
    <w:rsid w:val="004E7B87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10">
    <w:name w:val="cs9b0062610"/>
    <w:rsid w:val="004E7B8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  <w:rsid w:val="004E7B87"/>
    <w:rPr>
      <w:rFonts w:eastAsia="Times New Roman"/>
      <w:sz w:val="24"/>
      <w:szCs w:val="24"/>
      <w:lang w:val="en-US" w:eastAsia="en-US"/>
    </w:rPr>
  </w:style>
  <w:style w:type="paragraph" w:customStyle="1" w:styleId="csa0f16d57">
    <w:name w:val="csa0f16d57"/>
    <w:basedOn w:val="a"/>
    <w:rsid w:val="004E7B87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10">
    <w:name w:val="cs9b0062610"/>
    <w:rsid w:val="004E7B8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6EEE-4802-4D3A-BCB6-BF72A9C1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2021-02-03T09:43:00Z</cp:lastPrinted>
  <dcterms:created xsi:type="dcterms:W3CDTF">2021-05-25T08:53:00Z</dcterms:created>
  <dcterms:modified xsi:type="dcterms:W3CDTF">2021-05-25T08:53:00Z</dcterms:modified>
</cp:coreProperties>
</file>