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305FA5">
        <w:rPr>
          <w:lang w:val="ru-RU"/>
        </w:rPr>
        <w:t>1</w:t>
      </w:r>
    </w:p>
    <w:p w:rsidR="007935EC" w:rsidRDefault="007539BF" w:rsidP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47D14">
        <w:rPr>
          <w:lang w:val="uk-UA"/>
        </w:rPr>
        <w:t>«</w:t>
      </w:r>
      <w:r w:rsidR="00747D14" w:rsidRPr="00747D14">
        <w:rPr>
          <w:lang w:val="uk-UA"/>
        </w:rPr>
        <w:t>Про затвердження суттєвих</w:t>
      </w:r>
      <w:r w:rsidR="00747D14">
        <w:rPr>
          <w:lang w:val="uk-UA"/>
        </w:rPr>
        <w:t xml:space="preserve"> </w:t>
      </w:r>
      <w:r w:rsidR="00747D14" w:rsidRPr="00747D14">
        <w:rPr>
          <w:lang w:val="uk-UA"/>
        </w:rPr>
        <w:t>поправок до протоколів</w:t>
      </w:r>
      <w:r w:rsidR="00747D14">
        <w:rPr>
          <w:lang w:val="uk-UA"/>
        </w:rPr>
        <w:t xml:space="preserve"> </w:t>
      </w:r>
      <w:r w:rsidR="00747D14" w:rsidRPr="00747D14">
        <w:rPr>
          <w:lang w:val="uk-UA"/>
        </w:rPr>
        <w:t>клінічних випробувань</w:t>
      </w:r>
      <w:r w:rsidR="00747D14"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 w:rsidR="007539BF"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Pr="00FB7B2D" w:rsidRDefault="007935EC">
      <w:pPr>
        <w:rPr>
          <w:lang w:val="uk-UA"/>
        </w:rPr>
      </w:pPr>
    </w:p>
    <w:p w:rsidR="007935EC" w:rsidRPr="00FB7B2D" w:rsidRDefault="007935EC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 w:rsidTr="00341FDD">
        <w:trPr>
          <w:trHeight w:val="670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FB7B2D" w:rsidRDefault="007539BF">
            <w:pPr>
              <w:rPr>
                <w:szCs w:val="24"/>
                <w:lang w:val="uk-UA"/>
              </w:rPr>
            </w:pPr>
            <w:r w:rsidRPr="00FB7B2D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1FDD" w:rsidRDefault="007539BF">
            <w:pPr>
              <w:jc w:val="both"/>
              <w:rPr>
                <w:lang w:val="uk-UA"/>
              </w:rPr>
            </w:pPr>
            <w:r w:rsidRPr="00FB7B2D">
              <w:rPr>
                <w:lang w:val="uk-UA"/>
              </w:rPr>
              <w:t xml:space="preserve">Брошура дослідника </w:t>
            </w:r>
            <w:r>
              <w:t>Tiragolumab</w:t>
            </w:r>
            <w:r w:rsidRPr="00FB7B2D">
              <w:rPr>
                <w:lang w:val="uk-UA"/>
              </w:rPr>
              <w:t xml:space="preserve"> </w:t>
            </w:r>
            <w:r>
              <w:t>RO</w:t>
            </w:r>
            <w:r w:rsidRPr="00FB7B2D">
              <w:rPr>
                <w:lang w:val="uk-UA"/>
              </w:rPr>
              <w:t>7092284, редакція 7, від квітня 2022 року, англійською мовою</w:t>
            </w:r>
            <w:r>
              <w:t>; Зміна місця про</w:t>
            </w:r>
            <w:r w:rsidR="00341FDD">
              <w:t>ведення клінічного випробування</w:t>
            </w:r>
            <w:r w:rsidR="00341FDD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341FDD" w:rsidRPr="00E7155A" w:rsidTr="00341FDD">
              <w:trPr>
                <w:trHeight w:val="213"/>
              </w:trPr>
              <w:tc>
                <w:tcPr>
                  <w:tcW w:w="5126" w:type="dxa"/>
                  <w:hideMark/>
                </w:tcPr>
                <w:p w:rsidR="00341FDD" w:rsidRPr="00341FDD" w:rsidRDefault="00341FDD" w:rsidP="00341FDD">
                  <w:pPr>
                    <w:pStyle w:val="cs80d9435b"/>
                    <w:jc w:val="center"/>
                    <w:rPr>
                      <w:color w:val="000000" w:themeColor="text1"/>
                    </w:rPr>
                  </w:pPr>
                  <w:r>
                    <w:rPr>
                      <w:rStyle w:val="csa699bcf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  <w:hideMark/>
                </w:tcPr>
                <w:p w:rsidR="00341FDD" w:rsidRPr="00341FDD" w:rsidRDefault="00341FDD" w:rsidP="00341FDD">
                  <w:pPr>
                    <w:pStyle w:val="cs80d9435b"/>
                    <w:jc w:val="center"/>
                    <w:rPr>
                      <w:color w:val="000000" w:themeColor="text1"/>
                    </w:rPr>
                  </w:pPr>
                  <w:r>
                    <w:rPr>
                      <w:rStyle w:val="csa699bcf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Стало</w:t>
                  </w:r>
                </w:p>
              </w:tc>
            </w:tr>
            <w:tr w:rsidR="00341FDD" w:rsidRPr="00FB7B2D" w:rsidTr="00341FDD">
              <w:trPr>
                <w:trHeight w:val="213"/>
              </w:trPr>
              <w:tc>
                <w:tcPr>
                  <w:tcW w:w="5126" w:type="dxa"/>
                  <w:hideMark/>
                </w:tcPr>
                <w:p w:rsidR="00341FDD" w:rsidRPr="00341FDD" w:rsidRDefault="00341FDD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a699bcf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проф. Чешук В.Є. </w:t>
                  </w:r>
                </w:p>
                <w:p w:rsidR="00341FDD" w:rsidRPr="00341FDD" w:rsidRDefault="00341FDD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Товариство з обмеженою відповідальністю «Медичний центр імені академіка Юрія Прокоповича Спіженка», відділ клінічних досліджень № 1, Київська область, Києво-Святошинський район, с. Капітанівка</w:t>
                  </w:r>
                </w:p>
              </w:tc>
              <w:tc>
                <w:tcPr>
                  <w:tcW w:w="5127" w:type="dxa"/>
                  <w:hideMark/>
                </w:tcPr>
                <w:p w:rsidR="00341FDD" w:rsidRPr="00341FDD" w:rsidRDefault="00341FDD" w:rsidP="00341FDD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a699bcf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проф. Чешук В.Є. </w:t>
                  </w:r>
                </w:p>
                <w:p w:rsidR="00341FDD" w:rsidRPr="00341FDD" w:rsidRDefault="00341FDD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«Аренсія Експлораторі Медісін», відділ клінічних досліджень, </w:t>
                  </w:r>
                  <w:r w:rsidRPr="00341FDD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341FDD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7935EC" w:rsidRPr="00341FDD" w:rsidRDefault="007539BF" w:rsidP="00341FDD">
            <w:pPr>
              <w:jc w:val="both"/>
              <w:rPr>
                <w:rFonts w:cstheme="minorBidi"/>
                <w:lang w:val="uk-UA"/>
              </w:rPr>
            </w:pPr>
            <w:r w:rsidRPr="00341FDD">
              <w:rPr>
                <w:lang w:val="uk-UA"/>
              </w:rPr>
              <w:t xml:space="preserve">Зразок маркування у вигляді буклета для первинної і вторинної упаковки досліджуваного препарату Тираголумаб 600 мг/10 мл, версія від 02 червня 2022 року, українською та англійською мовами; Зразок маркування у вигляді буклета для первинної і вторинної упаковки досліджуваного препарату Тираголумаб, 1040 мг/6,5 мл і гіалуронідаза, версія від 01 червня 2022 року, українською та англійською мовами; Зразок маркування у вигляді буклета для первинної і вторинної упаковки досліджуваного препарату Атезолізумаб п/ш, 1875 мг/15 мл і гіалуронідаза, версія від 01 червня </w:t>
            </w:r>
            <w:r w:rsidR="00305FA5">
              <w:rPr>
                <w:lang w:val="uk-UA"/>
              </w:rPr>
              <w:t xml:space="preserve"> </w:t>
            </w:r>
            <w:r w:rsidRPr="00341FDD">
              <w:rPr>
                <w:lang w:val="uk-UA"/>
              </w:rPr>
              <w:t xml:space="preserve">2022 року, українською та англійською мовами; Зразок маркування у вигляді буклета для первинної і вторинної упаковки досліджуваного препарату Атезолізумаб 1200 мг/20 мл, версія від 03 червня 2022 року, українською та англійською мовами; Додаток до форми інформованої згоди на участь у дослідженні: згода на альтернативні візити в рамках дослідження під час кризи в Україні, версія 1.0 від 27 червня 2022 року на основі майстер версії Додатку до форми інформованої згоди на участь у дослідженні: згода на альтернативні візити в рамках дослідження під час кризи в Україні, версія 2.0 від 15 червня 2022 року, українською та англійською мовами; Залучення додаткової виробничої ділянки для досліджуваного лікарського засобу Атезолізумаб п/ш, 1875 мг/15 мл і гіалуронідаза: </w:t>
            </w:r>
            <w:r>
              <w:t>Roche</w:t>
            </w:r>
            <w:r w:rsidRPr="00341FDD">
              <w:rPr>
                <w:lang w:val="uk-UA"/>
              </w:rPr>
              <w:t xml:space="preserve"> </w:t>
            </w:r>
            <w:r>
              <w:t>Diagnostics</w:t>
            </w:r>
            <w:r w:rsidRPr="00341FDD">
              <w:rPr>
                <w:lang w:val="uk-UA"/>
              </w:rPr>
              <w:t xml:space="preserve"> </w:t>
            </w:r>
            <w:r>
              <w:t>GmbH</w:t>
            </w:r>
            <w:r w:rsidRPr="00341FDD">
              <w:rPr>
                <w:lang w:val="uk-UA"/>
              </w:rPr>
              <w:t xml:space="preserve">, </w:t>
            </w:r>
            <w:r>
              <w:t>Sandhofer</w:t>
            </w:r>
            <w:r w:rsidRPr="00341FDD">
              <w:rPr>
                <w:lang w:val="uk-UA"/>
              </w:rPr>
              <w:t xml:space="preserve"> </w:t>
            </w:r>
            <w:r>
              <w:t>Stra</w:t>
            </w:r>
            <w:r w:rsidRPr="00341FDD">
              <w:rPr>
                <w:lang w:val="uk-UA"/>
              </w:rPr>
              <w:t>ß</w:t>
            </w:r>
            <w:r>
              <w:t>e</w:t>
            </w:r>
            <w:r w:rsidRPr="00341FDD">
              <w:rPr>
                <w:lang w:val="uk-UA"/>
              </w:rPr>
              <w:t xml:space="preserve"> 11, 68305, </w:t>
            </w:r>
            <w:r>
              <w:t>Mannheim</w:t>
            </w:r>
            <w:r w:rsidRPr="00341FDD">
              <w:rPr>
                <w:lang w:val="uk-UA"/>
              </w:rPr>
              <w:t>, Німеччина</w:t>
            </w:r>
            <w:r w:rsidRPr="00341FDD">
              <w:rPr>
                <w:rFonts w:cstheme="minorBidi"/>
                <w:lang w:val="uk-UA"/>
              </w:rPr>
              <w:t xml:space="preserve"> </w:t>
            </w:r>
          </w:p>
        </w:tc>
      </w:tr>
    </w:tbl>
    <w:p w:rsidR="00541806" w:rsidRPr="00FB7B2D" w:rsidRDefault="00541806">
      <w:pPr>
        <w:rPr>
          <w:lang w:val="ru-RU"/>
        </w:rPr>
      </w:pPr>
      <w:r w:rsidRPr="00FB7B2D">
        <w:rPr>
          <w:lang w:val="ru-RU"/>
        </w:rPr>
        <w:br w:type="page"/>
      </w:r>
    </w:p>
    <w:p w:rsidR="00541806" w:rsidRPr="00541806" w:rsidRDefault="0054180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2147 від 04.10.2021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«ФАЗА </w:t>
            </w:r>
            <w:r>
              <w:t>Ib</w:t>
            </w:r>
            <w:r w:rsidRPr="00341FDD">
              <w:rPr>
                <w:lang w:val="ru-RU"/>
              </w:rPr>
              <w:t xml:space="preserve">, ВІДКРИТЕ, БАГАТОЦЕНТРОВЕ ДОСЛІДЖЕННЯ ДЛЯ ВИЗНАЧЕННЯ ОПТИМАЛЬНОЇ ДОЗИ З МЕТОЮ ОЦІНКИ ФАРМАКОКІНЕТИКИ,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ПУХЛИНАМИ», </w:t>
            </w:r>
            <w:r>
              <w:t>GP</w:t>
            </w:r>
            <w:r w:rsidRPr="00341FDD">
              <w:rPr>
                <w:lang w:val="ru-RU"/>
              </w:rPr>
              <w:t>43365, версія 4 від 21 жовтня 2021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Ф. Хоффманн-Ля Рош Лтд, Швейцарія / F. Hoffmann-La Roche Ltd, Switzerland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747D14" w:rsidTr="00541806">
        <w:trPr>
          <w:trHeight w:val="69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1FDD" w:rsidRDefault="00341FDD">
            <w:pPr>
              <w:jc w:val="both"/>
              <w:rPr>
                <w:lang w:val="uk-UA"/>
              </w:rPr>
            </w:pPr>
            <w:r w:rsidRPr="00305FA5">
              <w:rPr>
                <w:lang w:val="ru-RU"/>
              </w:rPr>
              <w:t>Зміна назви та адреси Спонсора</w:t>
            </w:r>
            <w:r>
              <w:rPr>
                <w:lang w:val="uk-UA"/>
              </w:rPr>
              <w:t>:</w:t>
            </w:r>
          </w:p>
          <w:tbl>
            <w:tblPr>
              <w:tblStyle w:val="a5"/>
              <w:tblW w:w="1022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406"/>
              <w:gridCol w:w="4816"/>
            </w:tblGrid>
            <w:tr w:rsidR="00305FA5" w:rsidTr="00305FA5">
              <w:tc>
                <w:tcPr>
                  <w:tcW w:w="5406" w:type="dxa"/>
                </w:tcPr>
                <w:p w:rsidR="00305FA5" w:rsidRPr="00341FDD" w:rsidRDefault="00305FA5" w:rsidP="00341FDD">
                  <w:pPr>
                    <w:pStyle w:val="cs80d9435b"/>
                    <w:jc w:val="center"/>
                    <w:rPr>
                      <w:color w:val="000000" w:themeColor="text1"/>
                    </w:rPr>
                  </w:pPr>
                  <w:r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16" w:type="dxa"/>
                </w:tcPr>
                <w:p w:rsidR="00305FA5" w:rsidRPr="00341FDD" w:rsidRDefault="00305FA5" w:rsidP="00341FDD">
                  <w:pPr>
                    <w:pStyle w:val="cs80d9435b"/>
                    <w:jc w:val="center"/>
                    <w:rPr>
                      <w:color w:val="000000" w:themeColor="text1"/>
                    </w:rPr>
                  </w:pPr>
                  <w:r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Стало</w:t>
                  </w:r>
                </w:p>
              </w:tc>
            </w:tr>
            <w:tr w:rsidR="00305FA5" w:rsidRPr="00B724F5" w:rsidTr="00305FA5">
              <w:tc>
                <w:tcPr>
                  <w:tcW w:w="5406" w:type="dxa"/>
                </w:tcPr>
                <w:p w:rsidR="00B724F5" w:rsidRDefault="00305FA5" w:rsidP="00341FDD">
                  <w:pPr>
                    <w:pStyle w:val="cs80d9435b"/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«Мерк Шарп енд Доум Корп.», дочірнє підприємство «Мерк енд Ко., Інк.», США, (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Corp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subsidiary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Inc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), </w:t>
                  </w:r>
                </w:p>
                <w:p w:rsidR="00305FA5" w:rsidRPr="00341FDD" w:rsidRDefault="00305FA5" w:rsidP="00341FDD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Адреса: Мерк Драйв, 1, поштова скринька 100, м. Вайтхаус-Стейшн, штат Нью-Джерсі, 08889-0100, США (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One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Drive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100,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Whitehouse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Station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New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Jersey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08889-0100,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4816" w:type="dxa"/>
                </w:tcPr>
                <w:p w:rsidR="00B724F5" w:rsidRDefault="00305FA5" w:rsidP="00341FDD">
                  <w:pPr>
                    <w:pStyle w:val="cs80d9435b"/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ТОВ Мерк Шарп енд Доум (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LLC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). </w:t>
                  </w:r>
                </w:p>
                <w:p w:rsidR="00305FA5" w:rsidRPr="00B724F5" w:rsidRDefault="00305FA5" w:rsidP="00341FDD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Адреса: 126 Іст Лінкольн авеню, п/с 2000, Равей, Нью Джерсі, 07065, США (126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East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Lincoln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Ave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2000,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Rahway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NJ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07065, </w:t>
                  </w: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B724F5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).</w:t>
                  </w:r>
                </w:p>
                <w:p w:rsidR="00305FA5" w:rsidRPr="00B724F5" w:rsidRDefault="00305FA5" w:rsidP="00341FDD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341FDD"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35EC" w:rsidRDefault="007539BF">
            <w:pPr>
              <w:jc w:val="both"/>
              <w:rPr>
                <w:rFonts w:cstheme="minorBidi"/>
                <w:lang w:val="uk-UA"/>
              </w:rPr>
            </w:pPr>
            <w:r w:rsidRPr="00341FDD">
              <w:rPr>
                <w:lang w:val="uk-UA"/>
              </w:rPr>
              <w:t xml:space="preserve">Брошура дослідника </w:t>
            </w:r>
            <w:r>
              <w:t>Pembrolizumab</w:t>
            </w:r>
            <w:r w:rsidRPr="00341FDD">
              <w:rPr>
                <w:lang w:val="uk-UA"/>
              </w:rPr>
              <w:t xml:space="preserve"> (</w:t>
            </w:r>
            <w:r>
              <w:t>MK</w:t>
            </w:r>
            <w:r w:rsidRPr="00341FDD">
              <w:rPr>
                <w:lang w:val="uk-UA"/>
              </w:rPr>
              <w:t xml:space="preserve">-3475), видання 22 від 13 травня 2022 року, англійською мовою; Україна, МК-7339-007, версія 07 від 05 липня 2022 р., українською мовою, інформація та документ про інформовану згоду для пацієнта, створена на основі глобального шаблону для МК-7339-007, версія 07 від 10 червня 2022 р., а також шаблону, затвердженого для України, версія від 27 червня 2022 р. українською мовою; Україна, </w:t>
            </w:r>
            <w:r>
              <w:t>MK</w:t>
            </w:r>
            <w:r w:rsidRPr="00341FDD">
              <w:rPr>
                <w:lang w:val="uk-UA"/>
              </w:rPr>
              <w:t xml:space="preserve">-7339-007, версія 02 від 05 липня 2022 р., українською мовою, інформаційний листок і документ про інформовану згоду на майбутнє біомедичне дослідження, створений на основі глобального шаблону для МК-7339-007, версія 02 від 06 червня 2022 р., а також шаблону, затвердженого для України, версія від 27 червня 2022 р. українською мовою; Україна, </w:t>
            </w:r>
            <w:r>
              <w:t>MK</w:t>
            </w:r>
            <w:r w:rsidRPr="00341FDD">
              <w:rPr>
                <w:lang w:val="uk-UA"/>
              </w:rPr>
              <w:t xml:space="preserve">-7339-007, версія 01 від 05 липня 2022 р., українською мовою, інформація та документ про інформовану згоду для пацієнта на надання зразка пухлинної тканини, створена на основі глобального шаблону для МК-7339-007, версія 02 від 10 червня 2022р.; Оновлені зразки маркування лікарських засобів </w:t>
            </w:r>
            <w:r>
              <w:t>MK</w:t>
            </w:r>
            <w:r w:rsidRPr="00341FDD">
              <w:rPr>
                <w:lang w:val="uk-UA"/>
              </w:rPr>
              <w:t>-3475 (</w:t>
            </w:r>
            <w:r>
              <w:t>Pembrolizumab</w:t>
            </w:r>
            <w:r w:rsidRPr="00341FDD">
              <w:rPr>
                <w:lang w:val="uk-UA"/>
              </w:rPr>
              <w:t xml:space="preserve">) та </w:t>
            </w:r>
            <w:r>
              <w:t>MK</w:t>
            </w:r>
            <w:r w:rsidRPr="00341FDD">
              <w:rPr>
                <w:lang w:val="uk-UA"/>
              </w:rPr>
              <w:t>-7339 (</w:t>
            </w:r>
            <w:r>
              <w:t>Olaparib</w:t>
            </w:r>
            <w:r w:rsidRPr="00341FDD">
              <w:rPr>
                <w:lang w:val="uk-UA"/>
              </w:rPr>
              <w:t xml:space="preserve">): </w:t>
            </w:r>
            <w:r>
              <w:t>MK</w:t>
            </w:r>
            <w:r w:rsidRPr="00341FDD">
              <w:rPr>
                <w:lang w:val="uk-UA"/>
              </w:rPr>
              <w:t>-3475_</w:t>
            </w:r>
            <w:r>
              <w:t>Kit</w:t>
            </w:r>
            <w:r w:rsidRPr="00341FDD">
              <w:rPr>
                <w:lang w:val="uk-UA"/>
              </w:rPr>
              <w:t xml:space="preserve">, версія 2.0 від 03 червня 2022 року, англійською та українською мовами; </w:t>
            </w:r>
            <w:r>
              <w:t>MK</w:t>
            </w:r>
            <w:r w:rsidRPr="00341FDD">
              <w:rPr>
                <w:lang w:val="uk-UA"/>
              </w:rPr>
              <w:t>-3475_</w:t>
            </w:r>
            <w:r>
              <w:t>Vial</w:t>
            </w:r>
            <w:r w:rsidRPr="00341FDD">
              <w:rPr>
                <w:lang w:val="uk-UA"/>
              </w:rPr>
              <w:t xml:space="preserve">, версія 2.0 від 03 червня 2022 року, англійською та українською мовами; </w:t>
            </w:r>
            <w:r>
              <w:t>Olaparib</w:t>
            </w:r>
            <w:r w:rsidRPr="00341FDD">
              <w:rPr>
                <w:lang w:val="uk-UA"/>
              </w:rPr>
              <w:t>_</w:t>
            </w:r>
            <w:r>
              <w:t>Bottle</w:t>
            </w:r>
            <w:r w:rsidRPr="00341FDD">
              <w:rPr>
                <w:lang w:val="uk-UA"/>
              </w:rPr>
              <w:t>, версія 2.0 від 25 березня 2022 року, англійською та українською мовами; Зміна відповідального дослідника</w:t>
            </w:r>
            <w:r w:rsidR="00341FDD">
              <w:rPr>
                <w:lang w:val="uk-UA"/>
              </w:rPr>
              <w:t>:</w:t>
            </w:r>
            <w:r w:rsidRPr="00341FDD">
              <w:rPr>
                <w:rFonts w:cstheme="minorBidi"/>
                <w:lang w:val="uk-UA"/>
              </w:rPr>
              <w:t xml:space="preserve"> </w:t>
            </w:r>
          </w:p>
          <w:p w:rsidR="007935EC" w:rsidRPr="00FB7B2D" w:rsidRDefault="007935EC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541806" w:rsidRDefault="00541806">
      <w:r>
        <w:br w:type="page"/>
      </w:r>
    </w:p>
    <w:p w:rsidR="00541806" w:rsidRDefault="0054180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2</w:t>
      </w:r>
    </w:p>
    <w:p w:rsidR="00541806" w:rsidRDefault="0054180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41806" w:rsidRPr="00FB7B2D">
        <w:trPr>
          <w:trHeight w:val="5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41806" w:rsidRDefault="00541806" w:rsidP="00541806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1003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19"/>
            </w:tblGrid>
            <w:tr w:rsidR="00541806" w:rsidTr="00305FA5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806" w:rsidRPr="00341FDD" w:rsidRDefault="00541806" w:rsidP="00341FDD">
                  <w:pPr>
                    <w:pStyle w:val="cs80d9435b"/>
                    <w:jc w:val="center"/>
                    <w:rPr>
                      <w:color w:val="000000" w:themeColor="text1"/>
                    </w:rPr>
                  </w:pPr>
                  <w:r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806" w:rsidRPr="00341FDD" w:rsidRDefault="00541806" w:rsidP="00341FDD">
                  <w:pPr>
                    <w:pStyle w:val="cs80d9435b"/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Стал</w:t>
                  </w:r>
                  <w:r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о</w:t>
                  </w:r>
                </w:p>
              </w:tc>
            </w:tr>
            <w:tr w:rsidR="00541806" w:rsidRPr="00FB7B2D" w:rsidTr="00305FA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806" w:rsidRPr="00341FDD" w:rsidRDefault="00541806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зав. центром Бухтєєв Д.С.</w:t>
                  </w:r>
                </w:p>
                <w:p w:rsidR="00541806" w:rsidRPr="00341FDD" w:rsidRDefault="00541806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обласний центр мамології, м. Харків</w:t>
                  </w:r>
                </w:p>
              </w:tc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806" w:rsidRPr="00341FDD" w:rsidRDefault="00541806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 Отченаш Н.М.</w:t>
                  </w:r>
                </w:p>
                <w:p w:rsidR="00541806" w:rsidRPr="00341FDD" w:rsidRDefault="00541806" w:rsidP="00341FDD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f0a40402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обласний центр мамології, м. Харків</w:t>
                  </w:r>
                </w:p>
              </w:tc>
            </w:tr>
          </w:tbl>
          <w:p w:rsidR="00541806" w:rsidRPr="00305FA5" w:rsidRDefault="00541806" w:rsidP="00541806">
            <w:pPr>
              <w:rPr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2487 від 17.12.2019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>«Дослідження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</w:t>
            </w:r>
            <w:r>
              <w:t>HRRm</w:t>
            </w:r>
            <w:r w:rsidRPr="00341FDD">
              <w:rPr>
                <w:lang w:val="ru-RU"/>
              </w:rPr>
              <w:t>) ДНК та/або з порушенням гомологічної рекомбінації (</w:t>
            </w:r>
            <w:r>
              <w:t>HRD</w:t>
            </w:r>
            <w:r w:rsidRPr="00341FDD">
              <w:rPr>
                <w:lang w:val="ru-RU"/>
              </w:rPr>
              <w:t xml:space="preserve">) ДНК», </w:t>
            </w:r>
            <w:r>
              <w:t>MK</w:t>
            </w:r>
            <w:r w:rsidRPr="00341FDD">
              <w:rPr>
                <w:lang w:val="ru-RU"/>
              </w:rPr>
              <w:t xml:space="preserve">-7339-007, з інкорпорованою поправкою </w:t>
            </w:r>
            <w:r>
              <w:t>04 від 04 серпня 2021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>
              <w:t xml:space="preserve">Додаток для України до протоколу клінічного випробування, версія 1 від 20 червня 2022 року англійською мовою; Маркування 1 флакону 10 мл Дурвалумабу (MEDI4736) Концентрату для розчину для інфузії. </w:t>
            </w:r>
            <w:r w:rsidRPr="00341FDD">
              <w:rPr>
                <w:lang w:val="ru-RU"/>
              </w:rPr>
              <w:t>50мг/мл (500 мг/флакон), версія 2.0 від 10 вересня 2019р.; Маркування пакування 10 мл Дурвалумабу (</w:t>
            </w:r>
            <w:r>
              <w:t>MEDI</w:t>
            </w:r>
            <w:r w:rsidRPr="00341FDD">
              <w:rPr>
                <w:lang w:val="ru-RU"/>
              </w:rPr>
              <w:t>4736) Концентрату для розчину для інфузії. 50мг/мл (500 мг/флакон), версія 2.0 від 10 вересня 2019р.; Маркування 1 флакону 10 мл Дурвалумаб (</w:t>
            </w:r>
            <w:r>
              <w:t>MEDI</w:t>
            </w:r>
            <w:r w:rsidRPr="00341FDD">
              <w:rPr>
                <w:lang w:val="ru-RU"/>
              </w:rPr>
              <w:t>4736) Концентрат для розчину для інфузії. 50мг/мл (500 мг/флакон), версія 1.0 від 06 травня 2022р.; Маркування пакування 10 мл Дурвалумаб (</w:t>
            </w:r>
            <w:r>
              <w:t>MEDI</w:t>
            </w:r>
            <w:r w:rsidRPr="00341FDD">
              <w:rPr>
                <w:lang w:val="ru-RU"/>
              </w:rPr>
              <w:t>4736) Концентрат для розчину для інфузії. 50мг/мл (500 мг/флакон), версія 1.0 від 06 травня 2022р.; Зміна назви місця проведення клінічного випробування</w:t>
            </w:r>
            <w:r w:rsidR="00341FDD">
              <w:rPr>
                <w:lang w:val="ru-RU"/>
              </w:rPr>
              <w:t>:</w:t>
            </w:r>
            <w:r w:rsidRPr="00341FDD">
              <w:rPr>
                <w:rFonts w:cstheme="minorBidi"/>
                <w:lang w:val="ru-RU"/>
              </w:rPr>
              <w:t xml:space="preserve"> </w:t>
            </w:r>
          </w:p>
          <w:tbl>
            <w:tblPr>
              <w:tblStyle w:val="a5"/>
              <w:tblW w:w="1003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19"/>
            </w:tblGrid>
            <w:tr w:rsidR="00305FA5" w:rsidTr="00305FA5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FA5" w:rsidRPr="00341FDD" w:rsidRDefault="00305FA5" w:rsidP="00341FDD">
                  <w:pPr>
                    <w:pStyle w:val="cs2e86d3a6"/>
                    <w:rPr>
                      <w:b/>
                      <w:color w:val="000000" w:themeColor="text1"/>
                    </w:rPr>
                  </w:pPr>
                  <w:r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FA5" w:rsidRPr="00341FDD" w:rsidRDefault="00305FA5" w:rsidP="00341FDD">
                  <w:pPr>
                    <w:pStyle w:val="cs2e86d3a6"/>
                    <w:rPr>
                      <w:b/>
                      <w:color w:val="000000" w:themeColor="text1"/>
                    </w:rPr>
                  </w:pPr>
                  <w:r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Стало</w:t>
                  </w:r>
                </w:p>
              </w:tc>
            </w:tr>
            <w:tr w:rsidR="00305FA5" w:rsidRPr="00FB7B2D" w:rsidTr="00305FA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FA5" w:rsidRPr="00341FDD" w:rsidRDefault="00305FA5" w:rsidP="00341FDD">
                  <w:pPr>
                    <w:pStyle w:val="cs95e872d0"/>
                    <w:rPr>
                      <w:b/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від. Шевня С.П. </w:t>
                  </w:r>
                </w:p>
                <w:p w:rsidR="00305FA5" w:rsidRPr="00341FDD" w:rsidRDefault="00305FA5" w:rsidP="00341FDD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Вінницький обласний клінічний онкологічний диспансер, відділення хіміотерапії, м. Вінниця</w:t>
                  </w:r>
                </w:p>
              </w:tc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FA5" w:rsidRPr="00341FDD" w:rsidRDefault="00305FA5" w:rsidP="00341FDD">
                  <w:pPr>
                    <w:pStyle w:val="csfeeeeb43"/>
                    <w:rPr>
                      <w:b/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від. Шевня С.П. </w:t>
                  </w:r>
                </w:p>
                <w:p w:rsidR="00305FA5" w:rsidRPr="00341FDD" w:rsidRDefault="00305FA5" w:rsidP="00341FDD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341FDD">
                    <w:rPr>
                      <w:rStyle w:val="cs9f0a40403"/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«</w:t>
                  </w:r>
                  <w:r w:rsidRPr="00341FDD"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Подільський регіональний центр онкології Вінницької обласної Ради</w:t>
                  </w:r>
                  <w:r w:rsidRPr="00341FDD">
                    <w:rPr>
                      <w:rStyle w:val="cs9f0a40403"/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  <w:r w:rsidRPr="00341FDD">
                    <w:rPr>
                      <w:rStyle w:val="cs9b00626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, відділення хіміотерапії, м. Вінниця</w:t>
                  </w:r>
                </w:p>
              </w:tc>
            </w:tr>
          </w:tbl>
          <w:p w:rsidR="007935EC" w:rsidRPr="00747D14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545 від 19.05.2017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«Рандомізоване, багатоцентрове, відкрите, порівняльне дослідження </w:t>
            </w:r>
            <w:r>
              <w:t>III</w:t>
            </w:r>
            <w:r w:rsidRPr="00341FDD">
              <w:rPr>
                <w:lang w:val="ru-RU"/>
              </w:rPr>
              <w:t xml:space="preserve">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</w:t>
            </w:r>
            <w:r>
              <w:t>D</w:t>
            </w:r>
            <w:r w:rsidRPr="00341FDD">
              <w:rPr>
                <w:lang w:val="ru-RU"/>
              </w:rPr>
              <w:t>419</w:t>
            </w:r>
            <w:r>
              <w:t>QC</w:t>
            </w:r>
            <w:r w:rsidRPr="00341FDD">
              <w:rPr>
                <w:lang w:val="ru-RU"/>
              </w:rPr>
              <w:t>00001, версія 6.0 від 16 січня 2020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«АСТРАЗЕНЕКА УКРАЇНА»</w:t>
            </w:r>
          </w:p>
        </w:tc>
      </w:tr>
    </w:tbl>
    <w:p w:rsidR="00541806" w:rsidRDefault="00541806">
      <w:r>
        <w:br w:type="page"/>
      </w:r>
    </w:p>
    <w:p w:rsidR="00541806" w:rsidRDefault="00541806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3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AstraZeneca AB, Sweden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lang w:val="uk-UA"/>
              </w:rPr>
            </w:pPr>
            <w:r>
              <w:t>Оновлена версія протоколу, версія 4.1 від 21 березня 2022; Оновлена версія Брошури дослідника досліджуваного лікарського засобу Масітиніб, видання 2022 v1.0 від 7 квітня 2022; Оновлена Інформація для пацієнта та Форма інформованої згоди, версія 3.0 від 23 грудня 2021 р (українською та російською мовами)</w:t>
            </w:r>
            <w:r w:rsidR="00341FDD">
              <w:rPr>
                <w:lang w:val="uk-UA"/>
              </w:rPr>
              <w:t xml:space="preserve">; </w:t>
            </w:r>
            <w:r w:rsidR="00341FDD" w:rsidRPr="00341FDD">
              <w:rPr>
                <w:lang w:val="uk-UA"/>
              </w:rPr>
              <w:t>Включення додаткового місця про</w:t>
            </w:r>
            <w:r w:rsidR="00341FDD">
              <w:rPr>
                <w:lang w:val="uk-UA"/>
              </w:rPr>
              <w:t>ведення клінічного випробування: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935EC" w:rsidRPr="00FB7B2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Pr="00341FDD" w:rsidRDefault="007539B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341FDD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7935EC" w:rsidRDefault="007539BF">
                  <w:pPr>
                    <w:jc w:val="center"/>
                    <w:rPr>
                      <w:lang w:val="ru-RU"/>
                    </w:rPr>
                  </w:pPr>
                  <w:r w:rsidRPr="00341FDD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341FDD" w:rsidRPr="00341FD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FDD" w:rsidRPr="00341FDD" w:rsidRDefault="00341FDD" w:rsidP="00341FDD">
                  <w:pPr>
                    <w:pStyle w:val="cs2e86d3a6"/>
                    <w:rPr>
                      <w:color w:val="000000" w:themeColor="text1"/>
                    </w:rPr>
                  </w:pPr>
                  <w:r w:rsidRPr="00341FDD">
                    <w:rPr>
                      <w:rStyle w:val="cs9f0a40404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FDD" w:rsidRPr="00341FDD" w:rsidRDefault="00341FDD" w:rsidP="00341FDD">
                  <w:pPr>
                    <w:pStyle w:val="csfeeeeb43"/>
                    <w:rPr>
                      <w:color w:val="000000" w:themeColor="text1"/>
                    </w:rPr>
                  </w:pPr>
                  <w:r w:rsidRPr="00341FDD">
                    <w:rPr>
                      <w:rStyle w:val="cs9f0a40404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лікар Легка М.В.</w:t>
                  </w:r>
                </w:p>
                <w:p w:rsidR="00341FDD" w:rsidRPr="00341FDD" w:rsidRDefault="00341FDD" w:rsidP="00341FDD">
                  <w:pPr>
                    <w:pStyle w:val="cs80d9435b"/>
                    <w:rPr>
                      <w:color w:val="000000" w:themeColor="text1"/>
                    </w:rPr>
                  </w:pPr>
                  <w:r w:rsidRPr="00341FDD">
                    <w:rPr>
                      <w:rStyle w:val="cs9f0a40404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Комунальне підприємство «Рівненський обласний спеціалізований диспансер радіаційного захисту населення» Рівненської обласної ради, центр клінічної неврології та розсіяного склерозу, м. Рівне</w:t>
                  </w:r>
                </w:p>
              </w:tc>
            </w:tr>
          </w:tbl>
          <w:p w:rsidR="007935EC" w:rsidRDefault="007935EC">
            <w:pPr>
              <w:rPr>
                <w:rFonts w:asciiTheme="minorHAnsi" w:hAnsiTheme="minorHAnsi"/>
                <w:sz w:val="22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333 від 17.02.2022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«96-тижневе, проспективне, багатоцентрове, рандомізоване, подвійне сліпе, плацебо-контрольоване дослідження 3 фази для порівняння ефективності та безпеки титрування дози Масітинібу до 4.5 мг/кг/добу в порівнянні з плацебо при лікуванні пацієнтів з первинно-прогресуючим або вторинно-прогресуючим розсіяним склерозом без загострень», </w:t>
            </w:r>
            <w:r>
              <w:t>AB</w:t>
            </w:r>
            <w:r w:rsidRPr="00341FDD">
              <w:rPr>
                <w:lang w:val="ru-RU"/>
              </w:rPr>
              <w:t>20009, версія 1.0 від 13.08.2021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«Сінерджи Групп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AB Science, Франція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539BF">
        <w:rPr>
          <w:lang w:val="uk-UA"/>
        </w:rPr>
        <w:t xml:space="preserve"> 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lang w:val="uk-UA"/>
              </w:rPr>
            </w:pPr>
            <w:r>
              <w:t xml:space="preserve">Оновлена версія Брошури дослідника досліджуваного лікарського засобу Масітиніб, видання </w:t>
            </w:r>
            <w:r w:rsidR="00305FA5">
              <w:rPr>
                <w:lang w:val="uk-UA"/>
              </w:rPr>
              <w:t xml:space="preserve">          </w:t>
            </w:r>
            <w:r>
              <w:t>2022 версія 1.0 від 7 квітня 2022; Включення додаткових місць проведення клінічного випробування</w:t>
            </w:r>
            <w:r w:rsidR="00341FDD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935EC" w:rsidRPr="00FB7B2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Pr="00341FDD" w:rsidRDefault="007539B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341FDD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7935EC" w:rsidRDefault="007539BF">
                  <w:pPr>
                    <w:jc w:val="center"/>
                    <w:rPr>
                      <w:lang w:val="ru-RU"/>
                    </w:rPr>
                  </w:pPr>
                  <w:r w:rsidRPr="00341FDD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341FD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FDD" w:rsidRPr="00341FDD" w:rsidRDefault="00341FDD" w:rsidP="00341FDD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341FDD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FDD" w:rsidRPr="00341FDD" w:rsidRDefault="00341FDD" w:rsidP="00341FDD">
                  <w:pPr>
                    <w:pStyle w:val="csfeeeeb43"/>
                    <w:rPr>
                      <w:b/>
                      <w:color w:val="000000" w:themeColor="text1"/>
                    </w:rPr>
                  </w:pPr>
                  <w:r w:rsidRPr="00341FDD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 Мотрічук О.О.</w:t>
                  </w:r>
                </w:p>
                <w:p w:rsidR="00341FDD" w:rsidRPr="00341FDD" w:rsidRDefault="00341FDD" w:rsidP="00341FDD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341FDD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 некомерційне підприємство «Перша Черкаська міська лікарня», неврологічне відділення, м. Черкаси</w:t>
                  </w:r>
                </w:p>
              </w:tc>
            </w:tr>
            <w:tr w:rsidR="00341FDD" w:rsidRPr="00FB7B2D" w:rsidTr="00341FDD">
              <w:trPr>
                <w:trHeight w:val="317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FDD" w:rsidRPr="00341FDD" w:rsidRDefault="00341FDD" w:rsidP="00341FDD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341FDD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FDD" w:rsidRPr="00341FDD" w:rsidRDefault="00341FDD" w:rsidP="00341FDD">
                  <w:pPr>
                    <w:pStyle w:val="csfeeeeb43"/>
                    <w:rPr>
                      <w:b/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9b00626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Московко С.П.</w:t>
                  </w:r>
                </w:p>
                <w:p w:rsidR="00341FDD" w:rsidRPr="00341FDD" w:rsidRDefault="00341FDD" w:rsidP="00341FDD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341FDD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341FDD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341FDD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лікувально-профілактичний відділ, м. Вінниця</w:t>
                  </w:r>
                </w:p>
              </w:tc>
            </w:tr>
          </w:tbl>
          <w:p w:rsidR="007935EC" w:rsidRPr="00341FDD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2243 від 05.10.2020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«Проспективне, багатоцентрове, рандомізоване, подвійне сліпе, плацебо-контрольоване дослідження </w:t>
            </w:r>
            <w:r>
              <w:t>III</w:t>
            </w:r>
            <w:r w:rsidRPr="00341FDD">
              <w:rPr>
                <w:lang w:val="ru-RU"/>
              </w:rPr>
              <w:t xml:space="preserve"> фази в паралельних групах,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(БАС)», </w:t>
            </w:r>
            <w:r>
              <w:t>AB</w:t>
            </w:r>
            <w:r w:rsidRPr="00341FDD">
              <w:rPr>
                <w:lang w:val="ru-RU"/>
              </w:rPr>
              <w:t xml:space="preserve">19001, версія 7.2 </w:t>
            </w:r>
            <w:r>
              <w:t>ROW</w:t>
            </w:r>
            <w:r w:rsidRPr="00341FDD">
              <w:rPr>
                <w:lang w:val="ru-RU"/>
              </w:rPr>
              <w:t xml:space="preserve"> від 23 серпня 2021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 «Сінерджи Групп Україна», Україна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AB Science, Франція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Зміна відповідального дослідника місця проведення випробовування</w:t>
            </w:r>
            <w:r w:rsidR="004E3ADF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4E3ADF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E3ADF" w:rsidRPr="004E3ADF" w:rsidRDefault="004E3ADF" w:rsidP="004E3ADF">
                  <w:pPr>
                    <w:pStyle w:val="cs95e872d0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Шульга Н.В.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</w:t>
                  </w:r>
                  <w:r w:rsidR="00305FA5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кісними захворюваннями (центр),                         </w:t>
                  </w:r>
                  <w:r w:rsidRPr="004E3ADF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E3ADF" w:rsidRPr="004E3ADF" w:rsidRDefault="004E3ADF" w:rsidP="004E3ADF">
                  <w:pPr>
                    <w:pStyle w:val="csfeeeeb43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b00626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Онікієнко О.Л.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f0a4040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рідкісними захворюваннями (центр),                    м. Харків</w:t>
                  </w:r>
                </w:p>
              </w:tc>
            </w:tr>
          </w:tbl>
          <w:p w:rsidR="007935EC" w:rsidRPr="004E3ADF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1265 від 05.06.2019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«Дослідження з підбору дози для оцінки ефективності і безпеки застосування препарату Сомапацитан (</w:t>
            </w:r>
            <w:r>
              <w:t>somapacitan</w:t>
            </w:r>
            <w:r w:rsidRPr="00341FDD">
              <w:rPr>
                <w:lang w:val="ru-RU"/>
              </w:rPr>
              <w:t>) один раз на тиждень у порівнянні з застосуванням препарату Нордітропін® (</w:t>
            </w:r>
            <w:r>
              <w:t>Norditropin</w:t>
            </w:r>
            <w:r w:rsidRPr="00341FDD">
              <w:rPr>
                <w:lang w:val="ru-RU"/>
              </w:rPr>
              <w:t xml:space="preserve">®) один раз на день у дітей із затримкою росту, що були народжені малими для гестаційного віку та не наздогнали у зрості до віку 2 роки та старше», </w:t>
            </w:r>
            <w:r>
              <w:t>NN</w:t>
            </w:r>
            <w:r w:rsidRPr="00341FDD">
              <w:rPr>
                <w:lang w:val="ru-RU"/>
              </w:rPr>
              <w:t>8640-4245, фінальна версія 8.0 від 08 березня 2022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«Ново Нордіск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Novo Nordisk A/S (Denmark)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7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Зміна відповідального дослідника місця проведення випробовування</w:t>
            </w:r>
            <w:r w:rsidR="004E3ADF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4E3ADF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E3ADF" w:rsidRPr="004E3ADF" w:rsidRDefault="004E3ADF" w:rsidP="004E3ADF">
                  <w:pPr>
                    <w:pStyle w:val="cs95e872d0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к.м.н. Шульга Н.В. </w:t>
                  </w:r>
                </w:p>
                <w:p w:rsidR="004E3ADF" w:rsidRPr="004E3ADF" w:rsidRDefault="004E3ADF" w:rsidP="00305FA5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f0a4040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рідкісними захворюваннями (центр),</w:t>
                  </w:r>
                  <w:r w:rsidR="00305FA5">
                    <w:rPr>
                      <w:rStyle w:val="cs9f0a4040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          </w:t>
                  </w:r>
                  <w:r w:rsidRPr="004E3ADF">
                    <w:rPr>
                      <w:rStyle w:val="cs9f0a4040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м. Харків 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E3ADF" w:rsidRPr="004E3ADF" w:rsidRDefault="004E3ADF" w:rsidP="004E3ADF">
                  <w:pPr>
                    <w:pStyle w:val="csfeeeeb43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Онікієнко О.Л.</w:t>
                  </w:r>
                </w:p>
                <w:p w:rsidR="004E3ADF" w:rsidRPr="004E3ADF" w:rsidRDefault="004E3ADF" w:rsidP="00305FA5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f0a4040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«Обласна дитяча клінічна лікарня», ендокринологічне відділення з педіатричними ліжками для дітей з рідкісними захворюваннями (центр),</w:t>
                  </w:r>
                  <w:r w:rsidR="00305FA5">
                    <w:rPr>
                      <w:rStyle w:val="cs9f0a4040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          </w:t>
                  </w:r>
                  <w:r w:rsidRPr="004E3ADF">
                    <w:rPr>
                      <w:rStyle w:val="cs9f0a4040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м. Харків </w:t>
                  </w:r>
                </w:p>
              </w:tc>
            </w:tr>
          </w:tbl>
          <w:p w:rsidR="007935EC" w:rsidRPr="004E3ADF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1016 від 06.05.2019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«Дослідження ефективності та безпеки застосування препарату Сомапацитан (</w:t>
            </w:r>
            <w:r>
              <w:t>Somapacitan</w:t>
            </w:r>
            <w:r w:rsidRPr="00341FDD">
              <w:rPr>
                <w:lang w:val="ru-RU"/>
              </w:rPr>
              <w:t>) один раз на тиждень у порівнянні з щоденним застосуванням препарату Нордітропін® (</w:t>
            </w:r>
            <w:r>
              <w:t>Norditropin</w:t>
            </w:r>
            <w:r w:rsidRPr="00341FDD">
              <w:rPr>
                <w:lang w:val="ru-RU"/>
              </w:rPr>
              <w:t xml:space="preserve">®) у дітей з дефіцитом гормону росту», </w:t>
            </w:r>
            <w:r>
              <w:t>NN</w:t>
            </w:r>
            <w:r w:rsidRPr="00341FDD">
              <w:rPr>
                <w:lang w:val="ru-RU"/>
              </w:rPr>
              <w:t>8640-4263, фінальна версія 7.0 від 22 лютого 2021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«Ново Нордіск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Novo Nordisk A/S (Denmark)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1465 від 08.08.2018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(</w:t>
            </w:r>
            <w:r>
              <w:t>ABT</w:t>
            </w:r>
            <w:r w:rsidRPr="00341FDD">
              <w:rPr>
                <w:lang w:val="ru-RU"/>
              </w:rPr>
              <w:t xml:space="preserve">-494) у пацієнтів з хворобою Крона, які завершили дослідження </w:t>
            </w:r>
            <w:r>
              <w:t>M</w:t>
            </w:r>
            <w:r w:rsidRPr="00341FDD">
              <w:rPr>
                <w:lang w:val="ru-RU"/>
              </w:rPr>
              <w:t xml:space="preserve">14-431 чи </w:t>
            </w:r>
            <w:r>
              <w:t>M</w:t>
            </w:r>
            <w:r w:rsidRPr="00341FDD">
              <w:rPr>
                <w:lang w:val="ru-RU"/>
              </w:rPr>
              <w:t xml:space="preserve">14-433», </w:t>
            </w:r>
            <w:r>
              <w:t>M</w:t>
            </w:r>
            <w:r w:rsidRPr="00341FDD">
              <w:rPr>
                <w:lang w:val="ru-RU"/>
              </w:rPr>
              <w:t>14-430, з інкорпорованими Адміністративними змінами 5 та 6 і Поправками 1, 2, 3, 4, 5, 6 та 7 від 16 листопада 2021 року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AbbVie Inc., USA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341 від 26.02.2018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«Багатоцентрове, рандомізоване, подвійне сліпе, плацебо-контрольоване 52-тижневе дослідження підтримуючої та відкритої продовженої терапії для оцінки ефективності та безпечності рісанкізумабу у пацієнтів з хворобою Крона», </w:t>
            </w:r>
            <w:r>
              <w:t>M</w:t>
            </w:r>
            <w:r w:rsidRPr="00341FDD">
              <w:rPr>
                <w:lang w:val="ru-RU"/>
              </w:rPr>
              <w:t xml:space="preserve">16-000, з інкорпорованими адміністративними змінами 1, 2, 4 та поправками 1, 2, 3, 4, 5, 6, 7, 8 та 9 від 26 квітня 2021 року 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AbbVie Inc., USA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AC-058B202, редакція 12 від 15 березня 2022 р.; Синопсис оновленого протоколу клінічного дослідження AC-058B202, редакція 12 від 15 березня 2022 р., остаточний переклад з англійської мови на українську мову від 24 червня 2022 р.; Інформація для пацієнта та форма згоди на участь у дослідженні остаточна редакція 11.0 (для українських дослідницьких центрів) від 17 червня 2022 р., остаточний переклад з англійської мови на українську мову від 13 липня 2022 р., остаточний переклад з англійської мови на російську мову від 13 липня 2022 р.; Брошура для дослідника з препарату понесимод (ACT-128800), редакція 17 від 06 травня 2022 р.; Керівництво щодо проведення дослідження під час значних потрясінь від 06 травня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7935EC" w:rsidRPr="00305FA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305FA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«Багатоцентрове рандомізоване, подвійно сліпе дослідження, що проводиться в паралельних групах хворих на рецидивуючий ремітуючий розсіяний склероз із метою вивчення безпечності, переносимості й ефективності препарату понесимод (агоніста рецепторів </w:t>
            </w:r>
            <w:r>
              <w:t>S</w:t>
            </w:r>
            <w:r w:rsidRPr="00341FDD">
              <w:rPr>
                <w:lang w:val="ru-RU"/>
              </w:rPr>
              <w:t>1</w:t>
            </w:r>
            <w:r>
              <w:t>P</w:t>
            </w:r>
            <w:r w:rsidRPr="00341FDD">
              <w:rPr>
                <w:lang w:val="ru-RU"/>
              </w:rPr>
              <w:t xml:space="preserve">1 для перорального прийому) при тривалому застосуванні в дозах 10, 20 і 40 мг на добу (продовження дослідження </w:t>
            </w:r>
            <w:r>
              <w:t>AC</w:t>
            </w:r>
            <w:r w:rsidRPr="00341FDD">
              <w:rPr>
                <w:lang w:val="ru-RU"/>
              </w:rPr>
              <w:t>-058</w:t>
            </w:r>
            <w:r>
              <w:t>B</w:t>
            </w:r>
            <w:r w:rsidRPr="00341FDD">
              <w:rPr>
                <w:lang w:val="ru-RU"/>
              </w:rPr>
              <w:t xml:space="preserve">201)», </w:t>
            </w:r>
            <w:r>
              <w:t>AC</w:t>
            </w:r>
            <w:r w:rsidRPr="00341FDD">
              <w:rPr>
                <w:lang w:val="ru-RU"/>
              </w:rPr>
              <w:t>-058</w:t>
            </w:r>
            <w:r>
              <w:t>B</w:t>
            </w:r>
            <w:r w:rsidRPr="00341FDD">
              <w:rPr>
                <w:lang w:val="ru-RU"/>
              </w:rPr>
              <w:t>202, редакція 11 від 04 травня 2021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Актеліон Фармасьютікалз Лтд, Швейцарія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11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3ADF" w:rsidRPr="004E3ADF" w:rsidRDefault="004E3ADF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305FA5">
              <w:rPr>
                <w:rFonts w:cs="Times New Roman"/>
                <w:szCs w:val="24"/>
                <w:lang w:val="ru-RU"/>
              </w:rPr>
              <w:t>Зміна назви та адреси спонсора</w:t>
            </w:r>
            <w:r w:rsidRPr="004E3ADF">
              <w:rPr>
                <w:rFonts w:cs="Times New Roman"/>
                <w:szCs w:val="24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4E3ADF" w:rsidRPr="004E3ADF" w:rsidTr="00B724F5"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ADF" w:rsidRPr="004E3ADF" w:rsidRDefault="004E3ADF" w:rsidP="004E3A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E3ADF">
                    <w:rPr>
                      <w:rFonts w:cs="Times New Roman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ADF" w:rsidRPr="004E3ADF" w:rsidRDefault="004E3ADF" w:rsidP="004E3AD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E3ADF">
                    <w:rPr>
                      <w:rFonts w:cs="Times New Roman"/>
                      <w:szCs w:val="24"/>
                    </w:rPr>
                    <w:t>Стало</w:t>
                  </w:r>
                </w:p>
              </w:tc>
            </w:tr>
            <w:tr w:rsidR="004E3ADF" w:rsidRPr="004E3ADF" w:rsidTr="00B724F5">
              <w:tc>
                <w:tcPr>
                  <w:tcW w:w="5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«Мерк Шарп енд Доум Корп.», дочірнє підприємство «Мерк енд Ко., Інк.», США, (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Corp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subsidiary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Inc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.,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Адреса: Мерк Драйв, 1, поштова скринька 100,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   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м. Вайтхаус-Стейшн, штат Нью-Джерсі, США (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One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Drive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100,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Whitehouse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Station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New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Jersey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, 08889-0100,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E3ADF" w:rsidRPr="004E3ADF" w:rsidRDefault="004E3ADF" w:rsidP="004E3ADF">
                  <w:pPr>
                    <w:pStyle w:val="cs80d9435b"/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ТОВ Мерк Шарп енд Доум (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LLC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 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</w:rPr>
                  </w:pP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Адреса: 126 Іст Лінкольн авеню, п/с 2000, Равей, Нью </w:t>
                  </w: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Джерсі, 07065, США (126 East Lincoln Ave., P.O. Box 2000, Rahway, NJ 07065, USA)</w:t>
                  </w:r>
                </w:p>
              </w:tc>
            </w:tr>
          </w:tbl>
          <w:p w:rsidR="007935EC" w:rsidRPr="004E3ADF" w:rsidRDefault="007539BF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4E3ADF">
              <w:rPr>
                <w:rFonts w:cs="Times New Roman"/>
                <w:szCs w:val="24"/>
                <w:lang w:val="uk-UA"/>
              </w:rPr>
              <w:t xml:space="preserve">Брошура дослідника </w:t>
            </w:r>
            <w:r w:rsidRPr="004E3ADF">
              <w:rPr>
                <w:rFonts w:cs="Times New Roman"/>
                <w:szCs w:val="24"/>
              </w:rPr>
              <w:t>Pembrolizumab</w:t>
            </w:r>
            <w:r w:rsidRPr="004E3ADF">
              <w:rPr>
                <w:rFonts w:cs="Times New Roman"/>
                <w:szCs w:val="24"/>
                <w:lang w:val="uk-UA"/>
              </w:rPr>
              <w:t xml:space="preserve"> (</w:t>
            </w:r>
            <w:r w:rsidRPr="004E3ADF">
              <w:rPr>
                <w:rFonts w:cs="Times New Roman"/>
                <w:szCs w:val="24"/>
              </w:rPr>
              <w:t>MK</w:t>
            </w:r>
            <w:r w:rsidRPr="004E3ADF">
              <w:rPr>
                <w:rFonts w:cs="Times New Roman"/>
                <w:szCs w:val="24"/>
                <w:lang w:val="uk-UA"/>
              </w:rPr>
              <w:t>-3475), видання 22 від 13 травня 2022 року, англійською мовою; Зміна відповідального дослідника</w:t>
            </w:r>
            <w:r w:rsidR="004E3ADF" w:rsidRPr="004E3ADF">
              <w:rPr>
                <w:rFonts w:cs="Times New Roman"/>
                <w:szCs w:val="24"/>
                <w:lang w:val="uk-UA"/>
              </w:rPr>
              <w:t>:</w:t>
            </w:r>
            <w:r w:rsidRPr="004E3ADF">
              <w:rPr>
                <w:rFonts w:cs="Times New Roman"/>
                <w:szCs w:val="24"/>
                <w:lang w:val="uk-UA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2"/>
              <w:gridCol w:w="5020"/>
            </w:tblGrid>
            <w:tr w:rsidR="007935EC" w:rsidRPr="004E3ADF" w:rsidTr="00B724F5">
              <w:trPr>
                <w:trHeight w:hRule="exact" w:val="353"/>
              </w:trPr>
              <w:tc>
                <w:tcPr>
                  <w:tcW w:w="5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Pr="004E3ADF" w:rsidRDefault="007539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E3ADF">
                    <w:rPr>
                      <w:rFonts w:cs="Times New Roman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Pr="004E3ADF" w:rsidRDefault="007539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4E3ADF">
                    <w:rPr>
                      <w:rFonts w:cs="Times New Roman"/>
                      <w:szCs w:val="24"/>
                    </w:rPr>
                    <w:t>Стало</w:t>
                  </w:r>
                </w:p>
              </w:tc>
            </w:tr>
            <w:tr w:rsidR="004E3ADF" w:rsidRPr="00FB7B2D" w:rsidTr="00B724F5">
              <w:trPr>
                <w:trHeight w:val="352"/>
              </w:trPr>
              <w:tc>
                <w:tcPr>
                  <w:tcW w:w="51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</w:rPr>
                  </w:pP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зав. відділенням Кобзєв О.І.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f0a4040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онкохірургічне відділ</w:t>
                  </w:r>
                  <w:r w:rsidR="00B724F5">
                    <w:rPr>
                      <w:rStyle w:val="cs9f0a4040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ення органів грудної порожнини,                      </w:t>
                  </w:r>
                  <w:r w:rsidRPr="004E3ADF">
                    <w:rPr>
                      <w:rStyle w:val="cs9f0a4040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b00626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 Леонова В.В.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4E3ADF">
                    <w:rPr>
                      <w:rStyle w:val="cs9f0a4040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онкохірургічне відділ</w:t>
                  </w:r>
                  <w:r w:rsidR="00B724F5">
                    <w:rPr>
                      <w:rStyle w:val="cs9f0a4040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ення органів грудної порожнини,                       </w:t>
                  </w:r>
                  <w:r w:rsidRPr="004E3ADF">
                    <w:rPr>
                      <w:rStyle w:val="cs9f0a40401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7935EC" w:rsidRPr="004E3ADF" w:rsidRDefault="007935EC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1326 від 02.07.2021</w:t>
            </w:r>
          </w:p>
        </w:tc>
      </w:tr>
    </w:tbl>
    <w:p w:rsidR="00541806" w:rsidRDefault="00541806">
      <w:r>
        <w:br w:type="page"/>
      </w:r>
    </w:p>
    <w:p w:rsidR="00541806" w:rsidRDefault="00541806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Tr="004E3ADF">
        <w:trPr>
          <w:trHeight w:val="70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4E3ADF" w:rsidRDefault="007539BF" w:rsidP="004E3AD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«Відкрите, рандомізоване дослідження </w:t>
            </w:r>
            <w:r>
              <w:t>III</w:t>
            </w:r>
            <w:r w:rsidRPr="00341FDD">
              <w:rPr>
                <w:lang w:val="ru-RU"/>
              </w:rPr>
              <w:t xml:space="preserve">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легенів», </w:t>
            </w:r>
            <w:r>
              <w:t>MK</w:t>
            </w:r>
            <w:r w:rsidRPr="00341FDD">
              <w:rPr>
                <w:lang w:val="ru-RU"/>
              </w:rPr>
              <w:t>-3475-</w:t>
            </w:r>
            <w:r>
              <w:t>A</w:t>
            </w:r>
            <w:r w:rsidRPr="00341FDD">
              <w:rPr>
                <w:lang w:val="ru-RU"/>
              </w:rPr>
              <w:t xml:space="preserve">86, версія з інкорпорованою поправкою </w:t>
            </w:r>
            <w:r w:rsidRPr="004E3ADF">
              <w:rPr>
                <w:lang w:val="ru-RU"/>
              </w:rPr>
              <w:t xml:space="preserve">04 від </w:t>
            </w:r>
            <w:r w:rsidR="00B724F5">
              <w:rPr>
                <w:lang w:val="ru-RU"/>
              </w:rPr>
              <w:t xml:space="preserve">                    </w:t>
            </w:r>
            <w:r w:rsidRPr="004E3ADF">
              <w:rPr>
                <w:lang w:val="ru-RU"/>
              </w:rPr>
              <w:t>31 березня 2022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12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Брошура дослідника для досліджуваного лікарського засобу іклепертин (</w:t>
            </w:r>
            <w:r>
              <w:t>BI</w:t>
            </w:r>
            <w:r w:rsidRPr="00341FDD">
              <w:rPr>
                <w:lang w:val="ru-RU"/>
              </w:rPr>
              <w:t xml:space="preserve"> 425809), версія 12 від </w:t>
            </w:r>
            <w:r w:rsidR="00B724F5">
              <w:rPr>
                <w:lang w:val="ru-RU"/>
              </w:rPr>
              <w:t xml:space="preserve">             </w:t>
            </w:r>
            <w:r w:rsidRPr="00341FDD">
              <w:rPr>
                <w:lang w:val="ru-RU"/>
              </w:rPr>
              <w:t>08 червня 2022 року</w:t>
            </w:r>
            <w:r w:rsidRPr="00341FDD">
              <w:rPr>
                <w:rFonts w:cstheme="minorBidi"/>
                <w:lang w:val="ru-RU"/>
              </w:rPr>
              <w:t xml:space="preserve"> 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1265 від 23.06.2021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«Рандомізоване, подвійне сліпе, плацебо-контрольоване дослідження </w:t>
            </w:r>
            <w:r>
              <w:t>III</w:t>
            </w:r>
            <w:r w:rsidRPr="00341FDD">
              <w:rPr>
                <w:lang w:val="ru-RU"/>
              </w:rPr>
              <w:t xml:space="preserve"> фази в паралельних групах для оцінки ефективності та безпечності застосування препарату </w:t>
            </w:r>
            <w:r>
              <w:t>BI</w:t>
            </w:r>
            <w:r w:rsidRPr="00341FDD">
              <w:rPr>
                <w:lang w:val="ru-RU"/>
              </w:rPr>
              <w:t xml:space="preserve"> 425809 один раз на добу протягом 26-тижневого періоду лікування в пацієнтів з шизофренією </w:t>
            </w:r>
            <w:r>
              <w:t>(CONNEX-2)», 1346-0012, версія 1.0 від 16 грудня 2020 року.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«ПАРЕКСЕЛ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«Берінгер Інгельхайм РЦВ ГмбХ енд Ко КГ», Австрія / Boehringer Ingelheim RCV GmbH &amp; Co KG, Austria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13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3ADF" w:rsidRDefault="004E3ADF">
            <w:pPr>
              <w:jc w:val="both"/>
              <w:rPr>
                <w:lang w:val="uk-UA"/>
              </w:rPr>
            </w:pPr>
            <w:r w:rsidRPr="00305FA5">
              <w:rPr>
                <w:lang w:val="ru-RU"/>
              </w:rPr>
              <w:t>Зміна назви та адреси спонсора</w:t>
            </w:r>
            <w:r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4E3ADF" w:rsidTr="00B724F5"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ADF" w:rsidRPr="004E3ADF" w:rsidRDefault="004E3ADF" w:rsidP="004E3ADF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4E3ADF">
                    <w:rPr>
                      <w:rFonts w:cs="Times New Roman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ADF" w:rsidRPr="004E3ADF" w:rsidRDefault="004E3ADF" w:rsidP="004E3ADF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4E3ADF">
                    <w:rPr>
                      <w:rFonts w:cs="Times New Roman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4E3ADF" w:rsidTr="004E3ADF">
              <w:tc>
                <w:tcPr>
                  <w:tcW w:w="5126" w:type="dxa"/>
                </w:tcPr>
                <w:p w:rsidR="004E3ADF" w:rsidRPr="004E3ADF" w:rsidRDefault="004E3ADF" w:rsidP="004E3ADF">
                  <w:pPr>
                    <w:pStyle w:val="cs80d9435b"/>
                    <w:rPr>
                      <w:b/>
                      <w:color w:val="000000" w:themeColor="text1"/>
                      <w:lang w:val="uk-UA"/>
                    </w:rPr>
                  </w:pP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«Мерк Шарп енд Доум </w:t>
                  </w:r>
                  <w:r w:rsidRPr="004E3ADF">
                    <w:rPr>
                      <w:rStyle w:val="cs28ea8278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Корп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.», дочірнє підприємство «Мерк енд Ко., Інк.», США, (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28ea8278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Corp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subsidiary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Inc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), 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b/>
                      <w:color w:val="000000" w:themeColor="text1"/>
                      <w:lang w:val="uk-UA"/>
                    </w:rPr>
                  </w:pP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Адреса: </w:t>
                  </w:r>
                  <w:r w:rsidRPr="004E3ADF">
                    <w:rPr>
                      <w:rStyle w:val="cs38ea8651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Мерк Драйв, 1, поштова скринька 100, м. Вайтхаус-Стейшн, штат Нью-Джерсі, США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(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One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Drive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100,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Whitehouse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Station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New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Jersey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08889-0100,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4E3ADF" w:rsidRPr="004E3ADF" w:rsidRDefault="004E3ADF" w:rsidP="004E3ADF">
                  <w:pPr>
                    <w:pStyle w:val="csc299d3b8"/>
                    <w:rPr>
                      <w:b/>
                      <w:color w:val="000000" w:themeColor="text1"/>
                      <w:lang w:val="uk-UA"/>
                    </w:rPr>
                  </w:pP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ТОВ Мерк Шарп енд Доум (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LLC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  <w:p w:rsidR="004E3ADF" w:rsidRPr="004E3ADF" w:rsidRDefault="004E3ADF" w:rsidP="004E3ADF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Адреса: 126 Іст Лінкольн авеню, п/с 2000, Равей, Нью </w:t>
                  </w:r>
                  <w:r w:rsidRPr="004E3ADF">
                    <w:rPr>
                      <w:rStyle w:val="cs9b006261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Джерсі, 07065, США (126 East Lincoln Ave., P.O. Box 2000, Rahway, NJ 07065, USA)</w:t>
                  </w:r>
                </w:p>
              </w:tc>
            </w:tr>
          </w:tbl>
          <w:p w:rsidR="007935EC" w:rsidRPr="004E3ADF" w:rsidRDefault="007539BF" w:rsidP="00B724F5">
            <w:pPr>
              <w:jc w:val="both"/>
              <w:rPr>
                <w:rFonts w:cstheme="minorBidi"/>
                <w:lang w:val="uk-UA"/>
              </w:rPr>
            </w:pPr>
            <w:r w:rsidRPr="004E3ADF">
              <w:rPr>
                <w:lang w:val="uk-UA"/>
              </w:rPr>
              <w:t xml:space="preserve"> Зміна маркування досліджуваних лікарських засобів: </w:t>
            </w:r>
            <w:r>
              <w:t>MK</w:t>
            </w:r>
            <w:r w:rsidRPr="004E3ADF">
              <w:rPr>
                <w:lang w:val="uk-UA"/>
              </w:rPr>
              <w:t>- 8189_</w:t>
            </w:r>
            <w:r>
              <w:t>or</w:t>
            </w:r>
            <w:r w:rsidRPr="004E3ADF">
              <w:rPr>
                <w:lang w:val="uk-UA"/>
              </w:rPr>
              <w:t>_</w:t>
            </w:r>
            <w:r>
              <w:t>Placebo</w:t>
            </w:r>
            <w:r w:rsidRPr="004E3ADF">
              <w:rPr>
                <w:lang w:val="uk-UA"/>
              </w:rPr>
              <w:t>_</w:t>
            </w:r>
            <w:r>
              <w:t>and</w:t>
            </w:r>
            <w:r w:rsidRPr="004E3ADF">
              <w:rPr>
                <w:lang w:val="uk-UA"/>
              </w:rPr>
              <w:t>_</w:t>
            </w:r>
            <w:r>
              <w:t>Risperidone</w:t>
            </w:r>
            <w:r w:rsidRPr="004E3ADF">
              <w:rPr>
                <w:lang w:val="uk-UA"/>
              </w:rPr>
              <w:t xml:space="preserve">_ </w:t>
            </w:r>
            <w:r>
              <w:t>or</w:t>
            </w:r>
            <w:r w:rsidRPr="004E3ADF">
              <w:rPr>
                <w:lang w:val="uk-UA"/>
              </w:rPr>
              <w:t>_</w:t>
            </w:r>
            <w:r>
              <w:t>Placebo</w:t>
            </w:r>
            <w:r w:rsidRPr="004E3ADF">
              <w:rPr>
                <w:lang w:val="uk-UA"/>
              </w:rPr>
              <w:t>_</w:t>
            </w:r>
            <w:r>
              <w:t>Blisterpack</w:t>
            </w:r>
            <w:r w:rsidRPr="004E3ADF">
              <w:rPr>
                <w:lang w:val="uk-UA"/>
              </w:rPr>
              <w:t>, версія 2.0 від 07 липня 2022 року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МК-8189-008, версія 2.0 від 05 липня 2022 р., українською мовою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422 від 10.03.2021</w:t>
            </w:r>
          </w:p>
        </w:tc>
      </w:tr>
      <w:tr w:rsidR="007935EC" w:rsidTr="00B724F5">
        <w:trPr>
          <w:trHeight w:val="9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«Рандомізоване, подвійне-сліпе, з плацебо та активним контролем лікування дослідження 2Б фази ефективності та безпечності </w:t>
            </w:r>
            <w:r>
              <w:t>MK</w:t>
            </w:r>
            <w:r w:rsidRPr="00341FDD">
              <w:rPr>
                <w:lang w:val="ru-RU"/>
              </w:rPr>
              <w:t xml:space="preserve">-8189 у пацієнтів з гострим епізодом шизофренії», </w:t>
            </w:r>
            <w:r>
              <w:t>MK</w:t>
            </w:r>
            <w:r w:rsidRPr="00341FDD">
              <w:rPr>
                <w:lang w:val="ru-RU"/>
              </w:rPr>
              <w:t xml:space="preserve">-8189-008, з інкорпорованою поправкою </w:t>
            </w:r>
            <w:r>
              <w:t>03 від 17 грудня 2021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14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4E3AD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3ADF" w:rsidRDefault="004E3ADF">
            <w:pPr>
              <w:jc w:val="both"/>
              <w:rPr>
                <w:lang w:val="uk-UA"/>
              </w:rPr>
            </w:pPr>
            <w:r w:rsidRPr="00305FA5">
              <w:rPr>
                <w:lang w:val="ru-RU"/>
              </w:rPr>
              <w:t>Зміна назви та адреси Спонсора</w:t>
            </w:r>
            <w:r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4E3ADF" w:rsidTr="00B724F5">
              <w:tc>
                <w:tcPr>
                  <w:tcW w:w="5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ADF" w:rsidRPr="004E3ADF" w:rsidRDefault="004E3ADF" w:rsidP="004E3ADF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4E3ADF">
                    <w:rPr>
                      <w:rFonts w:cs="Times New Roman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3ADF" w:rsidRPr="004E3ADF" w:rsidRDefault="004E3ADF" w:rsidP="004E3ADF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4E3ADF">
                    <w:rPr>
                      <w:rFonts w:cs="Times New Roman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4E3ADF" w:rsidTr="00B724F5">
              <w:tc>
                <w:tcPr>
                  <w:tcW w:w="5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>«Мерк Шарп енд Доум Корп.», дочірнє підприємство «Мерк енд Ко., Інк.», США, (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Corp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subsidiary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Co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Inc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>), Адреса: Мерк Драйв, 1, поштова скринька 100, м. Вайтхаус-Стейшн, штат Нью-Джерсі, 08889-0100, США (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One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Drive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100,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Whitehouse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Station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New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Jersey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08889-0100,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5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E3ADF" w:rsidRPr="004E3ADF" w:rsidRDefault="004E3ADF" w:rsidP="004E3ADF">
                  <w:pPr>
                    <w:pStyle w:val="cs80d9435b"/>
                    <w:rPr>
                      <w:color w:val="000000" w:themeColor="text1"/>
                    </w:rPr>
                  </w:pP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>ТОВ Мерк Шарп енд Доум (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LLC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).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Адреса: 126 Іст Лінкольн авеню, п/с 2000, Равей, Нью </w:t>
                  </w:r>
                  <w:r w:rsidRPr="004E3ADF">
                    <w:rPr>
                      <w:rStyle w:val="csed36d4af14"/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</w:rPr>
                    <w:t>Джерсі, 07065, США (126 East Lincoln Ave., P.O. Box 2000, Rahway, NJ 07065, USA)</w:t>
                  </w:r>
                </w:p>
                <w:p w:rsidR="004E3ADF" w:rsidRPr="004E3ADF" w:rsidRDefault="004E3ADF" w:rsidP="004E3ADF">
                  <w:pPr>
                    <w:pStyle w:val="cs95e872d0"/>
                    <w:rPr>
                      <w:color w:val="000000" w:themeColor="text1"/>
                    </w:rPr>
                  </w:pPr>
                  <w:r w:rsidRPr="004E3ADF">
                    <w:rPr>
                      <w:rStyle w:val="csfaa46c7b1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35EC" w:rsidRPr="004E3ADF" w:rsidRDefault="007539BF">
            <w:pPr>
              <w:jc w:val="both"/>
              <w:rPr>
                <w:rFonts w:cstheme="minorBidi"/>
                <w:lang w:val="uk-UA"/>
              </w:rPr>
            </w:pPr>
            <w:r w:rsidRPr="004E3ADF">
              <w:rPr>
                <w:lang w:val="uk-UA"/>
              </w:rPr>
              <w:t xml:space="preserve">Брошура дослідника </w:t>
            </w:r>
            <w:r>
              <w:t>Pembrolizumab</w:t>
            </w:r>
            <w:r w:rsidRPr="004E3ADF">
              <w:rPr>
                <w:lang w:val="uk-UA"/>
              </w:rPr>
              <w:t xml:space="preserve"> (</w:t>
            </w:r>
            <w:r>
              <w:t>MK</w:t>
            </w:r>
            <w:r w:rsidRPr="004E3ADF">
              <w:rPr>
                <w:lang w:val="uk-UA"/>
              </w:rPr>
              <w:t>-3475), видання 22 від 13 травня 2022 року, англійською мовою; Україна, М</w:t>
            </w:r>
            <w:r>
              <w:t>K</w:t>
            </w:r>
            <w:r w:rsidRPr="004E3ADF">
              <w:rPr>
                <w:lang w:val="uk-UA"/>
              </w:rPr>
              <w:t xml:space="preserve">-3475-587, версія 02 від 12 липня 2022 р., українською мовою, інформація та документ про інформовану згоду для пацієнта, створена на основі глобального шаблону </w:t>
            </w:r>
            <w:r>
              <w:t>MK</w:t>
            </w:r>
            <w:r w:rsidRPr="004E3ADF">
              <w:rPr>
                <w:lang w:val="uk-UA"/>
              </w:rPr>
              <w:t>-3475-587_</w:t>
            </w:r>
            <w:r>
              <w:t>AM</w:t>
            </w:r>
            <w:r w:rsidRPr="004E3ADF">
              <w:rPr>
                <w:lang w:val="uk-UA"/>
              </w:rPr>
              <w:t>01, версія 1.04 від 10 червня 2022 р., а також шаблону, затвердженого для України, версія від 27 червня 2022 р. українською мовою; Україна, М</w:t>
            </w:r>
            <w:r>
              <w:t>K</w:t>
            </w:r>
            <w:r w:rsidRPr="004E3ADF">
              <w:rPr>
                <w:lang w:val="uk-UA"/>
              </w:rPr>
              <w:t xml:space="preserve">-3475-587, версія 02 від 12 липня 2022 р., російською мовою, інформація та документ про інформовану згоду для пацієнта, створена на основі глобального шаблону </w:t>
            </w:r>
            <w:r>
              <w:t>MK</w:t>
            </w:r>
            <w:r w:rsidRPr="004E3ADF">
              <w:rPr>
                <w:lang w:val="uk-UA"/>
              </w:rPr>
              <w:t>-3475-587_</w:t>
            </w:r>
            <w:r>
              <w:t>AM</w:t>
            </w:r>
            <w:r w:rsidRPr="004E3ADF">
              <w:rPr>
                <w:lang w:val="uk-UA"/>
              </w:rPr>
              <w:t>01, версія 1.04 від 10 червня 2022 р., а також шаблону, затвердженого для України, версія від 27 червня 2022 р. російською мовою; Україна, М</w:t>
            </w:r>
            <w:r>
              <w:t>K</w:t>
            </w:r>
            <w:r w:rsidRPr="004E3ADF">
              <w:rPr>
                <w:lang w:val="uk-UA"/>
              </w:rPr>
              <w:t xml:space="preserve">-3475-587, версія 01 від 12 липня 2022 р., українською мовою, інформація та документ про інформовану згоду для пацієнтів, які перебувають на спостереженні для оцінки виживаності, створена на основі глобального шаблону </w:t>
            </w:r>
            <w:r>
              <w:t>MK</w:t>
            </w:r>
            <w:r w:rsidRPr="004E3ADF">
              <w:rPr>
                <w:lang w:val="uk-UA"/>
              </w:rPr>
              <w:t>-3475-587, версія 01 від 10 червня 2022 р.; Україна, М</w:t>
            </w:r>
            <w:r>
              <w:t>K</w:t>
            </w:r>
            <w:r w:rsidRPr="004E3ADF">
              <w:rPr>
                <w:lang w:val="uk-UA"/>
              </w:rPr>
              <w:t xml:space="preserve">-3475-587, версія 01 від 12 липня 2022 р., російською мовою, інформація та документ про інформовану згоду для пацієнтів, які перебувають на спостереженні для оцінки виживаності, створена на основі глобального шаблону </w:t>
            </w:r>
            <w:r>
              <w:t>MK</w:t>
            </w:r>
            <w:r w:rsidRPr="004E3ADF">
              <w:rPr>
                <w:lang w:val="uk-UA"/>
              </w:rPr>
              <w:t xml:space="preserve">-3475-587, версія 01 від 10 червня 2022 р. </w:t>
            </w:r>
          </w:p>
        </w:tc>
      </w:tr>
    </w:tbl>
    <w:p w:rsidR="00541806" w:rsidRDefault="00541806"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1326 від 02.07.2021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«Багатоцентрове, відкрите, розширене дослідження </w:t>
            </w:r>
            <w:r>
              <w:t>III</w:t>
            </w:r>
            <w:r w:rsidRPr="00341FDD">
              <w:rPr>
                <w:lang w:val="ru-RU"/>
              </w:rPr>
              <w:t xml:space="preserve"> фази для вивчення довгострокової безпеки та ефективності у учасників з розповсюдженими пухлинами, які у даний час перебувають на лікуванні або під спостереженням у дослідженні із застосуванням пембролізумабу», </w:t>
            </w:r>
            <w:r>
              <w:t>MK</w:t>
            </w:r>
            <w:r w:rsidRPr="00341FDD">
              <w:rPr>
                <w:lang w:val="ru-RU"/>
              </w:rPr>
              <w:t xml:space="preserve">-3475-587, версія з інкорпорованою поправкою </w:t>
            </w:r>
            <w:r>
              <w:t>03 від 19 квітня 2021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15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5707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57072" w:rsidRDefault="00F57072">
            <w:pPr>
              <w:jc w:val="both"/>
              <w:rPr>
                <w:lang w:val="uk-UA"/>
              </w:rPr>
            </w:pPr>
            <w:r w:rsidRPr="00F57072">
              <w:rPr>
                <w:lang w:val="ru-RU"/>
              </w:rPr>
              <w:t>Зміна назви та адреси Спонсора</w:t>
            </w:r>
            <w:r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F57072" w:rsidTr="00F57072">
              <w:tc>
                <w:tcPr>
                  <w:tcW w:w="5126" w:type="dxa"/>
                </w:tcPr>
                <w:p w:rsidR="00F57072" w:rsidRDefault="00F57072" w:rsidP="00F570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F57072" w:rsidRDefault="00F57072" w:rsidP="00F570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Стало</w:t>
                  </w:r>
                </w:p>
              </w:tc>
            </w:tr>
            <w:tr w:rsidR="00F57072" w:rsidRPr="00B724F5" w:rsidTr="00B724F5">
              <w:tc>
                <w:tcPr>
                  <w:tcW w:w="5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724F5" w:rsidRDefault="00F57072" w:rsidP="00F57072">
                  <w:pPr>
                    <w:pStyle w:val="cs80d9435b"/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«Мерк Шарп енд Доум Корп.», дочірнє підприємство «Мерк енд Ко., Інк.», США, (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Corp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subsidiary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Inc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),</w:t>
                  </w:r>
                </w:p>
                <w:p w:rsidR="00F57072" w:rsidRPr="00F57072" w:rsidRDefault="00F57072" w:rsidP="00F57072">
                  <w:pPr>
                    <w:pStyle w:val="cs80d9435b"/>
                    <w:rPr>
                      <w:b/>
                      <w:color w:val="000000" w:themeColor="text1"/>
                      <w:lang w:val="uk-UA"/>
                    </w:rPr>
                  </w:pP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Адреса: Мерк Драйв, 1, поштова скринька 100, м. Вайтхаус-Стейшн, штат Нью-Джерсі, 08889-0100, США (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One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Drive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100,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Whitehouse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Station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New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Jersey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08889-0100,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).</w:t>
                  </w:r>
                </w:p>
              </w:tc>
              <w:tc>
                <w:tcPr>
                  <w:tcW w:w="5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724F5" w:rsidRDefault="00F57072" w:rsidP="00F57072">
                  <w:pPr>
                    <w:pStyle w:val="cs80d9435b"/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ТОВ Мерк Шарп енд Доум (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LLC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), </w:t>
                  </w:r>
                </w:p>
                <w:p w:rsidR="00F57072" w:rsidRPr="00B724F5" w:rsidRDefault="00F57072" w:rsidP="00F57072">
                  <w:pPr>
                    <w:pStyle w:val="cs80d9435b"/>
                    <w:rPr>
                      <w:b/>
                      <w:color w:val="000000" w:themeColor="text1"/>
                      <w:lang w:val="uk-UA"/>
                    </w:rPr>
                  </w:pP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Адреса: 126 Іст Лінкольн авеню, п/с 2000, Равей, Нью 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Джерсі, 07065, США (126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East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Lincoln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Ave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2000,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Rahway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NJ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07065, </w:t>
                  </w:r>
                  <w:r w:rsidRPr="00F57072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B724F5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).</w:t>
                  </w:r>
                </w:p>
              </w:tc>
            </w:tr>
          </w:tbl>
          <w:p w:rsidR="007935EC" w:rsidRPr="00F57072" w:rsidRDefault="007539BF">
            <w:pPr>
              <w:jc w:val="both"/>
              <w:rPr>
                <w:rFonts w:cstheme="minorBidi"/>
                <w:lang w:val="uk-UA"/>
              </w:rPr>
            </w:pPr>
            <w:r w:rsidRPr="00F57072">
              <w:rPr>
                <w:lang w:val="uk-UA"/>
              </w:rPr>
              <w:t xml:space="preserve">Брошура дослідника </w:t>
            </w:r>
            <w:r>
              <w:t>Pembrolizumab</w:t>
            </w:r>
            <w:r w:rsidRPr="00F57072">
              <w:rPr>
                <w:lang w:val="uk-UA"/>
              </w:rPr>
              <w:t xml:space="preserve"> (</w:t>
            </w:r>
            <w:r>
              <w:t>MK</w:t>
            </w:r>
            <w:r w:rsidRPr="00F57072">
              <w:rPr>
                <w:lang w:val="uk-UA"/>
              </w:rPr>
              <w:t xml:space="preserve">-3475), видання 22 від 13 травня 2022 року, англійською мовою; Україна, </w:t>
            </w:r>
            <w:r>
              <w:t>MK</w:t>
            </w:r>
            <w:r w:rsidRPr="00F57072">
              <w:rPr>
                <w:lang w:val="uk-UA"/>
              </w:rPr>
              <w:t>-3475-</w:t>
            </w:r>
            <w:r>
              <w:t>A</w:t>
            </w:r>
            <w:r w:rsidRPr="00F57072">
              <w:rPr>
                <w:lang w:val="uk-UA"/>
              </w:rPr>
              <w:t>18/</w:t>
            </w:r>
            <w:r>
              <w:t>ENGOT</w:t>
            </w:r>
            <w:r w:rsidRPr="00F57072">
              <w:rPr>
                <w:lang w:val="uk-UA"/>
              </w:rPr>
              <w:t>-</w:t>
            </w:r>
            <w:r>
              <w:t>cx</w:t>
            </w:r>
            <w:r w:rsidRPr="00F57072">
              <w:rPr>
                <w:lang w:val="uk-UA"/>
              </w:rPr>
              <w:t>11/</w:t>
            </w:r>
            <w:r>
              <w:t>GOG</w:t>
            </w:r>
            <w:r w:rsidRPr="00F57072">
              <w:rPr>
                <w:lang w:val="uk-UA"/>
              </w:rPr>
              <w:t xml:space="preserve">-3047, Інформація та документ про інформовану згоду для пацієнта, версія 3.02 від 12 липня 2022 р., українською мовою; Україна, </w:t>
            </w:r>
            <w:r>
              <w:t>MK</w:t>
            </w:r>
            <w:r w:rsidRPr="00F57072">
              <w:rPr>
                <w:lang w:val="uk-UA"/>
              </w:rPr>
              <w:t>-3475-</w:t>
            </w:r>
            <w:r>
              <w:t>A</w:t>
            </w:r>
            <w:r w:rsidRPr="00F57072">
              <w:rPr>
                <w:lang w:val="uk-UA"/>
              </w:rPr>
              <w:t>18/</w:t>
            </w:r>
            <w:r>
              <w:t>ENGOT</w:t>
            </w:r>
            <w:r w:rsidRPr="00F57072">
              <w:rPr>
                <w:lang w:val="uk-UA"/>
              </w:rPr>
              <w:t>-</w:t>
            </w:r>
            <w:r>
              <w:t>cx</w:t>
            </w:r>
            <w:r w:rsidRPr="00F57072">
              <w:rPr>
                <w:lang w:val="uk-UA"/>
              </w:rPr>
              <w:t>11/</w:t>
            </w:r>
            <w:r>
              <w:t>GOG</w:t>
            </w:r>
            <w:r w:rsidRPr="00F57072">
              <w:rPr>
                <w:lang w:val="uk-UA"/>
              </w:rPr>
              <w:t xml:space="preserve">-3047, Інформація та документ про інформовану згоду для пацієнта, версія 3.02 від 12 липня 2022 р., російською мовою; Україна, </w:t>
            </w:r>
            <w:r>
              <w:t>MK</w:t>
            </w:r>
            <w:r w:rsidRPr="00F57072">
              <w:rPr>
                <w:lang w:val="uk-UA"/>
              </w:rPr>
              <w:t>-3475-</w:t>
            </w:r>
            <w:r>
              <w:t>A</w:t>
            </w:r>
            <w:r w:rsidRPr="00F57072">
              <w:rPr>
                <w:lang w:val="uk-UA"/>
              </w:rPr>
              <w:t>18/</w:t>
            </w:r>
            <w:r>
              <w:t>ENGOT</w:t>
            </w:r>
            <w:r w:rsidRPr="00F57072">
              <w:rPr>
                <w:lang w:val="uk-UA"/>
              </w:rPr>
              <w:t>-</w:t>
            </w:r>
            <w:r>
              <w:t>cx</w:t>
            </w:r>
            <w:r w:rsidRPr="00F57072">
              <w:rPr>
                <w:lang w:val="uk-UA"/>
              </w:rPr>
              <w:t>11/</w:t>
            </w:r>
            <w:r>
              <w:t>GOG</w:t>
            </w:r>
            <w:r w:rsidRPr="00F57072">
              <w:rPr>
                <w:lang w:val="uk-UA"/>
              </w:rPr>
              <w:t xml:space="preserve">-3047, Інформаційний листок і документ про інформовану згоду на майбутнє біомедичне дослідження, версія 02 від 12 липня 2022 р., українською мовою; Україна, </w:t>
            </w:r>
            <w:r>
              <w:t>MK</w:t>
            </w:r>
            <w:r w:rsidRPr="00F57072">
              <w:rPr>
                <w:lang w:val="uk-UA"/>
              </w:rPr>
              <w:t>-3475-</w:t>
            </w:r>
            <w:r>
              <w:t>A</w:t>
            </w:r>
            <w:r w:rsidRPr="00F57072">
              <w:rPr>
                <w:lang w:val="uk-UA"/>
              </w:rPr>
              <w:t>18/</w:t>
            </w:r>
            <w:r>
              <w:t>ENGOT</w:t>
            </w:r>
            <w:r w:rsidRPr="00F57072">
              <w:rPr>
                <w:lang w:val="uk-UA"/>
              </w:rPr>
              <w:t>-</w:t>
            </w:r>
            <w:r>
              <w:t>cx</w:t>
            </w:r>
            <w:r w:rsidRPr="00F57072">
              <w:rPr>
                <w:lang w:val="uk-UA"/>
              </w:rPr>
              <w:t>11/</w:t>
            </w:r>
            <w:r>
              <w:t>GOG</w:t>
            </w:r>
            <w:r w:rsidRPr="00F57072">
              <w:rPr>
                <w:lang w:val="uk-UA"/>
              </w:rPr>
              <w:t>-3047, Інформаційний листок і документ про інформовану згоду на майбутнє біомедичне дослідження, версія 02 від 12 липня 2022 р., російською мовою; Зразки маркування досліджуваного лікарського засобу М</w:t>
            </w:r>
            <w:r>
              <w:t>K</w:t>
            </w:r>
            <w:r w:rsidRPr="00F57072">
              <w:rPr>
                <w:lang w:val="uk-UA"/>
              </w:rPr>
              <w:t xml:space="preserve">-3475: </w:t>
            </w:r>
            <w:r>
              <w:t>MK</w:t>
            </w:r>
            <w:r w:rsidRPr="00F57072">
              <w:rPr>
                <w:lang w:val="uk-UA"/>
              </w:rPr>
              <w:t>-3475_</w:t>
            </w:r>
            <w:r>
              <w:t>Kit</w:t>
            </w:r>
            <w:r w:rsidRPr="00F57072">
              <w:rPr>
                <w:lang w:val="uk-UA"/>
              </w:rPr>
              <w:t>_</w:t>
            </w:r>
            <w:r>
              <w:t>R</w:t>
            </w:r>
            <w:r w:rsidRPr="00F57072">
              <w:rPr>
                <w:lang w:val="uk-UA"/>
              </w:rPr>
              <w:t xml:space="preserve">, версія 2.0 від 26 квітня 2022 р., англійською та українською мовами; </w:t>
            </w:r>
            <w:r>
              <w:t>MK</w:t>
            </w:r>
            <w:r w:rsidRPr="00F57072">
              <w:rPr>
                <w:lang w:val="uk-UA"/>
              </w:rPr>
              <w:t>-3475_</w:t>
            </w:r>
            <w:r>
              <w:t>Vial</w:t>
            </w:r>
            <w:r w:rsidRPr="00F57072">
              <w:rPr>
                <w:lang w:val="uk-UA"/>
              </w:rPr>
              <w:t>_</w:t>
            </w:r>
            <w:r>
              <w:t>R</w:t>
            </w:r>
            <w:r w:rsidRPr="00F57072">
              <w:rPr>
                <w:lang w:val="uk-UA"/>
              </w:rPr>
              <w:t xml:space="preserve">, версія 2.0 від 26 квітня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      </w:r>
            <w:r>
              <w:t>MK</w:t>
            </w:r>
            <w:r w:rsidRPr="00F57072">
              <w:rPr>
                <w:lang w:val="uk-UA"/>
              </w:rPr>
              <w:t>-3475-</w:t>
            </w:r>
            <w:r>
              <w:t>A</w:t>
            </w:r>
            <w:r w:rsidRPr="00F57072">
              <w:rPr>
                <w:lang w:val="uk-UA"/>
              </w:rPr>
              <w:t>18/</w:t>
            </w:r>
            <w:r>
              <w:t>ENGOT</w:t>
            </w:r>
            <w:r w:rsidRPr="00F57072">
              <w:rPr>
                <w:lang w:val="uk-UA"/>
              </w:rPr>
              <w:t>-</w:t>
            </w:r>
            <w:r>
              <w:t>cx</w:t>
            </w:r>
            <w:r w:rsidRPr="00F57072">
              <w:rPr>
                <w:lang w:val="uk-UA"/>
              </w:rPr>
              <w:t>11/</w:t>
            </w:r>
            <w:r>
              <w:t>GOG</w:t>
            </w:r>
            <w:r w:rsidRPr="00F57072">
              <w:rPr>
                <w:lang w:val="uk-UA"/>
              </w:rPr>
              <w:t>-3047, версія 2.0 від 12 липня 2022 р., українською мовою</w:t>
            </w:r>
            <w:r w:rsidRPr="00F57072">
              <w:rPr>
                <w:rFonts w:cstheme="minorBidi"/>
                <w:lang w:val="uk-UA"/>
              </w:rPr>
              <w:t xml:space="preserve"> </w:t>
            </w:r>
          </w:p>
        </w:tc>
      </w:tr>
    </w:tbl>
    <w:p w:rsidR="00541806" w:rsidRDefault="00541806">
      <w:r>
        <w:br w:type="page"/>
      </w:r>
    </w:p>
    <w:p w:rsidR="00541806" w:rsidRDefault="00541806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1468 від 26.06.2020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>«Рандомізоване,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(</w:t>
            </w:r>
            <w:r>
              <w:t>KEYNOTE</w:t>
            </w:r>
            <w:r w:rsidRPr="00341FDD">
              <w:rPr>
                <w:lang w:val="ru-RU"/>
              </w:rPr>
              <w:t>-</w:t>
            </w:r>
            <w:r>
              <w:t>A</w:t>
            </w:r>
            <w:r w:rsidRPr="00341FDD">
              <w:rPr>
                <w:lang w:val="ru-RU"/>
              </w:rPr>
              <w:t>18/</w:t>
            </w:r>
            <w:r>
              <w:t>ENGOT</w:t>
            </w:r>
            <w:r w:rsidRPr="00341FDD">
              <w:rPr>
                <w:lang w:val="ru-RU"/>
              </w:rPr>
              <w:t>-</w:t>
            </w:r>
            <w:r>
              <w:t>cx</w:t>
            </w:r>
            <w:r w:rsidRPr="00341FDD">
              <w:rPr>
                <w:lang w:val="ru-RU"/>
              </w:rPr>
              <w:t>11/</w:t>
            </w:r>
            <w:r>
              <w:t>GOG</w:t>
            </w:r>
            <w:r w:rsidRPr="00341FDD">
              <w:rPr>
                <w:lang w:val="ru-RU"/>
              </w:rPr>
              <w:t xml:space="preserve">-3047)», </w:t>
            </w:r>
            <w:r>
              <w:t>MK</w:t>
            </w:r>
            <w:r w:rsidRPr="00341FDD">
              <w:rPr>
                <w:lang w:val="ru-RU"/>
              </w:rPr>
              <w:t>-3475-</w:t>
            </w:r>
            <w:r>
              <w:t>A</w:t>
            </w:r>
            <w:r w:rsidRPr="00341FDD">
              <w:rPr>
                <w:lang w:val="ru-RU"/>
              </w:rPr>
              <w:t>18/</w:t>
            </w:r>
            <w:r>
              <w:t>ENGOT</w:t>
            </w:r>
            <w:r w:rsidRPr="00341FDD">
              <w:rPr>
                <w:lang w:val="ru-RU"/>
              </w:rPr>
              <w:t>-</w:t>
            </w:r>
            <w:r>
              <w:t>cx</w:t>
            </w:r>
            <w:r w:rsidRPr="00341FDD">
              <w:rPr>
                <w:lang w:val="ru-RU"/>
              </w:rPr>
              <w:t>11/</w:t>
            </w:r>
            <w:r>
              <w:t>GOG</w:t>
            </w:r>
            <w:r w:rsidRPr="00341FDD">
              <w:rPr>
                <w:lang w:val="ru-RU"/>
              </w:rPr>
              <w:t xml:space="preserve">-3047, з інкорпорованою поправкою </w:t>
            </w:r>
            <w:r>
              <w:t>03 від 18 березня 2022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53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16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57072" w:rsidRDefault="00F57072">
            <w:pPr>
              <w:jc w:val="both"/>
              <w:rPr>
                <w:lang w:val="uk-UA"/>
              </w:rPr>
            </w:pPr>
            <w:r w:rsidRPr="00305FA5">
              <w:rPr>
                <w:lang w:val="ru-RU"/>
              </w:rPr>
              <w:t>Зміна назви та адреси Спонсора</w:t>
            </w:r>
            <w:r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F57072" w:rsidTr="00F57072">
              <w:tc>
                <w:tcPr>
                  <w:tcW w:w="5126" w:type="dxa"/>
                </w:tcPr>
                <w:p w:rsidR="00F57072" w:rsidRDefault="00F57072" w:rsidP="00F570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F57072" w:rsidRDefault="00F57072" w:rsidP="00F570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Стало</w:t>
                  </w:r>
                </w:p>
              </w:tc>
            </w:tr>
            <w:tr w:rsidR="00F57072" w:rsidRPr="00B724F5" w:rsidTr="00B724F5">
              <w:tc>
                <w:tcPr>
                  <w:tcW w:w="5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7072" w:rsidRPr="00B724F5" w:rsidRDefault="00F57072" w:rsidP="00F57072">
                  <w:pPr>
                    <w:pStyle w:val="cs80d9435b"/>
                    <w:rPr>
                      <w:bCs/>
                      <w:color w:val="000000" w:themeColor="text1"/>
                      <w:lang w:val="uk-UA"/>
                    </w:rPr>
                  </w:pP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«Мерк Шарп енд Доум Корп.», дочірнє підприємство «Мерк енд Ко., Інк.», США, (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Corp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subsidiary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of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Inc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), </w:t>
                  </w:r>
                  <w:r w:rsidRPr="00F57072">
                    <w:rPr>
                      <w:b/>
                      <w:bCs/>
                      <w:color w:val="000000" w:themeColor="text1"/>
                      <w:lang w:val="uk-UA"/>
                    </w:rPr>
                    <w:br/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Адреса: Мерк Драйв, 1, поштова скринька 100, м. Вайтхаус-Стейшн, штат Нью-Джерсі, 08889-0100, США (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One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Drive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100,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Whitehouse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Station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New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Jersey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08889-0100,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).</w:t>
                  </w:r>
                </w:p>
              </w:tc>
              <w:tc>
                <w:tcPr>
                  <w:tcW w:w="5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724F5" w:rsidRDefault="00F57072" w:rsidP="00F57072">
                  <w:pPr>
                    <w:pStyle w:val="cs80d9435b"/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ТОВ Мерк Шарп енд Доум (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Merck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Sharp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&amp;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Dohme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LLC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). </w:t>
                  </w:r>
                </w:p>
                <w:p w:rsidR="00F57072" w:rsidRPr="00B724F5" w:rsidRDefault="00F57072" w:rsidP="00F57072">
                  <w:pPr>
                    <w:pStyle w:val="cs80d9435b"/>
                    <w:rPr>
                      <w:b/>
                      <w:color w:val="000000" w:themeColor="text1"/>
                      <w:lang w:val="uk-UA"/>
                    </w:rPr>
                  </w:pP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Адреса: 126 Іст Лінкольн авеню, п/с 2000, Равей, Нью Джерсі, 07065, США (126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East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Lincoln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Ave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P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.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O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.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Box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2000,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Rahway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NJ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 07065,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USA</w:t>
                  </w:r>
                  <w:r w:rsidRP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).</w:t>
                  </w:r>
                </w:p>
              </w:tc>
            </w:tr>
          </w:tbl>
          <w:p w:rsidR="007935EC" w:rsidRPr="00F57072" w:rsidRDefault="007539BF">
            <w:pPr>
              <w:jc w:val="both"/>
              <w:rPr>
                <w:rFonts w:cstheme="minorBidi"/>
                <w:lang w:val="uk-UA"/>
              </w:rPr>
            </w:pPr>
            <w:r w:rsidRPr="00F57072">
              <w:rPr>
                <w:lang w:val="uk-UA"/>
              </w:rPr>
              <w:t xml:space="preserve">Брошура дослідника </w:t>
            </w:r>
            <w:r>
              <w:t>Pembrolizumab</w:t>
            </w:r>
            <w:r w:rsidRPr="00F57072">
              <w:rPr>
                <w:lang w:val="uk-UA"/>
              </w:rPr>
              <w:t xml:space="preserve"> (</w:t>
            </w:r>
            <w:r>
              <w:t>MK</w:t>
            </w:r>
            <w:r w:rsidRPr="00F57072">
              <w:rPr>
                <w:lang w:val="uk-UA"/>
              </w:rPr>
              <w:t xml:space="preserve">-3475), видання 22 від 13 травня 2022 року, англійською мовою; Україна, </w:t>
            </w:r>
            <w:r>
              <w:t>MK</w:t>
            </w:r>
            <w:r w:rsidRPr="00F57072">
              <w:rPr>
                <w:lang w:val="uk-UA"/>
              </w:rPr>
              <w:t xml:space="preserve">-7339-006, Інформація та документ про інформовану згоду для пацієнта, версія 5.01 від 12 липня 2022 року, українською мовою; Україна, </w:t>
            </w:r>
            <w:r>
              <w:t>MK</w:t>
            </w:r>
            <w:r w:rsidRPr="00F57072">
              <w:rPr>
                <w:lang w:val="uk-UA"/>
              </w:rPr>
              <w:t>-7339-006, Інформація та документ про інформовану згоду для пацієнта, версія 5.01 від 12 липня 2022 року, російською мовою; Зразки маркування досліджуваних лікарських засобів М</w:t>
            </w:r>
            <w:r>
              <w:t>K</w:t>
            </w:r>
            <w:r w:rsidRPr="00F57072">
              <w:rPr>
                <w:lang w:val="uk-UA"/>
              </w:rPr>
              <w:t xml:space="preserve">-3475 та </w:t>
            </w:r>
            <w:r>
              <w:t>Olaparib</w:t>
            </w:r>
            <w:r w:rsidRPr="00F57072">
              <w:rPr>
                <w:lang w:val="uk-UA"/>
              </w:rPr>
              <w:t xml:space="preserve">: </w:t>
            </w:r>
            <w:r>
              <w:t>MK</w:t>
            </w:r>
            <w:r w:rsidRPr="00F57072">
              <w:rPr>
                <w:lang w:val="uk-UA"/>
              </w:rPr>
              <w:t>-3475_</w:t>
            </w:r>
            <w:r>
              <w:t>Kit</w:t>
            </w:r>
            <w:r w:rsidRPr="00F57072">
              <w:rPr>
                <w:lang w:val="uk-UA"/>
              </w:rPr>
              <w:t xml:space="preserve">, версія 2.0 від 21 червня 2022 р., англійською та українською мовами; </w:t>
            </w:r>
            <w:r>
              <w:t>MK</w:t>
            </w:r>
            <w:r w:rsidRPr="00F57072">
              <w:rPr>
                <w:lang w:val="uk-UA"/>
              </w:rPr>
              <w:t>-3475_</w:t>
            </w:r>
            <w:r>
              <w:t>Vial</w:t>
            </w:r>
            <w:r w:rsidRPr="00F57072">
              <w:rPr>
                <w:lang w:val="uk-UA"/>
              </w:rPr>
              <w:t xml:space="preserve">, версія 2.0 від 21 червня 2022 р., англійською та українською мовами; </w:t>
            </w:r>
            <w:r>
              <w:t>Olaparib</w:t>
            </w:r>
            <w:r w:rsidRPr="00F57072">
              <w:rPr>
                <w:lang w:val="uk-UA"/>
              </w:rPr>
              <w:t>_</w:t>
            </w:r>
            <w:r>
              <w:t>Botle</w:t>
            </w:r>
            <w:r w:rsidRPr="00F57072">
              <w:rPr>
                <w:lang w:val="uk-UA"/>
              </w:rPr>
              <w:t xml:space="preserve">, версія 2.0 від 08 липня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      </w:r>
            <w:r>
              <w:t>MK</w:t>
            </w:r>
            <w:r w:rsidRPr="00F57072">
              <w:rPr>
                <w:lang w:val="uk-UA"/>
              </w:rPr>
              <w:t>-7339-006, версія 2.0 від 12 липня 2022 р., українською мовою; Зміна кількості досліджуваних в Україні зі 125 до 120; Зміна відповідального дослідника</w:t>
            </w:r>
            <w:r w:rsidR="00F57072">
              <w:rPr>
                <w:rFonts w:cstheme="minorBidi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57072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57072" w:rsidRPr="00F57072" w:rsidRDefault="00F57072" w:rsidP="00F57072">
                  <w:pPr>
                    <w:pStyle w:val="cs8dfe8bac"/>
                    <w:rPr>
                      <w:b/>
                      <w:color w:val="000000" w:themeColor="text1"/>
                    </w:rPr>
                  </w:pPr>
                  <w:r w:rsidRPr="00F57072">
                    <w:rPr>
                      <w:rStyle w:val="cs7d567a254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зав. відділенням Кобзєв О.І. </w:t>
                  </w:r>
                </w:p>
                <w:p w:rsidR="00F57072" w:rsidRPr="00F57072" w:rsidRDefault="00F57072" w:rsidP="00F57072">
                  <w:pPr>
                    <w:pStyle w:val="csa0f16d57"/>
                    <w:rPr>
                      <w:b/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7d567a254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      </w:r>
                  <w:r w:rsidR="00B724F5">
                    <w:rPr>
                      <w:rStyle w:val="cs7d567a254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       </w:t>
                  </w:r>
                  <w:r w:rsidRPr="00F57072">
                    <w:rPr>
                      <w:rStyle w:val="cs7d567a254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57072" w:rsidRPr="00F57072" w:rsidRDefault="00F57072" w:rsidP="00F57072">
                  <w:pPr>
                    <w:pStyle w:val="csfeeeeb43"/>
                    <w:rPr>
                      <w:b/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лікар Леонова В.В. </w:t>
                  </w:r>
                </w:p>
                <w:p w:rsidR="00F57072" w:rsidRPr="00F57072" w:rsidRDefault="00F57072" w:rsidP="00F57072">
                  <w:pPr>
                    <w:pStyle w:val="csa0f16d57"/>
                    <w:rPr>
                      <w:b/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      </w:r>
                  <w:r w:rsidR="00B724F5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         </w:t>
                  </w:r>
                  <w:r w:rsidRPr="00F57072">
                    <w:rPr>
                      <w:rStyle w:val="cs9b006261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7935EC" w:rsidRPr="00F57072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541806" w:rsidRDefault="00541806">
      <w:r w:rsidRPr="00FB7B2D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16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Tr="00F57072">
        <w:trPr>
          <w:trHeight w:val="98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1593 від 09.07.2019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</w:t>
            </w:r>
            <w:r>
              <w:t>MK</w:t>
            </w:r>
            <w:r w:rsidRPr="00341FDD">
              <w:rPr>
                <w:lang w:val="ru-RU"/>
              </w:rPr>
              <w:t xml:space="preserve">-7339-006, з інкорпорованою поправкою </w:t>
            </w:r>
            <w:r>
              <w:t>05 від 23 грудня 2021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17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Зміна відповідального дослідника у місці проведення клінічного випробування</w:t>
            </w:r>
            <w:r w:rsidR="00F57072">
              <w:rPr>
                <w:rFonts w:cstheme="minorBidi"/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57072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57072" w:rsidRPr="00F57072" w:rsidRDefault="00F57072" w:rsidP="00F57072">
                  <w:pPr>
                    <w:pStyle w:val="cs95e872d0"/>
                    <w:rPr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9f0a40401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зав. від. Налбандян Т.А.</w:t>
                  </w:r>
                </w:p>
                <w:p w:rsidR="00F57072" w:rsidRPr="00F57072" w:rsidRDefault="00F57072" w:rsidP="00F5707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9f0a40401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онкоурологічне відділення, м. Харків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57072" w:rsidRPr="00F57072" w:rsidRDefault="00F57072" w:rsidP="00F57072">
                  <w:pPr>
                    <w:pStyle w:val="csfeeeeb43"/>
                    <w:rPr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9f0a40401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лікар Кідік Я.Г.</w:t>
                  </w:r>
                </w:p>
                <w:p w:rsidR="00F57072" w:rsidRPr="00F57072" w:rsidRDefault="00F57072" w:rsidP="00F57072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F57072">
                    <w:rPr>
                      <w:rStyle w:val="cs9f0a40401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онкоурологічне відділення,</w:t>
                  </w:r>
                  <w:r w:rsidRPr="00F57072">
                    <w:rPr>
                      <w:rStyle w:val="cs9f0a40401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F57072">
                    <w:rPr>
                      <w:rStyle w:val="cs9f0a404017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7935EC" w:rsidRPr="00F57072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 w:rsidTr="00F57072">
        <w:trPr>
          <w:trHeight w:val="9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636 від 22.03.2019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>«Рандомізоване,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</w:t>
            </w:r>
            <w:r>
              <w:t>PCR</w:t>
            </w:r>
            <w:r w:rsidRPr="00341FDD">
              <w:rPr>
                <w:lang w:val="ru-RU"/>
              </w:rPr>
              <w:t xml:space="preserve">3001, з поправкою </w:t>
            </w:r>
            <w:r>
              <w:t xml:space="preserve">6 від 30.09.2021 р. 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18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Додаток 1 до Брошури дослідника з препарату Мацитентан, від 27 липня 2022 року</w:t>
            </w:r>
            <w:r w:rsidRPr="00341FDD">
              <w:rPr>
                <w:rFonts w:cstheme="minorBidi"/>
                <w:lang w:val="ru-RU"/>
              </w:rPr>
              <w:t xml:space="preserve"> 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2006 від 02.10.2019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Багатоцентрове, одногрупове, відкрите, дослідження з оцінки довгострокової безпеки препарату Мацитентан у пацієнтів з легеневою гіпертензією, які раніше лікувалися препаратом Мацитентан в клінічних дослідженнях (</w:t>
            </w:r>
            <w:r>
              <w:t>UMBRELLA</w:t>
            </w:r>
            <w:r w:rsidRPr="00341FDD">
              <w:rPr>
                <w:lang w:val="ru-RU"/>
              </w:rPr>
              <w:t xml:space="preserve">), </w:t>
            </w:r>
            <w:r>
              <w:t>AC</w:t>
            </w:r>
            <w:r w:rsidRPr="00341FDD">
              <w:rPr>
                <w:lang w:val="ru-RU"/>
              </w:rPr>
              <w:t>-055-314, схвалена версія 8 від 05 серпня 2021 року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Актеліон Фармасьютікалс Лтд. [Actelion Pharmaceuticals Ltd], Швейцарія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19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jc w:val="both"/>
              <w:rPr>
                <w:rFonts w:cstheme="minorBidi"/>
              </w:rPr>
            </w:pPr>
            <w:r>
              <w:t xml:space="preserve">Брошура дослідника SIMPONI (golimumab), видання 23 від 23.05.2022 р.; Роз’яснення до протоколу клінічного випробування від 01.06.2022 р. </w:t>
            </w:r>
          </w:p>
        </w:tc>
      </w:tr>
      <w:tr w:rsidR="007935EC" w:rsidTr="00F57072">
        <w:trPr>
          <w:trHeight w:val="9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2237 від 18.10.2021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</w:t>
            </w:r>
            <w:r>
              <w:t>CNTO</w:t>
            </w:r>
            <w:r w:rsidRPr="00341FDD">
              <w:rPr>
                <w:lang w:val="ru-RU"/>
              </w:rPr>
              <w:t>1959</w:t>
            </w:r>
            <w:r>
              <w:t>PSA</w:t>
            </w:r>
            <w:r w:rsidRPr="00341FDD">
              <w:rPr>
                <w:lang w:val="ru-RU"/>
              </w:rPr>
              <w:t xml:space="preserve">2003, з поправкою </w:t>
            </w:r>
            <w:r>
              <w:t>1 від 06.10.2021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20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Брошура дослідника Опікапону (</w:t>
            </w:r>
            <w:r>
              <w:t>BIA</w:t>
            </w:r>
            <w:r w:rsidRPr="00341FDD">
              <w:rPr>
                <w:lang w:val="ru-RU"/>
              </w:rPr>
              <w:t xml:space="preserve"> 9-1067), видання 14.0 (електронна версія 4.0) від 20 червня </w:t>
            </w:r>
            <w:r w:rsidR="00B724F5">
              <w:rPr>
                <w:lang w:val="ru-RU"/>
              </w:rPr>
              <w:t xml:space="preserve">  </w:t>
            </w:r>
            <w:r w:rsidRPr="00341FDD">
              <w:rPr>
                <w:lang w:val="ru-RU"/>
              </w:rPr>
              <w:t>2022 року, англійською мовою</w:t>
            </w:r>
            <w:r w:rsidRPr="00341FDD">
              <w:rPr>
                <w:rFonts w:cstheme="minorBidi"/>
                <w:lang w:val="ru-RU"/>
              </w:rPr>
              <w:t xml:space="preserve"> 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1722 від 11.08.2021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«Рандомізоване, подвійне сліпе, плацебо-контрольоване дослідження фази </w:t>
            </w:r>
            <w:r>
              <w:t>III</w:t>
            </w:r>
            <w:r w:rsidRPr="00341FDD">
              <w:rPr>
                <w:lang w:val="ru-RU"/>
              </w:rPr>
              <w:t xml:space="preserve"> в паралельних групах для оцінювання ефективності та безпечності опікапону як додатка до стабільної терапії леводопою (</w:t>
            </w:r>
            <w:r>
              <w:t>L</w:t>
            </w:r>
            <w:r w:rsidRPr="00341FDD">
              <w:rPr>
                <w:lang w:val="ru-RU"/>
              </w:rPr>
              <w:t xml:space="preserve">-допою) в комбінації з інгібітором допа-декарбоксилази (ІДДК) у пацієнтів із початковою стадією ідіопатичної хвороби Паркінсона; з відкритим додатковим дослідженням», </w:t>
            </w:r>
            <w:r>
              <w:t>BIA</w:t>
            </w:r>
            <w:r w:rsidRPr="00341FDD">
              <w:rPr>
                <w:lang w:val="ru-RU"/>
              </w:rPr>
              <w:t xml:space="preserve">-91067-303, версія 2.0 з інкорпорованою поправкою </w:t>
            </w:r>
            <w:r>
              <w:t>1 від 16 лютого 2021 року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7935EC" w:rsidRPr="00FB7B2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FB7B2D" w:rsidRDefault="007539BF">
            <w:pPr>
              <w:jc w:val="both"/>
              <w:rPr>
                <w:lang w:val="pl-PL"/>
              </w:rPr>
            </w:pPr>
            <w:r w:rsidRPr="00FB7B2D">
              <w:rPr>
                <w:lang w:val="pl-PL"/>
              </w:rPr>
              <w:t>BIAL – Portela &amp; C</w:t>
            </w:r>
            <w:r>
              <w:t>а</w:t>
            </w:r>
            <w:r w:rsidRPr="00FB7B2D">
              <w:rPr>
                <w:lang w:val="pl-PL"/>
              </w:rPr>
              <w:t>, S.A., Portugal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21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6C2EFE" w:rsidRDefault="007539BF">
            <w:pPr>
              <w:jc w:val="both"/>
              <w:rPr>
                <w:rFonts w:cstheme="minorBidi"/>
                <w:lang w:val="uk-UA"/>
              </w:rPr>
            </w:pPr>
            <w:r w:rsidRPr="006C2EFE">
              <w:rPr>
                <w:lang w:val="ru-RU"/>
              </w:rPr>
              <w:t>Зміна відповідального дослідника у МПВ</w:t>
            </w:r>
            <w:r w:rsidR="006C2EFE">
              <w:rPr>
                <w:rFonts w:cstheme="minorBidi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від. Налбандян Т.А. 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f0a40402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онкоурологічне відділення, м. Харків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лікар-онколог Кідік Я.Г.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f0a40402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онкоурологічне відділення, </w:t>
                  </w:r>
                  <w:r w:rsidRPr="006C2EFE">
                    <w:rPr>
                      <w:rStyle w:val="cs9f0a40402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6C2EFE">
                    <w:rPr>
                      <w:rStyle w:val="cs9f0a404021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7935EC" w:rsidRPr="006C2EFE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2777 від 02.12.2020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>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      </w:r>
            <w:r>
              <w:t>mCSPC</w:t>
            </w:r>
            <w:r w:rsidRPr="00341FDD">
              <w:rPr>
                <w:lang w:val="ru-RU"/>
              </w:rPr>
              <w:t>) зі шкідливою гермінальною або соматичною мутацією генів, що відповідають за репарацію шляхом гомологічної рекомбінації (</w:t>
            </w:r>
            <w:r>
              <w:t>HRR</w:t>
            </w:r>
            <w:r w:rsidRPr="00341FDD">
              <w:rPr>
                <w:lang w:val="ru-RU"/>
              </w:rPr>
              <w:t>)», 67652000</w:t>
            </w:r>
            <w:r>
              <w:t>PCR</w:t>
            </w:r>
            <w:r w:rsidRPr="00341FDD">
              <w:rPr>
                <w:lang w:val="ru-RU"/>
              </w:rPr>
              <w:t xml:space="preserve">3002, з Поправкою </w:t>
            </w:r>
            <w:r>
              <w:t>2 від 25.10.2021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22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 w:rsidTr="006C2EFE">
        <w:trPr>
          <w:trHeight w:val="245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rFonts w:cstheme="minorBidi"/>
                <w:lang w:val="ru-RU"/>
              </w:rPr>
            </w:pPr>
            <w:r w:rsidRPr="00341FDD">
              <w:rPr>
                <w:lang w:val="ru-RU"/>
              </w:rPr>
              <w:t>Зміна відповідального дослідника у місці проведення клінічного випробування</w:t>
            </w:r>
            <w:r w:rsidR="006C2EFE">
              <w:rPr>
                <w:lang w:val="ru-RU"/>
              </w:rPr>
              <w:t>:</w:t>
            </w:r>
            <w:r w:rsidRPr="00341FDD">
              <w:rPr>
                <w:rFonts w:cstheme="minorBidi"/>
                <w:lang w:val="ru-RU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  <w:lang w:val="ru-RU"/>
                    </w:rPr>
                    <w:t>д.м.н.,</w:t>
                  </w: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 </w:t>
                  </w: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  <w:lang w:val="ru-RU"/>
                    </w:rPr>
                    <w:t>проф.</w:t>
                  </w: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 </w:t>
                  </w: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  <w:lang w:val="ru-RU"/>
                    </w:rPr>
                    <w:t>Яшина</w:t>
                  </w: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 </w:t>
                  </w:r>
                  <w:r w:rsidRPr="006C2EFE">
                    <w:rPr>
                      <w:rStyle w:val="cs7d567a255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  <w:lang w:val="ru-RU"/>
                    </w:rPr>
                    <w:t>Л.О.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6C2EFE">
                    <w:rPr>
                      <w:rStyle w:val="cs9f0a404022"/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ru-RU"/>
                    </w:rPr>
      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6C2EFE">
                    <w:rPr>
                      <w:rStyle w:val="cs9b0062622"/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  <w:lang w:val="ru-RU"/>
                    </w:rPr>
                    <w:t xml:space="preserve">к.м.н. Москаленко С.М. 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6C2EFE">
                    <w:rPr>
                      <w:rStyle w:val="cs9f0a404022"/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ru-RU"/>
                    </w:rPr>
      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      </w:r>
                </w:p>
              </w:tc>
            </w:tr>
          </w:tbl>
          <w:p w:rsidR="007935EC" w:rsidRPr="006C2EFE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3059 від 29.12.2020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«Багатоцентрове рандомізоване, подвійно сліпе порівняльне дослідження безпечності й ефективності омадацикліну та моксифлоксацину, що застосовуються внутрішньовенно або перорально при лікуванні дорослих пацієнтів із негоспітальною бактеріальною пневмонією (</w:t>
            </w:r>
            <w:r>
              <w:t>IIIb</w:t>
            </w:r>
            <w:r w:rsidRPr="00341FDD">
              <w:rPr>
                <w:lang w:val="ru-RU"/>
              </w:rPr>
              <w:t xml:space="preserve"> фаза клінічних випробувань)», </w:t>
            </w:r>
            <w:r>
              <w:t>PTK</w:t>
            </w:r>
            <w:r w:rsidRPr="00341FDD">
              <w:rPr>
                <w:lang w:val="ru-RU"/>
              </w:rPr>
              <w:t>0796-</w:t>
            </w:r>
            <w:r>
              <w:t>CABP</w:t>
            </w:r>
            <w:r w:rsidRPr="00341FDD">
              <w:rPr>
                <w:lang w:val="ru-RU"/>
              </w:rPr>
              <w:t>-19302, редакція 5 від 19 листопада 2020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«Паратек Фармасьютікалз Інкорпорейтед» [Paratek Pharmaceuticals, Inc.], США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23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539BF">
        <w:rPr>
          <w:lang w:val="uk-UA"/>
        </w:rPr>
        <w:t xml:space="preserve"> 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6C2EFE" w:rsidRDefault="007539BF">
            <w:pPr>
              <w:jc w:val="both"/>
              <w:rPr>
                <w:rFonts w:cstheme="minorBidi"/>
                <w:lang w:val="uk-UA"/>
              </w:rPr>
            </w:pPr>
            <w:r w:rsidRPr="006C2EFE">
              <w:rPr>
                <w:lang w:val="ru-RU"/>
              </w:rPr>
              <w:t>Зміна відповідального дослідника у МПВ</w:t>
            </w:r>
            <w:r w:rsidR="006C2EFE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935E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5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зав. від. Налбандян Т.А. 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f0a404023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онкоурологічне відділення, м. Харків</w:t>
                  </w:r>
                </w:p>
              </w:tc>
              <w:tc>
                <w:tcPr>
                  <w:tcW w:w="5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 Кідік Я.Г.</w:t>
                  </w:r>
                  <w:r w:rsidRPr="006C2EFE">
                    <w:rPr>
                      <w:rStyle w:val="cs9f0a404023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f0a404023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«Обласний центр онкології», онкоурологічне відділення, м. Харків</w:t>
                  </w:r>
                </w:p>
              </w:tc>
            </w:tr>
          </w:tbl>
          <w:p w:rsidR="007935EC" w:rsidRPr="006C2EFE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1207 від 25.06.2018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>«Дослідження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фібробластів», 42756493</w:t>
            </w:r>
            <w:r>
              <w:t>BLC</w:t>
            </w:r>
            <w:r w:rsidRPr="00341FDD">
              <w:rPr>
                <w:lang w:val="ru-RU"/>
              </w:rPr>
              <w:t xml:space="preserve">3001, з поправкою </w:t>
            </w:r>
            <w:r>
              <w:t>5 від 25.03.2021 р.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«ЯНССЕН ФАРМАЦЕВТИКА НВ», Бельгія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Янссен Фармацевтика НВ, Бельгія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24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IMCY-MS-001, версія 1.1 від 25 квітня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475 від 13.03.2022</w:t>
            </w:r>
          </w:p>
        </w:tc>
      </w:tr>
      <w:tr w:rsidR="007935EC" w:rsidRPr="00FB7B2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«Дослідження </w:t>
            </w:r>
            <w:r>
              <w:t>l</w:t>
            </w:r>
            <w:r w:rsidRPr="00341FDD">
              <w:rPr>
                <w:lang w:val="ru-RU"/>
              </w:rPr>
              <w:t>/</w:t>
            </w:r>
            <w:r>
              <w:t>ll</w:t>
            </w:r>
            <w:r w:rsidRPr="00341FDD">
              <w:rPr>
                <w:lang w:val="ru-RU"/>
              </w:rPr>
              <w:t xml:space="preserve"> фази з ескалацією дози/адаптивним дизайном для оцінки безпечності та ефективності препарату </w:t>
            </w:r>
            <w:r>
              <w:t>IMCY</w:t>
            </w:r>
            <w:r w:rsidRPr="00341FDD">
              <w:rPr>
                <w:lang w:val="ru-RU"/>
              </w:rPr>
              <w:t xml:space="preserve">-0141 у пацієнтів з рецидивуючо-ремітуючим розсіяним склерозом (РР-РС)», </w:t>
            </w:r>
            <w:r>
              <w:t>IMCY</w:t>
            </w:r>
            <w:r w:rsidRPr="00341FDD">
              <w:rPr>
                <w:lang w:val="ru-RU"/>
              </w:rPr>
              <w:t>-</w:t>
            </w:r>
            <w:r>
              <w:t>MS</w:t>
            </w:r>
            <w:r w:rsidRPr="00341FDD">
              <w:rPr>
                <w:lang w:val="ru-RU"/>
              </w:rPr>
              <w:t>-001, версія 1.0, від 01 грудня 2021 року</w:t>
            </w:r>
          </w:p>
        </w:tc>
      </w:tr>
      <w:tr w:rsidR="007935EC" w:rsidRPr="00FB7B2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ІМСІС СА, Бельгія / IMCYSE SA, Belgium 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935EC" w:rsidRDefault="007935EC">
      <w:pPr>
        <w:ind w:left="142"/>
      </w:pPr>
    </w:p>
    <w:p w:rsidR="007935EC" w:rsidRDefault="00753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25</w:t>
      </w:r>
    </w:p>
    <w:p w:rsidR="007935EC" w:rsidRDefault="00747D1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7D1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7D1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7D1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7935EC" w:rsidRDefault="00FB7B2D">
      <w:pPr>
        <w:ind w:left="9072"/>
        <w:rPr>
          <w:lang w:val="uk-UA"/>
        </w:rPr>
      </w:pPr>
      <w:r>
        <w:rPr>
          <w:u w:val="single"/>
          <w:lang w:val="uk-UA"/>
        </w:rPr>
        <w:t>23.08.2022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1510</w:t>
      </w:r>
      <w:bookmarkStart w:id="0" w:name="_GoBack"/>
      <w:bookmarkEnd w:id="0"/>
    </w:p>
    <w:p w:rsidR="007935EC" w:rsidRDefault="007935EC">
      <w:pPr>
        <w:rPr>
          <w:lang w:val="ru-RU"/>
        </w:rPr>
      </w:pPr>
    </w:p>
    <w:p w:rsidR="007935EC" w:rsidRDefault="007935EC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 w:rsidRPr="00FB7B2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935EC" w:rsidRPr="00341FDD" w:rsidRDefault="007539BF">
            <w:pPr>
              <w:jc w:val="both"/>
              <w:rPr>
                <w:lang w:val="ru-RU"/>
              </w:rPr>
            </w:pPr>
            <w:r w:rsidRPr="00341FDD">
              <w:rPr>
                <w:lang w:val="ru-RU"/>
              </w:rPr>
              <w:t xml:space="preserve">Оновлений протокол (Версія 1.2 від 20.06.2022); Оновлений Синопсис </w:t>
            </w:r>
            <w:proofErr w:type="gramStart"/>
            <w:r w:rsidRPr="00341FDD">
              <w:rPr>
                <w:lang w:val="ru-RU"/>
              </w:rPr>
              <w:t>до протоколу</w:t>
            </w:r>
            <w:proofErr w:type="gramEnd"/>
            <w:r w:rsidRPr="00341FDD">
              <w:rPr>
                <w:lang w:val="ru-RU"/>
              </w:rPr>
              <w:t xml:space="preserve"> (Версія 1.2 від 20.06.2022); Включення додаткових місць проведення клінічного випробування</w:t>
            </w:r>
            <w:r w:rsidR="006C2EFE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7935EC" w:rsidRPr="00FB7B2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Default="007539BF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35EC" w:rsidRPr="00341FDD" w:rsidRDefault="007539B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341FDD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7935EC" w:rsidRDefault="007539BF">
                  <w:pPr>
                    <w:jc w:val="center"/>
                    <w:rPr>
                      <w:lang w:val="ru-RU"/>
                    </w:rPr>
                  </w:pPr>
                  <w:r w:rsidRPr="00341FDD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Гартовська І.Р.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7d567a25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«Київський обласний онкологічний диспансер», центр гематології та трансплантації кісткового мозку, м. Київ</w:t>
                  </w:r>
                </w:p>
              </w:tc>
            </w:tr>
            <w:tr w:rsidR="006C2EFE" w:rsidTr="00B724F5">
              <w:trPr>
                <w:trHeight w:val="352"/>
              </w:trPr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к.м.н. Кисельова О.А.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7d567a25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Медичний центр «ОК!Клінік+» ТОВ «Міжнародний інститут клінічних досліджень», стаціонарне відділення, відділ гематології, м. Київ</w:t>
                  </w:r>
                </w:p>
              </w:tc>
            </w:tr>
            <w:tr w:rsidR="006C2EFE" w:rsidTr="00B724F5">
              <w:trPr>
                <w:trHeight w:val="352"/>
              </w:trPr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 Усенко Г.В.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7d567a25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 некомерційне підприємство «Міська клінічна лікарня №4» Дніпровської міської ради, міський гематологічний центр, м. Дніпро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зав. від. Рехтман Г.Б.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7d567a25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«Хмельницька обласна лікарня» Хмельницької обласної ради, гематологічне відділення, м. Хмельницький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Сівкович С.О.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7d567a25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«Київська міська клінічна лікарня № 9» виконавчого органу Київської міської ради (Київської міської державної адміністрації), Київський міський гематологічний центр на базі гематологічного відділення №1, м. Київ</w:t>
                  </w:r>
                </w:p>
              </w:tc>
            </w:tr>
            <w:tr w:rsidR="006C2EFE" w:rsidRPr="00FB7B2D" w:rsidTr="00B724F5">
              <w:trPr>
                <w:trHeight w:val="352"/>
              </w:trPr>
              <w:tc>
                <w:tcPr>
                  <w:tcW w:w="6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C2EFE" w:rsidRPr="006C2EFE" w:rsidRDefault="006C2EFE" w:rsidP="006C2EFE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9b006262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Карнабеда О.А.</w:t>
                  </w:r>
                </w:p>
                <w:p w:rsidR="006C2EFE" w:rsidRPr="006C2EFE" w:rsidRDefault="006C2EFE" w:rsidP="006C2EFE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6C2EFE">
                    <w:rPr>
                      <w:rStyle w:val="cs7d567a256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м. Київ</w:t>
                  </w:r>
                </w:p>
              </w:tc>
            </w:tr>
          </w:tbl>
          <w:p w:rsidR="007935EC" w:rsidRPr="006C2EFE" w:rsidRDefault="007935EC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541806" w:rsidRDefault="00541806">
      <w:r w:rsidRPr="00FB7B2D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25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№ 333 від 17.02.2022</w:t>
            </w:r>
          </w:p>
        </w:tc>
      </w:tr>
      <w:tr w:rsidR="007935E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szCs w:val="24"/>
                <w:lang w:val="ru-RU"/>
              </w:rPr>
            </w:pPr>
            <w:r w:rsidRPr="00341FDD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 w:rsidRPr="00341FDD">
              <w:rPr>
                <w:lang w:val="ru-RU"/>
              </w:rPr>
              <w:t xml:space="preserve">«Відкрите, багатоцентрове, міжнародне дослідження ефективності, безпечності та переносимості препарату Біовен, виробництва ТОВ «Біофарма Плазма», у дорослих пацієнтів з хронічною первинною імунною тромбоцитопенією </w:t>
            </w:r>
            <w:r>
              <w:t>(ІТП)», 2021-BV-ITP-BP, версія 1.1 від 16.09.2021</w:t>
            </w:r>
          </w:p>
        </w:tc>
      </w:tr>
      <w:tr w:rsidR="007935E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«БІОФАРМА ПЛАЗМА», Україна</w:t>
            </w:r>
          </w:p>
        </w:tc>
      </w:tr>
      <w:tr w:rsidR="007935E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>ТОВ «БІОФАРМА ПЛАЗМА», Україна</w:t>
            </w:r>
          </w:p>
        </w:tc>
      </w:tr>
      <w:tr w:rsidR="007935E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Pr="00341FDD" w:rsidRDefault="007539B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341FDD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EC" w:rsidRDefault="007539BF">
            <w:pPr>
              <w:jc w:val="both"/>
            </w:pPr>
            <w:r>
              <w:t xml:space="preserve">― </w:t>
            </w:r>
          </w:p>
        </w:tc>
      </w:tr>
    </w:tbl>
    <w:p w:rsidR="007935EC" w:rsidRDefault="007935EC">
      <w:pPr>
        <w:rPr>
          <w:lang w:val="uk-UA"/>
        </w:rPr>
      </w:pPr>
    </w:p>
    <w:p w:rsidR="007935EC" w:rsidRDefault="007539B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935EC" w:rsidRPr="006C2EFE" w:rsidRDefault="007539B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7935EC" w:rsidRPr="006C2EF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BF"/>
    <w:rsid w:val="00305FA5"/>
    <w:rsid w:val="00312ED9"/>
    <w:rsid w:val="00341FDD"/>
    <w:rsid w:val="004E3ADF"/>
    <w:rsid w:val="00541806"/>
    <w:rsid w:val="006C2EFE"/>
    <w:rsid w:val="00747D14"/>
    <w:rsid w:val="007539BF"/>
    <w:rsid w:val="007935EC"/>
    <w:rsid w:val="0087656A"/>
    <w:rsid w:val="008F2138"/>
    <w:rsid w:val="00917E23"/>
    <w:rsid w:val="00B724F5"/>
    <w:rsid w:val="00CB2521"/>
    <w:rsid w:val="00F57072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AAAAF"/>
  <w15:chartTrackingRefBased/>
  <w15:docId w15:val="{E16819C0-E395-404E-B836-68C81F20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341FDD"/>
    <w:pPr>
      <w:jc w:val="both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341FDD"/>
    <w:pPr>
      <w:jc w:val="both"/>
    </w:pPr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341FDD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sid w:val="00341FDD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sid w:val="00341F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341FD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341FDD"/>
    <w:pPr>
      <w:jc w:val="center"/>
    </w:pPr>
    <w:rPr>
      <w:rFonts w:eastAsiaTheme="minorEastAsia" w:cs="Times New Roman"/>
      <w:szCs w:val="24"/>
    </w:rPr>
  </w:style>
  <w:style w:type="character" w:customStyle="1" w:styleId="cs9b006263">
    <w:name w:val="cs9b006263"/>
    <w:basedOn w:val="a0"/>
    <w:rsid w:val="00341FD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341FDD"/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341FDD"/>
    <w:rPr>
      <w:rFonts w:eastAsiaTheme="minorEastAsia" w:cs="Times New Roman"/>
      <w:szCs w:val="24"/>
    </w:rPr>
  </w:style>
  <w:style w:type="character" w:customStyle="1" w:styleId="cs9f0a40403">
    <w:name w:val="cs9f0a40403"/>
    <w:basedOn w:val="a0"/>
    <w:rsid w:val="00341F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341F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341FD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341FDD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4E3AD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4E3AD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4E3AD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sid w:val="004E3AD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4E3AD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sid w:val="004E3AD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299d3b8">
    <w:name w:val="csc299d3b8"/>
    <w:basedOn w:val="a"/>
    <w:rsid w:val="004E3ADF"/>
    <w:pPr>
      <w:spacing w:line="240" w:lineRule="atLeast"/>
      <w:jc w:val="both"/>
    </w:pPr>
    <w:rPr>
      <w:rFonts w:eastAsiaTheme="minorEastAsia" w:cs="Times New Roman"/>
      <w:szCs w:val="24"/>
    </w:rPr>
  </w:style>
  <w:style w:type="character" w:customStyle="1" w:styleId="cs9b0062613">
    <w:name w:val="cs9b0062613"/>
    <w:basedOn w:val="a0"/>
    <w:rsid w:val="004E3AD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8ea82781">
    <w:name w:val="cs28ea82781"/>
    <w:basedOn w:val="a0"/>
    <w:rsid w:val="004E3ADF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  <w:shd w:val="clear" w:color="auto" w:fill="auto"/>
    </w:rPr>
  </w:style>
  <w:style w:type="character" w:customStyle="1" w:styleId="cs38ea86511">
    <w:name w:val="cs38ea86511"/>
    <w:basedOn w:val="a0"/>
    <w:rsid w:val="004E3ADF"/>
    <w:rPr>
      <w:rFonts w:ascii="Arial" w:hAnsi="Arial" w:cs="Arial" w:hint="default"/>
      <w:b/>
      <w:bCs/>
      <w:i w:val="0"/>
      <w:iCs w:val="0"/>
      <w:color w:val="222222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sid w:val="004E3AD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sid w:val="004E3AD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sid w:val="00F570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F570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0f16d57">
    <w:name w:val="csa0f16d57"/>
    <w:basedOn w:val="a"/>
    <w:rsid w:val="00F57072"/>
    <w:pPr>
      <w:jc w:val="both"/>
    </w:pPr>
    <w:rPr>
      <w:rFonts w:eastAsiaTheme="minorEastAsia" w:cs="Times New Roman"/>
      <w:szCs w:val="24"/>
    </w:rPr>
  </w:style>
  <w:style w:type="paragraph" w:customStyle="1" w:styleId="cs8dfe8bac">
    <w:name w:val="cs8dfe8bac"/>
    <w:basedOn w:val="a"/>
    <w:rsid w:val="00F57072"/>
    <w:rPr>
      <w:rFonts w:eastAsiaTheme="minorEastAsia" w:cs="Times New Roman"/>
      <w:szCs w:val="24"/>
    </w:rPr>
  </w:style>
  <w:style w:type="character" w:customStyle="1" w:styleId="cs7d567a254">
    <w:name w:val="cs7d567a254"/>
    <w:basedOn w:val="a0"/>
    <w:rsid w:val="00F5707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F570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6C2E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6C2E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6C2E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6C2E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sid w:val="006C2EF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6C2E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6C2EF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6C2EF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6C2EF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4385-BD4C-45C2-964D-E839E42D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32664</Words>
  <Characters>18620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2022-08-23T09:00:00Z</dcterms:created>
  <dcterms:modified xsi:type="dcterms:W3CDTF">2022-08-23T09:03:00Z</dcterms:modified>
</cp:coreProperties>
</file>