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59" w:rsidRDefault="0016517A">
      <w:pPr>
        <w:rPr>
          <w:lang w:val="uk-UA"/>
        </w:rPr>
      </w:pPr>
      <w:r>
        <w:rPr>
          <w:lang w:val="uk-UA"/>
        </w:rPr>
        <w:t xml:space="preserve">                                                                                                                                                         Додаток </w:t>
      </w:r>
      <w:r w:rsidRPr="00010AA8">
        <w:t>1</w:t>
      </w:r>
    </w:p>
    <w:p w:rsidR="00754E59" w:rsidRDefault="0016517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652C36">
        <w:rPr>
          <w:rFonts w:eastAsia="Times New Roman"/>
          <w:szCs w:val="24"/>
          <w:lang w:val="uk-UA" w:eastAsia="uk-UA"/>
        </w:rPr>
        <w:t xml:space="preserve"> «</w:t>
      </w:r>
      <w:r w:rsidR="00652C36"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sidR="00652C36">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Pr="002E3505" w:rsidRDefault="00754E59">
      <w:pPr>
        <w:rPr>
          <w:lang w:val="uk-UA"/>
        </w:rPr>
      </w:pPr>
    </w:p>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Pr="002E3505" w:rsidRDefault="0016517A">
            <w:pPr>
              <w:rPr>
                <w:szCs w:val="24"/>
                <w:lang w:val="uk-UA"/>
              </w:rPr>
            </w:pPr>
            <w:r w:rsidRPr="002E3505">
              <w:rPr>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rsidRPr="002E3505">
              <w:rPr>
                <w:lang w:val="uk-UA"/>
              </w:rPr>
              <w:t>«Дослідження з ескалацією та експансією дози фази 1/2 для вивчення застосу</w:t>
            </w:r>
            <w:r>
              <w:t>вання препарату ZN-c3 в комбінації з гемцитабіном у дорослих і дітей із рецидивною або рефрактерною остеосаркомою», код дослідження ZN-c3-003, версія 4.0 від 14 червня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«Ергомед ПіЕлСі», Сполучене Королівство</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«K-Груп Бета, Інк.» [K-Group Beta, Inc.], США</w:t>
            </w:r>
          </w:p>
        </w:tc>
      </w:tr>
      <w:tr w:rsidR="00010AA8">
        <w:tc>
          <w:tcPr>
            <w:tcW w:w="2781" w:type="dxa"/>
            <w:tcBorders>
              <w:top w:val="single" w:sz="4" w:space="0" w:color="auto"/>
              <w:left w:val="single" w:sz="4" w:space="0" w:color="auto"/>
              <w:bottom w:val="single" w:sz="4" w:space="0" w:color="auto"/>
              <w:right w:val="single" w:sz="4" w:space="0" w:color="auto"/>
            </w:tcBorders>
            <w:hideMark/>
          </w:tcPr>
          <w:p w:rsidR="00010AA8" w:rsidRDefault="00010AA8" w:rsidP="00010AA8">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10AA8" w:rsidRPr="003E0072" w:rsidRDefault="00010AA8" w:rsidP="00010AA8">
            <w:pPr>
              <w:jc w:val="both"/>
              <w:rPr>
                <w:rFonts w:eastAsia="Times New Roman" w:cs="Times New Roman"/>
                <w:szCs w:val="24"/>
              </w:rPr>
            </w:pPr>
            <w:r w:rsidRPr="003E0072">
              <w:rPr>
                <w:rFonts w:eastAsia="Times New Roman" w:cs="Times New Roman"/>
                <w:szCs w:val="24"/>
              </w:rPr>
              <w:t>ZN-c3 (ZN-c3</w:t>
            </w:r>
            <w:r w:rsidRPr="003E0072">
              <w:rPr>
                <w:rFonts w:eastAsia="Times New Roman" w:cs="Times New Roman"/>
                <w:szCs w:val="24"/>
                <w:lang w:val="uk-UA"/>
              </w:rPr>
              <w:t xml:space="preserve">); </w:t>
            </w:r>
            <w:r w:rsidRPr="003E0072">
              <w:rPr>
                <w:rFonts w:eastAsia="Times New Roman" w:cs="Times New Roman"/>
                <w:szCs w:val="24"/>
              </w:rPr>
              <w:t>таблетки, вкриті плівковою оболонкою</w:t>
            </w:r>
            <w:r w:rsidRPr="003E0072">
              <w:rPr>
                <w:rFonts w:eastAsia="Times New Roman" w:cs="Times New Roman"/>
                <w:szCs w:val="24"/>
                <w:lang w:val="uk-UA"/>
              </w:rPr>
              <w:t xml:space="preserve">; </w:t>
            </w:r>
            <w:r w:rsidRPr="003E0072">
              <w:rPr>
                <w:rFonts w:eastAsia="Times New Roman" w:cs="Times New Roman"/>
                <w:szCs w:val="24"/>
              </w:rPr>
              <w:t>25 мг</w:t>
            </w:r>
            <w:r w:rsidRPr="003E0072">
              <w:rPr>
                <w:rFonts w:eastAsia="Times New Roman" w:cs="Times New Roman"/>
                <w:szCs w:val="24"/>
                <w:lang w:val="uk-UA"/>
              </w:rPr>
              <w:t xml:space="preserve">; </w:t>
            </w:r>
            <w:r w:rsidRPr="003E0072">
              <w:rPr>
                <w:rFonts w:eastAsia="Times New Roman" w:cs="Times New Roman"/>
                <w:szCs w:val="24"/>
              </w:rPr>
              <w:t>«Авіста Фарма Солюшнз, Інк., d/b/a Камбрекс», США [Avista Pharma Solutions, Inc., d/b/a Cambrex, USA]</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Канада, Інк. [PCI Pharma Services Canada, Inc.], Канада</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Огайо, ЛЛС [PCI Pharma Services Ohio, LLC], США</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Джермані ГмБХ [PCI Pharma Services Germany GmbH], Germany</w:t>
            </w:r>
            <w:r w:rsidRPr="003E0072">
              <w:rPr>
                <w:rFonts w:eastAsia="Times New Roman" w:cs="Times New Roman"/>
                <w:szCs w:val="24"/>
                <w:lang w:val="uk-UA"/>
              </w:rPr>
              <w:t xml:space="preserve">; </w:t>
            </w:r>
          </w:p>
          <w:p w:rsidR="00010AA8" w:rsidRPr="003E0072" w:rsidRDefault="00010AA8" w:rsidP="00010AA8">
            <w:pPr>
              <w:jc w:val="both"/>
              <w:rPr>
                <w:rFonts w:eastAsia="Times New Roman" w:cs="Times New Roman"/>
                <w:szCs w:val="24"/>
              </w:rPr>
            </w:pPr>
            <w:r w:rsidRPr="003E0072">
              <w:rPr>
                <w:rFonts w:eastAsia="Times New Roman" w:cs="Times New Roman"/>
                <w:szCs w:val="24"/>
              </w:rPr>
              <w:t>ZN-с3 (ZN-с3</w:t>
            </w:r>
            <w:r w:rsidRPr="003E0072">
              <w:rPr>
                <w:rFonts w:eastAsia="Times New Roman" w:cs="Times New Roman"/>
                <w:szCs w:val="24"/>
                <w:lang w:val="uk-UA"/>
              </w:rPr>
              <w:t xml:space="preserve">); </w:t>
            </w:r>
            <w:r w:rsidRPr="003E0072">
              <w:rPr>
                <w:rFonts w:eastAsia="Times New Roman" w:cs="Times New Roman"/>
                <w:szCs w:val="24"/>
              </w:rPr>
              <w:t>таблетки, вкриті плівковою оболонкою</w:t>
            </w:r>
            <w:r w:rsidRPr="003E0072">
              <w:rPr>
                <w:rFonts w:eastAsia="Times New Roman" w:cs="Times New Roman"/>
                <w:szCs w:val="24"/>
                <w:lang w:val="uk-UA"/>
              </w:rPr>
              <w:t xml:space="preserve">; </w:t>
            </w:r>
            <w:r w:rsidRPr="003E0072">
              <w:rPr>
                <w:rFonts w:eastAsia="Times New Roman" w:cs="Times New Roman"/>
                <w:szCs w:val="24"/>
              </w:rPr>
              <w:t>100 мг</w:t>
            </w:r>
            <w:r w:rsidRPr="003E0072">
              <w:rPr>
                <w:rFonts w:eastAsia="Times New Roman" w:cs="Times New Roman"/>
                <w:szCs w:val="24"/>
                <w:lang w:val="uk-UA"/>
              </w:rPr>
              <w:t xml:space="preserve">; </w:t>
            </w:r>
            <w:r w:rsidRPr="003E0072">
              <w:rPr>
                <w:rFonts w:eastAsia="Times New Roman" w:cs="Times New Roman"/>
                <w:szCs w:val="24"/>
              </w:rPr>
              <w:t>«Авіста Фарма Солюшнз, Інк., d/b/a Камбрекс», США [Avista Pharma Solutions, Inc., d/b/a Cambrex, USA]</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Канада, Інк. [PCI Pharma Services Canada, Inc.], Канада</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Огайо, ЛЛС [PCI Pharma Services Ohio, LLC], США</w:t>
            </w:r>
            <w:r w:rsidRPr="003E0072">
              <w:rPr>
                <w:rFonts w:eastAsia="Times New Roman" w:cs="Times New Roman"/>
                <w:szCs w:val="24"/>
                <w:lang w:val="uk-UA"/>
              </w:rPr>
              <w:t xml:space="preserve">; </w:t>
            </w:r>
            <w:r w:rsidRPr="003E0072">
              <w:rPr>
                <w:rFonts w:eastAsia="Times New Roman" w:cs="Times New Roman"/>
                <w:szCs w:val="24"/>
              </w:rPr>
              <w:t>ПіСіАй Фарма Сервісез Джермані ГмБХ [PCI Pharma Services Germany GmbH], Germany</w:t>
            </w:r>
            <w:r w:rsidRPr="003E0072">
              <w:rPr>
                <w:rFonts w:eastAsia="Times New Roman" w:cs="Times New Roman"/>
                <w:szCs w:val="24"/>
                <w:lang w:val="uk-UA"/>
              </w:rPr>
              <w:t xml:space="preserve">; </w:t>
            </w:r>
          </w:p>
          <w:p w:rsidR="00010AA8" w:rsidRPr="003E0072" w:rsidRDefault="00010AA8" w:rsidP="00010AA8">
            <w:pPr>
              <w:jc w:val="both"/>
              <w:rPr>
                <w:rFonts w:eastAsia="Times New Roman" w:cs="Times New Roman"/>
                <w:szCs w:val="24"/>
              </w:rPr>
            </w:pPr>
            <w:r w:rsidRPr="003E0072">
              <w:rPr>
                <w:rFonts w:eastAsia="Times New Roman" w:cs="Times New Roman"/>
                <w:szCs w:val="24"/>
              </w:rPr>
              <w:t>ГЕМЦИТАБІН-ВІСТА (гемцитабіну гідрохлорид</w:t>
            </w:r>
            <w:r w:rsidRPr="003E0072">
              <w:rPr>
                <w:rFonts w:eastAsia="Times New Roman" w:cs="Times New Roman"/>
                <w:szCs w:val="24"/>
                <w:lang w:val="uk-UA"/>
              </w:rPr>
              <w:t xml:space="preserve">); </w:t>
            </w:r>
            <w:r w:rsidRPr="003E0072">
              <w:rPr>
                <w:rFonts w:eastAsia="Times New Roman" w:cs="Times New Roman"/>
                <w:szCs w:val="24"/>
              </w:rPr>
              <w:t>порошок ліофілізований для розчину для інфузій</w:t>
            </w:r>
            <w:r w:rsidRPr="003E0072">
              <w:rPr>
                <w:rFonts w:eastAsia="Times New Roman" w:cs="Times New Roman"/>
                <w:szCs w:val="24"/>
                <w:lang w:val="uk-UA"/>
              </w:rPr>
              <w:t xml:space="preserve">; </w:t>
            </w:r>
            <w:r w:rsidRPr="003E0072">
              <w:rPr>
                <w:rFonts w:eastAsia="Times New Roman" w:cs="Times New Roman"/>
                <w:szCs w:val="24"/>
              </w:rPr>
              <w:t>38 мг/мл</w:t>
            </w:r>
            <w:r>
              <w:rPr>
                <w:rFonts w:eastAsia="Times New Roman" w:cs="Times New Roman"/>
                <w:szCs w:val="24"/>
                <w:lang w:val="uk-UA"/>
              </w:rPr>
              <w:t xml:space="preserve"> </w:t>
            </w:r>
            <w:r w:rsidRPr="003E0072">
              <w:rPr>
                <w:rFonts w:eastAsia="Times New Roman" w:cs="Times New Roman"/>
                <w:szCs w:val="24"/>
              </w:rPr>
              <w:t>(1 флакон містить 2000 мг гемцитабіну)</w:t>
            </w:r>
            <w:r w:rsidRPr="003E0072">
              <w:rPr>
                <w:rFonts w:eastAsia="Times New Roman" w:cs="Times New Roman"/>
                <w:szCs w:val="24"/>
                <w:lang w:val="uk-UA"/>
              </w:rPr>
              <w:t xml:space="preserve">; </w:t>
            </w:r>
            <w:r w:rsidRPr="003E0072">
              <w:rPr>
                <w:rFonts w:eastAsia="Times New Roman" w:cs="Times New Roman"/>
                <w:szCs w:val="24"/>
              </w:rPr>
              <w:t>Актавіс Італія С.п.А. [Actavis Italy S.p.A.]</w:t>
            </w:r>
            <w:r w:rsidRPr="003E0072">
              <w:rPr>
                <w:rFonts w:eastAsia="Times New Roman" w:cs="Times New Roman"/>
                <w:szCs w:val="24"/>
                <w:lang w:val="uk-UA"/>
              </w:rPr>
              <w:t xml:space="preserve">; </w:t>
            </w:r>
          </w:p>
          <w:p w:rsidR="00010AA8" w:rsidRPr="003E0072" w:rsidRDefault="00010AA8" w:rsidP="00010AA8">
            <w:pPr>
              <w:jc w:val="both"/>
              <w:rPr>
                <w:rFonts w:eastAsia="Times New Roman" w:cs="Times New Roman"/>
                <w:szCs w:val="24"/>
              </w:rPr>
            </w:pPr>
            <w:r w:rsidRPr="003E0072">
              <w:rPr>
                <w:rFonts w:eastAsia="Times New Roman" w:cs="Times New Roman"/>
                <w:szCs w:val="24"/>
              </w:rPr>
              <w:t>ГЕМЦИТАБІН АМАКСА (гемцитабіну гідрохлорид</w:t>
            </w:r>
            <w:r w:rsidRPr="003E0072">
              <w:rPr>
                <w:rFonts w:eastAsia="Times New Roman" w:cs="Times New Roman"/>
                <w:szCs w:val="24"/>
                <w:lang w:val="uk-UA"/>
              </w:rPr>
              <w:t xml:space="preserve">); </w:t>
            </w:r>
            <w:r w:rsidRPr="003E0072">
              <w:rPr>
                <w:rFonts w:eastAsia="Times New Roman" w:cs="Times New Roman"/>
                <w:szCs w:val="24"/>
              </w:rPr>
              <w:t>порошок для розчину для інфузій</w:t>
            </w:r>
            <w:r w:rsidRPr="003E0072">
              <w:rPr>
                <w:rFonts w:eastAsia="Times New Roman" w:cs="Times New Roman"/>
                <w:szCs w:val="24"/>
                <w:lang w:val="uk-UA"/>
              </w:rPr>
              <w:t xml:space="preserve">; </w:t>
            </w:r>
            <w:r w:rsidRPr="003E0072">
              <w:rPr>
                <w:rFonts w:eastAsia="Times New Roman" w:cs="Times New Roman"/>
                <w:szCs w:val="24"/>
              </w:rPr>
              <w:t>38 мг/мл</w:t>
            </w:r>
            <w:r w:rsidRPr="003E0072">
              <w:rPr>
                <w:rFonts w:eastAsia="Times New Roman" w:cs="Times New Roman"/>
                <w:szCs w:val="24"/>
              </w:rPr>
              <w:br/>
              <w:t>(1 флакон містить 1000 мг гемцитабіну)</w:t>
            </w:r>
            <w:r w:rsidRPr="003E0072">
              <w:rPr>
                <w:rFonts w:eastAsia="Times New Roman" w:cs="Times New Roman"/>
                <w:szCs w:val="24"/>
                <w:lang w:val="uk-UA"/>
              </w:rPr>
              <w:t xml:space="preserve">; </w:t>
            </w:r>
            <w:r w:rsidRPr="003E0072">
              <w:rPr>
                <w:rFonts w:eastAsia="Times New Roman" w:cs="Times New Roman"/>
                <w:szCs w:val="24"/>
              </w:rPr>
              <w:t>АкВіда ГмбХ [AqVida GmbH], Germany</w:t>
            </w:r>
            <w:r w:rsidRPr="003E0072">
              <w:rPr>
                <w:rFonts w:eastAsia="Times New Roman" w:cs="Times New Roman"/>
                <w:szCs w:val="24"/>
                <w:lang w:val="uk-UA"/>
              </w:rPr>
              <w:t xml:space="preserve">; </w:t>
            </w:r>
          </w:p>
          <w:p w:rsidR="00010AA8" w:rsidRPr="003E0072" w:rsidRDefault="00010AA8" w:rsidP="00010AA8">
            <w:pPr>
              <w:jc w:val="both"/>
              <w:rPr>
                <w:rFonts w:eastAsia="Times New Roman" w:cs="Times New Roman"/>
                <w:szCs w:val="24"/>
              </w:rPr>
            </w:pPr>
            <w:r w:rsidRPr="003E0072">
              <w:rPr>
                <w:rFonts w:eastAsia="Times New Roman" w:cs="Times New Roman"/>
                <w:szCs w:val="24"/>
              </w:rPr>
              <w:t>ГЕМЦИТАБІН МЕДАК (гемцитабіну гідрохлорид</w:t>
            </w:r>
            <w:r w:rsidRPr="003E0072">
              <w:rPr>
                <w:rFonts w:eastAsia="Times New Roman" w:cs="Times New Roman"/>
                <w:szCs w:val="24"/>
                <w:lang w:val="uk-UA"/>
              </w:rPr>
              <w:t xml:space="preserve">); </w:t>
            </w:r>
            <w:r w:rsidRPr="003E0072">
              <w:rPr>
                <w:rFonts w:eastAsia="Times New Roman" w:cs="Times New Roman"/>
                <w:szCs w:val="24"/>
              </w:rPr>
              <w:t>порошок для приготування розчину для інфузій</w:t>
            </w:r>
            <w:r w:rsidRPr="003E0072">
              <w:rPr>
                <w:rFonts w:eastAsia="Times New Roman" w:cs="Times New Roman"/>
                <w:szCs w:val="24"/>
                <w:lang w:val="uk-UA"/>
              </w:rPr>
              <w:t xml:space="preserve">; </w:t>
            </w:r>
            <w:r w:rsidRPr="003E0072">
              <w:rPr>
                <w:rFonts w:eastAsia="Times New Roman" w:cs="Times New Roman"/>
                <w:szCs w:val="24"/>
              </w:rPr>
              <w:t>38 мг/мл</w:t>
            </w:r>
            <w:r>
              <w:rPr>
                <w:rFonts w:eastAsia="Times New Roman" w:cs="Times New Roman"/>
                <w:szCs w:val="24"/>
                <w:lang w:val="uk-UA"/>
              </w:rPr>
              <w:t xml:space="preserve"> </w:t>
            </w:r>
            <w:r w:rsidRPr="003E0072">
              <w:rPr>
                <w:rFonts w:eastAsia="Times New Roman" w:cs="Times New Roman"/>
                <w:szCs w:val="24"/>
              </w:rPr>
              <w:t>(1 флакон містить 1000 мг гемцитабіну)</w:t>
            </w:r>
            <w:r w:rsidRPr="003E0072">
              <w:rPr>
                <w:rFonts w:eastAsia="Times New Roman" w:cs="Times New Roman"/>
                <w:szCs w:val="24"/>
                <w:lang w:val="uk-UA"/>
              </w:rPr>
              <w:t xml:space="preserve">; </w:t>
            </w:r>
            <w:r w:rsidRPr="003E0072">
              <w:rPr>
                <w:rFonts w:eastAsia="Times New Roman" w:cs="Times New Roman"/>
                <w:szCs w:val="24"/>
              </w:rPr>
              <w:t>Медак Гезельшафт фюр клініше Шпеціальпрепарате мбХ (Medac Gesellschaft fur klinische Spezialpraparate m.b.H.), Germany</w:t>
            </w:r>
            <w:r w:rsidRPr="003E0072">
              <w:rPr>
                <w:rFonts w:eastAsia="Times New Roman" w:cs="Times New Roman"/>
                <w:szCs w:val="24"/>
                <w:lang w:val="uk-UA"/>
              </w:rPr>
              <w:t xml:space="preserve">; </w:t>
            </w:r>
            <w:r w:rsidRPr="003E0072">
              <w:rPr>
                <w:rFonts w:eastAsia="Times New Roman" w:cs="Times New Roman"/>
                <w:szCs w:val="24"/>
              </w:rPr>
              <w:t>Онкотек Фарма Продакшн ГмБХ [Oncotec Pharma Produktion GmBH], Germany</w:t>
            </w:r>
          </w:p>
        </w:tc>
      </w:tr>
    </w:tbl>
    <w:p w:rsidR="0039610D" w:rsidRDefault="0039610D">
      <w:r>
        <w:br w:type="page"/>
      </w:r>
    </w:p>
    <w:p w:rsidR="006E03B8" w:rsidRPr="006E03B8" w:rsidRDefault="006E03B8">
      <w:pPr>
        <w:rPr>
          <w:lang w:val="uk-UA"/>
        </w:rPr>
      </w:pPr>
      <w:r>
        <w:rPr>
          <w:lang w:val="uk-UA"/>
        </w:rPr>
        <w:lastRenderedPageBreak/>
        <w:t xml:space="preserve">                                                                                                                2                                                                      продовження додатка 1</w:t>
      </w:r>
    </w:p>
    <w:p w:rsidR="0039610D" w:rsidRDefault="0039610D"/>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10AA8" w:rsidRPr="003E0072" w:rsidRDefault="00010AA8" w:rsidP="00010AA8">
            <w:pPr>
              <w:jc w:val="both"/>
              <w:rPr>
                <w:rFonts w:eastAsia="Times New Roman" w:cs="Times New Roman"/>
                <w:szCs w:val="24"/>
              </w:rPr>
            </w:pPr>
            <w:r>
              <w:rPr>
                <w:rFonts w:eastAsia="Times New Roman" w:cs="Times New Roman"/>
                <w:szCs w:val="24"/>
                <w:lang w:val="uk-UA"/>
              </w:rPr>
              <w:t xml:space="preserve">1) </w:t>
            </w:r>
            <w:r w:rsidRPr="003E0072">
              <w:rPr>
                <w:rFonts w:eastAsia="Times New Roman" w:cs="Times New Roman"/>
                <w:szCs w:val="24"/>
              </w:rPr>
              <w:t xml:space="preserve">д.м.н. Дєдков А.Г. </w:t>
            </w:r>
          </w:p>
          <w:p w:rsidR="00010AA8" w:rsidRPr="003E0072" w:rsidRDefault="00010AA8" w:rsidP="00010AA8">
            <w:pPr>
              <w:jc w:val="both"/>
              <w:rPr>
                <w:rFonts w:eastAsia="Times New Roman" w:cs="Times New Roman"/>
                <w:szCs w:val="24"/>
              </w:rPr>
            </w:pPr>
            <w:r w:rsidRPr="003E0072">
              <w:rPr>
                <w:rFonts w:eastAsia="Times New Roman" w:cs="Times New Roman"/>
                <w:szCs w:val="24"/>
              </w:rPr>
              <w:t>Клініка Національного інституту раку, Науково-дослідне відділення онкоортопедії на базі Клінічного відділення онкоортопедії, пухлин шкіри та м’яких тканин, м. Київ</w:t>
            </w:r>
          </w:p>
          <w:p w:rsidR="00010AA8" w:rsidRPr="003E0072" w:rsidRDefault="00010AA8" w:rsidP="00010AA8">
            <w:pPr>
              <w:jc w:val="both"/>
              <w:rPr>
                <w:rFonts w:eastAsia="Times New Roman" w:cs="Times New Roman"/>
                <w:szCs w:val="24"/>
              </w:rPr>
            </w:pPr>
            <w:r>
              <w:rPr>
                <w:rFonts w:eastAsia="Times New Roman" w:cs="Times New Roman"/>
                <w:szCs w:val="24"/>
              </w:rPr>
              <w:t xml:space="preserve">2) </w:t>
            </w:r>
            <w:r w:rsidRPr="003E0072">
              <w:rPr>
                <w:rFonts w:eastAsia="Times New Roman" w:cs="Times New Roman"/>
                <w:szCs w:val="24"/>
              </w:rPr>
              <w:t>к.м.н. Пономарьова О.В.</w:t>
            </w:r>
          </w:p>
          <w:p w:rsidR="00754E59" w:rsidRDefault="00010AA8" w:rsidP="00010AA8">
            <w:pPr>
              <w:jc w:val="both"/>
              <w:rPr>
                <w:szCs w:val="24"/>
              </w:rPr>
            </w:pPr>
            <w:r w:rsidRPr="003E0072">
              <w:rPr>
                <w:rFonts w:eastAsia="Times New Roman" w:cs="Times New Roman"/>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 1, м. Київ</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rPr>
                <w:rFonts w:cstheme="minorBidi"/>
              </w:rPr>
              <w:t xml:space="preserve">― </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10AA8" w:rsidRPr="003E0072" w:rsidRDefault="00010AA8" w:rsidP="00010AA8">
            <w:pPr>
              <w:jc w:val="both"/>
              <w:rPr>
                <w:rFonts w:eastAsia="Times New Roman" w:cs="Times New Roman"/>
                <w:szCs w:val="24"/>
              </w:rPr>
            </w:pPr>
            <w:r w:rsidRPr="003E0072">
              <w:rPr>
                <w:rFonts w:eastAsia="Times New Roman" w:cs="Times New Roman"/>
                <w:szCs w:val="24"/>
              </w:rPr>
              <w:t xml:space="preserve">Натрію хлорид; розчин для інфузій; 0,9 %; Дочірнє підприємство «Фарматрейд» [Subsidary Company “Pharmatrade”], Україна </w:t>
            </w:r>
          </w:p>
          <w:p w:rsidR="00010AA8" w:rsidRPr="003E0072" w:rsidRDefault="00010AA8" w:rsidP="00010AA8">
            <w:pPr>
              <w:jc w:val="both"/>
              <w:rPr>
                <w:rFonts w:eastAsia="Times New Roman" w:cs="Times New Roman"/>
                <w:szCs w:val="24"/>
              </w:rPr>
            </w:pPr>
          </w:p>
          <w:p w:rsidR="00010AA8" w:rsidRPr="003E0072" w:rsidRDefault="00010AA8" w:rsidP="00010AA8">
            <w:pPr>
              <w:jc w:val="both"/>
              <w:rPr>
                <w:rFonts w:eastAsia="Times New Roman" w:cs="Times New Roman"/>
                <w:szCs w:val="24"/>
              </w:rPr>
            </w:pPr>
            <w:r w:rsidRPr="003E0072">
              <w:rPr>
                <w:rFonts w:eastAsia="Times New Roman" w:cs="Times New Roman"/>
                <w:szCs w:val="24"/>
              </w:rPr>
              <w:t>- лабораторні набори, планшети.</w:t>
            </w:r>
          </w:p>
          <w:p w:rsidR="00754E59" w:rsidRDefault="00010AA8" w:rsidP="00010AA8">
            <w:pPr>
              <w:jc w:val="both"/>
            </w:pPr>
            <w:r w:rsidRPr="003E0072">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«Центр Клінічних Досліджень ЛТД»</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sidRPr="00652C36">
        <w:rPr>
          <w:lang w:val="uk-UA"/>
        </w:rPr>
        <w:t>2</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2E3505" w:rsidRPr="002E3505" w:rsidRDefault="002E3505" w:rsidP="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Pr="00652C36" w:rsidRDefault="00754E59">
      <w:pPr>
        <w:rPr>
          <w:lang w:val="uk-UA"/>
        </w:rPr>
      </w:pPr>
    </w:p>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«Відкрите дослідження фази 2a за участі немовлят з інфекцією нижніх дихальних шляхів, викликаною респіраторно-синцитіальним вірусом, з подальшою подвійною сліпою плацебо-контрольованою частиною, з оцінки безпечності, переносимості, фармакокінетики та противірусної дії препарату RV521 (REVIRAL 1)», код дослідження REVC003, протокол версія 5.0 з інкорпорованою поправкою 4 від 01 березня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«Сінеос Хелс Україна»</w:t>
            </w:r>
          </w:p>
        </w:tc>
      </w:tr>
      <w:tr w:rsidR="00754E59" w:rsidRPr="002E3505">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РеВайрал</w:t>
            </w:r>
            <w:r w:rsidRPr="00010AA8">
              <w:rPr>
                <w:lang w:val="en-US"/>
              </w:rPr>
              <w:t xml:space="preserve"> </w:t>
            </w:r>
            <w:r>
              <w:t>Лтд</w:t>
            </w:r>
            <w:r w:rsidRPr="00010AA8">
              <w:rPr>
                <w:lang w:val="en-US"/>
              </w:rPr>
              <w:t xml:space="preserve">, </w:t>
            </w:r>
            <w:r>
              <w:t>Англія</w:t>
            </w:r>
            <w:r w:rsidRPr="00010AA8">
              <w:rPr>
                <w:lang w:val="en-US"/>
              </w:rPr>
              <w:t xml:space="preserve"> [ReViral Ltd, England]</w:t>
            </w:r>
          </w:p>
        </w:tc>
      </w:tr>
      <w:tr w:rsidR="006410E6" w:rsidRPr="007D0EAD">
        <w:tc>
          <w:tcPr>
            <w:tcW w:w="2781" w:type="dxa"/>
            <w:tcBorders>
              <w:top w:val="single" w:sz="4" w:space="0" w:color="auto"/>
              <w:left w:val="single" w:sz="4" w:space="0" w:color="auto"/>
              <w:bottom w:val="single" w:sz="4" w:space="0" w:color="auto"/>
              <w:right w:val="single" w:sz="4" w:space="0" w:color="auto"/>
            </w:tcBorders>
            <w:hideMark/>
          </w:tcPr>
          <w:p w:rsidR="006410E6" w:rsidRPr="002E3505" w:rsidRDefault="006410E6" w:rsidP="006410E6">
            <w:pPr>
              <w:rPr>
                <w:szCs w:val="24"/>
              </w:rPr>
            </w:pPr>
            <w:r>
              <w:rPr>
                <w:szCs w:val="24"/>
              </w:rPr>
              <w:t>Перелік</w:t>
            </w:r>
            <w:r w:rsidRPr="002E3505">
              <w:rPr>
                <w:szCs w:val="24"/>
              </w:rPr>
              <w:t xml:space="preserve"> </w:t>
            </w:r>
            <w:proofErr w:type="gramStart"/>
            <w:r>
              <w:rPr>
                <w:szCs w:val="24"/>
              </w:rPr>
              <w:t>досл</w:t>
            </w:r>
            <w:proofErr w:type="gramEnd"/>
            <w:r>
              <w:rPr>
                <w:szCs w:val="24"/>
              </w:rPr>
              <w:t>іджуваних</w:t>
            </w:r>
            <w:r w:rsidRPr="002E3505">
              <w:rPr>
                <w:szCs w:val="24"/>
              </w:rPr>
              <w:t xml:space="preserve"> </w:t>
            </w:r>
            <w:r>
              <w:rPr>
                <w:szCs w:val="24"/>
              </w:rPr>
              <w:t>лікарських</w:t>
            </w:r>
            <w:r w:rsidRPr="002E3505">
              <w:rPr>
                <w:szCs w:val="24"/>
              </w:rPr>
              <w:t xml:space="preserve"> </w:t>
            </w:r>
            <w:r>
              <w:rPr>
                <w:szCs w:val="24"/>
              </w:rPr>
              <w:t>засобів</w:t>
            </w:r>
            <w:r w:rsidRPr="002E3505">
              <w:rPr>
                <w:szCs w:val="24"/>
              </w:rPr>
              <w:t xml:space="preserve"> </w:t>
            </w:r>
            <w:r>
              <w:rPr>
                <w:szCs w:val="24"/>
              </w:rPr>
              <w:t>лікарська</w:t>
            </w:r>
            <w:r w:rsidRPr="002E3505">
              <w:rPr>
                <w:szCs w:val="24"/>
              </w:rPr>
              <w:t xml:space="preserve"> </w:t>
            </w:r>
            <w:r>
              <w:rPr>
                <w:szCs w:val="24"/>
              </w:rPr>
              <w:t>форма</w:t>
            </w:r>
            <w:r w:rsidRPr="002E3505">
              <w:rPr>
                <w:szCs w:val="24"/>
              </w:rPr>
              <w:t xml:space="preserve">, </w:t>
            </w:r>
            <w:r>
              <w:rPr>
                <w:szCs w:val="24"/>
              </w:rPr>
              <w:t>дозування</w:t>
            </w:r>
            <w:r w:rsidRPr="002E3505">
              <w:rPr>
                <w:szCs w:val="24"/>
              </w:rPr>
              <w:t xml:space="preserve">, </w:t>
            </w:r>
            <w:r>
              <w:rPr>
                <w:szCs w:val="24"/>
              </w:rPr>
              <w:t>виробник</w:t>
            </w:r>
            <w:r w:rsidRPr="002E3505">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2E3505" w:rsidRDefault="006410E6" w:rsidP="006410E6">
            <w:pPr>
              <w:jc w:val="both"/>
              <w:rPr>
                <w:rFonts w:eastAsia="Times New Roman" w:cs="Times New Roman"/>
                <w:szCs w:val="24"/>
              </w:rPr>
            </w:pPr>
            <w:r w:rsidRPr="006410E6">
              <w:rPr>
                <w:rFonts w:eastAsia="Times New Roman" w:cs="Times New Roman"/>
                <w:szCs w:val="24"/>
                <w:lang w:val="en-US"/>
              </w:rPr>
              <w:t>RV</w:t>
            </w:r>
            <w:r w:rsidRPr="002E3505">
              <w:rPr>
                <w:rFonts w:eastAsia="Times New Roman" w:cs="Times New Roman"/>
                <w:szCs w:val="24"/>
              </w:rPr>
              <w:t>521 (</w:t>
            </w:r>
            <w:r w:rsidRPr="006410E6">
              <w:rPr>
                <w:rFonts w:cs="Times New Roman"/>
                <w:szCs w:val="24"/>
                <w:lang w:val="en-US"/>
              </w:rPr>
              <w:t>RV</w:t>
            </w:r>
            <w:r w:rsidRPr="002E3505">
              <w:rPr>
                <w:rFonts w:cs="Times New Roman"/>
                <w:szCs w:val="24"/>
              </w:rPr>
              <w:t xml:space="preserve">521; </w:t>
            </w:r>
            <w:r w:rsidRPr="006410E6">
              <w:rPr>
                <w:rFonts w:eastAsia="Times New Roman" w:cs="Times New Roman"/>
                <w:szCs w:val="24"/>
                <w:lang w:val="en-US"/>
              </w:rPr>
              <w:t>RV</w:t>
            </w:r>
            <w:r w:rsidRPr="002E3505">
              <w:rPr>
                <w:rFonts w:eastAsia="Times New Roman" w:cs="Times New Roman"/>
                <w:szCs w:val="24"/>
              </w:rPr>
              <w:t>521</w:t>
            </w:r>
            <w:r w:rsidRPr="000D1F80">
              <w:rPr>
                <w:rFonts w:eastAsia="Times New Roman" w:cs="Times New Roman"/>
                <w:szCs w:val="24"/>
                <w:lang w:val="uk-UA"/>
              </w:rPr>
              <w:t xml:space="preserve">); </w:t>
            </w:r>
            <w:r w:rsidRPr="000D1F80">
              <w:rPr>
                <w:rFonts w:eastAsia="Times New Roman" w:cs="Times New Roman"/>
                <w:szCs w:val="24"/>
              </w:rPr>
              <w:t>капсула</w:t>
            </w:r>
            <w:r w:rsidRPr="002E3505">
              <w:rPr>
                <w:rFonts w:eastAsia="Times New Roman" w:cs="Times New Roman"/>
                <w:szCs w:val="24"/>
              </w:rPr>
              <w:t xml:space="preserve">, </w:t>
            </w:r>
            <w:r w:rsidRPr="000D1F80">
              <w:rPr>
                <w:rFonts w:eastAsia="Times New Roman" w:cs="Times New Roman"/>
                <w:szCs w:val="24"/>
              </w:rPr>
              <w:t>що</w:t>
            </w:r>
            <w:r w:rsidRPr="002E3505">
              <w:rPr>
                <w:rFonts w:eastAsia="Times New Roman" w:cs="Times New Roman"/>
                <w:szCs w:val="24"/>
              </w:rPr>
              <w:t xml:space="preserve"> </w:t>
            </w:r>
            <w:r w:rsidRPr="000D1F80">
              <w:rPr>
                <w:rFonts w:eastAsia="Times New Roman" w:cs="Times New Roman"/>
                <w:szCs w:val="24"/>
              </w:rPr>
              <w:t>містить</w:t>
            </w:r>
            <w:r w:rsidRPr="002E3505">
              <w:rPr>
                <w:rFonts w:eastAsia="Times New Roman" w:cs="Times New Roman"/>
                <w:szCs w:val="24"/>
              </w:rPr>
              <w:t xml:space="preserve"> </w:t>
            </w:r>
            <w:r w:rsidRPr="000D1F80">
              <w:rPr>
                <w:rFonts w:eastAsia="Times New Roman" w:cs="Times New Roman"/>
                <w:szCs w:val="24"/>
              </w:rPr>
              <w:t>порошок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приготування</w:t>
            </w:r>
            <w:r w:rsidRPr="002E3505">
              <w:rPr>
                <w:rFonts w:eastAsia="Times New Roman" w:cs="Times New Roman"/>
                <w:szCs w:val="24"/>
              </w:rPr>
              <w:t xml:space="preserve"> </w:t>
            </w:r>
            <w:r w:rsidRPr="000D1F80">
              <w:rPr>
                <w:rFonts w:eastAsia="Times New Roman" w:cs="Times New Roman"/>
                <w:szCs w:val="24"/>
              </w:rPr>
              <w:t>суспензії</w:t>
            </w:r>
            <w:r w:rsidRPr="000D1F80">
              <w:rPr>
                <w:rFonts w:eastAsia="Times New Roman" w:cs="Times New Roman"/>
                <w:szCs w:val="24"/>
                <w:lang w:val="uk-UA"/>
              </w:rPr>
              <w:t xml:space="preserve">; </w:t>
            </w:r>
            <w:r w:rsidRPr="002E3505">
              <w:rPr>
                <w:rFonts w:eastAsia="Times New Roman" w:cs="Times New Roman"/>
                <w:szCs w:val="24"/>
              </w:rPr>
              <w:t xml:space="preserve">10 </w:t>
            </w:r>
            <w:r w:rsidRPr="000D1F80">
              <w:rPr>
                <w:rFonts w:eastAsia="Times New Roman" w:cs="Times New Roman"/>
                <w:szCs w:val="24"/>
              </w:rPr>
              <w:t>мг</w:t>
            </w:r>
            <w:r w:rsidRPr="000D1F80">
              <w:rPr>
                <w:rFonts w:eastAsia="Times New Roman" w:cs="Times New Roman"/>
                <w:szCs w:val="24"/>
                <w:lang w:val="uk-UA"/>
              </w:rPr>
              <w:t xml:space="preserve">; </w:t>
            </w:r>
            <w:r w:rsidRPr="006410E6">
              <w:rPr>
                <w:rFonts w:eastAsia="Times New Roman" w:cs="Times New Roman"/>
                <w:szCs w:val="24"/>
                <w:lang w:val="en-US"/>
              </w:rPr>
              <w:t>Patheon</w:t>
            </w:r>
            <w:r w:rsidRPr="002E3505">
              <w:rPr>
                <w:rFonts w:eastAsia="Times New Roman" w:cs="Times New Roman"/>
                <w:szCs w:val="24"/>
              </w:rPr>
              <w:t xml:space="preserve"> </w:t>
            </w:r>
            <w:r w:rsidRPr="006410E6">
              <w:rPr>
                <w:rFonts w:eastAsia="Times New Roman" w:cs="Times New Roman"/>
                <w:szCs w:val="24"/>
                <w:lang w:val="en-US"/>
              </w:rPr>
              <w:t>UK</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Великобританія</w:t>
            </w:r>
            <w:r w:rsidRPr="000D1F80">
              <w:rPr>
                <w:rFonts w:eastAsia="Times New Roman" w:cs="Times New Roman"/>
                <w:szCs w:val="24"/>
                <w:lang w:val="uk-UA"/>
              </w:rPr>
              <w:t xml:space="preserve">; </w:t>
            </w:r>
            <w:r w:rsidRPr="006410E6">
              <w:rPr>
                <w:rFonts w:eastAsia="Times New Roman" w:cs="Times New Roman"/>
                <w:szCs w:val="24"/>
                <w:lang w:val="en-US"/>
              </w:rPr>
              <w:t>MIAS</w:t>
            </w:r>
            <w:r w:rsidRPr="002E3505">
              <w:rPr>
                <w:rFonts w:eastAsia="Times New Roman" w:cs="Times New Roman"/>
                <w:szCs w:val="24"/>
              </w:rPr>
              <w:t xml:space="preserve"> </w:t>
            </w:r>
            <w:r w:rsidRPr="006410E6">
              <w:rPr>
                <w:rFonts w:eastAsia="Times New Roman" w:cs="Times New Roman"/>
                <w:szCs w:val="24"/>
                <w:lang w:val="en-US"/>
              </w:rPr>
              <w:t>Pharma</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Ірландія</w:t>
            </w:r>
            <w:r w:rsidRPr="000D1F80">
              <w:rPr>
                <w:rFonts w:eastAsia="Times New Roman" w:cs="Times New Roman"/>
                <w:szCs w:val="24"/>
                <w:lang w:val="uk-UA"/>
              </w:rPr>
              <w:t xml:space="preserve">; </w:t>
            </w:r>
          </w:p>
          <w:p w:rsidR="006410E6" w:rsidRPr="002E3505" w:rsidRDefault="006410E6" w:rsidP="006410E6">
            <w:pPr>
              <w:jc w:val="both"/>
              <w:rPr>
                <w:rFonts w:eastAsia="Times New Roman" w:cs="Times New Roman"/>
                <w:szCs w:val="24"/>
              </w:rPr>
            </w:pPr>
            <w:r w:rsidRPr="006410E6">
              <w:rPr>
                <w:rFonts w:eastAsia="Times New Roman" w:cs="Times New Roman"/>
                <w:szCs w:val="24"/>
                <w:lang w:val="en-US"/>
              </w:rPr>
              <w:t>RV</w:t>
            </w:r>
            <w:r w:rsidRPr="002E3505">
              <w:rPr>
                <w:rFonts w:eastAsia="Times New Roman" w:cs="Times New Roman"/>
                <w:szCs w:val="24"/>
              </w:rPr>
              <w:t>521 (</w:t>
            </w:r>
            <w:r w:rsidRPr="006410E6">
              <w:rPr>
                <w:rFonts w:cs="Times New Roman"/>
                <w:szCs w:val="24"/>
                <w:lang w:val="en-US"/>
              </w:rPr>
              <w:t>RV</w:t>
            </w:r>
            <w:r w:rsidRPr="002E3505">
              <w:rPr>
                <w:rFonts w:cs="Times New Roman"/>
                <w:szCs w:val="24"/>
              </w:rPr>
              <w:t xml:space="preserve">521; </w:t>
            </w:r>
            <w:r w:rsidRPr="006410E6">
              <w:rPr>
                <w:rFonts w:eastAsia="Times New Roman" w:cs="Times New Roman"/>
                <w:szCs w:val="24"/>
                <w:lang w:val="en-US"/>
              </w:rPr>
              <w:t>RV</w:t>
            </w:r>
            <w:r w:rsidRPr="002E3505">
              <w:rPr>
                <w:rFonts w:eastAsia="Times New Roman" w:cs="Times New Roman"/>
                <w:szCs w:val="24"/>
              </w:rPr>
              <w:t>521</w:t>
            </w:r>
            <w:r w:rsidRPr="000D1F80">
              <w:rPr>
                <w:rFonts w:eastAsia="Times New Roman" w:cs="Times New Roman"/>
                <w:szCs w:val="24"/>
                <w:lang w:val="uk-UA"/>
              </w:rPr>
              <w:t xml:space="preserve">); </w:t>
            </w:r>
            <w:r w:rsidRPr="000D1F80">
              <w:rPr>
                <w:rFonts w:eastAsia="Times New Roman" w:cs="Times New Roman"/>
                <w:szCs w:val="24"/>
              </w:rPr>
              <w:t>капсула</w:t>
            </w:r>
            <w:r w:rsidRPr="002E3505">
              <w:rPr>
                <w:rFonts w:eastAsia="Times New Roman" w:cs="Times New Roman"/>
                <w:szCs w:val="24"/>
              </w:rPr>
              <w:t xml:space="preserve">, </w:t>
            </w:r>
            <w:r w:rsidRPr="000D1F80">
              <w:rPr>
                <w:rFonts w:eastAsia="Times New Roman" w:cs="Times New Roman"/>
                <w:szCs w:val="24"/>
              </w:rPr>
              <w:t>що</w:t>
            </w:r>
            <w:r w:rsidRPr="002E3505">
              <w:rPr>
                <w:rFonts w:eastAsia="Times New Roman" w:cs="Times New Roman"/>
                <w:szCs w:val="24"/>
              </w:rPr>
              <w:t xml:space="preserve"> </w:t>
            </w:r>
            <w:r w:rsidRPr="000D1F80">
              <w:rPr>
                <w:rFonts w:eastAsia="Times New Roman" w:cs="Times New Roman"/>
                <w:szCs w:val="24"/>
              </w:rPr>
              <w:t>містить</w:t>
            </w:r>
            <w:r w:rsidRPr="002E3505">
              <w:rPr>
                <w:rFonts w:eastAsia="Times New Roman" w:cs="Times New Roman"/>
                <w:szCs w:val="24"/>
              </w:rPr>
              <w:t xml:space="preserve"> </w:t>
            </w:r>
            <w:r w:rsidRPr="000D1F80">
              <w:rPr>
                <w:rFonts w:eastAsia="Times New Roman" w:cs="Times New Roman"/>
                <w:szCs w:val="24"/>
              </w:rPr>
              <w:t>порошок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приготування</w:t>
            </w:r>
            <w:r w:rsidRPr="002E3505">
              <w:rPr>
                <w:rFonts w:eastAsia="Times New Roman" w:cs="Times New Roman"/>
                <w:szCs w:val="24"/>
              </w:rPr>
              <w:t xml:space="preserve"> </w:t>
            </w:r>
            <w:r w:rsidRPr="000D1F80">
              <w:rPr>
                <w:rFonts w:eastAsia="Times New Roman" w:cs="Times New Roman"/>
                <w:szCs w:val="24"/>
              </w:rPr>
              <w:t>суспензії</w:t>
            </w:r>
            <w:r w:rsidRPr="000D1F80">
              <w:rPr>
                <w:rFonts w:eastAsia="Times New Roman" w:cs="Times New Roman"/>
                <w:szCs w:val="24"/>
                <w:lang w:val="uk-UA"/>
              </w:rPr>
              <w:t xml:space="preserve">; </w:t>
            </w:r>
            <w:r w:rsidRPr="002E3505">
              <w:rPr>
                <w:rFonts w:eastAsia="Times New Roman" w:cs="Times New Roman"/>
                <w:szCs w:val="24"/>
              </w:rPr>
              <w:t xml:space="preserve">20 </w:t>
            </w:r>
            <w:r w:rsidRPr="000D1F80">
              <w:rPr>
                <w:rFonts w:eastAsia="Times New Roman" w:cs="Times New Roman"/>
                <w:szCs w:val="24"/>
              </w:rPr>
              <w:t>мг</w:t>
            </w:r>
            <w:r w:rsidRPr="000D1F80">
              <w:rPr>
                <w:rFonts w:eastAsia="Times New Roman" w:cs="Times New Roman"/>
                <w:szCs w:val="24"/>
                <w:lang w:val="uk-UA"/>
              </w:rPr>
              <w:t xml:space="preserve">; </w:t>
            </w:r>
            <w:r w:rsidRPr="006410E6">
              <w:rPr>
                <w:rFonts w:eastAsia="Times New Roman" w:cs="Times New Roman"/>
                <w:szCs w:val="24"/>
                <w:lang w:val="en-US"/>
              </w:rPr>
              <w:t>Patheon</w:t>
            </w:r>
            <w:r w:rsidRPr="002E3505">
              <w:rPr>
                <w:rFonts w:eastAsia="Times New Roman" w:cs="Times New Roman"/>
                <w:szCs w:val="24"/>
              </w:rPr>
              <w:t xml:space="preserve"> </w:t>
            </w:r>
            <w:r w:rsidRPr="006410E6">
              <w:rPr>
                <w:rFonts w:eastAsia="Times New Roman" w:cs="Times New Roman"/>
                <w:szCs w:val="24"/>
                <w:lang w:val="en-US"/>
              </w:rPr>
              <w:t>UK</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Великобританія</w:t>
            </w:r>
            <w:r w:rsidRPr="000D1F80">
              <w:rPr>
                <w:rFonts w:eastAsia="Times New Roman" w:cs="Times New Roman"/>
                <w:szCs w:val="24"/>
                <w:lang w:val="uk-UA"/>
              </w:rPr>
              <w:t xml:space="preserve">; </w:t>
            </w:r>
            <w:r w:rsidRPr="006410E6">
              <w:rPr>
                <w:rFonts w:eastAsia="Times New Roman" w:cs="Times New Roman"/>
                <w:szCs w:val="24"/>
                <w:lang w:val="en-US"/>
              </w:rPr>
              <w:t>MIAS</w:t>
            </w:r>
            <w:r w:rsidRPr="002E3505">
              <w:rPr>
                <w:rFonts w:eastAsia="Times New Roman" w:cs="Times New Roman"/>
                <w:szCs w:val="24"/>
              </w:rPr>
              <w:t xml:space="preserve"> </w:t>
            </w:r>
            <w:r w:rsidRPr="006410E6">
              <w:rPr>
                <w:rFonts w:eastAsia="Times New Roman" w:cs="Times New Roman"/>
                <w:szCs w:val="24"/>
                <w:lang w:val="en-US"/>
              </w:rPr>
              <w:t>Pharma</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Ірландія</w:t>
            </w:r>
            <w:r w:rsidRPr="000D1F80">
              <w:rPr>
                <w:rFonts w:eastAsia="Times New Roman" w:cs="Times New Roman"/>
                <w:szCs w:val="24"/>
                <w:lang w:val="uk-UA"/>
              </w:rPr>
              <w:t xml:space="preserve">; </w:t>
            </w:r>
          </w:p>
          <w:p w:rsidR="006410E6" w:rsidRPr="002E3505" w:rsidRDefault="006410E6" w:rsidP="006410E6">
            <w:pPr>
              <w:jc w:val="both"/>
              <w:rPr>
                <w:rFonts w:eastAsia="Times New Roman" w:cs="Times New Roman"/>
                <w:szCs w:val="24"/>
              </w:rPr>
            </w:pPr>
            <w:r w:rsidRPr="006410E6">
              <w:rPr>
                <w:rFonts w:eastAsia="Times New Roman" w:cs="Times New Roman"/>
                <w:szCs w:val="24"/>
                <w:lang w:val="en-US"/>
              </w:rPr>
              <w:t>RV</w:t>
            </w:r>
            <w:r w:rsidRPr="002E3505">
              <w:rPr>
                <w:rFonts w:eastAsia="Times New Roman" w:cs="Times New Roman"/>
                <w:szCs w:val="24"/>
              </w:rPr>
              <w:t>521 (</w:t>
            </w:r>
            <w:r w:rsidRPr="006410E6">
              <w:rPr>
                <w:rFonts w:cs="Times New Roman"/>
                <w:szCs w:val="24"/>
                <w:lang w:val="en-US"/>
              </w:rPr>
              <w:t>RV</w:t>
            </w:r>
            <w:r w:rsidRPr="002E3505">
              <w:rPr>
                <w:rFonts w:cs="Times New Roman"/>
                <w:szCs w:val="24"/>
              </w:rPr>
              <w:t xml:space="preserve">521; </w:t>
            </w:r>
            <w:r w:rsidRPr="006410E6">
              <w:rPr>
                <w:rFonts w:eastAsia="Times New Roman" w:cs="Times New Roman"/>
                <w:szCs w:val="24"/>
                <w:lang w:val="en-US"/>
              </w:rPr>
              <w:t>RV</w:t>
            </w:r>
            <w:r w:rsidRPr="002E3505">
              <w:rPr>
                <w:rFonts w:eastAsia="Times New Roman" w:cs="Times New Roman"/>
                <w:szCs w:val="24"/>
              </w:rPr>
              <w:t>521</w:t>
            </w:r>
            <w:r w:rsidRPr="000D1F80">
              <w:rPr>
                <w:rFonts w:eastAsia="Times New Roman" w:cs="Times New Roman"/>
                <w:szCs w:val="24"/>
                <w:lang w:val="uk-UA"/>
              </w:rPr>
              <w:t xml:space="preserve">); </w:t>
            </w:r>
            <w:r w:rsidRPr="000D1F80">
              <w:rPr>
                <w:rFonts w:eastAsia="Times New Roman" w:cs="Times New Roman"/>
                <w:szCs w:val="24"/>
              </w:rPr>
              <w:t>капсула</w:t>
            </w:r>
            <w:r w:rsidRPr="002E3505">
              <w:rPr>
                <w:rFonts w:eastAsia="Times New Roman" w:cs="Times New Roman"/>
                <w:szCs w:val="24"/>
              </w:rPr>
              <w:t xml:space="preserve">, </w:t>
            </w:r>
            <w:r w:rsidRPr="000D1F80">
              <w:rPr>
                <w:rFonts w:eastAsia="Times New Roman" w:cs="Times New Roman"/>
                <w:szCs w:val="24"/>
              </w:rPr>
              <w:t>що</w:t>
            </w:r>
            <w:r w:rsidRPr="002E3505">
              <w:rPr>
                <w:rFonts w:eastAsia="Times New Roman" w:cs="Times New Roman"/>
                <w:szCs w:val="24"/>
              </w:rPr>
              <w:t xml:space="preserve"> </w:t>
            </w:r>
            <w:r w:rsidRPr="000D1F80">
              <w:rPr>
                <w:rFonts w:eastAsia="Times New Roman" w:cs="Times New Roman"/>
                <w:szCs w:val="24"/>
              </w:rPr>
              <w:t>містить</w:t>
            </w:r>
            <w:r w:rsidRPr="002E3505">
              <w:rPr>
                <w:rFonts w:eastAsia="Times New Roman" w:cs="Times New Roman"/>
                <w:szCs w:val="24"/>
              </w:rPr>
              <w:t xml:space="preserve"> </w:t>
            </w:r>
            <w:r w:rsidRPr="000D1F80">
              <w:rPr>
                <w:rFonts w:eastAsia="Times New Roman" w:cs="Times New Roman"/>
                <w:szCs w:val="24"/>
              </w:rPr>
              <w:t>порошок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приготування</w:t>
            </w:r>
            <w:r w:rsidRPr="002E3505">
              <w:rPr>
                <w:rFonts w:eastAsia="Times New Roman" w:cs="Times New Roman"/>
                <w:szCs w:val="24"/>
              </w:rPr>
              <w:t xml:space="preserve"> </w:t>
            </w:r>
            <w:r w:rsidRPr="000D1F80">
              <w:rPr>
                <w:rFonts w:eastAsia="Times New Roman" w:cs="Times New Roman"/>
                <w:szCs w:val="24"/>
              </w:rPr>
              <w:t>суспензії</w:t>
            </w:r>
            <w:r w:rsidRPr="000D1F80">
              <w:rPr>
                <w:rFonts w:eastAsia="Times New Roman" w:cs="Times New Roman"/>
                <w:szCs w:val="24"/>
                <w:lang w:val="uk-UA"/>
              </w:rPr>
              <w:t xml:space="preserve">; </w:t>
            </w:r>
            <w:r w:rsidRPr="002E3505">
              <w:rPr>
                <w:rFonts w:eastAsia="Times New Roman" w:cs="Times New Roman"/>
                <w:szCs w:val="24"/>
              </w:rPr>
              <w:t xml:space="preserve">50 </w:t>
            </w:r>
            <w:r w:rsidRPr="000D1F80">
              <w:rPr>
                <w:rFonts w:eastAsia="Times New Roman" w:cs="Times New Roman"/>
                <w:szCs w:val="24"/>
              </w:rPr>
              <w:t>мг</w:t>
            </w:r>
            <w:r w:rsidRPr="000D1F80">
              <w:rPr>
                <w:rFonts w:eastAsia="Times New Roman" w:cs="Times New Roman"/>
                <w:szCs w:val="24"/>
                <w:lang w:val="uk-UA"/>
              </w:rPr>
              <w:t xml:space="preserve">; </w:t>
            </w:r>
            <w:r w:rsidRPr="006410E6">
              <w:rPr>
                <w:rFonts w:eastAsia="Times New Roman" w:cs="Times New Roman"/>
                <w:szCs w:val="24"/>
                <w:lang w:val="en-US"/>
              </w:rPr>
              <w:t>Patheon</w:t>
            </w:r>
            <w:r w:rsidRPr="002E3505">
              <w:rPr>
                <w:rFonts w:eastAsia="Times New Roman" w:cs="Times New Roman"/>
                <w:szCs w:val="24"/>
              </w:rPr>
              <w:t xml:space="preserve"> </w:t>
            </w:r>
            <w:r w:rsidRPr="006410E6">
              <w:rPr>
                <w:rFonts w:eastAsia="Times New Roman" w:cs="Times New Roman"/>
                <w:szCs w:val="24"/>
                <w:lang w:val="en-US"/>
              </w:rPr>
              <w:t>UK</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Великобританія</w:t>
            </w:r>
            <w:r w:rsidRPr="000D1F80">
              <w:rPr>
                <w:rFonts w:eastAsia="Times New Roman" w:cs="Times New Roman"/>
                <w:szCs w:val="24"/>
                <w:lang w:val="uk-UA"/>
              </w:rPr>
              <w:t xml:space="preserve">; </w:t>
            </w:r>
            <w:r w:rsidRPr="006410E6">
              <w:rPr>
                <w:rFonts w:eastAsia="Times New Roman" w:cs="Times New Roman"/>
                <w:szCs w:val="24"/>
                <w:lang w:val="en-US"/>
              </w:rPr>
              <w:t>MIAS</w:t>
            </w:r>
            <w:r w:rsidRPr="002E3505">
              <w:rPr>
                <w:rFonts w:eastAsia="Times New Roman" w:cs="Times New Roman"/>
                <w:szCs w:val="24"/>
              </w:rPr>
              <w:t xml:space="preserve"> </w:t>
            </w:r>
            <w:r w:rsidRPr="006410E6">
              <w:rPr>
                <w:rFonts w:eastAsia="Times New Roman" w:cs="Times New Roman"/>
                <w:szCs w:val="24"/>
                <w:lang w:val="en-US"/>
              </w:rPr>
              <w:t>Pharma</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Ірландія</w:t>
            </w:r>
            <w:r w:rsidRPr="000D1F80">
              <w:rPr>
                <w:rFonts w:eastAsia="Times New Roman" w:cs="Times New Roman"/>
                <w:szCs w:val="24"/>
                <w:lang w:val="uk-UA"/>
              </w:rPr>
              <w:t xml:space="preserve">; </w:t>
            </w:r>
          </w:p>
          <w:p w:rsidR="006410E6" w:rsidRPr="002E3505" w:rsidRDefault="006410E6" w:rsidP="006410E6">
            <w:pPr>
              <w:jc w:val="both"/>
              <w:rPr>
                <w:rFonts w:eastAsia="Times New Roman" w:cs="Times New Roman"/>
                <w:szCs w:val="24"/>
              </w:rPr>
            </w:pPr>
            <w:r w:rsidRPr="000D1F80">
              <w:rPr>
                <w:rFonts w:eastAsia="Times New Roman" w:cs="Times New Roman"/>
                <w:szCs w:val="24"/>
              </w:rPr>
              <w:t>Розчинник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розведення</w:t>
            </w:r>
            <w:r w:rsidRPr="002E3505">
              <w:rPr>
                <w:rFonts w:eastAsia="Times New Roman" w:cs="Times New Roman"/>
                <w:szCs w:val="24"/>
              </w:rPr>
              <w:t xml:space="preserve"> </w:t>
            </w:r>
            <w:r w:rsidRPr="006410E6">
              <w:rPr>
                <w:rFonts w:eastAsia="Times New Roman" w:cs="Times New Roman"/>
                <w:szCs w:val="24"/>
                <w:lang w:val="en-US"/>
              </w:rPr>
              <w:t>RV</w:t>
            </w:r>
            <w:r w:rsidRPr="002E3505">
              <w:rPr>
                <w:rFonts w:eastAsia="Times New Roman" w:cs="Times New Roman"/>
                <w:szCs w:val="24"/>
              </w:rPr>
              <w:t>521 (</w:t>
            </w:r>
            <w:r w:rsidRPr="000D1F80">
              <w:rPr>
                <w:rFonts w:eastAsia="Times New Roman" w:cs="Times New Roman"/>
                <w:szCs w:val="24"/>
              </w:rPr>
              <w:t>Розчин</w:t>
            </w:r>
            <w:r w:rsidRPr="002E3505">
              <w:rPr>
                <w:rFonts w:eastAsia="Times New Roman" w:cs="Times New Roman"/>
                <w:szCs w:val="24"/>
              </w:rPr>
              <w:t xml:space="preserve"> </w:t>
            </w:r>
            <w:r w:rsidRPr="000D1F80">
              <w:rPr>
                <w:rFonts w:eastAsia="Times New Roman" w:cs="Times New Roman"/>
                <w:szCs w:val="24"/>
              </w:rPr>
              <w:t>натрію</w:t>
            </w:r>
            <w:r w:rsidRPr="002E3505">
              <w:rPr>
                <w:rFonts w:eastAsia="Times New Roman" w:cs="Times New Roman"/>
                <w:szCs w:val="24"/>
              </w:rPr>
              <w:t xml:space="preserve"> </w:t>
            </w:r>
            <w:r w:rsidRPr="000D1F80">
              <w:rPr>
                <w:rFonts w:eastAsia="Times New Roman" w:cs="Times New Roman"/>
                <w:szCs w:val="24"/>
              </w:rPr>
              <w:t>хлориду</w:t>
            </w:r>
            <w:r w:rsidRPr="002E3505">
              <w:rPr>
                <w:rFonts w:eastAsia="Times New Roman" w:cs="Times New Roman"/>
                <w:szCs w:val="24"/>
              </w:rPr>
              <w:t xml:space="preserve"> 0.9% (</w:t>
            </w:r>
            <w:r w:rsidRPr="000D1F80">
              <w:rPr>
                <w:rFonts w:eastAsia="Times New Roman" w:cs="Times New Roman"/>
                <w:szCs w:val="24"/>
              </w:rPr>
              <w:t>маса</w:t>
            </w:r>
            <w:r w:rsidRPr="002E3505">
              <w:rPr>
                <w:rFonts w:eastAsia="Times New Roman" w:cs="Times New Roman"/>
                <w:szCs w:val="24"/>
              </w:rPr>
              <w:t>/</w:t>
            </w:r>
            <w:r w:rsidRPr="000D1F80">
              <w:rPr>
                <w:rFonts w:eastAsia="Times New Roman" w:cs="Times New Roman"/>
                <w:szCs w:val="24"/>
              </w:rPr>
              <w:t>об</w:t>
            </w:r>
            <w:r w:rsidRPr="002E3505">
              <w:rPr>
                <w:rFonts w:eastAsia="Times New Roman" w:cs="Times New Roman"/>
                <w:szCs w:val="24"/>
              </w:rPr>
              <w:t>’</w:t>
            </w:r>
            <w:r w:rsidRPr="000D1F80">
              <w:rPr>
                <w:rFonts w:eastAsia="Times New Roman" w:cs="Times New Roman"/>
                <w:szCs w:val="24"/>
              </w:rPr>
              <w:t>єм</w:t>
            </w:r>
            <w:r w:rsidRPr="002E3505">
              <w:rPr>
                <w:rFonts w:eastAsia="Times New Roman" w:cs="Times New Roman"/>
                <w:szCs w:val="24"/>
              </w:rPr>
              <w:t>)</w:t>
            </w:r>
            <w:r w:rsidRPr="000D1F80">
              <w:rPr>
                <w:rFonts w:eastAsia="Times New Roman" w:cs="Times New Roman"/>
                <w:szCs w:val="24"/>
                <w:lang w:val="uk-UA"/>
              </w:rPr>
              <w:t xml:space="preserve">); </w:t>
            </w:r>
            <w:r w:rsidRPr="000D1F80">
              <w:rPr>
                <w:rFonts w:eastAsia="Times New Roman" w:cs="Times New Roman"/>
                <w:szCs w:val="24"/>
              </w:rPr>
              <w:t>Розчин</w:t>
            </w:r>
            <w:r w:rsidRPr="002E3505">
              <w:rPr>
                <w:rFonts w:eastAsia="Times New Roman" w:cs="Times New Roman"/>
                <w:szCs w:val="24"/>
              </w:rPr>
              <w:t xml:space="preserve">, </w:t>
            </w:r>
            <w:r w:rsidRPr="000D1F80">
              <w:rPr>
                <w:rFonts w:eastAsia="Times New Roman" w:cs="Times New Roman"/>
                <w:szCs w:val="24"/>
              </w:rPr>
              <w:t>у</w:t>
            </w:r>
            <w:r w:rsidRPr="002E3505">
              <w:rPr>
                <w:rFonts w:eastAsia="Times New Roman" w:cs="Times New Roman"/>
                <w:szCs w:val="24"/>
              </w:rPr>
              <w:t xml:space="preserve"> </w:t>
            </w:r>
            <w:r w:rsidRPr="000D1F80">
              <w:rPr>
                <w:rFonts w:eastAsia="Times New Roman" w:cs="Times New Roman"/>
                <w:szCs w:val="24"/>
              </w:rPr>
              <w:t>ампулі</w:t>
            </w:r>
            <w:r w:rsidRPr="002E3505">
              <w:rPr>
                <w:rFonts w:eastAsia="Times New Roman" w:cs="Times New Roman"/>
                <w:szCs w:val="24"/>
              </w:rPr>
              <w:t xml:space="preserve"> </w:t>
            </w:r>
            <w:r w:rsidRPr="000D1F80">
              <w:rPr>
                <w:rFonts w:eastAsia="Times New Roman" w:cs="Times New Roman"/>
                <w:szCs w:val="24"/>
              </w:rPr>
              <w:t>ємність</w:t>
            </w:r>
            <w:r w:rsidRPr="002E3505">
              <w:rPr>
                <w:rFonts w:eastAsia="Times New Roman" w:cs="Times New Roman"/>
                <w:szCs w:val="24"/>
              </w:rPr>
              <w:t xml:space="preserve"> 5 </w:t>
            </w:r>
            <w:r w:rsidRPr="000D1F80">
              <w:rPr>
                <w:rFonts w:eastAsia="Times New Roman" w:cs="Times New Roman"/>
                <w:szCs w:val="24"/>
              </w:rPr>
              <w:t>мл</w:t>
            </w:r>
            <w:r w:rsidRPr="000D1F80">
              <w:rPr>
                <w:rFonts w:eastAsia="Times New Roman" w:cs="Times New Roman"/>
                <w:szCs w:val="24"/>
                <w:lang w:val="uk-UA"/>
              </w:rPr>
              <w:t xml:space="preserve">; </w:t>
            </w:r>
            <w:r w:rsidRPr="006410E6">
              <w:rPr>
                <w:rFonts w:eastAsia="Times New Roman" w:cs="Times New Roman"/>
                <w:szCs w:val="24"/>
                <w:lang w:val="en-US"/>
              </w:rPr>
              <w:t>Nephron</w:t>
            </w:r>
            <w:r w:rsidRPr="002E3505">
              <w:rPr>
                <w:rFonts w:eastAsia="Times New Roman" w:cs="Times New Roman"/>
                <w:szCs w:val="24"/>
              </w:rPr>
              <w:t xml:space="preserve"> </w:t>
            </w:r>
            <w:r w:rsidRPr="006410E6">
              <w:rPr>
                <w:rFonts w:eastAsia="Times New Roman" w:cs="Times New Roman"/>
                <w:szCs w:val="24"/>
                <w:lang w:val="en-US"/>
              </w:rPr>
              <w:t>Pharmaceuticals</w:t>
            </w:r>
            <w:r w:rsidRPr="002E3505">
              <w:rPr>
                <w:rFonts w:eastAsia="Times New Roman" w:cs="Times New Roman"/>
                <w:szCs w:val="24"/>
              </w:rPr>
              <w:t xml:space="preserve"> </w:t>
            </w:r>
            <w:r w:rsidRPr="006410E6">
              <w:rPr>
                <w:rFonts w:eastAsia="Times New Roman" w:cs="Times New Roman"/>
                <w:szCs w:val="24"/>
                <w:lang w:val="en-US"/>
              </w:rPr>
              <w:t>Corp</w:t>
            </w:r>
            <w:r w:rsidRPr="002E3505">
              <w:rPr>
                <w:rFonts w:eastAsia="Times New Roman" w:cs="Times New Roman"/>
                <w:szCs w:val="24"/>
              </w:rPr>
              <w:t xml:space="preserve">., </w:t>
            </w:r>
            <w:r w:rsidRPr="000D1F80">
              <w:rPr>
                <w:rFonts w:eastAsia="Times New Roman" w:cs="Times New Roman"/>
                <w:szCs w:val="24"/>
              </w:rPr>
              <w:t>США</w:t>
            </w:r>
            <w:r w:rsidRPr="000D1F80">
              <w:rPr>
                <w:rFonts w:eastAsia="Times New Roman" w:cs="Times New Roman"/>
                <w:szCs w:val="24"/>
                <w:lang w:val="uk-UA"/>
              </w:rPr>
              <w:t xml:space="preserve">; </w:t>
            </w:r>
          </w:p>
          <w:p w:rsidR="006410E6" w:rsidRPr="002E3505" w:rsidRDefault="006410E6" w:rsidP="006410E6">
            <w:pPr>
              <w:jc w:val="both"/>
              <w:rPr>
                <w:rFonts w:eastAsia="Times New Roman" w:cs="Times New Roman"/>
                <w:szCs w:val="24"/>
              </w:rPr>
            </w:pPr>
            <w:r w:rsidRPr="000D1F80">
              <w:rPr>
                <w:rFonts w:eastAsia="Times New Roman" w:cs="Times New Roman"/>
                <w:szCs w:val="24"/>
              </w:rPr>
              <w:t>Розчинник</w:t>
            </w:r>
            <w:r w:rsidRPr="002E3505">
              <w:rPr>
                <w:rFonts w:eastAsia="Times New Roman" w:cs="Times New Roman"/>
                <w:szCs w:val="24"/>
              </w:rPr>
              <w:t xml:space="preserve"> (</w:t>
            </w:r>
            <w:proofErr w:type="gramStart"/>
            <w:r w:rsidRPr="000D1F80">
              <w:rPr>
                <w:rFonts w:eastAsia="Times New Roman" w:cs="Times New Roman"/>
                <w:szCs w:val="24"/>
              </w:rPr>
              <w:t>п</w:t>
            </w:r>
            <w:proofErr w:type="gramEnd"/>
            <w:r w:rsidRPr="000D1F80">
              <w:rPr>
                <w:rFonts w:eastAsia="Times New Roman" w:cs="Times New Roman"/>
                <w:szCs w:val="24"/>
              </w:rPr>
              <w:t>ісля</w:t>
            </w:r>
            <w:r w:rsidRPr="002E3505">
              <w:rPr>
                <w:rFonts w:eastAsia="Times New Roman" w:cs="Times New Roman"/>
                <w:szCs w:val="24"/>
              </w:rPr>
              <w:t xml:space="preserve"> </w:t>
            </w:r>
            <w:r w:rsidRPr="000D1F80">
              <w:rPr>
                <w:rFonts w:eastAsia="Times New Roman" w:cs="Times New Roman"/>
                <w:szCs w:val="24"/>
              </w:rPr>
              <w:t>розведення</w:t>
            </w:r>
            <w:r w:rsidRPr="002E3505">
              <w:rPr>
                <w:rFonts w:eastAsia="Times New Roman" w:cs="Times New Roman"/>
                <w:szCs w:val="24"/>
              </w:rPr>
              <w:t xml:space="preserve"> </w:t>
            </w:r>
            <w:r w:rsidRPr="000D1F80">
              <w:rPr>
                <w:rFonts w:eastAsia="Times New Roman" w:cs="Times New Roman"/>
                <w:szCs w:val="24"/>
              </w:rPr>
              <w:t>зі</w:t>
            </w:r>
            <w:r w:rsidRPr="002E3505">
              <w:rPr>
                <w:rFonts w:eastAsia="Times New Roman" w:cs="Times New Roman"/>
                <w:szCs w:val="24"/>
              </w:rPr>
              <w:t xml:space="preserve"> </w:t>
            </w:r>
            <w:r w:rsidRPr="000D1F80">
              <w:rPr>
                <w:rFonts w:eastAsia="Times New Roman" w:cs="Times New Roman"/>
                <w:szCs w:val="24"/>
              </w:rPr>
              <w:t>стерильною</w:t>
            </w:r>
            <w:r w:rsidRPr="002E3505">
              <w:rPr>
                <w:rFonts w:eastAsia="Times New Roman" w:cs="Times New Roman"/>
                <w:szCs w:val="24"/>
              </w:rPr>
              <w:t xml:space="preserve"> </w:t>
            </w:r>
            <w:r w:rsidRPr="000D1F80">
              <w:rPr>
                <w:rFonts w:eastAsia="Times New Roman" w:cs="Times New Roman"/>
                <w:szCs w:val="24"/>
              </w:rPr>
              <w:t>водою</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6410E6">
              <w:rPr>
                <w:rFonts w:eastAsia="Times New Roman" w:cs="Times New Roman"/>
                <w:szCs w:val="24"/>
                <w:lang w:val="en-US"/>
              </w:rPr>
              <w:t>RV</w:t>
            </w:r>
            <w:r w:rsidRPr="002E3505">
              <w:rPr>
                <w:rFonts w:eastAsia="Times New Roman" w:cs="Times New Roman"/>
                <w:szCs w:val="24"/>
              </w:rPr>
              <w:t>521 (</w:t>
            </w:r>
            <w:r w:rsidRPr="000D1F80">
              <w:rPr>
                <w:rFonts w:eastAsia="Times New Roman" w:cs="Times New Roman"/>
                <w:szCs w:val="24"/>
              </w:rPr>
              <w:t>Таблетки</w:t>
            </w:r>
            <w:r w:rsidRPr="002E3505">
              <w:rPr>
                <w:rFonts w:eastAsia="Times New Roman" w:cs="Times New Roman"/>
                <w:szCs w:val="24"/>
              </w:rPr>
              <w:t xml:space="preserve"> </w:t>
            </w:r>
            <w:r w:rsidRPr="000D1F80">
              <w:rPr>
                <w:rFonts w:eastAsia="Times New Roman" w:cs="Times New Roman"/>
                <w:szCs w:val="24"/>
              </w:rPr>
              <w:t>Натрію</w:t>
            </w:r>
            <w:r w:rsidRPr="002E3505">
              <w:rPr>
                <w:rFonts w:eastAsia="Times New Roman" w:cs="Times New Roman"/>
                <w:szCs w:val="24"/>
              </w:rPr>
              <w:t xml:space="preserve"> </w:t>
            </w:r>
            <w:r w:rsidRPr="000D1F80">
              <w:rPr>
                <w:rFonts w:eastAsia="Times New Roman" w:cs="Times New Roman"/>
                <w:szCs w:val="24"/>
              </w:rPr>
              <w:t>хлориду</w:t>
            </w:r>
            <w:r w:rsidRPr="000D1F80">
              <w:rPr>
                <w:rFonts w:eastAsia="Times New Roman" w:cs="Times New Roman"/>
                <w:szCs w:val="24"/>
                <w:lang w:val="uk-UA"/>
              </w:rPr>
              <w:t xml:space="preserve">); </w:t>
            </w:r>
            <w:r w:rsidRPr="002E3505">
              <w:rPr>
                <w:rFonts w:eastAsia="Times New Roman" w:cs="Times New Roman"/>
                <w:szCs w:val="24"/>
              </w:rPr>
              <w:t xml:space="preserve">1000 </w:t>
            </w:r>
            <w:r w:rsidRPr="000D1F80">
              <w:rPr>
                <w:rFonts w:eastAsia="Times New Roman" w:cs="Times New Roman"/>
                <w:szCs w:val="24"/>
              </w:rPr>
              <w:t>мг</w:t>
            </w:r>
            <w:r w:rsidRPr="000D1F80">
              <w:rPr>
                <w:rFonts w:eastAsia="Times New Roman" w:cs="Times New Roman"/>
                <w:szCs w:val="24"/>
                <w:lang w:val="uk-UA"/>
              </w:rPr>
              <w:t xml:space="preserve">; </w:t>
            </w:r>
            <w:r w:rsidRPr="006410E6">
              <w:rPr>
                <w:rFonts w:eastAsia="Times New Roman" w:cs="Times New Roman"/>
                <w:szCs w:val="24"/>
                <w:lang w:val="en-US"/>
              </w:rPr>
              <w:t>Graxcell</w:t>
            </w:r>
            <w:r w:rsidRPr="002E3505">
              <w:rPr>
                <w:rFonts w:eastAsia="Times New Roman" w:cs="Times New Roman"/>
                <w:szCs w:val="24"/>
              </w:rPr>
              <w:t xml:space="preserve"> </w:t>
            </w:r>
            <w:r w:rsidRPr="006410E6">
              <w:rPr>
                <w:rFonts w:eastAsia="Times New Roman" w:cs="Times New Roman"/>
                <w:szCs w:val="24"/>
                <w:lang w:val="en-US"/>
              </w:rPr>
              <w:t>pharmaceutical</w:t>
            </w:r>
            <w:r w:rsidRPr="002E3505">
              <w:rPr>
                <w:rFonts w:eastAsia="Times New Roman" w:cs="Times New Roman"/>
                <w:szCs w:val="24"/>
              </w:rPr>
              <w:t xml:space="preserve">, </w:t>
            </w:r>
            <w:r w:rsidRPr="006410E6">
              <w:rPr>
                <w:rFonts w:eastAsia="Times New Roman" w:cs="Times New Roman"/>
                <w:szCs w:val="24"/>
                <w:lang w:val="en-US"/>
              </w:rPr>
              <w:t>llc</w:t>
            </w:r>
            <w:r w:rsidRPr="002E3505">
              <w:rPr>
                <w:rFonts w:eastAsia="Times New Roman" w:cs="Times New Roman"/>
                <w:szCs w:val="24"/>
              </w:rPr>
              <w:t xml:space="preserve">., </w:t>
            </w:r>
            <w:r w:rsidRPr="000D1F80">
              <w:rPr>
                <w:rFonts w:eastAsia="Times New Roman" w:cs="Times New Roman"/>
                <w:szCs w:val="24"/>
              </w:rPr>
              <w:t>США</w:t>
            </w:r>
            <w:r w:rsidRPr="000D1F80">
              <w:rPr>
                <w:rFonts w:eastAsia="Times New Roman" w:cs="Times New Roman"/>
                <w:szCs w:val="24"/>
                <w:lang w:val="uk-UA"/>
              </w:rPr>
              <w:t xml:space="preserve">; </w:t>
            </w:r>
          </w:p>
          <w:p w:rsidR="006410E6" w:rsidRPr="002E3505" w:rsidRDefault="006410E6" w:rsidP="006410E6">
            <w:pPr>
              <w:jc w:val="both"/>
              <w:rPr>
                <w:rFonts w:eastAsia="Times New Roman" w:cs="Times New Roman"/>
                <w:szCs w:val="24"/>
              </w:rPr>
            </w:pPr>
            <w:r w:rsidRPr="000D1F80">
              <w:rPr>
                <w:rFonts w:eastAsia="Times New Roman" w:cs="Times New Roman"/>
                <w:szCs w:val="24"/>
              </w:rPr>
              <w:t>Плацебо</w:t>
            </w:r>
            <w:r w:rsidRPr="002E3505">
              <w:rPr>
                <w:rFonts w:eastAsia="Times New Roman" w:cs="Times New Roman"/>
                <w:szCs w:val="24"/>
              </w:rPr>
              <w:t xml:space="preserve"> </w:t>
            </w:r>
            <w:r w:rsidRPr="000D1F80">
              <w:rPr>
                <w:rFonts w:eastAsia="Times New Roman" w:cs="Times New Roman"/>
                <w:szCs w:val="24"/>
              </w:rPr>
              <w:t>до</w:t>
            </w:r>
            <w:r w:rsidRPr="002E3505">
              <w:rPr>
                <w:rFonts w:eastAsia="Times New Roman" w:cs="Times New Roman"/>
                <w:szCs w:val="24"/>
              </w:rPr>
              <w:t xml:space="preserve"> </w:t>
            </w:r>
            <w:r w:rsidRPr="006410E6">
              <w:rPr>
                <w:rFonts w:eastAsia="Times New Roman" w:cs="Times New Roman"/>
                <w:szCs w:val="24"/>
                <w:lang w:val="en-US"/>
              </w:rPr>
              <w:t>RV</w:t>
            </w:r>
            <w:r w:rsidRPr="002E3505">
              <w:rPr>
                <w:rFonts w:eastAsia="Times New Roman" w:cs="Times New Roman"/>
                <w:szCs w:val="24"/>
              </w:rPr>
              <w:t xml:space="preserve">521 </w:t>
            </w:r>
            <w:r w:rsidRPr="000D1F80">
              <w:rPr>
                <w:rFonts w:eastAsia="Times New Roman" w:cs="Times New Roman"/>
                <w:szCs w:val="24"/>
              </w:rPr>
              <w:t>по</w:t>
            </w:r>
            <w:r w:rsidRPr="002E3505">
              <w:rPr>
                <w:rFonts w:eastAsia="Times New Roman" w:cs="Times New Roman"/>
                <w:szCs w:val="24"/>
              </w:rPr>
              <w:t xml:space="preserve"> 10 </w:t>
            </w:r>
            <w:r w:rsidRPr="000D1F80">
              <w:rPr>
                <w:rFonts w:eastAsia="Times New Roman" w:cs="Times New Roman"/>
                <w:szCs w:val="24"/>
              </w:rPr>
              <w:t>та</w:t>
            </w:r>
            <w:r w:rsidRPr="002E3505">
              <w:rPr>
                <w:rFonts w:eastAsia="Times New Roman" w:cs="Times New Roman"/>
                <w:szCs w:val="24"/>
              </w:rPr>
              <w:t xml:space="preserve"> 20 </w:t>
            </w:r>
            <w:r w:rsidRPr="000D1F80">
              <w:rPr>
                <w:rFonts w:eastAsia="Times New Roman" w:cs="Times New Roman"/>
                <w:szCs w:val="24"/>
              </w:rPr>
              <w:t>мг</w:t>
            </w:r>
            <w:r w:rsidRPr="002E3505">
              <w:rPr>
                <w:rFonts w:eastAsia="Times New Roman" w:cs="Times New Roman"/>
                <w:szCs w:val="24"/>
              </w:rPr>
              <w:t xml:space="preserve">; </w:t>
            </w:r>
            <w:r w:rsidRPr="000D1F80">
              <w:rPr>
                <w:rFonts w:eastAsia="Times New Roman" w:cs="Times New Roman"/>
                <w:szCs w:val="24"/>
              </w:rPr>
              <w:t>капсула</w:t>
            </w:r>
            <w:r w:rsidRPr="002E3505">
              <w:rPr>
                <w:rFonts w:eastAsia="Times New Roman" w:cs="Times New Roman"/>
                <w:szCs w:val="24"/>
              </w:rPr>
              <w:t xml:space="preserve"> (</w:t>
            </w:r>
            <w:r w:rsidRPr="006410E6">
              <w:rPr>
                <w:rFonts w:eastAsia="Times New Roman" w:cs="Times New Roman"/>
                <w:szCs w:val="24"/>
                <w:lang w:val="en-US"/>
              </w:rPr>
              <w:t>size</w:t>
            </w:r>
            <w:r w:rsidRPr="002E3505">
              <w:rPr>
                <w:rFonts w:eastAsia="Times New Roman" w:cs="Times New Roman"/>
                <w:szCs w:val="24"/>
              </w:rPr>
              <w:t xml:space="preserve"> 3), </w:t>
            </w:r>
            <w:r w:rsidRPr="000D1F80">
              <w:rPr>
                <w:rFonts w:eastAsia="Times New Roman" w:cs="Times New Roman"/>
                <w:szCs w:val="24"/>
              </w:rPr>
              <w:t>що</w:t>
            </w:r>
            <w:r w:rsidRPr="002E3505">
              <w:rPr>
                <w:rFonts w:eastAsia="Times New Roman" w:cs="Times New Roman"/>
                <w:szCs w:val="24"/>
              </w:rPr>
              <w:t xml:space="preserve"> </w:t>
            </w:r>
            <w:proofErr w:type="gramStart"/>
            <w:r w:rsidRPr="000D1F80">
              <w:rPr>
                <w:rFonts w:eastAsia="Times New Roman" w:cs="Times New Roman"/>
                <w:szCs w:val="24"/>
              </w:rPr>
              <w:t>містить</w:t>
            </w:r>
            <w:proofErr w:type="gramEnd"/>
            <w:r w:rsidRPr="002E3505">
              <w:rPr>
                <w:rFonts w:eastAsia="Times New Roman" w:cs="Times New Roman"/>
                <w:szCs w:val="24"/>
              </w:rPr>
              <w:t xml:space="preserve"> </w:t>
            </w:r>
            <w:r w:rsidRPr="000D1F80">
              <w:rPr>
                <w:rFonts w:eastAsia="Times New Roman" w:cs="Times New Roman"/>
                <w:szCs w:val="24"/>
              </w:rPr>
              <w:t>порошок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приготування</w:t>
            </w:r>
            <w:r w:rsidRPr="002E3505">
              <w:rPr>
                <w:rFonts w:eastAsia="Times New Roman" w:cs="Times New Roman"/>
                <w:szCs w:val="24"/>
              </w:rPr>
              <w:t xml:space="preserve"> </w:t>
            </w:r>
            <w:r w:rsidRPr="000D1F80">
              <w:rPr>
                <w:rFonts w:eastAsia="Times New Roman" w:cs="Times New Roman"/>
                <w:szCs w:val="24"/>
              </w:rPr>
              <w:t>суспензії</w:t>
            </w:r>
            <w:r w:rsidRPr="002E3505">
              <w:rPr>
                <w:rFonts w:eastAsia="Times New Roman" w:cs="Times New Roman"/>
                <w:szCs w:val="24"/>
              </w:rPr>
              <w:t xml:space="preserve">; </w:t>
            </w:r>
            <w:r w:rsidRPr="006410E6">
              <w:rPr>
                <w:rFonts w:eastAsia="Times New Roman" w:cs="Times New Roman"/>
                <w:szCs w:val="24"/>
                <w:lang w:val="en-US"/>
              </w:rPr>
              <w:t>Patheon</w:t>
            </w:r>
            <w:r w:rsidRPr="002E3505">
              <w:rPr>
                <w:rFonts w:eastAsia="Times New Roman" w:cs="Times New Roman"/>
                <w:szCs w:val="24"/>
              </w:rPr>
              <w:t xml:space="preserve"> </w:t>
            </w:r>
            <w:r w:rsidRPr="006410E6">
              <w:rPr>
                <w:rFonts w:eastAsia="Times New Roman" w:cs="Times New Roman"/>
                <w:szCs w:val="24"/>
                <w:lang w:val="en-US"/>
              </w:rPr>
              <w:t>UK</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Великобританія</w:t>
            </w:r>
            <w:r w:rsidRPr="002E3505">
              <w:rPr>
                <w:rFonts w:eastAsia="Times New Roman" w:cs="Times New Roman"/>
                <w:szCs w:val="24"/>
              </w:rPr>
              <w:t xml:space="preserve">; </w:t>
            </w:r>
            <w:r w:rsidRPr="006410E6">
              <w:rPr>
                <w:rFonts w:eastAsia="Times New Roman" w:cs="Times New Roman"/>
                <w:szCs w:val="24"/>
                <w:lang w:val="en-US"/>
              </w:rPr>
              <w:t>MIAS</w:t>
            </w:r>
            <w:r w:rsidRPr="002E3505">
              <w:rPr>
                <w:rFonts w:eastAsia="Times New Roman" w:cs="Times New Roman"/>
                <w:szCs w:val="24"/>
              </w:rPr>
              <w:t xml:space="preserve"> </w:t>
            </w:r>
            <w:r w:rsidRPr="006410E6">
              <w:rPr>
                <w:rFonts w:eastAsia="Times New Roman" w:cs="Times New Roman"/>
                <w:szCs w:val="24"/>
                <w:lang w:val="en-US"/>
              </w:rPr>
              <w:t>Pharma</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Ірландія</w:t>
            </w:r>
            <w:r w:rsidRPr="002E3505">
              <w:rPr>
                <w:rFonts w:eastAsia="Times New Roman" w:cs="Times New Roman"/>
                <w:szCs w:val="24"/>
              </w:rPr>
              <w:t xml:space="preserve">; </w:t>
            </w:r>
          </w:p>
          <w:p w:rsidR="006410E6" w:rsidRPr="002E3505" w:rsidRDefault="006410E6" w:rsidP="006410E6">
            <w:pPr>
              <w:jc w:val="both"/>
              <w:rPr>
                <w:rFonts w:eastAsia="Times New Roman" w:cs="Times New Roman"/>
                <w:szCs w:val="24"/>
              </w:rPr>
            </w:pPr>
            <w:r w:rsidRPr="000D1F80">
              <w:rPr>
                <w:rFonts w:eastAsia="Times New Roman" w:cs="Times New Roman"/>
                <w:szCs w:val="24"/>
              </w:rPr>
              <w:t>Плацебо</w:t>
            </w:r>
            <w:r w:rsidRPr="002E3505">
              <w:rPr>
                <w:rFonts w:eastAsia="Times New Roman" w:cs="Times New Roman"/>
                <w:szCs w:val="24"/>
              </w:rPr>
              <w:t xml:space="preserve"> </w:t>
            </w:r>
            <w:r w:rsidRPr="000D1F80">
              <w:rPr>
                <w:rFonts w:eastAsia="Times New Roman" w:cs="Times New Roman"/>
                <w:szCs w:val="24"/>
              </w:rPr>
              <w:t>до</w:t>
            </w:r>
            <w:r w:rsidRPr="002E3505">
              <w:rPr>
                <w:rFonts w:eastAsia="Times New Roman" w:cs="Times New Roman"/>
                <w:szCs w:val="24"/>
              </w:rPr>
              <w:t xml:space="preserve"> </w:t>
            </w:r>
            <w:r w:rsidRPr="006410E6">
              <w:rPr>
                <w:rFonts w:eastAsia="Times New Roman" w:cs="Times New Roman"/>
                <w:szCs w:val="24"/>
                <w:lang w:val="en-US"/>
              </w:rPr>
              <w:t>RV</w:t>
            </w:r>
            <w:r w:rsidRPr="002E3505">
              <w:rPr>
                <w:rFonts w:eastAsia="Times New Roman" w:cs="Times New Roman"/>
                <w:szCs w:val="24"/>
              </w:rPr>
              <w:t xml:space="preserve">521 </w:t>
            </w:r>
            <w:r w:rsidRPr="000D1F80">
              <w:rPr>
                <w:rFonts w:eastAsia="Times New Roman" w:cs="Times New Roman"/>
                <w:szCs w:val="24"/>
              </w:rPr>
              <w:t>по</w:t>
            </w:r>
            <w:r w:rsidRPr="002E3505">
              <w:rPr>
                <w:rFonts w:eastAsia="Times New Roman" w:cs="Times New Roman"/>
                <w:szCs w:val="24"/>
              </w:rPr>
              <w:t xml:space="preserve"> 50 </w:t>
            </w:r>
            <w:r w:rsidRPr="000D1F80">
              <w:rPr>
                <w:rFonts w:eastAsia="Times New Roman" w:cs="Times New Roman"/>
                <w:szCs w:val="24"/>
              </w:rPr>
              <w:t>мг</w:t>
            </w:r>
            <w:r w:rsidRPr="002E3505">
              <w:rPr>
                <w:rFonts w:eastAsia="Times New Roman" w:cs="Times New Roman"/>
                <w:szCs w:val="24"/>
              </w:rPr>
              <w:t xml:space="preserve">; </w:t>
            </w:r>
            <w:r w:rsidRPr="000D1F80">
              <w:rPr>
                <w:rFonts w:eastAsia="Times New Roman" w:cs="Times New Roman"/>
                <w:szCs w:val="24"/>
              </w:rPr>
              <w:t>капсула</w:t>
            </w:r>
            <w:r w:rsidRPr="002E3505">
              <w:rPr>
                <w:rFonts w:eastAsia="Times New Roman" w:cs="Times New Roman"/>
                <w:szCs w:val="24"/>
              </w:rPr>
              <w:t xml:space="preserve"> (</w:t>
            </w:r>
            <w:r w:rsidRPr="006410E6">
              <w:rPr>
                <w:rFonts w:eastAsia="Times New Roman" w:cs="Times New Roman"/>
                <w:szCs w:val="24"/>
                <w:lang w:val="en-US"/>
              </w:rPr>
              <w:t>size</w:t>
            </w:r>
            <w:r w:rsidRPr="002E3505">
              <w:rPr>
                <w:rFonts w:eastAsia="Times New Roman" w:cs="Times New Roman"/>
                <w:szCs w:val="24"/>
              </w:rPr>
              <w:t xml:space="preserve"> 0), </w:t>
            </w:r>
            <w:r w:rsidRPr="000D1F80">
              <w:rPr>
                <w:rFonts w:eastAsia="Times New Roman" w:cs="Times New Roman"/>
                <w:szCs w:val="24"/>
              </w:rPr>
              <w:t>що</w:t>
            </w:r>
            <w:r w:rsidRPr="002E3505">
              <w:rPr>
                <w:rFonts w:eastAsia="Times New Roman" w:cs="Times New Roman"/>
                <w:szCs w:val="24"/>
              </w:rPr>
              <w:t xml:space="preserve"> </w:t>
            </w:r>
            <w:proofErr w:type="gramStart"/>
            <w:r w:rsidRPr="000D1F80">
              <w:rPr>
                <w:rFonts w:eastAsia="Times New Roman" w:cs="Times New Roman"/>
                <w:szCs w:val="24"/>
              </w:rPr>
              <w:t>містить</w:t>
            </w:r>
            <w:proofErr w:type="gramEnd"/>
            <w:r w:rsidRPr="002E3505">
              <w:rPr>
                <w:rFonts w:eastAsia="Times New Roman" w:cs="Times New Roman"/>
                <w:szCs w:val="24"/>
              </w:rPr>
              <w:t xml:space="preserve"> </w:t>
            </w:r>
            <w:r w:rsidRPr="000D1F80">
              <w:rPr>
                <w:rFonts w:eastAsia="Times New Roman" w:cs="Times New Roman"/>
                <w:szCs w:val="24"/>
              </w:rPr>
              <w:t>порошок</w:t>
            </w:r>
            <w:r w:rsidRPr="002E3505">
              <w:rPr>
                <w:rFonts w:eastAsia="Times New Roman" w:cs="Times New Roman"/>
                <w:szCs w:val="24"/>
              </w:rPr>
              <w:t xml:space="preserve"> </w:t>
            </w:r>
            <w:r w:rsidRPr="000D1F80">
              <w:rPr>
                <w:rFonts w:eastAsia="Times New Roman" w:cs="Times New Roman"/>
                <w:szCs w:val="24"/>
              </w:rPr>
              <w:t>для</w:t>
            </w:r>
            <w:r w:rsidRPr="002E3505">
              <w:rPr>
                <w:rFonts w:eastAsia="Times New Roman" w:cs="Times New Roman"/>
                <w:szCs w:val="24"/>
              </w:rPr>
              <w:t xml:space="preserve"> </w:t>
            </w:r>
            <w:r w:rsidRPr="000D1F80">
              <w:rPr>
                <w:rFonts w:eastAsia="Times New Roman" w:cs="Times New Roman"/>
                <w:szCs w:val="24"/>
              </w:rPr>
              <w:t>приготування</w:t>
            </w:r>
            <w:r w:rsidRPr="002E3505">
              <w:rPr>
                <w:rFonts w:eastAsia="Times New Roman" w:cs="Times New Roman"/>
                <w:szCs w:val="24"/>
              </w:rPr>
              <w:t xml:space="preserve"> </w:t>
            </w:r>
            <w:r w:rsidRPr="000D1F80">
              <w:rPr>
                <w:rFonts w:eastAsia="Times New Roman" w:cs="Times New Roman"/>
                <w:szCs w:val="24"/>
              </w:rPr>
              <w:t>суспензії</w:t>
            </w:r>
            <w:r w:rsidRPr="002E3505">
              <w:rPr>
                <w:rFonts w:eastAsia="Times New Roman" w:cs="Times New Roman"/>
                <w:szCs w:val="24"/>
              </w:rPr>
              <w:t xml:space="preserve">; </w:t>
            </w:r>
            <w:r w:rsidRPr="006410E6">
              <w:rPr>
                <w:rFonts w:eastAsia="Times New Roman" w:cs="Times New Roman"/>
                <w:szCs w:val="24"/>
                <w:lang w:val="en-US"/>
              </w:rPr>
              <w:t>Patheon</w:t>
            </w:r>
            <w:r w:rsidRPr="002E3505">
              <w:rPr>
                <w:rFonts w:eastAsia="Times New Roman" w:cs="Times New Roman"/>
                <w:szCs w:val="24"/>
              </w:rPr>
              <w:t xml:space="preserve"> </w:t>
            </w:r>
            <w:r w:rsidRPr="006410E6">
              <w:rPr>
                <w:rFonts w:eastAsia="Times New Roman" w:cs="Times New Roman"/>
                <w:szCs w:val="24"/>
                <w:lang w:val="en-US"/>
              </w:rPr>
              <w:t>UK</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Великобританія</w:t>
            </w:r>
            <w:r w:rsidRPr="002E3505">
              <w:rPr>
                <w:rFonts w:eastAsia="Times New Roman" w:cs="Times New Roman"/>
                <w:szCs w:val="24"/>
              </w:rPr>
              <w:t xml:space="preserve">; </w:t>
            </w:r>
            <w:r w:rsidRPr="006410E6">
              <w:rPr>
                <w:rFonts w:eastAsia="Times New Roman" w:cs="Times New Roman"/>
                <w:szCs w:val="24"/>
                <w:lang w:val="en-US"/>
              </w:rPr>
              <w:t>MIAS</w:t>
            </w:r>
            <w:r w:rsidRPr="002E3505">
              <w:rPr>
                <w:rFonts w:eastAsia="Times New Roman" w:cs="Times New Roman"/>
                <w:szCs w:val="24"/>
              </w:rPr>
              <w:t xml:space="preserve"> </w:t>
            </w:r>
            <w:r w:rsidRPr="006410E6">
              <w:rPr>
                <w:rFonts w:eastAsia="Times New Roman" w:cs="Times New Roman"/>
                <w:szCs w:val="24"/>
                <w:lang w:val="en-US"/>
              </w:rPr>
              <w:t>Pharma</w:t>
            </w:r>
            <w:r w:rsidRPr="002E3505">
              <w:rPr>
                <w:rFonts w:eastAsia="Times New Roman" w:cs="Times New Roman"/>
                <w:szCs w:val="24"/>
              </w:rPr>
              <w:t xml:space="preserve"> </w:t>
            </w:r>
            <w:r w:rsidRPr="006410E6">
              <w:rPr>
                <w:rFonts w:eastAsia="Times New Roman" w:cs="Times New Roman"/>
                <w:szCs w:val="24"/>
                <w:lang w:val="en-US"/>
              </w:rPr>
              <w:t>Limited</w:t>
            </w:r>
            <w:r w:rsidRPr="002E3505">
              <w:rPr>
                <w:rFonts w:eastAsia="Times New Roman" w:cs="Times New Roman"/>
                <w:szCs w:val="24"/>
              </w:rPr>
              <w:t xml:space="preserve">, </w:t>
            </w:r>
            <w:r w:rsidRPr="000D1F80">
              <w:rPr>
                <w:rFonts w:eastAsia="Times New Roman" w:cs="Times New Roman"/>
                <w:szCs w:val="24"/>
              </w:rPr>
              <w:t>Ірландія</w:t>
            </w:r>
          </w:p>
        </w:tc>
      </w:tr>
    </w:tbl>
    <w:p w:rsidR="0039610D" w:rsidRDefault="0039610D">
      <w:pPr>
        <w:rPr>
          <w:lang w:val="uk-UA"/>
        </w:rPr>
      </w:pPr>
      <w:r w:rsidRPr="002E3505">
        <w:br w:type="page"/>
      </w:r>
      <w:r w:rsidR="006E03B8">
        <w:rPr>
          <w:lang w:val="uk-UA"/>
        </w:rPr>
        <w:lastRenderedPageBreak/>
        <w:t xml:space="preserve">                                                                                                                2                                                                      продовження додатка 2</w:t>
      </w:r>
    </w:p>
    <w:p w:rsidR="006E03B8" w:rsidRDefault="006E03B8"/>
    <w:tbl>
      <w:tblPr>
        <w:tblStyle w:val="a6"/>
        <w:tblW w:w="0" w:type="auto"/>
        <w:tblInd w:w="0" w:type="dxa"/>
        <w:tblLook w:val="04A0" w:firstRow="1" w:lastRow="0" w:firstColumn="1" w:lastColumn="0" w:noHBand="0" w:noVBand="1"/>
      </w:tblPr>
      <w:tblGrid>
        <w:gridCol w:w="2781"/>
        <w:gridCol w:w="10675"/>
      </w:tblGrid>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0D1F80" w:rsidRDefault="006410E6" w:rsidP="006410E6">
            <w:pPr>
              <w:jc w:val="both"/>
              <w:rPr>
                <w:rFonts w:eastAsia="Times New Roman" w:cs="Times New Roman"/>
                <w:szCs w:val="24"/>
              </w:rPr>
            </w:pPr>
            <w:r w:rsidRPr="000D1F80">
              <w:rPr>
                <w:rFonts w:eastAsia="Times New Roman" w:cs="Times New Roman"/>
                <w:szCs w:val="24"/>
              </w:rPr>
              <w:t>1) зав. від. Богатчук Л.І.</w:t>
            </w:r>
          </w:p>
          <w:p w:rsidR="006410E6" w:rsidRPr="000D1F80" w:rsidRDefault="006410E6" w:rsidP="006410E6">
            <w:pPr>
              <w:jc w:val="both"/>
              <w:rPr>
                <w:rFonts w:eastAsia="Times New Roman" w:cs="Times New Roman"/>
                <w:szCs w:val="24"/>
              </w:rPr>
            </w:pPr>
            <w:r w:rsidRPr="000D1F80">
              <w:rPr>
                <w:rFonts w:eastAsia="Times New Roman" w:cs="Times New Roman"/>
                <w:szCs w:val="24"/>
              </w:rPr>
              <w:t>Комунальне некомерційне підприємство «Херсонська міська клінічна лікарня імені Афанасія і Ольги Тропіних» Херсонської міської ради, відділення педіатрії, м. Херсон</w:t>
            </w:r>
          </w:p>
          <w:p w:rsidR="006410E6" w:rsidRPr="000D1F80" w:rsidRDefault="006410E6" w:rsidP="006410E6">
            <w:pPr>
              <w:jc w:val="both"/>
              <w:rPr>
                <w:rFonts w:eastAsia="Times New Roman" w:cs="Times New Roman"/>
                <w:szCs w:val="24"/>
              </w:rPr>
            </w:pPr>
            <w:r w:rsidRPr="000D1F80">
              <w:rPr>
                <w:rFonts w:eastAsia="Times New Roman" w:cs="Times New Roman"/>
                <w:szCs w:val="24"/>
              </w:rPr>
              <w:t>2) зав. від. Краєва О.В.</w:t>
            </w:r>
          </w:p>
          <w:p w:rsidR="006410E6" w:rsidRPr="000D1F80" w:rsidRDefault="006410E6" w:rsidP="006410E6">
            <w:pPr>
              <w:jc w:val="both"/>
              <w:rPr>
                <w:rFonts w:eastAsia="Times New Roman" w:cs="Times New Roman"/>
                <w:szCs w:val="24"/>
              </w:rPr>
            </w:pPr>
            <w:r w:rsidRPr="000D1F80">
              <w:rPr>
                <w:rFonts w:eastAsia="Times New Roman" w:cs="Times New Roman"/>
                <w:szCs w:val="24"/>
              </w:rPr>
              <w:t>Комунальне некомерційне підприємство «Запорізька обласна клінічна дитяча лікарня» Запорізької обласної ради, діагностичне боксоване відділення, м. Запоріжжя</w:t>
            </w:r>
          </w:p>
          <w:p w:rsidR="006410E6" w:rsidRPr="000D1F80" w:rsidRDefault="006410E6" w:rsidP="006410E6">
            <w:pPr>
              <w:jc w:val="both"/>
              <w:rPr>
                <w:rFonts w:eastAsia="Times New Roman" w:cs="Times New Roman"/>
                <w:szCs w:val="24"/>
              </w:rPr>
            </w:pPr>
            <w:r w:rsidRPr="000D1F80">
              <w:rPr>
                <w:rFonts w:eastAsia="Times New Roman" w:cs="Times New Roman"/>
                <w:szCs w:val="24"/>
              </w:rPr>
              <w:t>3) д.м.н., проф. Македонський І.О.</w:t>
            </w:r>
          </w:p>
          <w:p w:rsidR="006410E6" w:rsidRPr="000D1F80" w:rsidRDefault="006410E6" w:rsidP="006410E6">
            <w:pPr>
              <w:jc w:val="both"/>
              <w:rPr>
                <w:rFonts w:eastAsia="Times New Roman" w:cs="Times New Roman"/>
                <w:szCs w:val="24"/>
              </w:rPr>
            </w:pPr>
            <w:r w:rsidRPr="000D1F80">
              <w:rPr>
                <w:rFonts w:eastAsia="Times New Roman" w:cs="Times New Roman"/>
                <w:szCs w:val="24"/>
              </w:rPr>
              <w:t>Комунальне некомерційне підприємство «Міська багатопрофільна клінічна лікарня матері та дитини ім. проф. М.Ф. Руднєва» Дніпровської міської ради, педіатричне відділення, м. Дніпро</w:t>
            </w:r>
          </w:p>
          <w:p w:rsidR="006410E6" w:rsidRPr="000D1F80" w:rsidRDefault="006410E6" w:rsidP="006410E6">
            <w:pPr>
              <w:jc w:val="both"/>
              <w:rPr>
                <w:rFonts w:eastAsia="Times New Roman" w:cs="Times New Roman"/>
                <w:szCs w:val="24"/>
              </w:rPr>
            </w:pPr>
            <w:r w:rsidRPr="000D1F80">
              <w:rPr>
                <w:rFonts w:eastAsia="Times New Roman" w:cs="Times New Roman"/>
                <w:szCs w:val="24"/>
              </w:rPr>
              <w:t>4) д.м.н., проф. Сенаторова Г.С.</w:t>
            </w:r>
          </w:p>
          <w:p w:rsidR="006410E6" w:rsidRPr="000D1F80" w:rsidRDefault="006410E6" w:rsidP="006410E6">
            <w:pPr>
              <w:jc w:val="both"/>
              <w:rPr>
                <w:rFonts w:eastAsia="Times New Roman" w:cs="Times New Roman"/>
                <w:szCs w:val="24"/>
              </w:rPr>
            </w:pPr>
            <w:r w:rsidRPr="000D1F80">
              <w:rPr>
                <w:rFonts w:eastAsia="Times New Roman" w:cs="Times New Roman"/>
                <w:szCs w:val="24"/>
              </w:rPr>
              <w:t>Комунальне некомерційне підприємство Харківської обласної ради «Обласна дитяча клінічна лікарня», пульмонологічне відділення (центр легеневих захворювань та легеневої гіпертензії), Харківський національний медичний університет, кафедра педіатрії № 1 та неонатології, м. Харків</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Pr="000D1F80" w:rsidRDefault="006410E6" w:rsidP="006410E6">
            <w:pPr>
              <w:jc w:val="both"/>
              <w:rPr>
                <w:rFonts w:eastAsia="Times New Roman" w:cs="Times New Roman"/>
                <w:szCs w:val="24"/>
              </w:rPr>
            </w:pPr>
            <w:r w:rsidRPr="000D1F80">
              <w:rPr>
                <w:rFonts w:eastAsia="Times New Roman" w:cs="Times New Roman"/>
                <w:szCs w:val="24"/>
              </w:rPr>
              <w:t>Г</w:t>
            </w:r>
            <w:r>
              <w:rPr>
                <w:rFonts w:eastAsia="Times New Roman" w:cs="Times New Roman"/>
                <w:szCs w:val="24"/>
              </w:rPr>
              <w:t>ель з декстрозою Декстрогель® (</w:t>
            </w:r>
            <w:r w:rsidRPr="000D1F80">
              <w:rPr>
                <w:rFonts w:eastAsia="Times New Roman" w:cs="Times New Roman"/>
                <w:szCs w:val="24"/>
              </w:rPr>
              <w:t>40 %</w:t>
            </w:r>
            <w:r>
              <w:rPr>
                <w:rFonts w:eastAsia="Times New Roman" w:cs="Times New Roman"/>
                <w:szCs w:val="24"/>
              </w:rPr>
              <w:t xml:space="preserve"> </w:t>
            </w:r>
            <w:r w:rsidRPr="000D1F80">
              <w:rPr>
                <w:rFonts w:eastAsia="Times New Roman" w:cs="Times New Roman"/>
                <w:szCs w:val="24"/>
              </w:rPr>
              <w:t>моногідрату глюкози); флакон, що</w:t>
            </w:r>
            <w:r>
              <w:rPr>
                <w:rFonts w:eastAsia="Times New Roman" w:cs="Times New Roman"/>
                <w:szCs w:val="24"/>
              </w:rPr>
              <w:t xml:space="preserve"> містить 80 г гелю з декстрозою</w:t>
            </w:r>
            <w:r w:rsidRPr="000D1F80">
              <w:rPr>
                <w:rFonts w:eastAsia="Times New Roman" w:cs="Times New Roman"/>
                <w:szCs w:val="24"/>
              </w:rPr>
              <w:t xml:space="preserve">; Neoceuticals LTD, UK </w:t>
            </w:r>
          </w:p>
          <w:p w:rsidR="006410E6" w:rsidRPr="000D1F80" w:rsidRDefault="006410E6" w:rsidP="006410E6">
            <w:pPr>
              <w:jc w:val="both"/>
              <w:rPr>
                <w:rFonts w:eastAsia="Times New Roman" w:cs="Times New Roman"/>
                <w:szCs w:val="24"/>
              </w:rPr>
            </w:pP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sidRPr="00652C36">
        <w:rPr>
          <w:lang w:val="uk-UA"/>
        </w:rPr>
        <w:t>3</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2E3505" w:rsidRPr="002E3505" w:rsidRDefault="002E3505" w:rsidP="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Pr="00652C36" w:rsidRDefault="00754E59">
      <w:pPr>
        <w:rPr>
          <w:lang w:val="uk-UA"/>
        </w:rPr>
      </w:pPr>
    </w:p>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«Проспективне відкрите,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 Гасто (ENDYMION 2). Відкрите додаткове дослідження застосування Сотіклестату при синдромах Драве та Леннокса — Гасто», код дослідження TAK-935-3003, ініціальна версія від 06 липня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«Контрактно-Дослідницька Організація Іннофарм-Україна»</w:t>
            </w:r>
          </w:p>
        </w:tc>
      </w:tr>
      <w:tr w:rsidR="00754E59" w:rsidRPr="002E3505">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 xml:space="preserve">Такеда Девелопмент Сентер Амерікас, Інк. </w:t>
            </w:r>
            <w:r w:rsidRPr="00010AA8">
              <w:rPr>
                <w:lang w:val="en-US"/>
              </w:rPr>
              <w:t>(</w:t>
            </w:r>
            <w:r>
              <w:t>ТДС</w:t>
            </w:r>
            <w:r w:rsidRPr="00010AA8">
              <w:rPr>
                <w:lang w:val="en-US"/>
              </w:rPr>
              <w:t xml:space="preserve"> </w:t>
            </w:r>
            <w:r>
              <w:t>Амерікас</w:t>
            </w:r>
            <w:r w:rsidRPr="00010AA8">
              <w:rPr>
                <w:lang w:val="en-US"/>
              </w:rPr>
              <w:t xml:space="preserve">) (Takeda Development Center Americas, Inc.(TDC Americas)), </w:t>
            </w:r>
            <w:r>
              <w:t>Сполучені</w:t>
            </w:r>
            <w:r w:rsidRPr="00010AA8">
              <w:rPr>
                <w:lang w:val="en-US"/>
              </w:rPr>
              <w:t xml:space="preserve"> </w:t>
            </w:r>
            <w:r>
              <w:t>Штати</w:t>
            </w:r>
            <w:r w:rsidRPr="00010AA8">
              <w:rPr>
                <w:lang w:val="en-US"/>
              </w:rPr>
              <w:t xml:space="preserve"> </w:t>
            </w:r>
            <w:r>
              <w:t>Америки</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Pr="002E3505" w:rsidRDefault="006410E6" w:rsidP="006410E6">
            <w:pPr>
              <w:rPr>
                <w:szCs w:val="24"/>
              </w:rPr>
            </w:pPr>
            <w:r>
              <w:rPr>
                <w:szCs w:val="24"/>
              </w:rPr>
              <w:t>Перелік</w:t>
            </w:r>
            <w:r w:rsidRPr="002E3505">
              <w:rPr>
                <w:szCs w:val="24"/>
              </w:rPr>
              <w:t xml:space="preserve"> </w:t>
            </w:r>
            <w:proofErr w:type="gramStart"/>
            <w:r>
              <w:rPr>
                <w:szCs w:val="24"/>
              </w:rPr>
              <w:t>досл</w:t>
            </w:r>
            <w:proofErr w:type="gramEnd"/>
            <w:r>
              <w:rPr>
                <w:szCs w:val="24"/>
              </w:rPr>
              <w:t>іджуваних</w:t>
            </w:r>
            <w:r w:rsidRPr="002E3505">
              <w:rPr>
                <w:szCs w:val="24"/>
              </w:rPr>
              <w:t xml:space="preserve"> </w:t>
            </w:r>
            <w:r>
              <w:rPr>
                <w:szCs w:val="24"/>
              </w:rPr>
              <w:t>лікарських</w:t>
            </w:r>
            <w:r w:rsidRPr="002E3505">
              <w:rPr>
                <w:szCs w:val="24"/>
              </w:rPr>
              <w:t xml:space="preserve"> </w:t>
            </w:r>
            <w:r>
              <w:rPr>
                <w:szCs w:val="24"/>
              </w:rPr>
              <w:t>засобів</w:t>
            </w:r>
            <w:r w:rsidRPr="002E3505">
              <w:rPr>
                <w:szCs w:val="24"/>
              </w:rPr>
              <w:t xml:space="preserve"> </w:t>
            </w:r>
            <w:r>
              <w:rPr>
                <w:szCs w:val="24"/>
              </w:rPr>
              <w:t>лікарська</w:t>
            </w:r>
            <w:r w:rsidRPr="002E3505">
              <w:rPr>
                <w:szCs w:val="24"/>
              </w:rPr>
              <w:t xml:space="preserve"> </w:t>
            </w:r>
            <w:r>
              <w:rPr>
                <w:szCs w:val="24"/>
              </w:rPr>
              <w:t>форма</w:t>
            </w:r>
            <w:r w:rsidRPr="002E3505">
              <w:rPr>
                <w:szCs w:val="24"/>
              </w:rPr>
              <w:t xml:space="preserve">, </w:t>
            </w:r>
            <w:r>
              <w:rPr>
                <w:szCs w:val="24"/>
              </w:rPr>
              <w:t>дозування</w:t>
            </w:r>
            <w:r w:rsidRPr="002E3505">
              <w:rPr>
                <w:szCs w:val="24"/>
              </w:rPr>
              <w:t xml:space="preserve">, </w:t>
            </w:r>
            <w:r>
              <w:rPr>
                <w:szCs w:val="24"/>
              </w:rPr>
              <w:t>виробник</w:t>
            </w:r>
            <w:r w:rsidRPr="002E3505">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003394" w:rsidRDefault="006410E6" w:rsidP="006410E6">
            <w:pPr>
              <w:jc w:val="both"/>
              <w:rPr>
                <w:rFonts w:eastAsia="Times New Roman" w:cs="Times New Roman"/>
                <w:szCs w:val="24"/>
                <w:lang w:val="en-US"/>
              </w:rPr>
            </w:pPr>
            <w:r w:rsidRPr="00003394">
              <w:rPr>
                <w:rFonts w:eastAsia="Times New Roman" w:cs="Times New Roman"/>
                <w:szCs w:val="24"/>
              </w:rPr>
              <w:t>Сотіклестат</w:t>
            </w:r>
            <w:r w:rsidRPr="002E3505">
              <w:rPr>
                <w:rFonts w:eastAsia="Times New Roman" w:cs="Times New Roman"/>
                <w:szCs w:val="24"/>
              </w:rPr>
              <w:t xml:space="preserve">, </w:t>
            </w:r>
            <w:r w:rsidRPr="00003394">
              <w:rPr>
                <w:rFonts w:eastAsia="Times New Roman" w:cs="Times New Roman"/>
                <w:szCs w:val="24"/>
                <w:lang w:val="en-US"/>
              </w:rPr>
              <w:t>Soticlestat</w:t>
            </w:r>
            <w:r w:rsidRPr="002E3505">
              <w:rPr>
                <w:rFonts w:eastAsia="Times New Roman" w:cs="Times New Roman"/>
                <w:szCs w:val="24"/>
              </w:rPr>
              <w:t xml:space="preserve">, </w:t>
            </w:r>
            <w:r w:rsidRPr="00003394">
              <w:rPr>
                <w:rFonts w:eastAsia="Times New Roman" w:cs="Times New Roman"/>
                <w:szCs w:val="24"/>
              </w:rPr>
              <w:t>ТАК</w:t>
            </w:r>
            <w:r w:rsidRPr="002E3505">
              <w:rPr>
                <w:rFonts w:eastAsia="Times New Roman" w:cs="Times New Roman"/>
                <w:szCs w:val="24"/>
              </w:rPr>
              <w:t>-935 (</w:t>
            </w:r>
            <w:r w:rsidRPr="006410E6">
              <w:rPr>
                <w:rFonts w:cs="Times New Roman"/>
                <w:szCs w:val="24"/>
                <w:lang w:val="en-US"/>
              </w:rPr>
              <w:t>TAK</w:t>
            </w:r>
            <w:r w:rsidRPr="002E3505">
              <w:rPr>
                <w:rFonts w:cs="Times New Roman"/>
                <w:szCs w:val="24"/>
              </w:rPr>
              <w:t xml:space="preserve">-935; </w:t>
            </w:r>
            <w:r w:rsidRPr="00003394">
              <w:rPr>
                <w:rFonts w:cs="Times New Roman"/>
                <w:szCs w:val="24"/>
              </w:rPr>
              <w:t>ТАК</w:t>
            </w:r>
            <w:r w:rsidRPr="002E3505">
              <w:rPr>
                <w:rFonts w:cs="Times New Roman"/>
                <w:szCs w:val="24"/>
              </w:rPr>
              <w:t xml:space="preserve">-935; </w:t>
            </w:r>
            <w:r w:rsidRPr="006410E6">
              <w:rPr>
                <w:rFonts w:eastAsia="Times New Roman" w:cs="Times New Roman"/>
                <w:szCs w:val="24"/>
                <w:lang w:val="en-US"/>
              </w:rPr>
              <w:t>soticlestat</w:t>
            </w:r>
            <w:r w:rsidRPr="00003394">
              <w:rPr>
                <w:rFonts w:eastAsia="Times New Roman" w:cs="Times New Roman"/>
                <w:szCs w:val="24"/>
                <w:lang w:val="uk-UA"/>
              </w:rPr>
              <w:t xml:space="preserve">); </w:t>
            </w:r>
            <w:r w:rsidRPr="00003394">
              <w:rPr>
                <w:rFonts w:eastAsia="Times New Roman" w:cs="Times New Roman"/>
                <w:szCs w:val="24"/>
              </w:rPr>
              <w:t>таблетки</w:t>
            </w:r>
            <w:r w:rsidRPr="00003394">
              <w:rPr>
                <w:rFonts w:eastAsia="Times New Roman" w:cs="Times New Roman"/>
                <w:szCs w:val="24"/>
                <w:lang w:val="uk-UA"/>
              </w:rPr>
              <w:t xml:space="preserve">; </w:t>
            </w:r>
            <w:r w:rsidRPr="002E3505">
              <w:rPr>
                <w:rFonts w:eastAsia="Times New Roman" w:cs="Times New Roman"/>
                <w:szCs w:val="24"/>
              </w:rPr>
              <w:t xml:space="preserve">100 </w:t>
            </w:r>
            <w:r w:rsidRPr="00003394">
              <w:rPr>
                <w:rFonts w:eastAsia="Times New Roman" w:cs="Times New Roman"/>
                <w:szCs w:val="24"/>
              </w:rPr>
              <w:t>мг</w:t>
            </w:r>
            <w:r w:rsidRPr="00003394">
              <w:rPr>
                <w:rFonts w:eastAsia="Times New Roman" w:cs="Times New Roman"/>
                <w:szCs w:val="24"/>
                <w:lang w:val="uk-UA"/>
              </w:rPr>
              <w:t xml:space="preserve">; </w:t>
            </w:r>
            <w:r w:rsidRPr="006410E6">
              <w:rPr>
                <w:rFonts w:eastAsia="Times New Roman" w:cs="Times New Roman"/>
                <w:szCs w:val="24"/>
                <w:lang w:val="en-US"/>
              </w:rPr>
              <w:t>Bushu</w:t>
            </w:r>
            <w:r w:rsidRPr="002E3505">
              <w:rPr>
                <w:rFonts w:eastAsia="Times New Roman" w:cs="Times New Roman"/>
                <w:szCs w:val="24"/>
              </w:rPr>
              <w:t xml:space="preserve"> </w:t>
            </w:r>
            <w:r w:rsidRPr="006410E6">
              <w:rPr>
                <w:rFonts w:eastAsia="Times New Roman" w:cs="Times New Roman"/>
                <w:szCs w:val="24"/>
                <w:lang w:val="en-US"/>
              </w:rPr>
              <w:t>Pharmaceuticals</w:t>
            </w:r>
            <w:r w:rsidRPr="002E3505">
              <w:rPr>
                <w:rFonts w:eastAsia="Times New Roman" w:cs="Times New Roman"/>
                <w:szCs w:val="24"/>
              </w:rPr>
              <w:t xml:space="preserve"> </w:t>
            </w:r>
            <w:r w:rsidRPr="006410E6">
              <w:rPr>
                <w:rFonts w:eastAsia="Times New Roman" w:cs="Times New Roman"/>
                <w:szCs w:val="24"/>
                <w:lang w:val="en-US"/>
              </w:rPr>
              <w:t>Ltd</w:t>
            </w:r>
            <w:r w:rsidRPr="002E3505">
              <w:rPr>
                <w:rFonts w:eastAsia="Times New Roman" w:cs="Times New Roman"/>
                <w:szCs w:val="24"/>
              </w:rPr>
              <w:t xml:space="preserve">. </w:t>
            </w:r>
            <w:r w:rsidRPr="00003394">
              <w:rPr>
                <w:rFonts w:eastAsia="Times New Roman" w:cs="Times New Roman"/>
                <w:szCs w:val="24"/>
                <w:lang w:val="en-US"/>
              </w:rPr>
              <w:t>Kawagoe factory, Japan</w:t>
            </w:r>
            <w:r w:rsidRPr="00003394">
              <w:rPr>
                <w:rFonts w:eastAsia="Times New Roman" w:cs="Times New Roman"/>
                <w:szCs w:val="24"/>
                <w:lang w:val="uk-UA"/>
              </w:rPr>
              <w:t xml:space="preserve">; </w:t>
            </w:r>
            <w:r w:rsidRPr="00003394">
              <w:rPr>
                <w:rFonts w:eastAsia="Times New Roman" w:cs="Times New Roman"/>
                <w:szCs w:val="24"/>
                <w:lang w:val="en-US"/>
              </w:rPr>
              <w:t>SPERA Pharma, Inc., Japan</w:t>
            </w:r>
            <w:r w:rsidRPr="00003394">
              <w:rPr>
                <w:rFonts w:eastAsia="Times New Roman" w:cs="Times New Roman"/>
                <w:szCs w:val="24"/>
                <w:lang w:val="uk-UA"/>
              </w:rPr>
              <w:t xml:space="preserve">; </w:t>
            </w:r>
            <w:r w:rsidRPr="00003394">
              <w:rPr>
                <w:rFonts w:eastAsia="Times New Roman" w:cs="Times New Roman"/>
                <w:szCs w:val="24"/>
                <w:lang w:val="en-US"/>
              </w:rPr>
              <w:t>Sumika Chemical Analysis Service, Ltd., Japan</w:t>
            </w:r>
            <w:r w:rsidRPr="00003394">
              <w:rPr>
                <w:rFonts w:eastAsia="Times New Roman" w:cs="Times New Roman"/>
                <w:szCs w:val="24"/>
                <w:lang w:val="uk-UA"/>
              </w:rPr>
              <w:t xml:space="preserve">; </w:t>
            </w:r>
            <w:r w:rsidRPr="00003394">
              <w:rPr>
                <w:rFonts w:eastAsia="Times New Roman" w:cs="Times New Roman"/>
                <w:szCs w:val="24"/>
                <w:lang w:val="en-US"/>
              </w:rPr>
              <w:t>Sumika Chemical Analysis Service, Ltd., Japan</w:t>
            </w:r>
            <w:r w:rsidRPr="00003394">
              <w:rPr>
                <w:rFonts w:eastAsia="Times New Roman" w:cs="Times New Roman"/>
                <w:szCs w:val="24"/>
                <w:lang w:val="uk-UA"/>
              </w:rPr>
              <w:t xml:space="preserve">; </w:t>
            </w:r>
            <w:r w:rsidRPr="00003394">
              <w:rPr>
                <w:rFonts w:eastAsia="Times New Roman" w:cs="Times New Roman"/>
                <w:szCs w:val="24"/>
                <w:lang w:val="en-US"/>
              </w:rPr>
              <w:t>Fisher Clinical Services, USA</w:t>
            </w:r>
            <w:r w:rsidRPr="00003394">
              <w:rPr>
                <w:rFonts w:eastAsia="Times New Roman" w:cs="Times New Roman"/>
                <w:szCs w:val="24"/>
                <w:lang w:val="uk-UA"/>
              </w:rPr>
              <w:t xml:space="preserve">; </w:t>
            </w:r>
            <w:r w:rsidRPr="00003394">
              <w:rPr>
                <w:rFonts w:eastAsia="Times New Roman" w:cs="Times New Roman"/>
                <w:szCs w:val="24"/>
                <w:lang w:val="en-US"/>
              </w:rPr>
              <w:t>Fisher Clinical Services GmbH, Germany</w:t>
            </w:r>
            <w:r w:rsidRPr="00003394">
              <w:rPr>
                <w:rFonts w:eastAsia="Times New Roman" w:cs="Times New Roman"/>
                <w:szCs w:val="24"/>
                <w:lang w:val="uk-UA"/>
              </w:rPr>
              <w:t xml:space="preserve">; </w:t>
            </w:r>
          </w:p>
          <w:p w:rsidR="006410E6" w:rsidRPr="00003394" w:rsidRDefault="006410E6" w:rsidP="006410E6">
            <w:pPr>
              <w:jc w:val="both"/>
              <w:rPr>
                <w:rFonts w:eastAsia="Times New Roman" w:cs="Times New Roman"/>
                <w:szCs w:val="24"/>
                <w:lang w:val="en-US"/>
              </w:rPr>
            </w:pPr>
            <w:r w:rsidRPr="00003394">
              <w:rPr>
                <w:rFonts w:eastAsia="Times New Roman" w:cs="Times New Roman"/>
                <w:szCs w:val="24"/>
                <w:lang w:val="en-US"/>
              </w:rPr>
              <w:t>Сотіклестат, Soticlestat, ТАК-935 (</w:t>
            </w:r>
            <w:r w:rsidRPr="00003394">
              <w:rPr>
                <w:rFonts w:cs="Times New Roman"/>
                <w:szCs w:val="24"/>
                <w:lang w:val="en-US"/>
              </w:rPr>
              <w:t xml:space="preserve">TAK-935; </w:t>
            </w:r>
            <w:r w:rsidRPr="00003394">
              <w:rPr>
                <w:rFonts w:cs="Times New Roman"/>
                <w:szCs w:val="24"/>
              </w:rPr>
              <w:t>ТАК</w:t>
            </w:r>
            <w:r w:rsidRPr="00003394">
              <w:rPr>
                <w:rFonts w:cs="Times New Roman"/>
                <w:szCs w:val="24"/>
                <w:lang w:val="en-US"/>
              </w:rPr>
              <w:t xml:space="preserve">-935; </w:t>
            </w:r>
            <w:r w:rsidRPr="00003394">
              <w:rPr>
                <w:rFonts w:eastAsia="Times New Roman" w:cs="Times New Roman"/>
                <w:szCs w:val="24"/>
                <w:lang w:val="en-US"/>
              </w:rPr>
              <w:t>soticlestat</w:t>
            </w:r>
            <w:r w:rsidRPr="00003394">
              <w:rPr>
                <w:rFonts w:eastAsia="Times New Roman" w:cs="Times New Roman"/>
                <w:szCs w:val="24"/>
                <w:lang w:val="uk-UA"/>
              </w:rPr>
              <w:t xml:space="preserve">); </w:t>
            </w:r>
            <w:r w:rsidRPr="00003394">
              <w:rPr>
                <w:rFonts w:eastAsia="Times New Roman" w:cs="Times New Roman"/>
                <w:szCs w:val="24"/>
              </w:rPr>
              <w:t>таблетки</w:t>
            </w:r>
            <w:r w:rsidRPr="00003394">
              <w:rPr>
                <w:rFonts w:eastAsia="Times New Roman" w:cs="Times New Roman"/>
                <w:szCs w:val="24"/>
                <w:lang w:val="uk-UA"/>
              </w:rPr>
              <w:t xml:space="preserve">; </w:t>
            </w:r>
            <w:r w:rsidRPr="00003394">
              <w:rPr>
                <w:rFonts w:eastAsia="Times New Roman" w:cs="Times New Roman"/>
                <w:szCs w:val="24"/>
                <w:lang w:val="en-US"/>
              </w:rPr>
              <w:t xml:space="preserve">20 </w:t>
            </w:r>
            <w:r w:rsidRPr="00003394">
              <w:rPr>
                <w:rFonts w:eastAsia="Times New Roman" w:cs="Times New Roman"/>
                <w:szCs w:val="24"/>
              </w:rPr>
              <w:t>мг</w:t>
            </w:r>
            <w:r w:rsidRPr="00003394">
              <w:rPr>
                <w:rFonts w:eastAsia="Times New Roman" w:cs="Times New Roman"/>
                <w:szCs w:val="24"/>
                <w:lang w:val="uk-UA"/>
              </w:rPr>
              <w:t xml:space="preserve">; </w:t>
            </w:r>
            <w:r w:rsidRPr="00003394">
              <w:rPr>
                <w:rFonts w:eastAsia="Times New Roman" w:cs="Times New Roman"/>
                <w:szCs w:val="24"/>
                <w:lang w:val="en-US"/>
              </w:rPr>
              <w:t>Bushu Pharmaceuticals Ltd. Kawagoe factory, Japan</w:t>
            </w:r>
            <w:r w:rsidRPr="00003394">
              <w:rPr>
                <w:rFonts w:eastAsia="Times New Roman" w:cs="Times New Roman"/>
                <w:szCs w:val="24"/>
                <w:lang w:val="uk-UA"/>
              </w:rPr>
              <w:t xml:space="preserve">; </w:t>
            </w:r>
            <w:r w:rsidRPr="00003394">
              <w:rPr>
                <w:rFonts w:eastAsia="Times New Roman" w:cs="Times New Roman"/>
                <w:szCs w:val="24"/>
                <w:lang w:val="en-US"/>
              </w:rPr>
              <w:t>SPERA Pharma, Inc., Japan</w:t>
            </w:r>
            <w:r w:rsidRPr="00003394">
              <w:rPr>
                <w:rFonts w:eastAsia="Times New Roman" w:cs="Times New Roman"/>
                <w:szCs w:val="24"/>
                <w:lang w:val="uk-UA"/>
              </w:rPr>
              <w:t xml:space="preserve">; </w:t>
            </w:r>
            <w:r w:rsidRPr="00003394">
              <w:rPr>
                <w:rFonts w:eastAsia="Times New Roman" w:cs="Times New Roman"/>
                <w:szCs w:val="24"/>
                <w:lang w:val="en-US"/>
              </w:rPr>
              <w:t>Sumika Chemical Analysis Service, Ltd., Japan</w:t>
            </w:r>
            <w:r w:rsidRPr="00003394">
              <w:rPr>
                <w:rFonts w:eastAsia="Times New Roman" w:cs="Times New Roman"/>
                <w:szCs w:val="24"/>
                <w:lang w:val="uk-UA"/>
              </w:rPr>
              <w:t xml:space="preserve">; </w:t>
            </w:r>
            <w:r w:rsidRPr="00003394">
              <w:rPr>
                <w:rFonts w:eastAsia="Times New Roman" w:cs="Times New Roman"/>
                <w:szCs w:val="24"/>
                <w:lang w:val="en-US"/>
              </w:rPr>
              <w:t>Fisher Clinical Services, USA</w:t>
            </w:r>
            <w:r w:rsidRPr="00003394">
              <w:rPr>
                <w:rFonts w:eastAsia="Times New Roman" w:cs="Times New Roman"/>
                <w:szCs w:val="24"/>
                <w:lang w:val="uk-UA"/>
              </w:rPr>
              <w:t xml:space="preserve">; </w:t>
            </w:r>
            <w:r w:rsidRPr="00003394">
              <w:rPr>
                <w:rFonts w:eastAsia="Times New Roman" w:cs="Times New Roman"/>
                <w:szCs w:val="24"/>
                <w:lang w:val="en-US"/>
              </w:rPr>
              <w:t>Fisher Clinical Services GmbH, Germany</w:t>
            </w:r>
          </w:p>
        </w:tc>
      </w:tr>
      <w:tr w:rsidR="006410E6" w:rsidTr="0039610D">
        <w:trPr>
          <w:trHeight w:val="2100"/>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003394" w:rsidRDefault="006410E6" w:rsidP="006410E6">
            <w:pPr>
              <w:jc w:val="both"/>
              <w:rPr>
                <w:rFonts w:eastAsia="Times New Roman" w:cs="Times New Roman"/>
                <w:szCs w:val="24"/>
              </w:rPr>
            </w:pPr>
            <w:r>
              <w:rPr>
                <w:rFonts w:eastAsia="Times New Roman" w:cs="Times New Roman"/>
                <w:szCs w:val="24"/>
                <w:lang w:val="uk-UA"/>
              </w:rPr>
              <w:t xml:space="preserve">1) </w:t>
            </w:r>
            <w:r w:rsidRPr="00003394">
              <w:rPr>
                <w:rFonts w:eastAsia="Times New Roman" w:cs="Times New Roman"/>
                <w:szCs w:val="24"/>
              </w:rPr>
              <w:t>к.м.н. Дельва Д.Ю.</w:t>
            </w:r>
          </w:p>
          <w:p w:rsidR="006410E6" w:rsidRPr="00003394" w:rsidRDefault="006410E6" w:rsidP="006410E6">
            <w:pPr>
              <w:jc w:val="both"/>
              <w:rPr>
                <w:rFonts w:eastAsia="Times New Roman" w:cs="Times New Roman"/>
                <w:szCs w:val="24"/>
              </w:rPr>
            </w:pPr>
            <w:r w:rsidRPr="00003394">
              <w:rPr>
                <w:rFonts w:eastAsia="Times New Roman" w:cs="Times New Roman"/>
                <w:szCs w:val="24"/>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 центральної нервової системи з порушенням функції опорно-рухового апарату, м. Івано-Франківськ</w:t>
            </w:r>
          </w:p>
          <w:p w:rsidR="006410E6" w:rsidRPr="00003394" w:rsidRDefault="006410E6" w:rsidP="006410E6">
            <w:pPr>
              <w:jc w:val="both"/>
              <w:rPr>
                <w:rFonts w:eastAsia="Times New Roman" w:cs="Times New Roman"/>
                <w:szCs w:val="24"/>
              </w:rPr>
            </w:pPr>
            <w:r>
              <w:rPr>
                <w:rFonts w:eastAsia="Times New Roman" w:cs="Times New Roman"/>
                <w:szCs w:val="24"/>
                <w:lang w:val="uk-UA"/>
              </w:rPr>
              <w:t xml:space="preserve">2) </w:t>
            </w:r>
            <w:r w:rsidRPr="00003394">
              <w:rPr>
                <w:rFonts w:eastAsia="Times New Roman" w:cs="Times New Roman"/>
                <w:szCs w:val="24"/>
              </w:rPr>
              <w:t>к.м.н. Мартинюк В.Ю.</w:t>
            </w:r>
          </w:p>
          <w:p w:rsidR="006410E6" w:rsidRDefault="006410E6" w:rsidP="006410E6">
            <w:pPr>
              <w:jc w:val="both"/>
              <w:rPr>
                <w:rFonts w:eastAsia="Times New Roman" w:cs="Times New Roman"/>
                <w:szCs w:val="24"/>
              </w:rPr>
            </w:pPr>
            <w:r w:rsidRPr="00003394">
              <w:rPr>
                <w:rFonts w:eastAsia="Times New Roman" w:cs="Times New Roman"/>
                <w:szCs w:val="24"/>
              </w:rPr>
              <w:t xml:space="preserve">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w:t>
            </w:r>
            <w:r>
              <w:rPr>
                <w:rFonts w:eastAsia="Times New Roman" w:cs="Times New Roman"/>
                <w:szCs w:val="24"/>
                <w:lang w:val="uk-UA"/>
              </w:rPr>
              <w:t xml:space="preserve">                           </w:t>
            </w:r>
            <w:r w:rsidRPr="00003394">
              <w:rPr>
                <w:rFonts w:eastAsia="Times New Roman" w:cs="Times New Roman"/>
                <w:szCs w:val="24"/>
              </w:rPr>
              <w:t>м. Киї</w:t>
            </w:r>
            <w:proofErr w:type="gramStart"/>
            <w:r w:rsidRPr="00003394">
              <w:rPr>
                <w:rFonts w:eastAsia="Times New Roman" w:cs="Times New Roman"/>
                <w:szCs w:val="24"/>
              </w:rPr>
              <w:t>в</w:t>
            </w:r>
            <w:proofErr w:type="gramEnd"/>
          </w:p>
        </w:tc>
      </w:tr>
    </w:tbl>
    <w:p w:rsidR="0039610D" w:rsidRDefault="0039610D">
      <w:r>
        <w:br w:type="page"/>
      </w:r>
    </w:p>
    <w:p w:rsidR="006E03B8" w:rsidRDefault="006E03B8">
      <w:pPr>
        <w:rPr>
          <w:lang w:val="uk-UA"/>
        </w:rPr>
      </w:pPr>
      <w:r>
        <w:rPr>
          <w:lang w:val="uk-UA"/>
        </w:rPr>
        <w:lastRenderedPageBreak/>
        <w:t xml:space="preserve">                                                                                                                2                                                                      продовження додатка 3</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trPr>
          <w:trHeight w:val="375"/>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003394" w:rsidRDefault="0039610D" w:rsidP="0039610D">
            <w:pPr>
              <w:jc w:val="both"/>
              <w:rPr>
                <w:rFonts w:eastAsia="Times New Roman" w:cs="Times New Roman"/>
                <w:szCs w:val="24"/>
              </w:rPr>
            </w:pPr>
            <w:r>
              <w:rPr>
                <w:rFonts w:eastAsia="Times New Roman" w:cs="Times New Roman"/>
                <w:szCs w:val="24"/>
                <w:lang w:val="uk-UA"/>
              </w:rPr>
              <w:t xml:space="preserve">3) </w:t>
            </w:r>
            <w:r w:rsidRPr="00003394">
              <w:rPr>
                <w:rFonts w:eastAsia="Times New Roman" w:cs="Times New Roman"/>
                <w:szCs w:val="24"/>
              </w:rPr>
              <w:t>к.м.н. Харитонов В.І.</w:t>
            </w:r>
          </w:p>
          <w:p w:rsidR="0039610D" w:rsidRDefault="0039610D" w:rsidP="0039610D">
            <w:pPr>
              <w:jc w:val="both"/>
              <w:rPr>
                <w:rFonts w:eastAsia="Times New Roman" w:cs="Times New Roman"/>
                <w:szCs w:val="24"/>
                <w:lang w:val="uk-UA"/>
              </w:rPr>
            </w:pPr>
            <w:r w:rsidRPr="00003394">
              <w:rPr>
                <w:rFonts w:eastAsia="Times New Roman" w:cs="Times New Roman"/>
                <w:szCs w:val="24"/>
              </w:rPr>
              <w:t xml:space="preserve">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 11, </w:t>
            </w:r>
            <w:r>
              <w:rPr>
                <w:rFonts w:eastAsia="Times New Roman" w:cs="Times New Roman"/>
                <w:szCs w:val="24"/>
                <w:lang w:val="uk-UA"/>
              </w:rPr>
              <w:t xml:space="preserve"> </w:t>
            </w:r>
            <w:r w:rsidRPr="00003394">
              <w:rPr>
                <w:rFonts w:eastAsia="Times New Roman" w:cs="Times New Roman"/>
                <w:szCs w:val="24"/>
              </w:rPr>
              <w:t>м. Київ</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4</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2E3505" w:rsidRPr="002E3505" w:rsidRDefault="002E3505" w:rsidP="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дослідження з підбору та порівняння доз та оцінки безпечності й ефективності високої дози Етеплірсену, з попереднім періодом лікування зі збільшенням дози у відкритому режимі у пацієнтів із м’язовою дистрофією Дюшена з делеційними мутаціями, які піддаються лікуванню методом пропуску екзону 51», код дослідження 4658-402, версія 8 (поправка 7) від 18 червня 2021 р.</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«Контрактно-Дослідницька Організація Іннофарм-Україна»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Sarepta Therapeutics, Inc. (Сарепта Терап’ютікс, Інк.), USA</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6410E6" w:rsidRDefault="006410E6" w:rsidP="006410E6">
            <w:pPr>
              <w:jc w:val="both"/>
              <w:rPr>
                <w:rFonts w:eastAsia="Times New Roman" w:cs="Times New Roman"/>
                <w:szCs w:val="24"/>
                <w:lang w:val="en-US"/>
              </w:rPr>
            </w:pPr>
            <w:r w:rsidRPr="006410E6">
              <w:rPr>
                <w:rFonts w:eastAsia="Times New Roman" w:cs="Times New Roman"/>
                <w:szCs w:val="24"/>
                <w:lang w:val="en-US"/>
              </w:rPr>
              <w:t>Eteplirsen (</w:t>
            </w:r>
            <w:r w:rsidRPr="006410E6">
              <w:rPr>
                <w:rFonts w:cs="Times New Roman"/>
                <w:lang w:val="en-US"/>
              </w:rPr>
              <w:t xml:space="preserve">AVI-4658; </w:t>
            </w:r>
            <w:r w:rsidRPr="006410E6">
              <w:rPr>
                <w:rFonts w:eastAsia="Times New Roman" w:cs="Times New Roman"/>
                <w:szCs w:val="24"/>
                <w:lang w:val="en-US"/>
              </w:rPr>
              <w:t>Eteplirsen</w:t>
            </w:r>
            <w:r w:rsidRPr="006F5470">
              <w:rPr>
                <w:rFonts w:eastAsia="Times New Roman" w:cs="Times New Roman"/>
                <w:szCs w:val="24"/>
                <w:lang w:val="uk-UA"/>
              </w:rPr>
              <w:t xml:space="preserve">); </w:t>
            </w:r>
            <w:r w:rsidRPr="006F5470">
              <w:rPr>
                <w:rFonts w:eastAsia="Times New Roman" w:cs="Times New Roman"/>
                <w:szCs w:val="24"/>
              </w:rPr>
              <w:t>концентрат</w:t>
            </w:r>
            <w:r w:rsidRPr="006410E6">
              <w:rPr>
                <w:rFonts w:eastAsia="Times New Roman" w:cs="Times New Roman"/>
                <w:szCs w:val="24"/>
                <w:lang w:val="en-US"/>
              </w:rPr>
              <w:t xml:space="preserve"> </w:t>
            </w:r>
            <w:r w:rsidRPr="006F5470">
              <w:rPr>
                <w:rFonts w:eastAsia="Times New Roman" w:cs="Times New Roman"/>
                <w:szCs w:val="24"/>
              </w:rPr>
              <w:t>для</w:t>
            </w:r>
            <w:r w:rsidRPr="006410E6">
              <w:rPr>
                <w:rFonts w:eastAsia="Times New Roman" w:cs="Times New Roman"/>
                <w:szCs w:val="24"/>
                <w:lang w:val="en-US"/>
              </w:rPr>
              <w:t xml:space="preserve"> </w:t>
            </w:r>
            <w:r w:rsidRPr="006F5470">
              <w:rPr>
                <w:rFonts w:eastAsia="Times New Roman" w:cs="Times New Roman"/>
                <w:szCs w:val="24"/>
              </w:rPr>
              <w:t>розчину</w:t>
            </w:r>
            <w:r w:rsidRPr="006410E6">
              <w:rPr>
                <w:rFonts w:eastAsia="Times New Roman" w:cs="Times New Roman"/>
                <w:szCs w:val="24"/>
                <w:lang w:val="en-US"/>
              </w:rPr>
              <w:t xml:space="preserve"> </w:t>
            </w:r>
            <w:r w:rsidRPr="006F5470">
              <w:rPr>
                <w:rFonts w:eastAsia="Times New Roman" w:cs="Times New Roman"/>
                <w:szCs w:val="24"/>
              </w:rPr>
              <w:t>для</w:t>
            </w:r>
            <w:r w:rsidRPr="006410E6">
              <w:rPr>
                <w:rFonts w:eastAsia="Times New Roman" w:cs="Times New Roman"/>
                <w:szCs w:val="24"/>
                <w:lang w:val="en-US"/>
              </w:rPr>
              <w:t xml:space="preserve"> </w:t>
            </w:r>
            <w:r w:rsidRPr="006F5470">
              <w:rPr>
                <w:rFonts w:eastAsia="Times New Roman" w:cs="Times New Roman"/>
                <w:szCs w:val="24"/>
              </w:rPr>
              <w:t>інфузій</w:t>
            </w:r>
            <w:r w:rsidRPr="006410E6">
              <w:rPr>
                <w:rFonts w:eastAsia="Times New Roman" w:cs="Times New Roman"/>
                <w:szCs w:val="24"/>
                <w:lang w:val="en-US"/>
              </w:rPr>
              <w:t xml:space="preserve">, 100 </w:t>
            </w:r>
            <w:r w:rsidRPr="006F5470">
              <w:rPr>
                <w:rFonts w:eastAsia="Times New Roman" w:cs="Times New Roman"/>
                <w:szCs w:val="24"/>
              </w:rPr>
              <w:t>мг</w:t>
            </w:r>
            <w:r w:rsidRPr="006410E6">
              <w:rPr>
                <w:rFonts w:eastAsia="Times New Roman" w:cs="Times New Roman"/>
                <w:szCs w:val="24"/>
                <w:lang w:val="en-US"/>
              </w:rPr>
              <w:t>/2</w:t>
            </w:r>
            <w:r w:rsidRPr="006F5470">
              <w:rPr>
                <w:rFonts w:eastAsia="Times New Roman" w:cs="Times New Roman"/>
                <w:szCs w:val="24"/>
              </w:rPr>
              <w:t>мл</w:t>
            </w:r>
            <w:r w:rsidRPr="006410E6">
              <w:rPr>
                <w:rFonts w:eastAsia="Times New Roman" w:cs="Times New Roman"/>
                <w:szCs w:val="24"/>
                <w:lang w:val="en-US"/>
              </w:rPr>
              <w:t xml:space="preserve"> (50 </w:t>
            </w:r>
            <w:r w:rsidRPr="006F5470">
              <w:rPr>
                <w:rFonts w:eastAsia="Times New Roman" w:cs="Times New Roman"/>
                <w:szCs w:val="24"/>
              </w:rPr>
              <w:t>мг</w:t>
            </w:r>
            <w:r w:rsidRPr="006410E6">
              <w:rPr>
                <w:rFonts w:eastAsia="Times New Roman" w:cs="Times New Roman"/>
                <w:szCs w:val="24"/>
                <w:lang w:val="en-US"/>
              </w:rPr>
              <w:t>/</w:t>
            </w:r>
            <w:r w:rsidRPr="006F5470">
              <w:rPr>
                <w:rFonts w:eastAsia="Times New Roman" w:cs="Times New Roman"/>
                <w:szCs w:val="24"/>
              </w:rPr>
              <w:t>мл</w:t>
            </w:r>
            <w:r w:rsidRPr="006410E6">
              <w:rPr>
                <w:rFonts w:eastAsia="Times New Roman" w:cs="Times New Roman"/>
                <w:szCs w:val="24"/>
                <w:lang w:val="en-US"/>
              </w:rPr>
              <w:t xml:space="preserve">) </w:t>
            </w:r>
            <w:r w:rsidRPr="006F5470">
              <w:rPr>
                <w:rFonts w:eastAsia="Times New Roman" w:cs="Times New Roman"/>
                <w:szCs w:val="24"/>
              </w:rPr>
              <w:t>у</w:t>
            </w:r>
            <w:r w:rsidRPr="006410E6">
              <w:rPr>
                <w:rFonts w:eastAsia="Times New Roman" w:cs="Times New Roman"/>
                <w:szCs w:val="24"/>
                <w:lang w:val="en-US"/>
              </w:rPr>
              <w:t xml:space="preserve"> </w:t>
            </w:r>
            <w:r w:rsidRPr="006F5470">
              <w:rPr>
                <w:rFonts w:eastAsia="Times New Roman" w:cs="Times New Roman"/>
                <w:szCs w:val="24"/>
              </w:rPr>
              <w:t>флаконі</w:t>
            </w:r>
            <w:r w:rsidRPr="006F5470">
              <w:rPr>
                <w:rFonts w:eastAsia="Times New Roman" w:cs="Times New Roman"/>
                <w:szCs w:val="24"/>
                <w:lang w:val="uk-UA"/>
              </w:rPr>
              <w:t xml:space="preserve">; </w:t>
            </w:r>
            <w:r w:rsidRPr="006410E6">
              <w:rPr>
                <w:rFonts w:eastAsia="Times New Roman" w:cs="Times New Roman"/>
                <w:szCs w:val="24"/>
                <w:lang w:val="en-US"/>
              </w:rPr>
              <w:t xml:space="preserve">100/2 (50/1) </w:t>
            </w:r>
            <w:r w:rsidRPr="006F5470">
              <w:rPr>
                <w:rFonts w:eastAsia="Times New Roman" w:cs="Times New Roman"/>
                <w:szCs w:val="24"/>
              </w:rPr>
              <w:t>мг</w:t>
            </w:r>
            <w:r w:rsidRPr="006410E6">
              <w:rPr>
                <w:rFonts w:eastAsia="Times New Roman" w:cs="Times New Roman"/>
                <w:szCs w:val="24"/>
                <w:lang w:val="en-US"/>
              </w:rPr>
              <w:t>/</w:t>
            </w:r>
            <w:r w:rsidRPr="006F5470">
              <w:rPr>
                <w:rFonts w:eastAsia="Times New Roman" w:cs="Times New Roman"/>
                <w:szCs w:val="24"/>
              </w:rPr>
              <w:t>мл</w:t>
            </w:r>
            <w:r w:rsidRPr="006410E6">
              <w:rPr>
                <w:rFonts w:eastAsia="Times New Roman" w:cs="Times New Roman"/>
                <w:szCs w:val="24"/>
                <w:lang w:val="en-US"/>
              </w:rPr>
              <w:t xml:space="preserve"> (</w:t>
            </w:r>
            <w:r w:rsidRPr="006F5470">
              <w:rPr>
                <w:rFonts w:eastAsia="Times New Roman" w:cs="Times New Roman"/>
                <w:szCs w:val="24"/>
              </w:rPr>
              <w:t>міліграмів</w:t>
            </w:r>
            <w:r w:rsidRPr="006410E6">
              <w:rPr>
                <w:rFonts w:eastAsia="Times New Roman" w:cs="Times New Roman"/>
                <w:szCs w:val="24"/>
                <w:lang w:val="en-US"/>
              </w:rPr>
              <w:t>/</w:t>
            </w:r>
            <w:r w:rsidRPr="006F5470">
              <w:rPr>
                <w:rFonts w:eastAsia="Times New Roman" w:cs="Times New Roman"/>
                <w:szCs w:val="24"/>
              </w:rPr>
              <w:t>мілілітр</w:t>
            </w:r>
            <w:r w:rsidRPr="006410E6">
              <w:rPr>
                <w:rFonts w:eastAsia="Times New Roman" w:cs="Times New Roman"/>
                <w:szCs w:val="24"/>
                <w:lang w:val="en-US"/>
              </w:rPr>
              <w:t>)</w:t>
            </w:r>
            <w:r w:rsidRPr="006F5470">
              <w:rPr>
                <w:rFonts w:eastAsia="Times New Roman" w:cs="Times New Roman"/>
                <w:szCs w:val="24"/>
                <w:lang w:val="uk-UA"/>
              </w:rPr>
              <w:t xml:space="preserve">; </w:t>
            </w:r>
            <w:r w:rsidRPr="006410E6">
              <w:rPr>
                <w:rFonts w:eastAsia="Times New Roman" w:cs="Times New Roman"/>
                <w:szCs w:val="24"/>
                <w:lang w:val="en-US"/>
              </w:rPr>
              <w:t>Almac Clinical Services Limited, UK</w:t>
            </w:r>
            <w:r w:rsidRPr="006F5470">
              <w:rPr>
                <w:rFonts w:eastAsia="Times New Roman" w:cs="Times New Roman"/>
                <w:szCs w:val="24"/>
                <w:lang w:val="uk-UA"/>
              </w:rPr>
              <w:t xml:space="preserve">; </w:t>
            </w:r>
            <w:r w:rsidRPr="006410E6">
              <w:rPr>
                <w:rFonts w:eastAsia="Times New Roman" w:cs="Times New Roman"/>
                <w:szCs w:val="24"/>
                <w:lang w:val="en-US"/>
              </w:rPr>
              <w:t>Catalent Indiana, LLC, USA</w:t>
            </w:r>
            <w:r w:rsidRPr="006F5470">
              <w:rPr>
                <w:rFonts w:eastAsia="Times New Roman" w:cs="Times New Roman"/>
                <w:szCs w:val="24"/>
                <w:lang w:val="uk-UA"/>
              </w:rPr>
              <w:t xml:space="preserve">; </w:t>
            </w:r>
            <w:r w:rsidRPr="006410E6">
              <w:rPr>
                <w:rFonts w:eastAsia="Times New Roman" w:cs="Times New Roman"/>
                <w:szCs w:val="24"/>
                <w:lang w:val="en-US"/>
              </w:rPr>
              <w:t>Ajinomoto Althea Incorporated, USA</w:t>
            </w:r>
            <w:r w:rsidRPr="006F5470">
              <w:rPr>
                <w:rFonts w:eastAsia="Times New Roman" w:cs="Times New Roman"/>
                <w:szCs w:val="24"/>
                <w:lang w:val="uk-UA"/>
              </w:rPr>
              <w:t xml:space="preserve">; </w:t>
            </w:r>
            <w:r w:rsidRPr="006410E6">
              <w:rPr>
                <w:rFonts w:eastAsia="Times New Roman" w:cs="Times New Roman"/>
                <w:szCs w:val="24"/>
                <w:lang w:val="en-US"/>
              </w:rPr>
              <w:t>Almac Clinical Services, United States</w:t>
            </w:r>
            <w:r w:rsidRPr="006F5470">
              <w:rPr>
                <w:rFonts w:eastAsia="Times New Roman" w:cs="Times New Roman"/>
                <w:szCs w:val="24"/>
                <w:lang w:val="uk-UA"/>
              </w:rPr>
              <w:t xml:space="preserve">; </w:t>
            </w:r>
            <w:r w:rsidRPr="006410E6">
              <w:rPr>
                <w:rFonts w:eastAsia="Times New Roman" w:cs="Times New Roman"/>
                <w:szCs w:val="24"/>
                <w:lang w:val="en-US"/>
              </w:rPr>
              <w:t>PPD Laboratory (PPD), USA</w:t>
            </w:r>
            <w:r w:rsidRPr="006F5470">
              <w:rPr>
                <w:rFonts w:eastAsia="Times New Roman" w:cs="Times New Roman"/>
                <w:szCs w:val="24"/>
                <w:lang w:val="uk-UA"/>
              </w:rPr>
              <w:t xml:space="preserve">; </w:t>
            </w:r>
            <w:r w:rsidRPr="006410E6">
              <w:rPr>
                <w:rFonts w:eastAsia="Times New Roman" w:cs="Times New Roman"/>
                <w:szCs w:val="24"/>
                <w:lang w:val="en-US"/>
              </w:rPr>
              <w:t>Nelson Laboratories, USA</w:t>
            </w:r>
            <w:r w:rsidRPr="006F5470">
              <w:rPr>
                <w:rFonts w:eastAsia="Times New Roman" w:cs="Times New Roman"/>
                <w:szCs w:val="24"/>
                <w:lang w:val="uk-UA"/>
              </w:rPr>
              <w:t xml:space="preserve">; </w:t>
            </w:r>
            <w:r w:rsidRPr="006410E6">
              <w:rPr>
                <w:rFonts w:eastAsia="Times New Roman" w:cs="Times New Roman"/>
                <w:szCs w:val="24"/>
                <w:lang w:val="en-US"/>
              </w:rPr>
              <w:t>Eurofins Biopharma Product Testing Ireland Limited, Ireland</w:t>
            </w:r>
            <w:r w:rsidRPr="006F5470">
              <w:rPr>
                <w:rFonts w:eastAsia="Times New Roman" w:cs="Times New Roman"/>
                <w:szCs w:val="24"/>
                <w:lang w:val="uk-UA"/>
              </w:rPr>
              <w:t xml:space="preserve">; </w:t>
            </w:r>
          </w:p>
          <w:p w:rsidR="006410E6" w:rsidRPr="006410E6" w:rsidRDefault="006410E6" w:rsidP="006410E6">
            <w:pPr>
              <w:jc w:val="both"/>
              <w:rPr>
                <w:rFonts w:eastAsia="Times New Roman" w:cs="Times New Roman"/>
                <w:szCs w:val="24"/>
                <w:lang w:val="uk-UA"/>
              </w:rPr>
            </w:pPr>
            <w:r w:rsidRPr="006410E6">
              <w:rPr>
                <w:rFonts w:eastAsia="Times New Roman" w:cs="Times New Roman"/>
                <w:szCs w:val="24"/>
                <w:lang w:val="en-US"/>
              </w:rPr>
              <w:t>Eteplirsen (</w:t>
            </w:r>
            <w:r w:rsidRPr="006410E6">
              <w:rPr>
                <w:rFonts w:cs="Times New Roman"/>
                <w:lang w:val="en-US"/>
              </w:rPr>
              <w:t xml:space="preserve">AVI-4658; </w:t>
            </w:r>
            <w:r w:rsidRPr="006410E6">
              <w:rPr>
                <w:rFonts w:eastAsia="Times New Roman" w:cs="Times New Roman"/>
                <w:szCs w:val="24"/>
                <w:lang w:val="en-US"/>
              </w:rPr>
              <w:t>Eteplirsen</w:t>
            </w:r>
            <w:r w:rsidRPr="006F5470">
              <w:rPr>
                <w:rFonts w:eastAsia="Times New Roman" w:cs="Times New Roman"/>
                <w:szCs w:val="24"/>
                <w:lang w:val="uk-UA"/>
              </w:rPr>
              <w:t xml:space="preserve">); </w:t>
            </w:r>
            <w:r w:rsidRPr="006F5470">
              <w:rPr>
                <w:rFonts w:eastAsia="Times New Roman" w:cs="Times New Roman"/>
                <w:szCs w:val="24"/>
              </w:rPr>
              <w:t>концентрат</w:t>
            </w:r>
            <w:r w:rsidRPr="006410E6">
              <w:rPr>
                <w:rFonts w:eastAsia="Times New Roman" w:cs="Times New Roman"/>
                <w:szCs w:val="24"/>
                <w:lang w:val="en-US"/>
              </w:rPr>
              <w:t xml:space="preserve"> </w:t>
            </w:r>
            <w:r w:rsidRPr="006F5470">
              <w:rPr>
                <w:rFonts w:eastAsia="Times New Roman" w:cs="Times New Roman"/>
                <w:szCs w:val="24"/>
              </w:rPr>
              <w:t>для</w:t>
            </w:r>
            <w:r w:rsidRPr="006410E6">
              <w:rPr>
                <w:rFonts w:eastAsia="Times New Roman" w:cs="Times New Roman"/>
                <w:szCs w:val="24"/>
                <w:lang w:val="en-US"/>
              </w:rPr>
              <w:t xml:space="preserve"> </w:t>
            </w:r>
            <w:r w:rsidRPr="006F5470">
              <w:rPr>
                <w:rFonts w:eastAsia="Times New Roman" w:cs="Times New Roman"/>
                <w:szCs w:val="24"/>
              </w:rPr>
              <w:t>розчину</w:t>
            </w:r>
            <w:r w:rsidRPr="006410E6">
              <w:rPr>
                <w:rFonts w:eastAsia="Times New Roman" w:cs="Times New Roman"/>
                <w:szCs w:val="24"/>
                <w:lang w:val="en-US"/>
              </w:rPr>
              <w:t xml:space="preserve"> </w:t>
            </w:r>
            <w:r w:rsidRPr="006F5470">
              <w:rPr>
                <w:rFonts w:eastAsia="Times New Roman" w:cs="Times New Roman"/>
                <w:szCs w:val="24"/>
              </w:rPr>
              <w:t>для</w:t>
            </w:r>
            <w:r w:rsidRPr="006410E6">
              <w:rPr>
                <w:rFonts w:eastAsia="Times New Roman" w:cs="Times New Roman"/>
                <w:szCs w:val="24"/>
                <w:lang w:val="en-US"/>
              </w:rPr>
              <w:t xml:space="preserve"> </w:t>
            </w:r>
            <w:r w:rsidRPr="006F5470">
              <w:rPr>
                <w:rFonts w:eastAsia="Times New Roman" w:cs="Times New Roman"/>
                <w:szCs w:val="24"/>
              </w:rPr>
              <w:t>інфузій</w:t>
            </w:r>
            <w:r w:rsidRPr="006410E6">
              <w:rPr>
                <w:rFonts w:eastAsia="Times New Roman" w:cs="Times New Roman"/>
                <w:szCs w:val="24"/>
                <w:lang w:val="en-US"/>
              </w:rPr>
              <w:t xml:space="preserve">, 500 </w:t>
            </w:r>
            <w:r w:rsidRPr="006F5470">
              <w:rPr>
                <w:rFonts w:eastAsia="Times New Roman" w:cs="Times New Roman"/>
                <w:szCs w:val="24"/>
              </w:rPr>
              <w:t>мг</w:t>
            </w:r>
            <w:r w:rsidRPr="006410E6">
              <w:rPr>
                <w:rFonts w:eastAsia="Times New Roman" w:cs="Times New Roman"/>
                <w:szCs w:val="24"/>
                <w:lang w:val="en-US"/>
              </w:rPr>
              <w:t xml:space="preserve">/10 </w:t>
            </w:r>
            <w:r w:rsidRPr="006F5470">
              <w:rPr>
                <w:rFonts w:eastAsia="Times New Roman" w:cs="Times New Roman"/>
                <w:szCs w:val="24"/>
              </w:rPr>
              <w:t>мл</w:t>
            </w:r>
            <w:r w:rsidRPr="006410E6">
              <w:rPr>
                <w:rFonts w:eastAsia="Times New Roman" w:cs="Times New Roman"/>
                <w:szCs w:val="24"/>
                <w:lang w:val="en-US"/>
              </w:rPr>
              <w:t xml:space="preserve"> (50 </w:t>
            </w:r>
            <w:r w:rsidRPr="006F5470">
              <w:rPr>
                <w:rFonts w:eastAsia="Times New Roman" w:cs="Times New Roman"/>
                <w:szCs w:val="24"/>
              </w:rPr>
              <w:t>мг</w:t>
            </w:r>
            <w:r w:rsidRPr="006410E6">
              <w:rPr>
                <w:rFonts w:eastAsia="Times New Roman" w:cs="Times New Roman"/>
                <w:szCs w:val="24"/>
                <w:lang w:val="en-US"/>
              </w:rPr>
              <w:t>/</w:t>
            </w:r>
            <w:r w:rsidRPr="006F5470">
              <w:rPr>
                <w:rFonts w:eastAsia="Times New Roman" w:cs="Times New Roman"/>
                <w:szCs w:val="24"/>
              </w:rPr>
              <w:t>мл</w:t>
            </w:r>
            <w:r w:rsidRPr="006410E6">
              <w:rPr>
                <w:rFonts w:eastAsia="Times New Roman" w:cs="Times New Roman"/>
                <w:szCs w:val="24"/>
                <w:lang w:val="en-US"/>
              </w:rPr>
              <w:t xml:space="preserve">) </w:t>
            </w:r>
            <w:r w:rsidRPr="006F5470">
              <w:rPr>
                <w:rFonts w:eastAsia="Times New Roman" w:cs="Times New Roman"/>
                <w:szCs w:val="24"/>
              </w:rPr>
              <w:t>мл</w:t>
            </w:r>
            <w:r w:rsidRPr="006410E6">
              <w:rPr>
                <w:rFonts w:eastAsia="Times New Roman" w:cs="Times New Roman"/>
                <w:szCs w:val="24"/>
                <w:lang w:val="en-US"/>
              </w:rPr>
              <w:t xml:space="preserve"> </w:t>
            </w:r>
            <w:r w:rsidRPr="006F5470">
              <w:rPr>
                <w:rFonts w:eastAsia="Times New Roman" w:cs="Times New Roman"/>
                <w:szCs w:val="24"/>
              </w:rPr>
              <w:t>у</w:t>
            </w:r>
            <w:r w:rsidRPr="006410E6">
              <w:rPr>
                <w:rFonts w:eastAsia="Times New Roman" w:cs="Times New Roman"/>
                <w:szCs w:val="24"/>
                <w:lang w:val="en-US"/>
              </w:rPr>
              <w:t xml:space="preserve"> </w:t>
            </w:r>
            <w:r w:rsidRPr="006F5470">
              <w:rPr>
                <w:rFonts w:eastAsia="Times New Roman" w:cs="Times New Roman"/>
                <w:szCs w:val="24"/>
              </w:rPr>
              <w:t>флаконі</w:t>
            </w:r>
            <w:r w:rsidRPr="006F5470">
              <w:rPr>
                <w:rFonts w:eastAsia="Times New Roman" w:cs="Times New Roman"/>
                <w:szCs w:val="24"/>
                <w:lang w:val="uk-UA"/>
              </w:rPr>
              <w:t xml:space="preserve">; </w:t>
            </w:r>
            <w:r w:rsidRPr="006410E6">
              <w:rPr>
                <w:rFonts w:eastAsia="Times New Roman" w:cs="Times New Roman"/>
                <w:szCs w:val="24"/>
                <w:lang w:val="en-US"/>
              </w:rPr>
              <w:t xml:space="preserve">500/10 (50/1) </w:t>
            </w:r>
            <w:r w:rsidRPr="006F5470">
              <w:rPr>
                <w:rFonts w:eastAsia="Times New Roman" w:cs="Times New Roman"/>
                <w:szCs w:val="24"/>
              </w:rPr>
              <w:t>мг</w:t>
            </w:r>
            <w:r w:rsidRPr="006410E6">
              <w:rPr>
                <w:rFonts w:eastAsia="Times New Roman" w:cs="Times New Roman"/>
                <w:szCs w:val="24"/>
                <w:lang w:val="en-US"/>
              </w:rPr>
              <w:t>/</w:t>
            </w:r>
            <w:r w:rsidRPr="006F5470">
              <w:rPr>
                <w:rFonts w:eastAsia="Times New Roman" w:cs="Times New Roman"/>
                <w:szCs w:val="24"/>
              </w:rPr>
              <w:t>мл</w:t>
            </w:r>
            <w:r w:rsidRPr="006410E6">
              <w:rPr>
                <w:rFonts w:eastAsia="Times New Roman" w:cs="Times New Roman"/>
                <w:szCs w:val="24"/>
                <w:lang w:val="en-US"/>
              </w:rPr>
              <w:t xml:space="preserve"> (</w:t>
            </w:r>
            <w:r w:rsidRPr="006F5470">
              <w:rPr>
                <w:rFonts w:eastAsia="Times New Roman" w:cs="Times New Roman"/>
                <w:szCs w:val="24"/>
              </w:rPr>
              <w:t>міліграмів</w:t>
            </w:r>
            <w:r w:rsidRPr="006410E6">
              <w:rPr>
                <w:rFonts w:eastAsia="Times New Roman" w:cs="Times New Roman"/>
                <w:szCs w:val="24"/>
                <w:lang w:val="en-US"/>
              </w:rPr>
              <w:t>/</w:t>
            </w:r>
            <w:r w:rsidRPr="006F5470">
              <w:rPr>
                <w:rFonts w:eastAsia="Times New Roman" w:cs="Times New Roman"/>
                <w:szCs w:val="24"/>
              </w:rPr>
              <w:t>мілілітр</w:t>
            </w:r>
            <w:r w:rsidRPr="006410E6">
              <w:rPr>
                <w:rFonts w:eastAsia="Times New Roman" w:cs="Times New Roman"/>
                <w:szCs w:val="24"/>
                <w:lang w:val="en-US"/>
              </w:rPr>
              <w:t>)</w:t>
            </w:r>
            <w:r w:rsidRPr="006F5470">
              <w:rPr>
                <w:rFonts w:eastAsia="Times New Roman" w:cs="Times New Roman"/>
                <w:szCs w:val="24"/>
                <w:lang w:val="uk-UA"/>
              </w:rPr>
              <w:t xml:space="preserve">; </w:t>
            </w:r>
            <w:r w:rsidRPr="006410E6">
              <w:rPr>
                <w:rFonts w:eastAsia="Times New Roman" w:cs="Times New Roman"/>
                <w:szCs w:val="24"/>
                <w:lang w:val="en-US"/>
              </w:rPr>
              <w:t>Almac Clinical Services Limited, UK</w:t>
            </w:r>
            <w:r w:rsidRPr="006F5470">
              <w:rPr>
                <w:rFonts w:eastAsia="Times New Roman" w:cs="Times New Roman"/>
                <w:szCs w:val="24"/>
                <w:lang w:val="uk-UA"/>
              </w:rPr>
              <w:t xml:space="preserve">; </w:t>
            </w:r>
            <w:r w:rsidRPr="006410E6">
              <w:rPr>
                <w:rFonts w:eastAsia="Times New Roman" w:cs="Times New Roman"/>
                <w:szCs w:val="24"/>
                <w:lang w:val="en-US"/>
              </w:rPr>
              <w:t>Catalent Indiana, LLC, USA</w:t>
            </w:r>
            <w:r w:rsidRPr="006F5470">
              <w:rPr>
                <w:rFonts w:eastAsia="Times New Roman" w:cs="Times New Roman"/>
                <w:szCs w:val="24"/>
                <w:lang w:val="uk-UA"/>
              </w:rPr>
              <w:t xml:space="preserve">; </w:t>
            </w:r>
            <w:r w:rsidRPr="006410E6">
              <w:rPr>
                <w:rFonts w:eastAsia="Times New Roman" w:cs="Times New Roman"/>
                <w:szCs w:val="24"/>
                <w:lang w:val="en-US"/>
              </w:rPr>
              <w:t>Ajinomoto Althea Incorporated, USA</w:t>
            </w:r>
            <w:r w:rsidRPr="006F5470">
              <w:rPr>
                <w:rFonts w:eastAsia="Times New Roman" w:cs="Times New Roman"/>
                <w:szCs w:val="24"/>
                <w:lang w:val="uk-UA"/>
              </w:rPr>
              <w:t xml:space="preserve">; </w:t>
            </w:r>
            <w:r w:rsidRPr="006410E6">
              <w:rPr>
                <w:rFonts w:eastAsia="Times New Roman" w:cs="Times New Roman"/>
                <w:szCs w:val="24"/>
                <w:lang w:val="en-US"/>
              </w:rPr>
              <w:t>Almac Clinical Services, United States</w:t>
            </w:r>
            <w:r w:rsidRPr="006F5470">
              <w:rPr>
                <w:rFonts w:eastAsia="Times New Roman" w:cs="Times New Roman"/>
                <w:szCs w:val="24"/>
                <w:lang w:val="uk-UA"/>
              </w:rPr>
              <w:t xml:space="preserve">; </w:t>
            </w:r>
            <w:r w:rsidRPr="006410E6">
              <w:rPr>
                <w:rFonts w:eastAsia="Times New Roman" w:cs="Times New Roman"/>
                <w:szCs w:val="24"/>
                <w:lang w:val="en-US"/>
              </w:rPr>
              <w:t>PPD Laboratory (PPD), USA</w:t>
            </w:r>
            <w:r w:rsidRPr="006F5470">
              <w:rPr>
                <w:rFonts w:eastAsia="Times New Roman" w:cs="Times New Roman"/>
                <w:szCs w:val="24"/>
                <w:lang w:val="uk-UA"/>
              </w:rPr>
              <w:t xml:space="preserve">; </w:t>
            </w:r>
            <w:r w:rsidRPr="006410E6">
              <w:rPr>
                <w:rFonts w:eastAsia="Times New Roman" w:cs="Times New Roman"/>
                <w:szCs w:val="24"/>
                <w:lang w:val="en-US"/>
              </w:rPr>
              <w:t>Nelson Laboratories, USA</w:t>
            </w:r>
            <w:r w:rsidRPr="006F5470">
              <w:rPr>
                <w:rFonts w:eastAsia="Times New Roman" w:cs="Times New Roman"/>
                <w:szCs w:val="24"/>
                <w:lang w:val="uk-UA"/>
              </w:rPr>
              <w:t xml:space="preserve">; </w:t>
            </w:r>
            <w:r w:rsidRPr="006410E6">
              <w:rPr>
                <w:rFonts w:eastAsia="Times New Roman" w:cs="Times New Roman"/>
                <w:szCs w:val="24"/>
                <w:lang w:val="en-US"/>
              </w:rPr>
              <w:t>Eurofins Biopharma Product Testing Ireland Limited, Ireland</w:t>
            </w:r>
            <w:r w:rsidRPr="006F5470">
              <w:rPr>
                <w:rFonts w:eastAsia="Times New Roman" w:cs="Times New Roman"/>
                <w:szCs w:val="24"/>
                <w:lang w:val="uk-UA"/>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9D5623" w:rsidRDefault="006410E6" w:rsidP="006410E6">
            <w:pPr>
              <w:jc w:val="both"/>
              <w:rPr>
                <w:rFonts w:eastAsia="Times New Roman" w:cs="Times New Roman"/>
                <w:szCs w:val="24"/>
              </w:rPr>
            </w:pPr>
            <w:r>
              <w:rPr>
                <w:rFonts w:eastAsia="Times New Roman" w:cs="Times New Roman"/>
                <w:szCs w:val="24"/>
              </w:rPr>
              <w:t>1</w:t>
            </w:r>
            <w:r w:rsidRPr="009D5623">
              <w:rPr>
                <w:rFonts w:eastAsia="Times New Roman" w:cs="Times New Roman"/>
                <w:szCs w:val="24"/>
              </w:rPr>
              <w:t>) к.м.н. Мартинюк В.Ю.</w:t>
            </w:r>
          </w:p>
          <w:p w:rsidR="006410E6" w:rsidRPr="009D5623" w:rsidRDefault="006410E6" w:rsidP="006410E6">
            <w:pPr>
              <w:jc w:val="both"/>
              <w:rPr>
                <w:rFonts w:eastAsia="Times New Roman" w:cs="Times New Roman"/>
                <w:szCs w:val="24"/>
              </w:rPr>
            </w:pPr>
            <w:r w:rsidRPr="009D5623">
              <w:rPr>
                <w:rFonts w:eastAsia="Times New Roman" w:cs="Times New Roman"/>
                <w:szCs w:val="24"/>
              </w:rPr>
              <w:t xml:space="preserve">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w:t>
            </w:r>
            <w:r>
              <w:rPr>
                <w:rFonts w:eastAsia="Times New Roman" w:cs="Times New Roman"/>
                <w:szCs w:val="24"/>
                <w:lang w:val="uk-UA"/>
              </w:rPr>
              <w:t xml:space="preserve">      </w:t>
            </w:r>
            <w:r w:rsidRPr="009D5623">
              <w:rPr>
                <w:rFonts w:eastAsia="Times New Roman" w:cs="Times New Roman"/>
                <w:szCs w:val="24"/>
              </w:rPr>
              <w:t xml:space="preserve"> м. Киї</w:t>
            </w:r>
            <w:proofErr w:type="gramStart"/>
            <w:r w:rsidRPr="009D5623">
              <w:rPr>
                <w:rFonts w:eastAsia="Times New Roman" w:cs="Times New Roman"/>
                <w:szCs w:val="24"/>
              </w:rPr>
              <w:t>в</w:t>
            </w:r>
            <w:proofErr w:type="gramEnd"/>
          </w:p>
          <w:p w:rsidR="006410E6" w:rsidRPr="009D5623" w:rsidRDefault="006410E6" w:rsidP="006410E6">
            <w:pPr>
              <w:jc w:val="both"/>
              <w:rPr>
                <w:rFonts w:eastAsia="Times New Roman" w:cs="Times New Roman"/>
                <w:szCs w:val="24"/>
              </w:rPr>
            </w:pPr>
            <w:r>
              <w:rPr>
                <w:rFonts w:eastAsia="Times New Roman" w:cs="Times New Roman"/>
                <w:szCs w:val="24"/>
              </w:rPr>
              <w:t>2</w:t>
            </w:r>
            <w:r w:rsidRPr="009D5623">
              <w:rPr>
                <w:rFonts w:eastAsia="Times New Roman" w:cs="Times New Roman"/>
                <w:szCs w:val="24"/>
              </w:rPr>
              <w:t>) к.м.н. Шатілло А.В.</w:t>
            </w:r>
          </w:p>
          <w:p w:rsidR="006410E6" w:rsidRPr="009D5623" w:rsidRDefault="006410E6" w:rsidP="006410E6">
            <w:pPr>
              <w:jc w:val="both"/>
              <w:rPr>
                <w:rFonts w:eastAsia="Times New Roman" w:cs="Times New Roman"/>
                <w:szCs w:val="24"/>
              </w:rPr>
            </w:pPr>
            <w:r w:rsidRPr="009D5623">
              <w:rPr>
                <w:rFonts w:eastAsia="Times New Roman" w:cs="Times New Roman"/>
                <w:szCs w:val="24"/>
              </w:rPr>
              <w:t>Державна установа «Інститут неврології, психіатрії та наркології Національної академії медичних наук України», відділ функціональної нейрохірургії з групою патом</w:t>
            </w:r>
            <w:r>
              <w:rPr>
                <w:rFonts w:eastAsia="Times New Roman" w:cs="Times New Roman"/>
                <w:szCs w:val="24"/>
              </w:rPr>
              <w:t>орфології,</w:t>
            </w:r>
            <w:r w:rsidRPr="009D5623">
              <w:rPr>
                <w:rFonts w:eastAsia="Times New Roman" w:cs="Times New Roman"/>
                <w:szCs w:val="24"/>
              </w:rPr>
              <w:t xml:space="preserve"> м. Харків</w:t>
            </w:r>
          </w:p>
        </w:tc>
      </w:tr>
    </w:tbl>
    <w:p w:rsidR="0039610D" w:rsidRDefault="0039610D">
      <w:pPr>
        <w:rPr>
          <w:lang w:val="uk-UA"/>
        </w:rPr>
      </w:pPr>
      <w:r>
        <w:br w:type="page"/>
      </w:r>
      <w:r w:rsidR="006E03B8">
        <w:rPr>
          <w:lang w:val="uk-UA"/>
        </w:rPr>
        <w:lastRenderedPageBreak/>
        <w:t xml:space="preserve">                                                                                                                2                                                                      продовження додатка 4</w:t>
      </w:r>
    </w:p>
    <w:p w:rsidR="006E03B8" w:rsidRDefault="006E03B8"/>
    <w:tbl>
      <w:tblPr>
        <w:tblStyle w:val="a6"/>
        <w:tblW w:w="0" w:type="auto"/>
        <w:tblInd w:w="0" w:type="dxa"/>
        <w:tblLook w:val="04A0" w:firstRow="1" w:lastRow="0" w:firstColumn="1" w:lastColumn="0" w:noHBand="0" w:noVBand="1"/>
      </w:tblPr>
      <w:tblGrid>
        <w:gridCol w:w="2781"/>
        <w:gridCol w:w="10675"/>
      </w:tblGrid>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Pr="009D5623" w:rsidRDefault="006410E6" w:rsidP="006410E6">
            <w:pPr>
              <w:rPr>
                <w:rFonts w:eastAsia="Times New Roman" w:cs="Times New Roman"/>
                <w:szCs w:val="24"/>
              </w:rPr>
            </w:pPr>
            <w:r w:rsidRPr="009D5623">
              <w:rPr>
                <w:rFonts w:eastAsia="Times New Roman" w:cs="Times New Roman"/>
                <w:szCs w:val="24"/>
              </w:rPr>
              <w:t>- Лабораторні набори;</w:t>
            </w:r>
            <w:r w:rsidRPr="009D5623">
              <w:rPr>
                <w:rFonts w:eastAsia="Times New Roman" w:cs="Times New Roman"/>
                <w:szCs w:val="24"/>
              </w:rPr>
              <w:br/>
              <w:t>- Холодові центрифуги;</w:t>
            </w:r>
            <w:r w:rsidRPr="009D5623">
              <w:rPr>
                <w:rFonts w:eastAsia="Times New Roman" w:cs="Times New Roman"/>
                <w:szCs w:val="24"/>
              </w:rPr>
              <w:br/>
              <w:t>- Електронні планшети та комплектуючі до них;</w:t>
            </w:r>
            <w:r w:rsidRPr="009D5623">
              <w:rPr>
                <w:rFonts w:eastAsia="Times New Roman" w:cs="Times New Roman"/>
                <w:szCs w:val="24"/>
              </w:rPr>
              <w:br/>
              <w:t xml:space="preserve">- Ізопентан; </w:t>
            </w:r>
            <w:r w:rsidRPr="009D5623">
              <w:rPr>
                <w:rFonts w:eastAsia="Times New Roman" w:cs="Times New Roman"/>
                <w:szCs w:val="24"/>
              </w:rPr>
              <w:br/>
              <w:t>- Рідкий азот;</w:t>
            </w:r>
            <w:r w:rsidRPr="009D5623">
              <w:rPr>
                <w:rFonts w:eastAsia="Times New Roman" w:cs="Times New Roman"/>
                <w:szCs w:val="24"/>
              </w:rPr>
              <w:br/>
              <w:t>- Сегмометр;</w:t>
            </w:r>
            <w:r w:rsidRPr="009D5623">
              <w:rPr>
                <w:rFonts w:eastAsia="Times New Roman" w:cs="Times New Roman"/>
                <w:szCs w:val="24"/>
              </w:rPr>
              <w:br/>
              <w:t>- Фільтри для інфузій;</w:t>
            </w:r>
            <w:r w:rsidRPr="009D5623">
              <w:rPr>
                <w:rFonts w:eastAsia="Times New Roman" w:cs="Times New Roman"/>
                <w:szCs w:val="24"/>
              </w:rPr>
              <w:br/>
              <w:t xml:space="preserve">- Термометри; </w:t>
            </w:r>
            <w:r w:rsidRPr="009D5623">
              <w:rPr>
                <w:rFonts w:eastAsia="Times New Roman" w:cs="Times New Roman"/>
                <w:szCs w:val="24"/>
              </w:rPr>
              <w:br/>
              <w:t>- Друковані матеріали для пацієнтів</w:t>
            </w:r>
            <w:r>
              <w:rPr>
                <w:rFonts w:eastAsia="Times New Roman" w:cs="Times New Roman"/>
                <w:szCs w:val="24"/>
              </w:rPr>
              <w:t>;</w:t>
            </w:r>
            <w:r>
              <w:rPr>
                <w:rFonts w:eastAsia="Times New Roman" w:cs="Times New Roman"/>
                <w:szCs w:val="24"/>
              </w:rPr>
              <w:br/>
              <w:t>- Інші супутні матеріали</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sidRPr="00652C36">
        <w:rPr>
          <w:lang w:val="uk-UA"/>
        </w:rPr>
        <w:t>5</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sidRPr="002E3505">
        <w:rPr>
          <w:lang w:val="uk-UA"/>
        </w:rPr>
        <w:t xml:space="preserve"> № </w:t>
      </w:r>
      <w:r w:rsidRPr="002E3505">
        <w:rPr>
          <w:u w:val="single"/>
          <w:lang w:val="uk-UA"/>
        </w:rPr>
        <w:t>333</w:t>
      </w:r>
    </w:p>
    <w:p w:rsidR="00754E59" w:rsidRPr="00652C36" w:rsidRDefault="00754E59">
      <w:pPr>
        <w:rPr>
          <w:lang w:val="uk-UA"/>
        </w:rPr>
      </w:pPr>
    </w:p>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подвійне сліпе, плацебо контрольоване дослідження 2 фази ніпокалімабу у дорослих пацієнтів з активним вовчаковим нефритом, код дослідження 80202135LUN2001, поправка 1 від 26.05.2021 р.</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«ЯНССЕН ФАРМАЦЕВТИКА НВ», Бельгія</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«ЯНССЕН ФАРМАЦЕВТИКА НВ», Бельгія</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rPr>
                <w:rFonts w:eastAsia="Times New Roman" w:cs="Times New Roman"/>
                <w:szCs w:val="24"/>
              </w:rPr>
            </w:pPr>
            <w:r w:rsidRPr="00460F3D">
              <w:rPr>
                <w:rFonts w:eastAsia="Times New Roman" w:cs="Times New Roman"/>
                <w:szCs w:val="24"/>
              </w:rPr>
              <w:t>Ніпокалімаб, Nipocalimab (</w:t>
            </w:r>
            <w:r w:rsidRPr="00460F3D">
              <w:rPr>
                <w:rFonts w:cs="Times New Roman"/>
                <w:szCs w:val="24"/>
              </w:rPr>
              <w:t xml:space="preserve">JNJ-80202135, M281, M281 (nipocalimab) FVP; Ніпокалімаб; </w:t>
            </w:r>
            <w:r w:rsidRPr="00460F3D">
              <w:rPr>
                <w:rFonts w:eastAsia="Times New Roman" w:cs="Times New Roman"/>
                <w:szCs w:val="24"/>
              </w:rPr>
              <w:t>Ніпокалімаб</w:t>
            </w:r>
            <w:r w:rsidRPr="00460F3D">
              <w:rPr>
                <w:rFonts w:eastAsia="Times New Roman" w:cs="Times New Roman"/>
                <w:szCs w:val="24"/>
                <w:lang w:val="uk-UA"/>
              </w:rPr>
              <w:t xml:space="preserve">); </w:t>
            </w:r>
            <w:r w:rsidRPr="00460F3D">
              <w:rPr>
                <w:rFonts w:eastAsia="Times New Roman" w:cs="Times New Roman"/>
                <w:szCs w:val="24"/>
              </w:rPr>
              <w:t>розчин для інфузій, 600 мг, 20 мл</w:t>
            </w:r>
            <w:r w:rsidRPr="00460F3D">
              <w:rPr>
                <w:rFonts w:eastAsia="Times New Roman" w:cs="Times New Roman"/>
                <w:szCs w:val="24"/>
                <w:lang w:val="uk-UA"/>
              </w:rPr>
              <w:t xml:space="preserve">; </w:t>
            </w:r>
            <w:r w:rsidRPr="00460F3D">
              <w:rPr>
                <w:rFonts w:eastAsia="Times New Roman" w:cs="Times New Roman"/>
                <w:szCs w:val="24"/>
              </w:rPr>
              <w:t>30 мг/мл</w:t>
            </w:r>
            <w:r w:rsidRPr="00460F3D">
              <w:rPr>
                <w:rFonts w:eastAsia="Times New Roman" w:cs="Times New Roman"/>
                <w:szCs w:val="24"/>
                <w:lang w:val="uk-UA"/>
              </w:rPr>
              <w:t xml:space="preserve">; </w:t>
            </w:r>
            <w:r w:rsidRPr="00460F3D">
              <w:rPr>
                <w:rFonts w:eastAsia="Times New Roman" w:cs="Times New Roman"/>
                <w:szCs w:val="24"/>
              </w:rPr>
              <w:t>Janssen Pharmaceutica NV, Бельгія</w:t>
            </w:r>
            <w:r w:rsidRPr="00460F3D">
              <w:rPr>
                <w:rFonts w:eastAsia="Times New Roman" w:cs="Times New Roman"/>
                <w:szCs w:val="24"/>
                <w:lang w:val="uk-UA"/>
              </w:rPr>
              <w:t xml:space="preserve">; </w:t>
            </w:r>
            <w:r w:rsidRPr="00460F3D">
              <w:rPr>
                <w:rFonts w:eastAsia="Times New Roman" w:cs="Times New Roman"/>
                <w:szCs w:val="24"/>
              </w:rPr>
              <w:t>WuXi Biologics Co., Ltd., Китай</w:t>
            </w:r>
            <w:r w:rsidRPr="00460F3D">
              <w:rPr>
                <w:rFonts w:eastAsia="Times New Roman" w:cs="Times New Roman"/>
                <w:szCs w:val="24"/>
                <w:lang w:val="uk-UA"/>
              </w:rPr>
              <w:t xml:space="preserve">; </w:t>
            </w:r>
            <w:r w:rsidRPr="00460F3D">
              <w:rPr>
                <w:rFonts w:eastAsia="Times New Roman" w:cs="Times New Roman"/>
                <w:szCs w:val="24"/>
              </w:rPr>
              <w:t>Fisher Clinical Services UK, Об’єднане Королівство</w:t>
            </w:r>
            <w:r w:rsidRPr="00460F3D">
              <w:rPr>
                <w:rFonts w:eastAsia="Times New Roman" w:cs="Times New Roman"/>
                <w:szCs w:val="24"/>
                <w:lang w:val="uk-UA"/>
              </w:rPr>
              <w:t xml:space="preserve">; </w:t>
            </w:r>
            <w:r w:rsidRPr="00460F3D">
              <w:rPr>
                <w:rFonts w:eastAsia="Times New Roman" w:cs="Times New Roman"/>
                <w:szCs w:val="24"/>
              </w:rPr>
              <w:t>Fisher Clinical Services, Швейцарія</w:t>
            </w:r>
            <w:r w:rsidRPr="00460F3D">
              <w:rPr>
                <w:rFonts w:eastAsia="Times New Roman" w:cs="Times New Roman"/>
                <w:szCs w:val="24"/>
                <w:lang w:val="uk-UA"/>
              </w:rPr>
              <w:t xml:space="preserve">; </w:t>
            </w:r>
            <w:r w:rsidRPr="00460F3D">
              <w:rPr>
                <w:rFonts w:eastAsia="Times New Roman" w:cs="Times New Roman"/>
                <w:szCs w:val="24"/>
              </w:rPr>
              <w:t>Fisher Clinical Services, США</w:t>
            </w:r>
            <w:r w:rsidRPr="00460F3D">
              <w:rPr>
                <w:rFonts w:eastAsia="Times New Roman" w:cs="Times New Roman"/>
                <w:szCs w:val="24"/>
                <w:lang w:val="uk-UA"/>
              </w:rPr>
              <w:t xml:space="preserve">; </w:t>
            </w:r>
            <w:r w:rsidRPr="00460F3D">
              <w:rPr>
                <w:rFonts w:eastAsia="Times New Roman" w:cs="Times New Roman"/>
                <w:szCs w:val="24"/>
              </w:rPr>
              <w:t>Catalent CTS, LLC, С</w:t>
            </w:r>
          </w:p>
          <w:p w:rsidR="006410E6" w:rsidRPr="006410E6" w:rsidRDefault="006410E6" w:rsidP="006410E6">
            <w:pPr>
              <w:jc w:val="both"/>
              <w:rPr>
                <w:rFonts w:eastAsia="Times New Roman" w:cs="Times New Roman"/>
                <w:szCs w:val="24"/>
                <w:lang w:val="en-US"/>
              </w:rPr>
            </w:pPr>
            <w:r w:rsidRPr="00460F3D">
              <w:rPr>
                <w:rFonts w:eastAsia="Times New Roman" w:cs="Times New Roman"/>
                <w:szCs w:val="24"/>
              </w:rPr>
              <w:t>ША</w:t>
            </w:r>
            <w:r w:rsidRPr="00460F3D">
              <w:rPr>
                <w:rFonts w:eastAsia="Times New Roman" w:cs="Times New Roman"/>
                <w:szCs w:val="24"/>
                <w:lang w:val="uk-UA"/>
              </w:rPr>
              <w:t xml:space="preserve">; </w:t>
            </w:r>
            <w:r w:rsidRPr="006410E6">
              <w:rPr>
                <w:rFonts w:eastAsia="Times New Roman" w:cs="Times New Roman"/>
                <w:szCs w:val="24"/>
                <w:lang w:val="en-US"/>
              </w:rPr>
              <w:t xml:space="preserve">Catalent Pharma Solutions, LLC, </w:t>
            </w:r>
            <w:r w:rsidRPr="00460F3D">
              <w:rPr>
                <w:rFonts w:eastAsia="Times New Roman" w:cs="Times New Roman"/>
                <w:szCs w:val="24"/>
              </w:rPr>
              <w:t>США</w:t>
            </w:r>
            <w:r w:rsidRPr="00460F3D">
              <w:rPr>
                <w:rFonts w:eastAsia="Times New Roman" w:cs="Times New Roman"/>
                <w:szCs w:val="24"/>
                <w:lang w:val="uk-UA"/>
              </w:rPr>
              <w:t xml:space="preserve">; </w:t>
            </w:r>
            <w:r w:rsidRPr="006410E6">
              <w:rPr>
                <w:rFonts w:eastAsia="Times New Roman" w:cs="Times New Roman"/>
                <w:szCs w:val="24"/>
                <w:lang w:val="en-US"/>
              </w:rPr>
              <w:t xml:space="preserve">Catalent Germany Schorndorf GmbH, </w:t>
            </w:r>
            <w:r w:rsidRPr="00460F3D">
              <w:rPr>
                <w:rFonts w:eastAsia="Times New Roman" w:cs="Times New Roman"/>
                <w:szCs w:val="24"/>
              </w:rPr>
              <w:t>Німеччина</w:t>
            </w:r>
            <w:r w:rsidRPr="00460F3D">
              <w:rPr>
                <w:rFonts w:eastAsia="Times New Roman" w:cs="Times New Roman"/>
                <w:szCs w:val="24"/>
                <w:lang w:val="uk-UA"/>
              </w:rPr>
              <w:t xml:space="preserve">; </w:t>
            </w:r>
            <w:r w:rsidRPr="006410E6">
              <w:rPr>
                <w:rFonts w:eastAsia="Times New Roman" w:cs="Times New Roman"/>
                <w:szCs w:val="24"/>
                <w:lang w:val="en-US"/>
              </w:rPr>
              <w:t xml:space="preserve">Vetter Pharma-Fertigung GmbH &amp; Co. KG, </w:t>
            </w:r>
            <w:r w:rsidRPr="00460F3D">
              <w:rPr>
                <w:rFonts w:eastAsia="Times New Roman" w:cs="Times New Roman"/>
                <w:szCs w:val="24"/>
              </w:rPr>
              <w:t>Німеччина</w:t>
            </w:r>
            <w:r w:rsidRPr="00460F3D">
              <w:rPr>
                <w:rFonts w:eastAsia="Times New Roman" w:cs="Times New Roman"/>
                <w:szCs w:val="24"/>
                <w:lang w:val="uk-UA"/>
              </w:rPr>
              <w:t xml:space="preserve">; </w:t>
            </w:r>
          </w:p>
          <w:p w:rsidR="006410E6" w:rsidRPr="006410E6" w:rsidRDefault="006410E6" w:rsidP="006410E6">
            <w:pPr>
              <w:jc w:val="both"/>
              <w:rPr>
                <w:rFonts w:eastAsia="Times New Roman" w:cs="Times New Roman"/>
                <w:szCs w:val="24"/>
                <w:lang w:val="en-US"/>
              </w:rPr>
            </w:pPr>
            <w:r w:rsidRPr="00460F3D">
              <w:rPr>
                <w:rFonts w:eastAsia="Times New Roman" w:cs="Times New Roman"/>
                <w:szCs w:val="24"/>
              </w:rPr>
              <w:t>плацебо</w:t>
            </w:r>
            <w:r w:rsidRPr="006410E6">
              <w:rPr>
                <w:rFonts w:eastAsia="Times New Roman" w:cs="Times New Roman"/>
                <w:szCs w:val="24"/>
                <w:lang w:val="en-US"/>
              </w:rPr>
              <w:t xml:space="preserve"> </w:t>
            </w:r>
            <w:r w:rsidRPr="00460F3D">
              <w:rPr>
                <w:rFonts w:eastAsia="Times New Roman" w:cs="Times New Roman"/>
                <w:szCs w:val="24"/>
              </w:rPr>
              <w:t>до</w:t>
            </w:r>
            <w:r w:rsidRPr="006410E6">
              <w:rPr>
                <w:rFonts w:eastAsia="Times New Roman" w:cs="Times New Roman"/>
                <w:szCs w:val="24"/>
                <w:lang w:val="en-US"/>
              </w:rPr>
              <w:t xml:space="preserve"> </w:t>
            </w:r>
            <w:r w:rsidRPr="00460F3D">
              <w:rPr>
                <w:rFonts w:eastAsia="Times New Roman" w:cs="Times New Roman"/>
                <w:szCs w:val="24"/>
              </w:rPr>
              <w:t>Ніпокалімабу</w:t>
            </w:r>
            <w:r w:rsidRPr="006410E6">
              <w:rPr>
                <w:rFonts w:eastAsia="Times New Roman" w:cs="Times New Roman"/>
                <w:szCs w:val="24"/>
                <w:lang w:val="en-US"/>
              </w:rPr>
              <w:t xml:space="preserve"> (</w:t>
            </w:r>
            <w:r>
              <w:rPr>
                <w:rFonts w:cs="Times New Roman"/>
                <w:szCs w:val="24"/>
              </w:rPr>
              <w:t>розчин</w:t>
            </w:r>
            <w:r w:rsidRPr="006410E6">
              <w:rPr>
                <w:rFonts w:cs="Times New Roman"/>
                <w:szCs w:val="24"/>
                <w:lang w:val="en-US"/>
              </w:rPr>
              <w:t xml:space="preserve"> </w:t>
            </w:r>
            <w:r>
              <w:rPr>
                <w:rFonts w:cs="Times New Roman"/>
                <w:szCs w:val="24"/>
              </w:rPr>
              <w:t>натрію</w:t>
            </w:r>
            <w:r w:rsidRPr="006410E6">
              <w:rPr>
                <w:rFonts w:cs="Times New Roman"/>
                <w:szCs w:val="24"/>
                <w:lang w:val="en-US"/>
              </w:rPr>
              <w:t xml:space="preserve"> </w:t>
            </w:r>
            <w:r>
              <w:rPr>
                <w:rFonts w:cs="Times New Roman"/>
                <w:szCs w:val="24"/>
              </w:rPr>
              <w:t>хлориду</w:t>
            </w:r>
            <w:r w:rsidRPr="006410E6">
              <w:rPr>
                <w:rFonts w:cs="Times New Roman"/>
                <w:szCs w:val="24"/>
                <w:lang w:val="en-US"/>
              </w:rPr>
              <w:t xml:space="preserve"> 0,9%); </w:t>
            </w:r>
            <w:r w:rsidRPr="00460F3D">
              <w:rPr>
                <w:rFonts w:cs="Times New Roman"/>
                <w:szCs w:val="24"/>
              </w:rPr>
              <w:t>розчин</w:t>
            </w:r>
            <w:r w:rsidRPr="006410E6">
              <w:rPr>
                <w:rFonts w:cs="Times New Roman"/>
                <w:szCs w:val="24"/>
                <w:lang w:val="en-US"/>
              </w:rPr>
              <w:t xml:space="preserve"> </w:t>
            </w:r>
            <w:r w:rsidRPr="00460F3D">
              <w:rPr>
                <w:rFonts w:cs="Times New Roman"/>
                <w:szCs w:val="24"/>
              </w:rPr>
              <w:t>для</w:t>
            </w:r>
            <w:r w:rsidRPr="006410E6">
              <w:rPr>
                <w:rFonts w:cs="Times New Roman"/>
                <w:szCs w:val="24"/>
                <w:lang w:val="en-US"/>
              </w:rPr>
              <w:t xml:space="preserve"> </w:t>
            </w:r>
            <w:r w:rsidRPr="00460F3D">
              <w:rPr>
                <w:rFonts w:cs="Times New Roman"/>
                <w:szCs w:val="24"/>
              </w:rPr>
              <w:t>інфузій</w:t>
            </w:r>
            <w:r w:rsidRPr="006410E6">
              <w:rPr>
                <w:rFonts w:cs="Times New Roman"/>
                <w:szCs w:val="24"/>
                <w:lang w:val="en-US"/>
              </w:rPr>
              <w:t xml:space="preserve">; Janssen Pharmaceutica NV, </w:t>
            </w:r>
            <w:r w:rsidRPr="00460F3D">
              <w:rPr>
                <w:rFonts w:cs="Times New Roman"/>
                <w:szCs w:val="24"/>
              </w:rPr>
              <w:t>Бельгія</w:t>
            </w:r>
            <w:r w:rsidRPr="006410E6">
              <w:rPr>
                <w:rFonts w:cs="Times New Roman"/>
                <w:szCs w:val="24"/>
                <w:lang w:val="en-US"/>
              </w:rPr>
              <w:t xml:space="preserve">; </w:t>
            </w:r>
            <w:r w:rsidRPr="006410E6">
              <w:rPr>
                <w:rFonts w:eastAsia="Times New Roman" w:cs="Times New Roman"/>
                <w:szCs w:val="24"/>
                <w:lang w:val="en-US"/>
              </w:rPr>
              <w:t xml:space="preserve">Fisher Clinical Services UK, </w:t>
            </w:r>
            <w:r w:rsidRPr="00460F3D">
              <w:rPr>
                <w:rFonts w:eastAsia="Times New Roman" w:cs="Times New Roman"/>
                <w:szCs w:val="24"/>
              </w:rPr>
              <w:t>Об</w:t>
            </w:r>
            <w:r w:rsidRPr="006410E6">
              <w:rPr>
                <w:rFonts w:eastAsia="Times New Roman" w:cs="Times New Roman"/>
                <w:szCs w:val="24"/>
                <w:lang w:val="en-US"/>
              </w:rPr>
              <w:t>’</w:t>
            </w:r>
            <w:r w:rsidRPr="00460F3D">
              <w:rPr>
                <w:rFonts w:eastAsia="Times New Roman" w:cs="Times New Roman"/>
                <w:szCs w:val="24"/>
              </w:rPr>
              <w:t>єднане</w:t>
            </w:r>
            <w:r w:rsidRPr="006410E6">
              <w:rPr>
                <w:rFonts w:eastAsia="Times New Roman" w:cs="Times New Roman"/>
                <w:szCs w:val="24"/>
                <w:lang w:val="en-US"/>
              </w:rPr>
              <w:t xml:space="preserve"> </w:t>
            </w:r>
            <w:r w:rsidRPr="00460F3D">
              <w:rPr>
                <w:rFonts w:eastAsia="Times New Roman" w:cs="Times New Roman"/>
                <w:szCs w:val="24"/>
              </w:rPr>
              <w:t>Королівство</w:t>
            </w:r>
            <w:r w:rsidRPr="006410E6">
              <w:rPr>
                <w:rFonts w:eastAsia="Times New Roman" w:cs="Times New Roman"/>
                <w:szCs w:val="24"/>
                <w:lang w:val="en-US"/>
              </w:rPr>
              <w:t xml:space="preserve">; Fisher Clinical Services, </w:t>
            </w:r>
            <w:r w:rsidRPr="00460F3D">
              <w:rPr>
                <w:rFonts w:eastAsia="Times New Roman" w:cs="Times New Roman"/>
                <w:szCs w:val="24"/>
              </w:rPr>
              <w:t>Швейцарія</w:t>
            </w:r>
            <w:r w:rsidRPr="006410E6">
              <w:rPr>
                <w:rFonts w:eastAsia="Times New Roman" w:cs="Times New Roman"/>
                <w:szCs w:val="24"/>
                <w:lang w:val="en-US"/>
              </w:rPr>
              <w:t xml:space="preserve">; Fisher Clinical Services, </w:t>
            </w:r>
            <w:r w:rsidRPr="00460F3D">
              <w:rPr>
                <w:rFonts w:eastAsia="Times New Roman" w:cs="Times New Roman"/>
                <w:szCs w:val="24"/>
              </w:rPr>
              <w:t>США</w:t>
            </w:r>
            <w:r w:rsidRPr="006410E6">
              <w:rPr>
                <w:rFonts w:eastAsia="Times New Roman" w:cs="Times New Roman"/>
                <w:szCs w:val="24"/>
                <w:lang w:val="en-US"/>
              </w:rPr>
              <w:t xml:space="preserve">; Catalent CTS, LLC, </w:t>
            </w:r>
            <w:r w:rsidRPr="00460F3D">
              <w:rPr>
                <w:rFonts w:eastAsia="Times New Roman" w:cs="Times New Roman"/>
                <w:szCs w:val="24"/>
              </w:rPr>
              <w:t>США</w:t>
            </w:r>
            <w:r w:rsidRPr="006410E6">
              <w:rPr>
                <w:rFonts w:eastAsia="Times New Roman" w:cs="Times New Roman"/>
                <w:szCs w:val="24"/>
                <w:lang w:val="en-US"/>
              </w:rPr>
              <w:t xml:space="preserve">; Catalent Pharma Solutions, LLC, </w:t>
            </w:r>
            <w:r w:rsidRPr="00460F3D">
              <w:rPr>
                <w:rFonts w:eastAsia="Times New Roman" w:cs="Times New Roman"/>
                <w:szCs w:val="24"/>
              </w:rPr>
              <w:t>США</w:t>
            </w:r>
            <w:r w:rsidRPr="006410E6">
              <w:rPr>
                <w:rFonts w:eastAsia="Times New Roman" w:cs="Times New Roman"/>
                <w:szCs w:val="24"/>
                <w:lang w:val="en-US"/>
              </w:rPr>
              <w:t xml:space="preserve">; Catalent Germany Schorndorf GmbH, </w:t>
            </w:r>
            <w:r w:rsidRPr="00460F3D">
              <w:rPr>
                <w:rFonts w:eastAsia="Times New Roman" w:cs="Times New Roman"/>
                <w:szCs w:val="24"/>
              </w:rPr>
              <w:t>Німеччина</w:t>
            </w:r>
            <w:r w:rsidRPr="006410E6">
              <w:rPr>
                <w:rFonts w:eastAsia="Times New Roman" w:cs="Times New Roman"/>
                <w:szCs w:val="24"/>
                <w:lang w:val="en-US"/>
              </w:rPr>
              <w:t xml:space="preserve">; INDUSTRIA FARMACEUTICA GALENICA SENESE s.r.l., </w:t>
            </w:r>
            <w:r w:rsidRPr="00460F3D">
              <w:rPr>
                <w:rFonts w:eastAsia="Times New Roman" w:cs="Times New Roman"/>
                <w:szCs w:val="24"/>
              </w:rPr>
              <w:t>Італія</w:t>
            </w:r>
            <w:r w:rsidRPr="006410E6">
              <w:rPr>
                <w:rFonts w:eastAsia="Times New Roman" w:cs="Times New Roman"/>
                <w:szCs w:val="24"/>
                <w:lang w:val="en-US"/>
              </w:rPr>
              <w:t xml:space="preserve">; B. Braun Melsungen AG, </w:t>
            </w:r>
            <w:r w:rsidRPr="00460F3D">
              <w:rPr>
                <w:rFonts w:eastAsia="Times New Roman" w:cs="Times New Roman"/>
                <w:szCs w:val="24"/>
              </w:rPr>
              <w:t>Німеччина</w:t>
            </w:r>
            <w:r w:rsidRPr="006410E6">
              <w:rPr>
                <w:rFonts w:eastAsia="Times New Roman" w:cs="Times New Roman"/>
                <w:szCs w:val="24"/>
                <w:lang w:val="en-US"/>
              </w:rPr>
              <w:t xml:space="preserve">; </w:t>
            </w:r>
          </w:p>
        </w:tc>
      </w:tr>
      <w:tr w:rsidR="006410E6" w:rsidTr="0039610D">
        <w:trPr>
          <w:trHeight w:val="2460"/>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460F3D" w:rsidRDefault="006410E6" w:rsidP="006410E6">
            <w:pPr>
              <w:jc w:val="both"/>
              <w:rPr>
                <w:rFonts w:eastAsia="Times New Roman" w:cs="Times New Roman"/>
                <w:szCs w:val="24"/>
              </w:rPr>
            </w:pPr>
            <w:r w:rsidRPr="00460F3D">
              <w:rPr>
                <w:rFonts w:eastAsia="Times New Roman" w:cs="Times New Roman"/>
                <w:szCs w:val="24"/>
              </w:rPr>
              <w:t>1</w:t>
            </w:r>
            <w:r>
              <w:rPr>
                <w:rFonts w:eastAsia="Times New Roman" w:cs="Times New Roman"/>
                <w:szCs w:val="24"/>
              </w:rPr>
              <w:t xml:space="preserve">) </w:t>
            </w:r>
            <w:r w:rsidRPr="00460F3D">
              <w:rPr>
                <w:rFonts w:eastAsia="Times New Roman" w:cs="Times New Roman"/>
                <w:szCs w:val="24"/>
              </w:rPr>
              <w:t>зав. відділення Кулик А.В.</w:t>
            </w:r>
          </w:p>
          <w:p w:rsidR="006410E6" w:rsidRPr="00460F3D" w:rsidRDefault="006410E6" w:rsidP="006410E6">
            <w:pPr>
              <w:jc w:val="both"/>
              <w:rPr>
                <w:rFonts w:eastAsia="Times New Roman" w:cs="Times New Roman"/>
                <w:szCs w:val="24"/>
              </w:rPr>
            </w:pPr>
            <w:r w:rsidRPr="00460F3D">
              <w:rPr>
                <w:rFonts w:eastAsia="Times New Roman" w:cs="Times New Roman"/>
                <w:szCs w:val="24"/>
              </w:rPr>
              <w:t>Комунальне некомерційне підприємство «Черкаська обласна лікарня Черкаської обласної ради», кардіоревматологічне відділення, м. Черкаси</w:t>
            </w:r>
          </w:p>
          <w:p w:rsidR="006410E6" w:rsidRPr="00460F3D" w:rsidRDefault="006410E6" w:rsidP="006410E6">
            <w:pPr>
              <w:jc w:val="both"/>
              <w:rPr>
                <w:rFonts w:eastAsia="Times New Roman" w:cs="Times New Roman"/>
                <w:szCs w:val="24"/>
              </w:rPr>
            </w:pPr>
            <w:r w:rsidRPr="00460F3D">
              <w:rPr>
                <w:rFonts w:eastAsia="Times New Roman" w:cs="Times New Roman"/>
                <w:szCs w:val="24"/>
              </w:rPr>
              <w:t>2</w:t>
            </w:r>
            <w:r>
              <w:rPr>
                <w:rFonts w:eastAsia="Times New Roman" w:cs="Times New Roman"/>
                <w:szCs w:val="24"/>
              </w:rPr>
              <w:t xml:space="preserve">) </w:t>
            </w:r>
            <w:r w:rsidRPr="00460F3D">
              <w:rPr>
                <w:rFonts w:eastAsia="Times New Roman" w:cs="Times New Roman"/>
                <w:szCs w:val="24"/>
              </w:rPr>
              <w:t>д.м.н., проф. Кузьміна Г.П.</w:t>
            </w:r>
          </w:p>
          <w:p w:rsidR="006410E6" w:rsidRPr="00460F3D" w:rsidRDefault="006410E6" w:rsidP="006410E6">
            <w:pPr>
              <w:jc w:val="both"/>
              <w:rPr>
                <w:rFonts w:eastAsia="Times New Roman" w:cs="Times New Roman"/>
                <w:szCs w:val="24"/>
              </w:rPr>
            </w:pPr>
            <w:r w:rsidRPr="00460F3D">
              <w:rPr>
                <w:rFonts w:eastAsia="Times New Roman" w:cs="Times New Roman"/>
                <w:szCs w:val="24"/>
              </w:rPr>
              <w:t>Комунальне підприємство «Криворізька міська клінічна лікарня №2» Криворізької міської ради, кардіологічне відділення, м. Кривий Ріг</w:t>
            </w:r>
          </w:p>
          <w:p w:rsidR="006410E6" w:rsidRPr="00460F3D" w:rsidRDefault="006410E6" w:rsidP="006410E6">
            <w:pPr>
              <w:jc w:val="both"/>
              <w:rPr>
                <w:rFonts w:eastAsia="Times New Roman" w:cs="Times New Roman"/>
                <w:szCs w:val="24"/>
              </w:rPr>
            </w:pPr>
            <w:r>
              <w:rPr>
                <w:rFonts w:eastAsia="Times New Roman" w:cs="Times New Roman"/>
                <w:szCs w:val="24"/>
              </w:rPr>
              <w:t xml:space="preserve">3) </w:t>
            </w:r>
            <w:r w:rsidRPr="00460F3D">
              <w:rPr>
                <w:rFonts w:eastAsia="Times New Roman" w:cs="Times New Roman"/>
                <w:szCs w:val="24"/>
              </w:rPr>
              <w:t>зав.</w:t>
            </w:r>
            <w:r>
              <w:rPr>
                <w:rFonts w:eastAsia="Times New Roman" w:cs="Times New Roman"/>
                <w:szCs w:val="24"/>
                <w:lang w:val="uk-UA"/>
              </w:rPr>
              <w:t xml:space="preserve"> </w:t>
            </w:r>
            <w:r w:rsidRPr="00460F3D">
              <w:rPr>
                <w:rFonts w:eastAsia="Times New Roman" w:cs="Times New Roman"/>
                <w:szCs w:val="24"/>
              </w:rPr>
              <w:t>від. Туряниця С.Р.</w:t>
            </w:r>
          </w:p>
          <w:p w:rsidR="006410E6" w:rsidRPr="00460F3D" w:rsidRDefault="006410E6" w:rsidP="006410E6">
            <w:pPr>
              <w:jc w:val="both"/>
              <w:rPr>
                <w:rFonts w:eastAsia="Times New Roman" w:cs="Times New Roman"/>
                <w:szCs w:val="24"/>
              </w:rPr>
            </w:pPr>
            <w:r w:rsidRPr="00460F3D">
              <w:rPr>
                <w:rFonts w:eastAsia="Times New Roman" w:cs="Times New Roman"/>
                <w:szCs w:val="24"/>
              </w:rPr>
              <w:t>Комунальне некомерційне підприємство «Закарпатська обласна клінічна лікарня імені Андрія Новака» Закарпатської обласної ради, ревматологічне відділення, м. Ужгород</w:t>
            </w:r>
          </w:p>
        </w:tc>
      </w:tr>
    </w:tbl>
    <w:p w:rsidR="0039610D" w:rsidRDefault="0039610D">
      <w:r>
        <w:br w:type="page"/>
      </w:r>
    </w:p>
    <w:p w:rsidR="006E03B8" w:rsidRDefault="006E03B8">
      <w:pPr>
        <w:rPr>
          <w:lang w:val="uk-UA"/>
        </w:rPr>
      </w:pPr>
      <w:r>
        <w:rPr>
          <w:lang w:val="uk-UA"/>
        </w:rPr>
        <w:lastRenderedPageBreak/>
        <w:t xml:space="preserve">                                                                                                                2                                                                      продовження додатка 5</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trPr>
          <w:trHeight w:val="285"/>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460F3D" w:rsidRDefault="0039610D" w:rsidP="0039610D">
            <w:pPr>
              <w:jc w:val="both"/>
              <w:rPr>
                <w:rFonts w:eastAsia="Times New Roman" w:cs="Times New Roman"/>
                <w:szCs w:val="24"/>
              </w:rPr>
            </w:pPr>
            <w:r>
              <w:rPr>
                <w:rFonts w:eastAsia="Times New Roman" w:cs="Times New Roman"/>
                <w:szCs w:val="24"/>
              </w:rPr>
              <w:t xml:space="preserve">4) </w:t>
            </w:r>
            <w:r w:rsidRPr="00460F3D">
              <w:rPr>
                <w:rFonts w:eastAsia="Times New Roman" w:cs="Times New Roman"/>
                <w:szCs w:val="24"/>
              </w:rPr>
              <w:t>к.м.н. Клебан Я.І.</w:t>
            </w:r>
          </w:p>
          <w:p w:rsidR="0039610D" w:rsidRPr="00460F3D" w:rsidRDefault="0039610D" w:rsidP="0039610D">
            <w:pPr>
              <w:jc w:val="both"/>
              <w:rPr>
                <w:rFonts w:eastAsia="Times New Roman" w:cs="Times New Roman"/>
                <w:szCs w:val="24"/>
              </w:rPr>
            </w:pPr>
            <w:r w:rsidRPr="00460F3D">
              <w:rPr>
                <w:rFonts w:eastAsia="Times New Roman" w:cs="Times New Roman"/>
                <w:szCs w:val="24"/>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p w:rsidR="0039610D" w:rsidRPr="00460F3D" w:rsidRDefault="0039610D" w:rsidP="0039610D">
            <w:pPr>
              <w:jc w:val="both"/>
              <w:rPr>
                <w:rFonts w:eastAsia="Times New Roman" w:cs="Times New Roman"/>
                <w:szCs w:val="24"/>
              </w:rPr>
            </w:pPr>
            <w:r>
              <w:rPr>
                <w:rFonts w:eastAsia="Times New Roman" w:cs="Times New Roman"/>
                <w:szCs w:val="24"/>
              </w:rPr>
              <w:t xml:space="preserve">5) </w:t>
            </w:r>
            <w:r w:rsidRPr="00460F3D">
              <w:rPr>
                <w:rFonts w:eastAsia="Times New Roman" w:cs="Times New Roman"/>
                <w:szCs w:val="24"/>
              </w:rPr>
              <w:t>лікар Пономаренко К.В.</w:t>
            </w:r>
          </w:p>
          <w:p w:rsidR="0039610D" w:rsidRPr="00460F3D" w:rsidRDefault="0039610D" w:rsidP="0039610D">
            <w:pPr>
              <w:jc w:val="both"/>
              <w:rPr>
                <w:rFonts w:eastAsia="Times New Roman" w:cs="Times New Roman"/>
                <w:szCs w:val="24"/>
              </w:rPr>
            </w:pPr>
            <w:r w:rsidRPr="00460F3D">
              <w:rPr>
                <w:rFonts w:eastAsia="Times New Roman" w:cs="Times New Roman"/>
                <w:szCs w:val="24"/>
              </w:rPr>
              <w:t>Медичний центр товариства з обмеженою відповідальністю «Гармонія краси», м. Київ</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6</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«Відкрите додаткове дослідження для оцінки довготривалої безпечності та переносимості препарату KarXT як ад'юнктивної терапії у пацієнтів із недостатньо контрольованими симптомами шизофренії», код дослідження KAR-013, версія 2.0 від 18 жовтня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«Контрактно-Дослідницька Організація Іннофарм-Україна»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«Каруна Терапьютікс, Інк.» (Karuna Therapeutics, Inc.), США</w:t>
            </w:r>
          </w:p>
        </w:tc>
      </w:tr>
      <w:tr w:rsidR="006410E6" w:rsidTr="0039610D">
        <w:trPr>
          <w:trHeight w:val="4710"/>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1B638E" w:rsidRDefault="006410E6" w:rsidP="006410E6">
            <w:pPr>
              <w:jc w:val="both"/>
              <w:rPr>
                <w:rFonts w:eastAsia="Times New Roman" w:cs="Times New Roman"/>
                <w:szCs w:val="24"/>
              </w:rPr>
            </w:pP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KarXT</w:t>
            </w:r>
            <w:r w:rsidRPr="001B638E">
              <w:rPr>
                <w:rFonts w:eastAsia="Times New Roman" w:cs="Times New Roman"/>
                <w:szCs w:val="24"/>
              </w:rPr>
              <w:t xml:space="preserve"> (ксаномелін/троспію хлорид), </w:t>
            </w: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xanomeline</w:t>
            </w:r>
            <w:r w:rsidRPr="001B638E">
              <w:rPr>
                <w:rFonts w:eastAsia="Times New Roman" w:cs="Times New Roman"/>
                <w:szCs w:val="24"/>
              </w:rPr>
              <w:t>/</w:t>
            </w:r>
            <w:r w:rsidRPr="001B638E">
              <w:rPr>
                <w:rFonts w:eastAsia="Times New Roman" w:cs="Times New Roman"/>
                <w:szCs w:val="24"/>
                <w:lang w:val="en-US"/>
              </w:rPr>
              <w:t>trospium</w:t>
            </w:r>
            <w:r w:rsidRPr="001B638E">
              <w:rPr>
                <w:rFonts w:eastAsia="Times New Roman" w:cs="Times New Roman"/>
                <w:szCs w:val="24"/>
              </w:rPr>
              <w:t xml:space="preserve"> </w:t>
            </w:r>
            <w:r w:rsidRPr="001B638E">
              <w:rPr>
                <w:rFonts w:eastAsia="Times New Roman" w:cs="Times New Roman"/>
                <w:szCs w:val="24"/>
                <w:lang w:val="en-US"/>
              </w:rPr>
              <w:t>chloride</w:t>
            </w:r>
            <w:r w:rsidRPr="001B638E">
              <w:rPr>
                <w:rFonts w:eastAsia="Times New Roman" w:cs="Times New Roman"/>
                <w:szCs w:val="24"/>
              </w:rPr>
              <w:t>) (</w:t>
            </w:r>
            <w:r w:rsidRPr="001B638E">
              <w:rPr>
                <w:rFonts w:cs="Times New Roman"/>
                <w:szCs w:val="24"/>
              </w:rPr>
              <w:t xml:space="preserve">Ксаномелін (Xanomeline), Ксаномелін тартрат (xanomeline tartrate); </w:t>
            </w:r>
            <w:r w:rsidRPr="001B638E">
              <w:rPr>
                <w:rFonts w:eastAsia="Times New Roman" w:cs="Times New Roman"/>
                <w:szCs w:val="24"/>
              </w:rPr>
              <w:t>Ксаномелін (Xanomeline), Троспію хлорид (Trospium chloride)</w:t>
            </w:r>
            <w:r w:rsidRPr="001B638E">
              <w:rPr>
                <w:rFonts w:eastAsia="Times New Roman" w:cs="Times New Roman"/>
                <w:szCs w:val="24"/>
                <w:lang w:val="uk-UA"/>
              </w:rPr>
              <w:t xml:space="preserve">); </w:t>
            </w:r>
            <w:r w:rsidRPr="001B638E">
              <w:rPr>
                <w:rFonts w:eastAsia="Times New Roman" w:cs="Times New Roman"/>
                <w:szCs w:val="24"/>
              </w:rPr>
              <w:t>20 капсул для перорального застосування</w:t>
            </w:r>
            <w:r w:rsidRPr="001B638E">
              <w:rPr>
                <w:rFonts w:eastAsia="Times New Roman" w:cs="Times New Roman"/>
                <w:szCs w:val="24"/>
                <w:lang w:val="uk-UA"/>
              </w:rPr>
              <w:t xml:space="preserve">; </w:t>
            </w:r>
            <w:r w:rsidRPr="001B638E">
              <w:rPr>
                <w:rFonts w:eastAsia="Times New Roman" w:cs="Times New Roman"/>
                <w:szCs w:val="24"/>
              </w:rPr>
              <w:t>50/20 мг</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Eurofins Lancaster Laboratories Inc., United States</w:t>
            </w:r>
            <w:r w:rsidRPr="001B638E">
              <w:rPr>
                <w:rFonts w:eastAsia="Times New Roman" w:cs="Times New Roman"/>
                <w:szCs w:val="24"/>
                <w:lang w:val="uk-UA"/>
              </w:rPr>
              <w:t xml:space="preserve">; </w:t>
            </w:r>
            <w:r w:rsidRPr="001B638E">
              <w:rPr>
                <w:rFonts w:eastAsia="Times New Roman" w:cs="Times New Roman"/>
                <w:szCs w:val="24"/>
              </w:rPr>
              <w:t>AMPAC Fine Chemicals, United States</w:t>
            </w:r>
            <w:r w:rsidRPr="001B638E">
              <w:rPr>
                <w:rFonts w:eastAsia="Times New Roman" w:cs="Times New Roman"/>
                <w:szCs w:val="24"/>
                <w:lang w:val="uk-UA"/>
              </w:rPr>
              <w:t xml:space="preserve">; </w:t>
            </w:r>
          </w:p>
          <w:p w:rsidR="006410E6" w:rsidRPr="001B638E" w:rsidRDefault="006410E6" w:rsidP="006410E6">
            <w:pPr>
              <w:jc w:val="both"/>
              <w:rPr>
                <w:rFonts w:eastAsia="Times New Roman" w:cs="Times New Roman"/>
                <w:szCs w:val="24"/>
              </w:rPr>
            </w:pP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KarXT</w:t>
            </w:r>
            <w:r w:rsidRPr="001B638E">
              <w:rPr>
                <w:rFonts w:eastAsia="Times New Roman" w:cs="Times New Roman"/>
                <w:szCs w:val="24"/>
              </w:rPr>
              <w:t xml:space="preserve"> (ксаномелін/троспію хлорид), </w:t>
            </w: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xanomeline</w:t>
            </w:r>
            <w:r w:rsidRPr="001B638E">
              <w:rPr>
                <w:rFonts w:eastAsia="Times New Roman" w:cs="Times New Roman"/>
                <w:szCs w:val="24"/>
              </w:rPr>
              <w:t>/</w:t>
            </w:r>
            <w:r w:rsidRPr="001B638E">
              <w:rPr>
                <w:rFonts w:eastAsia="Times New Roman" w:cs="Times New Roman"/>
                <w:szCs w:val="24"/>
                <w:lang w:val="en-US"/>
              </w:rPr>
              <w:t>trospium</w:t>
            </w:r>
            <w:r w:rsidRPr="001B638E">
              <w:rPr>
                <w:rFonts w:eastAsia="Times New Roman" w:cs="Times New Roman"/>
                <w:szCs w:val="24"/>
              </w:rPr>
              <w:t xml:space="preserve"> </w:t>
            </w:r>
            <w:r w:rsidRPr="001B638E">
              <w:rPr>
                <w:rFonts w:eastAsia="Times New Roman" w:cs="Times New Roman"/>
                <w:szCs w:val="24"/>
                <w:lang w:val="en-US"/>
              </w:rPr>
              <w:t>chloride</w:t>
            </w:r>
            <w:r w:rsidRPr="001B638E">
              <w:rPr>
                <w:rFonts w:eastAsia="Times New Roman" w:cs="Times New Roman"/>
                <w:szCs w:val="24"/>
              </w:rPr>
              <w:t>) (</w:t>
            </w:r>
            <w:r w:rsidRPr="001B638E">
              <w:rPr>
                <w:rFonts w:cs="Times New Roman"/>
                <w:szCs w:val="24"/>
              </w:rPr>
              <w:t xml:space="preserve">Ксаномелін (Xanomeline), Ксаномелін тартрат (xanomeline tartrate); </w:t>
            </w:r>
            <w:r w:rsidRPr="001B638E">
              <w:rPr>
                <w:rFonts w:eastAsia="Times New Roman" w:cs="Times New Roman"/>
                <w:szCs w:val="24"/>
              </w:rPr>
              <w:t>Ксаномелін (Xanomeline), Троспію хлорид (Trospium chloride)</w:t>
            </w:r>
            <w:r w:rsidRPr="001B638E">
              <w:rPr>
                <w:rFonts w:eastAsia="Times New Roman" w:cs="Times New Roman"/>
                <w:szCs w:val="24"/>
                <w:lang w:val="uk-UA"/>
              </w:rPr>
              <w:t xml:space="preserve">); </w:t>
            </w:r>
            <w:r w:rsidRPr="001B638E">
              <w:rPr>
                <w:rFonts w:eastAsia="Times New Roman" w:cs="Times New Roman"/>
                <w:szCs w:val="24"/>
              </w:rPr>
              <w:t>20 капсул для перорального застосування</w:t>
            </w:r>
            <w:r w:rsidRPr="001B638E">
              <w:rPr>
                <w:rFonts w:eastAsia="Times New Roman" w:cs="Times New Roman"/>
                <w:szCs w:val="24"/>
                <w:lang w:val="uk-UA"/>
              </w:rPr>
              <w:t xml:space="preserve">; </w:t>
            </w:r>
            <w:r w:rsidRPr="001B638E">
              <w:rPr>
                <w:rFonts w:eastAsia="Times New Roman" w:cs="Times New Roman"/>
                <w:szCs w:val="24"/>
              </w:rPr>
              <w:t>75/20 мг</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Eurofins Lancaster Laboratories Inc., United States</w:t>
            </w:r>
            <w:r w:rsidRPr="001B638E">
              <w:rPr>
                <w:rFonts w:eastAsia="Times New Roman" w:cs="Times New Roman"/>
                <w:szCs w:val="24"/>
                <w:lang w:val="uk-UA"/>
              </w:rPr>
              <w:t xml:space="preserve">; </w:t>
            </w:r>
            <w:r w:rsidRPr="001B638E">
              <w:rPr>
                <w:rFonts w:eastAsia="Times New Roman" w:cs="Times New Roman"/>
                <w:szCs w:val="24"/>
              </w:rPr>
              <w:t>AMPAC Fine Chemicals, United States</w:t>
            </w:r>
            <w:r w:rsidRPr="001B638E">
              <w:rPr>
                <w:rFonts w:eastAsia="Times New Roman" w:cs="Times New Roman"/>
                <w:szCs w:val="24"/>
                <w:lang w:val="uk-UA"/>
              </w:rPr>
              <w:t xml:space="preserve">; </w:t>
            </w:r>
          </w:p>
          <w:p w:rsidR="006410E6" w:rsidRPr="001B638E" w:rsidRDefault="006410E6" w:rsidP="006410E6">
            <w:pPr>
              <w:jc w:val="both"/>
              <w:rPr>
                <w:rFonts w:eastAsia="Times New Roman" w:cs="Times New Roman"/>
                <w:szCs w:val="24"/>
              </w:rPr>
            </w:pP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KarXT</w:t>
            </w:r>
            <w:r w:rsidRPr="001B638E">
              <w:rPr>
                <w:rFonts w:eastAsia="Times New Roman" w:cs="Times New Roman"/>
                <w:szCs w:val="24"/>
              </w:rPr>
              <w:t xml:space="preserve"> (ксаномелін/троспію хлорид), </w:t>
            </w: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xanomeline</w:t>
            </w:r>
            <w:r w:rsidRPr="001B638E">
              <w:rPr>
                <w:rFonts w:eastAsia="Times New Roman" w:cs="Times New Roman"/>
                <w:szCs w:val="24"/>
              </w:rPr>
              <w:t>/</w:t>
            </w:r>
            <w:r w:rsidRPr="001B638E">
              <w:rPr>
                <w:rFonts w:eastAsia="Times New Roman" w:cs="Times New Roman"/>
                <w:szCs w:val="24"/>
                <w:lang w:val="en-US"/>
              </w:rPr>
              <w:t>trospium</w:t>
            </w:r>
            <w:r w:rsidRPr="001B638E">
              <w:rPr>
                <w:rFonts w:eastAsia="Times New Roman" w:cs="Times New Roman"/>
                <w:szCs w:val="24"/>
              </w:rPr>
              <w:t xml:space="preserve"> </w:t>
            </w:r>
            <w:r w:rsidRPr="001B638E">
              <w:rPr>
                <w:rFonts w:eastAsia="Times New Roman" w:cs="Times New Roman"/>
                <w:szCs w:val="24"/>
                <w:lang w:val="en-US"/>
              </w:rPr>
              <w:t>chloride</w:t>
            </w:r>
            <w:r>
              <w:rPr>
                <w:rFonts w:eastAsia="Times New Roman" w:cs="Times New Roman"/>
                <w:szCs w:val="24"/>
              </w:rPr>
              <w:t>) (</w:t>
            </w:r>
            <w:r w:rsidRPr="001B638E">
              <w:rPr>
                <w:rFonts w:cs="Times New Roman"/>
                <w:szCs w:val="24"/>
              </w:rPr>
              <w:t xml:space="preserve">Ксаномелін (Xanomeline), Ксаномелін тартрат (xanomeline tartrate); </w:t>
            </w:r>
            <w:r w:rsidRPr="001B638E">
              <w:rPr>
                <w:rFonts w:eastAsia="Times New Roman" w:cs="Times New Roman"/>
                <w:szCs w:val="24"/>
              </w:rPr>
              <w:t>Ксаномелін (Xanomeline), Троспію хлорид (Trospium chloride)</w:t>
            </w:r>
            <w:r w:rsidRPr="001B638E">
              <w:rPr>
                <w:rFonts w:eastAsia="Times New Roman" w:cs="Times New Roman"/>
                <w:szCs w:val="24"/>
                <w:lang w:val="uk-UA"/>
              </w:rPr>
              <w:t xml:space="preserve">); </w:t>
            </w:r>
            <w:r w:rsidRPr="001B638E">
              <w:rPr>
                <w:rFonts w:eastAsia="Times New Roman" w:cs="Times New Roman"/>
                <w:szCs w:val="24"/>
              </w:rPr>
              <w:t>20 капсул для перорального застосування</w:t>
            </w:r>
            <w:r w:rsidRPr="001B638E">
              <w:rPr>
                <w:rFonts w:eastAsia="Times New Roman" w:cs="Times New Roman"/>
                <w:szCs w:val="24"/>
                <w:lang w:val="uk-UA"/>
              </w:rPr>
              <w:t xml:space="preserve">; </w:t>
            </w:r>
            <w:r w:rsidRPr="001B638E">
              <w:rPr>
                <w:rFonts w:eastAsia="Times New Roman" w:cs="Times New Roman"/>
                <w:szCs w:val="24"/>
              </w:rPr>
              <w:t>100/20 мг</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Catalent Pharma Solutions, LLC, USA</w:t>
            </w:r>
            <w:r w:rsidRPr="001B638E">
              <w:rPr>
                <w:rFonts w:eastAsia="Times New Roman" w:cs="Times New Roman"/>
                <w:szCs w:val="24"/>
                <w:lang w:val="uk-UA"/>
              </w:rPr>
              <w:t xml:space="preserve">; </w:t>
            </w:r>
            <w:r w:rsidRPr="001B638E">
              <w:rPr>
                <w:rFonts w:eastAsia="Times New Roman" w:cs="Times New Roman"/>
                <w:szCs w:val="24"/>
              </w:rPr>
              <w:t>Eurof</w:t>
            </w:r>
            <w:r>
              <w:rPr>
                <w:rFonts w:eastAsia="Times New Roman" w:cs="Times New Roman"/>
                <w:szCs w:val="24"/>
              </w:rPr>
              <w:t>ins Lancaster Laboratories Inc.</w:t>
            </w:r>
            <w:r w:rsidRPr="001B638E">
              <w:rPr>
                <w:rFonts w:eastAsia="Times New Roman" w:cs="Times New Roman"/>
                <w:szCs w:val="24"/>
              </w:rPr>
              <w:t>, United States</w:t>
            </w:r>
            <w:r w:rsidRPr="001B638E">
              <w:rPr>
                <w:rFonts w:eastAsia="Times New Roman" w:cs="Times New Roman"/>
                <w:szCs w:val="24"/>
                <w:lang w:val="uk-UA"/>
              </w:rPr>
              <w:t xml:space="preserve">; </w:t>
            </w:r>
            <w:r w:rsidRPr="001B638E">
              <w:rPr>
                <w:rFonts w:eastAsia="Times New Roman" w:cs="Times New Roman"/>
                <w:szCs w:val="24"/>
              </w:rPr>
              <w:t>AMPA</w:t>
            </w:r>
            <w:r>
              <w:rPr>
                <w:rFonts w:eastAsia="Times New Roman" w:cs="Times New Roman"/>
                <w:szCs w:val="24"/>
              </w:rPr>
              <w:t>C Fine Chemicals, United States</w:t>
            </w:r>
            <w:r w:rsidRPr="001B638E">
              <w:rPr>
                <w:rFonts w:eastAsia="Times New Roman" w:cs="Times New Roman"/>
                <w:szCs w:val="24"/>
                <w:lang w:val="uk-UA"/>
              </w:rPr>
              <w:t xml:space="preserve">; </w:t>
            </w:r>
          </w:p>
          <w:p w:rsidR="006410E6" w:rsidRPr="001B638E" w:rsidRDefault="006410E6" w:rsidP="006410E6">
            <w:pPr>
              <w:jc w:val="both"/>
              <w:rPr>
                <w:rFonts w:eastAsia="Times New Roman" w:cs="Times New Roman"/>
                <w:szCs w:val="24"/>
                <w:lang w:val="uk-UA"/>
              </w:rPr>
            </w:pP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KarXT</w:t>
            </w:r>
            <w:r w:rsidRPr="001B638E">
              <w:rPr>
                <w:rFonts w:eastAsia="Times New Roman" w:cs="Times New Roman"/>
                <w:szCs w:val="24"/>
              </w:rPr>
              <w:t xml:space="preserve"> (ксаномелін/троспію хлорид), </w:t>
            </w:r>
            <w:r w:rsidRPr="001B638E">
              <w:rPr>
                <w:rFonts w:eastAsia="Times New Roman" w:cs="Times New Roman"/>
                <w:szCs w:val="24"/>
                <w:lang w:val="en-US"/>
              </w:rPr>
              <w:t>KarXT</w:t>
            </w:r>
            <w:r w:rsidRPr="001B638E">
              <w:rPr>
                <w:rFonts w:eastAsia="Times New Roman" w:cs="Times New Roman"/>
                <w:szCs w:val="24"/>
              </w:rPr>
              <w:t xml:space="preserve"> (</w:t>
            </w:r>
            <w:r w:rsidRPr="001B638E">
              <w:rPr>
                <w:rFonts w:eastAsia="Times New Roman" w:cs="Times New Roman"/>
                <w:szCs w:val="24"/>
                <w:lang w:val="en-US"/>
              </w:rPr>
              <w:t>xanomeline</w:t>
            </w:r>
            <w:r w:rsidRPr="001B638E">
              <w:rPr>
                <w:rFonts w:eastAsia="Times New Roman" w:cs="Times New Roman"/>
                <w:szCs w:val="24"/>
              </w:rPr>
              <w:t>/</w:t>
            </w:r>
            <w:r w:rsidRPr="001B638E">
              <w:rPr>
                <w:rFonts w:eastAsia="Times New Roman" w:cs="Times New Roman"/>
                <w:szCs w:val="24"/>
                <w:lang w:val="en-US"/>
              </w:rPr>
              <w:t>trospium</w:t>
            </w:r>
            <w:r w:rsidRPr="001B638E">
              <w:rPr>
                <w:rFonts w:eastAsia="Times New Roman" w:cs="Times New Roman"/>
                <w:szCs w:val="24"/>
              </w:rPr>
              <w:t xml:space="preserve"> </w:t>
            </w:r>
            <w:r w:rsidRPr="001B638E">
              <w:rPr>
                <w:rFonts w:eastAsia="Times New Roman" w:cs="Times New Roman"/>
                <w:szCs w:val="24"/>
                <w:lang w:val="en-US"/>
              </w:rPr>
              <w:t>chloride</w:t>
            </w:r>
            <w:r>
              <w:rPr>
                <w:rFonts w:eastAsia="Times New Roman" w:cs="Times New Roman"/>
                <w:szCs w:val="24"/>
              </w:rPr>
              <w:t>) (</w:t>
            </w:r>
            <w:r w:rsidRPr="001B638E">
              <w:rPr>
                <w:rFonts w:cs="Times New Roman"/>
                <w:szCs w:val="24"/>
              </w:rPr>
              <w:t xml:space="preserve">Ксаномелін (Xanomeline), Ксаномелін тартрат (xanomeline tartrate); </w:t>
            </w:r>
            <w:r w:rsidRPr="001B638E">
              <w:rPr>
                <w:rFonts w:eastAsia="Times New Roman" w:cs="Times New Roman"/>
                <w:szCs w:val="24"/>
              </w:rPr>
              <w:t>Ксаномелін (Xanomeline), Троспію хлорид</w:t>
            </w:r>
          </w:p>
        </w:tc>
      </w:tr>
    </w:tbl>
    <w:p w:rsidR="0039610D" w:rsidRDefault="0039610D">
      <w:pPr>
        <w:rPr>
          <w:lang w:val="uk-UA"/>
        </w:rPr>
      </w:pPr>
      <w:r>
        <w:br w:type="page"/>
      </w:r>
      <w:r w:rsidR="006E03B8">
        <w:rPr>
          <w:lang w:val="uk-UA"/>
        </w:rPr>
        <w:lastRenderedPageBreak/>
        <w:t xml:space="preserve">                                                                                                                2                                                                      продовження додатка 6</w:t>
      </w:r>
    </w:p>
    <w:tbl>
      <w:tblPr>
        <w:tblStyle w:val="a6"/>
        <w:tblW w:w="0" w:type="auto"/>
        <w:tblInd w:w="0" w:type="dxa"/>
        <w:tblLook w:val="04A0" w:firstRow="1" w:lastRow="0" w:firstColumn="1" w:lastColumn="0" w:noHBand="0" w:noVBand="1"/>
      </w:tblPr>
      <w:tblGrid>
        <w:gridCol w:w="2781"/>
        <w:gridCol w:w="10675"/>
      </w:tblGrid>
      <w:tr w:rsidR="0039610D" w:rsidRPr="002E3505">
        <w:trPr>
          <w:trHeight w:val="810"/>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szCs w:val="24"/>
              </w:rPr>
            </w:pPr>
          </w:p>
        </w:tc>
        <w:tc>
          <w:tcPr>
            <w:tcW w:w="10675" w:type="dxa"/>
            <w:tcBorders>
              <w:top w:val="single" w:sz="4" w:space="0" w:color="auto"/>
              <w:left w:val="single" w:sz="4" w:space="0" w:color="auto"/>
              <w:bottom w:val="single" w:sz="4" w:space="0" w:color="auto"/>
              <w:right w:val="single" w:sz="4" w:space="0" w:color="auto"/>
            </w:tcBorders>
          </w:tcPr>
          <w:p w:rsidR="0039610D" w:rsidRPr="001B638E" w:rsidRDefault="0039610D" w:rsidP="006410E6">
            <w:pPr>
              <w:jc w:val="both"/>
              <w:rPr>
                <w:rFonts w:eastAsia="Times New Roman" w:cs="Times New Roman"/>
                <w:szCs w:val="24"/>
                <w:lang w:val="en-US"/>
              </w:rPr>
            </w:pPr>
            <w:r w:rsidRPr="0039610D">
              <w:rPr>
                <w:rFonts w:eastAsia="Times New Roman" w:cs="Times New Roman"/>
                <w:szCs w:val="24"/>
                <w:lang w:val="en-US"/>
              </w:rPr>
              <w:t xml:space="preserve"> (Trospium chloride)</w:t>
            </w:r>
            <w:r w:rsidRPr="001B638E">
              <w:rPr>
                <w:rFonts w:eastAsia="Times New Roman" w:cs="Times New Roman"/>
                <w:szCs w:val="24"/>
                <w:lang w:val="uk-UA"/>
              </w:rPr>
              <w:t xml:space="preserve">); </w:t>
            </w:r>
            <w:r w:rsidRPr="0039610D">
              <w:rPr>
                <w:rFonts w:eastAsia="Times New Roman" w:cs="Times New Roman"/>
                <w:szCs w:val="24"/>
                <w:lang w:val="en-US"/>
              </w:rPr>
              <w:t xml:space="preserve">20 </w:t>
            </w:r>
            <w:r w:rsidRPr="001B638E">
              <w:rPr>
                <w:rFonts w:eastAsia="Times New Roman" w:cs="Times New Roman"/>
                <w:szCs w:val="24"/>
              </w:rPr>
              <w:t>капсул</w:t>
            </w:r>
            <w:r w:rsidRPr="0039610D">
              <w:rPr>
                <w:rFonts w:eastAsia="Times New Roman" w:cs="Times New Roman"/>
                <w:szCs w:val="24"/>
                <w:lang w:val="en-US"/>
              </w:rPr>
              <w:t xml:space="preserve"> </w:t>
            </w:r>
            <w:r w:rsidRPr="001B638E">
              <w:rPr>
                <w:rFonts w:eastAsia="Times New Roman" w:cs="Times New Roman"/>
                <w:szCs w:val="24"/>
              </w:rPr>
              <w:t>для</w:t>
            </w:r>
            <w:r w:rsidRPr="0039610D">
              <w:rPr>
                <w:rFonts w:eastAsia="Times New Roman" w:cs="Times New Roman"/>
                <w:szCs w:val="24"/>
                <w:lang w:val="en-US"/>
              </w:rPr>
              <w:t xml:space="preserve"> </w:t>
            </w:r>
            <w:r w:rsidRPr="001B638E">
              <w:rPr>
                <w:rFonts w:eastAsia="Times New Roman" w:cs="Times New Roman"/>
                <w:szCs w:val="24"/>
              </w:rPr>
              <w:t>перорального</w:t>
            </w:r>
            <w:r w:rsidRPr="0039610D">
              <w:rPr>
                <w:rFonts w:eastAsia="Times New Roman" w:cs="Times New Roman"/>
                <w:szCs w:val="24"/>
                <w:lang w:val="en-US"/>
              </w:rPr>
              <w:t xml:space="preserve"> </w:t>
            </w:r>
            <w:r w:rsidRPr="001B638E">
              <w:rPr>
                <w:rFonts w:eastAsia="Times New Roman" w:cs="Times New Roman"/>
                <w:szCs w:val="24"/>
              </w:rPr>
              <w:t>застосування</w:t>
            </w:r>
            <w:r w:rsidRPr="001B638E">
              <w:rPr>
                <w:rFonts w:eastAsia="Times New Roman" w:cs="Times New Roman"/>
                <w:szCs w:val="24"/>
                <w:lang w:val="uk-UA"/>
              </w:rPr>
              <w:t xml:space="preserve">; </w:t>
            </w:r>
            <w:r w:rsidRPr="0039610D">
              <w:rPr>
                <w:rFonts w:eastAsia="Times New Roman" w:cs="Times New Roman"/>
                <w:szCs w:val="24"/>
                <w:lang w:val="en-US"/>
              </w:rPr>
              <w:t xml:space="preserve">125/30 </w:t>
            </w:r>
            <w:r w:rsidRPr="001B638E">
              <w:rPr>
                <w:rFonts w:eastAsia="Times New Roman" w:cs="Times New Roman"/>
                <w:szCs w:val="24"/>
              </w:rPr>
              <w:t>мг</w:t>
            </w:r>
            <w:r w:rsidRPr="001B638E">
              <w:rPr>
                <w:rFonts w:eastAsia="Times New Roman" w:cs="Times New Roman"/>
                <w:szCs w:val="24"/>
                <w:lang w:val="uk-UA"/>
              </w:rPr>
              <w:t xml:space="preserve">; </w:t>
            </w:r>
            <w:r w:rsidRPr="0039610D">
              <w:rPr>
                <w:rFonts w:eastAsia="Times New Roman" w:cs="Times New Roman"/>
                <w:szCs w:val="24"/>
                <w:lang w:val="en-US"/>
              </w:rPr>
              <w:t>Catalent Pharma Solutions, LLC, USA</w:t>
            </w:r>
            <w:r w:rsidRPr="001B638E">
              <w:rPr>
                <w:rFonts w:eastAsia="Times New Roman" w:cs="Times New Roman"/>
                <w:szCs w:val="24"/>
                <w:lang w:val="uk-UA"/>
              </w:rPr>
              <w:t xml:space="preserve">; </w:t>
            </w:r>
            <w:r w:rsidRPr="0039610D">
              <w:rPr>
                <w:rFonts w:eastAsia="Times New Roman" w:cs="Times New Roman"/>
                <w:szCs w:val="24"/>
                <w:lang w:val="en-US"/>
              </w:rPr>
              <w:t>Catalent Pharma Solutions, LLC, USA</w:t>
            </w:r>
            <w:r w:rsidRPr="001B638E">
              <w:rPr>
                <w:rFonts w:eastAsia="Times New Roman" w:cs="Times New Roman"/>
                <w:szCs w:val="24"/>
                <w:lang w:val="uk-UA"/>
              </w:rPr>
              <w:t xml:space="preserve">; </w:t>
            </w:r>
            <w:r w:rsidRPr="0039610D">
              <w:rPr>
                <w:rFonts w:eastAsia="Times New Roman" w:cs="Times New Roman"/>
                <w:szCs w:val="24"/>
                <w:lang w:val="en-US"/>
              </w:rPr>
              <w:t>Eurofins Lancaster Laboratories Inc., United States</w:t>
            </w:r>
            <w:r w:rsidRPr="001B638E">
              <w:rPr>
                <w:rFonts w:eastAsia="Times New Roman" w:cs="Times New Roman"/>
                <w:szCs w:val="24"/>
                <w:lang w:val="uk-UA"/>
              </w:rPr>
              <w:t xml:space="preserve">; </w:t>
            </w:r>
            <w:r w:rsidRPr="0039610D">
              <w:rPr>
                <w:rFonts w:eastAsia="Times New Roman" w:cs="Times New Roman"/>
                <w:szCs w:val="24"/>
                <w:lang w:val="en-US"/>
              </w:rPr>
              <w:t xml:space="preserve">AMPAC Fine Chemicals, United States </w:t>
            </w:r>
            <w:r w:rsidRPr="001B638E">
              <w:rPr>
                <w:rFonts w:eastAsia="Times New Roman" w:cs="Times New Roman"/>
                <w:szCs w:val="24"/>
                <w:lang w:val="uk-UA"/>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1) </w:t>
            </w:r>
            <w:r w:rsidRPr="001B638E">
              <w:rPr>
                <w:rFonts w:eastAsia="Times New Roman" w:cs="Times New Roman"/>
                <w:szCs w:val="24"/>
              </w:rPr>
              <w:t>директор Косенкова І.В.</w:t>
            </w:r>
          </w:p>
          <w:p w:rsidR="006410E6" w:rsidRPr="001B638E" w:rsidRDefault="006410E6" w:rsidP="006410E6">
            <w:pPr>
              <w:jc w:val="both"/>
              <w:rPr>
                <w:rFonts w:eastAsia="Times New Roman" w:cs="Times New Roman"/>
                <w:szCs w:val="24"/>
              </w:rPr>
            </w:pPr>
            <w:r w:rsidRPr="001B638E">
              <w:rPr>
                <w:rFonts w:eastAsia="Times New Roman" w:cs="Times New Roman"/>
                <w:szCs w:val="24"/>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2) </w:t>
            </w:r>
            <w:r w:rsidRPr="001B638E">
              <w:rPr>
                <w:rFonts w:eastAsia="Times New Roman" w:cs="Times New Roman"/>
                <w:szCs w:val="24"/>
              </w:rPr>
              <w:t>д.м.н., проф. Лінський І.В.</w:t>
            </w:r>
          </w:p>
          <w:p w:rsidR="006410E6" w:rsidRPr="001B638E" w:rsidRDefault="006410E6" w:rsidP="006410E6">
            <w:pPr>
              <w:jc w:val="both"/>
              <w:rPr>
                <w:rFonts w:eastAsia="Times New Roman" w:cs="Times New Roman"/>
                <w:szCs w:val="24"/>
              </w:rPr>
            </w:pPr>
            <w:r w:rsidRPr="001B638E">
              <w:rPr>
                <w:rFonts w:eastAsia="Times New Roman" w:cs="Times New Roman"/>
                <w:szCs w:val="24"/>
              </w:rPr>
              <w:t>Комунальне некомерційне підприємство Харківської обласної ради «Обласна клінічна психіатрична лікарня №3», 3-те психіатричне відділення для дорослих, м. Харків</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3) </w:t>
            </w:r>
            <w:r w:rsidRPr="001B638E">
              <w:rPr>
                <w:rFonts w:eastAsia="Times New Roman" w:cs="Times New Roman"/>
                <w:szCs w:val="24"/>
              </w:rPr>
              <w:t xml:space="preserve">д.м.н., проф. Пустовойт М.М. </w:t>
            </w:r>
          </w:p>
          <w:p w:rsidR="006410E6" w:rsidRPr="001B638E" w:rsidRDefault="006410E6" w:rsidP="006410E6">
            <w:pPr>
              <w:jc w:val="both"/>
              <w:rPr>
                <w:rFonts w:eastAsia="Times New Roman" w:cs="Times New Roman"/>
                <w:szCs w:val="24"/>
              </w:rPr>
            </w:pPr>
            <w:r w:rsidRPr="001B638E">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4) </w:t>
            </w:r>
            <w:r w:rsidRPr="001B638E">
              <w:rPr>
                <w:rFonts w:eastAsia="Times New Roman" w:cs="Times New Roman"/>
                <w:szCs w:val="24"/>
              </w:rPr>
              <w:t>к.м.н. Романів О.П.</w:t>
            </w:r>
          </w:p>
          <w:p w:rsidR="006410E6" w:rsidRPr="001B638E" w:rsidRDefault="006410E6" w:rsidP="006410E6">
            <w:pPr>
              <w:jc w:val="both"/>
              <w:rPr>
                <w:rFonts w:eastAsia="Times New Roman" w:cs="Times New Roman"/>
                <w:szCs w:val="24"/>
              </w:rPr>
            </w:pPr>
            <w:r w:rsidRPr="001B638E">
              <w:rPr>
                <w:rFonts w:eastAsia="Times New Roman" w:cs="Times New Roman"/>
                <w:szCs w:val="24"/>
              </w:rPr>
              <w:t xml:space="preserve">Комунальне некомерційне </w:t>
            </w:r>
            <w:proofErr w:type="gramStart"/>
            <w:r w:rsidRPr="001B638E">
              <w:rPr>
                <w:rFonts w:eastAsia="Times New Roman" w:cs="Times New Roman"/>
                <w:szCs w:val="24"/>
              </w:rPr>
              <w:t>п</w:t>
            </w:r>
            <w:proofErr w:type="gramEnd"/>
            <w:r w:rsidRPr="001B638E">
              <w:rPr>
                <w:rFonts w:eastAsia="Times New Roman" w:cs="Times New Roman"/>
                <w:szCs w:val="24"/>
              </w:rPr>
              <w:t xml:space="preserve">ідприємство «Закарпатський обласний медичний центр психічного здоров'я та медицини залежностей» Закарпатської обласної ради, психіатричне відділення,        </w:t>
            </w:r>
            <w:r>
              <w:rPr>
                <w:rFonts w:eastAsia="Times New Roman" w:cs="Times New Roman"/>
                <w:szCs w:val="24"/>
                <w:lang w:val="uk-UA"/>
              </w:rPr>
              <w:t xml:space="preserve">                     </w:t>
            </w:r>
            <w:r w:rsidRPr="001B638E">
              <w:rPr>
                <w:rFonts w:eastAsia="Times New Roman" w:cs="Times New Roman"/>
                <w:szCs w:val="24"/>
              </w:rPr>
              <w:t>м. Ужгород</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5) </w:t>
            </w:r>
            <w:r w:rsidRPr="001B638E">
              <w:rPr>
                <w:rFonts w:eastAsia="Times New Roman" w:cs="Times New Roman"/>
                <w:szCs w:val="24"/>
              </w:rPr>
              <w:t>к.м.н. Світлична О.В.</w:t>
            </w:r>
          </w:p>
          <w:p w:rsidR="006410E6" w:rsidRPr="001B638E" w:rsidRDefault="006410E6" w:rsidP="006410E6">
            <w:pPr>
              <w:jc w:val="both"/>
              <w:rPr>
                <w:rFonts w:eastAsia="Times New Roman" w:cs="Times New Roman"/>
                <w:szCs w:val="24"/>
              </w:rPr>
            </w:pPr>
            <w:r w:rsidRPr="001B638E">
              <w:rPr>
                <w:rFonts w:eastAsia="Times New Roman" w:cs="Times New Roman"/>
                <w:szCs w:val="24"/>
              </w:rPr>
              <w:t>Комунальне некомерційне підприємство Харківської обласної ради «Обласна клінічна психіатрична лікарня №3», 14-те психіатричне відділення для дорослих, м. Харків</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6) </w:t>
            </w:r>
            <w:r w:rsidRPr="001B638E">
              <w:rPr>
                <w:rFonts w:eastAsia="Times New Roman" w:cs="Times New Roman"/>
                <w:szCs w:val="24"/>
              </w:rPr>
              <w:t>д.м.н. Венгер О.П.</w:t>
            </w:r>
          </w:p>
          <w:p w:rsidR="006410E6" w:rsidRPr="001B638E" w:rsidRDefault="006410E6" w:rsidP="006410E6">
            <w:pPr>
              <w:jc w:val="both"/>
              <w:rPr>
                <w:rFonts w:eastAsia="Times New Roman" w:cs="Times New Roman"/>
                <w:szCs w:val="24"/>
              </w:rPr>
            </w:pPr>
            <w:r w:rsidRPr="001B638E">
              <w:rPr>
                <w:rFonts w:eastAsia="Times New Roman" w:cs="Times New Roman"/>
                <w:szCs w:val="24"/>
              </w:rPr>
              <w:t xml:space="preserve">Комунальне некомерційне підприємство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Тернопiльський національний медичний університет </w:t>
            </w:r>
            <w:r>
              <w:rPr>
                <w:rFonts w:eastAsia="Times New Roman" w:cs="Times New Roman"/>
                <w:szCs w:val="24"/>
              </w:rPr>
              <w:t xml:space="preserve">iменi </w:t>
            </w:r>
            <w:r>
              <w:rPr>
                <w:rFonts w:eastAsia="Times New Roman" w:cs="Times New Roman"/>
                <w:szCs w:val="24"/>
                <w:lang w:val="uk-UA"/>
              </w:rPr>
              <w:t xml:space="preserve">                                            </w:t>
            </w:r>
            <w:r w:rsidRPr="001B638E">
              <w:rPr>
                <w:rFonts w:eastAsia="Times New Roman" w:cs="Times New Roman"/>
                <w:szCs w:val="24"/>
              </w:rPr>
              <w:t>I.Я. Горбачeвського Міністерства охорони здоров'я України, кафедра психіатрії, наркології та медичної психології, м. Тернопіль</w:t>
            </w:r>
          </w:p>
          <w:p w:rsidR="006410E6" w:rsidRPr="001B638E" w:rsidRDefault="006410E6" w:rsidP="006410E6">
            <w:pPr>
              <w:jc w:val="both"/>
              <w:rPr>
                <w:rFonts w:eastAsia="Times New Roman" w:cs="Times New Roman"/>
                <w:szCs w:val="24"/>
              </w:rPr>
            </w:pPr>
            <w:r>
              <w:rPr>
                <w:rFonts w:eastAsia="Times New Roman" w:cs="Times New Roman"/>
                <w:szCs w:val="24"/>
                <w:lang w:val="uk-UA"/>
              </w:rPr>
              <w:t xml:space="preserve">7) </w:t>
            </w:r>
            <w:r w:rsidRPr="001B638E">
              <w:rPr>
                <w:rFonts w:eastAsia="Times New Roman" w:cs="Times New Roman"/>
                <w:szCs w:val="24"/>
              </w:rPr>
              <w:t>ген. директор Волощук А.Є.</w:t>
            </w:r>
          </w:p>
          <w:p w:rsidR="006410E6" w:rsidRPr="001B638E" w:rsidRDefault="006410E6" w:rsidP="006410E6">
            <w:pPr>
              <w:jc w:val="both"/>
              <w:rPr>
                <w:rFonts w:eastAsia="Times New Roman" w:cs="Times New Roman"/>
                <w:szCs w:val="24"/>
              </w:rPr>
            </w:pPr>
            <w:r w:rsidRPr="001B638E">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 2, м. Одеса</w:t>
            </w:r>
          </w:p>
          <w:p w:rsidR="006410E6" w:rsidRPr="001B638E" w:rsidRDefault="006410E6" w:rsidP="006410E6">
            <w:pPr>
              <w:jc w:val="both"/>
              <w:rPr>
                <w:rFonts w:eastAsia="Times New Roman" w:cs="Times New Roman"/>
                <w:szCs w:val="24"/>
              </w:rPr>
            </w:pPr>
            <w:r w:rsidRPr="001B638E">
              <w:rPr>
                <w:rFonts w:eastAsia="Times New Roman" w:cs="Times New Roman"/>
                <w:szCs w:val="24"/>
              </w:rPr>
              <w:t>ген. директор Зільберблат Г.М.</w:t>
            </w:r>
          </w:p>
          <w:p w:rsidR="006410E6" w:rsidRDefault="006410E6" w:rsidP="006410E6">
            <w:pPr>
              <w:jc w:val="both"/>
              <w:rPr>
                <w:rFonts w:eastAsia="Times New Roman" w:cs="Times New Roman"/>
                <w:szCs w:val="24"/>
              </w:rPr>
            </w:pPr>
            <w:r>
              <w:rPr>
                <w:rFonts w:eastAsia="Times New Roman" w:cs="Times New Roman"/>
                <w:szCs w:val="24"/>
                <w:lang w:val="uk-UA"/>
              </w:rPr>
              <w:t xml:space="preserve">8) </w:t>
            </w:r>
            <w:r w:rsidRPr="001B638E">
              <w:rPr>
                <w:rFonts w:eastAsia="Times New Roman" w:cs="Times New Roman"/>
                <w:szCs w:val="24"/>
              </w:rPr>
              <w:t xml:space="preserve">Комунальне некомерційне підприємство Київської обласної ради «Обласне психіатрично-наркологічне медичне об’єднання», чоловіче відділення № 10, жіноче відділення № 2,                   </w:t>
            </w:r>
            <w:r>
              <w:rPr>
                <w:rFonts w:eastAsia="Times New Roman" w:cs="Times New Roman"/>
                <w:szCs w:val="24"/>
                <w:lang w:val="uk-UA"/>
              </w:rPr>
              <w:t xml:space="preserve">                     </w:t>
            </w:r>
            <w:r w:rsidRPr="001B638E">
              <w:rPr>
                <w:rFonts w:eastAsia="Times New Roman" w:cs="Times New Roman"/>
                <w:szCs w:val="24"/>
              </w:rPr>
              <w:t>смт. Глеваха, Київська область</w:t>
            </w:r>
          </w:p>
        </w:tc>
      </w:tr>
    </w:tbl>
    <w:p w:rsidR="0039610D" w:rsidRDefault="0039610D">
      <w:pPr>
        <w:rPr>
          <w:lang w:val="uk-UA"/>
        </w:rPr>
      </w:pPr>
      <w:r>
        <w:br w:type="page"/>
      </w:r>
      <w:r w:rsidR="006E03B8">
        <w:rPr>
          <w:lang w:val="uk-UA"/>
        </w:rPr>
        <w:lastRenderedPageBreak/>
        <w:t xml:space="preserve">                                                                                                                3                                                                      продовження додатка 6</w:t>
      </w:r>
    </w:p>
    <w:p w:rsidR="006E03B8" w:rsidRDefault="006E03B8"/>
    <w:tbl>
      <w:tblPr>
        <w:tblStyle w:val="a6"/>
        <w:tblW w:w="0" w:type="auto"/>
        <w:tblInd w:w="0" w:type="dxa"/>
        <w:tblLook w:val="04A0" w:firstRow="1" w:lastRow="0" w:firstColumn="1" w:lastColumn="0" w:noHBand="0" w:noVBand="1"/>
      </w:tblPr>
      <w:tblGrid>
        <w:gridCol w:w="2781"/>
        <w:gridCol w:w="10675"/>
      </w:tblGrid>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rPr>
                <w:rFonts w:eastAsia="Times New Roman" w:cs="Times New Roman"/>
                <w:szCs w:val="24"/>
              </w:rPr>
            </w:pPr>
            <w:r w:rsidRPr="001B638E">
              <w:rPr>
                <w:rFonts w:eastAsia="Times New Roman" w:cs="Times New Roman"/>
                <w:szCs w:val="24"/>
              </w:rPr>
              <w:t>- Лабораторні набори;</w:t>
            </w:r>
          </w:p>
          <w:p w:rsidR="006410E6" w:rsidRDefault="006410E6" w:rsidP="006410E6">
            <w:pPr>
              <w:jc w:val="both"/>
              <w:rPr>
                <w:rFonts w:eastAsia="Times New Roman" w:cs="Times New Roman"/>
                <w:szCs w:val="24"/>
              </w:rPr>
            </w:pPr>
            <w:r w:rsidRPr="001B638E">
              <w:rPr>
                <w:rFonts w:eastAsia="Times New Roman" w:cs="Times New Roman"/>
                <w:szCs w:val="24"/>
              </w:rPr>
              <w:t>- Тести на вагітність;</w:t>
            </w:r>
          </w:p>
          <w:p w:rsidR="006410E6" w:rsidRDefault="006410E6" w:rsidP="006410E6">
            <w:pPr>
              <w:jc w:val="both"/>
              <w:rPr>
                <w:rFonts w:eastAsia="Times New Roman" w:cs="Times New Roman"/>
                <w:szCs w:val="24"/>
              </w:rPr>
            </w:pPr>
            <w:r w:rsidRPr="001B638E">
              <w:rPr>
                <w:rFonts w:eastAsia="Times New Roman" w:cs="Times New Roman"/>
                <w:szCs w:val="24"/>
              </w:rPr>
              <w:t>- Мін-макс термометри;</w:t>
            </w:r>
          </w:p>
          <w:p w:rsidR="006410E6" w:rsidRDefault="006410E6" w:rsidP="006410E6">
            <w:pPr>
              <w:jc w:val="both"/>
              <w:rPr>
                <w:rFonts w:eastAsia="Times New Roman" w:cs="Times New Roman"/>
                <w:szCs w:val="24"/>
              </w:rPr>
            </w:pPr>
            <w:r w:rsidRPr="001B638E">
              <w:rPr>
                <w:rFonts w:eastAsia="Times New Roman" w:cs="Times New Roman"/>
                <w:szCs w:val="24"/>
              </w:rPr>
              <w:t>- Друковані матеріали для пацієнтів;</w:t>
            </w:r>
          </w:p>
          <w:p w:rsidR="006410E6" w:rsidRPr="001B638E" w:rsidRDefault="006410E6" w:rsidP="006410E6">
            <w:pPr>
              <w:jc w:val="both"/>
              <w:rPr>
                <w:rFonts w:eastAsia="Times New Roman" w:cs="Times New Roman"/>
                <w:szCs w:val="24"/>
              </w:rPr>
            </w:pPr>
            <w:r w:rsidRPr="001B638E">
              <w:rPr>
                <w:rFonts w:eastAsia="Times New Roman" w:cs="Times New Roman"/>
                <w:szCs w:val="24"/>
              </w:rPr>
              <w:t>- Друкован</w:t>
            </w:r>
            <w:r>
              <w:rPr>
                <w:rFonts w:eastAsia="Times New Roman" w:cs="Times New Roman"/>
                <w:szCs w:val="24"/>
              </w:rPr>
              <w:t xml:space="preserve">і матеріали для дослідників </w:t>
            </w:r>
          </w:p>
        </w:tc>
      </w:tr>
    </w:tbl>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7</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«Багаторегіональне, багатоцентрове, рандомізоване, подвійне сліпе, плацебо-контрольоване дослідження в паралельних групах для оцінки препарату SEP-4199 з контрольованим вивільненням (CR) для лікування великого депресивного епізоду, пов’язаного з біполярним розладом I (біполярною депресією I)», код дослідження SEP380-301, версія 2.0 з інкорпорованою поправкою 1.0 від 07 вересня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Підприємство з 100% іноземною інвестицією «АЙК’ЮВІА РДС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SUNOVION PHARMACEUTICALS INC., США</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6410E6" w:rsidRDefault="006410E6" w:rsidP="006410E6">
            <w:pPr>
              <w:jc w:val="both"/>
              <w:rPr>
                <w:rFonts w:cs="Times New Roman"/>
                <w:szCs w:val="24"/>
                <w:lang w:val="en-US"/>
              </w:rPr>
            </w:pPr>
            <w:r w:rsidRPr="006410E6">
              <w:rPr>
                <w:rFonts w:eastAsia="Times New Roman" w:cs="Times New Roman"/>
                <w:szCs w:val="24"/>
                <w:lang w:val="en-US"/>
              </w:rPr>
              <w:t>SEP-4199 CR (SEP-4199) (</w:t>
            </w:r>
            <w:r w:rsidRPr="006410E6">
              <w:rPr>
                <w:rFonts w:cs="Times New Roman"/>
                <w:szCs w:val="24"/>
                <w:lang w:val="en-US"/>
              </w:rPr>
              <w:t xml:space="preserve">SEP-380262/SEP-380255; Aramisulpride/ Esamisulpride); </w:t>
            </w:r>
            <w:r w:rsidRPr="00BF61A4">
              <w:rPr>
                <w:rFonts w:cs="Times New Roman"/>
                <w:szCs w:val="24"/>
              </w:rPr>
              <w:t>таблетка</w:t>
            </w:r>
            <w:r w:rsidRPr="006410E6">
              <w:rPr>
                <w:rFonts w:cs="Times New Roman"/>
                <w:szCs w:val="24"/>
                <w:lang w:val="en-US"/>
              </w:rPr>
              <w:t xml:space="preserve">; 200 </w:t>
            </w:r>
            <w:r w:rsidRPr="00BF61A4">
              <w:rPr>
                <w:rFonts w:cs="Times New Roman"/>
                <w:szCs w:val="24"/>
              </w:rPr>
              <w:t>мг</w:t>
            </w:r>
            <w:r w:rsidRPr="006410E6">
              <w:rPr>
                <w:rFonts w:cs="Times New Roman"/>
                <w:szCs w:val="24"/>
                <w:lang w:val="en-US"/>
              </w:rPr>
              <w:t xml:space="preserve">; Sumitomo Dainippon Pharma Co., Ltd., Japan; Sumika Chemical Analysis Service, Ltd., Osaka Laboratory, Japan; Sumika Chemical Analysis Service, Ltd., Oita Laboratory, Japan; Eurofins BioPharma Product Testing Columbia, Inc., USA; Sharp Clinical Services, USA; Manufacturing Packaging Farmaca (MPF) B.V., The Netherlands; </w:t>
            </w:r>
          </w:p>
          <w:p w:rsidR="006410E6" w:rsidRPr="006410E6" w:rsidRDefault="006410E6" w:rsidP="006410E6">
            <w:pPr>
              <w:jc w:val="both"/>
              <w:rPr>
                <w:rFonts w:eastAsia="Times New Roman" w:cs="Times New Roman"/>
                <w:szCs w:val="24"/>
                <w:lang w:val="en-US"/>
              </w:rPr>
            </w:pPr>
            <w:r w:rsidRPr="00BF61A4">
              <w:rPr>
                <w:rFonts w:eastAsia="Times New Roman" w:cs="Times New Roman"/>
                <w:szCs w:val="24"/>
              </w:rPr>
              <w:t>Плацебо</w:t>
            </w:r>
            <w:r w:rsidRPr="006410E6">
              <w:rPr>
                <w:rFonts w:eastAsia="Times New Roman" w:cs="Times New Roman"/>
                <w:szCs w:val="24"/>
                <w:lang w:val="en-US"/>
              </w:rPr>
              <w:t xml:space="preserve"> </w:t>
            </w:r>
            <w:r w:rsidRPr="00BF61A4">
              <w:rPr>
                <w:rFonts w:eastAsia="Times New Roman" w:cs="Times New Roman"/>
                <w:szCs w:val="24"/>
              </w:rPr>
              <w:t>до</w:t>
            </w:r>
            <w:r w:rsidRPr="006410E6">
              <w:rPr>
                <w:rFonts w:eastAsia="Times New Roman" w:cs="Times New Roman"/>
                <w:szCs w:val="24"/>
                <w:lang w:val="en-US"/>
              </w:rPr>
              <w:t xml:space="preserve"> SEP-4199 CR (SEP-4199), </w:t>
            </w:r>
            <w:r w:rsidRPr="00BF61A4">
              <w:rPr>
                <w:rFonts w:eastAsia="Times New Roman" w:cs="Times New Roman"/>
                <w:szCs w:val="24"/>
              </w:rPr>
              <w:t>таблетка</w:t>
            </w:r>
            <w:r w:rsidRPr="006410E6">
              <w:rPr>
                <w:rFonts w:eastAsia="Times New Roman" w:cs="Times New Roman"/>
                <w:szCs w:val="24"/>
                <w:lang w:val="en-US"/>
              </w:rPr>
              <w:t>; Sumitomo Dainippon Pharma Co., Ltd., Japan; Sumika Chemical Analysis Service, Ltd., Osaka Laboratory, Japan; Sumika Chemical Analysis Service, Ltd., Oita Laboratory, Japan; Eurofins BioPharma Product Testing Columbia, Inc., USA; Sharp Clinical Services, USA; Manufacturing Packaging Farmaca (MPF) B.V., The Netherlands</w:t>
            </w:r>
          </w:p>
        </w:tc>
      </w:tr>
      <w:tr w:rsidR="006410E6" w:rsidTr="0039610D">
        <w:trPr>
          <w:trHeight w:val="1845"/>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BF61A4" w:rsidRDefault="006410E6" w:rsidP="006410E6">
            <w:pPr>
              <w:jc w:val="both"/>
              <w:rPr>
                <w:rFonts w:eastAsia="Times New Roman" w:cs="Times New Roman"/>
                <w:szCs w:val="24"/>
              </w:rPr>
            </w:pPr>
            <w:r w:rsidRPr="00BF61A4">
              <w:rPr>
                <w:rFonts w:eastAsia="Times New Roman" w:cs="Times New Roman"/>
                <w:szCs w:val="24"/>
              </w:rPr>
              <w:t>1) ген. директор Волощук А.Є.</w:t>
            </w:r>
          </w:p>
          <w:p w:rsidR="006410E6" w:rsidRPr="00BF61A4" w:rsidRDefault="006410E6" w:rsidP="006410E6">
            <w:pPr>
              <w:jc w:val="both"/>
              <w:rPr>
                <w:rFonts w:eastAsia="Times New Roman" w:cs="Times New Roman"/>
                <w:szCs w:val="24"/>
              </w:rPr>
            </w:pPr>
            <w:r w:rsidRPr="00BF61A4">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p w:rsidR="006410E6" w:rsidRPr="00BF61A4" w:rsidRDefault="006410E6" w:rsidP="006410E6">
            <w:pPr>
              <w:jc w:val="both"/>
              <w:rPr>
                <w:rFonts w:eastAsia="Times New Roman" w:cs="Times New Roman"/>
                <w:szCs w:val="24"/>
              </w:rPr>
            </w:pPr>
            <w:r w:rsidRPr="00BF61A4">
              <w:rPr>
                <w:rFonts w:eastAsia="Times New Roman" w:cs="Times New Roman"/>
                <w:szCs w:val="24"/>
              </w:rPr>
              <w:t>2) д.м.н., проф. Мостова О.П.</w:t>
            </w:r>
          </w:p>
          <w:p w:rsidR="006410E6" w:rsidRPr="00BF61A4" w:rsidRDefault="006410E6" w:rsidP="006410E6">
            <w:pPr>
              <w:jc w:val="both"/>
              <w:rPr>
                <w:rFonts w:eastAsia="Times New Roman" w:cs="Times New Roman"/>
                <w:szCs w:val="24"/>
              </w:rPr>
            </w:pPr>
            <w:r w:rsidRPr="00BF61A4">
              <w:rPr>
                <w:rFonts w:eastAsia="Times New Roman" w:cs="Times New Roman"/>
                <w:szCs w:val="24"/>
              </w:rPr>
              <w:t>Приватне мале підприємство, медичний центр «Пульс», Центр сімейної психотерапії, м. Вінниця</w:t>
            </w:r>
          </w:p>
          <w:p w:rsidR="006410E6" w:rsidRPr="00BF61A4" w:rsidRDefault="006410E6" w:rsidP="006410E6">
            <w:pPr>
              <w:jc w:val="both"/>
              <w:rPr>
                <w:rFonts w:eastAsia="Times New Roman" w:cs="Times New Roman"/>
                <w:szCs w:val="24"/>
              </w:rPr>
            </w:pPr>
            <w:r w:rsidRPr="00BF61A4">
              <w:rPr>
                <w:rFonts w:eastAsia="Times New Roman" w:cs="Times New Roman"/>
                <w:szCs w:val="24"/>
              </w:rPr>
              <w:t>3) ген. директор Коваленко В.В.</w:t>
            </w:r>
          </w:p>
          <w:p w:rsidR="006410E6" w:rsidRPr="00BF61A4" w:rsidRDefault="006410E6" w:rsidP="006410E6">
            <w:pPr>
              <w:jc w:val="both"/>
              <w:rPr>
                <w:rFonts w:eastAsia="Times New Roman" w:cs="Times New Roman"/>
                <w:szCs w:val="24"/>
              </w:rPr>
            </w:pPr>
            <w:r w:rsidRPr="00BF61A4">
              <w:rPr>
                <w:rFonts w:eastAsia="Times New Roman" w:cs="Times New Roman"/>
                <w:szCs w:val="24"/>
              </w:rPr>
              <w:t>Комунальне некомерційне підприємство Харківської обласної ради «Обласна клінічна психіатрична</w:t>
            </w:r>
          </w:p>
        </w:tc>
      </w:tr>
    </w:tbl>
    <w:p w:rsidR="0039610D" w:rsidRDefault="0039610D">
      <w:pPr>
        <w:rPr>
          <w:lang w:val="uk-UA"/>
        </w:rPr>
      </w:pPr>
      <w:r>
        <w:br w:type="page"/>
      </w:r>
      <w:r w:rsidR="006E03B8">
        <w:rPr>
          <w:lang w:val="uk-UA"/>
        </w:rPr>
        <w:lastRenderedPageBreak/>
        <w:t xml:space="preserve">                                                                                                                2                                                                      продовження додатка 7</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trPr>
          <w:trHeight w:val="630"/>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BF61A4" w:rsidRDefault="0039610D" w:rsidP="0039610D">
            <w:pPr>
              <w:jc w:val="both"/>
              <w:rPr>
                <w:rFonts w:eastAsia="Times New Roman" w:cs="Times New Roman"/>
                <w:szCs w:val="24"/>
              </w:rPr>
            </w:pPr>
            <w:r w:rsidRPr="00BF61A4">
              <w:rPr>
                <w:rFonts w:eastAsia="Times New Roman" w:cs="Times New Roman"/>
                <w:szCs w:val="24"/>
              </w:rPr>
              <w:t xml:space="preserve"> лікарня №3», психіатричне відділення первинного психотичного епізоду, м. Харків</w:t>
            </w:r>
          </w:p>
          <w:p w:rsidR="0039610D" w:rsidRPr="00BF61A4" w:rsidRDefault="0039610D" w:rsidP="0039610D">
            <w:pPr>
              <w:jc w:val="both"/>
              <w:rPr>
                <w:rFonts w:eastAsia="Times New Roman" w:cs="Times New Roman"/>
                <w:szCs w:val="24"/>
              </w:rPr>
            </w:pPr>
            <w:r w:rsidRPr="00BF61A4">
              <w:rPr>
                <w:rFonts w:eastAsia="Times New Roman" w:cs="Times New Roman"/>
                <w:szCs w:val="24"/>
              </w:rPr>
              <w:t>4) ген. директор Мулик М.І.</w:t>
            </w:r>
          </w:p>
          <w:p w:rsidR="0039610D" w:rsidRPr="00BF61A4" w:rsidRDefault="0039610D" w:rsidP="0039610D">
            <w:pPr>
              <w:jc w:val="both"/>
              <w:rPr>
                <w:rFonts w:eastAsia="Times New Roman" w:cs="Times New Roman"/>
                <w:szCs w:val="24"/>
              </w:rPr>
            </w:pPr>
            <w:r w:rsidRPr="00BF61A4">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м. Івано-Франківськ</w:t>
            </w:r>
          </w:p>
          <w:p w:rsidR="0039610D" w:rsidRPr="00BF61A4" w:rsidRDefault="0039610D" w:rsidP="0039610D">
            <w:pPr>
              <w:jc w:val="both"/>
              <w:rPr>
                <w:rFonts w:eastAsia="Times New Roman" w:cs="Times New Roman"/>
                <w:szCs w:val="24"/>
              </w:rPr>
            </w:pPr>
            <w:r w:rsidRPr="00BF61A4">
              <w:rPr>
                <w:rFonts w:eastAsia="Times New Roman" w:cs="Times New Roman"/>
                <w:szCs w:val="24"/>
              </w:rPr>
              <w:t xml:space="preserve">5) д.м.н., проф. Пустовойт М.М. </w:t>
            </w:r>
          </w:p>
          <w:p w:rsidR="0039610D" w:rsidRPr="00BF61A4" w:rsidRDefault="0039610D" w:rsidP="0039610D">
            <w:pPr>
              <w:jc w:val="both"/>
              <w:rPr>
                <w:rFonts w:eastAsia="Times New Roman" w:cs="Times New Roman"/>
                <w:szCs w:val="24"/>
              </w:rPr>
            </w:pPr>
            <w:r w:rsidRPr="00BF61A4">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p w:rsidR="0039610D" w:rsidRPr="00BF61A4" w:rsidRDefault="0039610D" w:rsidP="0039610D">
            <w:pPr>
              <w:jc w:val="both"/>
              <w:rPr>
                <w:rFonts w:eastAsia="Times New Roman" w:cs="Times New Roman"/>
                <w:szCs w:val="24"/>
              </w:rPr>
            </w:pPr>
            <w:r w:rsidRPr="00BF61A4">
              <w:rPr>
                <w:rFonts w:eastAsia="Times New Roman" w:cs="Times New Roman"/>
                <w:szCs w:val="24"/>
              </w:rPr>
              <w:t>6) директор Косенкова І.В.</w:t>
            </w:r>
          </w:p>
          <w:p w:rsidR="0039610D" w:rsidRPr="00BF61A4" w:rsidRDefault="0039610D" w:rsidP="0039610D">
            <w:pPr>
              <w:jc w:val="both"/>
              <w:rPr>
                <w:rFonts w:eastAsia="Times New Roman" w:cs="Times New Roman"/>
                <w:szCs w:val="24"/>
              </w:rPr>
            </w:pPr>
            <w:r w:rsidRPr="00BF61A4">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Черкаська обл., м. Сміла</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8</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12-місячне відкрите розширене дослідження для оцінки довготривалої безпечності, переносимості та ефективності препарату SEP-4199 з контрольованим вивільненням (CR) для лікування великого депресивного епізоду, пов’язаного з біполярним розладом I (біполярною депресією I), код дослідження SEP380-303, версія 2.0 з інкорпорованою поправкою 1.0 від 07 вересня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Підприємство з 100% іноземною інвестицією «АЙК’ЮВІА РДС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SUNOVION PHARMACEUTICALS INC., США</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6410E6" w:rsidRDefault="006410E6" w:rsidP="006410E6">
            <w:pPr>
              <w:jc w:val="both"/>
              <w:rPr>
                <w:rFonts w:eastAsia="Times New Roman" w:cs="Times New Roman"/>
                <w:szCs w:val="24"/>
                <w:lang w:val="en-US"/>
              </w:rPr>
            </w:pPr>
            <w:r w:rsidRPr="006410E6">
              <w:rPr>
                <w:rFonts w:eastAsia="Times New Roman" w:cs="Times New Roman"/>
                <w:szCs w:val="24"/>
                <w:lang w:val="en-US"/>
              </w:rPr>
              <w:t>SEP-4199 CR (SEP-4199) (</w:t>
            </w:r>
            <w:r w:rsidRPr="006410E6">
              <w:rPr>
                <w:rFonts w:cs="Times New Roman"/>
                <w:szCs w:val="24"/>
                <w:lang w:val="en-US"/>
              </w:rPr>
              <w:t xml:space="preserve">SEP-380262/ SEP-380255; </w:t>
            </w:r>
            <w:r w:rsidRPr="006410E6">
              <w:rPr>
                <w:rFonts w:eastAsia="Times New Roman" w:cs="Times New Roman"/>
                <w:szCs w:val="24"/>
                <w:lang w:val="en-US"/>
              </w:rPr>
              <w:t>Aramisulpride /Esamisulpride</w:t>
            </w:r>
            <w:r w:rsidRPr="0069644F">
              <w:rPr>
                <w:rFonts w:eastAsia="Times New Roman" w:cs="Times New Roman"/>
                <w:szCs w:val="24"/>
                <w:lang w:val="uk-UA"/>
              </w:rPr>
              <w:t xml:space="preserve">); </w:t>
            </w:r>
            <w:r w:rsidRPr="0069644F">
              <w:rPr>
                <w:rFonts w:eastAsia="Times New Roman" w:cs="Times New Roman"/>
                <w:szCs w:val="24"/>
              </w:rPr>
              <w:t>таблетка</w:t>
            </w:r>
            <w:r w:rsidRPr="0069644F">
              <w:rPr>
                <w:rFonts w:eastAsia="Times New Roman" w:cs="Times New Roman"/>
                <w:szCs w:val="24"/>
                <w:lang w:val="uk-UA"/>
              </w:rPr>
              <w:t xml:space="preserve">; </w:t>
            </w:r>
            <w:r w:rsidRPr="006410E6">
              <w:rPr>
                <w:rFonts w:eastAsia="Times New Roman" w:cs="Times New Roman"/>
                <w:szCs w:val="24"/>
                <w:lang w:val="en-US"/>
              </w:rPr>
              <w:t xml:space="preserve">200 </w:t>
            </w:r>
            <w:r w:rsidRPr="0069644F">
              <w:rPr>
                <w:rFonts w:eastAsia="Times New Roman" w:cs="Times New Roman"/>
                <w:szCs w:val="24"/>
              </w:rPr>
              <w:t>мг</w:t>
            </w:r>
            <w:r w:rsidRPr="0069644F">
              <w:rPr>
                <w:rFonts w:eastAsia="Times New Roman" w:cs="Times New Roman"/>
                <w:szCs w:val="24"/>
                <w:lang w:val="uk-UA"/>
              </w:rPr>
              <w:t xml:space="preserve">; </w:t>
            </w:r>
            <w:r w:rsidRPr="006410E6">
              <w:rPr>
                <w:rFonts w:eastAsia="Times New Roman" w:cs="Times New Roman"/>
                <w:szCs w:val="24"/>
                <w:lang w:val="en-US"/>
              </w:rPr>
              <w:t>Sumitomo Dainippon Pharma Co., Ltd., Japan</w:t>
            </w:r>
            <w:r w:rsidRPr="0069644F">
              <w:rPr>
                <w:rFonts w:eastAsia="Times New Roman" w:cs="Times New Roman"/>
                <w:szCs w:val="24"/>
                <w:lang w:val="uk-UA"/>
              </w:rPr>
              <w:t xml:space="preserve">; </w:t>
            </w:r>
            <w:r w:rsidRPr="006410E6">
              <w:rPr>
                <w:rFonts w:eastAsia="Times New Roman" w:cs="Times New Roman"/>
                <w:szCs w:val="24"/>
                <w:lang w:val="en-US"/>
              </w:rPr>
              <w:t>Sumika Chemical Analysis Service, Ltd., Osaka Laboratory, Japan</w:t>
            </w:r>
            <w:r w:rsidRPr="0069644F">
              <w:rPr>
                <w:rFonts w:eastAsia="Times New Roman" w:cs="Times New Roman"/>
                <w:szCs w:val="24"/>
                <w:lang w:val="uk-UA"/>
              </w:rPr>
              <w:t xml:space="preserve">; </w:t>
            </w:r>
            <w:r w:rsidRPr="006410E6">
              <w:rPr>
                <w:rFonts w:eastAsia="Times New Roman" w:cs="Times New Roman"/>
                <w:szCs w:val="24"/>
                <w:lang w:val="en-US"/>
              </w:rPr>
              <w:t>Sumika Chemical Analysis Service, Ltd., Oita Laboratory, Japan</w:t>
            </w:r>
            <w:r w:rsidRPr="0069644F">
              <w:rPr>
                <w:rFonts w:eastAsia="Times New Roman" w:cs="Times New Roman"/>
                <w:szCs w:val="24"/>
                <w:lang w:val="uk-UA"/>
              </w:rPr>
              <w:t xml:space="preserve">; </w:t>
            </w:r>
            <w:r w:rsidRPr="006410E6">
              <w:rPr>
                <w:rFonts w:eastAsia="Times New Roman" w:cs="Times New Roman"/>
                <w:szCs w:val="24"/>
                <w:lang w:val="en-US"/>
              </w:rPr>
              <w:t>Eurofins BioPharma Product Testing Columbia, Inc., USA</w:t>
            </w:r>
            <w:r w:rsidRPr="0069644F">
              <w:rPr>
                <w:rFonts w:eastAsia="Times New Roman" w:cs="Times New Roman"/>
                <w:szCs w:val="24"/>
                <w:lang w:val="uk-UA"/>
              </w:rPr>
              <w:t xml:space="preserve">; </w:t>
            </w:r>
            <w:r w:rsidRPr="006410E6">
              <w:rPr>
                <w:rFonts w:eastAsia="Times New Roman" w:cs="Times New Roman"/>
                <w:szCs w:val="24"/>
                <w:lang w:val="en-US"/>
              </w:rPr>
              <w:t>Sharp Clinical Services, USA</w:t>
            </w:r>
            <w:r w:rsidRPr="0069644F">
              <w:rPr>
                <w:rFonts w:eastAsia="Times New Roman" w:cs="Times New Roman"/>
                <w:szCs w:val="24"/>
                <w:lang w:val="uk-UA"/>
              </w:rPr>
              <w:t xml:space="preserve">; </w:t>
            </w:r>
            <w:r w:rsidRPr="006410E6">
              <w:rPr>
                <w:rFonts w:eastAsia="Times New Roman" w:cs="Times New Roman"/>
                <w:szCs w:val="24"/>
                <w:lang w:val="en-US"/>
              </w:rPr>
              <w:t>Manufacturing Packaging Farmaca (MPF) B.V., The Netherlands</w:t>
            </w:r>
          </w:p>
        </w:tc>
      </w:tr>
      <w:tr w:rsidR="006410E6" w:rsidTr="0039610D">
        <w:trPr>
          <w:trHeight w:val="3060"/>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69644F" w:rsidRDefault="006410E6" w:rsidP="006410E6">
            <w:pPr>
              <w:jc w:val="both"/>
              <w:rPr>
                <w:rFonts w:eastAsia="Times New Roman" w:cs="Times New Roman"/>
                <w:szCs w:val="24"/>
              </w:rPr>
            </w:pPr>
            <w:r w:rsidRPr="0069644F">
              <w:rPr>
                <w:rFonts w:eastAsia="Times New Roman" w:cs="Times New Roman"/>
                <w:szCs w:val="24"/>
              </w:rPr>
              <w:t>1) ген. директор Волощук А.Є.</w:t>
            </w:r>
          </w:p>
          <w:p w:rsidR="006410E6" w:rsidRPr="0069644F" w:rsidRDefault="006410E6" w:rsidP="006410E6">
            <w:pPr>
              <w:jc w:val="both"/>
              <w:rPr>
                <w:rFonts w:eastAsia="Times New Roman" w:cs="Times New Roman"/>
                <w:szCs w:val="24"/>
              </w:rPr>
            </w:pPr>
            <w:r w:rsidRPr="0069644F">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p w:rsidR="006410E6" w:rsidRPr="0069644F" w:rsidRDefault="006410E6" w:rsidP="006410E6">
            <w:pPr>
              <w:jc w:val="both"/>
              <w:rPr>
                <w:rFonts w:eastAsia="Times New Roman" w:cs="Times New Roman"/>
                <w:szCs w:val="24"/>
              </w:rPr>
            </w:pPr>
            <w:r w:rsidRPr="0069644F">
              <w:rPr>
                <w:rFonts w:eastAsia="Times New Roman" w:cs="Times New Roman"/>
                <w:szCs w:val="24"/>
              </w:rPr>
              <w:t>2) д.м.н., проф. Мостова О.П.</w:t>
            </w:r>
          </w:p>
          <w:p w:rsidR="006410E6" w:rsidRPr="0069644F" w:rsidRDefault="006410E6" w:rsidP="006410E6">
            <w:pPr>
              <w:jc w:val="both"/>
              <w:rPr>
                <w:rFonts w:eastAsia="Times New Roman" w:cs="Times New Roman"/>
                <w:szCs w:val="24"/>
              </w:rPr>
            </w:pPr>
            <w:r w:rsidRPr="0069644F">
              <w:rPr>
                <w:rFonts w:eastAsia="Times New Roman" w:cs="Times New Roman"/>
                <w:szCs w:val="24"/>
              </w:rPr>
              <w:t>Приватне мале підприємство, медичний центр «Пульс», Центр сімейної психотерапії, м. Вінниця</w:t>
            </w:r>
          </w:p>
          <w:p w:rsidR="006410E6" w:rsidRPr="0069644F" w:rsidRDefault="006410E6" w:rsidP="006410E6">
            <w:pPr>
              <w:jc w:val="both"/>
              <w:rPr>
                <w:rFonts w:eastAsia="Times New Roman" w:cs="Times New Roman"/>
                <w:szCs w:val="24"/>
              </w:rPr>
            </w:pPr>
            <w:r w:rsidRPr="0069644F">
              <w:rPr>
                <w:rFonts w:eastAsia="Times New Roman" w:cs="Times New Roman"/>
                <w:szCs w:val="24"/>
              </w:rPr>
              <w:t>3) ген. директор Коваленко В.В.</w:t>
            </w:r>
          </w:p>
          <w:p w:rsidR="006410E6" w:rsidRPr="0069644F" w:rsidRDefault="006410E6" w:rsidP="006410E6">
            <w:pPr>
              <w:jc w:val="both"/>
              <w:rPr>
                <w:rFonts w:eastAsia="Times New Roman" w:cs="Times New Roman"/>
                <w:szCs w:val="24"/>
              </w:rPr>
            </w:pPr>
            <w:r w:rsidRPr="0069644F">
              <w:rPr>
                <w:rFonts w:eastAsia="Times New Roman" w:cs="Times New Roman"/>
                <w:szCs w:val="24"/>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p w:rsidR="006410E6" w:rsidRPr="0069644F" w:rsidRDefault="006410E6" w:rsidP="006410E6">
            <w:pPr>
              <w:jc w:val="both"/>
              <w:rPr>
                <w:rFonts w:eastAsia="Times New Roman" w:cs="Times New Roman"/>
                <w:szCs w:val="24"/>
              </w:rPr>
            </w:pPr>
            <w:r w:rsidRPr="0069644F">
              <w:rPr>
                <w:rFonts w:eastAsia="Times New Roman" w:cs="Times New Roman"/>
                <w:szCs w:val="24"/>
              </w:rPr>
              <w:t>4) ген. директор Мулик М.І.</w:t>
            </w:r>
          </w:p>
          <w:p w:rsidR="006410E6" w:rsidRPr="0069644F" w:rsidRDefault="006410E6" w:rsidP="006410E6">
            <w:pPr>
              <w:jc w:val="both"/>
              <w:rPr>
                <w:rFonts w:eastAsia="Times New Roman" w:cs="Times New Roman"/>
                <w:szCs w:val="24"/>
              </w:rPr>
            </w:pPr>
            <w:r w:rsidRPr="0069644F">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м. Івано-Франківськ</w:t>
            </w:r>
          </w:p>
          <w:p w:rsidR="006410E6" w:rsidRPr="0069644F" w:rsidRDefault="006410E6" w:rsidP="006410E6">
            <w:pPr>
              <w:jc w:val="both"/>
              <w:rPr>
                <w:rFonts w:eastAsia="Times New Roman" w:cs="Times New Roman"/>
                <w:szCs w:val="24"/>
              </w:rPr>
            </w:pPr>
            <w:r w:rsidRPr="0069644F">
              <w:rPr>
                <w:rFonts w:eastAsia="Times New Roman" w:cs="Times New Roman"/>
                <w:szCs w:val="24"/>
              </w:rPr>
              <w:t xml:space="preserve">5) д.м.н., проф. Пустовойт М.М. </w:t>
            </w:r>
          </w:p>
        </w:tc>
      </w:tr>
    </w:tbl>
    <w:p w:rsidR="0039610D" w:rsidRDefault="0039610D">
      <w:r>
        <w:br w:type="page"/>
      </w:r>
    </w:p>
    <w:p w:rsidR="006E03B8" w:rsidRDefault="006E03B8">
      <w:pPr>
        <w:rPr>
          <w:lang w:val="uk-UA"/>
        </w:rPr>
      </w:pPr>
      <w:r>
        <w:rPr>
          <w:lang w:val="uk-UA"/>
        </w:rPr>
        <w:lastRenderedPageBreak/>
        <w:t xml:space="preserve">                                                                                                                2                                                                      продовження додатка 8</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trPr>
          <w:trHeight w:val="795"/>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69644F" w:rsidRDefault="0039610D" w:rsidP="0039610D">
            <w:pPr>
              <w:jc w:val="both"/>
              <w:rPr>
                <w:rFonts w:eastAsia="Times New Roman" w:cs="Times New Roman"/>
                <w:szCs w:val="24"/>
              </w:rPr>
            </w:pPr>
            <w:r w:rsidRPr="0069644F">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Івано-Франківський національний медичний університет, кафедра психіатрії, наркології та медичної психології, м. Івано-Франківськ</w:t>
            </w:r>
          </w:p>
          <w:p w:rsidR="0039610D" w:rsidRPr="0069644F" w:rsidRDefault="0039610D" w:rsidP="0039610D">
            <w:pPr>
              <w:jc w:val="both"/>
              <w:rPr>
                <w:rFonts w:eastAsia="Times New Roman" w:cs="Times New Roman"/>
                <w:szCs w:val="24"/>
              </w:rPr>
            </w:pPr>
            <w:r w:rsidRPr="0069644F">
              <w:rPr>
                <w:rFonts w:eastAsia="Times New Roman" w:cs="Times New Roman"/>
                <w:szCs w:val="24"/>
              </w:rPr>
              <w:t>6) директор Косенкова І.В.</w:t>
            </w:r>
          </w:p>
          <w:p w:rsidR="0039610D" w:rsidRPr="0069644F" w:rsidRDefault="0039610D" w:rsidP="0039610D">
            <w:pPr>
              <w:jc w:val="both"/>
              <w:rPr>
                <w:rFonts w:eastAsia="Times New Roman" w:cs="Times New Roman"/>
                <w:szCs w:val="24"/>
              </w:rPr>
            </w:pPr>
            <w:r w:rsidRPr="0069644F">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Черкаська обл., м. Сміла</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9</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«Фаза 2a,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ATI-2173 та вебікорвіру у комбінації з тенофовіру дизопроксилу фумаратом у пацієнтів з хронічною інфекцією вірусу гепатиту В», код дослідження ANTT202, версія 1.0, від 29 листопада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«АРЕНСІЯ ЕКСПЛОРАТОРІ МЕДІСІН»,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Антіос Терапевтікс, Інк., США / Antios Therapeutics, Inc., USA</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DC0F16" w:rsidRDefault="006410E6" w:rsidP="006410E6">
            <w:pPr>
              <w:jc w:val="both"/>
              <w:rPr>
                <w:rFonts w:eastAsia="Times New Roman" w:cs="Times New Roman"/>
                <w:szCs w:val="24"/>
              </w:rPr>
            </w:pPr>
            <w:r>
              <w:rPr>
                <w:rFonts w:eastAsia="Times New Roman" w:cs="Times New Roman"/>
                <w:szCs w:val="24"/>
                <w:lang w:val="en-US"/>
              </w:rPr>
              <w:t>ATI</w:t>
            </w:r>
            <w:r>
              <w:rPr>
                <w:rFonts w:eastAsia="Times New Roman" w:cs="Times New Roman"/>
                <w:szCs w:val="24"/>
              </w:rPr>
              <w:t>-2173 (</w:t>
            </w:r>
            <w:r>
              <w:rPr>
                <w:rFonts w:eastAsia="Times New Roman" w:cs="Times New Roman"/>
                <w:szCs w:val="24"/>
                <w:lang w:val="en-US"/>
              </w:rPr>
              <w:t>ATI</w:t>
            </w:r>
            <w:r w:rsidRPr="00DC0F16">
              <w:rPr>
                <w:rFonts w:eastAsia="Times New Roman" w:cs="Times New Roman"/>
                <w:szCs w:val="24"/>
              </w:rPr>
              <w:t xml:space="preserve">-2173, </w:t>
            </w:r>
            <w:r>
              <w:rPr>
                <w:rFonts w:eastAsia="Times New Roman" w:cs="Times New Roman"/>
                <w:szCs w:val="24"/>
                <w:lang w:val="en-US"/>
              </w:rPr>
              <w:t>C</w:t>
            </w:r>
            <w:r w:rsidRPr="00DC0F16">
              <w:rPr>
                <w:rFonts w:eastAsia="Times New Roman" w:cs="Times New Roman"/>
                <w:szCs w:val="24"/>
              </w:rPr>
              <w:t>17020990-</w:t>
            </w:r>
            <w:r>
              <w:rPr>
                <w:rFonts w:eastAsia="Times New Roman" w:cs="Times New Roman"/>
                <w:szCs w:val="24"/>
                <w:lang w:val="en-US"/>
              </w:rPr>
              <w:t>E</w:t>
            </w:r>
            <w:r w:rsidRPr="00DC0F16">
              <w:rPr>
                <w:rFonts w:eastAsia="Times New Roman" w:cs="Times New Roman"/>
                <w:szCs w:val="24"/>
              </w:rPr>
              <w:t xml:space="preserve">); капсули; 25 мг міліграм(и); </w:t>
            </w:r>
            <w:r>
              <w:rPr>
                <w:rFonts w:eastAsia="Times New Roman" w:cs="Times New Roman"/>
                <w:szCs w:val="24"/>
                <w:lang w:val="en-US"/>
              </w:rPr>
              <w:t>Shanghai</w:t>
            </w:r>
            <w:r w:rsidRPr="00DC0F16">
              <w:rPr>
                <w:rFonts w:eastAsia="Times New Roman" w:cs="Times New Roman"/>
                <w:szCs w:val="24"/>
              </w:rPr>
              <w:t xml:space="preserve"> </w:t>
            </w:r>
            <w:r>
              <w:rPr>
                <w:rFonts w:eastAsia="Times New Roman" w:cs="Times New Roman"/>
                <w:szCs w:val="24"/>
                <w:lang w:val="en-US"/>
              </w:rPr>
              <w:t>STA</w:t>
            </w:r>
            <w:r w:rsidRPr="00DC0F16">
              <w:rPr>
                <w:rFonts w:eastAsia="Times New Roman" w:cs="Times New Roman"/>
                <w:szCs w:val="24"/>
              </w:rPr>
              <w:t xml:space="preserve"> </w:t>
            </w:r>
            <w:r>
              <w:rPr>
                <w:rFonts w:eastAsia="Times New Roman" w:cs="Times New Roman"/>
                <w:szCs w:val="24"/>
                <w:lang w:val="en-US"/>
              </w:rPr>
              <w:t>Pharmaceutical</w:t>
            </w:r>
            <w:r w:rsidRPr="00DC0F16">
              <w:rPr>
                <w:rFonts w:eastAsia="Times New Roman" w:cs="Times New Roman"/>
                <w:szCs w:val="24"/>
              </w:rPr>
              <w:t xml:space="preserve"> </w:t>
            </w:r>
            <w:r>
              <w:rPr>
                <w:rFonts w:eastAsia="Times New Roman" w:cs="Times New Roman"/>
                <w:szCs w:val="24"/>
                <w:lang w:val="en-US"/>
              </w:rPr>
              <w:t>Product</w:t>
            </w:r>
            <w:r w:rsidRPr="00DC0F16">
              <w:rPr>
                <w:rFonts w:eastAsia="Times New Roman" w:cs="Times New Roman"/>
                <w:szCs w:val="24"/>
              </w:rPr>
              <w:t xml:space="preserve"> </w:t>
            </w:r>
            <w:r>
              <w:rPr>
                <w:rFonts w:eastAsia="Times New Roman" w:cs="Times New Roman"/>
                <w:szCs w:val="24"/>
                <w:lang w:val="en-US"/>
              </w:rPr>
              <w:t>Co</w:t>
            </w:r>
            <w:r w:rsidRPr="00DC0F16">
              <w:rPr>
                <w:rFonts w:eastAsia="Times New Roman" w:cs="Times New Roman"/>
                <w:szCs w:val="24"/>
              </w:rPr>
              <w:t xml:space="preserve">., </w:t>
            </w:r>
            <w:r>
              <w:rPr>
                <w:rFonts w:eastAsia="Times New Roman" w:cs="Times New Roman"/>
                <w:szCs w:val="24"/>
                <w:lang w:val="en-US"/>
              </w:rPr>
              <w:t>Ltd</w:t>
            </w:r>
            <w:r w:rsidRPr="00DC0F16">
              <w:rPr>
                <w:rFonts w:eastAsia="Times New Roman" w:cs="Times New Roman"/>
                <w:szCs w:val="24"/>
              </w:rPr>
              <w:t xml:space="preserve">., Китай; </w:t>
            </w:r>
            <w:r>
              <w:rPr>
                <w:rFonts w:eastAsia="Times New Roman" w:cs="Times New Roman"/>
                <w:szCs w:val="24"/>
                <w:lang w:val="en-US"/>
              </w:rPr>
              <w:t>Sharp</w:t>
            </w:r>
            <w:r w:rsidRPr="00DC0F16">
              <w:rPr>
                <w:rFonts w:eastAsia="Times New Roman" w:cs="Times New Roman"/>
                <w:szCs w:val="24"/>
              </w:rPr>
              <w:t xml:space="preserve"> </w:t>
            </w:r>
            <w:r>
              <w:rPr>
                <w:rFonts w:eastAsia="Times New Roman" w:cs="Times New Roman"/>
                <w:szCs w:val="24"/>
                <w:lang w:val="en-US"/>
              </w:rPr>
              <w:t>Clinical</w:t>
            </w:r>
            <w:r w:rsidRPr="00DC0F16">
              <w:rPr>
                <w:rFonts w:eastAsia="Times New Roman" w:cs="Times New Roman"/>
                <w:szCs w:val="24"/>
              </w:rPr>
              <w:t xml:space="preserve"> </w:t>
            </w:r>
            <w:r>
              <w:rPr>
                <w:rFonts w:eastAsia="Times New Roman" w:cs="Times New Roman"/>
                <w:szCs w:val="24"/>
                <w:lang w:val="en-US"/>
              </w:rPr>
              <w:t>Services</w:t>
            </w:r>
            <w:r w:rsidRPr="00DC0F16">
              <w:rPr>
                <w:rFonts w:eastAsia="Times New Roman" w:cs="Times New Roman"/>
                <w:szCs w:val="24"/>
              </w:rPr>
              <w:t xml:space="preserve"> (</w:t>
            </w:r>
            <w:r>
              <w:rPr>
                <w:rFonts w:eastAsia="Times New Roman" w:cs="Times New Roman"/>
                <w:szCs w:val="24"/>
                <w:lang w:val="en-US"/>
              </w:rPr>
              <w:t>UK</w:t>
            </w:r>
            <w:r w:rsidRPr="00DC0F16">
              <w:rPr>
                <w:rFonts w:eastAsia="Times New Roman" w:cs="Times New Roman"/>
                <w:szCs w:val="24"/>
              </w:rPr>
              <w:t xml:space="preserve">) </w:t>
            </w:r>
            <w:r>
              <w:rPr>
                <w:rFonts w:eastAsia="Times New Roman" w:cs="Times New Roman"/>
                <w:szCs w:val="24"/>
                <w:lang w:val="en-US"/>
              </w:rPr>
              <w:t>Limited</w:t>
            </w:r>
            <w:r w:rsidRPr="00DC0F16">
              <w:rPr>
                <w:rFonts w:eastAsia="Times New Roman" w:cs="Times New Roman"/>
                <w:szCs w:val="24"/>
              </w:rPr>
              <w:t xml:space="preserve">, Сполучене Королівство; </w:t>
            </w:r>
          </w:p>
          <w:p w:rsidR="006410E6" w:rsidRPr="00DC0F16" w:rsidRDefault="006410E6" w:rsidP="006410E6">
            <w:pPr>
              <w:jc w:val="both"/>
              <w:rPr>
                <w:rFonts w:eastAsia="Times New Roman" w:cs="Times New Roman"/>
                <w:szCs w:val="24"/>
              </w:rPr>
            </w:pPr>
            <w:r>
              <w:rPr>
                <w:rFonts w:eastAsia="Times New Roman" w:cs="Times New Roman"/>
                <w:szCs w:val="24"/>
              </w:rPr>
              <w:t>Плацебо</w:t>
            </w:r>
            <w:r w:rsidRPr="00DC0F16">
              <w:rPr>
                <w:rFonts w:eastAsia="Times New Roman" w:cs="Times New Roman"/>
                <w:szCs w:val="24"/>
              </w:rPr>
              <w:t xml:space="preserve"> </w:t>
            </w:r>
            <w:r>
              <w:rPr>
                <w:rFonts w:eastAsia="Times New Roman" w:cs="Times New Roman"/>
                <w:szCs w:val="24"/>
              </w:rPr>
              <w:t>до</w:t>
            </w:r>
            <w:r w:rsidRPr="00DC0F16">
              <w:rPr>
                <w:rFonts w:eastAsia="Times New Roman" w:cs="Times New Roman"/>
                <w:szCs w:val="24"/>
              </w:rPr>
              <w:t xml:space="preserve"> </w:t>
            </w:r>
            <w:r>
              <w:rPr>
                <w:rFonts w:eastAsia="Times New Roman" w:cs="Times New Roman"/>
                <w:szCs w:val="24"/>
                <w:lang w:val="en-US"/>
              </w:rPr>
              <w:t>ATI</w:t>
            </w:r>
            <w:r w:rsidRPr="00DC0F16">
              <w:rPr>
                <w:rFonts w:eastAsia="Times New Roman" w:cs="Times New Roman"/>
                <w:szCs w:val="24"/>
              </w:rPr>
              <w:t xml:space="preserve">-2173, капсули; </w:t>
            </w:r>
            <w:r>
              <w:rPr>
                <w:rFonts w:eastAsia="Times New Roman" w:cs="Times New Roman"/>
                <w:szCs w:val="24"/>
                <w:lang w:val="en-US"/>
              </w:rPr>
              <w:t>Shanghai</w:t>
            </w:r>
            <w:r w:rsidRPr="00DC0F16">
              <w:rPr>
                <w:rFonts w:eastAsia="Times New Roman" w:cs="Times New Roman"/>
                <w:szCs w:val="24"/>
              </w:rPr>
              <w:t xml:space="preserve"> </w:t>
            </w:r>
            <w:r>
              <w:rPr>
                <w:rFonts w:eastAsia="Times New Roman" w:cs="Times New Roman"/>
                <w:szCs w:val="24"/>
                <w:lang w:val="en-US"/>
              </w:rPr>
              <w:t>STA</w:t>
            </w:r>
            <w:r w:rsidRPr="00DC0F16">
              <w:rPr>
                <w:rFonts w:eastAsia="Times New Roman" w:cs="Times New Roman"/>
                <w:szCs w:val="24"/>
              </w:rPr>
              <w:t xml:space="preserve"> </w:t>
            </w:r>
            <w:r>
              <w:rPr>
                <w:rFonts w:eastAsia="Times New Roman" w:cs="Times New Roman"/>
                <w:szCs w:val="24"/>
                <w:lang w:val="en-US"/>
              </w:rPr>
              <w:t>Pharmaceutical</w:t>
            </w:r>
            <w:r w:rsidRPr="00DC0F16">
              <w:rPr>
                <w:rFonts w:eastAsia="Times New Roman" w:cs="Times New Roman"/>
                <w:szCs w:val="24"/>
              </w:rPr>
              <w:t xml:space="preserve"> </w:t>
            </w:r>
            <w:r>
              <w:rPr>
                <w:rFonts w:eastAsia="Times New Roman" w:cs="Times New Roman"/>
                <w:szCs w:val="24"/>
                <w:lang w:val="en-US"/>
              </w:rPr>
              <w:t>Product</w:t>
            </w:r>
            <w:r w:rsidRPr="00DC0F16">
              <w:rPr>
                <w:rFonts w:eastAsia="Times New Roman" w:cs="Times New Roman"/>
                <w:szCs w:val="24"/>
              </w:rPr>
              <w:t xml:space="preserve"> </w:t>
            </w:r>
            <w:r>
              <w:rPr>
                <w:rFonts w:eastAsia="Times New Roman" w:cs="Times New Roman"/>
                <w:szCs w:val="24"/>
                <w:lang w:val="en-US"/>
              </w:rPr>
              <w:t>Co</w:t>
            </w:r>
            <w:r w:rsidRPr="00DC0F16">
              <w:rPr>
                <w:rFonts w:eastAsia="Times New Roman" w:cs="Times New Roman"/>
                <w:szCs w:val="24"/>
              </w:rPr>
              <w:t xml:space="preserve">., </w:t>
            </w:r>
            <w:r>
              <w:rPr>
                <w:rFonts w:eastAsia="Times New Roman" w:cs="Times New Roman"/>
                <w:szCs w:val="24"/>
                <w:lang w:val="en-US"/>
              </w:rPr>
              <w:t>Ltd</w:t>
            </w:r>
            <w:r w:rsidRPr="00DC0F16">
              <w:rPr>
                <w:rFonts w:eastAsia="Times New Roman" w:cs="Times New Roman"/>
                <w:szCs w:val="24"/>
              </w:rPr>
              <w:t xml:space="preserve">., Китай; </w:t>
            </w:r>
            <w:r>
              <w:rPr>
                <w:rFonts w:eastAsia="Times New Roman" w:cs="Times New Roman"/>
                <w:szCs w:val="24"/>
                <w:lang w:val="en-US"/>
              </w:rPr>
              <w:t>Sharp</w:t>
            </w:r>
            <w:r w:rsidRPr="00DC0F16">
              <w:rPr>
                <w:rFonts w:eastAsia="Times New Roman" w:cs="Times New Roman"/>
                <w:szCs w:val="24"/>
              </w:rPr>
              <w:t xml:space="preserve"> </w:t>
            </w:r>
            <w:r>
              <w:rPr>
                <w:rFonts w:eastAsia="Times New Roman" w:cs="Times New Roman"/>
                <w:szCs w:val="24"/>
                <w:lang w:val="en-US"/>
              </w:rPr>
              <w:t>Clinical</w:t>
            </w:r>
            <w:r w:rsidRPr="00DC0F16">
              <w:rPr>
                <w:rFonts w:eastAsia="Times New Roman" w:cs="Times New Roman"/>
                <w:szCs w:val="24"/>
              </w:rPr>
              <w:t xml:space="preserve"> </w:t>
            </w:r>
            <w:r>
              <w:rPr>
                <w:rFonts w:eastAsia="Times New Roman" w:cs="Times New Roman"/>
                <w:szCs w:val="24"/>
                <w:lang w:val="en-US"/>
              </w:rPr>
              <w:t>Services</w:t>
            </w:r>
            <w:r w:rsidRPr="00DC0F16">
              <w:rPr>
                <w:rFonts w:eastAsia="Times New Roman" w:cs="Times New Roman"/>
                <w:szCs w:val="24"/>
              </w:rPr>
              <w:t xml:space="preserve"> (</w:t>
            </w:r>
            <w:r>
              <w:rPr>
                <w:rFonts w:eastAsia="Times New Roman" w:cs="Times New Roman"/>
                <w:szCs w:val="24"/>
                <w:lang w:val="en-US"/>
              </w:rPr>
              <w:t>UK</w:t>
            </w:r>
            <w:r w:rsidRPr="00DC0F16">
              <w:rPr>
                <w:rFonts w:eastAsia="Times New Roman" w:cs="Times New Roman"/>
                <w:szCs w:val="24"/>
              </w:rPr>
              <w:t xml:space="preserve">) </w:t>
            </w:r>
            <w:r>
              <w:rPr>
                <w:rFonts w:eastAsia="Times New Roman" w:cs="Times New Roman"/>
                <w:szCs w:val="24"/>
                <w:lang w:val="en-US"/>
              </w:rPr>
              <w:t>Limited</w:t>
            </w:r>
            <w:r w:rsidRPr="00DC0F16">
              <w:rPr>
                <w:rFonts w:eastAsia="Times New Roman" w:cs="Times New Roman"/>
                <w:szCs w:val="24"/>
              </w:rPr>
              <w:t xml:space="preserve">, Сполучене Королівство; </w:t>
            </w:r>
          </w:p>
          <w:p w:rsidR="006410E6" w:rsidRDefault="006410E6" w:rsidP="006410E6">
            <w:pPr>
              <w:jc w:val="both"/>
              <w:rPr>
                <w:rFonts w:eastAsia="Times New Roman" w:cs="Times New Roman"/>
                <w:szCs w:val="24"/>
                <w:lang w:val="en-US"/>
              </w:rPr>
            </w:pPr>
            <w:r w:rsidRPr="00DC0F16">
              <w:rPr>
                <w:rFonts w:eastAsia="Times New Roman" w:cs="Times New Roman"/>
                <w:szCs w:val="24"/>
              </w:rPr>
              <w:t xml:space="preserve">вебікорвір (ВЕБІКОРВІР, </w:t>
            </w:r>
            <w:r>
              <w:rPr>
                <w:rFonts w:eastAsia="Times New Roman" w:cs="Times New Roman"/>
                <w:szCs w:val="24"/>
                <w:lang w:val="en-US"/>
              </w:rPr>
              <w:t>vebicorvir</w:t>
            </w:r>
            <w:r w:rsidRPr="00DC0F16">
              <w:rPr>
                <w:rFonts w:eastAsia="Times New Roman" w:cs="Times New Roman"/>
                <w:szCs w:val="24"/>
              </w:rPr>
              <w:t xml:space="preserve">, </w:t>
            </w:r>
            <w:r>
              <w:rPr>
                <w:rFonts w:eastAsia="Times New Roman" w:cs="Times New Roman"/>
                <w:szCs w:val="24"/>
                <w:lang w:val="en-US"/>
              </w:rPr>
              <w:t>ABI</w:t>
            </w:r>
            <w:r w:rsidRPr="00DC0F16">
              <w:rPr>
                <w:rFonts w:eastAsia="Times New Roman" w:cs="Times New Roman"/>
                <w:szCs w:val="24"/>
              </w:rPr>
              <w:t>-</w:t>
            </w:r>
            <w:r>
              <w:rPr>
                <w:rFonts w:eastAsia="Times New Roman" w:cs="Times New Roman"/>
                <w:szCs w:val="24"/>
                <w:lang w:val="en-US"/>
              </w:rPr>
              <w:t>HO</w:t>
            </w:r>
            <w:r>
              <w:rPr>
                <w:rFonts w:eastAsia="Times New Roman" w:cs="Times New Roman"/>
                <w:szCs w:val="24"/>
              </w:rPr>
              <w:t>731) (</w:t>
            </w:r>
            <w:r>
              <w:rPr>
                <w:rFonts w:eastAsia="Times New Roman" w:cs="Times New Roman"/>
                <w:szCs w:val="24"/>
                <w:lang w:val="en-US"/>
              </w:rPr>
              <w:t>AP</w:t>
            </w:r>
            <w:r w:rsidRPr="00DC0F16">
              <w:rPr>
                <w:rFonts w:eastAsia="Times New Roman" w:cs="Times New Roman"/>
                <w:szCs w:val="24"/>
              </w:rPr>
              <w:t xml:space="preserve">6-731, </w:t>
            </w:r>
            <w:r>
              <w:rPr>
                <w:rFonts w:eastAsia="Times New Roman" w:cs="Times New Roman"/>
                <w:szCs w:val="24"/>
                <w:lang w:val="en-US"/>
              </w:rPr>
              <w:t>AB</w:t>
            </w:r>
            <w:r w:rsidRPr="00DC0F16">
              <w:rPr>
                <w:rFonts w:eastAsia="Times New Roman" w:cs="Times New Roman"/>
                <w:szCs w:val="24"/>
              </w:rPr>
              <w:t xml:space="preserve">001107); таблетки; 150 мг міліграм(и); </w:t>
            </w:r>
            <w:r>
              <w:rPr>
                <w:rFonts w:eastAsia="Times New Roman" w:cs="Times New Roman"/>
                <w:szCs w:val="24"/>
                <w:lang w:val="en-US"/>
              </w:rPr>
              <w:t>Changzhou</w:t>
            </w:r>
            <w:r w:rsidRPr="00DC0F16">
              <w:rPr>
                <w:rFonts w:eastAsia="Times New Roman" w:cs="Times New Roman"/>
                <w:szCs w:val="24"/>
              </w:rPr>
              <w:t xml:space="preserve"> </w:t>
            </w:r>
            <w:r>
              <w:rPr>
                <w:rFonts w:eastAsia="Times New Roman" w:cs="Times New Roman"/>
                <w:szCs w:val="24"/>
                <w:lang w:val="en-US"/>
              </w:rPr>
              <w:t>SynTheAll</w:t>
            </w:r>
            <w:r w:rsidRPr="00DC0F16">
              <w:rPr>
                <w:rFonts w:eastAsia="Times New Roman" w:cs="Times New Roman"/>
                <w:szCs w:val="24"/>
              </w:rPr>
              <w:t xml:space="preserve"> </w:t>
            </w:r>
            <w:r>
              <w:rPr>
                <w:rFonts w:eastAsia="Times New Roman" w:cs="Times New Roman"/>
                <w:szCs w:val="24"/>
                <w:lang w:val="en-US"/>
              </w:rPr>
              <w:t>Pharmaceutical</w:t>
            </w:r>
            <w:r w:rsidRPr="00DC0F16">
              <w:rPr>
                <w:rFonts w:eastAsia="Times New Roman" w:cs="Times New Roman"/>
                <w:szCs w:val="24"/>
              </w:rPr>
              <w:t xml:space="preserve"> </w:t>
            </w:r>
            <w:r>
              <w:rPr>
                <w:rFonts w:eastAsia="Times New Roman" w:cs="Times New Roman"/>
                <w:szCs w:val="24"/>
                <w:lang w:val="en-US"/>
              </w:rPr>
              <w:t>Co</w:t>
            </w:r>
            <w:r w:rsidRPr="00DC0F16">
              <w:rPr>
                <w:rFonts w:eastAsia="Times New Roman" w:cs="Times New Roman"/>
                <w:szCs w:val="24"/>
              </w:rPr>
              <w:t xml:space="preserve">., </w:t>
            </w:r>
            <w:r>
              <w:rPr>
                <w:rFonts w:eastAsia="Times New Roman" w:cs="Times New Roman"/>
                <w:szCs w:val="24"/>
                <w:lang w:val="en-US"/>
              </w:rPr>
              <w:t>Ltd</w:t>
            </w:r>
            <w:r w:rsidRPr="00DC0F16">
              <w:rPr>
                <w:rFonts w:eastAsia="Times New Roman" w:cs="Times New Roman"/>
                <w:szCs w:val="24"/>
              </w:rPr>
              <w:t xml:space="preserve"> (</w:t>
            </w:r>
            <w:r>
              <w:rPr>
                <w:rFonts w:eastAsia="Times New Roman" w:cs="Times New Roman"/>
                <w:szCs w:val="24"/>
                <w:lang w:val="en-US"/>
              </w:rPr>
              <w:t>a</w:t>
            </w:r>
            <w:r w:rsidRPr="00DC0F16">
              <w:rPr>
                <w:rFonts w:eastAsia="Times New Roman" w:cs="Times New Roman"/>
                <w:szCs w:val="24"/>
              </w:rPr>
              <w:t xml:space="preserve"> </w:t>
            </w:r>
            <w:r>
              <w:rPr>
                <w:rFonts w:eastAsia="Times New Roman" w:cs="Times New Roman"/>
                <w:szCs w:val="24"/>
                <w:lang w:val="en-US"/>
              </w:rPr>
              <w:t>subsidiary</w:t>
            </w:r>
            <w:r w:rsidRPr="00DC0F16">
              <w:rPr>
                <w:rFonts w:eastAsia="Times New Roman" w:cs="Times New Roman"/>
                <w:szCs w:val="24"/>
              </w:rPr>
              <w:t xml:space="preserve"> </w:t>
            </w:r>
            <w:r>
              <w:rPr>
                <w:rFonts w:eastAsia="Times New Roman" w:cs="Times New Roman"/>
                <w:szCs w:val="24"/>
                <w:lang w:val="en-US"/>
              </w:rPr>
              <w:t>of</w:t>
            </w:r>
            <w:r w:rsidRPr="00DC0F16">
              <w:rPr>
                <w:rFonts w:eastAsia="Times New Roman" w:cs="Times New Roman"/>
                <w:szCs w:val="24"/>
              </w:rPr>
              <w:t xml:space="preserve"> </w:t>
            </w:r>
            <w:r>
              <w:rPr>
                <w:rFonts w:eastAsia="Times New Roman" w:cs="Times New Roman"/>
                <w:szCs w:val="24"/>
                <w:lang w:val="en-US"/>
              </w:rPr>
              <w:t>WuXi</w:t>
            </w:r>
            <w:r w:rsidRPr="00DC0F16">
              <w:rPr>
                <w:rFonts w:eastAsia="Times New Roman" w:cs="Times New Roman"/>
                <w:szCs w:val="24"/>
              </w:rPr>
              <w:t xml:space="preserve"> </w:t>
            </w:r>
            <w:r>
              <w:rPr>
                <w:rFonts w:eastAsia="Times New Roman" w:cs="Times New Roman"/>
                <w:szCs w:val="24"/>
                <w:lang w:val="en-US"/>
              </w:rPr>
              <w:t>AppTec</w:t>
            </w:r>
            <w:r w:rsidRPr="00DC0F16">
              <w:rPr>
                <w:rFonts w:eastAsia="Times New Roman" w:cs="Times New Roman"/>
                <w:szCs w:val="24"/>
              </w:rPr>
              <w:t xml:space="preserve"> </w:t>
            </w:r>
            <w:r>
              <w:rPr>
                <w:rFonts w:eastAsia="Times New Roman" w:cs="Times New Roman"/>
                <w:szCs w:val="24"/>
                <w:lang w:val="en-US"/>
              </w:rPr>
              <w:t>Co</w:t>
            </w:r>
            <w:r w:rsidRPr="00DC0F16">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 Китай</w:t>
            </w:r>
            <w:r w:rsidRPr="00DC0F16">
              <w:rPr>
                <w:rFonts w:eastAsia="Times New Roman" w:cs="Times New Roman"/>
                <w:szCs w:val="24"/>
              </w:rPr>
              <w:t xml:space="preserve">; </w:t>
            </w:r>
            <w:r>
              <w:rPr>
                <w:rFonts w:eastAsia="Times New Roman" w:cs="Times New Roman"/>
                <w:szCs w:val="24"/>
                <w:lang w:val="en-US"/>
              </w:rPr>
              <w:t>Wuxi</w:t>
            </w:r>
            <w:r w:rsidRPr="00DC0F16">
              <w:rPr>
                <w:rFonts w:eastAsia="Times New Roman" w:cs="Times New Roman"/>
                <w:szCs w:val="24"/>
              </w:rPr>
              <w:t xml:space="preserve"> </w:t>
            </w:r>
            <w:r>
              <w:rPr>
                <w:rFonts w:eastAsia="Times New Roman" w:cs="Times New Roman"/>
                <w:szCs w:val="24"/>
                <w:lang w:val="en-US"/>
              </w:rPr>
              <w:t>STA</w:t>
            </w:r>
            <w:r w:rsidRPr="00DC0F16">
              <w:rPr>
                <w:rFonts w:eastAsia="Times New Roman" w:cs="Times New Roman"/>
                <w:szCs w:val="24"/>
              </w:rPr>
              <w:t xml:space="preserve"> </w:t>
            </w:r>
            <w:r>
              <w:rPr>
                <w:rFonts w:eastAsia="Times New Roman" w:cs="Times New Roman"/>
                <w:szCs w:val="24"/>
                <w:lang w:val="en-US"/>
              </w:rPr>
              <w:t>Pharmaceutical</w:t>
            </w:r>
            <w:r w:rsidRPr="00DC0F16">
              <w:rPr>
                <w:rFonts w:eastAsia="Times New Roman" w:cs="Times New Roman"/>
                <w:szCs w:val="24"/>
              </w:rPr>
              <w:t xml:space="preserve"> </w:t>
            </w:r>
            <w:r>
              <w:rPr>
                <w:rFonts w:eastAsia="Times New Roman" w:cs="Times New Roman"/>
                <w:szCs w:val="24"/>
                <w:lang w:val="en-US"/>
              </w:rPr>
              <w:t>Co</w:t>
            </w:r>
            <w:r w:rsidRPr="00DC0F16">
              <w:rPr>
                <w:rFonts w:eastAsia="Times New Roman" w:cs="Times New Roman"/>
                <w:szCs w:val="24"/>
              </w:rPr>
              <w:t xml:space="preserve">., </w:t>
            </w:r>
            <w:r>
              <w:rPr>
                <w:rFonts w:eastAsia="Times New Roman" w:cs="Times New Roman"/>
                <w:szCs w:val="24"/>
                <w:lang w:val="en-US"/>
              </w:rPr>
              <w:t>Ltd</w:t>
            </w:r>
            <w:r w:rsidRPr="00DC0F16">
              <w:rPr>
                <w:rFonts w:eastAsia="Times New Roman" w:cs="Times New Roman"/>
                <w:szCs w:val="24"/>
              </w:rPr>
              <w:t xml:space="preserve">. </w:t>
            </w:r>
            <w:r>
              <w:rPr>
                <w:rFonts w:eastAsia="Times New Roman" w:cs="Times New Roman"/>
                <w:szCs w:val="24"/>
                <w:lang w:val="en-US"/>
              </w:rPr>
              <w:t xml:space="preserve">(a subsidiary of WuXi AppTec Co. Ltd.), China, Китай; Fisher Clinical Services (Suzhou) Co., Ltd., Китай; Fisher Clinical Services UK Limited, Сполучене Королівство; Fisher Clinical Services GmbH, Німеччина; </w:t>
            </w:r>
          </w:p>
          <w:p w:rsidR="006410E6" w:rsidRDefault="006410E6" w:rsidP="006410E6">
            <w:pPr>
              <w:jc w:val="both"/>
              <w:rPr>
                <w:rFonts w:eastAsia="Times New Roman" w:cs="Times New Roman"/>
                <w:szCs w:val="24"/>
                <w:lang w:val="en-US"/>
              </w:rPr>
            </w:pPr>
            <w:r>
              <w:rPr>
                <w:rFonts w:eastAsia="Times New Roman" w:cs="Times New Roman"/>
                <w:szCs w:val="24"/>
              </w:rPr>
              <w:t>Плацебо</w:t>
            </w:r>
            <w:r>
              <w:rPr>
                <w:rFonts w:eastAsia="Times New Roman" w:cs="Times New Roman"/>
                <w:szCs w:val="24"/>
                <w:lang w:val="en-US"/>
              </w:rPr>
              <w:t xml:space="preserve"> </w:t>
            </w:r>
            <w:r>
              <w:rPr>
                <w:rFonts w:eastAsia="Times New Roman" w:cs="Times New Roman"/>
                <w:szCs w:val="24"/>
              </w:rPr>
              <w:t>до</w:t>
            </w:r>
            <w:r>
              <w:rPr>
                <w:rFonts w:eastAsia="Times New Roman" w:cs="Times New Roman"/>
                <w:szCs w:val="24"/>
                <w:lang w:val="en-US"/>
              </w:rPr>
              <w:t xml:space="preserve"> вебікорвір (ВЕБІКОРВІР, vebicorvir, ABI-HO731), таблетки; Changzhou SynTheAll Pharmaceutical Co., Ltd (a subsidiary of WuXi AppTec Co. Ltd.), Китай; Wuxi STA Pharmaceutical Co., Ltd. (a subsidiary of WuXi AppTec Co. Ltd.), China, Китай; Fisher Clinical Services (Suzhou) Co., Ltd., Китай ; Fisher Clinical Services UK Limited, Сполучене Королівство; Fisher Clinical Services GmbH, Німеччина </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6410E6" w:rsidRDefault="006410E6" w:rsidP="006410E6">
            <w:pPr>
              <w:pStyle w:val="cs80d9435b"/>
              <w:rPr>
                <w:lang w:val="ru-RU"/>
              </w:rPr>
            </w:pPr>
            <w:r>
              <w:rPr>
                <w:rFonts w:eastAsia="Times New Roman"/>
                <w:lang w:val="ru-RU"/>
              </w:rPr>
              <w:t xml:space="preserve">1) </w:t>
            </w:r>
            <w:r w:rsidRPr="006410E6">
              <w:rPr>
                <w:rStyle w:val="cs9b006269"/>
                <w:rFonts w:ascii="Times New Roman" w:hAnsi="Times New Roman" w:cs="Times New Roman"/>
                <w:b w:val="0"/>
                <w:sz w:val="24"/>
                <w:szCs w:val="24"/>
                <w:lang w:val="ru-RU"/>
              </w:rPr>
              <w:t>к.м.н. Анастасій І.А.</w:t>
            </w:r>
          </w:p>
          <w:p w:rsidR="006410E6" w:rsidRPr="006410E6" w:rsidRDefault="006410E6" w:rsidP="006410E6">
            <w:pPr>
              <w:jc w:val="both"/>
              <w:rPr>
                <w:rFonts w:eastAsia="Times New Roman" w:cs="Times New Roman"/>
                <w:szCs w:val="24"/>
              </w:rPr>
            </w:pPr>
            <w:r w:rsidRPr="006410E6">
              <w:rPr>
                <w:rStyle w:val="cs9b006269"/>
                <w:rFonts w:ascii="Times New Roman" w:hAnsi="Times New Roman" w:cs="Times New Roman"/>
                <w:b w:val="0"/>
                <w:sz w:val="24"/>
                <w:szCs w:val="24"/>
              </w:rPr>
              <w:t>Медичний центр товариства з обмеженою відповідальністю «Гармонія краси», відділення клінічних випробувань, м. Київ</w:t>
            </w:r>
          </w:p>
        </w:tc>
      </w:tr>
    </w:tbl>
    <w:p w:rsidR="0039610D" w:rsidRDefault="0039610D">
      <w:pPr>
        <w:rPr>
          <w:lang w:val="uk-UA"/>
        </w:rPr>
      </w:pPr>
      <w:r>
        <w:br w:type="page"/>
      </w:r>
      <w:r w:rsidR="006E03B8">
        <w:rPr>
          <w:lang w:val="uk-UA"/>
        </w:rPr>
        <w:lastRenderedPageBreak/>
        <w:t xml:space="preserve">                                                                                                                2                                                                      продовження додатка 9</w:t>
      </w:r>
    </w:p>
    <w:p w:rsidR="006E03B8" w:rsidRDefault="006E03B8"/>
    <w:tbl>
      <w:tblPr>
        <w:tblStyle w:val="a6"/>
        <w:tblW w:w="0" w:type="auto"/>
        <w:tblInd w:w="0" w:type="dxa"/>
        <w:tblLook w:val="04A0" w:firstRow="1" w:lastRow="0" w:firstColumn="1" w:lastColumn="0" w:noHBand="0" w:noVBand="1"/>
      </w:tblPr>
      <w:tblGrid>
        <w:gridCol w:w="2781"/>
        <w:gridCol w:w="10675"/>
      </w:tblGrid>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DC0F16" w:rsidRDefault="006410E6" w:rsidP="006410E6">
            <w:pPr>
              <w:jc w:val="both"/>
              <w:rPr>
                <w:rFonts w:eastAsia="Times New Roman" w:cs="Times New Roman"/>
                <w:szCs w:val="24"/>
              </w:rPr>
            </w:pPr>
            <w:r w:rsidRPr="00DC0F16">
              <w:rPr>
                <w:rFonts w:eastAsia="Times New Roman" w:cs="Times New Roman"/>
                <w:szCs w:val="24"/>
              </w:rPr>
              <w:t>ВІРЕАД® (</w:t>
            </w:r>
            <w:r>
              <w:rPr>
                <w:rFonts w:eastAsia="Times New Roman" w:cs="Times New Roman"/>
                <w:szCs w:val="24"/>
                <w:lang w:val="en-US"/>
              </w:rPr>
              <w:t>Viread</w:t>
            </w:r>
            <w:r w:rsidRPr="00DC0F16">
              <w:rPr>
                <w:rFonts w:eastAsia="Times New Roman" w:cs="Times New Roman"/>
                <w:szCs w:val="24"/>
              </w:rPr>
              <w:t xml:space="preserve">, </w:t>
            </w:r>
            <w:r>
              <w:rPr>
                <w:rFonts w:eastAsia="Times New Roman" w:cs="Times New Roman"/>
                <w:szCs w:val="24"/>
                <w:lang w:val="en-US"/>
              </w:rPr>
              <w:t>tenofovir</w:t>
            </w:r>
            <w:r w:rsidRPr="00DC0F16">
              <w:rPr>
                <w:rFonts w:eastAsia="Times New Roman" w:cs="Times New Roman"/>
                <w:szCs w:val="24"/>
              </w:rPr>
              <w:t xml:space="preserve"> </w:t>
            </w:r>
            <w:r>
              <w:rPr>
                <w:rFonts w:eastAsia="Times New Roman" w:cs="Times New Roman"/>
                <w:szCs w:val="24"/>
                <w:lang w:val="en-US"/>
              </w:rPr>
              <w:t>disoproxil</w:t>
            </w:r>
            <w:r w:rsidRPr="00DC0F16">
              <w:rPr>
                <w:rFonts w:eastAsia="Times New Roman" w:cs="Times New Roman"/>
                <w:szCs w:val="24"/>
              </w:rPr>
              <w:t xml:space="preserve">, </w:t>
            </w:r>
            <w:r>
              <w:rPr>
                <w:rFonts w:eastAsia="Times New Roman" w:cs="Times New Roman"/>
                <w:szCs w:val="24"/>
                <w:lang w:val="en-US"/>
              </w:rPr>
              <w:t>tenofovir</w:t>
            </w:r>
            <w:r w:rsidRPr="00DC0F16">
              <w:rPr>
                <w:rFonts w:eastAsia="Times New Roman" w:cs="Times New Roman"/>
                <w:szCs w:val="24"/>
              </w:rPr>
              <w:t xml:space="preserve"> </w:t>
            </w:r>
            <w:r>
              <w:rPr>
                <w:rFonts w:eastAsia="Times New Roman" w:cs="Times New Roman"/>
                <w:szCs w:val="24"/>
                <w:lang w:val="en-US"/>
              </w:rPr>
              <w:t>disoproxil</w:t>
            </w:r>
            <w:r w:rsidRPr="00DC0F16">
              <w:rPr>
                <w:rFonts w:eastAsia="Times New Roman" w:cs="Times New Roman"/>
                <w:szCs w:val="24"/>
              </w:rPr>
              <w:t xml:space="preserve"> </w:t>
            </w:r>
            <w:r>
              <w:rPr>
                <w:rFonts w:eastAsia="Times New Roman" w:cs="Times New Roman"/>
                <w:szCs w:val="24"/>
                <w:lang w:val="en-US"/>
              </w:rPr>
              <w:t>fumarate</w:t>
            </w:r>
            <w:r>
              <w:rPr>
                <w:rFonts w:eastAsia="Times New Roman" w:cs="Times New Roman"/>
                <w:szCs w:val="24"/>
              </w:rPr>
              <w:t>) (tenofovir disoproxil fumarate</w:t>
            </w:r>
            <w:r>
              <w:rPr>
                <w:rFonts w:eastAsia="Times New Roman" w:cs="Times New Roman"/>
                <w:szCs w:val="24"/>
                <w:lang w:val="uk-UA"/>
              </w:rPr>
              <w:t xml:space="preserve">); </w:t>
            </w:r>
            <w:r>
              <w:rPr>
                <w:rFonts w:eastAsia="Times New Roman" w:cs="Times New Roman"/>
                <w:szCs w:val="24"/>
              </w:rPr>
              <w:t>таблетки вкриті плівковою оболонкою</w:t>
            </w:r>
            <w:r>
              <w:rPr>
                <w:rFonts w:eastAsia="Times New Roman" w:cs="Times New Roman"/>
                <w:szCs w:val="24"/>
                <w:lang w:val="uk-UA"/>
              </w:rPr>
              <w:t xml:space="preserve">; </w:t>
            </w:r>
            <w:r>
              <w:rPr>
                <w:rFonts w:eastAsia="Times New Roman" w:cs="Times New Roman"/>
                <w:szCs w:val="24"/>
              </w:rPr>
              <w:t>300 мг міліграм(и)</w:t>
            </w:r>
            <w:r>
              <w:rPr>
                <w:rFonts w:eastAsia="Times New Roman" w:cs="Times New Roman"/>
                <w:szCs w:val="24"/>
                <w:lang w:val="uk-UA"/>
              </w:rPr>
              <w:t xml:space="preserve">; </w:t>
            </w:r>
            <w:r>
              <w:rPr>
                <w:rFonts w:eastAsia="Times New Roman" w:cs="Times New Roman"/>
                <w:szCs w:val="24"/>
              </w:rPr>
              <w:t>Gilead Sciences Ireland UC, Ірландія</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лабораторні набори</w:t>
            </w:r>
          </w:p>
        </w:tc>
      </w:tr>
    </w:tbl>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10</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Default="002E3505">
      <w:pPr>
        <w:ind w:left="9214"/>
        <w:rPr>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«96-тижневе, проспективне, багатоцентрове, рандомізоване, подвійне сліпе, плацебо-контрольоване дослідження 3 фази для порівняння ефективності та безпеки титрування дози Масітинібу до </w:t>
            </w:r>
            <w:r w:rsidR="00A718CD">
              <w:rPr>
                <w:lang w:val="uk-UA"/>
              </w:rPr>
              <w:t xml:space="preserve">                           </w:t>
            </w:r>
            <w:r>
              <w:t>4.5 мг/кг/добу в порівнянні з плацебо при лікуванні пацієнтів з первинно-прогресуючим або вторинно-прогресуючим розсіяним склерозом без загострень», код дослідження AB20009, версія 1.0 від 13.08.2021</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«Сінерджи Групп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AB Science, Франція</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Pr="007A1121" w:rsidRDefault="006410E6" w:rsidP="006410E6">
            <w:pPr>
              <w:jc w:val="both"/>
              <w:rPr>
                <w:rFonts w:cs="Times New Roman"/>
                <w:szCs w:val="24"/>
              </w:rPr>
            </w:pPr>
            <w:r w:rsidRPr="007A1121">
              <w:rPr>
                <w:rFonts w:eastAsia="Times New Roman" w:cs="Times New Roman"/>
                <w:szCs w:val="24"/>
              </w:rPr>
              <w:t>Масітиніб (</w:t>
            </w:r>
            <w:r w:rsidRPr="007A1121">
              <w:rPr>
                <w:rFonts w:cs="Times New Roman"/>
                <w:szCs w:val="24"/>
              </w:rPr>
              <w:t xml:space="preserve">АВ1010; AB1003, маситиніб, масітинібу мезілат, масітініб; Масітиніб); таблетки, вкриті оболонкою; 100 мг; Excella GmbH &amp; Co. KG, Німеччина; Eurofins Pharma Quality Control, Франція; </w:t>
            </w:r>
          </w:p>
          <w:p w:rsidR="006410E6" w:rsidRPr="007A1121" w:rsidRDefault="006410E6" w:rsidP="006410E6">
            <w:pPr>
              <w:jc w:val="both"/>
              <w:rPr>
                <w:rFonts w:eastAsia="Times New Roman" w:cs="Times New Roman"/>
                <w:szCs w:val="24"/>
              </w:rPr>
            </w:pPr>
            <w:r w:rsidRPr="007A1121">
              <w:rPr>
                <w:rFonts w:eastAsia="Times New Roman" w:cs="Times New Roman"/>
                <w:szCs w:val="24"/>
              </w:rPr>
              <w:t xml:space="preserve">Плацебо до Масітинібу по 100 мг, таблетки, вкриті оболонкою; Excella GmbH &amp; Co. KG, Німеччина; Eurofins Pharma Quality Control, Франція; </w:t>
            </w:r>
          </w:p>
          <w:p w:rsidR="006410E6" w:rsidRPr="007A1121" w:rsidRDefault="006410E6" w:rsidP="006410E6">
            <w:pPr>
              <w:jc w:val="both"/>
              <w:rPr>
                <w:rFonts w:cs="Times New Roman"/>
                <w:szCs w:val="24"/>
              </w:rPr>
            </w:pPr>
            <w:r w:rsidRPr="007A1121">
              <w:rPr>
                <w:rFonts w:eastAsia="Times New Roman" w:cs="Times New Roman"/>
                <w:szCs w:val="24"/>
              </w:rPr>
              <w:t>Масітиніб (</w:t>
            </w:r>
            <w:r w:rsidRPr="007A1121">
              <w:rPr>
                <w:rFonts w:cs="Times New Roman"/>
                <w:szCs w:val="24"/>
              </w:rPr>
              <w:t xml:space="preserve">АВ1010; АВ1003, маситиніб, масітинібу мезілат, масітініб; Масітиніб); таблетки, вкриті оболонкою; 200 мг; Excella GmbH &amp; Co. KG, Німеччина; Eurofins Pharma Quality Control, Франція; </w:t>
            </w:r>
          </w:p>
          <w:p w:rsidR="006410E6" w:rsidRPr="007A1121" w:rsidRDefault="006410E6" w:rsidP="006410E6">
            <w:pPr>
              <w:jc w:val="both"/>
              <w:rPr>
                <w:rFonts w:eastAsia="Times New Roman" w:cs="Times New Roman"/>
                <w:szCs w:val="24"/>
              </w:rPr>
            </w:pPr>
            <w:r w:rsidRPr="007A1121">
              <w:rPr>
                <w:rFonts w:eastAsia="Times New Roman" w:cs="Times New Roman"/>
                <w:szCs w:val="24"/>
              </w:rPr>
              <w:t>Плацебо до Масітиніб</w:t>
            </w:r>
            <w:r w:rsidRPr="007A1121">
              <w:rPr>
                <w:rFonts w:eastAsia="Times New Roman" w:cs="Times New Roman"/>
                <w:szCs w:val="24"/>
                <w:lang w:val="uk-UA"/>
              </w:rPr>
              <w:t xml:space="preserve"> по 200 мг</w:t>
            </w:r>
            <w:r w:rsidRPr="007A1121">
              <w:rPr>
                <w:rFonts w:eastAsia="Times New Roman" w:cs="Times New Roman"/>
                <w:szCs w:val="24"/>
              </w:rPr>
              <w:t>, таблетки, вкриті оболонкою; Excella GmbH &amp; Co. KG, Німеччина; Eurofins Pharma Quality Control, Франція</w:t>
            </w:r>
          </w:p>
        </w:tc>
      </w:tr>
      <w:tr w:rsidR="006410E6" w:rsidTr="0039610D">
        <w:trPr>
          <w:trHeight w:val="2130"/>
        </w:trPr>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410E6" w:rsidRPr="007A1121" w:rsidRDefault="006410E6" w:rsidP="006410E6">
            <w:pPr>
              <w:jc w:val="both"/>
              <w:rPr>
                <w:rFonts w:eastAsia="Times New Roman" w:cs="Times New Roman"/>
                <w:szCs w:val="24"/>
              </w:rPr>
            </w:pPr>
            <w:r w:rsidRPr="007A1121">
              <w:rPr>
                <w:rFonts w:eastAsia="Times New Roman" w:cs="Times New Roman"/>
                <w:szCs w:val="24"/>
              </w:rPr>
              <w:t>1) лікар Тачинська М.М.</w:t>
            </w:r>
          </w:p>
          <w:p w:rsidR="006410E6" w:rsidRPr="007A1121" w:rsidRDefault="006410E6" w:rsidP="006410E6">
            <w:pPr>
              <w:jc w:val="both"/>
              <w:rPr>
                <w:rFonts w:eastAsia="Times New Roman" w:cs="Times New Roman"/>
                <w:szCs w:val="24"/>
              </w:rPr>
            </w:pPr>
            <w:r w:rsidRPr="007A1121">
              <w:rPr>
                <w:rFonts w:eastAsia="Times New Roman" w:cs="Times New Roman"/>
                <w:szCs w:val="24"/>
              </w:rPr>
              <w:t>Медичний центр «Франкомед» товариства з обмеженою відповідальністю «Комфорт-здоро</w:t>
            </w:r>
            <w:r>
              <w:rPr>
                <w:rFonts w:eastAsia="Times New Roman" w:cs="Times New Roman"/>
                <w:szCs w:val="24"/>
              </w:rPr>
              <w:t xml:space="preserve">в’я», поліклінічне відділення, </w:t>
            </w:r>
            <w:r w:rsidRPr="007A1121">
              <w:rPr>
                <w:rFonts w:eastAsia="Times New Roman" w:cs="Times New Roman"/>
                <w:szCs w:val="24"/>
              </w:rPr>
              <w:t>м. Івано-Франківськ</w:t>
            </w:r>
          </w:p>
          <w:p w:rsidR="006410E6" w:rsidRPr="007A1121" w:rsidRDefault="006410E6" w:rsidP="006410E6">
            <w:pPr>
              <w:jc w:val="both"/>
              <w:rPr>
                <w:rFonts w:eastAsia="Times New Roman" w:cs="Times New Roman"/>
                <w:szCs w:val="24"/>
              </w:rPr>
            </w:pPr>
            <w:r w:rsidRPr="007A1121">
              <w:rPr>
                <w:rFonts w:eastAsia="Times New Roman" w:cs="Times New Roman"/>
                <w:szCs w:val="24"/>
              </w:rPr>
              <w:t>2) д.м.н., проф. Шкробот С.І.</w:t>
            </w:r>
          </w:p>
          <w:p w:rsidR="006410E6" w:rsidRPr="007A1121" w:rsidRDefault="006410E6" w:rsidP="006410E6">
            <w:pPr>
              <w:jc w:val="both"/>
              <w:rPr>
                <w:rFonts w:eastAsia="Times New Roman" w:cs="Times New Roman"/>
                <w:szCs w:val="24"/>
              </w:rPr>
            </w:pPr>
            <w:r w:rsidRPr="007A1121">
              <w:rPr>
                <w:rFonts w:eastAsia="Times New Roman" w:cs="Times New Roman"/>
                <w:szCs w:val="24"/>
              </w:rPr>
              <w:t>Комунальне некомерційне підприємство «Тернопільська обласна клінічна психоневрологічна лікарня» Тернопільської обласної ради, І неврологічне відділення, Тернопiльський національний медичний університет iменi I.Я. Горбачeвського Міністерства охорони здоров'я України, кафедра неврології, м. Тернопіль</w:t>
            </w:r>
          </w:p>
        </w:tc>
      </w:tr>
    </w:tbl>
    <w:p w:rsidR="0039610D" w:rsidRDefault="0039610D">
      <w:pPr>
        <w:rPr>
          <w:lang w:val="uk-UA"/>
        </w:rPr>
      </w:pPr>
      <w:r>
        <w:br w:type="page"/>
      </w:r>
      <w:r w:rsidR="006E03B8">
        <w:rPr>
          <w:lang w:val="uk-UA"/>
        </w:rPr>
        <w:lastRenderedPageBreak/>
        <w:t xml:space="preserve">                                                                                                                2                                                                    продовження додатка 10</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rsidTr="0039610D">
        <w:trPr>
          <w:trHeight w:val="8880"/>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7A1121" w:rsidRDefault="0039610D" w:rsidP="0039610D">
            <w:pPr>
              <w:jc w:val="both"/>
              <w:rPr>
                <w:rFonts w:eastAsia="Times New Roman" w:cs="Times New Roman"/>
                <w:szCs w:val="24"/>
              </w:rPr>
            </w:pPr>
            <w:r w:rsidRPr="007A1121">
              <w:rPr>
                <w:rFonts w:eastAsia="Times New Roman" w:cs="Times New Roman"/>
                <w:szCs w:val="24"/>
              </w:rPr>
              <w:t>3) к.м.н. Кмита О.П.</w:t>
            </w:r>
          </w:p>
          <w:p w:rsidR="0039610D" w:rsidRPr="007A1121" w:rsidRDefault="0039610D" w:rsidP="0039610D">
            <w:pPr>
              <w:jc w:val="both"/>
              <w:rPr>
                <w:rFonts w:eastAsia="Times New Roman" w:cs="Times New Roman"/>
                <w:szCs w:val="24"/>
              </w:rPr>
            </w:pPr>
            <w:r w:rsidRPr="007A1121">
              <w:rPr>
                <w:rFonts w:eastAsia="Times New Roman" w:cs="Times New Roman"/>
                <w:szCs w:val="24"/>
              </w:rPr>
              <w:t xml:space="preserve">Комунальне некомерційне </w:t>
            </w:r>
            <w:proofErr w:type="gramStart"/>
            <w:r w:rsidRPr="007A1121">
              <w:rPr>
                <w:rFonts w:eastAsia="Times New Roman" w:cs="Times New Roman"/>
                <w:szCs w:val="24"/>
              </w:rPr>
              <w:t>п</w:t>
            </w:r>
            <w:proofErr w:type="gramEnd"/>
            <w:r w:rsidRPr="007A1121">
              <w:rPr>
                <w:rFonts w:eastAsia="Times New Roman" w:cs="Times New Roman"/>
                <w:szCs w:val="24"/>
              </w:rPr>
              <w:t xml:space="preserve">ідприємство Сумської обласної ради «Сумська обласна клінічна лікарня», Обласний центр діагностики та лікування розсіяного склерозу на базі неврологічного відділення, </w:t>
            </w:r>
            <w:r>
              <w:rPr>
                <w:rFonts w:eastAsia="Times New Roman" w:cs="Times New Roman"/>
                <w:szCs w:val="24"/>
                <w:lang w:val="uk-UA"/>
              </w:rPr>
              <w:t xml:space="preserve">             </w:t>
            </w:r>
            <w:r w:rsidRPr="007A1121">
              <w:rPr>
                <w:rFonts w:eastAsia="Times New Roman" w:cs="Times New Roman"/>
                <w:szCs w:val="24"/>
              </w:rPr>
              <w:t>м. Суми</w:t>
            </w:r>
          </w:p>
          <w:p w:rsidR="0039610D" w:rsidRPr="007A1121" w:rsidRDefault="0039610D" w:rsidP="0039610D">
            <w:pPr>
              <w:jc w:val="both"/>
              <w:rPr>
                <w:rFonts w:eastAsia="Times New Roman" w:cs="Times New Roman"/>
                <w:szCs w:val="24"/>
              </w:rPr>
            </w:pPr>
            <w:r w:rsidRPr="007A1121">
              <w:rPr>
                <w:rFonts w:eastAsia="Times New Roman" w:cs="Times New Roman"/>
                <w:szCs w:val="24"/>
              </w:rPr>
              <w:t>4) д.м.н., проф. Московко С.П.</w:t>
            </w:r>
          </w:p>
          <w:p w:rsidR="0039610D" w:rsidRPr="007A1121" w:rsidRDefault="0039610D" w:rsidP="0039610D">
            <w:pPr>
              <w:jc w:val="both"/>
              <w:rPr>
                <w:rFonts w:eastAsia="Times New Roman" w:cs="Times New Roman"/>
                <w:szCs w:val="24"/>
              </w:rPr>
            </w:pPr>
            <w:r w:rsidRPr="007A1121">
              <w:rPr>
                <w:rFonts w:eastAsia="Times New Roman" w:cs="Times New Roman"/>
                <w:szCs w:val="24"/>
              </w:rPr>
              <w:t>Медичний центр товариства з обмеженою відповідальністю «Медичний центр «Салютем», лікувально-профілактичний відділ, м. Вінниця</w:t>
            </w:r>
          </w:p>
          <w:p w:rsidR="0039610D" w:rsidRPr="007A1121" w:rsidRDefault="0039610D" w:rsidP="0039610D">
            <w:pPr>
              <w:jc w:val="both"/>
              <w:rPr>
                <w:rFonts w:eastAsia="Times New Roman" w:cs="Times New Roman"/>
                <w:szCs w:val="24"/>
              </w:rPr>
            </w:pPr>
            <w:r w:rsidRPr="007A1121">
              <w:rPr>
                <w:rFonts w:eastAsia="Times New Roman" w:cs="Times New Roman"/>
                <w:szCs w:val="24"/>
              </w:rPr>
              <w:t>5) лікар Мотрічук О.О.</w:t>
            </w:r>
          </w:p>
          <w:p w:rsidR="0039610D" w:rsidRPr="007A1121" w:rsidRDefault="0039610D" w:rsidP="0039610D">
            <w:pPr>
              <w:jc w:val="both"/>
              <w:rPr>
                <w:rFonts w:eastAsia="Times New Roman" w:cs="Times New Roman"/>
                <w:szCs w:val="24"/>
              </w:rPr>
            </w:pPr>
            <w:r w:rsidRPr="007A1121">
              <w:rPr>
                <w:rFonts w:eastAsia="Times New Roman" w:cs="Times New Roman"/>
                <w:szCs w:val="24"/>
              </w:rPr>
              <w:t>Комунальне некомерційне підприємство «Перша Черкаська міська лікарня», неврологічне відділення, м. Черкаси</w:t>
            </w:r>
          </w:p>
          <w:p w:rsidR="0039610D" w:rsidRPr="007A1121" w:rsidRDefault="0039610D" w:rsidP="0039610D">
            <w:pPr>
              <w:jc w:val="both"/>
              <w:rPr>
                <w:rFonts w:eastAsia="Times New Roman" w:cs="Times New Roman"/>
                <w:szCs w:val="24"/>
              </w:rPr>
            </w:pPr>
            <w:r w:rsidRPr="007A1121">
              <w:rPr>
                <w:rFonts w:eastAsia="Times New Roman" w:cs="Times New Roman"/>
                <w:szCs w:val="24"/>
              </w:rPr>
              <w:t>6) лікар Піскунова І.М.</w:t>
            </w:r>
          </w:p>
          <w:p w:rsidR="0039610D" w:rsidRPr="007A1121" w:rsidRDefault="0039610D" w:rsidP="0039610D">
            <w:pPr>
              <w:jc w:val="both"/>
              <w:rPr>
                <w:rFonts w:eastAsia="Times New Roman" w:cs="Times New Roman"/>
                <w:szCs w:val="24"/>
              </w:rPr>
            </w:pPr>
            <w:r w:rsidRPr="007A1121">
              <w:rPr>
                <w:rFonts w:eastAsia="Times New Roman" w:cs="Times New Roman"/>
                <w:szCs w:val="24"/>
              </w:rPr>
              <w:t xml:space="preserve">Комунальне некомерційне медичне підприємство «Кременчуцька перша міська лікарня ім. </w:t>
            </w:r>
            <w:r>
              <w:rPr>
                <w:rFonts w:eastAsia="Times New Roman" w:cs="Times New Roman"/>
                <w:szCs w:val="24"/>
                <w:lang w:val="uk-UA"/>
              </w:rPr>
              <w:t xml:space="preserve">                       </w:t>
            </w:r>
            <w:r w:rsidRPr="007A1121">
              <w:rPr>
                <w:rFonts w:eastAsia="Times New Roman" w:cs="Times New Roman"/>
                <w:szCs w:val="24"/>
              </w:rPr>
              <w:t>О.Т. Богаєвського», неврологічне відділення, м. Кременчук</w:t>
            </w:r>
          </w:p>
          <w:p w:rsidR="0039610D" w:rsidRPr="007A1121" w:rsidRDefault="0039610D" w:rsidP="0039610D">
            <w:pPr>
              <w:jc w:val="both"/>
              <w:rPr>
                <w:rFonts w:eastAsia="Times New Roman" w:cs="Times New Roman"/>
                <w:szCs w:val="24"/>
              </w:rPr>
            </w:pPr>
            <w:r w:rsidRPr="007A1121">
              <w:rPr>
                <w:rFonts w:eastAsia="Times New Roman" w:cs="Times New Roman"/>
                <w:szCs w:val="24"/>
              </w:rPr>
              <w:t>7) д.м.н., проф. Сохор Н.Р.</w:t>
            </w:r>
          </w:p>
          <w:p w:rsidR="0039610D" w:rsidRPr="007A1121" w:rsidRDefault="0039610D" w:rsidP="0039610D">
            <w:pPr>
              <w:jc w:val="both"/>
              <w:rPr>
                <w:rFonts w:eastAsia="Times New Roman" w:cs="Times New Roman"/>
                <w:szCs w:val="24"/>
              </w:rPr>
            </w:pPr>
            <w:r w:rsidRPr="007A1121">
              <w:rPr>
                <w:rFonts w:eastAsia="Times New Roman" w:cs="Times New Roman"/>
                <w:szCs w:val="24"/>
              </w:rPr>
              <w:t>Комунальне некомерційне підприемство «Тернопільська комунальна міська лікарня №2», неврологічне ві</w:t>
            </w:r>
            <w:r>
              <w:rPr>
                <w:rFonts w:eastAsia="Times New Roman" w:cs="Times New Roman"/>
                <w:szCs w:val="24"/>
              </w:rPr>
              <w:t xml:space="preserve">дділення, </w:t>
            </w:r>
            <w:r w:rsidRPr="007A1121">
              <w:rPr>
                <w:rFonts w:eastAsia="Times New Roman" w:cs="Times New Roman"/>
                <w:szCs w:val="24"/>
              </w:rPr>
              <w:t>м. Тернопіль</w:t>
            </w:r>
          </w:p>
          <w:p w:rsidR="0039610D" w:rsidRPr="007A1121" w:rsidRDefault="0039610D" w:rsidP="0039610D">
            <w:pPr>
              <w:jc w:val="both"/>
              <w:rPr>
                <w:rFonts w:eastAsia="Times New Roman" w:cs="Times New Roman"/>
                <w:szCs w:val="24"/>
              </w:rPr>
            </w:pPr>
            <w:r w:rsidRPr="007A1121">
              <w:rPr>
                <w:rFonts w:eastAsia="Times New Roman" w:cs="Times New Roman"/>
                <w:szCs w:val="24"/>
              </w:rPr>
              <w:t>8) д.м.н. Кобись Т.О.</w:t>
            </w:r>
          </w:p>
          <w:p w:rsidR="0039610D" w:rsidRPr="007A1121" w:rsidRDefault="0039610D" w:rsidP="0039610D">
            <w:pPr>
              <w:jc w:val="both"/>
              <w:rPr>
                <w:rFonts w:eastAsia="Times New Roman" w:cs="Times New Roman"/>
                <w:szCs w:val="24"/>
              </w:rPr>
            </w:pPr>
            <w:r w:rsidRPr="007A1121">
              <w:rPr>
                <w:rFonts w:eastAsia="Times New Roman" w:cs="Times New Roman"/>
                <w:szCs w:val="24"/>
              </w:rPr>
              <w:t>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відділення демієлінізуючих захворювань нервової системи, м. Київ</w:t>
            </w:r>
          </w:p>
          <w:p w:rsidR="0039610D" w:rsidRPr="007A1121" w:rsidRDefault="0039610D" w:rsidP="0039610D">
            <w:pPr>
              <w:jc w:val="both"/>
              <w:rPr>
                <w:rFonts w:eastAsia="Times New Roman" w:cs="Times New Roman"/>
                <w:szCs w:val="24"/>
              </w:rPr>
            </w:pPr>
            <w:r w:rsidRPr="007A1121">
              <w:rPr>
                <w:rFonts w:eastAsia="Times New Roman" w:cs="Times New Roman"/>
                <w:szCs w:val="24"/>
              </w:rPr>
              <w:t>9) к.м.н. Саноцький Я.Є.</w:t>
            </w:r>
          </w:p>
          <w:p w:rsidR="0039610D" w:rsidRPr="007A1121" w:rsidRDefault="0039610D" w:rsidP="0039610D">
            <w:pPr>
              <w:jc w:val="both"/>
              <w:rPr>
                <w:rFonts w:eastAsia="Times New Roman" w:cs="Times New Roman"/>
                <w:szCs w:val="24"/>
              </w:rPr>
            </w:pPr>
            <w:r w:rsidRPr="007A1121">
              <w:rPr>
                <w:rFonts w:eastAsia="Times New Roman" w:cs="Times New Roman"/>
                <w:szCs w:val="24"/>
              </w:rPr>
              <w:t>Комунальне некомерційне підприємство Львівської обласної ради «Львівська обласна клінічна лікарня», невро</w:t>
            </w:r>
            <w:r>
              <w:rPr>
                <w:rFonts w:eastAsia="Times New Roman" w:cs="Times New Roman"/>
                <w:szCs w:val="24"/>
              </w:rPr>
              <w:t xml:space="preserve">логічне відділення, </w:t>
            </w:r>
            <w:r w:rsidRPr="007A1121">
              <w:rPr>
                <w:rFonts w:eastAsia="Times New Roman" w:cs="Times New Roman"/>
                <w:szCs w:val="24"/>
              </w:rPr>
              <w:t>м. Львів</w:t>
            </w:r>
          </w:p>
          <w:p w:rsidR="0039610D" w:rsidRPr="007A1121" w:rsidRDefault="0039610D" w:rsidP="0039610D">
            <w:pPr>
              <w:jc w:val="both"/>
              <w:rPr>
                <w:rFonts w:eastAsia="Times New Roman" w:cs="Times New Roman"/>
                <w:szCs w:val="24"/>
              </w:rPr>
            </w:pPr>
            <w:r w:rsidRPr="007A1121">
              <w:rPr>
                <w:rFonts w:eastAsia="Times New Roman" w:cs="Times New Roman"/>
                <w:szCs w:val="24"/>
              </w:rPr>
              <w:t>10) лікар Блохіна О.В.</w:t>
            </w:r>
          </w:p>
          <w:p w:rsidR="0039610D" w:rsidRPr="007A1121" w:rsidRDefault="0039610D" w:rsidP="0039610D">
            <w:pPr>
              <w:jc w:val="both"/>
              <w:rPr>
                <w:rFonts w:eastAsia="Times New Roman" w:cs="Times New Roman"/>
                <w:szCs w:val="24"/>
              </w:rPr>
            </w:pPr>
            <w:r w:rsidRPr="007A1121">
              <w:rPr>
                <w:rFonts w:eastAsia="Times New Roman" w:cs="Times New Roman"/>
                <w:szCs w:val="24"/>
              </w:rPr>
              <w:t>Товариство з обмеженою відповідальністю «Пратія Клінік Україна», амбулаторно-поліклінічне відділення, м. Харків</w:t>
            </w:r>
          </w:p>
          <w:p w:rsidR="0039610D" w:rsidRPr="007A1121" w:rsidRDefault="0039610D" w:rsidP="0039610D">
            <w:pPr>
              <w:jc w:val="both"/>
              <w:rPr>
                <w:rFonts w:eastAsia="Times New Roman" w:cs="Times New Roman"/>
                <w:szCs w:val="24"/>
              </w:rPr>
            </w:pPr>
            <w:r w:rsidRPr="007A1121">
              <w:rPr>
                <w:rFonts w:eastAsia="Times New Roman" w:cs="Times New Roman"/>
                <w:szCs w:val="24"/>
              </w:rPr>
              <w:t>11) лікар Іващенко С.П.</w:t>
            </w:r>
          </w:p>
          <w:p w:rsidR="0039610D" w:rsidRPr="007A1121" w:rsidRDefault="0039610D" w:rsidP="0039610D">
            <w:pPr>
              <w:jc w:val="both"/>
              <w:rPr>
                <w:rFonts w:eastAsia="Times New Roman" w:cs="Times New Roman"/>
                <w:szCs w:val="24"/>
              </w:rPr>
            </w:pPr>
            <w:r w:rsidRPr="007A1121">
              <w:rPr>
                <w:rFonts w:eastAsia="Times New Roman" w:cs="Times New Roman"/>
                <w:szCs w:val="24"/>
              </w:rPr>
              <w:t xml:space="preserve">Комунальне підприємство «3-я міська клінічна лікарня Полтавської міської ради», неврологічне відділення, м. Полтава </w:t>
            </w:r>
          </w:p>
          <w:p w:rsidR="0039610D" w:rsidRPr="007A1121" w:rsidRDefault="0039610D" w:rsidP="0039610D">
            <w:pPr>
              <w:jc w:val="both"/>
              <w:rPr>
                <w:rFonts w:eastAsia="Times New Roman" w:cs="Times New Roman"/>
                <w:szCs w:val="24"/>
              </w:rPr>
            </w:pPr>
            <w:r w:rsidRPr="007A1121">
              <w:rPr>
                <w:rFonts w:eastAsia="Times New Roman" w:cs="Times New Roman"/>
                <w:szCs w:val="24"/>
              </w:rPr>
              <w:t>12) к.м.н. Лекомцева Є.В.</w:t>
            </w:r>
          </w:p>
          <w:p w:rsidR="0039610D" w:rsidRPr="007A1121" w:rsidRDefault="0039610D" w:rsidP="0039610D">
            <w:pPr>
              <w:jc w:val="both"/>
              <w:rPr>
                <w:rFonts w:eastAsia="Times New Roman" w:cs="Times New Roman"/>
                <w:szCs w:val="24"/>
              </w:rPr>
            </w:pPr>
            <w:r w:rsidRPr="007A1121">
              <w:rPr>
                <w:rFonts w:eastAsia="Times New Roman" w:cs="Times New Roman"/>
                <w:szCs w:val="24"/>
              </w:rPr>
              <w:t xml:space="preserve">Державна установа «Інститут неврології, психіатрії та наркології Національної академії медичних наук України», відділення функціональної нейрохірургії та пароксизмальних </w:t>
            </w:r>
            <w:r>
              <w:rPr>
                <w:rFonts w:eastAsia="Times New Roman" w:cs="Times New Roman"/>
                <w:szCs w:val="24"/>
              </w:rPr>
              <w:t xml:space="preserve">станів, </w:t>
            </w:r>
            <w:r w:rsidRPr="007A1121">
              <w:rPr>
                <w:rFonts w:eastAsia="Times New Roman" w:cs="Times New Roman"/>
                <w:szCs w:val="24"/>
              </w:rPr>
              <w:t>м. Харків</w:t>
            </w:r>
          </w:p>
          <w:p w:rsidR="0039610D" w:rsidRPr="007A1121" w:rsidRDefault="0039610D" w:rsidP="0039610D">
            <w:pPr>
              <w:jc w:val="both"/>
              <w:rPr>
                <w:rFonts w:eastAsia="Times New Roman" w:cs="Times New Roman"/>
                <w:szCs w:val="24"/>
              </w:rPr>
            </w:pPr>
            <w:r w:rsidRPr="007A1121">
              <w:rPr>
                <w:rFonts w:eastAsia="Times New Roman" w:cs="Times New Roman"/>
                <w:szCs w:val="24"/>
              </w:rPr>
              <w:t>13) к.м.н. Черкез А.М.</w:t>
            </w:r>
          </w:p>
        </w:tc>
      </w:tr>
    </w:tbl>
    <w:p w:rsidR="0039610D" w:rsidRDefault="0039610D">
      <w:pPr>
        <w:rPr>
          <w:lang w:val="uk-UA"/>
        </w:rPr>
      </w:pPr>
      <w:r>
        <w:br w:type="page"/>
      </w:r>
      <w:r w:rsidR="006E03B8">
        <w:rPr>
          <w:lang w:val="uk-UA"/>
        </w:rPr>
        <w:lastRenderedPageBreak/>
        <w:t xml:space="preserve">                                                                                                                3                                                                    продовження додатка 10</w:t>
      </w:r>
    </w:p>
    <w:p w:rsidR="006E03B8" w:rsidRDefault="006E03B8"/>
    <w:tbl>
      <w:tblPr>
        <w:tblStyle w:val="a6"/>
        <w:tblW w:w="0" w:type="auto"/>
        <w:tblInd w:w="0" w:type="dxa"/>
        <w:tblLook w:val="04A0" w:firstRow="1" w:lastRow="0" w:firstColumn="1" w:lastColumn="0" w:noHBand="0" w:noVBand="1"/>
      </w:tblPr>
      <w:tblGrid>
        <w:gridCol w:w="2781"/>
        <w:gridCol w:w="10675"/>
      </w:tblGrid>
      <w:tr w:rsidR="0039610D">
        <w:trPr>
          <w:trHeight w:val="1883"/>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6410E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7A1121" w:rsidRDefault="0039610D" w:rsidP="0039610D">
            <w:pPr>
              <w:jc w:val="both"/>
              <w:rPr>
                <w:rFonts w:eastAsia="Times New Roman" w:cs="Times New Roman"/>
                <w:szCs w:val="24"/>
              </w:rPr>
            </w:pPr>
            <w:r w:rsidRPr="007A1121">
              <w:rPr>
                <w:rFonts w:eastAsia="Times New Roman" w:cs="Times New Roman"/>
                <w:szCs w:val="24"/>
              </w:rPr>
              <w:t>Комунальне некомерційне підприємство «Запорізька обласна клінічна лікарня» Запорізької обласної ради, відділення неврології №1, м. Запоріжжя</w:t>
            </w:r>
          </w:p>
          <w:p w:rsidR="0039610D" w:rsidRPr="007A1121" w:rsidRDefault="0039610D" w:rsidP="0039610D">
            <w:pPr>
              <w:jc w:val="both"/>
              <w:rPr>
                <w:rFonts w:eastAsia="Times New Roman" w:cs="Times New Roman"/>
                <w:szCs w:val="24"/>
              </w:rPr>
            </w:pPr>
            <w:r w:rsidRPr="007A1121">
              <w:rPr>
                <w:rFonts w:eastAsia="Times New Roman" w:cs="Times New Roman"/>
                <w:szCs w:val="24"/>
              </w:rPr>
              <w:t>14) лікар Медвідь О.Б.</w:t>
            </w:r>
          </w:p>
          <w:p w:rsidR="0039610D" w:rsidRPr="007A1121" w:rsidRDefault="0039610D" w:rsidP="0039610D">
            <w:pPr>
              <w:jc w:val="both"/>
              <w:rPr>
                <w:rFonts w:eastAsia="Times New Roman" w:cs="Times New Roman"/>
                <w:szCs w:val="24"/>
              </w:rPr>
            </w:pPr>
            <w:r w:rsidRPr="007A1121">
              <w:rPr>
                <w:rFonts w:eastAsia="Times New Roman" w:cs="Times New Roman"/>
                <w:szCs w:val="24"/>
              </w:rPr>
              <w:t xml:space="preserve">Комунальне некомерційне підприємство «Обласне територіальне медичне об’єднання </w:t>
            </w:r>
            <w:r>
              <w:rPr>
                <w:rFonts w:eastAsia="Times New Roman" w:cs="Times New Roman"/>
                <w:szCs w:val="24"/>
                <w:lang w:val="uk-UA"/>
              </w:rPr>
              <w:t xml:space="preserve">                                 </w:t>
            </w:r>
            <w:r w:rsidRPr="007A1121">
              <w:rPr>
                <w:rFonts w:eastAsia="Times New Roman" w:cs="Times New Roman"/>
                <w:szCs w:val="24"/>
              </w:rPr>
              <w:t>м. Краматорська», відділення серцево-судинної та рентгенендоваскулярної хірургії з блоком інтервенційної нейрорадіології, м. Краматорськ</w:t>
            </w:r>
          </w:p>
        </w:tc>
      </w:tr>
      <w:tr w:rsidR="006410E6">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6410E6" w:rsidRDefault="006410E6" w:rsidP="006410E6">
            <w:pPr>
              <w:jc w:val="both"/>
            </w:pPr>
            <w:r>
              <w:rPr>
                <w:rFonts w:cstheme="minorBidi"/>
              </w:rPr>
              <w:t xml:space="preserve">― </w:t>
            </w:r>
          </w:p>
        </w:tc>
      </w:tr>
      <w:tr w:rsidR="006410E6" w:rsidRPr="002E3505">
        <w:tc>
          <w:tcPr>
            <w:tcW w:w="2781" w:type="dxa"/>
            <w:tcBorders>
              <w:top w:val="single" w:sz="4" w:space="0" w:color="auto"/>
              <w:left w:val="single" w:sz="4" w:space="0" w:color="auto"/>
              <w:bottom w:val="single" w:sz="4" w:space="0" w:color="auto"/>
              <w:right w:val="single" w:sz="4" w:space="0" w:color="auto"/>
            </w:tcBorders>
            <w:hideMark/>
          </w:tcPr>
          <w:p w:rsidR="006410E6" w:rsidRDefault="006410E6" w:rsidP="006410E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410E6" w:rsidRPr="007A1121" w:rsidRDefault="006410E6" w:rsidP="006410E6">
            <w:pPr>
              <w:jc w:val="both"/>
              <w:rPr>
                <w:rFonts w:eastAsia="Times New Roman" w:cs="Times New Roman"/>
                <w:szCs w:val="24"/>
              </w:rPr>
            </w:pPr>
            <w:r w:rsidRPr="007A1121">
              <w:rPr>
                <w:rFonts w:eastAsia="Times New Roman" w:cs="Times New Roman"/>
                <w:szCs w:val="24"/>
              </w:rPr>
              <w:t>- Мін/макс. термометри;</w:t>
            </w:r>
          </w:p>
          <w:p w:rsidR="006410E6" w:rsidRPr="007A1121" w:rsidRDefault="006410E6" w:rsidP="006410E6">
            <w:pPr>
              <w:jc w:val="both"/>
              <w:rPr>
                <w:rFonts w:eastAsia="Times New Roman" w:cs="Times New Roman"/>
                <w:szCs w:val="24"/>
              </w:rPr>
            </w:pPr>
            <w:r w:rsidRPr="007A1121">
              <w:rPr>
                <w:rFonts w:eastAsia="Times New Roman" w:cs="Times New Roman"/>
                <w:szCs w:val="24"/>
              </w:rPr>
              <w:t>- Лабораторні набори;</w:t>
            </w:r>
          </w:p>
          <w:p w:rsidR="006410E6" w:rsidRPr="007A1121" w:rsidRDefault="006410E6" w:rsidP="006410E6">
            <w:pPr>
              <w:jc w:val="both"/>
              <w:rPr>
                <w:rFonts w:eastAsia="Times New Roman" w:cs="Times New Roman"/>
                <w:szCs w:val="24"/>
              </w:rPr>
            </w:pPr>
            <w:r w:rsidRPr="007A1121">
              <w:rPr>
                <w:rFonts w:eastAsia="Times New Roman" w:cs="Times New Roman"/>
                <w:szCs w:val="24"/>
              </w:rPr>
              <w:t>- Тести на вагітність;</w:t>
            </w:r>
          </w:p>
          <w:p w:rsidR="006410E6" w:rsidRPr="007A1121" w:rsidRDefault="006410E6" w:rsidP="006410E6">
            <w:pPr>
              <w:jc w:val="both"/>
              <w:rPr>
                <w:rFonts w:eastAsia="Times New Roman" w:cs="Times New Roman"/>
                <w:szCs w:val="24"/>
                <w:lang w:val="uk-UA"/>
              </w:rPr>
            </w:pPr>
            <w:r>
              <w:rPr>
                <w:rFonts w:eastAsia="Times New Roman" w:cs="Times New Roman"/>
                <w:szCs w:val="24"/>
              </w:rPr>
              <w:t xml:space="preserve">- </w:t>
            </w:r>
            <w:r w:rsidRPr="007A1121">
              <w:rPr>
                <w:rFonts w:eastAsia="Times New Roman" w:cs="Times New Roman"/>
                <w:szCs w:val="24"/>
              </w:rPr>
              <w:t>Друковані матеріали: Інформації для пацієнта та форми інформованої згоди, опитувальники та інше.</w:t>
            </w:r>
          </w:p>
          <w:p w:rsidR="006410E6" w:rsidRPr="006410E6" w:rsidRDefault="006410E6" w:rsidP="006410E6">
            <w:pPr>
              <w:jc w:val="both"/>
              <w:rPr>
                <w:rFonts w:eastAsia="Times New Roman" w:cs="Times New Roman"/>
                <w:szCs w:val="24"/>
                <w:lang w:val="uk-UA"/>
              </w:rPr>
            </w:pPr>
            <w:r w:rsidRPr="006410E6">
              <w:rPr>
                <w:rFonts w:eastAsia="Times New Roman" w:cs="Times New Roman"/>
                <w:szCs w:val="24"/>
                <w:lang w:val="uk-UA"/>
              </w:rPr>
              <w:t>Компанія, яка діє за довіреністю, яку надав спонсор чи заявник на ввезення досліджуваних лікарських засобів та супутніх матеріалів: ТОВ «Медікор, ЛТД», Україна.</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sidRPr="00652C36">
        <w:rPr>
          <w:lang w:val="uk-UA"/>
        </w:rPr>
        <w:t>11</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Pr="00652C36" w:rsidRDefault="00754E59">
      <w:pPr>
        <w:rPr>
          <w:lang w:val="uk-UA"/>
        </w:rPr>
      </w:pPr>
    </w:p>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дослідження ІІІ фази комбінації MK-7684A та хіміотерапії в порівнянні з комбінацією пембролізумаба та хіміотерапії, у якості терапії першої лінії у пацієнтів з метастатичним недрібноклітинним раком легень», код дослідження МК-7684A-007, версія 00 від </w:t>
            </w:r>
            <w:r w:rsidR="00AD7559">
              <w:rPr>
                <w:lang w:val="uk-UA"/>
              </w:rPr>
              <w:t xml:space="preserve">                </w:t>
            </w:r>
            <w:r>
              <w:t>11 листопада 2021 року</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«МСД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«Мерк Шарп Енд Доум Корп.», дочірнє підприємство «Мерк Енд Ко., Інк.», США (Merck Sharp &amp; Dohme Corp., a subsidiary of Merck &amp; Co., Inc., USA)</w:t>
            </w:r>
          </w:p>
        </w:tc>
      </w:tr>
      <w:tr w:rsidR="00AD7559" w:rsidRPr="002E3505">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D7559" w:rsidRPr="00AD7559" w:rsidRDefault="00AD7559" w:rsidP="00AD7559">
            <w:pPr>
              <w:jc w:val="both"/>
              <w:rPr>
                <w:rFonts w:eastAsia="Times New Roman" w:cs="Times New Roman"/>
                <w:szCs w:val="24"/>
                <w:lang w:val="en-US"/>
              </w:rPr>
            </w:pPr>
            <w:r w:rsidRPr="00AD7559">
              <w:rPr>
                <w:rFonts w:eastAsia="Times New Roman" w:cs="Times New Roman"/>
                <w:szCs w:val="24"/>
                <w:lang w:val="en-US"/>
              </w:rPr>
              <w:t xml:space="preserve">MK-7684A </w:t>
            </w:r>
            <w:r w:rsidRPr="00BE7B52">
              <w:rPr>
                <w:rFonts w:eastAsia="Times New Roman" w:cs="Times New Roman"/>
                <w:szCs w:val="24"/>
                <w:lang w:val="uk-UA"/>
              </w:rPr>
              <w:t xml:space="preserve">10/10 мг/мл </w:t>
            </w:r>
            <w:r w:rsidRPr="00AD7559">
              <w:rPr>
                <w:rFonts w:eastAsia="Times New Roman" w:cs="Times New Roman"/>
                <w:szCs w:val="24"/>
                <w:lang w:val="en-US"/>
              </w:rPr>
              <w:t>(MK-7684</w:t>
            </w:r>
            <w:r w:rsidRPr="00BE7B52">
              <w:rPr>
                <w:rFonts w:eastAsia="Times New Roman" w:cs="Times New Roman"/>
                <w:szCs w:val="24"/>
                <w:lang w:val="uk-UA"/>
              </w:rPr>
              <w:t xml:space="preserve"> 10 мг/мл</w:t>
            </w:r>
            <w:r w:rsidRPr="00AD7559">
              <w:rPr>
                <w:rFonts w:eastAsia="Times New Roman" w:cs="Times New Roman"/>
                <w:szCs w:val="24"/>
                <w:lang w:val="en-US"/>
              </w:rPr>
              <w:t xml:space="preserve"> </w:t>
            </w:r>
            <w:r w:rsidRPr="00BE7B52">
              <w:rPr>
                <w:rFonts w:eastAsia="Times New Roman" w:cs="Times New Roman"/>
                <w:szCs w:val="24"/>
                <w:lang w:val="uk-UA"/>
              </w:rPr>
              <w:t>+</w:t>
            </w:r>
            <w:r w:rsidRPr="00AD7559">
              <w:rPr>
                <w:rFonts w:eastAsia="Times New Roman" w:cs="Times New Roman"/>
                <w:szCs w:val="24"/>
                <w:lang w:val="en-US"/>
              </w:rPr>
              <w:t xml:space="preserve"> MK-3475</w:t>
            </w:r>
            <w:r w:rsidRPr="00BE7B52">
              <w:rPr>
                <w:rFonts w:eastAsia="Times New Roman" w:cs="Times New Roman"/>
                <w:szCs w:val="24"/>
                <w:lang w:val="uk-UA"/>
              </w:rPr>
              <w:t xml:space="preserve"> 10 мг/мл</w:t>
            </w:r>
            <w:r w:rsidRPr="00AD7559">
              <w:rPr>
                <w:rFonts w:eastAsia="Times New Roman" w:cs="Times New Roman"/>
                <w:szCs w:val="24"/>
                <w:lang w:val="en-US"/>
              </w:rPr>
              <w:t>) (</w:t>
            </w:r>
            <w:r w:rsidRPr="00AD7559">
              <w:rPr>
                <w:rFonts w:cs="Times New Roman"/>
                <w:szCs w:val="24"/>
                <w:lang w:val="en-US"/>
              </w:rPr>
              <w:t xml:space="preserve">MK-7684A; </w:t>
            </w:r>
            <w:r w:rsidRPr="00AD7559">
              <w:rPr>
                <w:rFonts w:eastAsia="Times New Roman" w:cs="Times New Roman"/>
                <w:szCs w:val="24"/>
                <w:lang w:val="en-US"/>
              </w:rPr>
              <w:t xml:space="preserve">MK-7684; Vibostolimab, </w:t>
            </w:r>
            <w:r w:rsidRPr="00BE7B52">
              <w:rPr>
                <w:rFonts w:eastAsia="Times New Roman" w:cs="Times New Roman"/>
                <w:szCs w:val="24"/>
              </w:rPr>
              <w:t>Вібостолімаб</w:t>
            </w:r>
            <w:r w:rsidRPr="00AD7559">
              <w:rPr>
                <w:rFonts w:eastAsia="Times New Roman" w:cs="Times New Roman"/>
                <w:szCs w:val="24"/>
                <w:lang w:val="en-US"/>
              </w:rPr>
              <w:t xml:space="preserve"> </w:t>
            </w:r>
            <w:r w:rsidRPr="00BE7B52">
              <w:rPr>
                <w:rFonts w:eastAsia="Times New Roman" w:cs="Times New Roman"/>
                <w:szCs w:val="24"/>
                <w:lang w:val="uk-UA"/>
              </w:rPr>
              <w:t xml:space="preserve">+ </w:t>
            </w:r>
            <w:r w:rsidRPr="00AD7559">
              <w:rPr>
                <w:rFonts w:eastAsia="Times New Roman" w:cs="Times New Roman"/>
                <w:szCs w:val="24"/>
                <w:lang w:val="en-US"/>
              </w:rPr>
              <w:t xml:space="preserve">MK-3475, </w:t>
            </w:r>
            <w:r w:rsidRPr="00BE7B52">
              <w:rPr>
                <w:rFonts w:eastAsia="Times New Roman" w:cs="Times New Roman"/>
                <w:szCs w:val="24"/>
              </w:rPr>
              <w:t>Пембролізумаб</w:t>
            </w:r>
            <w:r w:rsidRPr="00AD7559">
              <w:rPr>
                <w:rFonts w:eastAsia="Times New Roman" w:cs="Times New Roman"/>
                <w:szCs w:val="24"/>
                <w:lang w:val="en-US"/>
              </w:rPr>
              <w:t>, Pembrolizumab; SCH/900475; SCH/900475 (Anti-PD-1); MK3; 02P106; ORG 307448-0; Anti-PD1; MK-3475 (Anti-PD1); MK-3475 (aPD-1)</w:t>
            </w:r>
            <w:r w:rsidRPr="00BE7B52">
              <w:rPr>
                <w:rFonts w:eastAsia="Times New Roman" w:cs="Times New Roman"/>
                <w:szCs w:val="24"/>
                <w:lang w:val="uk-UA"/>
              </w:rPr>
              <w:t xml:space="preserve">); </w:t>
            </w:r>
            <w:r w:rsidRPr="00AD7559">
              <w:rPr>
                <w:rFonts w:eastAsia="Times New Roman" w:cs="Times New Roman"/>
                <w:szCs w:val="24"/>
                <w:lang w:val="en-US"/>
              </w:rPr>
              <w:t xml:space="preserve">20 </w:t>
            </w:r>
            <w:r w:rsidRPr="00BE7B52">
              <w:rPr>
                <w:rFonts w:eastAsia="Times New Roman" w:cs="Times New Roman"/>
                <w:szCs w:val="24"/>
              </w:rPr>
              <w:t>мл</w:t>
            </w:r>
            <w:r w:rsidRPr="00AD7559">
              <w:rPr>
                <w:rFonts w:eastAsia="Times New Roman" w:cs="Times New Roman"/>
                <w:szCs w:val="24"/>
                <w:lang w:val="en-US"/>
              </w:rPr>
              <w:t xml:space="preserve"> </w:t>
            </w:r>
            <w:r w:rsidRPr="00BE7B52">
              <w:rPr>
                <w:rFonts w:eastAsia="Times New Roman" w:cs="Times New Roman"/>
                <w:szCs w:val="24"/>
              </w:rPr>
              <w:t>стерильного</w:t>
            </w:r>
            <w:r w:rsidRPr="00AD7559">
              <w:rPr>
                <w:rFonts w:eastAsia="Times New Roman" w:cs="Times New Roman"/>
                <w:szCs w:val="24"/>
                <w:lang w:val="en-US"/>
              </w:rPr>
              <w:t xml:space="preserve"> </w:t>
            </w:r>
            <w:r w:rsidRPr="00BE7B52">
              <w:rPr>
                <w:rFonts w:eastAsia="Times New Roman" w:cs="Times New Roman"/>
                <w:szCs w:val="24"/>
              </w:rPr>
              <w:t>розчину</w:t>
            </w:r>
            <w:r w:rsidRPr="00AD7559">
              <w:rPr>
                <w:rFonts w:eastAsia="Times New Roman" w:cs="Times New Roman"/>
                <w:szCs w:val="24"/>
                <w:lang w:val="en-US"/>
              </w:rPr>
              <w:t xml:space="preserve"> </w:t>
            </w:r>
            <w:r w:rsidRPr="00BE7B52">
              <w:rPr>
                <w:rFonts w:eastAsia="Times New Roman" w:cs="Times New Roman"/>
                <w:szCs w:val="24"/>
              </w:rPr>
              <w:t>для</w:t>
            </w:r>
            <w:r w:rsidRPr="00AD7559">
              <w:rPr>
                <w:rFonts w:eastAsia="Times New Roman" w:cs="Times New Roman"/>
                <w:szCs w:val="24"/>
                <w:lang w:val="en-US"/>
              </w:rPr>
              <w:t xml:space="preserve"> </w:t>
            </w:r>
            <w:r w:rsidRPr="00BE7B52">
              <w:rPr>
                <w:rFonts w:eastAsia="Times New Roman" w:cs="Times New Roman"/>
                <w:szCs w:val="24"/>
              </w:rPr>
              <w:t>внутрішньовенної</w:t>
            </w:r>
            <w:r w:rsidRPr="00AD7559">
              <w:rPr>
                <w:rFonts w:eastAsia="Times New Roman" w:cs="Times New Roman"/>
                <w:szCs w:val="24"/>
                <w:lang w:val="en-US"/>
              </w:rPr>
              <w:t xml:space="preserve"> </w:t>
            </w:r>
            <w:r w:rsidRPr="00BE7B52">
              <w:rPr>
                <w:rFonts w:eastAsia="Times New Roman" w:cs="Times New Roman"/>
                <w:szCs w:val="24"/>
              </w:rPr>
              <w:t>інфузії</w:t>
            </w:r>
            <w:r w:rsidRPr="00AD7559">
              <w:rPr>
                <w:rFonts w:eastAsia="Times New Roman" w:cs="Times New Roman"/>
                <w:szCs w:val="24"/>
                <w:lang w:val="en-US"/>
              </w:rPr>
              <w:t xml:space="preserve">, </w:t>
            </w:r>
            <w:r w:rsidRPr="00BE7B52">
              <w:rPr>
                <w:rFonts w:eastAsia="Times New Roman" w:cs="Times New Roman"/>
                <w:szCs w:val="24"/>
              </w:rPr>
              <w:t>флакон</w:t>
            </w:r>
            <w:r w:rsidRPr="00BE7B52">
              <w:rPr>
                <w:rFonts w:eastAsia="Times New Roman" w:cs="Times New Roman"/>
                <w:szCs w:val="24"/>
                <w:lang w:val="uk-UA"/>
              </w:rPr>
              <w:t xml:space="preserve">; </w:t>
            </w:r>
            <w:r w:rsidRPr="00AD7559">
              <w:rPr>
                <w:rFonts w:eastAsia="Times New Roman" w:cs="Times New Roman"/>
                <w:szCs w:val="24"/>
                <w:lang w:val="en-US"/>
              </w:rPr>
              <w:t>MSD International GmbH T/A MSD Ireland (Carlow), Ireland</w:t>
            </w:r>
            <w:r w:rsidRPr="00BE7B52">
              <w:rPr>
                <w:rFonts w:eastAsia="Times New Roman" w:cs="Times New Roman"/>
                <w:szCs w:val="24"/>
                <w:lang w:val="uk-UA"/>
              </w:rPr>
              <w:t xml:space="preserve">; </w:t>
            </w:r>
            <w:r w:rsidRPr="00AD7559">
              <w:rPr>
                <w:rFonts w:eastAsia="Times New Roman" w:cs="Times New Roman"/>
                <w:szCs w:val="24"/>
                <w:lang w:val="en-US"/>
              </w:rPr>
              <w:t>Werthenstein BioPharma GmbH, Switzerland</w:t>
            </w:r>
            <w:r w:rsidRPr="00BE7B52">
              <w:rPr>
                <w:rFonts w:eastAsia="Times New Roman" w:cs="Times New Roman"/>
                <w:szCs w:val="24"/>
                <w:lang w:val="uk-UA"/>
              </w:rPr>
              <w:t xml:space="preserve">; </w:t>
            </w:r>
            <w:r w:rsidRPr="00AD7559">
              <w:rPr>
                <w:rFonts w:eastAsia="Times New Roman" w:cs="Times New Roman"/>
                <w:szCs w:val="24"/>
                <w:lang w:val="en-US"/>
              </w:rPr>
              <w:t>Merck Sharp and Dohme Corp.c, USA</w:t>
            </w:r>
            <w:r w:rsidRPr="00BE7B52">
              <w:rPr>
                <w:rFonts w:eastAsia="Times New Roman" w:cs="Times New Roman"/>
                <w:szCs w:val="24"/>
                <w:lang w:val="uk-UA"/>
              </w:rPr>
              <w:t xml:space="preserve">; </w:t>
            </w:r>
            <w:r w:rsidRPr="00AD7559">
              <w:rPr>
                <w:rFonts w:eastAsia="Times New Roman" w:cs="Times New Roman"/>
                <w:szCs w:val="24"/>
                <w:lang w:val="en-US"/>
              </w:rPr>
              <w:t>Fisher Clinical Services Inc., USA</w:t>
            </w:r>
            <w:r w:rsidRPr="00BE7B52">
              <w:rPr>
                <w:rFonts w:eastAsia="Times New Roman" w:cs="Times New Roman"/>
                <w:szCs w:val="24"/>
                <w:lang w:val="uk-UA"/>
              </w:rPr>
              <w:t xml:space="preserve">; </w:t>
            </w:r>
            <w:r w:rsidRPr="00AD7559">
              <w:rPr>
                <w:rFonts w:eastAsia="Times New Roman" w:cs="Times New Roman"/>
                <w:szCs w:val="24"/>
                <w:lang w:val="en-US"/>
              </w:rPr>
              <w:t>Fisher Clinical Services UK Limited, United Kingdom</w:t>
            </w:r>
            <w:r w:rsidRPr="00BE7B52">
              <w:rPr>
                <w:rFonts w:eastAsia="Times New Roman" w:cs="Times New Roman"/>
                <w:szCs w:val="24"/>
                <w:lang w:val="uk-UA"/>
              </w:rPr>
              <w:t xml:space="preserve">; </w:t>
            </w:r>
            <w:r w:rsidRPr="00AD7559">
              <w:rPr>
                <w:rFonts w:eastAsia="Times New Roman" w:cs="Times New Roman"/>
                <w:szCs w:val="24"/>
                <w:lang w:val="en-US"/>
              </w:rPr>
              <w:t>Fisher Clinical Services GmbH, Switzerland</w:t>
            </w:r>
            <w:r w:rsidRPr="00BE7B52">
              <w:rPr>
                <w:rFonts w:eastAsia="Times New Roman" w:cs="Times New Roman"/>
                <w:szCs w:val="24"/>
                <w:lang w:val="uk-UA"/>
              </w:rPr>
              <w:t xml:space="preserve">; </w:t>
            </w:r>
            <w:r w:rsidRPr="00AD7559">
              <w:rPr>
                <w:rFonts w:eastAsia="Times New Roman" w:cs="Times New Roman"/>
                <w:szCs w:val="24"/>
                <w:lang w:val="en-US"/>
              </w:rPr>
              <w:t>Almac Clinical Services Limited, United Kingdom</w:t>
            </w:r>
            <w:r w:rsidRPr="00BE7B52">
              <w:rPr>
                <w:rFonts w:eastAsia="Times New Roman" w:cs="Times New Roman"/>
                <w:szCs w:val="24"/>
                <w:lang w:val="uk-UA"/>
              </w:rPr>
              <w:t xml:space="preserve">; </w:t>
            </w:r>
            <w:r w:rsidRPr="00AD7559">
              <w:rPr>
                <w:rFonts w:eastAsia="Times New Roman" w:cs="Times New Roman"/>
                <w:szCs w:val="24"/>
                <w:lang w:val="en-US"/>
              </w:rPr>
              <w:t xml:space="preserve">Almac Clinical Services, LLC, USA / </w:t>
            </w:r>
            <w:r w:rsidRPr="00BE7B52">
              <w:rPr>
                <w:rFonts w:eastAsia="Times New Roman" w:cs="Times New Roman"/>
                <w:szCs w:val="24"/>
              </w:rPr>
              <w:t>США</w:t>
            </w:r>
            <w:r w:rsidRPr="00BE7B52">
              <w:rPr>
                <w:rFonts w:eastAsia="Times New Roman" w:cs="Times New Roman"/>
                <w:szCs w:val="24"/>
                <w:lang w:val="uk-UA"/>
              </w:rPr>
              <w:t xml:space="preserve">; </w:t>
            </w:r>
            <w:r w:rsidRPr="00AD7559">
              <w:rPr>
                <w:rFonts w:eastAsia="Times New Roman" w:cs="Times New Roman"/>
                <w:szCs w:val="24"/>
                <w:lang w:val="en-US"/>
              </w:rPr>
              <w:t>MSD International GmbH T/A MSD Ireland (Ballydine), Ireland</w:t>
            </w:r>
            <w:r w:rsidRPr="00BE7B52">
              <w:rPr>
                <w:rFonts w:eastAsia="Times New Roman" w:cs="Times New Roman"/>
                <w:szCs w:val="24"/>
                <w:lang w:val="uk-UA"/>
              </w:rPr>
              <w:t xml:space="preserve">; </w:t>
            </w:r>
            <w:r w:rsidRPr="00AD7559">
              <w:rPr>
                <w:rFonts w:eastAsia="Times New Roman" w:cs="Times New Roman"/>
                <w:szCs w:val="24"/>
                <w:lang w:val="en-US"/>
              </w:rPr>
              <w:t>Fisher Clinical Services GmbH, Germany</w:t>
            </w:r>
            <w:r w:rsidRPr="00BE7B52">
              <w:rPr>
                <w:rFonts w:eastAsia="Times New Roman" w:cs="Times New Roman"/>
                <w:szCs w:val="24"/>
                <w:lang w:val="uk-UA"/>
              </w:rPr>
              <w:t xml:space="preserve">; </w:t>
            </w:r>
            <w:r w:rsidRPr="00AD7559">
              <w:rPr>
                <w:rFonts w:eastAsia="Times New Roman" w:cs="Times New Roman"/>
                <w:szCs w:val="24"/>
                <w:lang w:val="en-US"/>
              </w:rPr>
              <w:t>Almac Clinical Services (Ireland) Limited, Ireland</w:t>
            </w:r>
            <w:r w:rsidRPr="00BE7B52">
              <w:rPr>
                <w:rFonts w:eastAsia="Times New Roman" w:cs="Times New Roman"/>
                <w:szCs w:val="24"/>
                <w:lang w:val="uk-UA"/>
              </w:rPr>
              <w:t xml:space="preserve">; </w:t>
            </w:r>
            <w:r w:rsidRPr="00AD7559">
              <w:rPr>
                <w:rFonts w:eastAsia="Times New Roman" w:cs="Times New Roman"/>
                <w:szCs w:val="24"/>
                <w:lang w:val="en-US"/>
              </w:rPr>
              <w:t>Merck Sharp &amp; Dohme Corp., United States</w:t>
            </w:r>
            <w:r w:rsidRPr="00BE7B52">
              <w:rPr>
                <w:rFonts w:eastAsia="Times New Roman" w:cs="Times New Roman"/>
                <w:szCs w:val="24"/>
                <w:lang w:val="uk-UA"/>
              </w:rPr>
              <w:t xml:space="preserve">; </w:t>
            </w:r>
          </w:p>
          <w:p w:rsidR="00AD7559" w:rsidRPr="00AD7559" w:rsidRDefault="00AD7559" w:rsidP="00AD7559">
            <w:pPr>
              <w:jc w:val="both"/>
              <w:rPr>
                <w:rFonts w:eastAsia="Times New Roman" w:cs="Times New Roman"/>
                <w:szCs w:val="24"/>
                <w:lang w:val="en-US"/>
              </w:rPr>
            </w:pPr>
            <w:r w:rsidRPr="00BE7B52">
              <w:rPr>
                <w:rFonts w:eastAsia="Times New Roman" w:cs="Times New Roman"/>
                <w:szCs w:val="24"/>
              </w:rPr>
              <w:t>КІТРУДА</w:t>
            </w:r>
            <w:r w:rsidRPr="00AD7559">
              <w:rPr>
                <w:rFonts w:eastAsia="Times New Roman" w:cs="Times New Roman"/>
                <w:szCs w:val="24"/>
                <w:lang w:val="en-US"/>
              </w:rPr>
              <w:t>®; KEYTRUDA® (</w:t>
            </w:r>
            <w:r w:rsidRPr="00BE7B52">
              <w:rPr>
                <w:rFonts w:eastAsia="Times New Roman" w:cs="Times New Roman"/>
                <w:szCs w:val="24"/>
              </w:rPr>
              <w:t>Пембролізумаб</w:t>
            </w:r>
            <w:r w:rsidRPr="00AD7559">
              <w:rPr>
                <w:rFonts w:eastAsia="Times New Roman" w:cs="Times New Roman"/>
                <w:szCs w:val="24"/>
                <w:lang w:val="en-US"/>
              </w:rPr>
              <w:t>, Pembrolizumab), MK-3475; MK-3475 (aPD-1) (</w:t>
            </w:r>
            <w:r w:rsidRPr="00AD7559">
              <w:rPr>
                <w:rFonts w:cs="Times New Roman"/>
                <w:szCs w:val="24"/>
                <w:lang w:val="en-US"/>
              </w:rPr>
              <w:t xml:space="preserve">MK-3475; SCH/900475; SCH/900475 (Anti-PD-1); MK3; 02P106; ORG 307448-0; Anti-PD1; MK-3475 (Anti-PD1); </w:t>
            </w:r>
            <w:r w:rsidRPr="00AD7559">
              <w:rPr>
                <w:rFonts w:eastAsia="Times New Roman" w:cs="Times New Roman"/>
                <w:szCs w:val="24"/>
                <w:lang w:val="en-US"/>
              </w:rPr>
              <w:t xml:space="preserve">MK-3475, </w:t>
            </w:r>
            <w:r w:rsidRPr="00BE7B52">
              <w:rPr>
                <w:rFonts w:eastAsia="Times New Roman" w:cs="Times New Roman"/>
                <w:szCs w:val="24"/>
              </w:rPr>
              <w:t>пембролізумаб</w:t>
            </w:r>
            <w:r w:rsidRPr="00AD7559">
              <w:rPr>
                <w:rFonts w:eastAsia="Times New Roman" w:cs="Times New Roman"/>
                <w:szCs w:val="24"/>
                <w:lang w:val="en-US"/>
              </w:rPr>
              <w:t>, pembrolizumab</w:t>
            </w:r>
            <w:r w:rsidRPr="00BE7B52">
              <w:rPr>
                <w:rFonts w:eastAsia="Times New Roman" w:cs="Times New Roman"/>
                <w:szCs w:val="24"/>
                <w:lang w:val="uk-UA"/>
              </w:rPr>
              <w:t xml:space="preserve">); </w:t>
            </w:r>
            <w:r w:rsidRPr="00AD7559">
              <w:rPr>
                <w:rFonts w:eastAsia="Times New Roman" w:cs="Times New Roman"/>
                <w:szCs w:val="24"/>
                <w:lang w:val="en-US"/>
              </w:rPr>
              <w:t>c</w:t>
            </w:r>
            <w:r w:rsidRPr="00BE7B52">
              <w:rPr>
                <w:rFonts w:eastAsia="Times New Roman" w:cs="Times New Roman"/>
                <w:szCs w:val="24"/>
              </w:rPr>
              <w:t>терильний</w:t>
            </w:r>
            <w:r w:rsidRPr="00AD7559">
              <w:rPr>
                <w:rFonts w:eastAsia="Times New Roman" w:cs="Times New Roman"/>
                <w:szCs w:val="24"/>
                <w:lang w:val="en-US"/>
              </w:rPr>
              <w:t xml:space="preserve"> </w:t>
            </w:r>
            <w:r w:rsidRPr="00BE7B52">
              <w:rPr>
                <w:rFonts w:eastAsia="Times New Roman" w:cs="Times New Roman"/>
                <w:szCs w:val="24"/>
              </w:rPr>
              <w:t>розчин</w:t>
            </w:r>
            <w:r w:rsidRPr="00AD7559">
              <w:rPr>
                <w:rFonts w:eastAsia="Times New Roman" w:cs="Times New Roman"/>
                <w:szCs w:val="24"/>
                <w:lang w:val="en-US"/>
              </w:rPr>
              <w:t xml:space="preserve"> </w:t>
            </w:r>
            <w:r w:rsidRPr="00BE7B52">
              <w:rPr>
                <w:rFonts w:eastAsia="Times New Roman" w:cs="Times New Roman"/>
                <w:szCs w:val="24"/>
              </w:rPr>
              <w:t>для</w:t>
            </w:r>
            <w:r w:rsidRPr="00AD7559">
              <w:rPr>
                <w:rFonts w:eastAsia="Times New Roman" w:cs="Times New Roman"/>
                <w:szCs w:val="24"/>
                <w:lang w:val="en-US"/>
              </w:rPr>
              <w:t xml:space="preserve"> </w:t>
            </w:r>
            <w:r w:rsidRPr="00BE7B52">
              <w:rPr>
                <w:rFonts w:eastAsia="Times New Roman" w:cs="Times New Roman"/>
                <w:szCs w:val="24"/>
              </w:rPr>
              <w:t>внутрішньовенних</w:t>
            </w:r>
            <w:r w:rsidRPr="00AD7559">
              <w:rPr>
                <w:rFonts w:eastAsia="Times New Roman" w:cs="Times New Roman"/>
                <w:szCs w:val="24"/>
                <w:lang w:val="en-US"/>
              </w:rPr>
              <w:t xml:space="preserve"> </w:t>
            </w:r>
            <w:r w:rsidRPr="00BE7B52">
              <w:rPr>
                <w:rFonts w:eastAsia="Times New Roman" w:cs="Times New Roman"/>
                <w:szCs w:val="24"/>
              </w:rPr>
              <w:t>інфузій</w:t>
            </w:r>
            <w:r w:rsidRPr="00BE7B52">
              <w:rPr>
                <w:rFonts w:eastAsia="Times New Roman" w:cs="Times New Roman"/>
                <w:szCs w:val="24"/>
                <w:lang w:val="uk-UA"/>
              </w:rPr>
              <w:t xml:space="preserve">; </w:t>
            </w:r>
            <w:r w:rsidRPr="00AD7559">
              <w:rPr>
                <w:rFonts w:eastAsia="Times New Roman" w:cs="Times New Roman"/>
                <w:szCs w:val="24"/>
                <w:lang w:val="en-US"/>
              </w:rPr>
              <w:t xml:space="preserve">25 </w:t>
            </w:r>
            <w:r w:rsidRPr="00BE7B52">
              <w:rPr>
                <w:rFonts w:eastAsia="Times New Roman" w:cs="Times New Roman"/>
                <w:szCs w:val="24"/>
              </w:rPr>
              <w:t>мг</w:t>
            </w:r>
            <w:r w:rsidRPr="00AD7559">
              <w:rPr>
                <w:rFonts w:eastAsia="Times New Roman" w:cs="Times New Roman"/>
                <w:szCs w:val="24"/>
                <w:lang w:val="en-US"/>
              </w:rPr>
              <w:t>/</w:t>
            </w:r>
            <w:r w:rsidRPr="00BE7B52">
              <w:rPr>
                <w:rFonts w:eastAsia="Times New Roman" w:cs="Times New Roman"/>
                <w:szCs w:val="24"/>
              </w:rPr>
              <w:t>мл</w:t>
            </w:r>
            <w:r w:rsidRPr="00BE7B52">
              <w:rPr>
                <w:rFonts w:eastAsia="Times New Roman" w:cs="Times New Roman"/>
                <w:szCs w:val="24"/>
                <w:lang w:val="uk-UA"/>
              </w:rPr>
              <w:t xml:space="preserve">; </w:t>
            </w:r>
            <w:r w:rsidRPr="00AD7559">
              <w:rPr>
                <w:rFonts w:eastAsia="Times New Roman" w:cs="Times New Roman"/>
                <w:szCs w:val="24"/>
                <w:lang w:val="en-US"/>
              </w:rPr>
              <w:t>MSD International GmbH T/A MSD Ireland (Carlow), Ireland</w:t>
            </w:r>
            <w:r w:rsidRPr="00BE7B52">
              <w:rPr>
                <w:rFonts w:eastAsia="Times New Roman" w:cs="Times New Roman"/>
                <w:szCs w:val="24"/>
                <w:lang w:val="uk-UA"/>
              </w:rPr>
              <w:t xml:space="preserve">; </w:t>
            </w:r>
            <w:r w:rsidRPr="00AD7559">
              <w:rPr>
                <w:rFonts w:eastAsia="Times New Roman" w:cs="Times New Roman"/>
                <w:szCs w:val="24"/>
                <w:lang w:val="en-US"/>
              </w:rPr>
              <w:t>Werthenstein BioPharma GmbH, Switzerland</w:t>
            </w:r>
            <w:r w:rsidRPr="00BE7B52">
              <w:rPr>
                <w:rFonts w:eastAsia="Times New Roman" w:cs="Times New Roman"/>
                <w:szCs w:val="24"/>
                <w:lang w:val="uk-UA"/>
              </w:rPr>
              <w:t xml:space="preserve">; </w:t>
            </w:r>
            <w:r w:rsidRPr="00AD7559">
              <w:rPr>
                <w:rFonts w:eastAsia="Times New Roman" w:cs="Times New Roman"/>
                <w:szCs w:val="24"/>
                <w:lang w:val="en-US"/>
              </w:rPr>
              <w:t>Merck Sharp and Dohme Corp.c, USA</w:t>
            </w:r>
            <w:r w:rsidRPr="00BE7B52">
              <w:rPr>
                <w:rFonts w:eastAsia="Times New Roman" w:cs="Times New Roman"/>
                <w:szCs w:val="24"/>
                <w:lang w:val="uk-UA"/>
              </w:rPr>
              <w:t xml:space="preserve">; </w:t>
            </w:r>
            <w:r w:rsidRPr="00AD7559">
              <w:rPr>
                <w:rFonts w:eastAsia="Times New Roman" w:cs="Times New Roman"/>
                <w:szCs w:val="24"/>
                <w:lang w:val="en-US"/>
              </w:rPr>
              <w:t>Fisher Clinical Services Inc., USA</w:t>
            </w:r>
            <w:r w:rsidRPr="00BE7B52">
              <w:rPr>
                <w:rFonts w:eastAsia="Times New Roman" w:cs="Times New Roman"/>
                <w:szCs w:val="24"/>
                <w:lang w:val="uk-UA"/>
              </w:rPr>
              <w:t xml:space="preserve">; </w:t>
            </w:r>
            <w:r w:rsidRPr="00AD7559">
              <w:rPr>
                <w:rFonts w:eastAsia="Times New Roman" w:cs="Times New Roman"/>
                <w:szCs w:val="24"/>
                <w:lang w:val="en-US"/>
              </w:rPr>
              <w:t>Fisher Clinical Services UK Limited, United Kingdom</w:t>
            </w:r>
            <w:r w:rsidRPr="00BE7B52">
              <w:rPr>
                <w:rFonts w:eastAsia="Times New Roman" w:cs="Times New Roman"/>
                <w:szCs w:val="24"/>
                <w:lang w:val="uk-UA"/>
              </w:rPr>
              <w:t xml:space="preserve">; </w:t>
            </w:r>
            <w:r w:rsidRPr="00AD7559">
              <w:rPr>
                <w:rFonts w:eastAsia="Times New Roman" w:cs="Times New Roman"/>
                <w:szCs w:val="24"/>
                <w:lang w:val="en-US"/>
              </w:rPr>
              <w:t>Fisher Clinical Services GmbH, Switzerland</w:t>
            </w:r>
            <w:r w:rsidRPr="00BE7B52">
              <w:rPr>
                <w:rFonts w:eastAsia="Times New Roman" w:cs="Times New Roman"/>
                <w:szCs w:val="24"/>
                <w:lang w:val="uk-UA"/>
              </w:rPr>
              <w:t xml:space="preserve">; </w:t>
            </w:r>
            <w:r w:rsidRPr="00AD7559">
              <w:rPr>
                <w:rFonts w:eastAsia="Times New Roman" w:cs="Times New Roman"/>
                <w:szCs w:val="24"/>
                <w:lang w:val="en-US"/>
              </w:rPr>
              <w:t>Almac Clinical Services Limited, United Kingdom</w:t>
            </w:r>
            <w:r w:rsidRPr="00BE7B52">
              <w:rPr>
                <w:rFonts w:eastAsia="Times New Roman" w:cs="Times New Roman"/>
                <w:szCs w:val="24"/>
                <w:lang w:val="uk-UA"/>
              </w:rPr>
              <w:t xml:space="preserve">; </w:t>
            </w:r>
            <w:r w:rsidRPr="00AD7559">
              <w:rPr>
                <w:rFonts w:eastAsia="Times New Roman" w:cs="Times New Roman"/>
                <w:szCs w:val="24"/>
                <w:lang w:val="en-US"/>
              </w:rPr>
              <w:t xml:space="preserve">Almac Clinical Services, LLC, USA / </w:t>
            </w:r>
            <w:r w:rsidRPr="00BE7B52">
              <w:rPr>
                <w:rFonts w:eastAsia="Times New Roman" w:cs="Times New Roman"/>
                <w:szCs w:val="24"/>
              </w:rPr>
              <w:t>США</w:t>
            </w:r>
            <w:r w:rsidRPr="00BE7B52">
              <w:rPr>
                <w:rFonts w:eastAsia="Times New Roman" w:cs="Times New Roman"/>
                <w:szCs w:val="24"/>
                <w:lang w:val="uk-UA"/>
              </w:rPr>
              <w:t xml:space="preserve">; </w:t>
            </w:r>
            <w:r w:rsidRPr="00AD7559">
              <w:rPr>
                <w:rFonts w:eastAsia="Times New Roman" w:cs="Times New Roman"/>
                <w:szCs w:val="24"/>
                <w:lang w:val="en-US"/>
              </w:rPr>
              <w:t>MSD International GmbH T/A MSD Ireland (Ballydine), Ireland</w:t>
            </w:r>
          </w:p>
        </w:tc>
      </w:tr>
    </w:tbl>
    <w:p w:rsidR="006371C9" w:rsidRDefault="0039610D" w:rsidP="006371C9">
      <w:pPr>
        <w:rPr>
          <w:lang w:val="uk-UA"/>
        </w:rPr>
      </w:pPr>
      <w:r w:rsidRPr="007D0EAD">
        <w:rPr>
          <w:lang w:val="en-US"/>
        </w:rPr>
        <w:br w:type="page"/>
      </w:r>
      <w:r w:rsidR="006371C9">
        <w:rPr>
          <w:lang w:val="uk-UA"/>
        </w:rPr>
        <w:lastRenderedPageBreak/>
        <w:t xml:space="preserve">                                                                                                                2                                                                    продовження додатка 11</w:t>
      </w:r>
    </w:p>
    <w:p w:rsidR="006371C9" w:rsidRDefault="006371C9" w:rsidP="006371C9"/>
    <w:p w:rsidR="0039610D" w:rsidRDefault="0039610D"/>
    <w:tbl>
      <w:tblPr>
        <w:tblStyle w:val="a6"/>
        <w:tblW w:w="0" w:type="auto"/>
        <w:tblInd w:w="0" w:type="dxa"/>
        <w:tblLook w:val="04A0" w:firstRow="1" w:lastRow="0" w:firstColumn="1" w:lastColumn="0" w:noHBand="0" w:noVBand="1"/>
      </w:tblPr>
      <w:tblGrid>
        <w:gridCol w:w="2781"/>
        <w:gridCol w:w="10675"/>
      </w:tblGrid>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D7559" w:rsidRPr="00D5725B" w:rsidRDefault="00AD7559" w:rsidP="00AD7559">
            <w:pPr>
              <w:jc w:val="both"/>
              <w:rPr>
                <w:rFonts w:eastAsia="Times New Roman" w:cs="Times New Roman"/>
                <w:szCs w:val="24"/>
              </w:rPr>
            </w:pPr>
            <w:r w:rsidRPr="00D5725B">
              <w:rPr>
                <w:rFonts w:eastAsia="Times New Roman" w:cs="Times New Roman"/>
                <w:szCs w:val="24"/>
              </w:rPr>
              <w:t>1) зав. відділенням Бойко В.В.</w:t>
            </w:r>
          </w:p>
          <w:p w:rsidR="00AD7559" w:rsidRPr="00D5725B" w:rsidRDefault="00AD7559" w:rsidP="00AD7559">
            <w:pPr>
              <w:jc w:val="both"/>
              <w:rPr>
                <w:rFonts w:eastAsia="Times New Roman" w:cs="Times New Roman"/>
                <w:szCs w:val="24"/>
              </w:rPr>
            </w:pPr>
            <w:r w:rsidRPr="00D5725B">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хірургічнe відділення №2, Івано-Франківський національний медичний університет, кафедра онкології, м. Івано-Франківськ</w:t>
            </w:r>
          </w:p>
          <w:p w:rsidR="00AD7559" w:rsidRPr="00D5725B" w:rsidRDefault="00AD7559" w:rsidP="00AD7559">
            <w:pPr>
              <w:jc w:val="both"/>
              <w:rPr>
                <w:rFonts w:eastAsia="Times New Roman" w:cs="Times New Roman"/>
                <w:szCs w:val="24"/>
              </w:rPr>
            </w:pPr>
            <w:r w:rsidRPr="00D5725B">
              <w:rPr>
                <w:rFonts w:eastAsia="Times New Roman" w:cs="Times New Roman"/>
                <w:szCs w:val="24"/>
              </w:rPr>
              <w:t>2) зав. від. Кобзєв О.І.</w:t>
            </w:r>
          </w:p>
          <w:p w:rsidR="00AD7559" w:rsidRPr="00D5725B" w:rsidRDefault="00AD7559" w:rsidP="00AD7559">
            <w:pPr>
              <w:jc w:val="both"/>
              <w:rPr>
                <w:rFonts w:eastAsia="Times New Roman" w:cs="Times New Roman"/>
                <w:szCs w:val="24"/>
              </w:rPr>
            </w:pPr>
            <w:r w:rsidRPr="00D5725B">
              <w:rPr>
                <w:rFonts w:eastAsia="Times New Roman" w:cs="Times New Roman"/>
                <w:szCs w:val="24"/>
              </w:rPr>
              <w:t>Комунальне некомерційне підприємство «Обласний центр онкології», онкохірургічне відділення органів грудної порожнини, м. Харків</w:t>
            </w:r>
          </w:p>
          <w:p w:rsidR="00AD7559" w:rsidRPr="00D5725B" w:rsidRDefault="00AD7559" w:rsidP="00AD7559">
            <w:pPr>
              <w:jc w:val="both"/>
              <w:rPr>
                <w:rFonts w:eastAsia="Times New Roman" w:cs="Times New Roman"/>
                <w:szCs w:val="24"/>
              </w:rPr>
            </w:pPr>
            <w:r w:rsidRPr="00D5725B">
              <w:rPr>
                <w:rFonts w:eastAsia="Times New Roman" w:cs="Times New Roman"/>
                <w:szCs w:val="24"/>
              </w:rPr>
              <w:t>3) гол. лікар Крулько С.І.</w:t>
            </w:r>
          </w:p>
          <w:p w:rsidR="00AD7559" w:rsidRPr="00D5725B" w:rsidRDefault="00AD7559" w:rsidP="00AD7559">
            <w:pPr>
              <w:jc w:val="both"/>
              <w:rPr>
                <w:rFonts w:eastAsia="Times New Roman" w:cs="Times New Roman"/>
                <w:szCs w:val="24"/>
              </w:rPr>
            </w:pPr>
            <w:r w:rsidRPr="00D5725B">
              <w:rPr>
                <w:rFonts w:eastAsia="Times New Roman" w:cs="Times New Roman"/>
                <w:szCs w:val="24"/>
              </w:rPr>
              <w:t>Медичний центр товариства з обмеженою відповідальністю «Український центр томотерапії», відділення хіміотер</w:t>
            </w:r>
            <w:r>
              <w:rPr>
                <w:rFonts w:eastAsia="Times New Roman" w:cs="Times New Roman"/>
                <w:szCs w:val="24"/>
              </w:rPr>
              <w:t xml:space="preserve">апії, </w:t>
            </w:r>
            <w:r w:rsidRPr="00D5725B">
              <w:rPr>
                <w:rFonts w:eastAsia="Times New Roman" w:cs="Times New Roman"/>
                <w:szCs w:val="24"/>
              </w:rPr>
              <w:t>м. Кропивницький</w:t>
            </w:r>
          </w:p>
        </w:tc>
      </w:tr>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D7559" w:rsidRDefault="00AD7559" w:rsidP="00AD7559">
            <w:pPr>
              <w:jc w:val="both"/>
            </w:pPr>
            <w:r>
              <w:rPr>
                <w:rFonts w:cstheme="minorBidi"/>
              </w:rPr>
              <w:t xml:space="preserve">― </w:t>
            </w:r>
          </w:p>
        </w:tc>
      </w:tr>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D7559" w:rsidRPr="00AD7559" w:rsidRDefault="00AD7559" w:rsidP="00AD7559">
            <w:pPr>
              <w:jc w:val="both"/>
              <w:rPr>
                <w:rFonts w:eastAsia="Times New Roman" w:cs="Times New Roman"/>
                <w:szCs w:val="24"/>
                <w:lang w:val="en-US"/>
              </w:rPr>
            </w:pPr>
            <w:r w:rsidRPr="00BE7B52">
              <w:rPr>
                <w:rFonts w:eastAsia="Times New Roman" w:cs="Times New Roman"/>
                <w:szCs w:val="24"/>
              </w:rPr>
              <w:t>Алімта</w:t>
            </w:r>
            <w:r w:rsidRPr="00AD7559">
              <w:rPr>
                <w:rFonts w:eastAsia="Times New Roman" w:cs="Times New Roman"/>
                <w:szCs w:val="24"/>
                <w:lang w:val="en-US"/>
              </w:rPr>
              <w:t xml:space="preserve"> (Pemetrexed, </w:t>
            </w:r>
            <w:r w:rsidRPr="00BE7B52">
              <w:rPr>
                <w:rFonts w:eastAsia="Times New Roman" w:cs="Times New Roman"/>
                <w:szCs w:val="24"/>
              </w:rPr>
              <w:t>пеметрексед</w:t>
            </w:r>
            <w:r w:rsidRPr="00AD7559">
              <w:rPr>
                <w:rFonts w:eastAsia="Times New Roman" w:cs="Times New Roman"/>
                <w:szCs w:val="24"/>
                <w:lang w:val="en-US"/>
              </w:rPr>
              <w:t xml:space="preserve">) (Pemetrexed, </w:t>
            </w:r>
            <w:r w:rsidRPr="00BE7B52">
              <w:rPr>
                <w:rFonts w:eastAsia="Times New Roman" w:cs="Times New Roman"/>
                <w:szCs w:val="24"/>
              </w:rPr>
              <w:t>пеметрексед</w:t>
            </w:r>
            <w:r w:rsidRPr="00AD7559">
              <w:rPr>
                <w:rFonts w:eastAsia="Times New Roman" w:cs="Times New Roman"/>
                <w:szCs w:val="24"/>
                <w:lang w:val="en-US"/>
              </w:rPr>
              <w:t xml:space="preserve">); </w:t>
            </w:r>
            <w:r w:rsidRPr="00BE7B52">
              <w:rPr>
                <w:rFonts w:eastAsia="Times New Roman" w:cs="Times New Roman"/>
                <w:szCs w:val="24"/>
              </w:rPr>
              <w:t>Порошок</w:t>
            </w:r>
            <w:r w:rsidRPr="00AD7559">
              <w:rPr>
                <w:rFonts w:eastAsia="Times New Roman" w:cs="Times New Roman"/>
                <w:szCs w:val="24"/>
                <w:lang w:val="en-US"/>
              </w:rPr>
              <w:t xml:space="preserve"> </w:t>
            </w:r>
            <w:r w:rsidRPr="00BE7B52">
              <w:rPr>
                <w:rFonts w:eastAsia="Times New Roman" w:cs="Times New Roman"/>
                <w:szCs w:val="24"/>
              </w:rPr>
              <w:t>ліофілізований</w:t>
            </w:r>
            <w:r w:rsidRPr="00AD7559">
              <w:rPr>
                <w:rFonts w:eastAsia="Times New Roman" w:cs="Times New Roman"/>
                <w:szCs w:val="24"/>
                <w:lang w:val="en-US"/>
              </w:rPr>
              <w:t xml:space="preserve"> </w:t>
            </w:r>
            <w:r w:rsidRPr="00BE7B52">
              <w:rPr>
                <w:rFonts w:eastAsia="Times New Roman" w:cs="Times New Roman"/>
                <w:szCs w:val="24"/>
              </w:rPr>
              <w:t>для</w:t>
            </w:r>
            <w:r w:rsidRPr="00AD7559">
              <w:rPr>
                <w:rFonts w:eastAsia="Times New Roman" w:cs="Times New Roman"/>
                <w:szCs w:val="24"/>
                <w:lang w:val="en-US"/>
              </w:rPr>
              <w:t xml:space="preserve"> </w:t>
            </w:r>
            <w:r w:rsidRPr="00BE7B52">
              <w:rPr>
                <w:rFonts w:eastAsia="Times New Roman" w:cs="Times New Roman"/>
                <w:szCs w:val="24"/>
              </w:rPr>
              <w:t>внутрішньовенних</w:t>
            </w:r>
            <w:r w:rsidRPr="00AD7559">
              <w:rPr>
                <w:rFonts w:eastAsia="Times New Roman" w:cs="Times New Roman"/>
                <w:szCs w:val="24"/>
                <w:lang w:val="en-US"/>
              </w:rPr>
              <w:t xml:space="preserve"> </w:t>
            </w:r>
            <w:r w:rsidRPr="00BE7B52">
              <w:rPr>
                <w:rFonts w:eastAsia="Times New Roman" w:cs="Times New Roman"/>
                <w:szCs w:val="24"/>
              </w:rPr>
              <w:t>інфузій</w:t>
            </w:r>
            <w:r w:rsidRPr="00AD7559">
              <w:rPr>
                <w:rFonts w:eastAsia="Times New Roman" w:cs="Times New Roman"/>
                <w:szCs w:val="24"/>
                <w:lang w:val="en-US"/>
              </w:rPr>
              <w:t xml:space="preserve">; 500 </w:t>
            </w:r>
            <w:r w:rsidRPr="00BE7B52">
              <w:rPr>
                <w:rFonts w:eastAsia="Times New Roman" w:cs="Times New Roman"/>
                <w:szCs w:val="24"/>
              </w:rPr>
              <w:t>мг</w:t>
            </w:r>
            <w:r w:rsidRPr="00AD7559">
              <w:rPr>
                <w:rFonts w:eastAsia="Times New Roman" w:cs="Times New Roman"/>
                <w:szCs w:val="24"/>
                <w:lang w:val="en-US"/>
              </w:rPr>
              <w:t xml:space="preserve">; Werthenstein BioPharma GmbH, Switzerland; Merck Sharp and Dohme Corp.c, USA; Fisher Clinical Services Inc., USA; Fisher Clinical Services UK Limited, United Kingdom; Fisher Clinical Services GmbH, Switzerland; Almac Clinical Services Limited, United Kingdom; Almac Clinical Services, LLC, USA / </w:t>
            </w:r>
            <w:r w:rsidRPr="00BE7B52">
              <w:rPr>
                <w:rFonts w:eastAsia="Times New Roman" w:cs="Times New Roman"/>
                <w:szCs w:val="24"/>
              </w:rPr>
              <w:t>США</w:t>
            </w:r>
            <w:r w:rsidRPr="00AD7559">
              <w:rPr>
                <w:rFonts w:eastAsia="Times New Roman" w:cs="Times New Roman"/>
                <w:szCs w:val="24"/>
                <w:lang w:val="en-US"/>
              </w:rPr>
              <w:t>; MSD International GmbH T/A MSD Ireland (Ballydine), Ireland; Fisher Clinical Services GmbH, Germany; Almac Clinical Services (Ireland) Limited, Ireland; Merck Sharp &amp; Dohme Corp., United States; Lilly France - Fegersheim, France; VIANEX S.A. - PLANT C, Greece</w:t>
            </w:r>
          </w:p>
          <w:p w:rsidR="00AD7559" w:rsidRPr="00AD7559" w:rsidRDefault="00AD7559" w:rsidP="00AD7559">
            <w:pPr>
              <w:jc w:val="both"/>
              <w:rPr>
                <w:rFonts w:eastAsia="Times New Roman" w:cs="Times New Roman"/>
                <w:szCs w:val="24"/>
                <w:lang w:val="en-US"/>
              </w:rPr>
            </w:pPr>
          </w:p>
          <w:p w:rsidR="00AD7559" w:rsidRPr="00BE7B52" w:rsidRDefault="00AD7559" w:rsidP="00AD7559">
            <w:pPr>
              <w:jc w:val="both"/>
              <w:rPr>
                <w:rFonts w:eastAsia="Times New Roman" w:cs="Times New Roman"/>
                <w:szCs w:val="24"/>
              </w:rPr>
            </w:pPr>
            <w:r w:rsidRPr="00BE7B52">
              <w:rPr>
                <w:rFonts w:eastAsia="Times New Roman" w:cs="Times New Roman"/>
                <w:szCs w:val="24"/>
              </w:rPr>
              <w:t>- лабораторні набори</w:t>
            </w:r>
          </w:p>
          <w:p w:rsidR="00AD7559" w:rsidRPr="00BE7B52" w:rsidRDefault="00AD7559" w:rsidP="00AD7559">
            <w:pPr>
              <w:jc w:val="both"/>
              <w:rPr>
                <w:rFonts w:eastAsia="Times New Roman" w:cs="Times New Roman"/>
                <w:szCs w:val="24"/>
              </w:rPr>
            </w:pPr>
            <w:r w:rsidRPr="00BE7B52">
              <w:rPr>
                <w:rFonts w:eastAsia="Times New Roman" w:cs="Times New Roman"/>
                <w:szCs w:val="24"/>
              </w:rPr>
              <w:t>- min/max термометри</w:t>
            </w:r>
          </w:p>
          <w:p w:rsidR="00AD7559" w:rsidRPr="00BE7B52" w:rsidRDefault="00AD7559" w:rsidP="00AD7559">
            <w:pPr>
              <w:jc w:val="both"/>
              <w:rPr>
                <w:rFonts w:eastAsia="Times New Roman" w:cs="Times New Roman"/>
                <w:szCs w:val="24"/>
              </w:rPr>
            </w:pPr>
            <w:r w:rsidRPr="00BE7B52">
              <w:rPr>
                <w:rFonts w:eastAsia="Times New Roman" w:cs="Times New Roman"/>
                <w:szCs w:val="24"/>
              </w:rPr>
              <w:t>- сканери для зчитування штрих-кодів</w:t>
            </w:r>
          </w:p>
          <w:p w:rsidR="00AD7559" w:rsidRPr="00BE7B52" w:rsidRDefault="00AD7559" w:rsidP="00AD7559">
            <w:pPr>
              <w:jc w:val="both"/>
              <w:rPr>
                <w:rFonts w:eastAsia="Times New Roman" w:cs="Times New Roman"/>
                <w:szCs w:val="24"/>
              </w:rPr>
            </w:pPr>
            <w:r w:rsidRPr="00BE7B52">
              <w:rPr>
                <w:rFonts w:eastAsia="Times New Roman" w:cs="Times New Roman"/>
                <w:szCs w:val="24"/>
              </w:rPr>
              <w:t>- інфузомати</w:t>
            </w:r>
          </w:p>
          <w:p w:rsidR="00AD7559" w:rsidRPr="00BE7B52" w:rsidRDefault="00AD7559" w:rsidP="00AD7559">
            <w:pPr>
              <w:jc w:val="both"/>
              <w:rPr>
                <w:rFonts w:eastAsia="Times New Roman" w:cs="Times New Roman"/>
                <w:szCs w:val="24"/>
              </w:rPr>
            </w:pPr>
            <w:r w:rsidRPr="00BE7B52">
              <w:rPr>
                <w:rFonts w:eastAsia="Times New Roman" w:cs="Times New Roman"/>
                <w:szCs w:val="24"/>
              </w:rPr>
              <w:t>- електронні щоденники та Хот-спот (Wi-Fi модем)</w:t>
            </w:r>
          </w:p>
          <w:p w:rsidR="00AD7559" w:rsidRPr="00BE7B52" w:rsidRDefault="00AD7559" w:rsidP="00AD7559">
            <w:pPr>
              <w:jc w:val="both"/>
              <w:rPr>
                <w:rFonts w:eastAsia="Times New Roman" w:cs="Times New Roman"/>
                <w:szCs w:val="24"/>
              </w:rPr>
            </w:pPr>
            <w:r w:rsidRPr="00BE7B52">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sidRPr="00652C36">
        <w:t>12</w:t>
      </w:r>
    </w:p>
    <w:p w:rsidR="00754E59" w:rsidRDefault="00652C3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214"/>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ook w:val="04A0" w:firstRow="1" w:lastRow="0" w:firstColumn="1" w:lastColumn="0" w:noHBand="0" w:noVBand="1"/>
      </w:tblPr>
      <w:tblGrid>
        <w:gridCol w:w="2781"/>
        <w:gridCol w:w="10675"/>
      </w:tblGrid>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«Відкрите, багатоцентрове, міжнародне дослідження ефективності, безпечності та переносимості препарату Біовен, виробництва ТОВ «Біофарма Плазма», у дорослих пацієнтів з хронічною первинною імунною тромбоцитопенією (ІТП)», код дослідження 2021-BV-ITP-BP, версія 1.1 від 16.09.2021</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«БІОФАРМА ПЛАЗМА», Україна</w:t>
            </w:r>
          </w:p>
        </w:tc>
      </w:tr>
      <w:tr w:rsidR="00754E59">
        <w:tc>
          <w:tcPr>
            <w:tcW w:w="278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«БІОФАРМА ПЛАЗМА», Україна</w:t>
            </w:r>
          </w:p>
        </w:tc>
      </w:tr>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D7559" w:rsidRPr="00F61420" w:rsidRDefault="00AD7559" w:rsidP="00AD7559">
            <w:pPr>
              <w:jc w:val="both"/>
              <w:rPr>
                <w:rFonts w:eastAsia="Times New Roman" w:cs="Times New Roman"/>
                <w:szCs w:val="24"/>
              </w:rPr>
            </w:pPr>
            <w:r>
              <w:rPr>
                <w:rFonts w:eastAsia="Times New Roman" w:cs="Times New Roman"/>
                <w:szCs w:val="24"/>
              </w:rPr>
              <w:t>Біовен (Human</w:t>
            </w:r>
            <w:r w:rsidRPr="00F61420">
              <w:rPr>
                <w:rFonts w:eastAsia="Times New Roman" w:cs="Times New Roman"/>
                <w:szCs w:val="24"/>
              </w:rPr>
              <w:t xml:space="preserve"> </w:t>
            </w:r>
            <w:r>
              <w:rPr>
                <w:rFonts w:eastAsia="Times New Roman" w:cs="Times New Roman"/>
                <w:szCs w:val="24"/>
              </w:rPr>
              <w:t>normal</w:t>
            </w:r>
            <w:r w:rsidRPr="00F61420">
              <w:rPr>
                <w:rFonts w:eastAsia="Times New Roman" w:cs="Times New Roman"/>
                <w:szCs w:val="24"/>
              </w:rPr>
              <w:t xml:space="preserve"> </w:t>
            </w:r>
            <w:r>
              <w:rPr>
                <w:rFonts w:eastAsia="Times New Roman" w:cs="Times New Roman"/>
                <w:szCs w:val="24"/>
              </w:rPr>
              <w:t>immunoglobulin</w:t>
            </w:r>
            <w:r w:rsidRPr="00F61420">
              <w:rPr>
                <w:rFonts w:eastAsia="Times New Roman" w:cs="Times New Roman"/>
                <w:szCs w:val="24"/>
              </w:rPr>
              <w:t xml:space="preserve"> </w:t>
            </w:r>
            <w:r>
              <w:rPr>
                <w:rFonts w:eastAsia="Times New Roman" w:cs="Times New Roman"/>
                <w:szCs w:val="24"/>
              </w:rPr>
              <w:t>for</w:t>
            </w:r>
            <w:r w:rsidRPr="00F61420">
              <w:rPr>
                <w:rFonts w:eastAsia="Times New Roman" w:cs="Times New Roman"/>
                <w:szCs w:val="24"/>
              </w:rPr>
              <w:t xml:space="preserve"> </w:t>
            </w:r>
            <w:r>
              <w:rPr>
                <w:rFonts w:eastAsia="Times New Roman" w:cs="Times New Roman"/>
                <w:szCs w:val="24"/>
              </w:rPr>
              <w:t>intravenous</w:t>
            </w:r>
            <w:r w:rsidRPr="00F61420">
              <w:rPr>
                <w:rFonts w:eastAsia="Times New Roman" w:cs="Times New Roman"/>
                <w:szCs w:val="24"/>
              </w:rPr>
              <w:t xml:space="preserve"> </w:t>
            </w:r>
            <w:r>
              <w:rPr>
                <w:rFonts w:eastAsia="Times New Roman" w:cs="Times New Roman"/>
                <w:szCs w:val="24"/>
              </w:rPr>
              <w:t>administration</w:t>
            </w:r>
            <w:r>
              <w:rPr>
                <w:rFonts w:eastAsia="Times New Roman" w:cs="Times New Roman"/>
                <w:szCs w:val="24"/>
                <w:lang w:val="uk-UA"/>
              </w:rPr>
              <w:t xml:space="preserve">); </w:t>
            </w:r>
            <w:r w:rsidRPr="00F61420">
              <w:rPr>
                <w:rFonts w:eastAsia="Times New Roman" w:cs="Times New Roman"/>
                <w:szCs w:val="24"/>
              </w:rPr>
              <w:t>Розчин для інфузій</w:t>
            </w:r>
            <w:r>
              <w:rPr>
                <w:rFonts w:eastAsia="Times New Roman" w:cs="Times New Roman"/>
                <w:szCs w:val="24"/>
                <w:lang w:val="uk-UA"/>
              </w:rPr>
              <w:t xml:space="preserve">; </w:t>
            </w:r>
            <w:r w:rsidRPr="00F61420">
              <w:rPr>
                <w:rFonts w:eastAsia="Times New Roman" w:cs="Times New Roman"/>
                <w:szCs w:val="24"/>
              </w:rPr>
              <w:t>1 мл препарату містить імуноглобулін людини нормальний 0,1 г</w:t>
            </w:r>
            <w:r>
              <w:rPr>
                <w:rFonts w:eastAsia="Times New Roman" w:cs="Times New Roman"/>
                <w:szCs w:val="24"/>
                <w:lang w:val="uk-UA"/>
              </w:rPr>
              <w:t>;</w:t>
            </w:r>
            <w:r>
              <w:rPr>
                <w:rFonts w:eastAsia="Times New Roman" w:cs="Times New Roman"/>
                <w:szCs w:val="24"/>
              </w:rPr>
              <w:t xml:space="preserve"> 0,1 г/мл;</w:t>
            </w:r>
            <w:r>
              <w:rPr>
                <w:rFonts w:eastAsia="Times New Roman" w:cs="Times New Roman"/>
                <w:szCs w:val="24"/>
                <w:lang w:val="uk-UA"/>
              </w:rPr>
              <w:t xml:space="preserve"> </w:t>
            </w:r>
            <w:r w:rsidRPr="00F61420">
              <w:rPr>
                <w:rFonts w:eastAsia="Times New Roman" w:cs="Times New Roman"/>
                <w:szCs w:val="24"/>
              </w:rPr>
              <w:t>ТОВ «БІОФАРМА ПЛАЗМА», Україна</w:t>
            </w:r>
          </w:p>
        </w:tc>
      </w:tr>
      <w:tr w:rsidR="00AD7559" w:rsidTr="0039610D">
        <w:trPr>
          <w:trHeight w:val="3570"/>
        </w:trPr>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D7559" w:rsidRPr="00F61420" w:rsidRDefault="00AD7559" w:rsidP="00AD7559">
            <w:pPr>
              <w:jc w:val="both"/>
              <w:rPr>
                <w:rFonts w:eastAsia="Times New Roman" w:cs="Times New Roman"/>
                <w:szCs w:val="24"/>
              </w:rPr>
            </w:pPr>
            <w:r w:rsidRPr="00F61420">
              <w:rPr>
                <w:rFonts w:eastAsia="Times New Roman" w:cs="Times New Roman"/>
                <w:szCs w:val="24"/>
              </w:rPr>
              <w:t>1</w:t>
            </w:r>
            <w:r>
              <w:rPr>
                <w:rFonts w:eastAsia="Times New Roman" w:cs="Times New Roman"/>
                <w:szCs w:val="24"/>
              </w:rPr>
              <w:t xml:space="preserve">) </w:t>
            </w:r>
            <w:r w:rsidRPr="00F61420">
              <w:rPr>
                <w:rFonts w:eastAsia="Times New Roman" w:cs="Times New Roman"/>
                <w:szCs w:val="24"/>
              </w:rPr>
              <w:t>лікар Єрмолицька І.П.</w:t>
            </w:r>
          </w:p>
          <w:p w:rsidR="00AD7559" w:rsidRPr="00F61420" w:rsidRDefault="00AD7559" w:rsidP="00AD7559">
            <w:pPr>
              <w:jc w:val="both"/>
              <w:rPr>
                <w:rFonts w:eastAsia="Times New Roman" w:cs="Times New Roman"/>
                <w:szCs w:val="24"/>
              </w:rPr>
            </w:pPr>
            <w:r w:rsidRPr="00F61420">
              <w:rPr>
                <w:rFonts w:eastAsia="Times New Roman" w:cs="Times New Roman"/>
                <w:szCs w:val="24"/>
              </w:rPr>
              <w:t>Комунальне некомерційне підприємство «Кіровоградська обласна лікарня Кіровоградської обласної ради», гематологічне відділення, м. Кропивницький</w:t>
            </w:r>
          </w:p>
          <w:p w:rsidR="00AD7559" w:rsidRPr="00F61420" w:rsidRDefault="00AD7559" w:rsidP="00AD7559">
            <w:pPr>
              <w:jc w:val="both"/>
              <w:rPr>
                <w:rFonts w:eastAsia="Times New Roman" w:cs="Times New Roman"/>
                <w:szCs w:val="24"/>
              </w:rPr>
            </w:pPr>
            <w:r w:rsidRPr="00F61420">
              <w:rPr>
                <w:rFonts w:eastAsia="Times New Roman" w:cs="Times New Roman"/>
                <w:szCs w:val="24"/>
              </w:rPr>
              <w:t>2</w:t>
            </w:r>
            <w:r>
              <w:rPr>
                <w:rFonts w:eastAsia="Times New Roman" w:cs="Times New Roman"/>
                <w:szCs w:val="24"/>
              </w:rPr>
              <w:t xml:space="preserve">) </w:t>
            </w:r>
            <w:r w:rsidRPr="00F61420">
              <w:rPr>
                <w:rFonts w:eastAsia="Times New Roman" w:cs="Times New Roman"/>
                <w:szCs w:val="24"/>
              </w:rPr>
              <w:t>д.м.н. Масляк З.В.</w:t>
            </w:r>
          </w:p>
          <w:p w:rsidR="00AD7559" w:rsidRPr="00F61420" w:rsidRDefault="00AD7559" w:rsidP="00AD7559">
            <w:pPr>
              <w:jc w:val="both"/>
              <w:rPr>
                <w:rFonts w:eastAsia="Times New Roman" w:cs="Times New Roman"/>
                <w:szCs w:val="24"/>
              </w:rPr>
            </w:pPr>
            <w:r w:rsidRPr="00F61420">
              <w:rPr>
                <w:rFonts w:eastAsia="Times New Roman" w:cs="Times New Roman"/>
                <w:szCs w:val="24"/>
              </w:rPr>
              <w:t>Клініка Державної установи «Інститут патології крові та трансфузійної медицини Національної академії медичних наук України», відділення гематології, м. Львів</w:t>
            </w:r>
          </w:p>
          <w:p w:rsidR="00AD7559" w:rsidRPr="00F61420" w:rsidRDefault="00AD7559" w:rsidP="00AD7559">
            <w:pPr>
              <w:jc w:val="both"/>
              <w:rPr>
                <w:rFonts w:eastAsia="Times New Roman" w:cs="Times New Roman"/>
                <w:szCs w:val="24"/>
              </w:rPr>
            </w:pPr>
            <w:r w:rsidRPr="00F61420">
              <w:rPr>
                <w:rFonts w:eastAsia="Times New Roman" w:cs="Times New Roman"/>
                <w:szCs w:val="24"/>
              </w:rPr>
              <w:t>3</w:t>
            </w:r>
            <w:r>
              <w:rPr>
                <w:rFonts w:eastAsia="Times New Roman" w:cs="Times New Roman"/>
                <w:szCs w:val="24"/>
              </w:rPr>
              <w:t xml:space="preserve">) </w:t>
            </w:r>
            <w:r w:rsidRPr="00F61420">
              <w:rPr>
                <w:rFonts w:eastAsia="Times New Roman" w:cs="Times New Roman"/>
                <w:szCs w:val="24"/>
              </w:rPr>
              <w:t>лікар Хохлюк-Алексейчук Л.Є.</w:t>
            </w:r>
          </w:p>
          <w:p w:rsidR="00AD7559" w:rsidRPr="00F61420" w:rsidRDefault="00AD7559" w:rsidP="00AD7559">
            <w:pPr>
              <w:jc w:val="both"/>
              <w:rPr>
                <w:rFonts w:eastAsia="Times New Roman" w:cs="Times New Roman"/>
                <w:szCs w:val="24"/>
              </w:rPr>
            </w:pPr>
            <w:r w:rsidRPr="00F61420">
              <w:rPr>
                <w:rFonts w:eastAsia="Times New Roman" w:cs="Times New Roman"/>
                <w:szCs w:val="24"/>
              </w:rPr>
              <w:t>Комунальне підприємство «Рівненська обласна клінічна лікарня» Рівненської обласної ради, Обласний центр захворювань крові та коагулопатій, м. Рівне</w:t>
            </w:r>
          </w:p>
          <w:p w:rsidR="00AD7559" w:rsidRPr="00F61420" w:rsidRDefault="00AD7559" w:rsidP="00AD7559">
            <w:pPr>
              <w:jc w:val="both"/>
              <w:rPr>
                <w:rFonts w:eastAsia="Times New Roman" w:cs="Times New Roman"/>
                <w:szCs w:val="24"/>
              </w:rPr>
            </w:pPr>
            <w:r w:rsidRPr="00F61420">
              <w:rPr>
                <w:rFonts w:eastAsia="Times New Roman" w:cs="Times New Roman"/>
                <w:szCs w:val="24"/>
              </w:rPr>
              <w:t>4</w:t>
            </w:r>
            <w:r>
              <w:rPr>
                <w:rFonts w:eastAsia="Times New Roman" w:cs="Times New Roman"/>
                <w:szCs w:val="24"/>
              </w:rPr>
              <w:t xml:space="preserve">) </w:t>
            </w:r>
            <w:r w:rsidRPr="00F61420">
              <w:rPr>
                <w:rFonts w:eastAsia="Times New Roman" w:cs="Times New Roman"/>
                <w:szCs w:val="24"/>
              </w:rPr>
              <w:t>к.м.н. Дудченко І.О.</w:t>
            </w:r>
          </w:p>
          <w:p w:rsidR="00AD7559" w:rsidRPr="00F61420" w:rsidRDefault="00AD7559" w:rsidP="00AD7559">
            <w:pPr>
              <w:jc w:val="both"/>
              <w:rPr>
                <w:rFonts w:eastAsia="Times New Roman" w:cs="Times New Roman"/>
                <w:szCs w:val="24"/>
              </w:rPr>
            </w:pPr>
            <w:r w:rsidRPr="00F61420">
              <w:rPr>
                <w:rFonts w:eastAsia="Times New Roman" w:cs="Times New Roman"/>
                <w:szCs w:val="24"/>
              </w:rPr>
              <w:t>Комунальне некомерційне підприємство Сумської обласної ради «Сумська обласна клінічна лікарня», гематологічне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r>
    </w:tbl>
    <w:p w:rsidR="006371C9" w:rsidRDefault="0039610D" w:rsidP="006371C9">
      <w:pPr>
        <w:rPr>
          <w:lang w:val="uk-UA"/>
        </w:rPr>
      </w:pPr>
      <w:r>
        <w:br w:type="page"/>
      </w:r>
      <w:r w:rsidR="006371C9">
        <w:rPr>
          <w:lang w:val="uk-UA"/>
        </w:rPr>
        <w:lastRenderedPageBreak/>
        <w:t xml:space="preserve">                                                                                                                2                                                                    продовження додатка 12</w:t>
      </w:r>
    </w:p>
    <w:p w:rsidR="0039610D" w:rsidRDefault="0039610D"/>
    <w:tbl>
      <w:tblPr>
        <w:tblStyle w:val="a6"/>
        <w:tblW w:w="0" w:type="auto"/>
        <w:tblInd w:w="0" w:type="dxa"/>
        <w:tblLook w:val="04A0" w:firstRow="1" w:lastRow="0" w:firstColumn="1" w:lastColumn="0" w:noHBand="0" w:noVBand="1"/>
      </w:tblPr>
      <w:tblGrid>
        <w:gridCol w:w="2781"/>
        <w:gridCol w:w="10675"/>
      </w:tblGrid>
      <w:tr w:rsidR="0039610D">
        <w:trPr>
          <w:trHeight w:val="825"/>
        </w:trPr>
        <w:tc>
          <w:tcPr>
            <w:tcW w:w="2781" w:type="dxa"/>
            <w:tcBorders>
              <w:top w:val="single" w:sz="4" w:space="0" w:color="auto"/>
              <w:left w:val="single" w:sz="4" w:space="0" w:color="auto"/>
              <w:bottom w:val="single" w:sz="4" w:space="0" w:color="auto"/>
              <w:right w:val="single" w:sz="4" w:space="0" w:color="auto"/>
            </w:tcBorders>
          </w:tcPr>
          <w:p w:rsidR="0039610D" w:rsidRDefault="0039610D" w:rsidP="00AD7559">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9610D" w:rsidRPr="00F61420" w:rsidRDefault="0039610D" w:rsidP="0039610D">
            <w:pPr>
              <w:jc w:val="both"/>
              <w:rPr>
                <w:rFonts w:eastAsia="Times New Roman" w:cs="Times New Roman"/>
                <w:szCs w:val="24"/>
              </w:rPr>
            </w:pPr>
            <w:r w:rsidRPr="00F61420">
              <w:rPr>
                <w:rFonts w:eastAsia="Times New Roman" w:cs="Times New Roman"/>
                <w:szCs w:val="24"/>
              </w:rPr>
              <w:t>5</w:t>
            </w:r>
            <w:r>
              <w:rPr>
                <w:rFonts w:eastAsia="Times New Roman" w:cs="Times New Roman"/>
                <w:szCs w:val="24"/>
              </w:rPr>
              <w:t xml:space="preserve">) </w:t>
            </w:r>
            <w:r w:rsidRPr="00F61420">
              <w:rPr>
                <w:rFonts w:eastAsia="Times New Roman" w:cs="Times New Roman"/>
                <w:szCs w:val="24"/>
              </w:rPr>
              <w:t>лікар Вибирана Р.Й.</w:t>
            </w:r>
          </w:p>
          <w:p w:rsidR="0039610D" w:rsidRPr="00F61420" w:rsidRDefault="0039610D" w:rsidP="0039610D">
            <w:pPr>
              <w:jc w:val="both"/>
              <w:rPr>
                <w:rFonts w:eastAsia="Times New Roman" w:cs="Times New Roman"/>
                <w:szCs w:val="24"/>
              </w:rPr>
            </w:pPr>
            <w:r w:rsidRPr="00F61420">
              <w:rPr>
                <w:rFonts w:eastAsia="Times New Roman" w:cs="Times New Roman"/>
                <w:szCs w:val="24"/>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p w:rsidR="0039610D" w:rsidRPr="00F61420" w:rsidRDefault="0039610D" w:rsidP="0039610D">
            <w:pPr>
              <w:jc w:val="both"/>
              <w:rPr>
                <w:rFonts w:eastAsia="Times New Roman" w:cs="Times New Roman"/>
                <w:szCs w:val="24"/>
              </w:rPr>
            </w:pPr>
            <w:r w:rsidRPr="00F61420">
              <w:rPr>
                <w:rFonts w:eastAsia="Times New Roman" w:cs="Times New Roman"/>
                <w:szCs w:val="24"/>
              </w:rPr>
              <w:t>6</w:t>
            </w:r>
            <w:r>
              <w:rPr>
                <w:rFonts w:eastAsia="Times New Roman" w:cs="Times New Roman"/>
                <w:szCs w:val="24"/>
              </w:rPr>
              <w:t xml:space="preserve">) </w:t>
            </w:r>
            <w:r w:rsidRPr="00F61420">
              <w:rPr>
                <w:rFonts w:eastAsia="Times New Roman" w:cs="Times New Roman"/>
                <w:szCs w:val="24"/>
              </w:rPr>
              <w:t>к.м.н. Попович Ю.Ю.</w:t>
            </w:r>
          </w:p>
          <w:p w:rsidR="0039610D" w:rsidRPr="00F61420" w:rsidRDefault="0039610D" w:rsidP="0039610D">
            <w:pPr>
              <w:jc w:val="both"/>
              <w:rPr>
                <w:rFonts w:eastAsia="Times New Roman" w:cs="Times New Roman"/>
                <w:szCs w:val="24"/>
              </w:rPr>
            </w:pPr>
            <w:r w:rsidRPr="00F61420">
              <w:rPr>
                <w:rFonts w:eastAsia="Times New Roman" w:cs="Times New Roman"/>
                <w:szCs w:val="24"/>
              </w:rPr>
              <w:t>Комунальне некомерційне підприємство «Закарпатська обласна клінічна лікарня імені Андрія Новака» Закарпатської обласної ради, гематологічне відділення, м. Ужгород</w:t>
            </w:r>
          </w:p>
        </w:tc>
      </w:tr>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D7559" w:rsidRDefault="00AD7559" w:rsidP="00AD7559">
            <w:pPr>
              <w:jc w:val="both"/>
            </w:pPr>
            <w:r>
              <w:rPr>
                <w:rFonts w:cstheme="minorBidi"/>
              </w:rPr>
              <w:t xml:space="preserve">― </w:t>
            </w:r>
          </w:p>
        </w:tc>
      </w:tr>
      <w:tr w:rsidR="00AD7559">
        <w:tc>
          <w:tcPr>
            <w:tcW w:w="2781" w:type="dxa"/>
            <w:tcBorders>
              <w:top w:val="single" w:sz="4" w:space="0" w:color="auto"/>
              <w:left w:val="single" w:sz="4" w:space="0" w:color="auto"/>
              <w:bottom w:val="single" w:sz="4" w:space="0" w:color="auto"/>
              <w:right w:val="single" w:sz="4" w:space="0" w:color="auto"/>
            </w:tcBorders>
            <w:hideMark/>
          </w:tcPr>
          <w:p w:rsidR="00AD7559" w:rsidRDefault="00AD7559" w:rsidP="00AD7559">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D7559" w:rsidRDefault="00AD7559" w:rsidP="00AD7559">
            <w:pPr>
              <w:jc w:val="both"/>
            </w:pPr>
            <w:r>
              <w:rPr>
                <w:rFonts w:cstheme="minorBidi"/>
              </w:rP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4E59" w:rsidRDefault="0016517A">
      <w:pPr>
        <w:rPr>
          <w:lang w:val="uk-UA"/>
        </w:rPr>
      </w:pPr>
      <w:r>
        <w:rPr>
          <w:lang w:val="uk-UA"/>
        </w:rPr>
        <w:lastRenderedPageBreak/>
        <w:t xml:space="preserve">                                                                                                                                                       Додаток </w:t>
      </w:r>
      <w:r>
        <w:rPr>
          <w:lang w:val="en-US"/>
        </w:rPr>
        <w:t>13</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клінічного випробування BT051-1-002, версія 3.0, поправка 2 від 14 грудня 2021 р., англійською мовою; Інструкції із забору зразків калу/сечі в домашніх умовах, версія 02 від 02 грудня 2021 р., українською та російською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2237 від 18.10.2021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плацебо-контрольоване дослідження багаторазово зростаючих доз перорального протизапального засобу BT051 у пацієнтів із активним виразковим колітом (ВК) від помірного до важкого ступеня», BT051-1-002, версія 2.0, поправка 1 від 22 липня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«Біомапас»,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«Бакайнн Терапьютікс, Інк.»/Bacainn Therapeutics, Inc.,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14</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Pr="002E3505" w:rsidRDefault="00754E59">
      <w:pPr>
        <w:rPr>
          <w:u w:val="single"/>
        </w:rPr>
      </w:pP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клінічного дослідження C-935788-058, версія 5.0 від 02 листопада 2021 р.; Інформація для пацієнта та форма згоди на участь у клінічному дослідженні для України, версія 4.0 від 29 листопада 2021 р., переклад українською мовою від 02 грудня 2021 р.; переклад російською мовою від 02 грудня 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568 від 27.02.2020</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«Відкрите подовжене дослідження 3 фази застосування фостаматинібу динатрію в лікуванні аутоімунної гемолітичної анемії з синдромом теплових аглютинінів», C-935788-058, версія 4.0 від 23 березня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«МБ КВЕСТ»,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Райджел Фармасьютікалз, Інк., США (Rigel Pharmaceuticals, Inc., USA)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sidRPr="00DB33E8">
        <w:t>15</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Протокол клінічного дослідження, версія 3.0 від 02 листопада 2021 року англійською мовою; Зміна Спонсора клінічного випробування з Dova Pharmaceuticals, Inc., США, на Sobi, Inc., США; Міжнародна Брошура дослідника досліджуваного лікарського засобу Аватромбопаг малеат (Avatrombopag maleate), версія 17 від 30 листопада 2021 року англійською мовою; Зразок маркування досліджуваного лікарського засобу аватромбопаг або плацебо, вкриті плівковою оболонкою таблетки по 20 мг, версія від 15 вересня 2021 року українською мовою; Зразок маркування досліджуваного лікарського засобу аватромбопаг, вкриті плівковою оболонкою таблетки по 20 мг, версія від 15 вересня 2021 року українською мовою; Інформаційний листок і форма інформованої згоди для батьків, версія 3.0 для України від 17 листопада 2021 року українською та російською мовами; Інформаційний листок і форма інформованої згоди для дорослого пацієнта, версія 3.0 для України від 17 листопада 2021 року українською та російською мовами; Інформаційний листок і форма інформованої згоди для неповнолітніх пацієнтів (14 17 років), версія 3.0 для України від </w:t>
            </w:r>
            <w:r w:rsidR="00A718CD">
              <w:rPr>
                <w:lang w:val="uk-UA"/>
              </w:rPr>
              <w:t xml:space="preserve">             </w:t>
            </w:r>
            <w:r>
              <w:t>17 листопада 2021 року українською та російською мовами; Інформаційний листок і форма інформованої згоди для малолітніх пацієнтів (12-13 років), версія 2.0 для України від 17 листопада 2021 року українською та російською мовами; Інформаційний листок і форма інформованої згоди для дітей (6-11 років), версія 2.0 для України від 17 листопада 2021 року українською та російською мовами; Інформаційний листок та форма інформованої згоди на використання послуг компанії Scout Clinical, версія 2.0 для України від 17 листопада 2021 року українською та російською мовами; Інформаційна картка пацієнта, версія для України від 16 грудня 2021 року українською та російською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422 від 10.03.2021</w:t>
            </w:r>
          </w:p>
        </w:tc>
      </w:tr>
    </w:tbl>
    <w:p w:rsidR="006371C9" w:rsidRDefault="00231FAB" w:rsidP="006371C9">
      <w:pPr>
        <w:rPr>
          <w:lang w:val="uk-UA"/>
        </w:rPr>
      </w:pPr>
      <w:r>
        <w:br w:type="page"/>
      </w:r>
      <w:r w:rsidR="006371C9">
        <w:rPr>
          <w:lang w:val="uk-UA"/>
        </w:rPr>
        <w:lastRenderedPageBreak/>
        <w:t xml:space="preserve">                                                                                                                2                                                                    продовження додатка 15</w:t>
      </w:r>
    </w:p>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«Багатоцентрове рандомізоване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sidR="00DB33E8" w:rsidRPr="00684210">
              <w:rPr>
                <w:rStyle w:val="cs9f0a40403"/>
              </w:rPr>
              <w:t>≥</w:t>
            </w:r>
            <w:r>
              <w:t xml:space="preserve">6 місяців», AVA-PED-301, версія 2.0 від 17 грудня 2020 року </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«ФАРМАСЬЮТІКАЛ РІСЕРЧ АССОУШИЕЙТС УКРАЇНА» (ТОВ «ФРА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Dova Pharmaceuticals, Inc.,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16</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RPr="00652C36" w:rsidTr="00231FAB">
        <w:trPr>
          <w:trHeight w:val="609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B33E8" w:rsidRDefault="0016517A" w:rsidP="00231FAB">
            <w:pPr>
              <w:jc w:val="both"/>
              <w:rPr>
                <w:rFonts w:cstheme="minorBidi"/>
                <w:lang w:val="uk-UA"/>
              </w:rPr>
            </w:pPr>
            <w:r>
              <w:t xml:space="preserve">Оновлений протокол з поправкою 2 від 12 жовтня 2021р., англійською мовою; Брошура для дослідника Vedolizumab (MLN0002) видання 25 від 14 липня 2021 року, англійською мовою; MLN0002-3025 Інформація для пацієнта та форма інформованої згоди для малолітніх дітей віком до 6 років, для України, англійською мовою, версія 2.0 від 23 листопада 2021 р.; MLN0002-3025 Інформація для пацієнта та форма інформованої згоди для малолітніх дітей віком до 6 років, для України, українською мовою, версія 2.0 від 23 листопада 2021 р.; MLN0002-3025 Інформація для пацієнта та форма інформованої згоди для малолітніх дітей віком до 6 років, для України, російською мовою, версія 2.0 від 23 листопада 2021 р.; MLN0002-3025 Інформація для пацієнта та форма інформованої згоди для малолітніх дітей віком від 6 до 10 років, для України, англійською мовою, версія 2.0 від 23 листопада 2021 р.; MLN0002-3025 Інформація для пацієнта та форма інформованої згоди для малолітніх дітей віком від 6 до 10 років, для України, українською мовою, версія 2.0 від 23 листопада 2021 р.; MLN0002-3025 Інформація для пацієнта та форма інформованої згоди для малолітніх дітей віком від 6 до 10 років, для України, російською мовою версія 2.0 від </w:t>
            </w:r>
            <w:r w:rsidR="00A718CD">
              <w:rPr>
                <w:lang w:val="uk-UA"/>
              </w:rPr>
              <w:t xml:space="preserve">               </w:t>
            </w:r>
            <w:r>
              <w:t xml:space="preserve">23 листопада 2021 р.; MLN0002-3025 Інформація для пацієнта та форма інформованої згоди для малолітніх дітей віком від 10 до 14 років, для України, англійською мовою, версія 2.0 від </w:t>
            </w:r>
            <w:r w:rsidR="00A718CD">
              <w:rPr>
                <w:lang w:val="uk-UA"/>
              </w:rPr>
              <w:t xml:space="preserve">                         </w:t>
            </w:r>
            <w:r w:rsidRPr="00A718CD">
              <w:rPr>
                <w:lang w:val="uk-UA"/>
              </w:rPr>
              <w:t xml:space="preserve">23 листопада 2021 р.; </w:t>
            </w:r>
            <w:r>
              <w:t>MLN</w:t>
            </w:r>
            <w:r w:rsidRPr="00A718CD">
              <w:rPr>
                <w:lang w:val="uk-UA"/>
              </w:rPr>
              <w:t xml:space="preserve">0002-3025 Інформація для пацієнта та форма інформованої згоди для малолітніх дітей віком від 10 до 14 років, для України, українською мовою, версія 2.0 від </w:t>
            </w:r>
            <w:r w:rsidR="00A718CD">
              <w:rPr>
                <w:lang w:val="uk-UA"/>
              </w:rPr>
              <w:t xml:space="preserve">                                   </w:t>
            </w:r>
            <w:r w:rsidRPr="00A718CD">
              <w:rPr>
                <w:lang w:val="uk-UA"/>
              </w:rPr>
              <w:t xml:space="preserve">23 листопада 2021 р.; </w:t>
            </w:r>
            <w:r>
              <w:t>MLN</w:t>
            </w:r>
            <w:r w:rsidRPr="00A718CD">
              <w:rPr>
                <w:lang w:val="uk-UA"/>
              </w:rPr>
              <w:t xml:space="preserve">0002-3025 Інформація для пацієнта та форма інформованої згоди для малолітніх дітей віком від 10 до 14 років, для України, російською мовою, версія 2.0 від 23 листопада 2021 р.; </w:t>
            </w:r>
            <w:r>
              <w:t>MLN</w:t>
            </w:r>
            <w:r w:rsidRPr="00A718CD">
              <w:rPr>
                <w:lang w:val="uk-UA"/>
              </w:rPr>
              <w:t xml:space="preserve">0002-3025 Інформація для пацієнта та форма інформованої згоди для неповнолітніх дітей віком від 14 до 18 років, для України, англійською мовою, версія 2.0 від 23 листопада 2021 р.; </w:t>
            </w:r>
            <w:r>
              <w:t>MLN</w:t>
            </w:r>
            <w:r w:rsidRPr="00A718CD">
              <w:rPr>
                <w:lang w:val="uk-UA"/>
              </w:rPr>
              <w:t>0002-3025 Інформація для пацієнта та форма інформованої згоди для неповнолітніх дітей віком</w:t>
            </w:r>
          </w:p>
        </w:tc>
      </w:tr>
    </w:tbl>
    <w:p w:rsidR="006371C9" w:rsidRDefault="00231FAB" w:rsidP="006371C9">
      <w:pPr>
        <w:rPr>
          <w:lang w:val="uk-UA"/>
        </w:rPr>
      </w:pPr>
      <w:r>
        <w:br w:type="page"/>
      </w:r>
      <w:r w:rsidR="006371C9">
        <w:rPr>
          <w:lang w:val="uk-UA"/>
        </w:rPr>
        <w:lastRenderedPageBreak/>
        <w:t xml:space="preserve">                                                                                                                2                                                                    продовження додатка 16</w:t>
      </w:r>
    </w:p>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231FAB" w:rsidRPr="00652C36" w:rsidTr="00231FAB">
        <w:trPr>
          <w:trHeight w:val="885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Default="00231FAB" w:rsidP="00231FA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Pr="00231FAB" w:rsidRDefault="00231FAB" w:rsidP="00231FAB">
            <w:pPr>
              <w:jc w:val="both"/>
              <w:rPr>
                <w:lang w:val="uk-UA"/>
              </w:rPr>
            </w:pPr>
            <w:r w:rsidRPr="00A718CD">
              <w:rPr>
                <w:lang w:val="uk-UA"/>
              </w:rPr>
              <w:t xml:space="preserve"> від 14 до 18 років, для України, українською мовою, версія 2.0 від 23 листопада 2021 р.; Інформація для пацієнта та форма інформованої згоди для неповнолітніх дітей віком від 14 до 18 років, для України, російською мовою, версія 2.0 від 23 листопада 2021 р.; </w:t>
            </w:r>
            <w:r>
              <w:t>MLN</w:t>
            </w:r>
            <w:r w:rsidRPr="00A718CD">
              <w:rPr>
                <w:lang w:val="uk-UA"/>
              </w:rPr>
              <w:t xml:space="preserve">0002-3025 Інформація для пацієнта та форма інформованої згоди для пацієнта віком від 18 років і старше для України, англійською мовою, версія 2.0 від 23 листопада 2021 р.; </w:t>
            </w:r>
            <w:r>
              <w:t>MLN</w:t>
            </w:r>
            <w:r w:rsidRPr="00A718CD">
              <w:rPr>
                <w:lang w:val="uk-UA"/>
              </w:rPr>
              <w:t xml:space="preserve">0002-3025 Інформація для пацієнта та форма інформованої згоди для пацієнта віком від 18 років і старше для України, українською мовою, версія 2.0 від 23 листопада 2021 р.; </w:t>
            </w:r>
            <w:r>
              <w:t>MLN</w:t>
            </w:r>
            <w:r w:rsidRPr="00A718CD">
              <w:rPr>
                <w:lang w:val="uk-UA"/>
              </w:rPr>
              <w:t xml:space="preserve">0002-3025 Інформація для пацієнта та форма інформованої згоди для пацієнта віком від 18 років і старше для України, російською мовою, версія 2.0 від </w:t>
            </w:r>
            <w:r>
              <w:rPr>
                <w:lang w:val="uk-UA"/>
              </w:rPr>
              <w:t xml:space="preserve">                          </w:t>
            </w:r>
            <w:r w:rsidRPr="00A718CD">
              <w:rPr>
                <w:lang w:val="uk-UA"/>
              </w:rPr>
              <w:t xml:space="preserve">23 листопада 2021 р.; </w:t>
            </w:r>
            <w:r>
              <w:t>MLN</w:t>
            </w:r>
            <w:r w:rsidRPr="00A718CD">
              <w:rPr>
                <w:lang w:val="uk-UA"/>
              </w:rPr>
              <w:t xml:space="preserve">0002-3025 Інформація для батьків та форма інформованої згоди на участь у науковому дослідженні, для України, англійською мовою, версія 2.0 від 23 листопада 2021 р.; </w:t>
            </w:r>
            <w:r>
              <w:t>MLN</w:t>
            </w:r>
            <w:r w:rsidRPr="00A718CD">
              <w:rPr>
                <w:lang w:val="uk-UA"/>
              </w:rPr>
              <w:t xml:space="preserve">0002-3025 Інформація для батьків та форма інформованої згоди на участь у науковому дослідженні, для України, українською мовою, версія 2.0 від 23 листопада 2021 р.; </w:t>
            </w:r>
            <w:r>
              <w:t>MLN</w:t>
            </w:r>
            <w:r w:rsidRPr="00A718CD">
              <w:rPr>
                <w:lang w:val="uk-UA"/>
              </w:rPr>
              <w:t xml:space="preserve">0002-3025 Інформація для батьків та форма інформованої згоди на участь у науковому дослідженні, для України, російською мовою, версія 2.0 від 23 листопада 2021р.; </w:t>
            </w:r>
            <w:r>
              <w:t>TAK</w:t>
            </w:r>
            <w:r w:rsidRPr="00A718CD">
              <w:rPr>
                <w:lang w:val="uk-UA"/>
              </w:rPr>
              <w:t>_</w:t>
            </w:r>
            <w:r>
              <w:t>Vedo</w:t>
            </w:r>
            <w:r w:rsidRPr="00A718CD">
              <w:rPr>
                <w:lang w:val="uk-UA"/>
              </w:rPr>
              <w:t xml:space="preserve">_3024_3025_Брошура щодо набору пацієнтів, Про дослідження </w:t>
            </w:r>
            <w:r>
              <w:t>Webb</w:t>
            </w:r>
            <w:r w:rsidRPr="00A718CD">
              <w:rPr>
                <w:lang w:val="uk-UA"/>
              </w:rPr>
              <w:t xml:space="preserve"> і </w:t>
            </w:r>
            <w:r>
              <w:t>Kepler</w:t>
            </w:r>
            <w:r w:rsidRPr="00A718CD">
              <w:rPr>
                <w:lang w:val="uk-UA"/>
              </w:rPr>
              <w:t xml:space="preserve">_версія 1.1 від_20 липня 2021 р., українською мовою; </w:t>
            </w:r>
            <w:r>
              <w:t>TAK</w:t>
            </w:r>
            <w:r w:rsidRPr="00A718CD">
              <w:rPr>
                <w:lang w:val="uk-UA"/>
              </w:rPr>
              <w:t>_</w:t>
            </w:r>
            <w:r>
              <w:t>Vedo</w:t>
            </w:r>
            <w:r w:rsidRPr="00A718CD">
              <w:rPr>
                <w:lang w:val="uk-UA"/>
              </w:rPr>
              <w:t xml:space="preserve">_3024_3025_Брошура щодо набору пацієнтів, Про дослідження </w:t>
            </w:r>
            <w:r>
              <w:t>Webb</w:t>
            </w:r>
            <w:r w:rsidRPr="00A718CD">
              <w:rPr>
                <w:lang w:val="uk-UA"/>
              </w:rPr>
              <w:t xml:space="preserve"> і </w:t>
            </w:r>
            <w:r>
              <w:t>Kepler</w:t>
            </w:r>
            <w:r w:rsidRPr="00A718CD">
              <w:rPr>
                <w:lang w:val="uk-UA"/>
              </w:rPr>
              <w:t xml:space="preserve">_версія 1.1 від 20 липня 2021 р., російською мовою; </w:t>
            </w:r>
            <w:r>
              <w:t>TAK</w:t>
            </w:r>
            <w:r w:rsidRPr="00A718CD">
              <w:rPr>
                <w:lang w:val="uk-UA"/>
              </w:rPr>
              <w:t>_</w:t>
            </w:r>
            <w:r>
              <w:t>Vedo</w:t>
            </w:r>
            <w:r w:rsidRPr="00A718CD">
              <w:rPr>
                <w:lang w:val="uk-UA"/>
              </w:rPr>
              <w:t xml:space="preserve">_3024-3025_Картка з нагадуванням про візит, версія 1.1 від 20 липня 2021 р., українською мовою; </w:t>
            </w:r>
            <w:r>
              <w:t>TAK</w:t>
            </w:r>
            <w:r w:rsidRPr="00A718CD">
              <w:rPr>
                <w:lang w:val="uk-UA"/>
              </w:rPr>
              <w:t>_</w:t>
            </w:r>
            <w:r>
              <w:t>Vedo</w:t>
            </w:r>
            <w:r w:rsidRPr="00A718CD">
              <w:rPr>
                <w:lang w:val="uk-UA"/>
              </w:rPr>
              <w:t xml:space="preserve">_3024-3025_Картка-нагадування про візит, версія 1.1 від 20 липня 2021 р., російською мовою; </w:t>
            </w:r>
            <w:r>
              <w:t>TAK</w:t>
            </w:r>
            <w:r w:rsidRPr="00A718CD">
              <w:rPr>
                <w:lang w:val="uk-UA"/>
              </w:rPr>
              <w:t>_</w:t>
            </w:r>
            <w:r>
              <w:t>Vedo</w:t>
            </w:r>
            <w:r w:rsidRPr="00A718CD">
              <w:rPr>
                <w:lang w:val="uk-UA"/>
              </w:rPr>
              <w:t xml:space="preserve">_3024_3025_Лист лікаря до батьків, версія 1.1_від 20 липня 2021 р., українською мовою; </w:t>
            </w:r>
            <w:r>
              <w:t>TAK</w:t>
            </w:r>
            <w:r w:rsidRPr="00A718CD">
              <w:rPr>
                <w:lang w:val="uk-UA"/>
              </w:rPr>
              <w:t>_</w:t>
            </w:r>
            <w:r>
              <w:t>Vedo</w:t>
            </w:r>
            <w:r w:rsidRPr="00A718CD">
              <w:rPr>
                <w:lang w:val="uk-UA"/>
              </w:rPr>
              <w:t>_3024_3025_Лист лікаря до батьків, версія 1.1 від 20 липня 2021 р., російською мовою; Т</w:t>
            </w:r>
            <w:r>
              <w:t>AK</w:t>
            </w:r>
            <w:r w:rsidRPr="00A718CD">
              <w:rPr>
                <w:lang w:val="uk-UA"/>
              </w:rPr>
              <w:t>_</w:t>
            </w:r>
            <w:r>
              <w:t>Vedo</w:t>
            </w:r>
            <w:r w:rsidRPr="00A718CD">
              <w:rPr>
                <w:lang w:val="uk-UA"/>
              </w:rPr>
              <w:t xml:space="preserve">_3024_3025_Перекидний буклет-пам’ятка для процедури інформованої згоди, версія 1.1_від 18 червня 2021 р., українською мовою; </w:t>
            </w:r>
            <w:r>
              <w:t>TAK</w:t>
            </w:r>
            <w:r w:rsidRPr="00A718CD">
              <w:rPr>
                <w:lang w:val="uk-UA"/>
              </w:rPr>
              <w:t>_</w:t>
            </w:r>
            <w:r>
              <w:t>Vedo</w:t>
            </w:r>
            <w:r w:rsidRPr="00A718CD">
              <w:rPr>
                <w:lang w:val="uk-UA"/>
              </w:rPr>
              <w:t xml:space="preserve">_3024_3025_Перекидний буклет-пам’ятка для процедури інформованої згоди, версія 1.1 від 18 червня 2021 р., російською мовою; </w:t>
            </w:r>
            <w:r>
              <w:t>TAK</w:t>
            </w:r>
            <w:r w:rsidRPr="00A718CD">
              <w:rPr>
                <w:lang w:val="uk-UA"/>
              </w:rPr>
              <w:t>_</w:t>
            </w:r>
            <w:r>
              <w:t>Vedo</w:t>
            </w:r>
            <w:r w:rsidRPr="00A718CD">
              <w:rPr>
                <w:lang w:val="uk-UA"/>
              </w:rPr>
              <w:t>_3024_3025_Приклад рекламного банера, версія 1.1 від 20 липня 2021 р</w:t>
            </w:r>
            <w:r w:rsidRPr="00DB33E8">
              <w:rPr>
                <w:lang w:val="uk-UA"/>
              </w:rPr>
              <w:t xml:space="preserve">., українською мовою; </w:t>
            </w:r>
            <w:r>
              <w:t>TAK</w:t>
            </w:r>
            <w:r w:rsidRPr="00DB33E8">
              <w:rPr>
                <w:lang w:val="uk-UA"/>
              </w:rPr>
              <w:t>_</w:t>
            </w:r>
            <w:r>
              <w:t>Vedo</w:t>
            </w:r>
            <w:r w:rsidRPr="00DB33E8">
              <w:rPr>
                <w:lang w:val="uk-UA"/>
              </w:rPr>
              <w:t xml:space="preserve">_3024_3025_Приклад рекламного банера, версія 1.1 від_20 липня 2021 р., російською мовою; </w:t>
            </w:r>
            <w:r>
              <w:t>TAK</w:t>
            </w:r>
            <w:r w:rsidRPr="00DB33E8">
              <w:rPr>
                <w:lang w:val="uk-UA"/>
              </w:rPr>
              <w:t>_</w:t>
            </w:r>
            <w:r>
              <w:t>Vedo</w:t>
            </w:r>
            <w:r w:rsidRPr="00DB33E8">
              <w:rPr>
                <w:lang w:val="uk-UA"/>
              </w:rPr>
              <w:t xml:space="preserve">_3024_3025_Картка-подяка, версія 1.1 від 20 липня 2021 р., українською мовою; </w:t>
            </w:r>
            <w:r>
              <w:t>TAK</w:t>
            </w:r>
            <w:r w:rsidRPr="00DB33E8">
              <w:rPr>
                <w:lang w:val="uk-UA"/>
              </w:rPr>
              <w:t>_</w:t>
            </w:r>
            <w:r>
              <w:t>Vedo</w:t>
            </w:r>
            <w:r w:rsidRPr="00DB33E8">
              <w:rPr>
                <w:lang w:val="uk-UA"/>
              </w:rPr>
              <w:t xml:space="preserve">_3024_3025_Картка-подяка, версія 1.1 від 20 липня 2021 р., російською мовою; </w:t>
            </w:r>
            <w:r>
              <w:t>TAK</w:t>
            </w:r>
            <w:r w:rsidRPr="00DB33E8">
              <w:rPr>
                <w:lang w:val="uk-UA"/>
              </w:rPr>
              <w:t>_</w:t>
            </w:r>
            <w:r>
              <w:t>Vedo</w:t>
            </w:r>
            <w:r w:rsidRPr="00DB33E8">
              <w:rPr>
                <w:lang w:val="uk-UA"/>
              </w:rPr>
              <w:t xml:space="preserve">_3024_3025_ Брошура щодо розуміння хвороби Крона, версія 1.1 від 20 липня 2021 р., українською мовою; </w:t>
            </w:r>
            <w:r>
              <w:t>TAK</w:t>
            </w:r>
            <w:r w:rsidRPr="00DB33E8">
              <w:rPr>
                <w:lang w:val="uk-UA"/>
              </w:rPr>
              <w:t>_</w:t>
            </w:r>
            <w:r>
              <w:t>Vedo</w:t>
            </w:r>
            <w:r w:rsidRPr="00DB33E8">
              <w:rPr>
                <w:lang w:val="uk-UA"/>
              </w:rPr>
              <w:t xml:space="preserve">_3024_3025_Брошура щодо розуміння хвороби Крона, версія 1.1 від 20 липня 2021 р., російською мовою; </w:t>
            </w:r>
            <w:r>
              <w:t>TAK</w:t>
            </w:r>
            <w:r w:rsidRPr="00DB33E8">
              <w:rPr>
                <w:lang w:val="uk-UA"/>
              </w:rPr>
              <w:t>_</w:t>
            </w:r>
            <w:r>
              <w:t>Vedo</w:t>
            </w:r>
            <w:r w:rsidRPr="00DB33E8">
              <w:rPr>
                <w:lang w:val="uk-UA"/>
              </w:rPr>
              <w:t>_3024_3025_Брошура щодо розуміння клінічних випробувань, версія 1.1 від 20 липня 2021 р., українською мовою;</w:t>
            </w:r>
          </w:p>
        </w:tc>
      </w:tr>
    </w:tbl>
    <w:p w:rsidR="006371C9" w:rsidRDefault="00231FAB" w:rsidP="006371C9">
      <w:pPr>
        <w:rPr>
          <w:lang w:val="uk-UA"/>
        </w:rPr>
      </w:pPr>
      <w:r>
        <w:br w:type="page"/>
      </w:r>
      <w:r w:rsidR="006371C9">
        <w:rPr>
          <w:lang w:val="uk-UA"/>
        </w:rPr>
        <w:lastRenderedPageBreak/>
        <w:t xml:space="preserve">                                                                                                                3                                                                    продовження додатка 16</w:t>
      </w:r>
    </w:p>
    <w:p w:rsidR="006371C9" w:rsidRDefault="006371C9" w:rsidP="006371C9"/>
    <w:tbl>
      <w:tblPr>
        <w:tblStyle w:val="a6"/>
        <w:tblW w:w="0" w:type="auto"/>
        <w:tblInd w:w="0" w:type="dxa"/>
        <w:tblLayout w:type="fixed"/>
        <w:tblLook w:val="04A0" w:firstRow="1" w:lastRow="0" w:firstColumn="1" w:lastColumn="0" w:noHBand="0" w:noVBand="1"/>
      </w:tblPr>
      <w:tblGrid>
        <w:gridCol w:w="2841"/>
        <w:gridCol w:w="10479"/>
      </w:tblGrid>
      <w:tr w:rsidR="00231FAB" w:rsidRPr="00652C36">
        <w:trPr>
          <w:trHeight w:val="348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Default="00231FAB" w:rsidP="00231FA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Pr="00A718CD" w:rsidRDefault="00231FAB" w:rsidP="00231FAB">
            <w:pPr>
              <w:jc w:val="both"/>
              <w:rPr>
                <w:lang w:val="uk-UA"/>
              </w:rPr>
            </w:pPr>
            <w:r w:rsidRPr="00DB33E8">
              <w:rPr>
                <w:lang w:val="uk-UA"/>
              </w:rPr>
              <w:t xml:space="preserve"> </w:t>
            </w:r>
            <w:r>
              <w:t>TAK</w:t>
            </w:r>
            <w:r w:rsidRPr="00DB33E8">
              <w:rPr>
                <w:lang w:val="uk-UA"/>
              </w:rPr>
              <w:t>_</w:t>
            </w:r>
            <w:r>
              <w:t>Vedo</w:t>
            </w:r>
            <w:r w:rsidRPr="00DB33E8">
              <w:rPr>
                <w:lang w:val="uk-UA"/>
              </w:rPr>
              <w:t xml:space="preserve">_3024_3025_Брошура щодо розуміння клінічних випробувань, версія 1.1 від 20 липня 2021 р., російською мовою; </w:t>
            </w:r>
            <w:r>
              <w:t>TAK</w:t>
            </w:r>
            <w:r w:rsidRPr="00DB33E8">
              <w:rPr>
                <w:lang w:val="uk-UA"/>
              </w:rPr>
              <w:t>_</w:t>
            </w:r>
            <w:r>
              <w:t>Vedo</w:t>
            </w:r>
            <w:r w:rsidRPr="00DB33E8">
              <w:rPr>
                <w:lang w:val="uk-UA"/>
              </w:rPr>
              <w:t xml:space="preserve">_3025_Брошура щодо Дослідження </w:t>
            </w:r>
            <w:r>
              <w:t>Webb</w:t>
            </w:r>
            <w:r w:rsidRPr="00DB33E8">
              <w:rPr>
                <w:lang w:val="uk-UA"/>
              </w:rPr>
              <w:t xml:space="preserve"> при хворобі Крона, версія 2.1 від 20 липня 2021 р., українською мовою; </w:t>
            </w:r>
            <w:r>
              <w:t>TAK</w:t>
            </w:r>
            <w:r w:rsidRPr="00DB33E8">
              <w:rPr>
                <w:lang w:val="uk-UA"/>
              </w:rPr>
              <w:t>_</w:t>
            </w:r>
            <w:r>
              <w:t>Vedo</w:t>
            </w:r>
            <w:r w:rsidRPr="00DB33E8">
              <w:rPr>
                <w:lang w:val="uk-UA"/>
              </w:rPr>
              <w:t xml:space="preserve">_3025_Брошура щодо Дослідження </w:t>
            </w:r>
            <w:r>
              <w:t>Webb</w:t>
            </w:r>
            <w:r w:rsidRPr="00DB33E8">
              <w:rPr>
                <w:lang w:val="uk-UA"/>
              </w:rPr>
              <w:t xml:space="preserve"> при хворобі Крона, версія 2.1 від 20 липня 2021 р., російською мовою; </w:t>
            </w:r>
            <w:r>
              <w:t>TAK</w:t>
            </w:r>
            <w:r w:rsidRPr="00DB33E8">
              <w:rPr>
                <w:lang w:val="uk-UA"/>
              </w:rPr>
              <w:t>_</w:t>
            </w:r>
            <w:r>
              <w:t>VEDO</w:t>
            </w:r>
            <w:r w:rsidRPr="00DB33E8">
              <w:rPr>
                <w:lang w:val="uk-UA"/>
              </w:rPr>
              <w:t>_3024-3025_</w:t>
            </w:r>
            <w:r>
              <w:t>Site</w:t>
            </w:r>
            <w:r w:rsidRPr="00DB33E8">
              <w:rPr>
                <w:lang w:val="uk-UA"/>
              </w:rPr>
              <w:t xml:space="preserve"> </w:t>
            </w:r>
            <w:r>
              <w:t>Digital</w:t>
            </w:r>
            <w:r w:rsidRPr="00DB33E8">
              <w:rPr>
                <w:lang w:val="uk-UA"/>
              </w:rPr>
              <w:t xml:space="preserve"> </w:t>
            </w:r>
            <w:r>
              <w:t>Kit</w:t>
            </w:r>
            <w:r w:rsidRPr="00DB33E8">
              <w:rPr>
                <w:lang w:val="uk-UA"/>
              </w:rPr>
              <w:t xml:space="preserve">_Цифрове оголошення, версія 1.0 від 20 липня 2021р., українською мовою; </w:t>
            </w:r>
            <w:r>
              <w:t>TAK</w:t>
            </w:r>
            <w:r w:rsidRPr="00DB33E8">
              <w:rPr>
                <w:lang w:val="uk-UA"/>
              </w:rPr>
              <w:t>_</w:t>
            </w:r>
            <w:r>
              <w:t>VEDO</w:t>
            </w:r>
            <w:r w:rsidRPr="00DB33E8">
              <w:rPr>
                <w:lang w:val="uk-UA"/>
              </w:rPr>
              <w:t xml:space="preserve">_3024-3025_ </w:t>
            </w:r>
            <w:r>
              <w:t>Site</w:t>
            </w:r>
            <w:r w:rsidRPr="00DB33E8">
              <w:rPr>
                <w:lang w:val="uk-UA"/>
              </w:rPr>
              <w:t xml:space="preserve"> </w:t>
            </w:r>
            <w:r>
              <w:t>Digital</w:t>
            </w:r>
            <w:r w:rsidRPr="00DB33E8">
              <w:rPr>
                <w:lang w:val="uk-UA"/>
              </w:rPr>
              <w:t xml:space="preserve"> </w:t>
            </w:r>
            <w:r>
              <w:t>Kit</w:t>
            </w:r>
            <w:r w:rsidRPr="00DB33E8">
              <w:rPr>
                <w:lang w:val="uk-UA"/>
              </w:rPr>
              <w:t xml:space="preserve">_Цифрове оголошення, версія 1.0 від 20 липня 2021 р., російською мовою; </w:t>
            </w:r>
            <w:r>
              <w:t>TAK</w:t>
            </w:r>
            <w:r w:rsidRPr="00DB33E8">
              <w:rPr>
                <w:lang w:val="uk-UA"/>
              </w:rPr>
              <w:t>_</w:t>
            </w:r>
            <w:r>
              <w:t>Vedo</w:t>
            </w:r>
            <w:r w:rsidRPr="00DB33E8">
              <w:rPr>
                <w:lang w:val="uk-UA"/>
              </w:rPr>
              <w:t>_3024-3025_</w:t>
            </w:r>
            <w:r>
              <w:t>Site</w:t>
            </w:r>
            <w:r w:rsidRPr="00DB33E8">
              <w:rPr>
                <w:lang w:val="uk-UA"/>
              </w:rPr>
              <w:t xml:space="preserve"> </w:t>
            </w:r>
            <w:r>
              <w:t>Digital</w:t>
            </w:r>
            <w:r w:rsidRPr="00DB33E8">
              <w:rPr>
                <w:lang w:val="uk-UA"/>
              </w:rPr>
              <w:t xml:space="preserve"> </w:t>
            </w:r>
            <w:r>
              <w:t>Kit</w:t>
            </w:r>
            <w:r w:rsidRPr="00DB33E8">
              <w:rPr>
                <w:lang w:val="uk-UA"/>
              </w:rPr>
              <w:t xml:space="preserve">_Копія публікації у </w:t>
            </w:r>
            <w:r>
              <w:t>Facebook</w:t>
            </w:r>
            <w:r w:rsidRPr="00DB33E8">
              <w:rPr>
                <w:lang w:val="uk-UA"/>
              </w:rPr>
              <w:t xml:space="preserve">, версія 1.0 від 20 липня 2021 р., українською мовою; </w:t>
            </w:r>
            <w:r>
              <w:t>TAK</w:t>
            </w:r>
            <w:r w:rsidRPr="00DB33E8">
              <w:rPr>
                <w:lang w:val="uk-UA"/>
              </w:rPr>
              <w:t>_</w:t>
            </w:r>
            <w:r>
              <w:t>Vedo</w:t>
            </w:r>
            <w:r w:rsidRPr="00DB33E8">
              <w:rPr>
                <w:lang w:val="uk-UA"/>
              </w:rPr>
              <w:t>_3024-3025_</w:t>
            </w:r>
            <w:r>
              <w:t>Site</w:t>
            </w:r>
            <w:r w:rsidRPr="00DB33E8">
              <w:rPr>
                <w:lang w:val="uk-UA"/>
              </w:rPr>
              <w:t xml:space="preserve"> </w:t>
            </w:r>
            <w:r>
              <w:t>Digital</w:t>
            </w:r>
            <w:r w:rsidRPr="00DB33E8">
              <w:rPr>
                <w:lang w:val="uk-UA"/>
              </w:rPr>
              <w:t xml:space="preserve"> </w:t>
            </w:r>
            <w:r>
              <w:t>Kit</w:t>
            </w:r>
            <w:r w:rsidRPr="00DB33E8">
              <w:rPr>
                <w:lang w:val="uk-UA"/>
              </w:rPr>
              <w:t xml:space="preserve">_Копія публікації у </w:t>
            </w:r>
            <w:r>
              <w:t>Facebook</w:t>
            </w:r>
            <w:r w:rsidRPr="00DB33E8">
              <w:rPr>
                <w:lang w:val="uk-UA"/>
              </w:rPr>
              <w:t xml:space="preserve">, версія 1.0 від 20 липня 2021 р., російською мовою; </w:t>
            </w:r>
            <w:r>
              <w:t>TAK</w:t>
            </w:r>
            <w:r w:rsidRPr="00DB33E8">
              <w:rPr>
                <w:lang w:val="uk-UA"/>
              </w:rPr>
              <w:t>_</w:t>
            </w:r>
            <w:r>
              <w:t>Vedo</w:t>
            </w:r>
            <w:r w:rsidRPr="00DB33E8">
              <w:rPr>
                <w:lang w:val="uk-UA"/>
              </w:rPr>
              <w:t xml:space="preserve">_3024-3025_ Копія інтернет-реклами сайту, версія 1.0 від 20 липня 2021 р., українською мовою; </w:t>
            </w:r>
            <w:r>
              <w:t>TAK</w:t>
            </w:r>
            <w:r w:rsidRPr="00DB33E8">
              <w:rPr>
                <w:lang w:val="uk-UA"/>
              </w:rPr>
              <w:t>_</w:t>
            </w:r>
            <w:r>
              <w:t>Vedo</w:t>
            </w:r>
            <w:r w:rsidRPr="00DB33E8">
              <w:rPr>
                <w:lang w:val="uk-UA"/>
              </w:rPr>
              <w:t xml:space="preserve">_3024-3025_ Копія інтернет-реклами сайту, версія 1.0 від 20 липня 2021 р., російською мовою; </w:t>
            </w:r>
            <w:r>
              <w:t>TAK</w:t>
            </w:r>
            <w:r w:rsidRPr="00DB33E8">
              <w:rPr>
                <w:lang w:val="uk-UA"/>
              </w:rPr>
              <w:t>_</w:t>
            </w:r>
            <w:r>
              <w:t>Vedo</w:t>
            </w:r>
            <w:r w:rsidRPr="00DB33E8">
              <w:rPr>
                <w:lang w:val="uk-UA"/>
              </w:rPr>
              <w:t xml:space="preserve">_3024-3025_ Дослідження </w:t>
            </w:r>
            <w:r>
              <w:t>Welcome</w:t>
            </w:r>
            <w:r w:rsidRPr="00DB33E8">
              <w:rPr>
                <w:lang w:val="uk-UA"/>
              </w:rPr>
              <w:t xml:space="preserve"> </w:t>
            </w:r>
            <w:r>
              <w:t>Organizer</w:t>
            </w:r>
            <w:r w:rsidRPr="00DB33E8">
              <w:rPr>
                <w:lang w:val="uk-UA"/>
              </w:rPr>
              <w:t xml:space="preserve"> </w:t>
            </w:r>
            <w:r>
              <w:t>for</w:t>
            </w:r>
            <w:r w:rsidRPr="00DB33E8">
              <w:rPr>
                <w:lang w:val="uk-UA"/>
              </w:rPr>
              <w:t xml:space="preserve"> </w:t>
            </w:r>
            <w:r>
              <w:t>Patient</w:t>
            </w:r>
            <w:r w:rsidRPr="00DB33E8">
              <w:rPr>
                <w:lang w:val="uk-UA"/>
              </w:rPr>
              <w:t>, версія 1.0 від 21 травня 2021 р., англійською мовою</w:t>
            </w:r>
            <w:r w:rsidRPr="00DB33E8">
              <w:rPr>
                <w:rFonts w:cstheme="minorBidi"/>
                <w:lang w:val="uk-UA"/>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1773 від 20.08.2021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MLN0002-3025, протокол з поправкою 1 від 17 лютого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«Контрактно-Дослідницька Організація Іннофарм-Україна»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Такеда Девелопмент Сентер Амерікас, Інк., Сполучені Штати (Takeda Development Center Americas, Inc., USA)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17</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Оновлена версія протоколу клінічного випробування YHGT-CEV-R1, версія 2.2 від 31 липня </w:t>
            </w:r>
            <w:r w:rsidR="00A718CD">
              <w:rPr>
                <w:lang w:val="uk-UA"/>
              </w:rPr>
              <w:t xml:space="preserve">              </w:t>
            </w:r>
            <w:r>
              <w:t xml:space="preserve">2021 року; Оновлена версія Інформації для учасників дослідження та форма інформованої згоди, майстер версія 3.0 англійською мовою від 11.08.2021, версія 3.0 для України від 13.09.2021 року; Оновлена версія Інформації для учасників дослідження та форма інформованої згоди, версія 3.1, </w:t>
            </w:r>
            <w:r w:rsidR="00A718CD">
              <w:rPr>
                <w:lang w:val="uk-UA"/>
              </w:rPr>
              <w:t xml:space="preserve">                 </w:t>
            </w:r>
            <w:r>
              <w:t>6 січня 2022 року для України, що засновані на Інформації для учасників дослідження і формі інформованої згоди, версія на англійській мові 3.0, 11 серпня 2021 р., українською та російською мовами; Оновлена Брошура дослідника на виріб медичного призначення Cevira® CL7, версія 2.1 від 06.08.2021 року, англійською мовою; Оновлене Досьє досліджуваного лікарського засобу, версія 2.4 від 07.04.2021 року, англійською мовою; Інформаційний лист до лікуючого лікаря, версія 1.0 від 15.09.2021, українською та російською мовами; Пояснювальна записка до протоколу клінічного випробування YHGT-CEV-R1 щодо додаткової біопсії до цитологічного обстеження, що є вимогою протоколу клінічного випробування на візиті 4 при оцінці на 3-му місяці обстеження, англійською мовою від 15.04.2021 року; Приклад звіту з віддаленими ідентифікаційними даними, англійською мовою; Процедура медичного обстеження HSIL ураження, англійською мовою від 18.02.2021 року; Уточнення терміну дії результатів кольпоскопії та фотографій в періоді скринінгу, англійською мовою від 09.06.2021 року; Щоденник пацієнтки, версія 3.0 від 28.04.2021 року, англійською, українською та російською мовами; Інструкція для застосування (виключно для клінічних випробувань), дата випуску 01.03.2021, англійською мовою та українською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1102 від 02.06.2021</w:t>
            </w:r>
          </w:p>
        </w:tc>
      </w:tr>
    </w:tbl>
    <w:p w:rsidR="006371C9" w:rsidRDefault="00231FAB" w:rsidP="006371C9">
      <w:pPr>
        <w:rPr>
          <w:lang w:val="uk-UA"/>
        </w:rPr>
      </w:pPr>
      <w:r>
        <w:br w:type="page"/>
      </w:r>
      <w:r w:rsidR="006371C9">
        <w:rPr>
          <w:lang w:val="uk-UA"/>
        </w:rPr>
        <w:lastRenderedPageBreak/>
        <w:t xml:space="preserve">                                                                                                                2                                                                    продовження додатка 17</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«Подвійне сліпе, проспективне, рандомізоване, плацебо-контрольоване, багатоцентрове дослідження III фази, що проводиться з метою оцінки ефективності та безпеки Цевіра (Cevira®) у пацієнтів з цервікальною гістологічно підтвердженою високо вираженою плоскоклітинною інтраепітеліальною неоплазією (HSIL)», YHGT-CEV-R1, версія 1.0 від 24.04.2020</w:t>
            </w:r>
          </w:p>
        </w:tc>
      </w:tr>
      <w:tr w:rsidR="00754E59" w:rsidRPr="002E3505">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Опера</w:t>
            </w:r>
            <w:r w:rsidRPr="00010AA8">
              <w:rPr>
                <w:lang w:val="en-US"/>
              </w:rPr>
              <w:t xml:space="preserve"> </w:t>
            </w:r>
            <w:r>
              <w:t>Контракт</w:t>
            </w:r>
            <w:r w:rsidRPr="00010AA8">
              <w:rPr>
                <w:lang w:val="en-US"/>
              </w:rPr>
              <w:t xml:space="preserve"> </w:t>
            </w:r>
            <w:r>
              <w:t>Рісерч</w:t>
            </w:r>
            <w:r w:rsidRPr="00010AA8">
              <w:rPr>
                <w:lang w:val="en-US"/>
              </w:rPr>
              <w:t xml:space="preserve"> </w:t>
            </w:r>
            <w:r>
              <w:t>Організейшн</w:t>
            </w:r>
            <w:r w:rsidRPr="00010AA8">
              <w:rPr>
                <w:lang w:val="en-US"/>
              </w:rPr>
              <w:t xml:space="preserve"> </w:t>
            </w:r>
            <w:r>
              <w:t>СРЛ</w:t>
            </w:r>
            <w:r w:rsidRPr="00010AA8">
              <w:rPr>
                <w:lang w:val="en-US"/>
              </w:rPr>
              <w:t xml:space="preserve">, </w:t>
            </w:r>
            <w:r>
              <w:t>Румунія</w:t>
            </w:r>
            <w:r w:rsidRPr="00010AA8">
              <w:rPr>
                <w:lang w:val="en-US"/>
              </w:rPr>
              <w:t>/Opera Contract Research Organization SRL, Romania</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Асіріс</w:t>
            </w:r>
            <w:r w:rsidRPr="00010AA8">
              <w:rPr>
                <w:lang w:val="en-US"/>
              </w:rPr>
              <w:t xml:space="preserve"> </w:t>
            </w:r>
            <w:r>
              <w:t>МедіТек</w:t>
            </w:r>
            <w:r w:rsidRPr="00010AA8">
              <w:rPr>
                <w:lang w:val="en-US"/>
              </w:rPr>
              <w:t xml:space="preserve"> </w:t>
            </w:r>
            <w:r>
              <w:t>Ко</w:t>
            </w:r>
            <w:r w:rsidRPr="00010AA8">
              <w:rPr>
                <w:lang w:val="en-US"/>
              </w:rPr>
              <w:t xml:space="preserve">., </w:t>
            </w:r>
            <w:r>
              <w:t>Лтд</w:t>
            </w:r>
            <w:r w:rsidRPr="00010AA8">
              <w:rPr>
                <w:lang w:val="en-US"/>
              </w:rPr>
              <w:t xml:space="preserve">., (Asieris MediTech Co., Ltd), </w:t>
            </w:r>
            <w:r>
              <w:t>Китай</w:t>
            </w:r>
            <w:r w:rsidRPr="00010AA8">
              <w:rPr>
                <w:lang w:val="en-US"/>
              </w:rPr>
              <w:t xml:space="preserve">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18</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Досьє досліджуваного лікарського засобу BGB-A1217 (Оциперлімаб (Ociperlimab), версія 3.2 від </w:t>
            </w:r>
            <w:r w:rsidR="00A718CD">
              <w:rPr>
                <w:lang w:val="uk-UA"/>
              </w:rPr>
              <w:t xml:space="preserve">              </w:t>
            </w:r>
            <w:r>
              <w:t xml:space="preserve">11 листопада 2021 року англійською мовою; Досьє досліджуваного лікарського засобу BGB-A317 (Тислелізумаб (Tislelizumab), версія 2.0 від 10 листопада 2021 року англійською мовою; Спрощене Досьє досліджуваного лікарського засобу Пембролізумаб (Pembrolizumab), версія 2.0 від </w:t>
            </w:r>
            <w:r w:rsidR="00A718CD">
              <w:rPr>
                <w:lang w:val="uk-UA"/>
              </w:rPr>
              <w:t xml:space="preserve">                             </w:t>
            </w:r>
            <w:r>
              <w:t xml:space="preserve">29 листопада 2021 року англійською мовою; Залучення додаткових виробників для досліджуваного лікарського засобу BGB-A1217 (Оциперлімаб (Ociperlimab)), концентрат для розчину для інфузій, 20 міліграм/мілілітр: BeiGene Guangzhou Biologics Manufacturing Co., Ltd., Китай; Fisher Clinical Services Inc., США; Fisher Clinical Services PTE Ltd., Сінгапур; Залучення додаткових виробників для досліджуваного лікарського засобу Тислелізумаб (Tislelizumab) (BGB-A317; ТИСЛЕЛІЗУМАБ (TISLELIZUMAB), концентрат для розчину для інфузій, 10 міліграм/мілілітр: Fisher Clinical Services Inc., США; Fisher Clinical Services PTE Ltd., Сінгапур; Залучення додаткових виробників для препарату порівняння Пембролізумаб (Pembrolizumab) / Кітруда® (Keytruda®), концентрат для розчину для інфузій, 25 мг/мл: Catalent Pharmaceutical Technology (Shanghai) Co., Ltd., Китай, Catalent (Shanghai) Clinical Trial Supplies, Co., Ltd., Китай, Catalent Germany Schorndorf GmbH, Німеччина, Fisher Clinical Services GmbH, Німеччина, Fisher Clinical Services Inc., США, Fisher Clinical Services Inc., США; Подовження терміну придатності досліджуваного лікарського засобу BGB-A1217 (Оциперлімаб (Ociperlimab)), концентрат для розчину для інфузій, 20 міліграм/мілілітр, з 18 до </w:t>
            </w:r>
            <w:r w:rsidR="00A718CD">
              <w:rPr>
                <w:lang w:val="uk-UA"/>
              </w:rPr>
              <w:t xml:space="preserve">                   </w:t>
            </w:r>
            <w:r>
              <w:t>24 місяців; Подовження терміну придатності досліджуваного лікарського засобу Тислелізумаб (Tislelizumab) (BGB-A317; ТИСЛЕЛІЗУМАБ (TISLELIZUMAB), концентрат для розчину для інфузій, 10 міліграм/мілілітр, з 30 до 36 місяців</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1966 від 15.09.2021</w:t>
            </w:r>
          </w:p>
        </w:tc>
      </w:tr>
    </w:tbl>
    <w:p w:rsidR="006371C9" w:rsidRDefault="00231FAB" w:rsidP="006371C9">
      <w:pPr>
        <w:rPr>
          <w:lang w:val="uk-UA"/>
        </w:rPr>
      </w:pPr>
      <w:r>
        <w:br w:type="page"/>
      </w:r>
      <w:r w:rsidR="006371C9">
        <w:rPr>
          <w:lang w:val="uk-UA"/>
        </w:rPr>
        <w:lastRenderedPageBreak/>
        <w:t xml:space="preserve">                                                                                                                2                                                                    продовження додатка 18</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дослідження фази 3 препарату BGB-A1217,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BGB-A317-A1217-302, з поправкою 1.0 від 23 грудня </w:t>
            </w:r>
            <w:r w:rsidR="00A718CD">
              <w:rPr>
                <w:lang w:val="uk-UA"/>
              </w:rPr>
              <w:t xml:space="preserve">                 </w:t>
            </w:r>
            <w:r>
              <w:t xml:space="preserve">2020 року </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«ФАРМАСЬЮТІКАЛ РІСЕРЧ АССОУШИЕЙТС УКРАЇНА» (ТОВ «ФРА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 xml:space="preserve">BeiGene, Ltd. c/o BeiGene USA, Inc., </w:t>
            </w:r>
            <w:r>
              <w:t>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19</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A718CD" w:rsidRDefault="0016517A">
            <w:pPr>
              <w:jc w:val="both"/>
            </w:pPr>
            <w:r>
              <w:t>Оновлений Протокол NN6535-4725, фінальна версія 6.0 від 25 листопада 2021 р., англійською мовою з додатками;</w:t>
            </w:r>
            <w:r w:rsidR="00A718CD">
              <w:rPr>
                <w:lang w:val="uk-UA"/>
              </w:rPr>
              <w:t xml:space="preserve"> </w:t>
            </w:r>
            <w:r>
              <w:t>Доповнення І: Глобальний перелік ключових співробітників, відповідних відділів та постачальників клінічних матеріалів, фінальна версія 3.0, від 25 листоп</w:t>
            </w:r>
            <w:r w:rsidR="00A718CD">
              <w:t>ада 2021 року, англійскою мовою</w:t>
            </w:r>
            <w:r>
              <w:t>; Продовження терміну проведення клінічного випробування в Україні до 26 квітня 2026 року</w:t>
            </w:r>
            <w:r w:rsidR="00A718CD" w:rsidRPr="00A718CD">
              <w:t xml:space="preserve">; </w:t>
            </w:r>
            <w:r w:rsidR="00A718CD">
              <w:t>Залучення додаткових місць проведення клінічного дослідження</w:t>
            </w:r>
            <w:r w:rsidR="00A718CD" w:rsidRPr="00A718CD">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A718CD"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718CD" w:rsidRPr="00DB33E8" w:rsidRDefault="00A718CD" w:rsidP="00A718CD">
                  <w:pPr>
                    <w:pStyle w:val="csf06cd379"/>
                    <w:rPr>
                      <w:b/>
                    </w:rPr>
                  </w:pPr>
                  <w:r w:rsidRPr="00A718CD">
                    <w:rPr>
                      <w:rStyle w:val="cs9b006267"/>
                      <w:rFonts w:ascii="Times New Roman" w:hAnsi="Times New Roman" w:cs="Times New Roman"/>
                      <w:b w:val="0"/>
                      <w:sz w:val="24"/>
                      <w:szCs w:val="24"/>
                      <w:lang w:val="ru-RU"/>
                    </w:rPr>
                    <w:t>к</w:t>
                  </w:r>
                  <w:r w:rsidRPr="00DB33E8">
                    <w:rPr>
                      <w:rStyle w:val="cs9b006267"/>
                      <w:rFonts w:ascii="Times New Roman" w:hAnsi="Times New Roman" w:cs="Times New Roman"/>
                      <w:b w:val="0"/>
                      <w:sz w:val="24"/>
                      <w:szCs w:val="24"/>
                    </w:rPr>
                    <w:t>.</w:t>
                  </w:r>
                  <w:r w:rsidRPr="00A718CD">
                    <w:rPr>
                      <w:rStyle w:val="cs9b006267"/>
                      <w:rFonts w:ascii="Times New Roman" w:hAnsi="Times New Roman" w:cs="Times New Roman"/>
                      <w:b w:val="0"/>
                      <w:sz w:val="24"/>
                      <w:szCs w:val="24"/>
                      <w:lang w:val="ru-RU"/>
                    </w:rPr>
                    <w:t>м</w:t>
                  </w:r>
                  <w:r w:rsidRPr="00DB33E8">
                    <w:rPr>
                      <w:rStyle w:val="cs9b006267"/>
                      <w:rFonts w:ascii="Times New Roman" w:hAnsi="Times New Roman" w:cs="Times New Roman"/>
                      <w:b w:val="0"/>
                      <w:sz w:val="24"/>
                      <w:szCs w:val="24"/>
                    </w:rPr>
                    <w:t>.</w:t>
                  </w:r>
                  <w:r w:rsidRPr="00A718CD">
                    <w:rPr>
                      <w:rStyle w:val="cs9b006267"/>
                      <w:rFonts w:ascii="Times New Roman" w:hAnsi="Times New Roman" w:cs="Times New Roman"/>
                      <w:b w:val="0"/>
                      <w:sz w:val="24"/>
                      <w:szCs w:val="24"/>
                      <w:lang w:val="ru-RU"/>
                    </w:rPr>
                    <w:t>н</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Кмита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О</w:t>
                  </w:r>
                  <w:r w:rsidRPr="00DB33E8">
                    <w:rPr>
                      <w:rStyle w:val="cs9b006267"/>
                      <w:rFonts w:ascii="Times New Roman" w:hAnsi="Times New Roman" w:cs="Times New Roman"/>
                      <w:b w:val="0"/>
                      <w:sz w:val="24"/>
                      <w:szCs w:val="24"/>
                    </w:rPr>
                    <w:t>.</w:t>
                  </w:r>
                  <w:r w:rsidRPr="00A718CD">
                    <w:rPr>
                      <w:rStyle w:val="cs9b006267"/>
                      <w:rFonts w:ascii="Times New Roman" w:hAnsi="Times New Roman" w:cs="Times New Roman"/>
                      <w:b w:val="0"/>
                      <w:sz w:val="24"/>
                      <w:szCs w:val="24"/>
                      <w:lang w:val="ru-RU"/>
                    </w:rPr>
                    <w:t>П</w:t>
                  </w:r>
                  <w:r w:rsidRPr="00DB33E8">
                    <w:rPr>
                      <w:rStyle w:val="cs9b006267"/>
                      <w:rFonts w:ascii="Times New Roman" w:hAnsi="Times New Roman" w:cs="Times New Roman"/>
                      <w:b w:val="0"/>
                      <w:sz w:val="24"/>
                      <w:szCs w:val="24"/>
                    </w:rPr>
                    <w:t>.</w:t>
                  </w:r>
                </w:p>
                <w:p w:rsidR="00A718CD" w:rsidRPr="00DB33E8" w:rsidRDefault="00A718CD" w:rsidP="00A718CD">
                  <w:pPr>
                    <w:pStyle w:val="cs80d9435b"/>
                    <w:rPr>
                      <w:b/>
                    </w:rPr>
                  </w:pPr>
                  <w:r w:rsidRPr="00A718CD">
                    <w:rPr>
                      <w:rStyle w:val="cs9b006267"/>
                      <w:rFonts w:ascii="Times New Roman" w:hAnsi="Times New Roman" w:cs="Times New Roman"/>
                      <w:b w:val="0"/>
                      <w:sz w:val="24"/>
                      <w:szCs w:val="24"/>
                      <w:lang w:val="ru-RU"/>
                    </w:rPr>
                    <w:t>Регіональний</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центр</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діагностики</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та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лікування</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розсіяного</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склерозу</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базі</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неврологічного</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відділення</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Комунального</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некомерційного</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підприємства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Сумської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обласної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ради</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Сумська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обласна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клінічна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лікарня</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Сумський</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державний</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університет</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кафедра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нейрохірургії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та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неврології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з</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курсами</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психіатрії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наркології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медичної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психології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та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професійних</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хвороб</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м</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Суми</w:t>
                  </w:r>
                </w:p>
              </w:tc>
            </w:tr>
            <w:tr w:rsidR="00A718CD">
              <w:trPr>
                <w:trHeight w:val="352"/>
              </w:trPr>
              <w:tc>
                <w:tcPr>
                  <w:tcW w:w="643"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pStyle w:val="csf06cd379"/>
                    <w:rPr>
                      <w:b/>
                      <w:lang w:val="ru-RU"/>
                    </w:rPr>
                  </w:pPr>
                  <w:r w:rsidRPr="00A718CD">
                    <w:rPr>
                      <w:rStyle w:val="cs9b006267"/>
                      <w:rFonts w:ascii="Times New Roman" w:hAnsi="Times New Roman" w:cs="Times New Roman"/>
                      <w:b w:val="0"/>
                      <w:sz w:val="24"/>
                      <w:szCs w:val="24"/>
                      <w:lang w:val="ru-RU"/>
                    </w:rPr>
                    <w:t>д.м.н. Шульга О.Д.</w:t>
                  </w:r>
                </w:p>
                <w:p w:rsidR="00A718CD" w:rsidRPr="00A718CD" w:rsidRDefault="00A718CD" w:rsidP="00A718CD">
                  <w:pPr>
                    <w:pStyle w:val="cs80d9435b"/>
                    <w:rPr>
                      <w:b/>
                      <w:lang w:val="ru-RU"/>
                    </w:rPr>
                  </w:pPr>
                  <w:r w:rsidRPr="00A718CD">
                    <w:rPr>
                      <w:rStyle w:val="cs9b006267"/>
                      <w:rFonts w:ascii="Times New Roman" w:hAnsi="Times New Roman" w:cs="Times New Roman"/>
                      <w:b w:val="0"/>
                      <w:sz w:val="24"/>
                      <w:szCs w:val="24"/>
                      <w:lang w:val="ru-RU"/>
                    </w:rPr>
                    <w:t>Комунальне підприємство «Волинська обласна клінічна лікарня» Волинської обласної ради, неврологічне відділення, м. Луцьк</w:t>
                  </w:r>
                </w:p>
              </w:tc>
            </w:tr>
            <w:tr w:rsidR="00A718CD"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A718CD" w:rsidRPr="00DB33E8" w:rsidRDefault="00A718CD" w:rsidP="00A718CD">
                  <w:pPr>
                    <w:pStyle w:val="csf06cd379"/>
                    <w:rPr>
                      <w:b/>
                    </w:rPr>
                  </w:pPr>
                  <w:r w:rsidRPr="00A718CD">
                    <w:rPr>
                      <w:rStyle w:val="cs9b006267"/>
                      <w:rFonts w:ascii="Times New Roman" w:hAnsi="Times New Roman" w:cs="Times New Roman"/>
                      <w:b w:val="0"/>
                      <w:sz w:val="24"/>
                      <w:szCs w:val="24"/>
                      <w:lang w:val="ru-RU"/>
                    </w:rPr>
                    <w:t>лікар</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Ільніцька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О</w:t>
                  </w:r>
                  <w:r w:rsidRPr="00DB33E8">
                    <w:rPr>
                      <w:rStyle w:val="cs9b006267"/>
                      <w:rFonts w:ascii="Times New Roman" w:hAnsi="Times New Roman" w:cs="Times New Roman"/>
                      <w:b w:val="0"/>
                      <w:sz w:val="24"/>
                      <w:szCs w:val="24"/>
                    </w:rPr>
                    <w:t>.</w:t>
                  </w:r>
                  <w:r w:rsidRPr="00A718CD">
                    <w:rPr>
                      <w:rStyle w:val="cs9b006267"/>
                      <w:rFonts w:ascii="Times New Roman" w:hAnsi="Times New Roman" w:cs="Times New Roman"/>
                      <w:b w:val="0"/>
                      <w:sz w:val="24"/>
                      <w:szCs w:val="24"/>
                      <w:lang w:val="ru-RU"/>
                    </w:rPr>
                    <w:t>В</w:t>
                  </w:r>
                  <w:r w:rsidRPr="00DB33E8">
                    <w:rPr>
                      <w:rStyle w:val="cs9b006267"/>
                      <w:rFonts w:ascii="Times New Roman" w:hAnsi="Times New Roman" w:cs="Times New Roman"/>
                      <w:b w:val="0"/>
                      <w:sz w:val="24"/>
                      <w:szCs w:val="24"/>
                    </w:rPr>
                    <w:t>.</w:t>
                  </w:r>
                </w:p>
                <w:p w:rsidR="00A718CD" w:rsidRPr="00DB33E8" w:rsidRDefault="00A718CD" w:rsidP="00A718CD">
                  <w:pPr>
                    <w:pStyle w:val="cs80d9435b"/>
                    <w:rPr>
                      <w:b/>
                    </w:rPr>
                  </w:pPr>
                  <w:r w:rsidRPr="00A718CD">
                    <w:rPr>
                      <w:rStyle w:val="cs9b006267"/>
                      <w:rFonts w:ascii="Times New Roman" w:hAnsi="Times New Roman" w:cs="Times New Roman"/>
                      <w:b w:val="0"/>
                      <w:sz w:val="24"/>
                      <w:szCs w:val="24"/>
                      <w:lang w:val="ru-RU"/>
                    </w:rPr>
                    <w:t>Обласне</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комунальне</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некомерційне</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підприємство</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Чернівецька</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лікарня</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швидкої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медичної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допомоги</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центр</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невідкладної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неврології</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м</w:t>
                  </w:r>
                  <w:r w:rsidRPr="00DB33E8">
                    <w:rPr>
                      <w:rStyle w:val="cs9b006267"/>
                      <w:rFonts w:ascii="Times New Roman" w:hAnsi="Times New Roman" w:cs="Times New Roman"/>
                      <w:b w:val="0"/>
                      <w:sz w:val="24"/>
                      <w:szCs w:val="24"/>
                    </w:rPr>
                    <w:t xml:space="preserve">. </w:t>
                  </w:r>
                  <w:r w:rsidRPr="00A718CD">
                    <w:rPr>
                      <w:rStyle w:val="cs9b006267"/>
                      <w:rFonts w:ascii="Times New Roman" w:hAnsi="Times New Roman" w:cs="Times New Roman"/>
                      <w:b w:val="0"/>
                      <w:sz w:val="24"/>
                      <w:szCs w:val="24"/>
                      <w:lang w:val="ru-RU"/>
                    </w:rPr>
                    <w:t>Чернівці</w:t>
                  </w:r>
                </w:p>
              </w:tc>
            </w:tr>
            <w:tr w:rsidR="00A718CD">
              <w:trPr>
                <w:trHeight w:val="352"/>
              </w:trPr>
              <w:tc>
                <w:tcPr>
                  <w:tcW w:w="643"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pStyle w:val="csf06cd379"/>
                    <w:rPr>
                      <w:b/>
                      <w:lang w:val="ru-RU"/>
                    </w:rPr>
                  </w:pPr>
                  <w:r w:rsidRPr="00A718CD">
                    <w:rPr>
                      <w:rStyle w:val="cs9b006267"/>
                      <w:rFonts w:ascii="Times New Roman" w:hAnsi="Times New Roman" w:cs="Times New Roman"/>
                      <w:b w:val="0"/>
                      <w:sz w:val="24"/>
                      <w:szCs w:val="24"/>
                      <w:lang w:val="ru-RU"/>
                    </w:rPr>
                    <w:t>к.м.н. Черкез А.М.</w:t>
                  </w:r>
                </w:p>
                <w:p w:rsidR="00A718CD" w:rsidRPr="00A718CD" w:rsidRDefault="00A718CD" w:rsidP="00A718CD">
                  <w:pPr>
                    <w:pStyle w:val="cs80d9435b"/>
                    <w:rPr>
                      <w:b/>
                      <w:lang w:val="ru-RU"/>
                    </w:rPr>
                  </w:pPr>
                  <w:r w:rsidRPr="00A718CD">
                    <w:rPr>
                      <w:rStyle w:val="cs9b006267"/>
                      <w:rFonts w:ascii="Times New Roman" w:hAnsi="Times New Roman" w:cs="Times New Roman"/>
                      <w:b w:val="0"/>
                      <w:sz w:val="24"/>
                      <w:szCs w:val="24"/>
                      <w:lang w:val="ru-RU"/>
                    </w:rPr>
                    <w:t>Комунальне некомерційне підприємство «Запорізька обласна клінічна лікарня» Запорізької обласної ради, неврологічне відділення №1, м. Запоріжжя</w:t>
                  </w:r>
                </w:p>
              </w:tc>
            </w:tr>
          </w:tbl>
          <w:p w:rsidR="00754E59" w:rsidRDefault="00754E59">
            <w:pPr>
              <w:rPr>
                <w:rFonts w:asciiTheme="minorHAnsi" w:hAnsiTheme="minorHAnsi"/>
                <w:sz w:val="22"/>
              </w:rPr>
            </w:pPr>
          </w:p>
        </w:tc>
      </w:tr>
    </w:tbl>
    <w:p w:rsidR="006371C9" w:rsidRDefault="00231FAB" w:rsidP="006371C9">
      <w:pPr>
        <w:rPr>
          <w:lang w:val="uk-UA"/>
        </w:rPr>
      </w:pPr>
      <w:r>
        <w:br w:type="page"/>
      </w:r>
      <w:r w:rsidR="006371C9">
        <w:rPr>
          <w:lang w:val="uk-UA"/>
        </w:rPr>
        <w:lastRenderedPageBreak/>
        <w:t xml:space="preserve">                                                                                                                2                                                                    продовження додатка 19</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1586 від 29.07.2021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plus)», NN6535-4725, фінальна версія 1.0 від 30 жовтня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«Ново Нордіск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Novo Nordisk A/S, Denmark</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20</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Матеріали для учасників дослідження: Когнітивне функціонування — коротка форма, версія від </w:t>
            </w:r>
            <w:r w:rsidR="00354A10">
              <w:rPr>
                <w:lang w:val="uk-UA"/>
              </w:rPr>
              <w:t xml:space="preserve">                 </w:t>
            </w:r>
            <w:r>
              <w:t>18 серпня 2021 року, українською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254 від 08.02.2022</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мієлін-олігодендроцитарним глікопротеїн (MOG)-IgG-асоційованим демієлінізуючим захворюванням», MOG001 , з поправкою 1 від 07 вересня 2021 року </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«ПАРЕКСЕЛ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ЮСіБі Біофарма ЕсАрЕл, Бельгія / UCB Biopharma SRL, Belgium</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21</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Default="002E3505">
      <w:pPr>
        <w:ind w:left="9072"/>
        <w:rPr>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RPr="00A718C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A718CD" w:rsidRDefault="0016517A">
            <w:pPr>
              <w:jc w:val="both"/>
            </w:pPr>
            <w:r>
              <w:t>Включення додаткового місця проведення клінічно</w:t>
            </w:r>
            <w:r w:rsidR="00A718CD">
              <w:t>го випробування</w:t>
            </w:r>
            <w:r w:rsidR="00A718CD" w:rsidRPr="00A718CD">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A718CD"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A718CD" w:rsidRPr="00A718CD" w:rsidRDefault="00A718CD" w:rsidP="00A718CD">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A718CD" w:rsidRPr="00DB33E8" w:rsidRDefault="00A718CD" w:rsidP="00A718CD">
                  <w:pPr>
                    <w:pStyle w:val="csf06cd379"/>
                    <w:rPr>
                      <w:b/>
                    </w:rPr>
                  </w:pPr>
                  <w:r w:rsidRPr="00A718CD">
                    <w:rPr>
                      <w:rStyle w:val="cs9b006269"/>
                      <w:rFonts w:ascii="Times New Roman" w:hAnsi="Times New Roman" w:cs="Times New Roman"/>
                      <w:b w:val="0"/>
                      <w:sz w:val="24"/>
                      <w:szCs w:val="24"/>
                      <w:lang w:val="ru-RU"/>
                    </w:rPr>
                    <w:t>лікар</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Куплевацька</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Ю</w:t>
                  </w:r>
                  <w:r w:rsidRPr="00DB33E8">
                    <w:rPr>
                      <w:rStyle w:val="cs9b006269"/>
                      <w:rFonts w:ascii="Times New Roman" w:hAnsi="Times New Roman" w:cs="Times New Roman"/>
                      <w:b w:val="0"/>
                      <w:sz w:val="24"/>
                      <w:szCs w:val="24"/>
                    </w:rPr>
                    <w:t>.</w:t>
                  </w:r>
                  <w:r w:rsidRPr="00A718CD">
                    <w:rPr>
                      <w:rStyle w:val="cs9b006269"/>
                      <w:rFonts w:ascii="Times New Roman" w:hAnsi="Times New Roman" w:cs="Times New Roman"/>
                      <w:b w:val="0"/>
                      <w:sz w:val="24"/>
                      <w:szCs w:val="24"/>
                      <w:lang w:val="ru-RU"/>
                    </w:rPr>
                    <w:t>В</w:t>
                  </w:r>
                  <w:r w:rsidRPr="00DB33E8">
                    <w:rPr>
                      <w:rStyle w:val="cs9b006269"/>
                      <w:rFonts w:ascii="Times New Roman" w:hAnsi="Times New Roman" w:cs="Times New Roman"/>
                      <w:b w:val="0"/>
                      <w:sz w:val="24"/>
                      <w:szCs w:val="24"/>
                    </w:rPr>
                    <w:t>.</w:t>
                  </w:r>
                </w:p>
                <w:p w:rsidR="00A718CD" w:rsidRPr="00DB33E8" w:rsidRDefault="00A718CD" w:rsidP="00A718CD">
                  <w:pPr>
                    <w:pStyle w:val="cs80d9435b"/>
                    <w:rPr>
                      <w:b/>
                    </w:rPr>
                  </w:pPr>
                  <w:r w:rsidRPr="00A718CD">
                    <w:rPr>
                      <w:rStyle w:val="cs9b006269"/>
                      <w:rFonts w:ascii="Times New Roman" w:hAnsi="Times New Roman" w:cs="Times New Roman"/>
                      <w:b w:val="0"/>
                      <w:sz w:val="24"/>
                      <w:szCs w:val="24"/>
                      <w:lang w:val="ru-RU"/>
                    </w:rPr>
                    <w:t>Комунальне</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некомерційне</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підприємство</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Міська</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поліклініка</w:t>
                  </w:r>
                  <w:r w:rsidRPr="00DB33E8">
                    <w:rPr>
                      <w:rStyle w:val="cs9b006269"/>
                      <w:rFonts w:ascii="Times New Roman" w:hAnsi="Times New Roman" w:cs="Times New Roman"/>
                      <w:b w:val="0"/>
                      <w:sz w:val="24"/>
                      <w:szCs w:val="24"/>
                    </w:rPr>
                    <w:t xml:space="preserve"> №9» </w:t>
                  </w:r>
                  <w:r w:rsidRPr="00A718CD">
                    <w:rPr>
                      <w:rStyle w:val="cs9b006269"/>
                      <w:rFonts w:ascii="Times New Roman" w:hAnsi="Times New Roman" w:cs="Times New Roman"/>
                      <w:b w:val="0"/>
                      <w:sz w:val="24"/>
                      <w:szCs w:val="24"/>
                      <w:lang w:val="ru-RU"/>
                    </w:rPr>
                    <w:t>Харківської</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міської</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ради</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відділення</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вузьких</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фахівців</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м</w:t>
                  </w:r>
                  <w:r w:rsidRPr="00DB33E8">
                    <w:rPr>
                      <w:rStyle w:val="cs9b006269"/>
                      <w:rFonts w:ascii="Times New Roman" w:hAnsi="Times New Roman" w:cs="Times New Roman"/>
                      <w:b w:val="0"/>
                      <w:sz w:val="24"/>
                      <w:szCs w:val="24"/>
                    </w:rPr>
                    <w:t xml:space="preserve">. </w:t>
                  </w:r>
                  <w:r w:rsidRPr="00A718CD">
                    <w:rPr>
                      <w:rStyle w:val="cs9b006269"/>
                      <w:rFonts w:ascii="Times New Roman" w:hAnsi="Times New Roman" w:cs="Times New Roman"/>
                      <w:b w:val="0"/>
                      <w:sz w:val="24"/>
                      <w:szCs w:val="24"/>
                      <w:lang w:val="ru-RU"/>
                    </w:rPr>
                    <w:t>Харків</w:t>
                  </w:r>
                </w:p>
              </w:tc>
            </w:tr>
          </w:tbl>
          <w:p w:rsidR="00754E59" w:rsidRPr="00652C36" w:rsidRDefault="00754E59">
            <w:pPr>
              <w:rPr>
                <w:rFonts w:asciiTheme="minorHAnsi" w:hAnsiTheme="minorHAnsi"/>
                <w:vanish/>
                <w:sz w:val="22"/>
                <w:lang w:val="en-US"/>
              </w:rPr>
            </w:pPr>
          </w:p>
          <w:tbl>
            <w:tblPr>
              <w:tblStyle w:val="a6"/>
              <w:tblW w:w="0" w:type="auto"/>
              <w:tblInd w:w="0" w:type="dxa"/>
              <w:tblLayout w:type="fixed"/>
              <w:tblLook w:val="04A0" w:firstRow="1" w:lastRow="0" w:firstColumn="1" w:lastColumn="0" w:noHBand="0" w:noVBand="1"/>
            </w:tblPr>
            <w:tblGrid>
              <w:gridCol w:w="5019"/>
              <w:gridCol w:w="5020"/>
            </w:tblGrid>
            <w:tr w:rsidR="00754E59">
              <w:trPr>
                <w:trHeight w:val="379"/>
              </w:trPr>
              <w:tc>
                <w:tcPr>
                  <w:tcW w:w="10039" w:type="dxa"/>
                  <w:gridSpan w:val="2"/>
                  <w:tcBorders>
                    <w:top w:val="nil"/>
                    <w:left w:val="nil"/>
                    <w:bottom w:val="single" w:sz="4" w:space="0" w:color="auto"/>
                    <w:right w:val="nil"/>
                  </w:tcBorders>
                  <w:hideMark/>
                </w:tcPr>
                <w:p w:rsidR="00754E59" w:rsidRPr="00A718CD" w:rsidRDefault="00A718CD">
                  <w:pPr>
                    <w:jc w:val="both"/>
                  </w:pPr>
                  <w:r>
                    <w:t>Зміна відповідального дослідника у місці проведення клінічного випробування</w:t>
                  </w:r>
                  <w:r w:rsidRPr="00A718CD">
                    <w:t>:</w:t>
                  </w:r>
                </w:p>
              </w:tc>
            </w:tr>
            <w:tr w:rsidR="00754E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4E59" w:rsidRPr="00A718CD" w:rsidRDefault="0016517A">
                  <w:pPr>
                    <w:jc w:val="center"/>
                    <w:rPr>
                      <w:rFonts w:cs="Times New Roman"/>
                      <w:szCs w:val="24"/>
                    </w:rPr>
                  </w:pPr>
                  <w:r w:rsidRPr="00A718CD">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754E59" w:rsidRPr="00A718CD" w:rsidRDefault="0016517A">
                  <w:pPr>
                    <w:jc w:val="center"/>
                    <w:rPr>
                      <w:rFonts w:cs="Times New Roman"/>
                      <w:szCs w:val="24"/>
                    </w:rPr>
                  </w:pPr>
                  <w:r w:rsidRPr="00A718CD">
                    <w:rPr>
                      <w:rFonts w:cs="Times New Roman"/>
                      <w:szCs w:val="24"/>
                    </w:rPr>
                    <w:t>Стало</w:t>
                  </w:r>
                </w:p>
              </w:tc>
            </w:tr>
            <w:tr w:rsidR="00754E59" w:rsidRPr="00A718CD">
              <w:trPr>
                <w:trHeight w:val="352"/>
              </w:trPr>
              <w:tc>
                <w:tcPr>
                  <w:tcW w:w="5019" w:type="dxa"/>
                  <w:tcBorders>
                    <w:top w:val="single" w:sz="4" w:space="0" w:color="auto"/>
                    <w:left w:val="single" w:sz="4" w:space="0" w:color="auto"/>
                    <w:bottom w:val="single" w:sz="4" w:space="0" w:color="auto"/>
                    <w:right w:val="single" w:sz="4" w:space="0" w:color="auto"/>
                  </w:tcBorders>
                  <w:hideMark/>
                </w:tcPr>
                <w:p w:rsidR="00A718CD" w:rsidRPr="00A718CD" w:rsidRDefault="00A718CD" w:rsidP="00D53993">
                  <w:pPr>
                    <w:pStyle w:val="cs80d9435b"/>
                    <w:rPr>
                      <w:b/>
                      <w:lang w:val="ru-RU"/>
                    </w:rPr>
                  </w:pPr>
                  <w:r w:rsidRPr="00A718CD">
                    <w:rPr>
                      <w:rStyle w:val="cs9b006269"/>
                      <w:rFonts w:ascii="Times New Roman" w:hAnsi="Times New Roman" w:cs="Times New Roman"/>
                      <w:b w:val="0"/>
                      <w:sz w:val="24"/>
                      <w:szCs w:val="24"/>
                      <w:lang w:val="ru-RU"/>
                    </w:rPr>
                    <w:t>лікар Ткачук О.А.</w:t>
                  </w:r>
                </w:p>
                <w:p w:rsidR="00754E59" w:rsidRPr="00DB33E8" w:rsidRDefault="00A718CD" w:rsidP="00D53993">
                  <w:pPr>
                    <w:jc w:val="both"/>
                    <w:rPr>
                      <w:rFonts w:cs="Times New Roman"/>
                      <w:szCs w:val="24"/>
                    </w:rPr>
                  </w:pPr>
                  <w:r w:rsidRPr="00A718CD">
                    <w:rPr>
                      <w:rStyle w:val="cs9f0a40409"/>
                      <w:rFonts w:ascii="Times New Roman" w:hAnsi="Times New Roman" w:cs="Times New Roman"/>
                      <w:sz w:val="24"/>
                      <w:szCs w:val="24"/>
                    </w:rPr>
                    <w:t>Комунальне</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підприємство</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Волинська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обласна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клінічна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лікарня</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Волинської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обласної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ради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хірургічне</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відділення</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ендокринної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та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абдомінальної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патології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з</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проктологічними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ліжками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м</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Луцьк</w:t>
                  </w:r>
                  <w:r w:rsidR="0016517A" w:rsidRPr="00A718CD">
                    <w:rPr>
                      <w:rFonts w:cs="Times New Roman"/>
                      <w:color w:val="FFFFFF" w:themeColor="background1"/>
                      <w:szCs w:val="24"/>
                    </w:rPr>
                    <w:t>уцьк</w:t>
                  </w:r>
                </w:p>
              </w:tc>
              <w:tc>
                <w:tcPr>
                  <w:tcW w:w="5020" w:type="dxa"/>
                  <w:tcBorders>
                    <w:top w:val="single" w:sz="4" w:space="0" w:color="auto"/>
                    <w:left w:val="single" w:sz="4" w:space="0" w:color="auto"/>
                    <w:bottom w:val="single" w:sz="4" w:space="0" w:color="auto"/>
                    <w:right w:val="single" w:sz="4" w:space="0" w:color="auto"/>
                  </w:tcBorders>
                  <w:hideMark/>
                </w:tcPr>
                <w:p w:rsidR="00A718CD" w:rsidRPr="00DB33E8" w:rsidRDefault="00A718CD" w:rsidP="00D53993">
                  <w:pPr>
                    <w:pStyle w:val="csf06cd379"/>
                    <w:rPr>
                      <w:b/>
                      <w:lang w:val="ru-RU"/>
                    </w:rPr>
                  </w:pPr>
                  <w:r w:rsidRPr="00DB33E8">
                    <w:rPr>
                      <w:rStyle w:val="cs9b006269"/>
                      <w:rFonts w:ascii="Times New Roman" w:hAnsi="Times New Roman" w:cs="Times New Roman"/>
                      <w:b w:val="0"/>
                      <w:sz w:val="24"/>
                      <w:szCs w:val="24"/>
                      <w:lang w:val="ru-RU"/>
                    </w:rPr>
                    <w:t xml:space="preserve">лікар Марчук Ю.В. </w:t>
                  </w:r>
                </w:p>
                <w:p w:rsidR="00754E59" w:rsidRPr="00DB33E8" w:rsidRDefault="00A718CD" w:rsidP="00D53993">
                  <w:pPr>
                    <w:jc w:val="both"/>
                    <w:rPr>
                      <w:rFonts w:cs="Times New Roman"/>
                      <w:szCs w:val="24"/>
                    </w:rPr>
                  </w:pPr>
                  <w:r w:rsidRPr="00A718CD">
                    <w:rPr>
                      <w:rStyle w:val="cs9f0a40409"/>
                      <w:rFonts w:ascii="Times New Roman" w:hAnsi="Times New Roman" w:cs="Times New Roman"/>
                      <w:sz w:val="24"/>
                      <w:szCs w:val="24"/>
                    </w:rPr>
                    <w:t>Комунальне</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підприємство</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Волинська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обласна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клінічна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лікарня</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Волинської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обласної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ради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хірургічне</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відділення</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ендокринної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та</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абдомінальної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патології</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з</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проктологічними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ліжками</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м</w:t>
                  </w:r>
                  <w:r w:rsidRPr="00DB33E8">
                    <w:rPr>
                      <w:rStyle w:val="cs9f0a40409"/>
                      <w:rFonts w:ascii="Times New Roman" w:hAnsi="Times New Roman" w:cs="Times New Roman"/>
                      <w:sz w:val="24"/>
                      <w:szCs w:val="24"/>
                    </w:rPr>
                    <w:t xml:space="preserve">. </w:t>
                  </w:r>
                  <w:r w:rsidRPr="00A718CD">
                    <w:rPr>
                      <w:rStyle w:val="cs9f0a40409"/>
                      <w:rFonts w:ascii="Times New Roman" w:hAnsi="Times New Roman" w:cs="Times New Roman"/>
                      <w:sz w:val="24"/>
                      <w:szCs w:val="24"/>
                    </w:rPr>
                    <w:t>Луцьк</w:t>
                  </w:r>
                </w:p>
              </w:tc>
            </w:tr>
          </w:tbl>
          <w:p w:rsidR="00754E59" w:rsidRPr="00DB33E8" w:rsidRDefault="00754E59">
            <w:pPr>
              <w:rPr>
                <w:rFonts w:asciiTheme="minorHAnsi" w:hAnsiTheme="minorHAnsi"/>
                <w:sz w:val="22"/>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1275 від 06.07.2018</w:t>
            </w:r>
          </w:p>
        </w:tc>
      </w:tr>
    </w:tbl>
    <w:p w:rsidR="006371C9" w:rsidRDefault="00231FAB" w:rsidP="006371C9">
      <w:pPr>
        <w:rPr>
          <w:lang w:val="uk-UA"/>
        </w:rPr>
      </w:pPr>
      <w:r>
        <w:br w:type="page"/>
      </w:r>
      <w:r w:rsidR="006371C9">
        <w:rPr>
          <w:lang w:val="uk-UA"/>
        </w:rPr>
        <w:lastRenderedPageBreak/>
        <w:t xml:space="preserve">                                                                                                                2                                                                    продовження додатка 21</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«ПІ ЕС АЙ-УКРАЇНА»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«Селджен Інтернешнл II Сaрл» (Celgene International II Sarl),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22</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RPr="00D53993">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53993" w:rsidRDefault="0016517A">
            <w:pPr>
              <w:jc w:val="both"/>
            </w:pPr>
            <w:r>
              <w:t>Включення додаткового місця пров</w:t>
            </w:r>
            <w:r w:rsidR="00D53993">
              <w:t>едення клінічного випробування</w:t>
            </w:r>
            <w:r w:rsidR="00D53993" w:rsidRPr="00D53993">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D53993"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53993" w:rsidRPr="00DB33E8" w:rsidRDefault="00D53993" w:rsidP="00D53993">
                  <w:pPr>
                    <w:pStyle w:val="csfeeeeb43"/>
                  </w:pPr>
                  <w:r w:rsidRPr="00D53993">
                    <w:rPr>
                      <w:rStyle w:val="cs9f0a404010"/>
                      <w:rFonts w:ascii="Times New Roman" w:hAnsi="Times New Roman" w:cs="Times New Roman"/>
                      <w:sz w:val="24"/>
                      <w:szCs w:val="24"/>
                      <w:lang w:val="ru-RU"/>
                    </w:rPr>
                    <w:t>лікар</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Куплевацька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Ю</w:t>
                  </w:r>
                  <w:r w:rsidRPr="00DB33E8">
                    <w:rPr>
                      <w:rStyle w:val="cs9f0a404010"/>
                      <w:rFonts w:ascii="Times New Roman" w:hAnsi="Times New Roman" w:cs="Times New Roman"/>
                      <w:sz w:val="24"/>
                      <w:szCs w:val="24"/>
                    </w:rPr>
                    <w:t>.</w:t>
                  </w:r>
                  <w:r w:rsidRPr="00D53993">
                    <w:rPr>
                      <w:rStyle w:val="cs9f0a404010"/>
                      <w:rFonts w:ascii="Times New Roman" w:hAnsi="Times New Roman" w:cs="Times New Roman"/>
                      <w:sz w:val="24"/>
                      <w:szCs w:val="24"/>
                      <w:lang w:val="ru-RU"/>
                    </w:rPr>
                    <w:t>В</w:t>
                  </w:r>
                  <w:r w:rsidRPr="00DB33E8">
                    <w:rPr>
                      <w:rStyle w:val="cs9f0a404010"/>
                      <w:rFonts w:ascii="Times New Roman" w:hAnsi="Times New Roman" w:cs="Times New Roman"/>
                      <w:sz w:val="24"/>
                      <w:szCs w:val="24"/>
                    </w:rPr>
                    <w:t>.</w:t>
                  </w:r>
                </w:p>
                <w:p w:rsidR="00D53993" w:rsidRPr="00DB33E8" w:rsidRDefault="00D53993" w:rsidP="00D53993">
                  <w:pPr>
                    <w:pStyle w:val="cs80d9435b"/>
                  </w:pPr>
                  <w:r w:rsidRPr="00D53993">
                    <w:rPr>
                      <w:rStyle w:val="cs9f0a404010"/>
                      <w:rFonts w:ascii="Times New Roman" w:hAnsi="Times New Roman" w:cs="Times New Roman"/>
                      <w:sz w:val="24"/>
                      <w:szCs w:val="24"/>
                      <w:lang w:val="ru-RU"/>
                    </w:rPr>
                    <w:t>Комунальне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некомерційне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підприємство</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Міська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поліклініка</w:t>
                  </w:r>
                  <w:r w:rsidRPr="00DB33E8">
                    <w:rPr>
                      <w:rStyle w:val="cs9f0a404010"/>
                      <w:rFonts w:ascii="Times New Roman" w:hAnsi="Times New Roman" w:cs="Times New Roman"/>
                      <w:sz w:val="24"/>
                      <w:szCs w:val="24"/>
                    </w:rPr>
                    <w:t xml:space="preserve"> №9» </w:t>
                  </w:r>
                  <w:r w:rsidRPr="00D53993">
                    <w:rPr>
                      <w:rStyle w:val="cs9f0a404010"/>
                      <w:rFonts w:ascii="Times New Roman" w:hAnsi="Times New Roman" w:cs="Times New Roman"/>
                      <w:sz w:val="24"/>
                      <w:szCs w:val="24"/>
                      <w:lang w:val="ru-RU"/>
                    </w:rPr>
                    <w:t>Харківської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міської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ради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відділення</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вузьких</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фахівців</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м</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ru-RU"/>
                    </w:rPr>
                    <w:t>Харків</w:t>
                  </w:r>
                </w:p>
              </w:tc>
            </w:tr>
          </w:tbl>
          <w:p w:rsidR="00754E59" w:rsidRPr="00652C36" w:rsidRDefault="00754E59">
            <w:pPr>
              <w:rPr>
                <w:rFonts w:asciiTheme="minorHAnsi" w:hAnsiTheme="minorHAnsi"/>
                <w:vanish/>
                <w:sz w:val="22"/>
                <w:lang w:val="en-US"/>
              </w:rPr>
            </w:pPr>
          </w:p>
          <w:tbl>
            <w:tblPr>
              <w:tblStyle w:val="a6"/>
              <w:tblW w:w="0" w:type="auto"/>
              <w:tblInd w:w="0" w:type="dxa"/>
              <w:tblLayout w:type="fixed"/>
              <w:tblLook w:val="04A0" w:firstRow="1" w:lastRow="0" w:firstColumn="1" w:lastColumn="0" w:noHBand="0" w:noVBand="1"/>
            </w:tblPr>
            <w:tblGrid>
              <w:gridCol w:w="5019"/>
              <w:gridCol w:w="5020"/>
            </w:tblGrid>
            <w:tr w:rsidR="00754E59">
              <w:trPr>
                <w:trHeight w:val="379"/>
              </w:trPr>
              <w:tc>
                <w:tcPr>
                  <w:tcW w:w="10039" w:type="dxa"/>
                  <w:gridSpan w:val="2"/>
                  <w:tcBorders>
                    <w:top w:val="nil"/>
                    <w:left w:val="nil"/>
                    <w:bottom w:val="single" w:sz="4" w:space="0" w:color="auto"/>
                    <w:right w:val="nil"/>
                  </w:tcBorders>
                  <w:hideMark/>
                </w:tcPr>
                <w:p w:rsidR="00754E59" w:rsidRPr="00D53993" w:rsidRDefault="00D53993">
                  <w:pPr>
                    <w:jc w:val="both"/>
                  </w:pPr>
                  <w:r>
                    <w:t>Зміна відповідального дослідника у місці проведення клінічного випробування</w:t>
                  </w:r>
                  <w:r w:rsidRPr="00D53993">
                    <w:t>:</w:t>
                  </w:r>
                </w:p>
              </w:tc>
            </w:tr>
            <w:tr w:rsidR="00754E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4E59" w:rsidRPr="00D53993" w:rsidRDefault="0016517A">
                  <w:pPr>
                    <w:jc w:val="center"/>
                    <w:rPr>
                      <w:rFonts w:cs="Times New Roman"/>
                      <w:szCs w:val="24"/>
                    </w:rPr>
                  </w:pPr>
                  <w:r w:rsidRPr="00D53993">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754E59" w:rsidRPr="00D53993" w:rsidRDefault="0016517A">
                  <w:pPr>
                    <w:jc w:val="center"/>
                    <w:rPr>
                      <w:rFonts w:cs="Times New Roman"/>
                      <w:szCs w:val="24"/>
                    </w:rPr>
                  </w:pPr>
                  <w:r w:rsidRPr="00D53993">
                    <w:rPr>
                      <w:rFonts w:cs="Times New Roman"/>
                      <w:szCs w:val="24"/>
                    </w:rPr>
                    <w:t>Стало</w:t>
                  </w:r>
                </w:p>
              </w:tc>
            </w:tr>
            <w:tr w:rsidR="00754E59" w:rsidRPr="00D53993">
              <w:trPr>
                <w:trHeight w:val="352"/>
              </w:trPr>
              <w:tc>
                <w:tcPr>
                  <w:tcW w:w="5019"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95e872d0"/>
                    <w:rPr>
                      <w:lang w:val="ru-RU"/>
                    </w:rPr>
                  </w:pPr>
                  <w:r w:rsidRPr="00D53993">
                    <w:rPr>
                      <w:rStyle w:val="cs9f0a404010"/>
                      <w:rFonts w:ascii="Times New Roman" w:hAnsi="Times New Roman" w:cs="Times New Roman"/>
                      <w:sz w:val="24"/>
                      <w:szCs w:val="24"/>
                      <w:lang w:val="ru-RU"/>
                    </w:rPr>
                    <w:t>лікар Ткачук О.А.</w:t>
                  </w:r>
                </w:p>
                <w:p w:rsidR="00754E59" w:rsidRPr="00DB33E8" w:rsidRDefault="00D53993" w:rsidP="00D53993">
                  <w:pPr>
                    <w:jc w:val="both"/>
                    <w:rPr>
                      <w:rFonts w:cs="Times New Roman"/>
                      <w:szCs w:val="24"/>
                    </w:rPr>
                  </w:pPr>
                  <w:r w:rsidRPr="00D53993">
                    <w:rPr>
                      <w:rStyle w:val="cs9f0a404010"/>
                      <w:rFonts w:ascii="Times New Roman" w:hAnsi="Times New Roman" w:cs="Times New Roman"/>
                      <w:sz w:val="24"/>
                      <w:szCs w:val="24"/>
                    </w:rPr>
                    <w:t>Комунальне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підприємство</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Волинська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обласна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клінічна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лікарня</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Волинської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обласної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ради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хірургічне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відділення</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ендокринної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та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абдомінальної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патології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з</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проктологічними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ліжками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en-US"/>
                    </w:rPr>
                    <w:t> </w:t>
                  </w:r>
                  <w:r w:rsidRPr="00D53993">
                    <w:rPr>
                      <w:rStyle w:val="cs9f0a404010"/>
                      <w:rFonts w:ascii="Times New Roman" w:hAnsi="Times New Roman" w:cs="Times New Roman"/>
                      <w:sz w:val="24"/>
                      <w:szCs w:val="24"/>
                    </w:rPr>
                    <w:t>м</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Луцьк</w:t>
                  </w:r>
                </w:p>
              </w:tc>
              <w:tc>
                <w:tcPr>
                  <w:tcW w:w="5020" w:type="dxa"/>
                  <w:tcBorders>
                    <w:top w:val="single" w:sz="4" w:space="0" w:color="auto"/>
                    <w:left w:val="single" w:sz="4" w:space="0" w:color="auto"/>
                    <w:bottom w:val="single" w:sz="4" w:space="0" w:color="auto"/>
                    <w:right w:val="single" w:sz="4" w:space="0" w:color="auto"/>
                  </w:tcBorders>
                  <w:hideMark/>
                </w:tcPr>
                <w:p w:rsidR="00D53993" w:rsidRPr="00DB33E8" w:rsidRDefault="00D53993" w:rsidP="00D53993">
                  <w:pPr>
                    <w:pStyle w:val="csfeeeeb43"/>
                    <w:rPr>
                      <w:lang w:val="ru-RU"/>
                    </w:rPr>
                  </w:pPr>
                  <w:r w:rsidRPr="00DB33E8">
                    <w:rPr>
                      <w:rStyle w:val="cs9f0a404010"/>
                      <w:rFonts w:ascii="Times New Roman" w:hAnsi="Times New Roman" w:cs="Times New Roman"/>
                      <w:sz w:val="24"/>
                      <w:szCs w:val="24"/>
                      <w:lang w:val="ru-RU"/>
                    </w:rPr>
                    <w:t>лікар Марчук Ю.В.</w:t>
                  </w:r>
                </w:p>
                <w:p w:rsidR="00754E59" w:rsidRPr="00DB33E8" w:rsidRDefault="00D53993" w:rsidP="00354A10">
                  <w:pPr>
                    <w:jc w:val="both"/>
                    <w:rPr>
                      <w:rFonts w:cs="Times New Roman"/>
                      <w:szCs w:val="24"/>
                    </w:rPr>
                  </w:pPr>
                  <w:r w:rsidRPr="00D53993">
                    <w:rPr>
                      <w:rStyle w:val="cs9f0a404010"/>
                      <w:rFonts w:ascii="Times New Roman" w:hAnsi="Times New Roman" w:cs="Times New Roman"/>
                      <w:sz w:val="24"/>
                      <w:szCs w:val="24"/>
                    </w:rPr>
                    <w:t>Комунальне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підприємство</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Волинська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обласна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клінічна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лікарня</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Волинської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обласної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ради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хірургічне</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відділення</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ендокринної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та</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абдомінальної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патології</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з</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проктологічними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ліжками</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lang w:val="en-US"/>
                    </w:rPr>
                    <w:t> </w:t>
                  </w:r>
                  <w:r w:rsidRPr="00D53993">
                    <w:rPr>
                      <w:rStyle w:val="cs9f0a404010"/>
                      <w:rFonts w:ascii="Times New Roman" w:hAnsi="Times New Roman" w:cs="Times New Roman"/>
                      <w:sz w:val="24"/>
                      <w:szCs w:val="24"/>
                    </w:rPr>
                    <w:t>м</w:t>
                  </w:r>
                  <w:r w:rsidRPr="00DB33E8">
                    <w:rPr>
                      <w:rStyle w:val="cs9f0a404010"/>
                      <w:rFonts w:ascii="Times New Roman" w:hAnsi="Times New Roman" w:cs="Times New Roman"/>
                      <w:sz w:val="24"/>
                      <w:szCs w:val="24"/>
                    </w:rPr>
                    <w:t xml:space="preserve">. </w:t>
                  </w:r>
                  <w:r w:rsidRPr="00D53993">
                    <w:rPr>
                      <w:rStyle w:val="cs9f0a404010"/>
                      <w:rFonts w:ascii="Times New Roman" w:hAnsi="Times New Roman" w:cs="Times New Roman"/>
                      <w:sz w:val="24"/>
                      <w:szCs w:val="24"/>
                    </w:rPr>
                    <w:t>Луцьк</w:t>
                  </w:r>
                </w:p>
              </w:tc>
            </w:tr>
          </w:tbl>
          <w:p w:rsidR="00754E59" w:rsidRPr="00DB33E8" w:rsidRDefault="00754E59">
            <w:pPr>
              <w:rPr>
                <w:rFonts w:asciiTheme="minorHAnsi" w:hAnsiTheme="minorHAnsi"/>
                <w:sz w:val="22"/>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1275 від 06.07.2018</w:t>
            </w:r>
          </w:p>
        </w:tc>
      </w:tr>
    </w:tbl>
    <w:p w:rsidR="006371C9" w:rsidRDefault="00231FAB" w:rsidP="006371C9">
      <w:pPr>
        <w:rPr>
          <w:lang w:val="uk-UA"/>
        </w:rPr>
      </w:pPr>
      <w:r>
        <w:br w:type="page"/>
      </w:r>
      <w:r w:rsidR="006371C9">
        <w:rPr>
          <w:lang w:val="uk-UA"/>
        </w:rPr>
        <w:lastRenderedPageBreak/>
        <w:t xml:space="preserve">                                                                                                                2                                                                    продовження додатка 22</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«ПІ ЕС АЙ-УКРАЇНА»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«Селджен Інтернешнл II Сaрл» (Celgene International II Sarl),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23</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Tr="00D53993">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53993" w:rsidRDefault="0016517A">
            <w:pPr>
              <w:jc w:val="both"/>
            </w:pPr>
            <w:r>
              <w:t>Включення додаткового місця проведення клінічного випробування</w:t>
            </w:r>
            <w:r w:rsidR="00D53993" w:rsidRPr="00D53993">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f06cd379"/>
                    <w:rPr>
                      <w:b/>
                      <w:lang w:val="ru-RU"/>
                    </w:rPr>
                  </w:pPr>
                  <w:r w:rsidRPr="00D53993">
                    <w:rPr>
                      <w:rStyle w:val="cs9b0062611"/>
                      <w:rFonts w:ascii="Times New Roman" w:hAnsi="Times New Roman" w:cs="Times New Roman"/>
                      <w:b w:val="0"/>
                      <w:sz w:val="24"/>
                      <w:szCs w:val="24"/>
                      <w:lang w:val="ru-RU"/>
                    </w:rPr>
                    <w:t xml:space="preserve">директор Литвиненко Б.В. </w:t>
                  </w:r>
                </w:p>
                <w:p w:rsidR="00D53993" w:rsidRPr="00D53993" w:rsidRDefault="00D53993" w:rsidP="00D53993">
                  <w:pPr>
                    <w:pStyle w:val="cs80d9435b"/>
                    <w:rPr>
                      <w:b/>
                      <w:lang w:val="ru-RU"/>
                    </w:rPr>
                  </w:pPr>
                  <w:r w:rsidRPr="00D53993">
                    <w:rPr>
                      <w:rStyle w:val="cs9b0062611"/>
                      <w:rFonts w:ascii="Times New Roman" w:hAnsi="Times New Roman" w:cs="Times New Roman"/>
                      <w:b w:val="0"/>
                      <w:sz w:val="24"/>
                      <w:szCs w:val="24"/>
                      <w:lang w:val="ru-RU"/>
                    </w:rPr>
                    <w:t>Медичний центр товариства з обмеженою відповідальністю «Євродерм», відділ клінічних досліджень, м.Київ</w:t>
                  </w:r>
                </w:p>
              </w:tc>
            </w:tr>
          </w:tbl>
          <w:p w:rsidR="00754E59" w:rsidRDefault="00754E59">
            <w:pPr>
              <w:rPr>
                <w:rFonts w:asciiTheme="minorHAnsi" w:hAnsiTheme="minorHAnsi"/>
                <w:sz w:val="22"/>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2426 від 05.11.2021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 77474462ADM2003, від 17.06.2021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«ЯНССЕН ФАРМАЦЕВТИКА НВ», Бельгія</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«ЯНССЕН ФАРМАЦЕВТИКА НВ», Бельгія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24</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Оновлена Брошура дослідника; інсулін деглюдек (Тресіба®); проект NN1250 ІДег; цукровий діабет у дорослих, підлітків і дітей від 1 року; видання 16, фінальна версія 1.0 від 24 листопада 2021 року, англійською мовою. (Investigator’s Brochure; Insulin degludec (Tresiba®); Project: NN1250 IDeg; Edition 16, final version 1.0, dated 24 November 2021); Оновлений розділ досьє досліджуваного лікарського засобу NN1436, Insulin Icodec 700 U/ml: Розділ 3.2.Р.3 Manufacture, фінальна версія 3.0 від 03 вересня 2021 р.,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187 від 05.02.2021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«26-тижневе дослідження ефективності та безпеки щотижневого прийому інсуліну айкодек (icodec) у порівнянні з щоденним прийомом інсуліну деглюдек (degludec) у пацієнтів з цукровим діабетом 2-го типу, які лікуються базальним інсуліном з або без застосування неінсулінових протидіабетичних препаратів»., NN1436-4478, версія 3.0 фінальна, від 14 квітня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«Ново Нордіск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 xml:space="preserve">Novo Nordisk A/S, Denmark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25</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53993" w:rsidRDefault="0016517A">
            <w:pPr>
              <w:jc w:val="both"/>
            </w:pPr>
            <w:r>
              <w:t>Включення додаткових місць проведення клінічного випробування в Україні</w:t>
            </w:r>
            <w:r w:rsidR="00D53993" w:rsidRPr="00D53993">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95e872d0"/>
                    <w:rPr>
                      <w:lang w:val="ru-RU"/>
                    </w:rPr>
                  </w:pPr>
                  <w:r w:rsidRPr="00D53993">
                    <w:rPr>
                      <w:rStyle w:val="cs9f0a404013"/>
                      <w:rFonts w:ascii="Times New Roman" w:hAnsi="Times New Roman" w:cs="Times New Roman"/>
                      <w:sz w:val="24"/>
                      <w:szCs w:val="24"/>
                      <w:lang w:val="ru-RU"/>
                    </w:rPr>
                    <w:t>д.м.н. Захаренко Н.Ф.</w:t>
                  </w:r>
                </w:p>
                <w:p w:rsidR="00D53993" w:rsidRPr="00D53993" w:rsidRDefault="00D53993" w:rsidP="00D53993">
                  <w:pPr>
                    <w:pStyle w:val="cs80d9435b"/>
                    <w:rPr>
                      <w:lang w:val="ru-RU"/>
                    </w:rPr>
                  </w:pPr>
                  <w:r w:rsidRPr="00D53993">
                    <w:rPr>
                      <w:rStyle w:val="cs9f0a404013"/>
                      <w:rFonts w:ascii="Times New Roman" w:hAnsi="Times New Roman" w:cs="Times New Roman"/>
                      <w:sz w:val="24"/>
                      <w:szCs w:val="24"/>
                      <w:lang w:val="ru-RU"/>
                    </w:rPr>
                    <w:t xml:space="preserve">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відділення гінекології, </w:t>
                  </w:r>
                  <w:r w:rsidRPr="00D53993">
                    <w:rPr>
                      <w:rStyle w:val="cs9f0a404013"/>
                      <w:rFonts w:ascii="Times New Roman" w:hAnsi="Times New Roman" w:cs="Times New Roman"/>
                      <w:sz w:val="24"/>
                      <w:szCs w:val="24"/>
                    </w:rPr>
                    <w:t>   </w:t>
                  </w:r>
                  <w:r w:rsidRPr="00D53993">
                    <w:rPr>
                      <w:rStyle w:val="cs9f0a404013"/>
                      <w:rFonts w:ascii="Times New Roman" w:hAnsi="Times New Roman" w:cs="Times New Roman"/>
                      <w:sz w:val="24"/>
                      <w:szCs w:val="24"/>
                      <w:lang w:val="ru-RU"/>
                    </w:rPr>
                    <w:t>м. Київ</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95e872d0"/>
                    <w:rPr>
                      <w:lang w:val="ru-RU"/>
                    </w:rPr>
                  </w:pPr>
                  <w:r w:rsidRPr="00D53993">
                    <w:rPr>
                      <w:rStyle w:val="cs9f0a404013"/>
                      <w:rFonts w:ascii="Times New Roman" w:hAnsi="Times New Roman" w:cs="Times New Roman"/>
                      <w:sz w:val="24"/>
                      <w:szCs w:val="24"/>
                      <w:lang w:val="ru-RU"/>
                    </w:rPr>
                    <w:t>д.м.н. Григоренко А.М.</w:t>
                  </w:r>
                </w:p>
                <w:p w:rsidR="00D53993" w:rsidRPr="00D53993" w:rsidRDefault="00D53993" w:rsidP="00D53993">
                  <w:pPr>
                    <w:pStyle w:val="cs80d9435b"/>
                    <w:rPr>
                      <w:lang w:val="ru-RU"/>
                    </w:rPr>
                  </w:pPr>
                  <w:r w:rsidRPr="00D53993">
                    <w:rPr>
                      <w:rStyle w:val="cs9f0a404013"/>
                      <w:rFonts w:ascii="Times New Roman" w:hAnsi="Times New Roman" w:cs="Times New Roman"/>
                      <w:sz w:val="24"/>
                      <w:szCs w:val="24"/>
                      <w:lang w:val="ru-RU"/>
                    </w:rPr>
                    <w:t>Медичний центр товариства з обмеженою відповідальністю «Інномед-центр ендохірургії», хірургічне відділення, м. Вінниця</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95e872d0"/>
                    <w:rPr>
                      <w:lang w:val="ru-RU"/>
                    </w:rPr>
                  </w:pPr>
                  <w:r w:rsidRPr="00D53993">
                    <w:rPr>
                      <w:rStyle w:val="cs9f0a404013"/>
                      <w:rFonts w:ascii="Times New Roman" w:hAnsi="Times New Roman" w:cs="Times New Roman"/>
                      <w:sz w:val="24"/>
                      <w:szCs w:val="24"/>
                      <w:lang w:val="ru-RU"/>
                    </w:rPr>
                    <w:t>д.м.н., проф. Бойчук А.В.</w:t>
                  </w:r>
                </w:p>
                <w:p w:rsidR="00D53993" w:rsidRPr="00D53993" w:rsidRDefault="00D53993" w:rsidP="00D53993">
                  <w:pPr>
                    <w:pStyle w:val="cs80d9435b"/>
                    <w:rPr>
                      <w:lang w:val="ru-RU"/>
                    </w:rPr>
                  </w:pPr>
                  <w:r w:rsidRPr="00D53993">
                    <w:rPr>
                      <w:rStyle w:val="cs9f0a404013"/>
                      <w:rFonts w:ascii="Times New Roman" w:hAnsi="Times New Roman" w:cs="Times New Roman"/>
                      <w:sz w:val="24"/>
                      <w:szCs w:val="24"/>
                      <w:lang w:val="ru-RU"/>
                    </w:rPr>
                    <w:t>Комунальне некомерційне підприємство «Тернопільська комунальна міська лікарня №2», гінекологічне відділення, м. Тернопіль</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95e872d0"/>
                    <w:rPr>
                      <w:lang w:val="ru-RU"/>
                    </w:rPr>
                  </w:pPr>
                  <w:r w:rsidRPr="00D53993">
                    <w:rPr>
                      <w:rStyle w:val="cs9f0a404013"/>
                      <w:rFonts w:ascii="Times New Roman" w:hAnsi="Times New Roman" w:cs="Times New Roman"/>
                      <w:sz w:val="24"/>
                      <w:szCs w:val="24"/>
                      <w:lang w:val="ru-RU"/>
                    </w:rPr>
                    <w:t>д.м.н., проф. Шурпяк С.О.</w:t>
                  </w:r>
                </w:p>
                <w:p w:rsidR="00D53993" w:rsidRPr="00D53993" w:rsidRDefault="00D53993" w:rsidP="00D53993">
                  <w:pPr>
                    <w:pStyle w:val="cs80d9435b"/>
                    <w:rPr>
                      <w:lang w:val="ru-RU"/>
                    </w:rPr>
                  </w:pPr>
                  <w:r w:rsidRPr="00D53993">
                    <w:rPr>
                      <w:rStyle w:val="cs9f0a404013"/>
                      <w:rFonts w:ascii="Times New Roman" w:hAnsi="Times New Roman" w:cs="Times New Roman"/>
                      <w:sz w:val="24"/>
                      <w:szCs w:val="24"/>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м. Львів</w:t>
                  </w:r>
                </w:p>
              </w:tc>
            </w:tr>
          </w:tbl>
          <w:p w:rsidR="00754E59" w:rsidRDefault="00754E59">
            <w:pPr>
              <w:rPr>
                <w:rFonts w:asciiTheme="minorHAnsi" w:hAnsiTheme="minorHAnsi"/>
                <w:sz w:val="22"/>
              </w:rPr>
            </w:pPr>
          </w:p>
        </w:tc>
      </w:tr>
    </w:tbl>
    <w:p w:rsidR="006371C9" w:rsidRDefault="00231FAB" w:rsidP="006371C9">
      <w:pPr>
        <w:rPr>
          <w:lang w:val="uk-UA"/>
        </w:rPr>
      </w:pPr>
      <w:r>
        <w:br w:type="page"/>
      </w:r>
      <w:r w:rsidR="006371C9">
        <w:rPr>
          <w:lang w:val="uk-UA"/>
        </w:rPr>
        <w:lastRenderedPageBreak/>
        <w:t xml:space="preserve">                                                                                                                2                                                                    продовження додатка 25</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2426 від 05.11.2021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«Багатоцентрове, подвійне сліпе, рандомізоване клінічне дослідження ІІІ фази для оцінки ефективності та безпечності препарату LPRI-CF113 в порівнянні з плацебо при лікуванні ендометріозу впродовж 3 циклів з подальшим відкритим лікуванням впродовж 3 циклів», </w:t>
            </w:r>
            <w:r w:rsidR="00D53993" w:rsidRPr="00D53993">
              <w:t xml:space="preserve">                 </w:t>
            </w:r>
            <w:r>
              <w:t>CF113-302, остаточна версія 1.0, 26.04.2021</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«Скоуп Інтернешнл АГ», Німеччина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«Чемо Резерч С.Л.» (Chemo Research S.L.), Іспанія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26</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щоденник пацієнта для реєстрації прийому препарату — Леналідомід, версія 2.0 від </w:t>
            </w:r>
            <w:r w:rsidR="00D53993" w:rsidRPr="00D53993">
              <w:t xml:space="preserve">                   </w:t>
            </w:r>
            <w:r>
              <w:t>03 листопада 2021 р., українською та російською мовами; Інформаційна брошура щодо леналідоміду (Global PPP Lenalidomide Adult, версія 4.0 від 30 жовтня 2014 р.) українською та російською мовами; Зразки маркувань препарату порівняння леналідомід (по 5, 10, 15, 20 мг) виробника Селджен Інтернешнл Сарл., Швейцарія від 17 грудня 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1966 від 15.09.2021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відкрите, багатоцентрове, дослідження фази III для оцінки ефективності та безпечності застосування мосунетузумабу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GO42909, версія 4 від 08 вересня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«Рош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Ф.Хоффманн-Ля Рош Лтд,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27</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клінічного випробування M13-494, версія 10.0 від 31 серпня 2021 року; Інформація для пацієнта та інформована згода на участь у науковому дослідженні та необов’язковому дослідженні, версія 2.0 для України від 19 листопада 2021 року, українською та російською мовами; Картка з інформацією для пацієнта – венетоклакс (VenDex), версія для України 1.1 від 12 липня 2021 р. російською мовою; Щоденник прийому венетоклаксу і дексаметазону, версія для України 2.0 від 11 листопада 2021 року, українською та російською мовами; Коротка характеристика лікарського засобу Imnovid (Pomalidomide), капсули тверді 1 мг, 2 мг, 3 мг, 4 мг, версія від липня 2021 року; Залучення альтернативного виробника препарату Імновід – Celgene International Sàrl, Switzerland (адреса: Route de Perreux 1, Boudry, 2017, Switzerland); Залучення додаткової організації, якій спонсор делегував свої обов’язки та функції, пов’язані з проведенням клінічного випробування, – ТОВ «Центр Клінічних Досліджень ЛТД»</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422 від 10.03.2021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відкрите дослідження фази 3 для вивчення венетоклаксу та дексаметазону у порівнянні із помалідомідом та дексаметазоном у пацієнтів із t(11;14)-позитивною рецидивною або рефрактерною множинною мієломою», M13-494, версія 8.0 від 30 липня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ЕббВі Біофармасьютікалз ГмбХ, Швейцарія</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AbbVie Inc., USA / ЕббВі Інк, США </w:t>
            </w:r>
          </w:p>
        </w:tc>
      </w:tr>
    </w:tbl>
    <w:p w:rsidR="006371C9" w:rsidRDefault="00231FAB" w:rsidP="006371C9">
      <w:pPr>
        <w:rPr>
          <w:lang w:val="uk-UA"/>
        </w:rPr>
      </w:pPr>
      <w:r>
        <w:br w:type="page"/>
      </w:r>
      <w:r w:rsidR="006371C9">
        <w:rPr>
          <w:lang w:val="uk-UA"/>
        </w:rPr>
        <w:lastRenderedPageBreak/>
        <w:t xml:space="preserve">                                                                                                                2                                                                    продовження додатка 27</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28</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Додаток 1 від 29 грудня 2021 року до Форми інформованої згоди, версія 8.2.0 для дослідження BP39056 для пацієнтів з обох частин 1 і 2 дослідження англійською, українською та російською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146 від 21.01.2019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рисдиплам (RO7034067) за його застосування у немовлят зі спінальною м’язовою атрофією 1-го типу, BP39056, версія 7 від 17 червня 2020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«Сінеос Хелс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F. Hoffmann-La Roche Ltd, Switzerland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29</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53993" w:rsidRDefault="0016517A">
            <w:pPr>
              <w:jc w:val="both"/>
            </w:pPr>
            <w:r>
              <w:t>Включення додаткових місць проведення клінічного дослідження</w:t>
            </w:r>
            <w:r w:rsidR="00D53993" w:rsidRPr="00D53993">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f06cd379"/>
                    <w:rPr>
                      <w:b/>
                      <w:lang w:val="ru-RU"/>
                    </w:rPr>
                  </w:pPr>
                  <w:r w:rsidRPr="00D53993">
                    <w:rPr>
                      <w:rStyle w:val="cs9b0062617"/>
                      <w:rFonts w:ascii="Times New Roman" w:hAnsi="Times New Roman" w:cs="Times New Roman"/>
                      <w:b w:val="0"/>
                      <w:sz w:val="24"/>
                      <w:szCs w:val="24"/>
                      <w:lang w:val="ru-RU"/>
                    </w:rPr>
                    <w:t>д.м.н., проф. Дитятковська Є.М.</w:t>
                  </w:r>
                </w:p>
                <w:p w:rsidR="00D53993" w:rsidRPr="00D53993" w:rsidRDefault="00D53993" w:rsidP="00D53993">
                  <w:pPr>
                    <w:pStyle w:val="cs80d9435b"/>
                    <w:rPr>
                      <w:b/>
                      <w:lang w:val="ru-RU"/>
                    </w:rPr>
                  </w:pPr>
                  <w:r w:rsidRPr="00D53993">
                    <w:rPr>
                      <w:rStyle w:val="cs9b0062617"/>
                      <w:rFonts w:ascii="Times New Roman" w:hAnsi="Times New Roman" w:cs="Times New Roman"/>
                      <w:b w:val="0"/>
                      <w:sz w:val="24"/>
                      <w:szCs w:val="24"/>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f06cd379"/>
                    <w:rPr>
                      <w:b/>
                      <w:lang w:val="ru-RU"/>
                    </w:rPr>
                  </w:pPr>
                  <w:r w:rsidRPr="00D53993">
                    <w:rPr>
                      <w:rStyle w:val="cs9b0062617"/>
                      <w:rFonts w:ascii="Times New Roman" w:hAnsi="Times New Roman" w:cs="Times New Roman"/>
                      <w:b w:val="0"/>
                      <w:sz w:val="24"/>
                      <w:szCs w:val="24"/>
                      <w:lang w:val="ru-RU"/>
                    </w:rPr>
                    <w:t>лікар Донець Д.Г.</w:t>
                  </w:r>
                </w:p>
                <w:p w:rsidR="00D53993" w:rsidRPr="00D53993" w:rsidRDefault="00D53993" w:rsidP="00D53993">
                  <w:pPr>
                    <w:pStyle w:val="cs80d9435b"/>
                    <w:rPr>
                      <w:b/>
                      <w:lang w:val="ru-RU"/>
                    </w:rPr>
                  </w:pPr>
                  <w:r w:rsidRPr="00D53993">
                    <w:rPr>
                      <w:rStyle w:val="cs9b0062617"/>
                      <w:rFonts w:ascii="Times New Roman" w:hAnsi="Times New Roman" w:cs="Times New Roman"/>
                      <w:b w:val="0"/>
                      <w:sz w:val="24"/>
                      <w:szCs w:val="24"/>
                      <w:lang w:val="ru-RU"/>
                    </w:rPr>
                    <w:t>Медичний центр Товариства з обмеженою відповідальністю "Медбуд-Клінік", лікувально-профілактичний підрозділ, м. Київ</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f06cd379"/>
                    <w:rPr>
                      <w:b/>
                      <w:lang w:val="ru-RU"/>
                    </w:rPr>
                  </w:pPr>
                  <w:r w:rsidRPr="00D53993">
                    <w:rPr>
                      <w:rStyle w:val="cs9b0062617"/>
                      <w:rFonts w:ascii="Times New Roman" w:hAnsi="Times New Roman" w:cs="Times New Roman"/>
                      <w:b w:val="0"/>
                      <w:sz w:val="24"/>
                      <w:szCs w:val="24"/>
                      <w:lang w:val="ru-RU"/>
                    </w:rPr>
                    <w:t>д.м.н., проф. Гашинова К.Ю.</w:t>
                  </w:r>
                </w:p>
                <w:p w:rsidR="00D53993" w:rsidRPr="00D53993" w:rsidRDefault="00D53993" w:rsidP="00D53993">
                  <w:pPr>
                    <w:pStyle w:val="cs80d9435b"/>
                    <w:rPr>
                      <w:b/>
                      <w:lang w:val="ru-RU"/>
                    </w:rPr>
                  </w:pPr>
                  <w:r w:rsidRPr="00D53993">
                    <w:rPr>
                      <w:rStyle w:val="cs9b0062617"/>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Міський центр по лікуванню професійних захворювань, клініко-діагностичного відділення, Дніпровський державний медичний університет, кафедра професійних хвороб, клінічної імунології і клінічної фармакології, м. Дніпро</w:t>
                  </w:r>
                </w:p>
              </w:tc>
            </w:tr>
            <w:tr w:rsidR="00D53993"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D53993" w:rsidRPr="00DB33E8" w:rsidRDefault="00D53993" w:rsidP="00D53993">
                  <w:pPr>
                    <w:pStyle w:val="csf06cd379"/>
                    <w:rPr>
                      <w:b/>
                    </w:rPr>
                  </w:pPr>
                  <w:r w:rsidRPr="00D53993">
                    <w:rPr>
                      <w:rStyle w:val="cs9b0062617"/>
                      <w:rFonts w:ascii="Times New Roman" w:hAnsi="Times New Roman" w:cs="Times New Roman"/>
                      <w:b w:val="0"/>
                      <w:sz w:val="24"/>
                      <w:szCs w:val="24"/>
                      <w:lang w:val="ru-RU"/>
                    </w:rPr>
                    <w:t>лікар</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Колесникова</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Н</w:t>
                  </w:r>
                  <w:r w:rsidRPr="00DB33E8">
                    <w:rPr>
                      <w:rStyle w:val="cs9b0062617"/>
                      <w:rFonts w:ascii="Times New Roman" w:hAnsi="Times New Roman" w:cs="Times New Roman"/>
                      <w:b w:val="0"/>
                      <w:sz w:val="24"/>
                      <w:szCs w:val="24"/>
                    </w:rPr>
                    <w:t>.</w:t>
                  </w:r>
                  <w:r w:rsidRPr="00D53993">
                    <w:rPr>
                      <w:rStyle w:val="cs9b0062617"/>
                      <w:rFonts w:ascii="Times New Roman" w:hAnsi="Times New Roman" w:cs="Times New Roman"/>
                      <w:b w:val="0"/>
                      <w:sz w:val="24"/>
                      <w:szCs w:val="24"/>
                      <w:lang w:val="ru-RU"/>
                    </w:rPr>
                    <w:t>С</w:t>
                  </w:r>
                  <w:r w:rsidRPr="00DB33E8">
                    <w:rPr>
                      <w:rStyle w:val="cs9b0062617"/>
                      <w:rFonts w:ascii="Times New Roman" w:hAnsi="Times New Roman" w:cs="Times New Roman"/>
                      <w:b w:val="0"/>
                      <w:sz w:val="24"/>
                      <w:szCs w:val="24"/>
                    </w:rPr>
                    <w:t>.</w:t>
                  </w:r>
                </w:p>
                <w:p w:rsidR="00D53993" w:rsidRPr="00DB33E8" w:rsidRDefault="00D53993" w:rsidP="00D53993">
                  <w:pPr>
                    <w:pStyle w:val="cs80d9435b"/>
                    <w:rPr>
                      <w:b/>
                    </w:rPr>
                  </w:pPr>
                  <w:r w:rsidRPr="00D53993">
                    <w:rPr>
                      <w:rStyle w:val="cs9b0062617"/>
                      <w:rFonts w:ascii="Times New Roman" w:hAnsi="Times New Roman" w:cs="Times New Roman"/>
                      <w:b w:val="0"/>
                      <w:sz w:val="24"/>
                      <w:szCs w:val="24"/>
                      <w:lang w:val="ru-RU"/>
                    </w:rPr>
                    <w:t>Комунальне</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некомерційне</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підприємство</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Харківської</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обласної</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ради</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Обласний</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клінічний</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спеціалізований</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диспансер</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радіаційного</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захисту</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населення</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поліклініка</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м</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Харків</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rFonts w:cstheme="minorBidi"/>
                      <w:lang w:val="en-US"/>
                    </w:rPr>
                  </w:pPr>
                  <w:r>
                    <w:rPr>
                      <w:rFonts w:cstheme="minorBidi"/>
                      <w:lang w:val="en-US"/>
                    </w:rPr>
                    <w:t>5.</w:t>
                  </w:r>
                </w:p>
              </w:tc>
              <w:tc>
                <w:tcPr>
                  <w:tcW w:w="9405"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pStyle w:val="csf06cd379"/>
                    <w:rPr>
                      <w:b/>
                      <w:lang w:val="ru-RU"/>
                    </w:rPr>
                  </w:pPr>
                  <w:r w:rsidRPr="00D53993">
                    <w:rPr>
                      <w:rStyle w:val="cs9b0062617"/>
                      <w:rFonts w:ascii="Times New Roman" w:hAnsi="Times New Roman" w:cs="Times New Roman"/>
                      <w:b w:val="0"/>
                      <w:sz w:val="24"/>
                      <w:szCs w:val="24"/>
                      <w:lang w:val="ru-RU"/>
                    </w:rPr>
                    <w:t>к.м.н. Колеснікова О.М.</w:t>
                  </w:r>
                </w:p>
                <w:p w:rsidR="00D53993" w:rsidRPr="00D53993" w:rsidRDefault="00D53993" w:rsidP="00D53993">
                  <w:pPr>
                    <w:pStyle w:val="cs80d9435b"/>
                    <w:rPr>
                      <w:b/>
                      <w:lang w:val="ru-RU"/>
                    </w:rPr>
                  </w:pPr>
                  <w:r w:rsidRPr="00D53993">
                    <w:rPr>
                      <w:rStyle w:val="cs9b0062617"/>
                      <w:rFonts w:ascii="Times New Roman" w:hAnsi="Times New Roman" w:cs="Times New Roman"/>
                      <w:b w:val="0"/>
                      <w:sz w:val="24"/>
                      <w:szCs w:val="24"/>
                      <w:lang w:val="ru-RU"/>
                    </w:rPr>
                    <w:t>Державна установа "Національний інститут терапії імені Л.Т. Малої Національної академії медичних наук України" , відділ ішемічної хвороби серця, метаболічних і кардіопульмональних порушень на базі відділення ішемічної хвороби серця, м.Харків</w:t>
                  </w:r>
                </w:p>
              </w:tc>
            </w:tr>
          </w:tbl>
          <w:p w:rsidR="00754E59" w:rsidRDefault="00754E59">
            <w:pPr>
              <w:rPr>
                <w:rFonts w:asciiTheme="minorHAnsi" w:hAnsiTheme="minorHAnsi"/>
                <w:sz w:val="22"/>
              </w:rPr>
            </w:pPr>
          </w:p>
        </w:tc>
      </w:tr>
    </w:tbl>
    <w:p w:rsidR="006371C9" w:rsidRDefault="00231FAB" w:rsidP="006371C9">
      <w:pPr>
        <w:rPr>
          <w:lang w:val="uk-UA"/>
        </w:rPr>
      </w:pPr>
      <w:r>
        <w:br w:type="page"/>
      </w:r>
      <w:r w:rsidR="006371C9">
        <w:rPr>
          <w:lang w:val="uk-UA"/>
        </w:rPr>
        <w:lastRenderedPageBreak/>
        <w:t xml:space="preserve">                                                                                                                2                                                                    продовження додатка 29</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231FAB">
        <w:trPr>
          <w:trHeight w:val="1111"/>
        </w:trPr>
        <w:tc>
          <w:tcPr>
            <w:tcW w:w="2841" w:type="dxa"/>
            <w:tcBorders>
              <w:top w:val="single" w:sz="4" w:space="0" w:color="auto"/>
              <w:left w:val="single" w:sz="4" w:space="0" w:color="auto"/>
              <w:bottom w:val="single" w:sz="4" w:space="0" w:color="auto"/>
              <w:right w:val="single" w:sz="4" w:space="0" w:color="auto"/>
            </w:tcBorders>
          </w:tcPr>
          <w:p w:rsidR="00231FAB" w:rsidRDefault="00231FAB">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Style w:val="a6"/>
              <w:tblW w:w="0" w:type="auto"/>
              <w:tblInd w:w="0" w:type="dxa"/>
              <w:tblLayout w:type="fixed"/>
              <w:tblLook w:val="04A0" w:firstRow="1" w:lastRow="0" w:firstColumn="1" w:lastColumn="0" w:noHBand="0" w:noVBand="1"/>
            </w:tblPr>
            <w:tblGrid>
              <w:gridCol w:w="643"/>
              <w:gridCol w:w="9405"/>
            </w:tblGrid>
            <w:tr w:rsidR="00231FAB" w:rsidRPr="00D53993" w:rsidT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231FAB" w:rsidRPr="00D53993" w:rsidRDefault="00231FAB" w:rsidP="00231FAB">
                  <w:pPr>
                    <w:rPr>
                      <w:rFonts w:cstheme="minorBidi"/>
                      <w:lang w:val="en-US"/>
                    </w:rPr>
                  </w:pPr>
                  <w:r>
                    <w:rPr>
                      <w:rFonts w:cstheme="minorBidi"/>
                      <w:lang w:val="en-US"/>
                    </w:rPr>
                    <w:t>6.</w:t>
                  </w:r>
                </w:p>
              </w:tc>
              <w:tc>
                <w:tcPr>
                  <w:tcW w:w="9405" w:type="dxa"/>
                  <w:tcBorders>
                    <w:top w:val="single" w:sz="4" w:space="0" w:color="auto"/>
                    <w:left w:val="single" w:sz="4" w:space="0" w:color="auto"/>
                    <w:bottom w:val="single" w:sz="4" w:space="0" w:color="auto"/>
                    <w:right w:val="single" w:sz="4" w:space="0" w:color="auto"/>
                  </w:tcBorders>
                  <w:hideMark/>
                </w:tcPr>
                <w:p w:rsidR="00231FAB" w:rsidRPr="00DB33E8" w:rsidRDefault="00231FAB" w:rsidP="00231FAB">
                  <w:pPr>
                    <w:pStyle w:val="csf06cd379"/>
                    <w:rPr>
                      <w:b/>
                    </w:rPr>
                  </w:pPr>
                  <w:r w:rsidRPr="00D53993">
                    <w:rPr>
                      <w:rStyle w:val="cs9b0062617"/>
                      <w:rFonts w:ascii="Times New Roman" w:hAnsi="Times New Roman" w:cs="Times New Roman"/>
                      <w:b w:val="0"/>
                      <w:sz w:val="24"/>
                      <w:szCs w:val="24"/>
                      <w:lang w:val="ru-RU"/>
                    </w:rPr>
                    <w:t>к</w:t>
                  </w:r>
                  <w:r w:rsidRPr="00DB33E8">
                    <w:rPr>
                      <w:rStyle w:val="cs9b0062617"/>
                      <w:rFonts w:ascii="Times New Roman" w:hAnsi="Times New Roman" w:cs="Times New Roman"/>
                      <w:b w:val="0"/>
                      <w:sz w:val="24"/>
                      <w:szCs w:val="24"/>
                    </w:rPr>
                    <w:t>.</w:t>
                  </w:r>
                  <w:r w:rsidRPr="00D53993">
                    <w:rPr>
                      <w:rStyle w:val="cs9b0062617"/>
                      <w:rFonts w:ascii="Times New Roman" w:hAnsi="Times New Roman" w:cs="Times New Roman"/>
                      <w:b w:val="0"/>
                      <w:sz w:val="24"/>
                      <w:szCs w:val="24"/>
                      <w:lang w:val="ru-RU"/>
                    </w:rPr>
                    <w:t>м</w:t>
                  </w:r>
                  <w:r w:rsidRPr="00DB33E8">
                    <w:rPr>
                      <w:rStyle w:val="cs9b0062617"/>
                      <w:rFonts w:ascii="Times New Roman" w:hAnsi="Times New Roman" w:cs="Times New Roman"/>
                      <w:b w:val="0"/>
                      <w:sz w:val="24"/>
                      <w:szCs w:val="24"/>
                    </w:rPr>
                    <w:t>.</w:t>
                  </w:r>
                  <w:r w:rsidRPr="00D53993">
                    <w:rPr>
                      <w:rStyle w:val="cs9b0062617"/>
                      <w:rFonts w:ascii="Times New Roman" w:hAnsi="Times New Roman" w:cs="Times New Roman"/>
                      <w:b w:val="0"/>
                      <w:sz w:val="24"/>
                      <w:szCs w:val="24"/>
                      <w:lang w:val="ru-RU"/>
                    </w:rPr>
                    <w:t>н</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доц</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Кричинська</w:t>
                  </w:r>
                  <w:r w:rsidRPr="00DB33E8">
                    <w:rPr>
                      <w:rStyle w:val="cs9b0062617"/>
                      <w:rFonts w:ascii="Times New Roman" w:hAnsi="Times New Roman" w:cs="Times New Roman"/>
                      <w:b w:val="0"/>
                      <w:sz w:val="24"/>
                      <w:szCs w:val="24"/>
                    </w:rPr>
                    <w:t xml:space="preserve"> </w:t>
                  </w:r>
                  <w:r w:rsidRPr="00D53993">
                    <w:rPr>
                      <w:rStyle w:val="cs9b0062617"/>
                      <w:rFonts w:ascii="Times New Roman" w:hAnsi="Times New Roman" w:cs="Times New Roman"/>
                      <w:b w:val="0"/>
                      <w:sz w:val="24"/>
                      <w:szCs w:val="24"/>
                      <w:lang w:val="ru-RU"/>
                    </w:rPr>
                    <w:t>І</w:t>
                  </w:r>
                  <w:r w:rsidRPr="00DB33E8">
                    <w:rPr>
                      <w:rStyle w:val="cs9b0062617"/>
                      <w:rFonts w:ascii="Times New Roman" w:hAnsi="Times New Roman" w:cs="Times New Roman"/>
                      <w:b w:val="0"/>
                      <w:sz w:val="24"/>
                      <w:szCs w:val="24"/>
                    </w:rPr>
                    <w:t>.</w:t>
                  </w:r>
                  <w:r w:rsidRPr="00D53993">
                    <w:rPr>
                      <w:rStyle w:val="cs9b0062617"/>
                      <w:rFonts w:ascii="Times New Roman" w:hAnsi="Times New Roman" w:cs="Times New Roman"/>
                      <w:b w:val="0"/>
                      <w:sz w:val="24"/>
                      <w:szCs w:val="24"/>
                      <w:lang w:val="ru-RU"/>
                    </w:rPr>
                    <w:t>В</w:t>
                  </w:r>
                  <w:r w:rsidRPr="00DB33E8">
                    <w:rPr>
                      <w:rStyle w:val="cs9b0062617"/>
                      <w:rFonts w:ascii="Times New Roman" w:hAnsi="Times New Roman" w:cs="Times New Roman"/>
                      <w:b w:val="0"/>
                      <w:sz w:val="24"/>
                      <w:szCs w:val="24"/>
                    </w:rPr>
                    <w:t>.</w:t>
                  </w:r>
                </w:p>
                <w:p w:rsidR="00231FAB" w:rsidRPr="00D53993" w:rsidRDefault="00231FAB" w:rsidP="00231FAB">
                  <w:pPr>
                    <w:pStyle w:val="cs80d9435b"/>
                    <w:rPr>
                      <w:b/>
                      <w:lang w:val="ru-RU"/>
                    </w:rPr>
                  </w:pPr>
                  <w:r w:rsidRPr="00D53993">
                    <w:rPr>
                      <w:rStyle w:val="cs9b0062617"/>
                      <w:rFonts w:ascii="Times New Roman" w:hAnsi="Times New Roman" w:cs="Times New Roman"/>
                      <w:b w:val="0"/>
                      <w:sz w:val="24"/>
                      <w:szCs w:val="24"/>
                      <w:lang w:val="ru-RU"/>
                    </w:rPr>
                    <w:t>Медичний центр товариства з обмеженою відповідальністю "Медичний центр "Медікап", Медичний центр №1, відділення терапії та ендокринології, м. Одеса</w:t>
                  </w:r>
                </w:p>
              </w:tc>
            </w:tr>
            <w:tr w:rsidR="00231FAB" w:rsidRPr="00354A10" w:rsidT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231FAB" w:rsidRPr="00D53993" w:rsidRDefault="00231FAB" w:rsidP="00231FAB">
                  <w:pPr>
                    <w:rPr>
                      <w:rFonts w:cstheme="minorBidi"/>
                      <w:lang w:val="en-US"/>
                    </w:rPr>
                  </w:pPr>
                  <w:r>
                    <w:rPr>
                      <w:rFonts w:cstheme="minorBidi"/>
                      <w:lang w:val="en-US"/>
                    </w:rPr>
                    <w:t>7.</w:t>
                  </w:r>
                </w:p>
              </w:tc>
              <w:tc>
                <w:tcPr>
                  <w:tcW w:w="9405" w:type="dxa"/>
                  <w:tcBorders>
                    <w:top w:val="single" w:sz="4" w:space="0" w:color="auto"/>
                    <w:left w:val="single" w:sz="4" w:space="0" w:color="auto"/>
                    <w:bottom w:val="single" w:sz="4" w:space="0" w:color="auto"/>
                    <w:right w:val="single" w:sz="4" w:space="0" w:color="auto"/>
                  </w:tcBorders>
                  <w:hideMark/>
                </w:tcPr>
                <w:p w:rsidR="00231FAB" w:rsidRPr="00D53993" w:rsidRDefault="00231FAB" w:rsidP="00231FAB">
                  <w:pPr>
                    <w:pStyle w:val="csf06cd379"/>
                    <w:rPr>
                      <w:b/>
                      <w:lang w:val="ru-RU"/>
                    </w:rPr>
                  </w:pPr>
                  <w:r w:rsidRPr="00D53993">
                    <w:rPr>
                      <w:rStyle w:val="cs9b0062617"/>
                      <w:rFonts w:ascii="Times New Roman" w:hAnsi="Times New Roman" w:cs="Times New Roman"/>
                      <w:b w:val="0"/>
                      <w:sz w:val="24"/>
                      <w:szCs w:val="24"/>
                      <w:lang w:val="ru-RU"/>
                    </w:rPr>
                    <w:t>д.м.н., проф. Станіславчук М.А.</w:t>
                  </w:r>
                </w:p>
                <w:p w:rsidR="00231FAB" w:rsidRPr="00354A10" w:rsidRDefault="00231FAB" w:rsidP="00231FAB">
                  <w:pPr>
                    <w:pStyle w:val="cs80d9435b"/>
                    <w:rPr>
                      <w:b/>
                      <w:lang w:val="ru-RU"/>
                    </w:rPr>
                  </w:pPr>
                  <w:r w:rsidRPr="00D53993">
                    <w:rPr>
                      <w:rStyle w:val="cs9b0062617"/>
                      <w:rFonts w:ascii="Times New Roman" w:hAnsi="Times New Roman" w:cs="Times New Roman"/>
                      <w:b w:val="0"/>
                      <w:sz w:val="24"/>
                      <w:szCs w:val="24"/>
                      <w:lang w:val="ru-RU"/>
                    </w:rPr>
                    <w:t xml:space="preserve">Комунальне некомерційне підприємство "Вінницька обласна клінічна лікарня ім. </w:t>
                  </w:r>
                  <w:r>
                    <w:rPr>
                      <w:rStyle w:val="cs9b0062617"/>
                      <w:rFonts w:ascii="Times New Roman" w:hAnsi="Times New Roman" w:cs="Times New Roman"/>
                      <w:b w:val="0"/>
                      <w:sz w:val="24"/>
                      <w:szCs w:val="24"/>
                      <w:lang w:val="ru-RU"/>
                    </w:rPr>
                    <w:t xml:space="preserve">                    </w:t>
                  </w:r>
                  <w:r w:rsidRPr="00D53993">
                    <w:rPr>
                      <w:rStyle w:val="cs9b0062617"/>
                      <w:rFonts w:ascii="Times New Roman" w:hAnsi="Times New Roman" w:cs="Times New Roman"/>
                      <w:b w:val="0"/>
                      <w:sz w:val="24"/>
                      <w:szCs w:val="24"/>
                      <w:lang w:val="ru-RU"/>
                    </w:rPr>
                    <w:t xml:space="preserve">М.І. Пирогова ВІнницької обласної Ради", Обласний лікувально-діагностичний пульмонологічний Центр, Вінницький національний медичний університет ім. </w:t>
                  </w:r>
                  <w:r>
                    <w:rPr>
                      <w:rStyle w:val="cs9b0062617"/>
                      <w:rFonts w:ascii="Times New Roman" w:hAnsi="Times New Roman" w:cs="Times New Roman"/>
                      <w:b w:val="0"/>
                      <w:sz w:val="24"/>
                      <w:szCs w:val="24"/>
                      <w:lang w:val="ru-RU"/>
                    </w:rPr>
                    <w:t xml:space="preserve">                          </w:t>
                  </w:r>
                  <w:r w:rsidRPr="00354A10">
                    <w:rPr>
                      <w:rStyle w:val="cs9b0062617"/>
                      <w:rFonts w:ascii="Times New Roman" w:hAnsi="Times New Roman" w:cs="Times New Roman"/>
                      <w:b w:val="0"/>
                      <w:sz w:val="24"/>
                      <w:szCs w:val="24"/>
                      <w:lang w:val="ru-RU"/>
                    </w:rPr>
                    <w:t>М.І. Пирогова, кафедра внутрішньої медицини №1, м. Вінниця</w:t>
                  </w:r>
                </w:p>
              </w:tc>
            </w:tr>
          </w:tbl>
          <w:p w:rsidR="00231FAB" w:rsidRDefault="00231FAB">
            <w:pPr>
              <w:jc w:val="both"/>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2616 від 24.11.2021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плацебо-контрольоване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 LPS16676, версія 1 від 20 серпня 2021р.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«Санофі-Авентіс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sanofi-aventis recherche &amp; developpement, France (Санофі-Авентіс решерш е девелопман, Франція)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30</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Протокол клінічного випробування RI-01-006, версія 5.0 від 27 жовтня 2021 року; Оновлена Брошура дослідника для препарату Ритуксимаб (DRL_RI), версія 9.0 від 21 вересня </w:t>
            </w:r>
            <w:r w:rsidR="00D53993" w:rsidRPr="00D53993">
              <w:t xml:space="preserve">                </w:t>
            </w:r>
            <w:r>
              <w:t>2021 року; Подовження тривалості клінічного випробування в Україні до 31 березня 2023 року</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1753 від 06.08.2019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дослідження фази ІІІ, що проводиться у паралельних групах з метою порівняння ефективності, безпечності та імуногенності запропонованого біосиміляру препарату Ритуксимаб (DRL_RI) з препаратом Мабтера® у пацієнтів із раніше нелікованою фолікулярною лімфомою стадії II-IV з низьким пухлинним навантаженням та експресією кластеру диференціювання (CD)20», RI-01-006, версія 4.0 від 04 листопада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«ПАРЕКСЕЛ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rsidRPr="00010AA8">
              <w:rPr>
                <w:lang w:val="en-US"/>
              </w:rPr>
              <w:t xml:space="preserve">Dr. Reddy’s Laboratories S.A., Switzerland / </w:t>
            </w:r>
            <w:r>
              <w:t>Др</w:t>
            </w:r>
            <w:r w:rsidRPr="00010AA8">
              <w:rPr>
                <w:lang w:val="en-US"/>
              </w:rPr>
              <w:t xml:space="preserve">. </w:t>
            </w:r>
            <w:r>
              <w:t>Редді’с Лабораторіз С.А.,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31</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2E3505" w:rsidRDefault="002E3505">
      <w:pPr>
        <w:ind w:left="9072"/>
        <w:rPr>
          <w:u w:val="single"/>
          <w:lang w:val="uk-UA"/>
        </w:rPr>
      </w:pPr>
      <w:r w:rsidRPr="002E3505">
        <w:rPr>
          <w:u w:val="single"/>
          <w:lang w:val="uk-UA"/>
        </w:rPr>
        <w:t>17.02.2022</w:t>
      </w:r>
      <w:r>
        <w:rPr>
          <w:lang w:val="uk-UA"/>
        </w:rPr>
        <w:t xml:space="preserve"> № </w:t>
      </w:r>
      <w:r w:rsidRPr="002E3505">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Tr="00231FAB">
        <w:trPr>
          <w:trHeight w:val="628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rsidP="00231FAB">
            <w:pPr>
              <w:jc w:val="both"/>
              <w:rPr>
                <w:rFonts w:cstheme="minorBidi"/>
              </w:rPr>
            </w:pPr>
            <w:r>
              <w:t xml:space="preserve">Оновлений протокол клінічного дослідження ACE-LY-312 (D8227C00001), версія 3.0 від 05 жовтня 2021 року, англійською мовою: Оновлення повної назви клінічного випробування з «Рандомізоване,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(Rituximab, Cyclophosphamide, Doxorubicin, Vincristine, and Prednisone — R-CHOP) у пацієнтів віком ≤65 років із раніше нелікованою дифузною В-великоклітинною лімфомою, що виникла з клітин негермінального центру» на «Рандомізоване, подвійне сліпе, плацебо-контрольоване фази </w:t>
            </w:r>
            <w:r w:rsidR="00D53993" w:rsidRPr="00D53993">
              <w:t xml:space="preserve">                              </w:t>
            </w:r>
            <w:r>
              <w:t xml:space="preserve">3 дослідження акалабрутинібу у комбінації з ритуксимабом, циклофосфамідом, доксорубіцином, вінкристином та преднізоном (Rituximab, Cyclophosphamide, Doxorubicin, Vincristine, and Prednisone — R-CHOP) у пацієнтів віком ≤70 років із раніше нелікованою дифузною В-великоклітинною лімфомою, що виникла з клітин негермінального центру»; Інформація про дослідження та форма інформованої згоди, основна версія 5.0 від 28 жовтня 2021 р., місцева версія для України 5.0 від </w:t>
            </w:r>
            <w:r w:rsidR="00D53993" w:rsidRPr="00D53993">
              <w:t xml:space="preserve">                 </w:t>
            </w:r>
            <w:r>
              <w:t xml:space="preserve">14 січня 2022 р. англійською мовою; Інформація про дослідження та форма інформованої згоди, основна версія 5.0 від 28 жовтня 2021 р., місцева версія для України 5.0 від 14 січня 2022 р., переклад українською мовою для України від 18 січня 2022 р.; Інформація про дослідження та форма інформованої згоди, основна версія 5.0 від 28 жовтня 2021 р., місцева версія для України 5.0 від </w:t>
            </w:r>
            <w:r w:rsidR="00D53993" w:rsidRPr="00D53993">
              <w:t xml:space="preserve">            </w:t>
            </w:r>
            <w:r>
              <w:t xml:space="preserve">14 січня 2022 р., переклад російською мовою для України від 18 січня 2022 р.; Інформація про дослідження для дорослих і Форма інформованої згоди для вагітних жінок — партнерок учасників дослідження, основна версія 4.0 від 28 жовтня 2021 р., локальна версія для України 3.0 від </w:t>
            </w:r>
            <w:r w:rsidR="00D53993" w:rsidRPr="00D53993">
              <w:t xml:space="preserve">                          </w:t>
            </w:r>
            <w:r>
              <w:t>10 листопада 2021 р. англійською мовою; Інформація про дослідження для дорослих і Форма інформованої згоди для вагітних жінок — партнерок учасників дослідження, основна версія 4.0 від 28 жовтня 2021 р., локальна версія для України 3.0 від 10 листопада 2021 р., переклад українською мовою для України від 15 листопада 2021 р.; Інформація про дослідження для дорослих і Форма</w:t>
            </w:r>
          </w:p>
        </w:tc>
      </w:tr>
    </w:tbl>
    <w:p w:rsidR="006371C9" w:rsidRDefault="00231FAB" w:rsidP="006371C9">
      <w:pPr>
        <w:rPr>
          <w:lang w:val="uk-UA"/>
        </w:rPr>
      </w:pPr>
      <w:r>
        <w:br w:type="page"/>
      </w:r>
      <w:r w:rsidR="006371C9">
        <w:rPr>
          <w:lang w:val="uk-UA"/>
        </w:rPr>
        <w:lastRenderedPageBreak/>
        <w:t xml:space="preserve">                                                                                                                2                                                                    продовження додатка 31</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231FAB">
        <w:trPr>
          <w:trHeight w:val="60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Default="00231FAB" w:rsidP="00231FA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Default="00231FAB" w:rsidP="00231FAB">
            <w:pPr>
              <w:jc w:val="both"/>
            </w:pPr>
            <w:r>
              <w:t xml:space="preserve"> інформованої згоди для вагітних жінок — партнерок учасників дослідження, основна версія 4.0 від 28 жовтня 2021 р., локальна версія для України 3.0 від 10 листопада 2021 р., переклад російською мовою для України від 15 листопада 2021 р.; Картка-пам’ятка для пацієнта, версія 3.0 від </w:t>
            </w:r>
            <w:r w:rsidRPr="00D53993">
              <w:t xml:space="preserve">                                </w:t>
            </w:r>
            <w:r>
              <w:t xml:space="preserve">05 листопада 2021 р. англійською мовою; Картка-пам’ятка для пацієнта, версія 3.0 від 05 листопада 2021 р., переклад українською мовою для України від 19 листопада 2021 р.; Картка-пам’ятка для пацієнта, версія 3.0 від 05 листопада 2021 р., переклад російською мовою для України від </w:t>
            </w:r>
            <w:r w:rsidRPr="00D53993">
              <w:t xml:space="preserve">                              </w:t>
            </w:r>
            <w:r>
              <w:t>19 листопада 2021 р.; Щоденник прийому преднізону (або еквівалентного препарату), версія 3.0 від 09 листопада 2021 року, переклад українською мовою для України від 29 листопада 2021 р.; Щоденник прийому преднізону (або еквівалентного препарату), версія 3.0 від 09 листопада 2021 року, переклад російською мовою для України від 29 листопада 2021 р.; Щоденник введення Г-КСФ, остаточна версія 1.0 від 22 грудня 2021 р., переклад українською мовою для України від 27 грудня 2021 р.; Щоденник введення Г-КСФ, остаточна версія 1.0 від 22 грудня 2021 р., переклад російською мовою для України від 27 грудня 2021 р.; Основний лист до лікаря загальної практики, англійською мовою для усіх країн, редакція 3.0 від 05 листопада 2021 року, перекладено українською мовою для України від 26 листопада 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2674 від 18.11.2020</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(Rituximab, Cyclophosphamide, Doxorubicin, Vincristine, and Prednisone — R-CHOP) у пацієнтів віком </w:t>
            </w:r>
            <w:r w:rsidR="00DB33E8" w:rsidRPr="00684210">
              <w:rPr>
                <w:rStyle w:val="cs9f0a404019"/>
              </w:rPr>
              <w:t>≤</w:t>
            </w:r>
            <w:r>
              <w:t>65 років із раніше нелікованою дифузною В-великоклітинною лімфомою, що виникла з клітин негермінального центру», ACE-LY-312 (D8227C00001), версія 2.0 від 01 липня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Acerta Pharma B.V., (A Member of the AstraZeneca Group), Netherlands</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32</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клінічного дослідження TUC3PII-01, версія 2.0 з глобальною поправкою 1 від 04 листопада 2021 року; Інформаційний листок і форма згоди, версія V2.0UKR(uk)1.0 від 14 грудня 2021 року, переклад українською мовою від 17 грудня 2021 року; Інформаційний листок і форма згоди, версія V2.0UKR(ru)1.0 від 14 грудня 2021 року, переклад російською мовою від 17 грудня 2021 року; Посібник із клінічного випробування для пацієнта, версія [V02 UKR(uk)] від 27 грудня 2021 року, українською мовою; Посібник по випробуванню для пацієнта, версія [V02 UKR(ru)] від 27 грудня 2021 року, російською мовою; Брошура для лікаря щодо направлення пацієнток, версія [V02 UKR(uk)] від 22 грудня 2021 року, українською мовою; Брошура для лікарів, які направляють, версія [V02 UKR(ru)] від 22 грудня 2021 року, російською мовою; Лист до лікаря щодо направлення пацієнток, версія [V02 UKR(uk)01] від 23 грудня 2021 року, українською мовою; Лист до лікаря, який направляє, версія [V02 UKR(ru)01] від 23 грудня 2021 року, російською мовою; Досьє досліджуваного лікарського засобу TU2670, версія 4.0 від 25 листопада 2021 року,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2674 від 18.11.2020</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подвійне сліпе, плацебо-контрольоване дослідження фази IIa, що проводиться в паралельних групах для перевірки концепції з метою оцінки ефективності та безпечності препарату TU2670 при пероральному прийомі в пацієнток з болем від помірного до тяжкого ступеню, пов’язаного із ендометріозом», TUC3PII-01, версія 1 від 07 травня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Підприємство з 100% іноземною інвестицією «АЙК’ЮВІА РДС Україна»</w:t>
            </w:r>
          </w:p>
        </w:tc>
      </w:tr>
    </w:tbl>
    <w:p w:rsidR="006371C9" w:rsidRDefault="00231FAB" w:rsidP="006371C9">
      <w:pPr>
        <w:rPr>
          <w:lang w:val="uk-UA"/>
        </w:rPr>
      </w:pPr>
      <w:r>
        <w:br w:type="page"/>
      </w:r>
      <w:r w:rsidR="006371C9">
        <w:rPr>
          <w:lang w:val="uk-UA"/>
        </w:rPr>
        <w:lastRenderedPageBreak/>
        <w:t xml:space="preserve">                                                                                                                2                                                                    продовження додатка 32</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TiumBio Co. Ltd, Republic of Korea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33</w:t>
      </w:r>
    </w:p>
    <w:p w:rsidR="00652C36" w:rsidRDefault="00652C36">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Інформація для опікуна та форма інформованої згоди, Україна, версія 2.1 від 22 грудня 2021р., англійською, українською та російською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2947 від 30.12.2021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плацебо-контрольоване дослідження, що проводиться у паралельних групах для вивчення луматеперону при застосуванні для профілактики рецидиву у пацієнтів з шизофренією», ITI-007-304, поправка 1 від 10 березня 2021</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«ВОРЛДВАЙД КЛІНІКАЛ ТРАІЛС УКР»</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Інтра-Селльюлар Терапіз, Інк., США (Intra-Cellular Therapies, Inc., USA)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34</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Брошури дослідника, видання 03 від 07 грудня 2021 р., англійською мовою.; Коротка характеристика на лікарський засіб порівняння Проліа від травня 2021 р.,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1326 від 02.07.2021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багатонаціональне, багатоцентрове дослідження для порівняння ефективності, безпеки та імуногенності TVB-009P та деносумабу (ПРОЛІА®) у пацієнтів з постменопаузальним остеопорозом», TVB009-IMB-30085, поправка протоколу 02 від 29 червня </w:t>
            </w:r>
            <w:r w:rsidR="00D53993" w:rsidRPr="00D53993">
              <w:t xml:space="preserve">   </w:t>
            </w:r>
            <w:r>
              <w:t>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«СанаКліс»,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Teva Branded Pharmaceutical Products R&amp;D, Inc., USA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35</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tbl>
      <w:tblPr>
        <w:tblStyle w:val="a6"/>
        <w:tblW w:w="0" w:type="auto"/>
        <w:tblInd w:w="0" w:type="dxa"/>
        <w:tblLayout w:type="fixed"/>
        <w:tblLook w:val="04A0" w:firstRow="1" w:lastRow="0" w:firstColumn="1" w:lastColumn="0" w:noHBand="0" w:noVBand="1"/>
      </w:tblPr>
      <w:tblGrid>
        <w:gridCol w:w="2841"/>
        <w:gridCol w:w="10479"/>
      </w:tblGrid>
      <w:tr w:rsidR="00754E59" w:rsidTr="00D53993">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D53993" w:rsidRDefault="0016517A">
            <w:pPr>
              <w:jc w:val="both"/>
            </w:pPr>
            <w:r>
              <w:t>Включення додаткового місця проведення клінічного випробування</w:t>
            </w:r>
            <w:r w:rsidR="00D53993" w:rsidRPr="00D53993">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D53993">
              <w:trPr>
                <w:trHeight w:val="352"/>
              </w:trPr>
              <w:tc>
                <w:tcPr>
                  <w:tcW w:w="643" w:type="dxa"/>
                  <w:tcBorders>
                    <w:top w:val="single" w:sz="4" w:space="0" w:color="auto"/>
                    <w:left w:val="single" w:sz="4" w:space="0" w:color="auto"/>
                    <w:bottom w:val="single" w:sz="4" w:space="0" w:color="auto"/>
                    <w:right w:val="single" w:sz="4" w:space="0" w:color="auto"/>
                  </w:tcBorders>
                  <w:hideMark/>
                </w:tcPr>
                <w:p w:rsidR="00D53993" w:rsidRPr="00D53993" w:rsidRDefault="00D53993" w:rsidP="00D53993">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D53993" w:rsidRPr="00DB33E8" w:rsidRDefault="00D53993" w:rsidP="00D53993">
                  <w:pPr>
                    <w:pStyle w:val="cs80d9435b"/>
                    <w:rPr>
                      <w:b/>
                    </w:rPr>
                  </w:pPr>
                  <w:r w:rsidRPr="00D53993">
                    <w:rPr>
                      <w:rStyle w:val="cs9b0062623"/>
                      <w:rFonts w:ascii="Times New Roman" w:hAnsi="Times New Roman" w:cs="Times New Roman"/>
                      <w:b w:val="0"/>
                      <w:sz w:val="24"/>
                      <w:szCs w:val="24"/>
                      <w:lang w:val="ru-RU"/>
                    </w:rPr>
                    <w:t>лікар</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Зрєлих</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Л</w:t>
                  </w:r>
                  <w:r w:rsidRPr="00DB33E8">
                    <w:rPr>
                      <w:rStyle w:val="cs9b0062623"/>
                      <w:rFonts w:ascii="Times New Roman" w:hAnsi="Times New Roman" w:cs="Times New Roman"/>
                      <w:b w:val="0"/>
                      <w:sz w:val="24"/>
                      <w:szCs w:val="24"/>
                    </w:rPr>
                    <w:t>.</w:t>
                  </w:r>
                  <w:r w:rsidRPr="00D53993">
                    <w:rPr>
                      <w:rStyle w:val="cs9b0062623"/>
                      <w:rFonts w:ascii="Times New Roman" w:hAnsi="Times New Roman" w:cs="Times New Roman"/>
                      <w:b w:val="0"/>
                      <w:sz w:val="24"/>
                      <w:szCs w:val="24"/>
                      <w:lang w:val="ru-RU"/>
                    </w:rPr>
                    <w:t>В</w:t>
                  </w:r>
                  <w:r w:rsidRPr="00DB33E8">
                    <w:rPr>
                      <w:rStyle w:val="cs9b0062623"/>
                      <w:rFonts w:ascii="Times New Roman" w:hAnsi="Times New Roman" w:cs="Times New Roman"/>
                      <w:b w:val="0"/>
                      <w:sz w:val="24"/>
                      <w:szCs w:val="24"/>
                    </w:rPr>
                    <w:t>.</w:t>
                  </w:r>
                </w:p>
                <w:p w:rsidR="00D53993" w:rsidRPr="00D53993" w:rsidRDefault="00D53993" w:rsidP="00D53993">
                  <w:pPr>
                    <w:pStyle w:val="cs80d9435b"/>
                    <w:rPr>
                      <w:b/>
                    </w:rPr>
                  </w:pPr>
                  <w:r w:rsidRPr="00D53993">
                    <w:rPr>
                      <w:rStyle w:val="cs9b0062623"/>
                      <w:rFonts w:ascii="Times New Roman" w:hAnsi="Times New Roman" w:cs="Times New Roman"/>
                      <w:b w:val="0"/>
                      <w:sz w:val="24"/>
                      <w:szCs w:val="24"/>
                      <w:lang w:val="ru-RU"/>
                    </w:rPr>
                    <w:t>Медичний</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центр</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Універсальна</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клініка</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Оберіг</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товариства</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з</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обмеженою</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lang w:val="ru-RU"/>
                    </w:rPr>
                    <w:t>відповідальністю</w:t>
                  </w:r>
                  <w:r w:rsidRPr="00DB33E8">
                    <w:rPr>
                      <w:rStyle w:val="cs9b0062623"/>
                      <w:rFonts w:ascii="Times New Roman" w:hAnsi="Times New Roman" w:cs="Times New Roman"/>
                      <w:b w:val="0"/>
                      <w:sz w:val="24"/>
                      <w:szCs w:val="24"/>
                    </w:rPr>
                    <w:t xml:space="preserve"> </w:t>
                  </w:r>
                  <w:r w:rsidRPr="00D53993">
                    <w:rPr>
                      <w:rStyle w:val="cs9b0062623"/>
                      <w:rFonts w:ascii="Times New Roman" w:hAnsi="Times New Roman" w:cs="Times New Roman"/>
                      <w:b w:val="0"/>
                      <w:sz w:val="24"/>
                      <w:szCs w:val="24"/>
                    </w:rPr>
                    <w:t>«Капитал», клініко-консультативне відділення, м. Київ</w:t>
                  </w:r>
                </w:p>
              </w:tc>
            </w:tr>
          </w:tbl>
          <w:p w:rsidR="00754E59" w:rsidRDefault="00754E59">
            <w:pPr>
              <w:rPr>
                <w:rFonts w:asciiTheme="minorHAnsi" w:hAnsiTheme="minorHAnsi"/>
                <w:sz w:val="22"/>
              </w:rPr>
            </w:pPr>
          </w:p>
        </w:tc>
      </w:tr>
      <w:tr w:rsidR="00754E59" w:rsidTr="007D0EAD">
        <w:trPr>
          <w:trHeight w:val="940"/>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1143 від 15.05.2020</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MK-7902-012, з інкорпорованою поправкою 03 від 28 травня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«МСД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«Мерк Шарп Енд Доум Корп.», дочірнє підприємство «Мерк Енд Ко., Інк.», США (Merck Sharp &amp; Dohme Corp., a subsidiary of Merck &amp; Co., Inc., USA)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D0EAD" w:rsidRDefault="007D0EAD">
      <w:pPr>
        <w:rPr>
          <w:b/>
          <w:color w:val="000000"/>
          <w:shd w:val="clear" w:color="auto" w:fill="FFFFFF"/>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sidRPr="007D0EAD">
        <w:t>36</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Брошура дослідника лікарського засобу SAR441344, версія № 3 від 16 грудня 2021р.,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614 від 01.04.2021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 ACT16877, з поправкою 01, версія 1 від 20 травня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«Санофі-Авентіс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sanofi-aventis recherche &amp; developpement, France (Санофі-Авентіс решерш е девелопман, Франція)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37</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130BC0" w:rsidRDefault="002E3505">
      <w:pPr>
        <w:ind w:left="9072"/>
        <w:rPr>
          <w:u w:val="single"/>
          <w:lang w:val="uk-UA"/>
        </w:rPr>
      </w:pPr>
      <w:r w:rsidRPr="00130BC0">
        <w:rPr>
          <w:u w:val="single"/>
          <w:lang w:val="uk-UA"/>
        </w:rPr>
        <w:t>17.02.2022</w:t>
      </w:r>
      <w:r>
        <w:rPr>
          <w:lang w:val="uk-UA"/>
        </w:rPr>
        <w:t xml:space="preserve"> № </w:t>
      </w:r>
      <w:r w:rsidRPr="00130BC0">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Інформація та документ про інформовану згоду для пацієнта, Україна, MK-7684A-004, версія 1.00 від 12 січня 2022 р., українською мовою; Інформація та документ про інформовану згоду для пацієнта, Україна, MK-7684A-004, версія 1.00 від 12 січня 2022 р., російською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1722 від 11.08.2021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 MK-7684A-004, з інкорпорованою поправкою </w:t>
            </w:r>
            <w:r w:rsidR="00633330" w:rsidRPr="00633330">
              <w:t xml:space="preserve">               </w:t>
            </w:r>
            <w:r>
              <w:t>02 від 20 вересня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«МСД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«Мерк Шарп енд Доум Корп.», дочірнє підприємство «Мерк енд Ко., Інк.», США (Merck Sharp &amp; Dohme Corp., a subsidiary of Merck &amp; Co., Inc., USA)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38</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BE526A" w:rsidRDefault="002E3505">
      <w:pPr>
        <w:ind w:left="9072"/>
        <w:rPr>
          <w:u w:val="single"/>
          <w:lang w:val="uk-UA"/>
        </w:rPr>
      </w:pPr>
      <w:r w:rsidRPr="00130BC0">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rsidTr="00231FAB">
        <w:trPr>
          <w:trHeight w:val="622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rsidP="00231FAB">
            <w:pPr>
              <w:jc w:val="both"/>
              <w:rPr>
                <w:rFonts w:asciiTheme="minorHAnsi" w:hAnsiTheme="minorHAnsi"/>
                <w:sz w:val="22"/>
              </w:rPr>
            </w:pPr>
            <w:r>
              <w:t>Включення додаткового місця проведення клінічного випробування; Зразок тексту відеоролика для пацієнта щодо розуміння клінічного випробування, KAR_012_SignantHealth_Karuna_Tx_Placebo_Mitigation_Training_Video_Script_Ukrain/Ukrainian_FINAL_17_Dec_2021_Version_1.0, українською мовою; Зразок тексту відеоролика для пацієнта щодо розуміння клінічного випробування, KAR_012_SignantHealth_Karuna_Tx_Placebo_Mitigation_Training_Video_Script_Ukrain/Russian_FINAL_17_Dec_2021_Version_1.0, російською мовою; Зразок тексту короткого відеоролика для пацієнта щодо розуміння клінічного випробування, KAR_012_SignantHealth_Karuna_Tx_Placebo_Mitigation_Training_Video_Script_Ukrain/Ukrainian_FINAL_17_Dec_2021_Version_1.0, українською мовою; Зразок тексту короткого відеоролика для пацієнта щодо розуміння клінічного випробування, KAR_012_SignantHealth_Karuna_Tx_Placebo_Mitigation_Training_Video_Script_Ukrain/Russian_FINAL_17_Dec_2021_Version_1.0, російською мовою; Зразок тексту кінцевого відеоролика для пацієнта щодо розуміння клінічного випробування, KAR_012_SignantHealth_Karuna_Tx_Placebo_Mitigation_Training_Video_Script_Ukrain/Ukrainian_FINAL_17_Dec_2021_Version_1.0, українською мовою; Зразок тексту кінцевого відеоролика для пацієнта щодо розуміння клінічного випробування, KAR_012_SignantHealth_Karuna_Tx_Placebo_Mitigation_Training_Video_Script_Ukrain/Russian_FINAL_17_Dec_2021_Version_1.0, російською мовою; Відеоролик для пацієнта щодо розуміння клінічного випробування, KAR_012_SignantHealth_Karuna_Tx_Placebo_Mitigation_Training_Video_Script_Ukrain/Ukrainian_FINAL_17_Dec_2021_Version_1.0, українською мовою; Відеоролик для пацієнта щодо розуміння клінічного випробування,</w:t>
            </w:r>
          </w:p>
        </w:tc>
      </w:tr>
    </w:tbl>
    <w:p w:rsidR="006371C9" w:rsidRDefault="00231FAB" w:rsidP="006371C9">
      <w:pPr>
        <w:rPr>
          <w:lang w:val="uk-UA"/>
        </w:rPr>
      </w:pPr>
      <w:r>
        <w:br w:type="page"/>
      </w:r>
      <w:r w:rsidR="006371C9">
        <w:rPr>
          <w:lang w:val="uk-UA"/>
        </w:rPr>
        <w:lastRenderedPageBreak/>
        <w:t xml:space="preserve">                                                                                                                2                                                                    продовження додатка 38</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231FAB">
        <w:trPr>
          <w:trHeight w:val="66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Default="00231FAB" w:rsidP="00231FA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31FAB" w:rsidRPr="00010AA8" w:rsidRDefault="00231FAB" w:rsidP="00231FAB">
            <w:pPr>
              <w:jc w:val="both"/>
            </w:pPr>
            <w:r>
              <w:t xml:space="preserve"> KAR_012_SignantHealth_Karuna_Tx_Placebo_Mitigation_Training_Video_Script_Ukrain/Russian_FINAL_17_Dec_2021_Version_1.0, російською мовою; Короткий відеоролик для пацієнта щодо розуміння клінічного випробування, KAR_012_SignantHealth_Karuna_Tx_Placebo_Mitigation_Training_Video_Script_Ukrain/Ukrainian_FINAL_17_Dec_2021_Version_1.0, українською мовою; Короткий відеоролик для пацієнта щодо розуміння клінічного випробування, KAR_012_SignantHealth_Karuna_Tx_Placebo_Mitigation_Training_Video_Script_Ukrain/Russian_FINAL_17_Dec_2021_Version_1.0, російською мовою; Кінцевий відеоролик для пацієнта щодо розуміння клінічного випробування, KAR_012_SignantHealth_Karuna_Tx_Placebo_Mitigation_Training_Video_Script_Ukrain/Ukrainian_FINAL_17_Dec_2021_Version_1.0, українською мовою; Кінцевий відеоролик для пацієнта щодо розуміння клінічного випробування, KAR_012_SignantHealth_Karuna_Tx_Placebo_Mitigation_Training_Video_Script_Ukrain/Russian_FINAL_17_Dec_2021_Version_1.0, російською мовою; </w:t>
            </w:r>
          </w:p>
          <w:tbl>
            <w:tblPr>
              <w:tblStyle w:val="a6"/>
              <w:tblW w:w="0" w:type="auto"/>
              <w:tblInd w:w="0" w:type="dxa"/>
              <w:tblLayout w:type="fixed"/>
              <w:tblLook w:val="04A0" w:firstRow="1" w:lastRow="0" w:firstColumn="1" w:lastColumn="0" w:noHBand="0" w:noVBand="1"/>
            </w:tblPr>
            <w:tblGrid>
              <w:gridCol w:w="643"/>
              <w:gridCol w:w="9405"/>
            </w:tblGrid>
            <w:tr w:rsidR="00231FAB">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31FAB" w:rsidRDefault="00231FA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231FAB" w:rsidRDefault="00231FAB">
                  <w:pPr>
                    <w:jc w:val="center"/>
                    <w:rPr>
                      <w:rFonts w:ascii="Bookman Old Style" w:hAnsi="Bookman Old Style" w:cs="Bookman Old Style"/>
                    </w:rPr>
                  </w:pPr>
                  <w:r>
                    <w:rPr>
                      <w:rFonts w:cs="Bookman Old Style"/>
                    </w:rPr>
                    <w:t>П.І.Б. відповідального дослідника</w:t>
                  </w:r>
                </w:p>
                <w:p w:rsidR="00231FAB" w:rsidRDefault="00231FAB">
                  <w:pPr>
                    <w:jc w:val="center"/>
                  </w:pPr>
                  <w:r>
                    <w:rPr>
                      <w:rFonts w:cs="Bookman Old Style"/>
                    </w:rPr>
                    <w:t>Назва місця проведення клінічного випробування</w:t>
                  </w:r>
                </w:p>
              </w:tc>
            </w:tr>
            <w:tr w:rsidR="00231FAB">
              <w:trPr>
                <w:trHeight w:val="352"/>
              </w:trPr>
              <w:tc>
                <w:tcPr>
                  <w:tcW w:w="643" w:type="dxa"/>
                  <w:tcBorders>
                    <w:top w:val="single" w:sz="4" w:space="0" w:color="auto"/>
                    <w:left w:val="single" w:sz="4" w:space="0" w:color="auto"/>
                    <w:bottom w:val="single" w:sz="4" w:space="0" w:color="auto"/>
                    <w:right w:val="single" w:sz="4" w:space="0" w:color="auto"/>
                  </w:tcBorders>
                  <w:hideMark/>
                </w:tcPr>
                <w:p w:rsidR="00231FAB" w:rsidRPr="00633330" w:rsidRDefault="00231FAB" w:rsidP="0063333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231FAB" w:rsidRPr="00633330" w:rsidRDefault="00231FAB" w:rsidP="00633330">
                  <w:pPr>
                    <w:pStyle w:val="cs80d9435b"/>
                    <w:rPr>
                      <w:b/>
                      <w:lang w:val="ru-RU"/>
                    </w:rPr>
                  </w:pPr>
                  <w:r w:rsidRPr="00633330">
                    <w:rPr>
                      <w:rStyle w:val="cs9b0062626"/>
                      <w:rFonts w:ascii="Times New Roman" w:hAnsi="Times New Roman" w:cs="Times New Roman"/>
                      <w:b w:val="0"/>
                      <w:sz w:val="24"/>
                      <w:szCs w:val="24"/>
                      <w:lang w:val="ru-RU"/>
                    </w:rPr>
                    <w:t>ген. директор Михайлюкович О.К.</w:t>
                  </w:r>
                </w:p>
                <w:p w:rsidR="00231FAB" w:rsidRPr="00633330" w:rsidRDefault="00231FAB" w:rsidP="00633330">
                  <w:pPr>
                    <w:pStyle w:val="cs80d9435b"/>
                    <w:rPr>
                      <w:b/>
                      <w:lang w:val="ru-RU"/>
                    </w:rPr>
                  </w:pPr>
                  <w:r w:rsidRPr="00633330">
                    <w:rPr>
                      <w:rStyle w:val="cs9b0062626"/>
                      <w:rFonts w:ascii="Times New Roman" w:hAnsi="Times New Roman" w:cs="Times New Roman"/>
                      <w:b w:val="0"/>
                      <w:sz w:val="24"/>
                      <w:szCs w:val="24"/>
                      <w:lang w:val="ru-RU"/>
                    </w:rPr>
                    <w:t xml:space="preserve">Комунальне некомерційне підприємство </w:t>
                  </w:r>
                  <w:r w:rsidRPr="00633330">
                    <w:rPr>
                      <w:rStyle w:val="cs9b0062626"/>
                      <w:rFonts w:ascii="Times New Roman" w:hAnsi="Times New Roman" w:cs="Times New Roman"/>
                      <w:b w:val="0"/>
                      <w:sz w:val="24"/>
                      <w:szCs w:val="24"/>
                    </w:rPr>
                    <w:t> </w:t>
                  </w:r>
                  <w:r w:rsidRPr="00633330">
                    <w:rPr>
                      <w:rStyle w:val="cs9b0062626"/>
                      <w:rFonts w:ascii="Times New Roman" w:hAnsi="Times New Roman" w:cs="Times New Roman"/>
                      <w:b w:val="0"/>
                      <w:sz w:val="24"/>
                      <w:szCs w:val="24"/>
                      <w:lang w:val="ru-RU"/>
                    </w:rPr>
                    <w:t xml:space="preserve">«Одеська обласна психіатрична лікарня №2» Одеської обласної ради, психіатричне відділення №16, Одеська область, Лиманський р-н, </w:t>
                  </w:r>
                  <w:r w:rsidRPr="00633330">
                    <w:rPr>
                      <w:rStyle w:val="cs9b0062626"/>
                      <w:rFonts w:ascii="Times New Roman" w:hAnsi="Times New Roman" w:cs="Times New Roman"/>
                      <w:b w:val="0"/>
                      <w:sz w:val="24"/>
                      <w:szCs w:val="24"/>
                      <w:lang w:val="uk-UA"/>
                    </w:rPr>
                    <w:t xml:space="preserve">          </w:t>
                  </w:r>
                  <w:r w:rsidRPr="00633330">
                    <w:rPr>
                      <w:rStyle w:val="cs9b0062626"/>
                      <w:rFonts w:ascii="Times New Roman" w:hAnsi="Times New Roman" w:cs="Times New Roman"/>
                      <w:b w:val="0"/>
                      <w:sz w:val="24"/>
                      <w:szCs w:val="24"/>
                      <w:lang w:val="ru-RU"/>
                    </w:rPr>
                    <w:t>с. Олександрівка</w:t>
                  </w:r>
                </w:p>
              </w:tc>
            </w:tr>
          </w:tbl>
          <w:p w:rsidR="00231FAB" w:rsidRDefault="00231FAB" w:rsidP="00231FAB"/>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254 від 08.02.2022</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плацебо-контрольоване дослідження 3 фази з метою оцінки безпечності та ефективності препарату KarXT як ад'юнктивної терапії у пацієнтів із недостатньо контрольованими симптомами шизофренії», KAR-012, версія 2.0 від 15 жовтня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«Контрактно-Дослідницька Організація Іннофарм-Україна»</w:t>
            </w:r>
          </w:p>
        </w:tc>
      </w:tr>
    </w:tbl>
    <w:p w:rsidR="006371C9" w:rsidRDefault="00231FAB" w:rsidP="006371C9">
      <w:pPr>
        <w:rPr>
          <w:lang w:val="uk-UA"/>
        </w:rPr>
      </w:pPr>
      <w:r>
        <w:br w:type="page"/>
      </w:r>
      <w:r w:rsidR="006371C9">
        <w:rPr>
          <w:lang w:val="uk-UA"/>
        </w:rPr>
        <w:lastRenderedPageBreak/>
        <w:t xml:space="preserve">                                                                                                                3                                                                    продовження додатка 38</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«Каруна Терапьютікс, Інк.» (Karuna Therapeutics, Inc.),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39</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 xml:space="preserve">17.02.2022 </w:t>
      </w:r>
      <w:r>
        <w:rPr>
          <w:lang w:val="uk-UA"/>
        </w:rPr>
        <w:t xml:space="preserve">№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Розділ "Якість / Quality" Досьє досліджуваного лікарського засобу Ozanimod (RPC1063), редакція 9.0 від жовтня 2021 р.; Додання нового (додаткового) виробника досліджуваного лікарського засобу: озанімод 0,23 мг (еквівалент озанімоду гідрохлориду/RPC1063 0,25 мг), капсули; озанімод 0,92 мг (еквівалент озанімоду гідрохлориду/RPC1063 1,0 мг), капсули - "Celgene International Sarl", Швейцарія; Зразки етикеток: пляшечка для прийому препарату у відкритому режимі в наростаючих дозах, яка містить 12 капсул озанімоду 0,23 мг (еквівалент озанімоду гідрохлориду/RPC1063 0,25 мг), редакція від 04.08.2021 р.; пляшечка для прийому препарату у відкритому режимі, яка містить 35 капсул озанімоду 0,92 мг (еквівалент озанімоду гідрохлориду/RPC1063 1,0 мг), редакція від 03.08.2021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1275 від 06.07.2018</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«ПІ ЕС АЙ-УКРАЇНА»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«Селджен Інтернешнл II Сaрл» (Celgene International II Sarl),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40</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Зміна відповідального дослідника у місці проведення клінічного випробування; Зміна назви місця проведення клінічного випробування</w:t>
            </w:r>
            <w:r w:rsidR="00633330" w:rsidRPr="00633330">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754E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Стало</w:t>
                  </w:r>
                </w:p>
              </w:tc>
            </w:tr>
            <w:tr w:rsidR="00754E59">
              <w:trPr>
                <w:trHeight w:val="352"/>
              </w:trPr>
              <w:tc>
                <w:tcPr>
                  <w:tcW w:w="5019"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b/>
                      <w:lang w:val="ru-RU"/>
                    </w:rPr>
                  </w:pPr>
                  <w:r w:rsidRPr="00633330">
                    <w:rPr>
                      <w:rStyle w:val="cs9b0062628"/>
                      <w:rFonts w:ascii="Times New Roman" w:hAnsi="Times New Roman" w:cs="Times New Roman"/>
                      <w:b w:val="0"/>
                      <w:sz w:val="24"/>
                      <w:szCs w:val="24"/>
                      <w:lang w:val="ru-RU"/>
                    </w:rPr>
                    <w:t xml:space="preserve">к.м.н. Гопко О.Ф. </w:t>
                  </w:r>
                </w:p>
                <w:p w:rsidR="00754E59" w:rsidRPr="00633330" w:rsidRDefault="00633330" w:rsidP="00633330">
                  <w:pPr>
                    <w:jc w:val="both"/>
                    <w:rPr>
                      <w:rFonts w:cs="Times New Roman"/>
                      <w:szCs w:val="24"/>
                    </w:rPr>
                  </w:pPr>
                  <w:r w:rsidRPr="00633330">
                    <w:rPr>
                      <w:rStyle w:val="cs9f0a404028"/>
                      <w:rFonts w:ascii="Times New Roman" w:hAnsi="Times New Roman" w:cs="Times New Roman"/>
                      <w:sz w:val="24"/>
                      <w:szCs w:val="24"/>
                    </w:rPr>
                    <w:t>Лікувально-діагностичний центр Товариства з обмеженою відповідальністю «Медичний лікувально-діагностичний центр "Медіон», поліклінічне відділення, м. Полтава</w:t>
                  </w:r>
                  <w:r w:rsidRPr="00633330">
                    <w:rPr>
                      <w:rFonts w:cs="Times New Roman"/>
                      <w:color w:val="FFFFFF" w:themeColor="background1"/>
                      <w:szCs w:val="24"/>
                    </w:rPr>
                    <w:t xml:space="preserve"> </w:t>
                  </w:r>
                  <w:r w:rsidR="0016517A" w:rsidRPr="00633330">
                    <w:rPr>
                      <w:rFonts w:cs="Times New Roman"/>
                      <w:color w:val="FFFFFF" w:themeColor="background1"/>
                      <w:szCs w:val="24"/>
                    </w:rPr>
                    <w:t>Полтава</w:t>
                  </w:r>
                </w:p>
              </w:tc>
              <w:tc>
                <w:tcPr>
                  <w:tcW w:w="5020"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b/>
                      <w:lang w:val="ru-RU"/>
                    </w:rPr>
                  </w:pPr>
                  <w:r w:rsidRPr="00633330">
                    <w:rPr>
                      <w:rStyle w:val="cs9b0062628"/>
                      <w:rFonts w:ascii="Times New Roman" w:hAnsi="Times New Roman" w:cs="Times New Roman"/>
                      <w:b w:val="0"/>
                      <w:sz w:val="24"/>
                      <w:szCs w:val="24"/>
                      <w:lang w:val="ru-RU"/>
                    </w:rPr>
                    <w:t xml:space="preserve">лікар Криворучко І. Г. </w:t>
                  </w:r>
                </w:p>
                <w:p w:rsidR="00754E59" w:rsidRPr="00633330" w:rsidRDefault="00633330" w:rsidP="00633330">
                  <w:pPr>
                    <w:rPr>
                      <w:rFonts w:cs="Times New Roman"/>
                      <w:szCs w:val="24"/>
                    </w:rPr>
                  </w:pPr>
                  <w:r w:rsidRPr="00633330">
                    <w:rPr>
                      <w:rStyle w:val="cs9f0a404028"/>
                      <w:rFonts w:ascii="Times New Roman" w:hAnsi="Times New Roman" w:cs="Times New Roman"/>
                      <w:sz w:val="24"/>
                      <w:szCs w:val="24"/>
                    </w:rPr>
                    <w:t>Лікувально-діагностичний центр Товариства з обмеженою відповідальністю «Медичний лікувально-діагностичний центр «Медіон», поліклінічне відділення, м. Полтава</w:t>
                  </w:r>
                </w:p>
              </w:tc>
            </w:tr>
            <w:tr w:rsidR="00633330">
              <w:trPr>
                <w:trHeight w:val="352"/>
              </w:trPr>
              <w:tc>
                <w:tcPr>
                  <w:tcW w:w="5019"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lang w:val="ru-RU"/>
                    </w:rPr>
                  </w:pPr>
                  <w:r w:rsidRPr="00633330">
                    <w:rPr>
                      <w:rStyle w:val="cs9f0a404028"/>
                      <w:rFonts w:ascii="Times New Roman" w:hAnsi="Times New Roman" w:cs="Times New Roman"/>
                      <w:sz w:val="24"/>
                      <w:szCs w:val="24"/>
                      <w:lang w:val="ru-RU"/>
                    </w:rPr>
                    <w:t xml:space="preserve">к.м.н. Трищук Н.М. </w:t>
                  </w:r>
                </w:p>
                <w:p w:rsidR="00633330" w:rsidRPr="00633330" w:rsidRDefault="00633330" w:rsidP="00633330">
                  <w:pPr>
                    <w:pStyle w:val="cs80d9435b"/>
                    <w:rPr>
                      <w:lang w:val="ru-RU"/>
                    </w:rPr>
                  </w:pPr>
                  <w:r w:rsidRPr="00633330">
                    <w:rPr>
                      <w:rStyle w:val="cs9f0a404028"/>
                      <w:rFonts w:ascii="Times New Roman" w:hAnsi="Times New Roman" w:cs="Times New Roman"/>
                      <w:sz w:val="24"/>
                      <w:szCs w:val="24"/>
                      <w:lang w:val="ru-RU"/>
                    </w:rPr>
                    <w:t xml:space="preserve">Навчально-науковий медичний </w:t>
                  </w:r>
                  <w:r w:rsidRPr="00633330">
                    <w:rPr>
                      <w:rStyle w:val="cs9b0062628"/>
                      <w:rFonts w:ascii="Times New Roman" w:hAnsi="Times New Roman" w:cs="Times New Roman"/>
                      <w:b w:val="0"/>
                      <w:sz w:val="24"/>
                      <w:szCs w:val="24"/>
                      <w:lang w:val="ru-RU"/>
                    </w:rPr>
                    <w:t>комплекс</w:t>
                  </w:r>
                  <w:r w:rsidRPr="00633330">
                    <w:rPr>
                      <w:rStyle w:val="cs9b0062628"/>
                      <w:rFonts w:ascii="Times New Roman" w:hAnsi="Times New Roman" w:cs="Times New Roman"/>
                      <w:sz w:val="24"/>
                      <w:szCs w:val="24"/>
                      <w:lang w:val="ru-RU"/>
                    </w:rPr>
                    <w:t xml:space="preserve"> </w:t>
                  </w:r>
                  <w:r w:rsidRPr="00633330">
                    <w:rPr>
                      <w:rStyle w:val="cs9f0a404028"/>
                      <w:rFonts w:ascii="Times New Roman" w:hAnsi="Times New Roman" w:cs="Times New Roman"/>
                      <w:sz w:val="24"/>
                      <w:szCs w:val="24"/>
                      <w:lang w:val="ru-RU"/>
                    </w:rPr>
                    <w:t xml:space="preserve">«Університетська клініка» Харківського національного медичного університету, консультативно-діагностична поліклініка, </w:t>
                  </w:r>
                  <w:r>
                    <w:rPr>
                      <w:rStyle w:val="cs9f0a404028"/>
                      <w:rFonts w:ascii="Times New Roman" w:hAnsi="Times New Roman" w:cs="Times New Roman"/>
                      <w:sz w:val="24"/>
                      <w:szCs w:val="24"/>
                    </w:rPr>
                    <w:t>   </w:t>
                  </w:r>
                  <w:r w:rsidRPr="00633330">
                    <w:rPr>
                      <w:rStyle w:val="cs9f0a404028"/>
                      <w:rFonts w:ascii="Times New Roman" w:hAnsi="Times New Roman" w:cs="Times New Roman"/>
                      <w:sz w:val="24"/>
                      <w:szCs w:val="24"/>
                      <w:lang w:val="ru-RU"/>
                    </w:rPr>
                    <w:t xml:space="preserve">  м. Харків</w:t>
                  </w:r>
                </w:p>
              </w:tc>
              <w:tc>
                <w:tcPr>
                  <w:tcW w:w="5020"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lang w:val="ru-RU"/>
                    </w:rPr>
                  </w:pPr>
                  <w:r w:rsidRPr="00633330">
                    <w:rPr>
                      <w:rStyle w:val="cs9f0a404028"/>
                      <w:rFonts w:ascii="Times New Roman" w:hAnsi="Times New Roman" w:cs="Times New Roman"/>
                      <w:sz w:val="24"/>
                      <w:szCs w:val="24"/>
                      <w:lang w:val="ru-RU"/>
                    </w:rPr>
                    <w:t xml:space="preserve">к.м.н. Трищук Н.М. </w:t>
                  </w:r>
                </w:p>
                <w:p w:rsidR="00633330" w:rsidRPr="00633330" w:rsidRDefault="00633330" w:rsidP="00633330">
                  <w:pPr>
                    <w:pStyle w:val="cs80d9435b"/>
                    <w:rPr>
                      <w:lang w:val="ru-RU"/>
                    </w:rPr>
                  </w:pPr>
                  <w:r w:rsidRPr="00633330">
                    <w:rPr>
                      <w:rStyle w:val="cs9f0a404028"/>
                      <w:rFonts w:ascii="Times New Roman" w:hAnsi="Times New Roman" w:cs="Times New Roman"/>
                      <w:sz w:val="24"/>
                      <w:szCs w:val="24"/>
                      <w:lang w:val="ru-RU"/>
                    </w:rPr>
                    <w:t xml:space="preserve">Навчально-науковий медичний </w:t>
                  </w:r>
                  <w:r w:rsidRPr="00633330">
                    <w:rPr>
                      <w:rStyle w:val="cs9b0062628"/>
                      <w:rFonts w:ascii="Times New Roman" w:hAnsi="Times New Roman" w:cs="Times New Roman"/>
                      <w:b w:val="0"/>
                      <w:sz w:val="24"/>
                      <w:szCs w:val="24"/>
                      <w:lang w:val="ru-RU"/>
                    </w:rPr>
                    <w:t>центр</w:t>
                  </w:r>
                  <w:r w:rsidRPr="00633330">
                    <w:rPr>
                      <w:rStyle w:val="cs9f0a404028"/>
                      <w:rFonts w:ascii="Times New Roman" w:hAnsi="Times New Roman" w:cs="Times New Roman"/>
                      <w:sz w:val="24"/>
                      <w:szCs w:val="24"/>
                      <w:lang w:val="ru-RU"/>
                    </w:rPr>
                    <w:t xml:space="preserve"> «Університетська клініка» Харківського національного медичного університету, консультативно-діагностична поліклініка, </w:t>
                  </w:r>
                  <w:r>
                    <w:rPr>
                      <w:rStyle w:val="cs9f0a404028"/>
                      <w:rFonts w:ascii="Times New Roman" w:hAnsi="Times New Roman" w:cs="Times New Roman"/>
                      <w:sz w:val="24"/>
                      <w:szCs w:val="24"/>
                    </w:rPr>
                    <w:t>  </w:t>
                  </w:r>
                  <w:r w:rsidRPr="00633330">
                    <w:rPr>
                      <w:rStyle w:val="cs9f0a404028"/>
                      <w:rFonts w:ascii="Times New Roman" w:hAnsi="Times New Roman" w:cs="Times New Roman"/>
                      <w:sz w:val="24"/>
                      <w:szCs w:val="24"/>
                    </w:rPr>
                    <w:t> </w:t>
                  </w:r>
                  <w:r w:rsidRPr="00633330">
                    <w:rPr>
                      <w:rStyle w:val="cs9f0a404028"/>
                      <w:rFonts w:ascii="Times New Roman" w:hAnsi="Times New Roman" w:cs="Times New Roman"/>
                      <w:sz w:val="24"/>
                      <w:szCs w:val="24"/>
                      <w:lang w:val="ru-RU"/>
                    </w:rPr>
                    <w:t xml:space="preserve">  м. Харків</w:t>
                  </w:r>
                </w:p>
              </w:tc>
            </w:tr>
          </w:tbl>
          <w:p w:rsidR="00754E59" w:rsidRDefault="00754E59">
            <w:pPr>
              <w:rPr>
                <w:rFonts w:asciiTheme="minorHAnsi" w:hAnsiTheme="minorHAnsi"/>
                <w:sz w:val="22"/>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833 від 28.04.2021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2.0 від 03 травня 2021 року</w:t>
            </w:r>
          </w:p>
        </w:tc>
      </w:tr>
    </w:tbl>
    <w:p w:rsidR="006371C9" w:rsidRDefault="00231FAB" w:rsidP="006371C9">
      <w:pPr>
        <w:rPr>
          <w:lang w:val="uk-UA"/>
        </w:rPr>
      </w:pPr>
      <w:r>
        <w:br w:type="page"/>
      </w:r>
      <w:r w:rsidR="006371C9">
        <w:rPr>
          <w:lang w:val="uk-UA"/>
        </w:rPr>
        <w:lastRenderedPageBreak/>
        <w:t xml:space="preserve">                                                                                                                2                                                                    продовження додатка 40</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 xml:space="preserve">«К’єзі Фармацевтічі С.п.А.» </w:t>
            </w:r>
            <w:r w:rsidRPr="00010AA8">
              <w:rPr>
                <w:lang w:val="en-US"/>
              </w:rPr>
              <w:t xml:space="preserve">[Chiesi Farmaceutici S.p.A.], </w:t>
            </w:r>
            <w:r>
              <w:t>Італія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41</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633330" w:rsidRDefault="0016517A">
            <w:pPr>
              <w:jc w:val="both"/>
            </w:pPr>
            <w:r>
              <w:t>Залучення додаткового місця проведення клінічного випробування</w:t>
            </w:r>
            <w:r w:rsidR="00633330" w:rsidRPr="00633330">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sidRPr="00633330">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633330">
              <w:trPr>
                <w:trHeight w:val="352"/>
              </w:trPr>
              <w:tc>
                <w:tcPr>
                  <w:tcW w:w="643"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f06cd379"/>
                    <w:rPr>
                      <w:lang w:val="ru-RU"/>
                    </w:rPr>
                  </w:pPr>
                  <w:r w:rsidRPr="00633330">
                    <w:rPr>
                      <w:rStyle w:val="cs9f0a404029"/>
                      <w:rFonts w:ascii="Times New Roman" w:hAnsi="Times New Roman" w:cs="Times New Roman"/>
                      <w:sz w:val="24"/>
                      <w:szCs w:val="24"/>
                      <w:lang w:val="ru-RU"/>
                    </w:rPr>
                    <w:t>д.м.н., проф. Герич П.Р.</w:t>
                  </w:r>
                </w:p>
                <w:p w:rsidR="00633330" w:rsidRPr="00633330" w:rsidRDefault="00633330" w:rsidP="00633330">
                  <w:pPr>
                    <w:pStyle w:val="cs80d9435b"/>
                    <w:rPr>
                      <w:lang w:val="ru-RU"/>
                    </w:rPr>
                  </w:pPr>
                  <w:r w:rsidRPr="00633330">
                    <w:rPr>
                      <w:rStyle w:val="cs9f0a404029"/>
                      <w:rFonts w:ascii="Times New Roman" w:hAnsi="Times New Roman" w:cs="Times New Roman"/>
                      <w:sz w:val="24"/>
                      <w:szCs w:val="24"/>
                      <w:lang w:val="ru-RU"/>
                    </w:rPr>
                    <w:t>Комунальне некомерційне підприємство "Обласна клінічна лікарня Івано-Франківської обласної ради", алергологічне відділення , Івано-Франківський національний медичний університет, кафедра внутрішньої медицини №1, клінічної імунології та алергології,               м. Івано-Франківськ</w:t>
                  </w:r>
                </w:p>
              </w:tc>
            </w:tr>
          </w:tbl>
          <w:p w:rsidR="00754E59" w:rsidRDefault="00754E59">
            <w:pPr>
              <w:rPr>
                <w:rFonts w:asciiTheme="minorHAnsi" w:hAnsiTheme="minorHAnsi"/>
                <w:vanish/>
                <w:sz w:val="22"/>
              </w:rPr>
            </w:pPr>
          </w:p>
          <w:tbl>
            <w:tblPr>
              <w:tblStyle w:val="a6"/>
              <w:tblW w:w="0" w:type="auto"/>
              <w:tblInd w:w="0" w:type="dxa"/>
              <w:tblLayout w:type="fixed"/>
              <w:tblLook w:val="04A0" w:firstRow="1" w:lastRow="0" w:firstColumn="1" w:lastColumn="0" w:noHBand="0" w:noVBand="1"/>
            </w:tblPr>
            <w:tblGrid>
              <w:gridCol w:w="5019"/>
              <w:gridCol w:w="5020"/>
            </w:tblGrid>
            <w:tr w:rsidR="00754E59">
              <w:trPr>
                <w:trHeight w:val="379"/>
              </w:trPr>
              <w:tc>
                <w:tcPr>
                  <w:tcW w:w="10039" w:type="dxa"/>
                  <w:gridSpan w:val="2"/>
                  <w:tcBorders>
                    <w:top w:val="nil"/>
                    <w:left w:val="nil"/>
                    <w:bottom w:val="single" w:sz="4" w:space="0" w:color="auto"/>
                    <w:right w:val="nil"/>
                  </w:tcBorders>
                  <w:hideMark/>
                </w:tcPr>
                <w:p w:rsidR="00754E59" w:rsidRPr="00633330" w:rsidRDefault="00633330">
                  <w:pPr>
                    <w:jc w:val="both"/>
                    <w:rPr>
                      <w:rFonts w:cstheme="minorBidi"/>
                    </w:rPr>
                  </w:pPr>
                  <w:r>
                    <w:t>Зміна відповідального дослідника у місці проведення клінічного випробування; Зміна назви місця проведення клінічного випробування</w:t>
                  </w:r>
                  <w:r w:rsidRPr="00633330">
                    <w:t>:</w:t>
                  </w:r>
                </w:p>
              </w:tc>
            </w:tr>
            <w:tr w:rsidR="00754E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Стало</w:t>
                  </w:r>
                </w:p>
              </w:tc>
            </w:tr>
            <w:tr w:rsidR="00633330">
              <w:trPr>
                <w:trHeight w:val="352"/>
              </w:trPr>
              <w:tc>
                <w:tcPr>
                  <w:tcW w:w="5019"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b/>
                      <w:lang w:val="ru-RU"/>
                    </w:rPr>
                  </w:pPr>
                  <w:r w:rsidRPr="00633330">
                    <w:rPr>
                      <w:rStyle w:val="cs9b0062629"/>
                      <w:rFonts w:ascii="Times New Roman" w:hAnsi="Times New Roman" w:cs="Times New Roman"/>
                      <w:b w:val="0"/>
                      <w:sz w:val="24"/>
                      <w:szCs w:val="24"/>
                      <w:lang w:val="ru-RU"/>
                    </w:rPr>
                    <w:t>к.м.н. Гопко О.Ф.</w:t>
                  </w:r>
                </w:p>
                <w:p w:rsidR="00633330" w:rsidRPr="00633330" w:rsidRDefault="00633330" w:rsidP="00633330">
                  <w:pPr>
                    <w:pStyle w:val="csae1e8a62"/>
                    <w:ind w:left="0"/>
                  </w:pPr>
                  <w:r w:rsidRPr="00633330">
                    <w:rPr>
                      <w:rStyle w:val="cs9f0a404029"/>
                      <w:rFonts w:ascii="Times New Roman" w:hAnsi="Times New Roman" w:cs="Times New Roman"/>
                      <w:sz w:val="24"/>
                      <w:szCs w:val="24"/>
                      <w:lang w:val="ru-RU"/>
                    </w:rPr>
                    <w:t xml:space="preserve">Лікувально-діагностичний центр товариства з обмеженою відповідальністю </w:t>
                  </w:r>
                  <w:r w:rsidRPr="00633330">
                    <w:rPr>
                      <w:rStyle w:val="cs9f0a404029"/>
                      <w:rFonts w:ascii="Times New Roman" w:hAnsi="Times New Roman" w:cs="Times New Roman"/>
                      <w:sz w:val="24"/>
                      <w:szCs w:val="24"/>
                    </w:rPr>
                    <w:t>«Медичний лікувально-діагностичний центр «Медіон», поліклінічне відділення, м. Полтава</w:t>
                  </w:r>
                </w:p>
              </w:tc>
              <w:tc>
                <w:tcPr>
                  <w:tcW w:w="5020"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f06cd379"/>
                    <w:rPr>
                      <w:b/>
                    </w:rPr>
                  </w:pPr>
                  <w:r w:rsidRPr="00633330">
                    <w:rPr>
                      <w:rStyle w:val="cs9b0062629"/>
                      <w:rFonts w:ascii="Times New Roman" w:hAnsi="Times New Roman" w:cs="Times New Roman"/>
                      <w:b w:val="0"/>
                      <w:sz w:val="24"/>
                      <w:szCs w:val="24"/>
                    </w:rPr>
                    <w:t>лікар Криворучко І.Г.</w:t>
                  </w:r>
                </w:p>
                <w:p w:rsidR="00633330" w:rsidRPr="00633330" w:rsidRDefault="00633330" w:rsidP="00633330">
                  <w:pPr>
                    <w:pStyle w:val="csae1e8a62"/>
                    <w:ind w:left="0"/>
                  </w:pPr>
                  <w:r w:rsidRPr="00633330">
                    <w:rPr>
                      <w:rStyle w:val="cs9f0a404029"/>
                      <w:rFonts w:ascii="Times New Roman" w:hAnsi="Times New Roman" w:cs="Times New Roman"/>
                      <w:sz w:val="24"/>
                      <w:szCs w:val="24"/>
                      <w:lang w:val="ru-RU"/>
                    </w:rPr>
                    <w:t>Лікувально</w:t>
                  </w:r>
                  <w:r w:rsidRPr="00633330">
                    <w:rPr>
                      <w:rStyle w:val="cs9f0a404029"/>
                      <w:rFonts w:ascii="Times New Roman" w:hAnsi="Times New Roman" w:cs="Times New Roman"/>
                      <w:sz w:val="24"/>
                      <w:szCs w:val="24"/>
                    </w:rPr>
                    <w:t>-</w:t>
                  </w:r>
                  <w:r w:rsidRPr="00633330">
                    <w:rPr>
                      <w:rStyle w:val="cs9f0a404029"/>
                      <w:rFonts w:ascii="Times New Roman" w:hAnsi="Times New Roman" w:cs="Times New Roman"/>
                      <w:sz w:val="24"/>
                      <w:szCs w:val="24"/>
                      <w:lang w:val="ru-RU"/>
                    </w:rPr>
                    <w:t>діагностичний</w:t>
                  </w:r>
                  <w:r w:rsidRPr="00633330">
                    <w:rPr>
                      <w:rStyle w:val="cs9f0a404029"/>
                      <w:rFonts w:ascii="Times New Roman" w:hAnsi="Times New Roman" w:cs="Times New Roman"/>
                      <w:sz w:val="24"/>
                      <w:szCs w:val="24"/>
                    </w:rPr>
                    <w:t xml:space="preserve"> </w:t>
                  </w:r>
                  <w:r w:rsidRPr="00633330">
                    <w:rPr>
                      <w:rStyle w:val="cs9f0a404029"/>
                      <w:rFonts w:ascii="Times New Roman" w:hAnsi="Times New Roman" w:cs="Times New Roman"/>
                      <w:sz w:val="24"/>
                      <w:szCs w:val="24"/>
                      <w:lang w:val="ru-RU"/>
                    </w:rPr>
                    <w:t>центр</w:t>
                  </w:r>
                  <w:r w:rsidRPr="00633330">
                    <w:rPr>
                      <w:rStyle w:val="cs9f0a404029"/>
                      <w:rFonts w:ascii="Times New Roman" w:hAnsi="Times New Roman" w:cs="Times New Roman"/>
                      <w:sz w:val="24"/>
                      <w:szCs w:val="24"/>
                    </w:rPr>
                    <w:t xml:space="preserve"> </w:t>
                  </w:r>
                  <w:r w:rsidRPr="00633330">
                    <w:rPr>
                      <w:rStyle w:val="cs9f0a404029"/>
                      <w:rFonts w:ascii="Times New Roman" w:hAnsi="Times New Roman" w:cs="Times New Roman"/>
                      <w:sz w:val="24"/>
                      <w:szCs w:val="24"/>
                      <w:lang w:val="ru-RU"/>
                    </w:rPr>
                    <w:t>товариства</w:t>
                  </w:r>
                  <w:r w:rsidRPr="00633330">
                    <w:rPr>
                      <w:rStyle w:val="cs9f0a404029"/>
                      <w:rFonts w:ascii="Times New Roman" w:hAnsi="Times New Roman" w:cs="Times New Roman"/>
                      <w:sz w:val="24"/>
                      <w:szCs w:val="24"/>
                    </w:rPr>
                    <w:t xml:space="preserve"> </w:t>
                  </w:r>
                  <w:r w:rsidRPr="00633330">
                    <w:rPr>
                      <w:rStyle w:val="cs9f0a404029"/>
                      <w:rFonts w:ascii="Times New Roman" w:hAnsi="Times New Roman" w:cs="Times New Roman"/>
                      <w:sz w:val="24"/>
                      <w:szCs w:val="24"/>
                      <w:lang w:val="ru-RU"/>
                    </w:rPr>
                    <w:t>з</w:t>
                  </w:r>
                  <w:r w:rsidRPr="00633330">
                    <w:rPr>
                      <w:rStyle w:val="cs9f0a404029"/>
                      <w:rFonts w:ascii="Times New Roman" w:hAnsi="Times New Roman" w:cs="Times New Roman"/>
                      <w:sz w:val="24"/>
                      <w:szCs w:val="24"/>
                    </w:rPr>
                    <w:t xml:space="preserve"> </w:t>
                  </w:r>
                  <w:r w:rsidRPr="00633330">
                    <w:rPr>
                      <w:rStyle w:val="cs9f0a404029"/>
                      <w:rFonts w:ascii="Times New Roman" w:hAnsi="Times New Roman" w:cs="Times New Roman"/>
                      <w:sz w:val="24"/>
                      <w:szCs w:val="24"/>
                      <w:lang w:val="ru-RU"/>
                    </w:rPr>
                    <w:t>обмеженою</w:t>
                  </w:r>
                  <w:r w:rsidRPr="00633330">
                    <w:rPr>
                      <w:rStyle w:val="cs9f0a404029"/>
                      <w:rFonts w:ascii="Times New Roman" w:hAnsi="Times New Roman" w:cs="Times New Roman"/>
                      <w:sz w:val="24"/>
                      <w:szCs w:val="24"/>
                    </w:rPr>
                    <w:t xml:space="preserve"> </w:t>
                  </w:r>
                  <w:r w:rsidRPr="00633330">
                    <w:rPr>
                      <w:rStyle w:val="cs9f0a404029"/>
                      <w:rFonts w:ascii="Times New Roman" w:hAnsi="Times New Roman" w:cs="Times New Roman"/>
                      <w:sz w:val="24"/>
                      <w:szCs w:val="24"/>
                      <w:lang w:val="ru-RU"/>
                    </w:rPr>
                    <w:t>відповідальністю</w:t>
                  </w:r>
                  <w:r w:rsidRPr="00633330">
                    <w:rPr>
                      <w:rStyle w:val="cs9f0a404029"/>
                      <w:rFonts w:ascii="Times New Roman" w:hAnsi="Times New Roman" w:cs="Times New Roman"/>
                      <w:sz w:val="24"/>
                      <w:szCs w:val="24"/>
                    </w:rPr>
                    <w:t xml:space="preserve"> «Медичний лікувально-діагностичний центр «Медіон», поліклінічне відділення, м. Полтава</w:t>
                  </w:r>
                </w:p>
              </w:tc>
            </w:tr>
            <w:tr w:rsidR="00633330">
              <w:trPr>
                <w:trHeight w:val="352"/>
              </w:trPr>
              <w:tc>
                <w:tcPr>
                  <w:tcW w:w="5019"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lang w:val="ru-RU"/>
                    </w:rPr>
                  </w:pPr>
                  <w:r w:rsidRPr="00633330">
                    <w:rPr>
                      <w:rStyle w:val="cs9f0a404029"/>
                      <w:rFonts w:ascii="Times New Roman" w:hAnsi="Times New Roman" w:cs="Times New Roman"/>
                      <w:sz w:val="24"/>
                      <w:szCs w:val="24"/>
                      <w:lang w:val="ru-RU"/>
                    </w:rPr>
                    <w:t>к.м.н. Трищук Н.М.</w:t>
                  </w:r>
                </w:p>
                <w:p w:rsidR="00633330" w:rsidRPr="00633330" w:rsidRDefault="00633330" w:rsidP="00633330">
                  <w:pPr>
                    <w:pStyle w:val="csae1e8a62"/>
                    <w:ind w:left="0"/>
                    <w:rPr>
                      <w:lang w:val="ru-RU"/>
                    </w:rPr>
                  </w:pPr>
                  <w:r w:rsidRPr="00633330">
                    <w:rPr>
                      <w:rStyle w:val="cs9f0a404029"/>
                      <w:rFonts w:ascii="Times New Roman" w:hAnsi="Times New Roman" w:cs="Times New Roman"/>
                      <w:sz w:val="24"/>
                      <w:szCs w:val="24"/>
                      <w:lang w:val="ru-RU"/>
                    </w:rPr>
                    <w:t xml:space="preserve">Навчально-науковий медичний </w:t>
                  </w:r>
                  <w:r w:rsidRPr="00633330">
                    <w:rPr>
                      <w:rStyle w:val="cs9b0062629"/>
                      <w:rFonts w:ascii="Times New Roman" w:hAnsi="Times New Roman" w:cs="Times New Roman"/>
                      <w:b w:val="0"/>
                      <w:sz w:val="24"/>
                      <w:szCs w:val="24"/>
                      <w:lang w:val="ru-RU"/>
                    </w:rPr>
                    <w:t>комплекс</w:t>
                  </w:r>
                  <w:r w:rsidRPr="00633330">
                    <w:rPr>
                      <w:rStyle w:val="cs9f0a404029"/>
                      <w:rFonts w:ascii="Times New Roman" w:hAnsi="Times New Roman" w:cs="Times New Roman"/>
                      <w:sz w:val="24"/>
                      <w:szCs w:val="24"/>
                      <w:lang w:val="ru-RU"/>
                    </w:rPr>
                    <w:t xml:space="preserve"> «Університетська клініка» Харківського національного медичного університету, консультативно-діагностична поліклініка,</w:t>
                  </w:r>
                  <w:r w:rsidRPr="00633330">
                    <w:rPr>
                      <w:rStyle w:val="cs9f0a404029"/>
                      <w:rFonts w:ascii="Times New Roman" w:hAnsi="Times New Roman" w:cs="Times New Roman"/>
                      <w:sz w:val="24"/>
                      <w:szCs w:val="24"/>
                      <w:lang w:val="uk-UA"/>
                    </w:rPr>
                    <w:t xml:space="preserve">                        </w:t>
                  </w:r>
                  <w:r w:rsidRPr="00633330">
                    <w:rPr>
                      <w:rStyle w:val="cs9f0a404029"/>
                      <w:rFonts w:ascii="Times New Roman" w:hAnsi="Times New Roman" w:cs="Times New Roman"/>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f06cd379"/>
                    <w:rPr>
                      <w:lang w:val="ru-RU"/>
                    </w:rPr>
                  </w:pPr>
                  <w:r w:rsidRPr="00633330">
                    <w:rPr>
                      <w:rStyle w:val="cs9f0a404029"/>
                      <w:rFonts w:ascii="Times New Roman" w:hAnsi="Times New Roman" w:cs="Times New Roman"/>
                      <w:sz w:val="24"/>
                      <w:szCs w:val="24"/>
                      <w:lang w:val="ru-RU"/>
                    </w:rPr>
                    <w:t>к.м.н. Трищук Н.М.</w:t>
                  </w:r>
                </w:p>
                <w:p w:rsidR="00633330" w:rsidRPr="00633330" w:rsidRDefault="00633330" w:rsidP="00633330">
                  <w:pPr>
                    <w:pStyle w:val="csae1e8a62"/>
                    <w:ind w:left="0"/>
                    <w:rPr>
                      <w:lang w:val="ru-RU"/>
                    </w:rPr>
                  </w:pPr>
                  <w:r w:rsidRPr="00633330">
                    <w:rPr>
                      <w:rStyle w:val="cs9f0a404029"/>
                      <w:rFonts w:ascii="Times New Roman" w:hAnsi="Times New Roman" w:cs="Times New Roman"/>
                      <w:sz w:val="24"/>
                      <w:szCs w:val="24"/>
                      <w:lang w:val="ru-RU"/>
                    </w:rPr>
                    <w:t xml:space="preserve">Навчально-науковий медичний </w:t>
                  </w:r>
                  <w:r w:rsidRPr="00633330">
                    <w:rPr>
                      <w:rStyle w:val="cs9b0062629"/>
                      <w:rFonts w:ascii="Times New Roman" w:hAnsi="Times New Roman" w:cs="Times New Roman"/>
                      <w:b w:val="0"/>
                      <w:sz w:val="24"/>
                      <w:szCs w:val="24"/>
                      <w:lang w:val="ru-RU"/>
                    </w:rPr>
                    <w:t>центр</w:t>
                  </w:r>
                  <w:r w:rsidRPr="00633330">
                    <w:rPr>
                      <w:rStyle w:val="cs9f0a404029"/>
                      <w:rFonts w:ascii="Times New Roman" w:hAnsi="Times New Roman" w:cs="Times New Roman"/>
                      <w:b/>
                      <w:sz w:val="24"/>
                      <w:szCs w:val="24"/>
                      <w:lang w:val="ru-RU"/>
                    </w:rPr>
                    <w:t xml:space="preserve"> </w:t>
                  </w:r>
                  <w:r w:rsidRPr="00633330">
                    <w:rPr>
                      <w:rStyle w:val="cs9f0a404029"/>
                      <w:rFonts w:ascii="Times New Roman" w:hAnsi="Times New Roman" w:cs="Times New Roman"/>
                      <w:sz w:val="24"/>
                      <w:szCs w:val="24"/>
                      <w:lang w:val="ru-RU"/>
                    </w:rPr>
                    <w:t>"Університетська клініка" Харківського національного медичного університету, консультативно-діагностична поліклініка,                        м. Харків</w:t>
                  </w:r>
                </w:p>
              </w:tc>
            </w:tr>
          </w:tbl>
          <w:p w:rsidR="00754E59" w:rsidRDefault="00754E59">
            <w:pPr>
              <w:rPr>
                <w:rFonts w:asciiTheme="minorHAnsi" w:hAnsiTheme="minorHAnsi"/>
                <w:sz w:val="22"/>
              </w:rPr>
            </w:pPr>
          </w:p>
        </w:tc>
      </w:tr>
    </w:tbl>
    <w:p w:rsidR="006371C9" w:rsidRDefault="00231FAB" w:rsidP="006371C9">
      <w:pPr>
        <w:rPr>
          <w:lang w:val="uk-UA"/>
        </w:rPr>
      </w:pPr>
      <w:r>
        <w:br w:type="page"/>
      </w:r>
      <w:r w:rsidR="006371C9">
        <w:rPr>
          <w:lang w:val="uk-UA"/>
        </w:rPr>
        <w:lastRenderedPageBreak/>
        <w:t xml:space="preserve">                                                                                                                2                                                                    продовження додатка 41</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833 від 28.04.2021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2.0 від 03 травня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t xml:space="preserve">«К’єзі Фармацевтічі С.п.А.» </w:t>
            </w:r>
            <w:r w:rsidRPr="00010AA8">
              <w:rPr>
                <w:lang w:val="en-US"/>
              </w:rPr>
              <w:t xml:space="preserve">[Chiesi Farmaceutici S.p.A.], </w:t>
            </w:r>
            <w:r>
              <w:t>Італія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42</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Брошура дослідника Empagliflozin (BI 10773), версія 24 від 22 листопада 2021 р., англійською мовою; Додаток для пацієнта: зразок знімка екрана джерела myMedidata, версія 2.0 українською мовою для України; Додаток для пацієнта: зразок знімка екрана джерела myMedidata, версія 2.0 російською мовою для України; 1245-0202 Повторна згода телефоном/відеодзвінком (інструкція для дослідників), версія 2 від 06 грудня 2021 року англійською мовою; Зміна назви місця проведення клінічного випробування</w:t>
            </w:r>
            <w:r w:rsidR="00633330" w:rsidRPr="00633330">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754E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754E59" w:rsidRPr="00633330" w:rsidRDefault="0016517A">
                  <w:pPr>
                    <w:jc w:val="center"/>
                    <w:rPr>
                      <w:rFonts w:cs="Times New Roman"/>
                      <w:szCs w:val="24"/>
                    </w:rPr>
                  </w:pPr>
                  <w:r w:rsidRPr="00633330">
                    <w:rPr>
                      <w:rFonts w:cs="Times New Roman"/>
                      <w:szCs w:val="24"/>
                    </w:rPr>
                    <w:t>Стало</w:t>
                  </w:r>
                </w:p>
              </w:tc>
            </w:tr>
            <w:tr w:rsidR="00633330">
              <w:trPr>
                <w:trHeight w:val="352"/>
              </w:trPr>
              <w:tc>
                <w:tcPr>
                  <w:tcW w:w="5019"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80d9435b"/>
                    <w:rPr>
                      <w:lang w:val="ru-RU"/>
                    </w:rPr>
                  </w:pPr>
                  <w:r w:rsidRPr="00633330">
                    <w:rPr>
                      <w:rStyle w:val="cs9f0a404030"/>
                      <w:rFonts w:ascii="Times New Roman" w:hAnsi="Times New Roman" w:cs="Times New Roman"/>
                      <w:sz w:val="24"/>
                      <w:szCs w:val="24"/>
                      <w:lang w:val="ru-RU"/>
                    </w:rPr>
                    <w:t>д.м.н., проф. Ярема Н.І.</w:t>
                  </w:r>
                </w:p>
                <w:p w:rsidR="00633330" w:rsidRPr="00633330" w:rsidRDefault="00633330" w:rsidP="00633330">
                  <w:pPr>
                    <w:pStyle w:val="cs80d9435b"/>
                    <w:rPr>
                      <w:lang w:val="ru-RU"/>
                    </w:rPr>
                  </w:pPr>
                  <w:r w:rsidRPr="00633330">
                    <w:rPr>
                      <w:rStyle w:val="cs9f0a404030"/>
                      <w:rFonts w:ascii="Times New Roman" w:hAnsi="Times New Roman" w:cs="Times New Roman"/>
                      <w:sz w:val="24"/>
                      <w:szCs w:val="24"/>
                      <w:lang w:val="ru-RU"/>
                    </w:rPr>
                    <w:t xml:space="preserve">Комунальне некомерційне підприємство </w:t>
                  </w:r>
                  <w:r w:rsidRPr="00633330">
                    <w:rPr>
                      <w:rStyle w:val="cs9b0062630"/>
                      <w:rFonts w:ascii="Times New Roman" w:hAnsi="Times New Roman" w:cs="Times New Roman"/>
                      <w:sz w:val="24"/>
                      <w:szCs w:val="24"/>
                      <w:lang w:val="ru-RU"/>
                    </w:rPr>
                    <w:t>«</w:t>
                  </w:r>
                  <w:r w:rsidRPr="00633330">
                    <w:rPr>
                      <w:rStyle w:val="cs9b0062630"/>
                      <w:rFonts w:ascii="Times New Roman" w:hAnsi="Times New Roman" w:cs="Times New Roman"/>
                      <w:b w:val="0"/>
                      <w:sz w:val="24"/>
                      <w:szCs w:val="24"/>
                      <w:lang w:val="ru-RU"/>
                    </w:rPr>
                    <w:t>Тернопільська університетська лікарня</w:t>
                  </w:r>
                  <w:r w:rsidRPr="00633330">
                    <w:rPr>
                      <w:rStyle w:val="cs9b0062630"/>
                      <w:rFonts w:ascii="Times New Roman" w:hAnsi="Times New Roman" w:cs="Times New Roman"/>
                      <w:sz w:val="24"/>
                      <w:szCs w:val="24"/>
                      <w:lang w:val="ru-RU"/>
                    </w:rPr>
                    <w:t xml:space="preserve">» </w:t>
                  </w:r>
                  <w:r w:rsidRPr="00633330">
                    <w:rPr>
                      <w:rStyle w:val="cs9f0a404030"/>
                      <w:rFonts w:ascii="Times New Roman" w:hAnsi="Times New Roman" w:cs="Times New Roman"/>
                      <w:sz w:val="24"/>
                      <w:szCs w:val="24"/>
                      <w:lang w:val="ru-RU"/>
                    </w:rPr>
                    <w:t>Тернопільської обласної ради, кардіологічне відділення, Терноп</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 xml:space="preserve">льський національний медичний університет </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мен</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 xml:space="preserve"> </w:t>
                  </w:r>
                  <w:r w:rsidR="00C423FC">
                    <w:rPr>
                      <w:rStyle w:val="cs9f0a404030"/>
                      <w:rFonts w:ascii="Times New Roman" w:hAnsi="Times New Roman" w:cs="Times New Roman"/>
                      <w:sz w:val="24"/>
                      <w:szCs w:val="24"/>
                      <w:lang w:val="ru-RU"/>
                    </w:rPr>
                    <w:t xml:space="preserve">                                            </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.Я. Горбач</w:t>
                  </w:r>
                  <w:r w:rsidRPr="00633330">
                    <w:rPr>
                      <w:rStyle w:val="cs9f0a404030"/>
                      <w:rFonts w:ascii="Times New Roman" w:hAnsi="Times New Roman" w:cs="Times New Roman"/>
                      <w:sz w:val="24"/>
                      <w:szCs w:val="24"/>
                    </w:rPr>
                    <w:t>e</w:t>
                  </w:r>
                  <w:r w:rsidRPr="00633330">
                    <w:rPr>
                      <w:rStyle w:val="cs9f0a404030"/>
                      <w:rFonts w:ascii="Times New Roman" w:hAnsi="Times New Roman" w:cs="Times New Roman"/>
                      <w:sz w:val="24"/>
                      <w:szCs w:val="24"/>
                      <w:lang w:val="ru-RU"/>
                    </w:rPr>
                    <w:t xml:space="preserve">вського Міністерства охорони здоров'я України, кафедра внутрішньої медицини №1, м. Тернопіль </w:t>
                  </w:r>
                </w:p>
              </w:tc>
              <w:tc>
                <w:tcPr>
                  <w:tcW w:w="5020"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pStyle w:val="csf06cd379"/>
                    <w:rPr>
                      <w:lang w:val="ru-RU"/>
                    </w:rPr>
                  </w:pPr>
                  <w:r w:rsidRPr="00633330">
                    <w:rPr>
                      <w:rStyle w:val="cs9f0a404030"/>
                      <w:rFonts w:ascii="Times New Roman" w:hAnsi="Times New Roman" w:cs="Times New Roman"/>
                      <w:sz w:val="24"/>
                      <w:szCs w:val="24"/>
                      <w:lang w:val="ru-RU"/>
                    </w:rPr>
                    <w:t>д.м.н., проф. Ярема Н.І.</w:t>
                  </w:r>
                </w:p>
                <w:p w:rsidR="00633330" w:rsidRPr="00633330" w:rsidRDefault="00633330" w:rsidP="00633330">
                  <w:pPr>
                    <w:pStyle w:val="cs80d9435b"/>
                    <w:rPr>
                      <w:lang w:val="ru-RU"/>
                    </w:rPr>
                  </w:pPr>
                  <w:r w:rsidRPr="00633330">
                    <w:rPr>
                      <w:rStyle w:val="cs9f0a404030"/>
                      <w:rFonts w:ascii="Times New Roman" w:hAnsi="Times New Roman" w:cs="Times New Roman"/>
                      <w:sz w:val="24"/>
                      <w:szCs w:val="24"/>
                      <w:lang w:val="ru-RU"/>
                    </w:rPr>
                    <w:t xml:space="preserve">Комунальне некомерційне підприємство </w:t>
                  </w:r>
                  <w:r w:rsidRPr="00633330">
                    <w:rPr>
                      <w:rStyle w:val="cs9b0062630"/>
                      <w:rFonts w:ascii="Times New Roman" w:hAnsi="Times New Roman" w:cs="Times New Roman"/>
                      <w:b w:val="0"/>
                      <w:sz w:val="24"/>
                      <w:szCs w:val="24"/>
                      <w:lang w:val="ru-RU"/>
                    </w:rPr>
                    <w:t>«Тернопільська обласна клінічна лікарня»</w:t>
                  </w:r>
                  <w:r w:rsidRPr="00633330">
                    <w:rPr>
                      <w:rStyle w:val="cs9b0062630"/>
                      <w:rFonts w:ascii="Times New Roman" w:hAnsi="Times New Roman" w:cs="Times New Roman"/>
                      <w:sz w:val="24"/>
                      <w:szCs w:val="24"/>
                      <w:lang w:val="ru-RU"/>
                    </w:rPr>
                    <w:t xml:space="preserve"> </w:t>
                  </w:r>
                  <w:r w:rsidRPr="00633330">
                    <w:rPr>
                      <w:rStyle w:val="cs9f0a404030"/>
                      <w:rFonts w:ascii="Times New Roman" w:hAnsi="Times New Roman" w:cs="Times New Roman"/>
                      <w:sz w:val="24"/>
                      <w:szCs w:val="24"/>
                      <w:lang w:val="ru-RU"/>
                    </w:rPr>
                    <w:t>Тернопільської обласної ради, кардіологічне відділення, Терноп</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 xml:space="preserve">льський національний медичний університет </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мен</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 xml:space="preserve"> </w:t>
                  </w:r>
                  <w:r w:rsidR="00C423FC">
                    <w:rPr>
                      <w:rStyle w:val="cs9f0a404030"/>
                      <w:rFonts w:ascii="Times New Roman" w:hAnsi="Times New Roman" w:cs="Times New Roman"/>
                      <w:sz w:val="24"/>
                      <w:szCs w:val="24"/>
                      <w:lang w:val="ru-RU"/>
                    </w:rPr>
                    <w:t xml:space="preserve">                                           </w:t>
                  </w:r>
                  <w:r w:rsidRPr="00633330">
                    <w:rPr>
                      <w:rStyle w:val="cs9f0a404030"/>
                      <w:rFonts w:ascii="Times New Roman" w:hAnsi="Times New Roman" w:cs="Times New Roman"/>
                      <w:sz w:val="24"/>
                      <w:szCs w:val="24"/>
                    </w:rPr>
                    <w:t>I</w:t>
                  </w:r>
                  <w:r w:rsidRPr="00633330">
                    <w:rPr>
                      <w:rStyle w:val="cs9f0a404030"/>
                      <w:rFonts w:ascii="Times New Roman" w:hAnsi="Times New Roman" w:cs="Times New Roman"/>
                      <w:sz w:val="24"/>
                      <w:szCs w:val="24"/>
                      <w:lang w:val="ru-RU"/>
                    </w:rPr>
                    <w:t>.Я. Горбач</w:t>
                  </w:r>
                  <w:r w:rsidRPr="00633330">
                    <w:rPr>
                      <w:rStyle w:val="cs9f0a404030"/>
                      <w:rFonts w:ascii="Times New Roman" w:hAnsi="Times New Roman" w:cs="Times New Roman"/>
                      <w:sz w:val="24"/>
                      <w:szCs w:val="24"/>
                    </w:rPr>
                    <w:t>e</w:t>
                  </w:r>
                  <w:r w:rsidRPr="00633330">
                    <w:rPr>
                      <w:rStyle w:val="cs9f0a404030"/>
                      <w:rFonts w:ascii="Times New Roman" w:hAnsi="Times New Roman" w:cs="Times New Roman"/>
                      <w:sz w:val="24"/>
                      <w:szCs w:val="24"/>
                      <w:lang w:val="ru-RU"/>
                    </w:rPr>
                    <w:t>вського Міністерства охорони здоров'я України, кафедра внутрішньої медицини №1, м. Тернопіль</w:t>
                  </w:r>
                </w:p>
              </w:tc>
            </w:tr>
          </w:tbl>
          <w:p w:rsidR="00754E59" w:rsidRDefault="00754E59">
            <w:pPr>
              <w:rPr>
                <w:rFonts w:asciiTheme="minorHAnsi" w:hAnsiTheme="minorHAnsi"/>
                <w:sz w:val="22"/>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833 від 28.04.2021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bl>
    <w:p w:rsidR="00231FAB" w:rsidRDefault="00231FAB">
      <w:r>
        <w:br w:type="page"/>
      </w:r>
    </w:p>
    <w:p w:rsidR="006371C9" w:rsidRDefault="006371C9" w:rsidP="006371C9">
      <w:pPr>
        <w:rPr>
          <w:lang w:val="uk-UA"/>
        </w:rPr>
      </w:pPr>
      <w:r>
        <w:rPr>
          <w:lang w:val="uk-UA"/>
        </w:rPr>
        <w:lastRenderedPageBreak/>
        <w:t xml:space="preserve">                                                                                                                2                                                                    продовження додатка 42</w:t>
      </w:r>
    </w:p>
    <w:p w:rsidR="006371C9" w:rsidRDefault="006371C9" w:rsidP="006371C9"/>
    <w:p w:rsidR="006371C9" w:rsidRDefault="006371C9"/>
    <w:tbl>
      <w:tblPr>
        <w:tblStyle w:val="a6"/>
        <w:tblW w:w="0" w:type="auto"/>
        <w:tblInd w:w="0" w:type="dxa"/>
        <w:tblLayout w:type="fixed"/>
        <w:tblLook w:val="04A0" w:firstRow="1" w:lastRow="0" w:firstColumn="1" w:lastColumn="0" w:noHBand="0" w:noVBand="1"/>
      </w:tblPr>
      <w:tblGrid>
        <w:gridCol w:w="2841"/>
        <w:gridCol w:w="10479"/>
      </w:tblGrid>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 xml:space="preserve">Boehringer Ingelheim International GmbH, </w:t>
            </w:r>
            <w:r>
              <w:t>Німеччина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43</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633330" w:rsidRDefault="0016517A">
            <w:pPr>
              <w:jc w:val="both"/>
            </w:pPr>
            <w:r>
              <w:t>Розділ "Якість / Quality" Досьє досліджуваного лікарського засобу Ozanimod (RPC1063), редакція 9.0 від жовтня 2021 р.;</w:t>
            </w:r>
            <w:r w:rsidR="00633330" w:rsidRPr="00633330">
              <w:t xml:space="preserve"> </w:t>
            </w:r>
            <w:r>
              <w:t>Додання нового (додаткового) виробника досліджуваного лікарського засобу: озанімод 0,23 мг (еквівалент озанімоду гідрохлориду/RPC1063 0,25 мг), капсули; озанімод 0,92 мг (еквівалент озанімоду гідрохлориду/RPC1063 1,0 мг), капсули - "Celgene International Sarl", Швейцарія; Зразки етикеток: пляшечка для прийому препарату у сліпому режимі в наростаючих дозах, яка містить 12 капсул озанімоду 0,23 мг (еквівалент озанімоду гідрохлориду/RPC1063 0,25 мг) чи плацебо, редакція від 04.08.2021 р.; пляшечка для прийому препарату у сліпому режимі, яка містить 35 капсул озанімоду 0,92 мг (еквівалент озанімоду гідрохлориду/RPC1063 1,0 мг) чи плацебо, редакція від 03.08.2021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1275 від 06.07.2018</w:t>
            </w:r>
          </w:p>
          <w:p w:rsidR="00633330" w:rsidRDefault="00633330">
            <w:pPr>
              <w:jc w:val="both"/>
            </w:pPr>
            <w:r>
              <w:t>№ 1275 від 06.07.2018</w:t>
            </w:r>
          </w:p>
          <w:p w:rsidR="00633330" w:rsidRDefault="00633330">
            <w:pPr>
              <w:jc w:val="both"/>
            </w:pPr>
            <w:r>
              <w:t>№ 1275 від 06.07.2018</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33330" w:rsidRDefault="0016517A">
            <w:pPr>
              <w:jc w:val="both"/>
            </w:pPr>
            <w:r>
              <w:t xml:space="preserve">«Багатоцентрове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 </w:t>
            </w:r>
          </w:p>
          <w:p w:rsidR="00633330" w:rsidRDefault="0016517A">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2021 р.; </w:t>
            </w:r>
          </w:p>
          <w:p w:rsidR="00754E59" w:rsidRDefault="0016517A">
            <w:pPr>
              <w:jc w:val="both"/>
            </w:pPr>
            <w: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2021 р.</w:t>
            </w:r>
          </w:p>
        </w:tc>
      </w:tr>
    </w:tbl>
    <w:p w:rsidR="006371C9" w:rsidRDefault="00231FAB" w:rsidP="006371C9">
      <w:pPr>
        <w:rPr>
          <w:lang w:val="uk-UA"/>
        </w:rPr>
      </w:pPr>
      <w:r>
        <w:br w:type="page"/>
      </w:r>
      <w:r w:rsidR="006371C9">
        <w:rPr>
          <w:lang w:val="uk-UA"/>
        </w:rPr>
        <w:lastRenderedPageBreak/>
        <w:t xml:space="preserve">                                                                                                                2                                                                    продовження додатка 43</w:t>
      </w:r>
    </w:p>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«ПІ ЕС АЙ-УКРАЇНА»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«Селджен Інтернешнл II Сaрл» (Celgene International II Sarl),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44</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Оновлена Брошура дослідника з препарату Мацитентан, видання 19 від 2 грудня 2021 року</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2006 від 02.10.2019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(UMBRELLA), AC-055-314, схвалена версія 8 від 05 серпня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Актеліон Фармасьютікалс Лтд. [Actelion Pharmaceuticals Ltd],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45</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Збільшення кількості пацієнтів, які прийматимуть участь у клінічному дослідженні в Україні з 760 до 800 осіб.</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2030 від 07.11.2018</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багатоцентрове, подвійне сліпе, плацебо-контрольоване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 CSL112_3001, версія з поправкою 1 від 10 вересня 2019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«ЛАБКОРП КЛІНІКАЛ ДЕВЕЛОПМЕНТ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CSL Behring LLC, United States</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46</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Запитальник зi стану зору – 25 (VFQ-25), версія 2000 січень 2000 року, версія українською мовою від 15 жовтня 2021 року</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132 від 20.01.2022</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подвійне сліпе, рандомізоване дослідження фази 3 для оцінки ефективності та безпечності препарату OPT-302 при інтравітреальному введенні в комбінації з ранібізумабом, порівняно з монотерапією ранібізумабом, в учасників дослідження з неоваскулярною віковою макулярною дегенерацією (нВМД)», ОРТ-302-1004, версія 1.0 від 16 грудня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Підприємство з 100% іноземною інвестицією «АЙК’ЮВІА РДС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OPTHEA LIMITED, Australia</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47</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tbl>
      <w:tblPr>
        <w:tblStyle w:val="a6"/>
        <w:tblW w:w="0" w:type="auto"/>
        <w:tblInd w:w="0" w:type="dxa"/>
        <w:tblLayout w:type="fixed"/>
        <w:tblLook w:val="04A0" w:firstRow="1" w:lastRow="0" w:firstColumn="1" w:lastColumn="0" w:noHBand="0" w:noVBand="1"/>
      </w:tblPr>
      <w:tblGrid>
        <w:gridCol w:w="2841"/>
        <w:gridCol w:w="10479"/>
      </w:tblGrid>
      <w:tr w:rsidR="00754E59" w:rsidRPr="002E3505" w:rsidTr="00633330">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633330" w:rsidRDefault="0016517A">
            <w:pPr>
              <w:jc w:val="both"/>
            </w:pPr>
            <w:r>
              <w:t>Залучення додаткового місця проведення клінічного випробування</w:t>
            </w:r>
            <w:r w:rsidR="00633330" w:rsidRPr="00633330">
              <w:t>:</w:t>
            </w:r>
          </w:p>
          <w:tbl>
            <w:tblPr>
              <w:tblStyle w:val="a6"/>
              <w:tblW w:w="0" w:type="auto"/>
              <w:tblInd w:w="0" w:type="dxa"/>
              <w:tblLayout w:type="fixed"/>
              <w:tblLook w:val="04A0" w:firstRow="1" w:lastRow="0" w:firstColumn="1" w:lastColumn="0" w:noHBand="0" w:noVBand="1"/>
            </w:tblPr>
            <w:tblGrid>
              <w:gridCol w:w="643"/>
              <w:gridCol w:w="9405"/>
            </w:tblGrid>
            <w:tr w:rsidR="00754E59">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754E59" w:rsidRDefault="0016517A">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754E59" w:rsidRDefault="0016517A">
                  <w:pPr>
                    <w:jc w:val="center"/>
                    <w:rPr>
                      <w:rFonts w:ascii="Bookman Old Style" w:hAnsi="Bookman Old Style" w:cs="Bookman Old Style"/>
                    </w:rPr>
                  </w:pPr>
                  <w:r>
                    <w:rPr>
                      <w:rFonts w:cs="Bookman Old Style"/>
                    </w:rPr>
                    <w:t>П.І.Б. відповідального дослідника</w:t>
                  </w:r>
                </w:p>
                <w:p w:rsidR="00754E59" w:rsidRDefault="0016517A">
                  <w:pPr>
                    <w:jc w:val="center"/>
                  </w:pPr>
                  <w:r>
                    <w:rPr>
                      <w:rFonts w:cs="Bookman Old Style"/>
                    </w:rPr>
                    <w:t>Назва місця проведення клінічного випробування</w:t>
                  </w:r>
                </w:p>
              </w:tc>
            </w:tr>
            <w:tr w:rsidR="00633330" w:rsidRPr="002E3505">
              <w:trPr>
                <w:trHeight w:val="352"/>
              </w:trPr>
              <w:tc>
                <w:tcPr>
                  <w:tcW w:w="643" w:type="dxa"/>
                  <w:tcBorders>
                    <w:top w:val="single" w:sz="4" w:space="0" w:color="auto"/>
                    <w:left w:val="single" w:sz="4" w:space="0" w:color="auto"/>
                    <w:bottom w:val="single" w:sz="4" w:space="0" w:color="auto"/>
                    <w:right w:val="single" w:sz="4" w:space="0" w:color="auto"/>
                  </w:tcBorders>
                  <w:hideMark/>
                </w:tcPr>
                <w:p w:rsidR="00633330" w:rsidRPr="00633330" w:rsidRDefault="00633330" w:rsidP="00633330">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633330" w:rsidRPr="00DB33E8" w:rsidRDefault="00633330" w:rsidP="00633330">
                  <w:pPr>
                    <w:pStyle w:val="csf06cd379"/>
                    <w:rPr>
                      <w:b/>
                    </w:rPr>
                  </w:pPr>
                  <w:r w:rsidRPr="00633330">
                    <w:rPr>
                      <w:rStyle w:val="cs9b0062635"/>
                      <w:rFonts w:ascii="Times New Roman" w:hAnsi="Times New Roman" w:cs="Times New Roman"/>
                      <w:b w:val="0"/>
                      <w:sz w:val="24"/>
                      <w:szCs w:val="24"/>
                      <w:lang w:val="ru-RU"/>
                    </w:rPr>
                    <w:t>лікар</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Шевчук</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В</w:t>
                  </w:r>
                  <w:r w:rsidRPr="00DB33E8">
                    <w:rPr>
                      <w:rStyle w:val="cs9b0062635"/>
                      <w:rFonts w:ascii="Times New Roman" w:hAnsi="Times New Roman" w:cs="Times New Roman"/>
                      <w:b w:val="0"/>
                      <w:sz w:val="24"/>
                      <w:szCs w:val="24"/>
                    </w:rPr>
                    <w:t>.</w:t>
                  </w:r>
                  <w:r w:rsidRPr="00633330">
                    <w:rPr>
                      <w:rStyle w:val="cs9b0062635"/>
                      <w:rFonts w:ascii="Times New Roman" w:hAnsi="Times New Roman" w:cs="Times New Roman"/>
                      <w:b w:val="0"/>
                      <w:sz w:val="24"/>
                      <w:szCs w:val="24"/>
                      <w:lang w:val="ru-RU"/>
                    </w:rPr>
                    <w:t>М</w:t>
                  </w:r>
                  <w:r w:rsidRPr="00DB33E8">
                    <w:rPr>
                      <w:rStyle w:val="cs9b0062635"/>
                      <w:rFonts w:ascii="Times New Roman" w:hAnsi="Times New Roman" w:cs="Times New Roman"/>
                      <w:b w:val="0"/>
                      <w:sz w:val="24"/>
                      <w:szCs w:val="24"/>
                    </w:rPr>
                    <w:t>.</w:t>
                  </w:r>
                </w:p>
                <w:p w:rsidR="00633330" w:rsidRPr="00DB33E8" w:rsidRDefault="00633330" w:rsidP="00633330">
                  <w:pPr>
                    <w:pStyle w:val="cs80d9435b"/>
                    <w:rPr>
                      <w:b/>
                    </w:rPr>
                  </w:pPr>
                  <w:r w:rsidRPr="00633330">
                    <w:rPr>
                      <w:rStyle w:val="cs9b0062635"/>
                      <w:rFonts w:ascii="Times New Roman" w:hAnsi="Times New Roman" w:cs="Times New Roman"/>
                      <w:b w:val="0"/>
                      <w:sz w:val="24"/>
                      <w:szCs w:val="24"/>
                      <w:lang w:val="ru-RU"/>
                    </w:rPr>
                    <w:t>Приватне</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підприємство</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приватна</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виробнича</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фірма</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Ацинус</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лікувально</w:t>
                  </w:r>
                  <w:r w:rsidRPr="00DB33E8">
                    <w:rPr>
                      <w:rStyle w:val="cs9b0062635"/>
                      <w:rFonts w:ascii="Times New Roman" w:hAnsi="Times New Roman" w:cs="Times New Roman"/>
                      <w:b w:val="0"/>
                      <w:sz w:val="24"/>
                      <w:szCs w:val="24"/>
                    </w:rPr>
                    <w:t>-</w:t>
                  </w:r>
                  <w:r w:rsidRPr="00633330">
                    <w:rPr>
                      <w:rStyle w:val="cs9b0062635"/>
                      <w:rFonts w:ascii="Times New Roman" w:hAnsi="Times New Roman" w:cs="Times New Roman"/>
                      <w:b w:val="0"/>
                      <w:sz w:val="24"/>
                      <w:szCs w:val="24"/>
                      <w:lang w:val="ru-RU"/>
                    </w:rPr>
                    <w:t>діагностичний</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центр</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м</w:t>
                  </w:r>
                  <w:r w:rsidRPr="00DB33E8">
                    <w:rPr>
                      <w:rStyle w:val="cs9b0062635"/>
                      <w:rFonts w:ascii="Times New Roman" w:hAnsi="Times New Roman" w:cs="Times New Roman"/>
                      <w:b w:val="0"/>
                      <w:sz w:val="24"/>
                      <w:szCs w:val="24"/>
                    </w:rPr>
                    <w:t xml:space="preserve">. </w:t>
                  </w:r>
                  <w:r w:rsidRPr="00633330">
                    <w:rPr>
                      <w:rStyle w:val="cs9b0062635"/>
                      <w:rFonts w:ascii="Times New Roman" w:hAnsi="Times New Roman" w:cs="Times New Roman"/>
                      <w:b w:val="0"/>
                      <w:sz w:val="24"/>
                      <w:szCs w:val="24"/>
                      <w:lang w:val="ru-RU"/>
                    </w:rPr>
                    <w:t>Кропивницький</w:t>
                  </w:r>
                </w:p>
              </w:tc>
            </w:tr>
          </w:tbl>
          <w:p w:rsidR="00754E59" w:rsidRPr="00DB33E8" w:rsidRDefault="00754E59">
            <w:pPr>
              <w:rPr>
                <w:rFonts w:asciiTheme="minorHAnsi" w:hAnsiTheme="minorHAnsi"/>
                <w:sz w:val="22"/>
                <w:lang w:val="en-US"/>
              </w:rPr>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1966 від 15.09.2021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адаптивне подвійне сліпе плацебо-контрольоване багатоцентрове дослідження фази 1b для вивчення безпечності, переносимості, фармакокінетики та фармакодинаміки багаторазових доз препарату PT101 у пацієнтів з активним виразковим колітом», PT101-201, поправка 1 від </w:t>
            </w:r>
            <w:r w:rsidR="008B5450" w:rsidRPr="008B5450">
              <w:t xml:space="preserve">                       </w:t>
            </w:r>
            <w:r>
              <w:t>11 травня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«Біомапас»,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/Pandion Therapeutics, Inc., a wholly-owned subsidiary of Merck &amp; Co., Inc., Kenilworth, NJ, USA (known as MSD outside the United States and Canada),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48</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Брошура дослідника досліджуваного лікарського засобу Brexpiprazole (OPC-34712), видання 17 від 27 вересня 2021 року англійською мовою; 331-14-213_Україна_Інформаційний лист і форма інформованої згоди учасника дослідження версія 7.1_від 24 листопада 2021 р._українською та російською мовами; 331-14-213_Україна_Інформація та форма згоди пацієнта з обмеженою можливістю приймати незалежні рішення версія 6.1_від 24 листопада 2021 р._українською та російською мовами; Скріншот SecureConsent_Інформаційного листа і форми інформованої згоди учасника дослідження версія 7.1 від 24 листопада 2021 р. українською та російською мовами; Скріншот SecureConsent_Інформації та форми згоди пацієнта з обмеженою можливістю приймати незалежні рішення версія 6.1 від 24 листопада 2021 р. українською та російською мовами; Збільшення кількості пацієнтів, що будуть залучатися у клінічне випробування в Україні з 150 до 170 осіб; Подовження терміну тривалості дослідження в Україні до 30 вересня 2022 року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1808 від 04.10.2018</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«Фаза 3, 12-тижневе, багатоцентрове, рандомізоване, подвійне сліпе, плацебо-контрольоване дослідження у 2-х групах з фіксованими дозами для оцінки ефективності, безпечності та переносимості брекспіпразолу (OPC-34712) при лікуванні пацієнтів із ажитацією пов’язаною з деменцією Альцгеймерівського типу», 331-14-213, версія 4.0 з поправкою 3 від 14 вересня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«Сінеос Хелс Україна»</w:t>
            </w:r>
          </w:p>
        </w:tc>
      </w:tr>
    </w:tbl>
    <w:p w:rsidR="006371C9" w:rsidRDefault="00231FAB" w:rsidP="006371C9">
      <w:pPr>
        <w:rPr>
          <w:lang w:val="uk-UA"/>
        </w:rPr>
      </w:pPr>
      <w:r>
        <w:br w:type="page"/>
      </w:r>
      <w:r w:rsidR="006371C9">
        <w:rPr>
          <w:lang w:val="uk-UA"/>
        </w:rPr>
        <w:lastRenderedPageBreak/>
        <w:t xml:space="preserve">                                                                                                                2                                                                    продовження додатка 48</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Otsuka Pharmaceutical Development &amp; Commercialization, Inc., USA («Оцука Фармасьютікл Девелопмент енд Комерсілізейшн, Інк.»,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49</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Pr="008B5450" w:rsidRDefault="0016517A">
            <w:pPr>
              <w:jc w:val="both"/>
            </w:pPr>
            <w:r>
              <w:t>Брошура дослідника досліджуваного лікарського засобу Brexpiprazole (OPC-34712), видання 17 від 27 вересня 2021 року англійською мовою; 331-201-00182_Україна_версія 6.1_Інформаційний лист і форма інформованої згоди учасника дослідження_ від 24 листопада 2021 р. українською та російською мовами; 331-201-00182_Україна_ версія 4.1_Інформація та форма згоди пацієнта з обмеженою можливістю приймати незалежні рішення _ від 24 листопада 2021 р. українською та російською мовами; Скріншот SecureConsent_331-201-00182_Україна_ версія 6.1_Інформаційний лист і форма інформованої згоди учасника дослідження_від 24 листопада 2021 р. українською та російською мовами;</w:t>
            </w:r>
            <w:r w:rsidR="008B5450" w:rsidRPr="008B5450">
              <w:t xml:space="preserve"> </w:t>
            </w:r>
            <w:r>
              <w:t xml:space="preserve">Скріншот SecureConsent _331-201-00182_Україна_ версія 4.1_Інформація та форма згоди пацієнта з обмеженою можливістю приймати незалежні рішення_від 24 листопада </w:t>
            </w:r>
            <w:r w:rsidR="00C423FC">
              <w:rPr>
                <w:lang w:val="uk-UA"/>
              </w:rPr>
              <w:t xml:space="preserve">             </w:t>
            </w:r>
            <w:r>
              <w:t>2021 р. українською та російською мовами; Подовження тривалості дослідження в Україні до</w:t>
            </w:r>
            <w:r w:rsidR="00C423FC">
              <w:rPr>
                <w:lang w:val="uk-UA"/>
              </w:rPr>
              <w:t xml:space="preserve">                     </w:t>
            </w:r>
            <w:r>
              <w:t xml:space="preserve"> 31 січня 2023; Зменшення запланової кількості пацієнтів, що будуть залучатися у клінічне випробування в Україні з 126 до 94 осіб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9 від 02.01.2019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«12-тижневе, багатоцентрове, подовжене дослідження активного лікування для оцінки безпечності та переносимості брекспіпразолу при лікуванні пацієнтів із ажитацією пов’язаною з деменцією Альцгеймерівського типу», 331-201-00182, версія 4.0 з поправкою 3 від 22 вересня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«Сінеос Хелс Україна»</w:t>
            </w:r>
          </w:p>
        </w:tc>
      </w:tr>
    </w:tbl>
    <w:p w:rsidR="006371C9" w:rsidRDefault="00231FAB" w:rsidP="006371C9">
      <w:pPr>
        <w:rPr>
          <w:lang w:val="uk-UA"/>
        </w:rPr>
      </w:pPr>
      <w:r>
        <w:br w:type="page"/>
      </w:r>
      <w:r w:rsidR="006371C9">
        <w:rPr>
          <w:lang w:val="uk-UA"/>
        </w:rPr>
        <w:lastRenderedPageBreak/>
        <w:t xml:space="preserve">                                                                                                                2                                                                    продовження додатка 49</w:t>
      </w:r>
    </w:p>
    <w:p w:rsidR="006371C9" w:rsidRDefault="006371C9" w:rsidP="006371C9"/>
    <w:p w:rsidR="00231FAB" w:rsidRDefault="00231FAB"/>
    <w:tbl>
      <w:tblPr>
        <w:tblStyle w:val="a6"/>
        <w:tblW w:w="0" w:type="auto"/>
        <w:tblInd w:w="0" w:type="dxa"/>
        <w:tblLayout w:type="fixed"/>
        <w:tblLook w:val="04A0" w:firstRow="1" w:lastRow="0" w:firstColumn="1" w:lastColumn="0" w:noHBand="0" w:noVBand="1"/>
      </w:tblPr>
      <w:tblGrid>
        <w:gridCol w:w="2841"/>
        <w:gridCol w:w="10479"/>
      </w:tblGrid>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Otsuka Pharmaceutical Development &amp; Commercialization, Inc., USA («Оцука Фармасьютікл Девелопмент енд Комерсілізейшн, Інк.»,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50</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Оновлене досьє на досліджуваний лікарський засіб (IMPD) AMT-101, версія 4.2 від 15 грудня </w:t>
            </w:r>
            <w:r w:rsidR="008B5450" w:rsidRPr="008B5450">
              <w:t xml:space="preserve">                 </w:t>
            </w:r>
            <w:r>
              <w:t xml:space="preserve">2021 року англійською мовою; Оновлена брошура дослідника (AMT-101), версія 3 від 23 листопада </w:t>
            </w:r>
            <w:r w:rsidR="008B5450" w:rsidRPr="008B5450">
              <w:t xml:space="preserve">             </w:t>
            </w:r>
            <w:r>
              <w:t>2021 р.,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423FC" w:rsidRDefault="00C423FC">
            <w:pPr>
              <w:jc w:val="both"/>
            </w:pPr>
            <w:r>
              <w:t>№ 762 від 20.04.2021</w:t>
            </w:r>
          </w:p>
          <w:p w:rsidR="008B5450" w:rsidRDefault="008B5450">
            <w:pPr>
              <w:jc w:val="both"/>
            </w:pPr>
            <w:r>
              <w:t>№ 310 від 23.02.2021</w:t>
            </w:r>
          </w:p>
          <w:p w:rsidR="00754E59" w:rsidRDefault="00754E59">
            <w:pPr>
              <w:jc w:val="both"/>
            </w:pP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B5450" w:rsidRDefault="0016517A">
            <w:pPr>
              <w:jc w:val="both"/>
            </w:pPr>
            <w:r>
              <w:t xml:space="preserve">«Багатоцентрове рандомізоване плацебо-контрольоване подвійне сліпе дослідження фази 2a, що проводиться в паралельних групах для вивчення ефективності та безпечності перорального застосування препарату AMT-101 у пацієнтів із виразковим колітом середнього або тяжкого ступеня», AMT-101-202, версія 2.0 від 08 червня 2020 року.; </w:t>
            </w:r>
          </w:p>
          <w:p w:rsidR="00754E59" w:rsidRDefault="0016517A">
            <w:pPr>
              <w:jc w:val="both"/>
            </w:pPr>
            <w:r>
              <w:t xml:space="preserve">«Рандомізоване, плацебо-контрольоване, подвійне сліпе, у паралельних групах, пошукове, Фаза 2, дослідження ефективності і безпечності препарату AMT-101 для перорального застосування у поєднанні з адалімумабом у пацієнтів з виразковим колітом середнього або тяжкого ступеня», </w:t>
            </w:r>
            <w:r w:rsidR="008B5450" w:rsidRPr="008B5450">
              <w:t xml:space="preserve">                      </w:t>
            </w:r>
            <w:r>
              <w:t>AMT-101-203, версія 3.0 від 26 жовтня 2021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«Біомапас», Україна</w:t>
            </w:r>
          </w:p>
        </w:tc>
      </w:tr>
      <w:tr w:rsidR="00754E59" w:rsidRPr="002E350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Pr="00010AA8" w:rsidRDefault="0016517A">
            <w:pPr>
              <w:jc w:val="both"/>
              <w:rPr>
                <w:lang w:val="en-US"/>
              </w:rPr>
            </w:pPr>
            <w:r w:rsidRPr="00010AA8">
              <w:rPr>
                <w:lang w:val="en-US"/>
              </w:rPr>
              <w:t>«</w:t>
            </w:r>
            <w:r>
              <w:t>Епплайд</w:t>
            </w:r>
            <w:r w:rsidRPr="00010AA8">
              <w:rPr>
                <w:lang w:val="en-US"/>
              </w:rPr>
              <w:t xml:space="preserve"> </w:t>
            </w:r>
            <w:r>
              <w:t>Молекьюлар</w:t>
            </w:r>
            <w:r w:rsidRPr="00010AA8">
              <w:rPr>
                <w:lang w:val="en-US"/>
              </w:rPr>
              <w:t xml:space="preserve"> </w:t>
            </w:r>
            <w:r>
              <w:t>Транспорт</w:t>
            </w:r>
            <w:r w:rsidRPr="00010AA8">
              <w:rPr>
                <w:lang w:val="en-US"/>
              </w:rPr>
              <w:t xml:space="preserve"> </w:t>
            </w:r>
            <w:r>
              <w:t>Інк</w:t>
            </w:r>
            <w:r w:rsidRPr="00010AA8">
              <w:rPr>
                <w:lang w:val="en-US"/>
              </w:rPr>
              <w:t xml:space="preserve">.»/ Applied Molecular Transport Inc, </w:t>
            </w:r>
            <w:r>
              <w:t>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51</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WA21493/ACT4422g, версія L від 18 листопада 2021 року; Брошура дослідника RO4964913 (Окрелізумаб/Окревус®), версія 20 від листопада 2021 року, англійською мовою; Форма інформованої згоди пацієнта, версія V15.0UKR(uk)1.0 від 29 грудня 2021 року, переклад українською мовою від 29 грудня 2021 року; Форма інформованої згоди пацієнта, версія V15.0UKR(ru)1.0 від 29 грудня 2021 року, переклад російською мовою від 29 грудня 2021 року; Пояснювальна записка щодо безпеки препарату окрелізумаб, від 06 грудн</w:t>
            </w:r>
            <w:r w:rsidR="008B5450">
              <w:t xml:space="preserve">я 2021 року, англійською мовою; </w:t>
            </w:r>
            <w:r>
              <w:t>Переклад українською мовою від 27 грудня 2021 року пояснювальної записки щодо безпеки препарату окрелізумаб, від 06 грудня 2021 року</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Pr="00C423FC" w:rsidRDefault="00C423FC">
            <w:pPr>
              <w:jc w:val="both"/>
              <w:rPr>
                <w:lang w:val="uk-UA"/>
              </w:rPr>
            </w:pPr>
            <w:r>
              <w:rPr>
                <w:lang w:val="uk-UA"/>
              </w:rPr>
              <w:t>-</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«Багатоцентрове, рандомізоване частково сліпе дослідження у паралельних групах фази ІІ, контрольоване по плацебо та Авонексу®, для визначення дозування з метою оцінки ефективності, що вимірюється за ураженнями головного мозку за допомогою МРТ, та безпечності двох дозувань окрелізумабу для пацієнтів, що страждають на РРРС», WA21493/ACT4422g, версія K від 30 липня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Підприємство з 100% іноземною інвестицією «АЙК’ЮВІА РДС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Ф. Хоффман-Ла Рош Лтд (Hoffmann-La Roche Ltd),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52</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Оновлений протокол клінічного випробування, версія 4 від 03 листопада 2021 р.; Форма інформованої згоди, версія 4.0 для України українською та російською мовами від 14 грудня 2021 р. На основі модельної форми інформованої згоди для дослідження GO41717, версії 4 від 01 листопада 2021 р.</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1360 від 10.06.2020</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8B5450" w:rsidRPr="008B5450">
              <w:t xml:space="preserve">           </w:t>
            </w:r>
            <w:r>
              <w:t>PD-L1-селективним недрібноклітинним раком легень», GO41717, версія 3 від 02 листопада 2020 р.</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«Рош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Ф.Хоффманн-Ля Рош Лтд, Швейцарія</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53</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протокол клінічного випробування ME-401-004, з поправкою 2 від 07 вересня 2021 року; Брошура дослідника для Zandelisib (ME-401), видання 8 від 08 вересня 2021 року; Досьє досліджуваного лікарського засобу ME-401: Секція 2.1.Р Medicinal Product, версія від вересня </w:t>
            </w:r>
            <w:r w:rsidR="008B5450" w:rsidRPr="008B5450">
              <w:t xml:space="preserve">               </w:t>
            </w:r>
            <w:r>
              <w:t>2021 року; Секція 2.1.S Drug Substance, версія від вересня 2021 року; Інформація для пацієнта та форма інформованої згоди на участь у науковому клінічному дослідженні, Модель для України, версія 2.0 від 26 листопада 2021 року, українською та російською мовами; Форма інформованої згоди вагітної партнерки, Модель для України, версія 2.0 від 26 листопада 2021 року, українською та російською мовами</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1586 від 29.07.2021</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«Рандомізоване, відкрите, контрольоване, багатоцентрове дослідження фази 3 препарату занделісиб (ME-401) у комбінації з ритуксимабом у порівнянні зі стандартною імунохіміотерапією у пацієнтів з рецидивуючою індолентною неходжкінською лімфомою (iНХЛ) — дослідження COASTAL», </w:t>
            </w:r>
            <w:r w:rsidR="008B5450">
              <w:rPr>
                <w:lang w:val="en-US"/>
              </w:rPr>
              <w:t xml:space="preserve">             </w:t>
            </w:r>
            <w:r>
              <w:t>ME-401-004, поправка 1 від 11 листопада 2020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 «ПАРЕКСЕЛ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«МЕІ Фарма, Інк.»/MEI Pharma, Inc., США</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54</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r w:rsidR="0016517A">
        <w:rPr>
          <w:lang w:val="uk-UA"/>
        </w:rPr>
        <w:t xml:space="preserve"> </w:t>
      </w:r>
    </w:p>
    <w:p w:rsidR="00754E59" w:rsidRPr="00BE526A" w:rsidRDefault="002E3505">
      <w:pPr>
        <w:ind w:left="9072"/>
        <w:rPr>
          <w:u w:val="single"/>
          <w:lang w:val="uk-UA"/>
        </w:rPr>
      </w:pPr>
      <w:r w:rsidRPr="00BE526A">
        <w:rPr>
          <w:u w:val="single"/>
          <w:lang w:val="uk-UA"/>
        </w:rPr>
        <w:t>17.02.2022</w:t>
      </w:r>
      <w:r>
        <w:rPr>
          <w:lang w:val="uk-UA"/>
        </w:rPr>
        <w:t xml:space="preserve"> № </w:t>
      </w:r>
      <w:r w:rsidRPr="00BE526A">
        <w:rPr>
          <w:u w:val="single"/>
          <w:lang w:val="uk-UA"/>
        </w:rPr>
        <w:t>333</w:t>
      </w:r>
    </w:p>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протокол клінічного випробування MK-3475-756 з інкорпорованою поправкою 05 від </w:t>
            </w:r>
            <w:r w:rsidR="008B5450">
              <w:rPr>
                <w:lang w:val="en-US"/>
              </w:rPr>
              <w:t xml:space="preserve">             </w:t>
            </w:r>
            <w:r>
              <w:t>23 грудня 2021 року,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540 від 07.03.2019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MK-3475-756, з інкорпорованою поправкою 04 від 22 квітня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«МСД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«Мерк Шарп Енд Доум Корп.», дочірнє підприємство «Мерк Енд Ко., Інк.», США (Merck Sharp &amp; Dohme Corp., a subsidiary of Merck &amp; Co., Inc., USA)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4E59" w:rsidRDefault="0016517A">
      <w:pPr>
        <w:rPr>
          <w:lang w:val="uk-UA"/>
        </w:rPr>
      </w:pPr>
      <w:r>
        <w:rPr>
          <w:lang w:val="uk-UA"/>
        </w:rPr>
        <w:lastRenderedPageBreak/>
        <w:t xml:space="preserve">                                                                                                                                                       Додаток </w:t>
      </w:r>
      <w:r>
        <w:rPr>
          <w:lang w:val="en-US"/>
        </w:rPr>
        <w:t>55</w:t>
      </w:r>
    </w:p>
    <w:p w:rsidR="00754E59" w:rsidRDefault="00652C3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652C36">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зміни до додатка № 5 до наказу Міністерства охорони здоров’я України від 24 листопада 2021 року № 2616</w:t>
      </w:r>
      <w:r>
        <w:rPr>
          <w:rFonts w:eastAsia="Times New Roman"/>
          <w:szCs w:val="24"/>
          <w:lang w:val="uk-UA" w:eastAsia="uk-UA"/>
        </w:rPr>
        <w:t>»</w:t>
      </w:r>
    </w:p>
    <w:p w:rsidR="00754E59" w:rsidRPr="00BE526A" w:rsidRDefault="002E3505">
      <w:pPr>
        <w:ind w:left="9072"/>
        <w:rPr>
          <w:u w:val="single"/>
          <w:lang w:val="uk-UA"/>
        </w:rPr>
      </w:pPr>
      <w:r w:rsidRPr="00BE526A">
        <w:rPr>
          <w:u w:val="single"/>
          <w:lang w:val="uk-UA"/>
        </w:rPr>
        <w:t>17.02.2022</w:t>
      </w:r>
      <w:r>
        <w:rPr>
          <w:lang w:val="uk-UA"/>
        </w:rPr>
        <w:t xml:space="preserve"> № </w:t>
      </w:r>
      <w:bookmarkStart w:id="0" w:name="_GoBack"/>
      <w:r w:rsidRPr="00BE526A">
        <w:rPr>
          <w:u w:val="single"/>
          <w:lang w:val="uk-UA"/>
        </w:rPr>
        <w:t>333</w:t>
      </w:r>
    </w:p>
    <w:bookmarkEnd w:id="0"/>
    <w:p w:rsidR="00754E59" w:rsidRDefault="00754E59"/>
    <w:p w:rsidR="00754E59" w:rsidRDefault="00754E59"/>
    <w:tbl>
      <w:tblPr>
        <w:tblStyle w:val="a6"/>
        <w:tblW w:w="0" w:type="auto"/>
        <w:tblInd w:w="0" w:type="dxa"/>
        <w:tblLayout w:type="fixed"/>
        <w:tblLook w:val="04A0" w:firstRow="1" w:lastRow="0" w:firstColumn="1" w:lastColumn="0" w:noHBand="0" w:noVBand="1"/>
      </w:tblPr>
      <w:tblGrid>
        <w:gridCol w:w="2841"/>
        <w:gridCol w:w="10479"/>
      </w:tblGrid>
      <w:tr w:rsidR="00754E59">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4E59" w:rsidRDefault="0016517A">
            <w:pPr>
              <w:jc w:val="both"/>
              <w:rPr>
                <w:rFonts w:cstheme="minorBidi"/>
              </w:rPr>
            </w:pPr>
            <w:r>
              <w:t xml:space="preserve">Оновлений протокол клінічного випробування MK-7339-006 з інкорпорованою поправкою 05 від </w:t>
            </w:r>
            <w:r w:rsidR="008B5450">
              <w:rPr>
                <w:lang w:val="en-US"/>
              </w:rPr>
              <w:t xml:space="preserve">            </w:t>
            </w:r>
            <w:r>
              <w:t>23 грудня 2021 року, англійською мовою</w:t>
            </w:r>
            <w:r>
              <w:rPr>
                <w:rFonts w:cstheme="minorBidi"/>
              </w:rPr>
              <w:t xml:space="preserve"> </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1593 від 09.07.2019</w:t>
            </w:r>
          </w:p>
        </w:tc>
      </w:tr>
      <w:tr w:rsidR="00754E59">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MK-7339-006, з інкорпорованою поправкою 04 від 10 березня 2021 року</w:t>
            </w:r>
          </w:p>
        </w:tc>
      </w:tr>
      <w:tr w:rsidR="00754E59">
        <w:trPr>
          <w:trHeight w:val="379"/>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Товариство з обмеженою відповідальністю «МСД Україна»</w:t>
            </w:r>
          </w:p>
        </w:tc>
      </w:tr>
      <w:tr w:rsidR="00754E59">
        <w:trPr>
          <w:trHeight w:val="353"/>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pPr>
            <w:r>
              <w:t xml:space="preserve">«Мерк Шарп Енд Доум Корп.», дочірнє підприємство «Мерк Енд Ко., Інк.», США (Merck Sharp &amp; Dohme Corp., a subsidiary of Merck &amp; Co., Inc., USA) </w:t>
            </w:r>
          </w:p>
        </w:tc>
      </w:tr>
      <w:tr w:rsidR="00754E59">
        <w:trPr>
          <w:trHeight w:val="732"/>
        </w:trPr>
        <w:tc>
          <w:tcPr>
            <w:tcW w:w="2841" w:type="dxa"/>
            <w:tcBorders>
              <w:top w:val="single" w:sz="4" w:space="0" w:color="auto"/>
              <w:left w:val="single" w:sz="4" w:space="0" w:color="auto"/>
              <w:bottom w:val="single" w:sz="4" w:space="0" w:color="auto"/>
              <w:right w:val="single" w:sz="4" w:space="0" w:color="auto"/>
            </w:tcBorders>
            <w:hideMark/>
          </w:tcPr>
          <w:p w:rsidR="00754E59" w:rsidRDefault="0016517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4E59" w:rsidRDefault="0016517A">
            <w:pPr>
              <w:jc w:val="both"/>
              <w:rPr>
                <w:lang w:val="en-US"/>
              </w:rPr>
            </w:pPr>
            <w:r>
              <w:t xml:space="preserve">― </w:t>
            </w:r>
          </w:p>
        </w:tc>
      </w:tr>
    </w:tbl>
    <w:p w:rsidR="00754E59" w:rsidRDefault="00754E59">
      <w:pPr>
        <w:rPr>
          <w:lang w:val="uk-UA"/>
        </w:rPr>
      </w:pPr>
    </w:p>
    <w:p w:rsidR="00754E59" w:rsidRDefault="0016517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54E59" w:rsidRDefault="0016517A" w:rsidP="00C423FC">
      <w:pPr>
        <w:rPr>
          <w:lang w:val="en-US"/>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p w:rsidR="00754E59" w:rsidRDefault="00754E59">
      <w:pPr>
        <w:rPr>
          <w:lang w:val="uk-UA"/>
        </w:rPr>
      </w:pPr>
    </w:p>
    <w:sectPr w:rsidR="00754E59">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C5"/>
    <w:rsid w:val="00010AA8"/>
    <w:rsid w:val="00130BC0"/>
    <w:rsid w:val="001521A6"/>
    <w:rsid w:val="0016517A"/>
    <w:rsid w:val="00231FAB"/>
    <w:rsid w:val="002E3505"/>
    <w:rsid w:val="00354A10"/>
    <w:rsid w:val="0039610D"/>
    <w:rsid w:val="00633330"/>
    <w:rsid w:val="006371C9"/>
    <w:rsid w:val="006410E6"/>
    <w:rsid w:val="00652C36"/>
    <w:rsid w:val="006E03B8"/>
    <w:rsid w:val="00754E59"/>
    <w:rsid w:val="007D0EAD"/>
    <w:rsid w:val="008B5450"/>
    <w:rsid w:val="00961DC5"/>
    <w:rsid w:val="009A2AB5"/>
    <w:rsid w:val="00A718CD"/>
    <w:rsid w:val="00AD7559"/>
    <w:rsid w:val="00AF27ED"/>
    <w:rsid w:val="00BE526A"/>
    <w:rsid w:val="00C423FC"/>
    <w:rsid w:val="00D53993"/>
    <w:rsid w:val="00DB3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10AA8"/>
    <w:pPr>
      <w:ind w:left="720"/>
      <w:contextualSpacing/>
    </w:pPr>
  </w:style>
  <w:style w:type="character" w:styleId="a8">
    <w:name w:val="FollowedHyperlink"/>
    <w:basedOn w:val="a0"/>
    <w:uiPriority w:val="99"/>
    <w:semiHidden/>
    <w:unhideWhenUsed/>
    <w:rsid w:val="006410E6"/>
    <w:rPr>
      <w:color w:val="954F72" w:themeColor="followedHyperlink"/>
      <w:u w:val="single"/>
    </w:rPr>
  </w:style>
  <w:style w:type="paragraph" w:customStyle="1" w:styleId="cs80d9435b">
    <w:name w:val="cs80d9435b"/>
    <w:basedOn w:val="a"/>
    <w:rsid w:val="006410E6"/>
    <w:pPr>
      <w:jc w:val="both"/>
    </w:pPr>
    <w:rPr>
      <w:rFonts w:eastAsiaTheme="minorEastAsia" w:cs="Times New Roman"/>
      <w:szCs w:val="24"/>
      <w:lang w:val="en-US"/>
    </w:rPr>
  </w:style>
  <w:style w:type="character" w:customStyle="1" w:styleId="cs9b006269">
    <w:name w:val="cs9b006269"/>
    <w:basedOn w:val="a0"/>
    <w:rsid w:val="006410E6"/>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A718CD"/>
    <w:pPr>
      <w:jc w:val="both"/>
    </w:pPr>
    <w:rPr>
      <w:rFonts w:eastAsiaTheme="minorEastAsia" w:cs="Times New Roman"/>
      <w:szCs w:val="24"/>
      <w:lang w:val="en-US"/>
    </w:rPr>
  </w:style>
  <w:style w:type="character" w:customStyle="1" w:styleId="cs9b006267">
    <w:name w:val="cs9b006267"/>
    <w:basedOn w:val="a0"/>
    <w:rsid w:val="00A718CD"/>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A718CD"/>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53993"/>
    <w:rPr>
      <w:rFonts w:eastAsiaTheme="minorEastAsia" w:cs="Times New Roman"/>
      <w:szCs w:val="24"/>
      <w:lang w:val="en-US"/>
    </w:rPr>
  </w:style>
  <w:style w:type="character" w:customStyle="1" w:styleId="cs9f0a404010">
    <w:name w:val="cs9f0a404010"/>
    <w:basedOn w:val="a0"/>
    <w:rsid w:val="00D53993"/>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D53993"/>
    <w:rPr>
      <w:rFonts w:eastAsiaTheme="minorEastAsia" w:cs="Times New Roman"/>
      <w:szCs w:val="24"/>
      <w:lang w:val="en-US"/>
    </w:rPr>
  </w:style>
  <w:style w:type="character" w:customStyle="1" w:styleId="cs9b0062611">
    <w:name w:val="cs9b0062611"/>
    <w:basedOn w:val="a0"/>
    <w:rsid w:val="00D53993"/>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D53993"/>
    <w:rPr>
      <w:rFonts w:ascii="Arial" w:hAnsi="Arial" w:cs="Arial" w:hint="default"/>
      <w:b w:val="0"/>
      <w:bCs w:val="0"/>
      <w:i w:val="0"/>
      <w:iCs w:val="0"/>
      <w:color w:val="000000"/>
      <w:sz w:val="20"/>
      <w:szCs w:val="20"/>
      <w:shd w:val="clear" w:color="auto" w:fill="auto"/>
    </w:rPr>
  </w:style>
  <w:style w:type="character" w:customStyle="1" w:styleId="cs9b0062617">
    <w:name w:val="cs9b0062617"/>
    <w:basedOn w:val="a0"/>
    <w:rsid w:val="00D53993"/>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D53993"/>
    <w:rPr>
      <w:rFonts w:ascii="Arial" w:hAnsi="Arial" w:cs="Arial" w:hint="default"/>
      <w:b/>
      <w:bCs/>
      <w:i w:val="0"/>
      <w:iCs w:val="0"/>
      <w:color w:val="000000"/>
      <w:sz w:val="20"/>
      <w:szCs w:val="20"/>
      <w:shd w:val="clear" w:color="auto" w:fill="auto"/>
    </w:rPr>
  </w:style>
  <w:style w:type="character" w:customStyle="1" w:styleId="cs9b0062626">
    <w:name w:val="cs9b0062626"/>
    <w:basedOn w:val="a0"/>
    <w:rsid w:val="00633330"/>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633330"/>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633330"/>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633330"/>
    <w:pPr>
      <w:ind w:left="140"/>
      <w:jc w:val="both"/>
    </w:pPr>
    <w:rPr>
      <w:rFonts w:eastAsiaTheme="minorEastAsia" w:cs="Times New Roman"/>
      <w:szCs w:val="24"/>
      <w:lang w:val="en-US"/>
    </w:rPr>
  </w:style>
  <w:style w:type="character" w:customStyle="1" w:styleId="cs9b0062629">
    <w:name w:val="cs9b0062629"/>
    <w:basedOn w:val="a0"/>
    <w:rsid w:val="00633330"/>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633330"/>
    <w:rPr>
      <w:rFonts w:ascii="Arial" w:hAnsi="Arial" w:cs="Arial" w:hint="default"/>
      <w:b w:val="0"/>
      <w:bCs w:val="0"/>
      <w:i w:val="0"/>
      <w:iCs w:val="0"/>
      <w:color w:val="000000"/>
      <w:sz w:val="20"/>
      <w:szCs w:val="20"/>
      <w:shd w:val="clear" w:color="auto" w:fill="auto"/>
    </w:rPr>
  </w:style>
  <w:style w:type="character" w:customStyle="1" w:styleId="cs9b0062630">
    <w:name w:val="cs9b0062630"/>
    <w:basedOn w:val="a0"/>
    <w:rsid w:val="00633330"/>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633330"/>
    <w:rPr>
      <w:rFonts w:ascii="Arial" w:hAnsi="Arial" w:cs="Arial" w:hint="default"/>
      <w:b w:val="0"/>
      <w:bCs w:val="0"/>
      <w:i w:val="0"/>
      <w:iCs w:val="0"/>
      <w:color w:val="000000"/>
      <w:sz w:val="20"/>
      <w:szCs w:val="20"/>
      <w:shd w:val="clear" w:color="auto" w:fill="auto"/>
    </w:rPr>
  </w:style>
  <w:style w:type="character" w:customStyle="1" w:styleId="cs9b0062635">
    <w:name w:val="cs9b0062635"/>
    <w:basedOn w:val="a0"/>
    <w:rsid w:val="00633330"/>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DB33E8"/>
    <w:rPr>
      <w:rFonts w:ascii="Arial" w:hAnsi="Arial" w:cs="Arial" w:hint="default"/>
      <w:b w:val="0"/>
      <w:bCs w:val="0"/>
      <w:i w:val="0"/>
      <w:iCs w:val="0"/>
      <w:color w:val="000000"/>
      <w:sz w:val="20"/>
      <w:szCs w:val="20"/>
      <w:shd w:val="clear" w:color="auto" w:fill="auto"/>
    </w:rPr>
  </w:style>
  <w:style w:type="character" w:customStyle="1" w:styleId="cs9f0a404019">
    <w:name w:val="cs9f0a404019"/>
    <w:basedOn w:val="a0"/>
    <w:rsid w:val="00DB33E8"/>
    <w:rPr>
      <w:rFonts w:ascii="Arial" w:hAnsi="Arial" w:cs="Arial" w:hint="default"/>
      <w:b w:val="0"/>
      <w:bCs w:val="0"/>
      <w:i w:val="0"/>
      <w:iCs w:val="0"/>
      <w:color w:val="000000"/>
      <w:sz w:val="20"/>
      <w:szCs w:val="20"/>
      <w:shd w:val="clear" w:color="auto" w:fill="auto"/>
    </w:rPr>
  </w:style>
  <w:style w:type="paragraph" w:styleId="a9">
    <w:name w:val="Balloon Text"/>
    <w:basedOn w:val="a"/>
    <w:link w:val="aa"/>
    <w:uiPriority w:val="99"/>
    <w:semiHidden/>
    <w:unhideWhenUsed/>
    <w:rsid w:val="007D0EAD"/>
    <w:rPr>
      <w:rFonts w:ascii="Tahoma" w:hAnsi="Tahoma" w:cs="Tahoma"/>
      <w:sz w:val="16"/>
      <w:szCs w:val="16"/>
    </w:rPr>
  </w:style>
  <w:style w:type="character" w:customStyle="1" w:styleId="aa">
    <w:name w:val="Текст выноски Знак"/>
    <w:basedOn w:val="a0"/>
    <w:link w:val="a9"/>
    <w:uiPriority w:val="99"/>
    <w:semiHidden/>
    <w:rsid w:val="007D0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10AA8"/>
    <w:pPr>
      <w:ind w:left="720"/>
      <w:contextualSpacing/>
    </w:pPr>
  </w:style>
  <w:style w:type="character" w:styleId="a8">
    <w:name w:val="FollowedHyperlink"/>
    <w:basedOn w:val="a0"/>
    <w:uiPriority w:val="99"/>
    <w:semiHidden/>
    <w:unhideWhenUsed/>
    <w:rsid w:val="006410E6"/>
    <w:rPr>
      <w:color w:val="954F72" w:themeColor="followedHyperlink"/>
      <w:u w:val="single"/>
    </w:rPr>
  </w:style>
  <w:style w:type="paragraph" w:customStyle="1" w:styleId="cs80d9435b">
    <w:name w:val="cs80d9435b"/>
    <w:basedOn w:val="a"/>
    <w:rsid w:val="006410E6"/>
    <w:pPr>
      <w:jc w:val="both"/>
    </w:pPr>
    <w:rPr>
      <w:rFonts w:eastAsiaTheme="minorEastAsia" w:cs="Times New Roman"/>
      <w:szCs w:val="24"/>
      <w:lang w:val="en-US"/>
    </w:rPr>
  </w:style>
  <w:style w:type="character" w:customStyle="1" w:styleId="cs9b006269">
    <w:name w:val="cs9b006269"/>
    <w:basedOn w:val="a0"/>
    <w:rsid w:val="006410E6"/>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A718CD"/>
    <w:pPr>
      <w:jc w:val="both"/>
    </w:pPr>
    <w:rPr>
      <w:rFonts w:eastAsiaTheme="minorEastAsia" w:cs="Times New Roman"/>
      <w:szCs w:val="24"/>
      <w:lang w:val="en-US"/>
    </w:rPr>
  </w:style>
  <w:style w:type="character" w:customStyle="1" w:styleId="cs9b006267">
    <w:name w:val="cs9b006267"/>
    <w:basedOn w:val="a0"/>
    <w:rsid w:val="00A718CD"/>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A718CD"/>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53993"/>
    <w:rPr>
      <w:rFonts w:eastAsiaTheme="minorEastAsia" w:cs="Times New Roman"/>
      <w:szCs w:val="24"/>
      <w:lang w:val="en-US"/>
    </w:rPr>
  </w:style>
  <w:style w:type="character" w:customStyle="1" w:styleId="cs9f0a404010">
    <w:name w:val="cs9f0a404010"/>
    <w:basedOn w:val="a0"/>
    <w:rsid w:val="00D53993"/>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D53993"/>
    <w:rPr>
      <w:rFonts w:eastAsiaTheme="minorEastAsia" w:cs="Times New Roman"/>
      <w:szCs w:val="24"/>
      <w:lang w:val="en-US"/>
    </w:rPr>
  </w:style>
  <w:style w:type="character" w:customStyle="1" w:styleId="cs9b0062611">
    <w:name w:val="cs9b0062611"/>
    <w:basedOn w:val="a0"/>
    <w:rsid w:val="00D53993"/>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D53993"/>
    <w:rPr>
      <w:rFonts w:ascii="Arial" w:hAnsi="Arial" w:cs="Arial" w:hint="default"/>
      <w:b w:val="0"/>
      <w:bCs w:val="0"/>
      <w:i w:val="0"/>
      <w:iCs w:val="0"/>
      <w:color w:val="000000"/>
      <w:sz w:val="20"/>
      <w:szCs w:val="20"/>
      <w:shd w:val="clear" w:color="auto" w:fill="auto"/>
    </w:rPr>
  </w:style>
  <w:style w:type="character" w:customStyle="1" w:styleId="cs9b0062617">
    <w:name w:val="cs9b0062617"/>
    <w:basedOn w:val="a0"/>
    <w:rsid w:val="00D53993"/>
    <w:rPr>
      <w:rFonts w:ascii="Arial" w:hAnsi="Arial" w:cs="Arial" w:hint="default"/>
      <w:b/>
      <w:bCs/>
      <w:i w:val="0"/>
      <w:iCs w:val="0"/>
      <w:color w:val="000000"/>
      <w:sz w:val="20"/>
      <w:szCs w:val="20"/>
      <w:shd w:val="clear" w:color="auto" w:fill="auto"/>
    </w:rPr>
  </w:style>
  <w:style w:type="character" w:customStyle="1" w:styleId="cs9b0062623">
    <w:name w:val="cs9b0062623"/>
    <w:basedOn w:val="a0"/>
    <w:rsid w:val="00D53993"/>
    <w:rPr>
      <w:rFonts w:ascii="Arial" w:hAnsi="Arial" w:cs="Arial" w:hint="default"/>
      <w:b/>
      <w:bCs/>
      <w:i w:val="0"/>
      <w:iCs w:val="0"/>
      <w:color w:val="000000"/>
      <w:sz w:val="20"/>
      <w:szCs w:val="20"/>
      <w:shd w:val="clear" w:color="auto" w:fill="auto"/>
    </w:rPr>
  </w:style>
  <w:style w:type="character" w:customStyle="1" w:styleId="cs9b0062626">
    <w:name w:val="cs9b0062626"/>
    <w:basedOn w:val="a0"/>
    <w:rsid w:val="00633330"/>
    <w:rPr>
      <w:rFonts w:ascii="Arial" w:hAnsi="Arial" w:cs="Arial" w:hint="default"/>
      <w:b/>
      <w:bCs/>
      <w:i w:val="0"/>
      <w:iCs w:val="0"/>
      <w:color w:val="000000"/>
      <w:sz w:val="20"/>
      <w:szCs w:val="20"/>
      <w:shd w:val="clear" w:color="auto" w:fill="auto"/>
    </w:rPr>
  </w:style>
  <w:style w:type="character" w:customStyle="1" w:styleId="cs9b0062628">
    <w:name w:val="cs9b0062628"/>
    <w:basedOn w:val="a0"/>
    <w:rsid w:val="00633330"/>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633330"/>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633330"/>
    <w:pPr>
      <w:ind w:left="140"/>
      <w:jc w:val="both"/>
    </w:pPr>
    <w:rPr>
      <w:rFonts w:eastAsiaTheme="minorEastAsia" w:cs="Times New Roman"/>
      <w:szCs w:val="24"/>
      <w:lang w:val="en-US"/>
    </w:rPr>
  </w:style>
  <w:style w:type="character" w:customStyle="1" w:styleId="cs9b0062629">
    <w:name w:val="cs9b0062629"/>
    <w:basedOn w:val="a0"/>
    <w:rsid w:val="00633330"/>
    <w:rPr>
      <w:rFonts w:ascii="Arial" w:hAnsi="Arial" w:cs="Arial" w:hint="default"/>
      <w:b/>
      <w:bCs/>
      <w:i w:val="0"/>
      <w:iCs w:val="0"/>
      <w:color w:val="000000"/>
      <w:sz w:val="20"/>
      <w:szCs w:val="20"/>
      <w:shd w:val="clear" w:color="auto" w:fill="auto"/>
    </w:rPr>
  </w:style>
  <w:style w:type="character" w:customStyle="1" w:styleId="cs9f0a404029">
    <w:name w:val="cs9f0a404029"/>
    <w:basedOn w:val="a0"/>
    <w:rsid w:val="00633330"/>
    <w:rPr>
      <w:rFonts w:ascii="Arial" w:hAnsi="Arial" w:cs="Arial" w:hint="default"/>
      <w:b w:val="0"/>
      <w:bCs w:val="0"/>
      <w:i w:val="0"/>
      <w:iCs w:val="0"/>
      <w:color w:val="000000"/>
      <w:sz w:val="20"/>
      <w:szCs w:val="20"/>
      <w:shd w:val="clear" w:color="auto" w:fill="auto"/>
    </w:rPr>
  </w:style>
  <w:style w:type="character" w:customStyle="1" w:styleId="cs9b0062630">
    <w:name w:val="cs9b0062630"/>
    <w:basedOn w:val="a0"/>
    <w:rsid w:val="00633330"/>
    <w:rPr>
      <w:rFonts w:ascii="Arial" w:hAnsi="Arial" w:cs="Arial" w:hint="default"/>
      <w:b/>
      <w:bCs/>
      <w:i w:val="0"/>
      <w:iCs w:val="0"/>
      <w:color w:val="000000"/>
      <w:sz w:val="20"/>
      <w:szCs w:val="20"/>
      <w:shd w:val="clear" w:color="auto" w:fill="auto"/>
    </w:rPr>
  </w:style>
  <w:style w:type="character" w:customStyle="1" w:styleId="cs9f0a404030">
    <w:name w:val="cs9f0a404030"/>
    <w:basedOn w:val="a0"/>
    <w:rsid w:val="00633330"/>
    <w:rPr>
      <w:rFonts w:ascii="Arial" w:hAnsi="Arial" w:cs="Arial" w:hint="default"/>
      <w:b w:val="0"/>
      <w:bCs w:val="0"/>
      <w:i w:val="0"/>
      <w:iCs w:val="0"/>
      <w:color w:val="000000"/>
      <w:sz w:val="20"/>
      <w:szCs w:val="20"/>
      <w:shd w:val="clear" w:color="auto" w:fill="auto"/>
    </w:rPr>
  </w:style>
  <w:style w:type="character" w:customStyle="1" w:styleId="cs9b0062635">
    <w:name w:val="cs9b0062635"/>
    <w:basedOn w:val="a0"/>
    <w:rsid w:val="00633330"/>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DB33E8"/>
    <w:rPr>
      <w:rFonts w:ascii="Arial" w:hAnsi="Arial" w:cs="Arial" w:hint="default"/>
      <w:b w:val="0"/>
      <w:bCs w:val="0"/>
      <w:i w:val="0"/>
      <w:iCs w:val="0"/>
      <w:color w:val="000000"/>
      <w:sz w:val="20"/>
      <w:szCs w:val="20"/>
      <w:shd w:val="clear" w:color="auto" w:fill="auto"/>
    </w:rPr>
  </w:style>
  <w:style w:type="character" w:customStyle="1" w:styleId="cs9f0a404019">
    <w:name w:val="cs9f0a404019"/>
    <w:basedOn w:val="a0"/>
    <w:rsid w:val="00DB33E8"/>
    <w:rPr>
      <w:rFonts w:ascii="Arial" w:hAnsi="Arial" w:cs="Arial" w:hint="default"/>
      <w:b w:val="0"/>
      <w:bCs w:val="0"/>
      <w:i w:val="0"/>
      <w:iCs w:val="0"/>
      <w:color w:val="000000"/>
      <w:sz w:val="20"/>
      <w:szCs w:val="20"/>
      <w:shd w:val="clear" w:color="auto" w:fill="auto"/>
    </w:rPr>
  </w:style>
  <w:style w:type="paragraph" w:styleId="a9">
    <w:name w:val="Balloon Text"/>
    <w:basedOn w:val="a"/>
    <w:link w:val="aa"/>
    <w:uiPriority w:val="99"/>
    <w:semiHidden/>
    <w:unhideWhenUsed/>
    <w:rsid w:val="007D0EAD"/>
    <w:rPr>
      <w:rFonts w:ascii="Tahoma" w:hAnsi="Tahoma" w:cs="Tahoma"/>
      <w:sz w:val="16"/>
      <w:szCs w:val="16"/>
    </w:rPr>
  </w:style>
  <w:style w:type="character" w:customStyle="1" w:styleId="aa">
    <w:name w:val="Текст выноски Знак"/>
    <w:basedOn w:val="a0"/>
    <w:link w:val="a9"/>
    <w:uiPriority w:val="99"/>
    <w:semiHidden/>
    <w:rsid w:val="007D0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94714</Words>
  <Characters>53988</Characters>
  <Application>Microsoft Office Word</Application>
  <DocSecurity>0</DocSecurity>
  <Lines>449</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Сібгатуліна</cp:lastModifiedBy>
  <cp:revision>2</cp:revision>
  <cp:lastPrinted>2022-02-16T10:33:00Z</cp:lastPrinted>
  <dcterms:created xsi:type="dcterms:W3CDTF">2022-02-18T09:08:00Z</dcterms:created>
  <dcterms:modified xsi:type="dcterms:W3CDTF">2022-02-18T09:08:00Z</dcterms:modified>
</cp:coreProperties>
</file>