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D12" w:rsidRDefault="006F2D12" w:rsidP="006F2D12">
      <w:pPr>
        <w:pStyle w:val="a3"/>
        <w:jc w:val="center"/>
      </w:pPr>
      <w:r>
        <w:t> </w:t>
      </w:r>
      <w:r>
        <w:object w:dxaOrig="3930" w:dyaOrig="5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55.8pt" o:ole="" fillcolor="window">
            <v:imagedata r:id="rId4" o:title=""/>
          </v:shape>
          <o:OLEObject Type="Embed" ProgID="PBrush" ShapeID="_x0000_i1025" DrawAspect="Content" ObjectID="_1476863258" r:id="rId5"/>
        </w:object>
      </w:r>
      <w:r>
        <w:t xml:space="preserve"> </w:t>
      </w:r>
    </w:p>
    <w:p w:rsidR="006F2D12" w:rsidRDefault="006F2D12" w:rsidP="006F2D12">
      <w:pPr>
        <w:pStyle w:val="a3"/>
        <w:jc w:val="center"/>
      </w:pPr>
      <w:r>
        <w:rPr>
          <w:b/>
          <w:bCs/>
        </w:rPr>
        <w:t xml:space="preserve">МІНІСТЕРСТВО ОХОРОНИ ЗДОРОВ'Я </w:t>
      </w:r>
      <w:proofErr w:type="gramStart"/>
      <w:r>
        <w:rPr>
          <w:b/>
          <w:bCs/>
        </w:rPr>
        <w:t>УКРАЇНИ</w:t>
      </w:r>
      <w:r>
        <w:br/>
      </w:r>
      <w:r>
        <w:rPr>
          <w:b/>
          <w:bCs/>
        </w:rPr>
        <w:t>(</w:t>
      </w:r>
      <w:proofErr w:type="gramEnd"/>
      <w:r>
        <w:rPr>
          <w:b/>
          <w:bCs/>
        </w:rPr>
        <w:t xml:space="preserve">МОЗ </w:t>
      </w:r>
      <w:proofErr w:type="spellStart"/>
      <w:r>
        <w:rPr>
          <w:b/>
          <w:bCs/>
        </w:rPr>
        <w:t>України</w:t>
      </w:r>
      <w:proofErr w:type="spellEnd"/>
      <w:r>
        <w:rPr>
          <w:b/>
          <w:bCs/>
        </w:rPr>
        <w:t>)</w:t>
      </w:r>
    </w:p>
    <w:p w:rsidR="006F2D12" w:rsidRDefault="006F2D12" w:rsidP="006F2D12">
      <w:pPr>
        <w:pStyle w:val="a3"/>
        <w:jc w:val="center"/>
        <w:rPr>
          <w:sz w:val="20"/>
          <w:szCs w:val="20"/>
          <w:lang w:val="en-US"/>
        </w:rPr>
      </w:pPr>
      <w:proofErr w:type="spellStart"/>
      <w:r>
        <w:rPr>
          <w:sz w:val="20"/>
          <w:szCs w:val="20"/>
        </w:rPr>
        <w:t>вул</w:t>
      </w:r>
      <w:proofErr w:type="spellEnd"/>
      <w:r>
        <w:rPr>
          <w:sz w:val="20"/>
          <w:szCs w:val="20"/>
        </w:rPr>
        <w:t xml:space="preserve">. М. </w:t>
      </w:r>
      <w:proofErr w:type="spellStart"/>
      <w:r>
        <w:rPr>
          <w:sz w:val="20"/>
          <w:szCs w:val="20"/>
        </w:rPr>
        <w:t>Грушевського</w:t>
      </w:r>
      <w:proofErr w:type="spellEnd"/>
      <w:r>
        <w:rPr>
          <w:sz w:val="20"/>
          <w:szCs w:val="20"/>
        </w:rPr>
        <w:t xml:space="preserve">, </w:t>
      </w:r>
      <w:smartTag w:uri="urn:schemas-microsoft-com:office:smarttags" w:element="metricconverter">
        <w:smartTagPr>
          <w:attr w:name="ProductID" w:val="7, м"/>
        </w:smartTagPr>
        <w:r>
          <w:rPr>
            <w:sz w:val="20"/>
            <w:szCs w:val="20"/>
          </w:rPr>
          <w:t>7, м</w:t>
        </w:r>
      </w:smartTag>
      <w:r>
        <w:rPr>
          <w:sz w:val="20"/>
          <w:szCs w:val="20"/>
        </w:rPr>
        <w:t xml:space="preserve">. </w:t>
      </w:r>
      <w:proofErr w:type="spellStart"/>
      <w:r>
        <w:rPr>
          <w:sz w:val="20"/>
          <w:szCs w:val="20"/>
        </w:rPr>
        <w:t>Київ</w:t>
      </w:r>
      <w:proofErr w:type="spellEnd"/>
      <w:r>
        <w:rPr>
          <w:sz w:val="20"/>
          <w:szCs w:val="20"/>
        </w:rPr>
        <w:t xml:space="preserve">, 01601, тел. </w:t>
      </w:r>
      <w:r w:rsidRPr="00F368DA">
        <w:rPr>
          <w:sz w:val="20"/>
          <w:szCs w:val="20"/>
          <w:lang w:val="en-US"/>
        </w:rPr>
        <w:t xml:space="preserve">(044) 253-61-94, E-mail: </w:t>
      </w:r>
      <w:proofErr w:type="gramStart"/>
      <w:r w:rsidRPr="00F368DA">
        <w:rPr>
          <w:sz w:val="20"/>
          <w:szCs w:val="20"/>
          <w:lang w:val="en-US"/>
        </w:rPr>
        <w:t>moz@moz.gov.ua,</w:t>
      </w:r>
      <w:r w:rsidRPr="00F368DA">
        <w:rPr>
          <w:sz w:val="20"/>
          <w:szCs w:val="20"/>
          <w:lang w:val="en-US"/>
        </w:rPr>
        <w:br/>
      </w:r>
      <w:proofErr w:type="spellStart"/>
      <w:r w:rsidRPr="00F368DA">
        <w:rPr>
          <w:sz w:val="20"/>
          <w:szCs w:val="20"/>
          <w:lang w:val="en-US"/>
        </w:rPr>
        <w:t>web:http</w:t>
      </w:r>
      <w:proofErr w:type="spellEnd"/>
      <w:r w:rsidRPr="00F368DA">
        <w:rPr>
          <w:sz w:val="20"/>
          <w:szCs w:val="20"/>
          <w:lang w:val="en-US"/>
        </w:rPr>
        <w:t>://www.moz.gov.ua</w:t>
      </w:r>
      <w:proofErr w:type="gramEnd"/>
      <w:r w:rsidRPr="00F368DA">
        <w:rPr>
          <w:sz w:val="20"/>
          <w:szCs w:val="20"/>
          <w:lang w:val="en-US"/>
        </w:rPr>
        <w:t xml:space="preserve">, </w:t>
      </w:r>
      <w:r>
        <w:rPr>
          <w:sz w:val="20"/>
          <w:szCs w:val="20"/>
        </w:rPr>
        <w:t>код</w:t>
      </w:r>
      <w:r w:rsidRPr="00F368DA">
        <w:rPr>
          <w:sz w:val="20"/>
          <w:szCs w:val="20"/>
          <w:lang w:val="en-US"/>
        </w:rPr>
        <w:t xml:space="preserve"> </w:t>
      </w:r>
      <w:r>
        <w:rPr>
          <w:sz w:val="20"/>
          <w:szCs w:val="20"/>
        </w:rPr>
        <w:t>ЄДРПОУ</w:t>
      </w:r>
      <w:r w:rsidRPr="00F368DA">
        <w:rPr>
          <w:sz w:val="20"/>
          <w:szCs w:val="20"/>
          <w:lang w:val="en-US"/>
        </w:rPr>
        <w:t xml:space="preserve"> 00012925</w:t>
      </w:r>
    </w:p>
    <w:p w:rsidR="006F2D12" w:rsidRPr="006F2D12" w:rsidRDefault="006F2D12" w:rsidP="006F2D12">
      <w:pPr>
        <w:spacing w:after="0" w:line="240" w:lineRule="auto"/>
        <w:jc w:val="right"/>
        <w:rPr>
          <w:rFonts w:ascii="Times New Roman" w:eastAsia="Times New Roman" w:hAnsi="Times New Roman" w:cs="Times New Roman"/>
          <w:b/>
          <w:bCs/>
          <w:color w:val="000000"/>
          <w:sz w:val="28"/>
          <w:szCs w:val="28"/>
          <w:lang w:val="en-US" w:eastAsia="uk-UA"/>
        </w:rPr>
      </w:pPr>
    </w:p>
    <w:p w:rsidR="006F2D12" w:rsidRDefault="006F2D12" w:rsidP="006F2D12">
      <w:pPr>
        <w:spacing w:after="0" w:line="240" w:lineRule="auto"/>
        <w:ind w:left="4536"/>
        <w:rPr>
          <w:rFonts w:ascii="Times New Roman" w:eastAsia="Times New Roman" w:hAnsi="Times New Roman" w:cs="Times New Roman"/>
          <w:b/>
          <w:bCs/>
          <w:color w:val="000000"/>
          <w:sz w:val="28"/>
          <w:szCs w:val="28"/>
          <w:lang w:val="uk-UA" w:eastAsia="uk-UA"/>
        </w:rPr>
      </w:pPr>
      <w:r w:rsidRPr="006F2D12">
        <w:rPr>
          <w:rFonts w:ascii="Times New Roman" w:eastAsia="Times New Roman" w:hAnsi="Times New Roman" w:cs="Times New Roman"/>
          <w:b/>
          <w:bCs/>
          <w:color w:val="000000"/>
          <w:sz w:val="28"/>
          <w:szCs w:val="28"/>
          <w:lang w:val="uk-UA" w:eastAsia="uk-UA"/>
        </w:rPr>
        <w:t xml:space="preserve">ДП «Державний експертний центр </w:t>
      </w:r>
    </w:p>
    <w:p w:rsidR="006F2D12" w:rsidRPr="006F2D12" w:rsidRDefault="006F2D12" w:rsidP="006F2D12">
      <w:pPr>
        <w:spacing w:after="0" w:line="240" w:lineRule="auto"/>
        <w:ind w:left="4536"/>
        <w:rPr>
          <w:rFonts w:ascii="Times New Roman" w:eastAsia="Times New Roman" w:hAnsi="Times New Roman" w:cs="Times New Roman"/>
          <w:sz w:val="24"/>
          <w:szCs w:val="24"/>
          <w:lang w:val="uk-UA" w:eastAsia="ru-RU"/>
        </w:rPr>
      </w:pPr>
      <w:r w:rsidRPr="006F2D12">
        <w:rPr>
          <w:rFonts w:ascii="Times New Roman" w:eastAsia="Times New Roman" w:hAnsi="Times New Roman" w:cs="Times New Roman"/>
          <w:b/>
          <w:bCs/>
          <w:color w:val="000000"/>
          <w:sz w:val="28"/>
          <w:szCs w:val="28"/>
          <w:lang w:val="uk-UA" w:eastAsia="uk-UA"/>
        </w:rPr>
        <w:t>МОЗ України»</w:t>
      </w:r>
    </w:p>
    <w:p w:rsidR="006F2D12" w:rsidRDefault="006F2D12" w:rsidP="006F2D12">
      <w:pPr>
        <w:spacing w:after="0" w:line="240" w:lineRule="auto"/>
        <w:ind w:left="4536"/>
        <w:rPr>
          <w:rFonts w:ascii="Times New Roman" w:eastAsia="Times New Roman" w:hAnsi="Times New Roman" w:cs="Times New Roman"/>
          <w:b/>
          <w:bCs/>
          <w:color w:val="000000"/>
          <w:sz w:val="28"/>
          <w:szCs w:val="28"/>
          <w:lang w:val="uk-UA" w:eastAsia="uk-UA"/>
        </w:rPr>
      </w:pPr>
    </w:p>
    <w:p w:rsidR="006F2D12" w:rsidRDefault="006F2D12" w:rsidP="006F2D12">
      <w:pPr>
        <w:spacing w:after="0" w:line="240" w:lineRule="auto"/>
        <w:ind w:left="4536"/>
        <w:rPr>
          <w:rFonts w:ascii="Times New Roman" w:eastAsia="Times New Roman" w:hAnsi="Times New Roman" w:cs="Times New Roman"/>
          <w:b/>
          <w:bCs/>
          <w:color w:val="000000"/>
          <w:sz w:val="28"/>
          <w:szCs w:val="28"/>
          <w:lang w:val="uk-UA" w:eastAsia="uk-UA"/>
        </w:rPr>
      </w:pPr>
      <w:r w:rsidRPr="006F2D12">
        <w:rPr>
          <w:rFonts w:ascii="Times New Roman" w:eastAsia="Times New Roman" w:hAnsi="Times New Roman" w:cs="Times New Roman"/>
          <w:b/>
          <w:bCs/>
          <w:color w:val="000000"/>
          <w:sz w:val="28"/>
          <w:szCs w:val="28"/>
          <w:lang w:val="uk-UA" w:eastAsia="uk-UA"/>
        </w:rPr>
        <w:t>Копія</w:t>
      </w:r>
      <w:r>
        <w:rPr>
          <w:rFonts w:ascii="Times New Roman" w:eastAsia="Times New Roman" w:hAnsi="Times New Roman" w:cs="Times New Roman"/>
          <w:b/>
          <w:bCs/>
          <w:color w:val="000000"/>
          <w:sz w:val="28"/>
          <w:szCs w:val="28"/>
          <w:lang w:val="uk-UA" w:eastAsia="uk-UA"/>
        </w:rPr>
        <w:t xml:space="preserve">: Керівникам підприємств </w:t>
      </w:r>
    </w:p>
    <w:p w:rsidR="006F2D12" w:rsidRDefault="006F2D12" w:rsidP="006F2D12">
      <w:pPr>
        <w:spacing w:after="0" w:line="240" w:lineRule="auto"/>
        <w:ind w:left="4536"/>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задіяни</w:t>
      </w:r>
      <w:r w:rsidRPr="006F2D12">
        <w:rPr>
          <w:rFonts w:ascii="Times New Roman" w:eastAsia="Times New Roman" w:hAnsi="Times New Roman" w:cs="Times New Roman"/>
          <w:b/>
          <w:bCs/>
          <w:color w:val="000000"/>
          <w:sz w:val="28"/>
          <w:szCs w:val="28"/>
          <w:lang w:val="uk-UA" w:eastAsia="uk-UA"/>
        </w:rPr>
        <w:t xml:space="preserve">х у проведенні клінічних </w:t>
      </w:r>
    </w:p>
    <w:p w:rsidR="006F2D12" w:rsidRPr="006F2D12" w:rsidRDefault="006F2D12" w:rsidP="006F2D12">
      <w:pPr>
        <w:spacing w:after="0" w:line="240" w:lineRule="auto"/>
        <w:ind w:left="4536"/>
        <w:rPr>
          <w:rFonts w:ascii="Times New Roman" w:eastAsia="Times New Roman" w:hAnsi="Times New Roman" w:cs="Times New Roman"/>
          <w:sz w:val="24"/>
          <w:szCs w:val="24"/>
          <w:lang w:val="uk-UA" w:eastAsia="ru-RU"/>
        </w:rPr>
      </w:pPr>
      <w:r w:rsidRPr="006F2D12">
        <w:rPr>
          <w:rFonts w:ascii="Times New Roman" w:eastAsia="Times New Roman" w:hAnsi="Times New Roman" w:cs="Times New Roman"/>
          <w:b/>
          <w:bCs/>
          <w:color w:val="000000"/>
          <w:sz w:val="28"/>
          <w:szCs w:val="28"/>
          <w:lang w:val="uk-UA" w:eastAsia="uk-UA"/>
        </w:rPr>
        <w:t>випробувань</w:t>
      </w:r>
    </w:p>
    <w:p w:rsidR="006F2D12" w:rsidRDefault="006F2D12" w:rsidP="006F2D12">
      <w:pPr>
        <w:spacing w:after="0" w:line="240" w:lineRule="auto"/>
        <w:rPr>
          <w:rFonts w:ascii="Times New Roman" w:eastAsia="Times New Roman" w:hAnsi="Times New Roman" w:cs="Times New Roman"/>
          <w:color w:val="000000"/>
          <w:sz w:val="28"/>
          <w:szCs w:val="28"/>
          <w:lang w:val="uk-UA" w:eastAsia="uk-UA"/>
        </w:rPr>
      </w:pPr>
    </w:p>
    <w:p w:rsidR="006F2D12" w:rsidRDefault="006F2D12" w:rsidP="006F2D12">
      <w:pPr>
        <w:spacing w:after="0" w:line="240" w:lineRule="auto"/>
        <w:rPr>
          <w:rFonts w:ascii="Times New Roman" w:eastAsia="Times New Roman" w:hAnsi="Times New Roman" w:cs="Times New Roman"/>
          <w:color w:val="000000"/>
          <w:sz w:val="28"/>
          <w:szCs w:val="28"/>
          <w:lang w:val="uk-UA" w:eastAsia="uk-UA"/>
        </w:rPr>
      </w:pPr>
    </w:p>
    <w:p w:rsidR="006F2D12" w:rsidRPr="006F2D12" w:rsidRDefault="006F2D12" w:rsidP="006F2D12">
      <w:pPr>
        <w:spacing w:after="0" w:line="240" w:lineRule="auto"/>
        <w:ind w:firstLine="708"/>
        <w:rPr>
          <w:rFonts w:ascii="Times New Roman" w:eastAsia="Times New Roman" w:hAnsi="Times New Roman" w:cs="Times New Roman"/>
          <w:sz w:val="24"/>
          <w:szCs w:val="24"/>
          <w:lang w:val="uk-UA" w:eastAsia="ru-RU"/>
        </w:rPr>
      </w:pPr>
      <w:r w:rsidRPr="006F2D12">
        <w:rPr>
          <w:rFonts w:ascii="Times New Roman" w:eastAsia="Times New Roman" w:hAnsi="Times New Roman" w:cs="Times New Roman"/>
          <w:color w:val="000000"/>
          <w:sz w:val="28"/>
          <w:szCs w:val="28"/>
          <w:lang w:val="uk-UA" w:eastAsia="uk-UA"/>
        </w:rPr>
        <w:t>У зв’язку з проведенням Антитерористичної операції на території Донецької та Луганської областей, враховуючи ускладнення щодо здійснення ДП «Державний експертний центр МОЗ України» повноважень, визначених Порядком проведення клінічних випробувань лікарських засобів та експертизи матеріалів клінічних випробувань, затвердженим наказом МОЗ України від 23.09.2009 № 690, МОЗ України рекомендує:</w:t>
      </w:r>
    </w:p>
    <w:p w:rsidR="006F2D12" w:rsidRPr="006F2D12" w:rsidRDefault="006F2D12" w:rsidP="006F2D12">
      <w:pPr>
        <w:spacing w:after="0" w:line="240" w:lineRule="auto"/>
        <w:ind w:firstLine="708"/>
        <w:rPr>
          <w:rFonts w:ascii="Times New Roman" w:eastAsia="Times New Roman" w:hAnsi="Times New Roman" w:cs="Times New Roman"/>
          <w:sz w:val="24"/>
          <w:szCs w:val="24"/>
          <w:lang w:val="uk-UA" w:eastAsia="ru-RU"/>
        </w:rPr>
      </w:pPr>
      <w:r w:rsidRPr="006F2D12">
        <w:rPr>
          <w:rFonts w:ascii="Times New Roman" w:eastAsia="Times New Roman" w:hAnsi="Times New Roman" w:cs="Times New Roman"/>
          <w:color w:val="000000"/>
          <w:sz w:val="28"/>
          <w:szCs w:val="28"/>
          <w:lang w:val="uk-UA" w:eastAsia="uk-UA"/>
        </w:rPr>
        <w:t>утриматись від початку клінічних випробувань в лікувально- профілактичних закладах Донецької та Луганської областей, шо розміщені в зоні, де проводиться Антитерористична операція;</w:t>
      </w:r>
    </w:p>
    <w:p w:rsidR="006F2D12" w:rsidRPr="006F2D12" w:rsidRDefault="006F2D12" w:rsidP="006F2D12">
      <w:pPr>
        <w:spacing w:after="0" w:line="240" w:lineRule="auto"/>
        <w:rPr>
          <w:rFonts w:ascii="Times New Roman" w:eastAsia="Times New Roman" w:hAnsi="Times New Roman" w:cs="Times New Roman"/>
          <w:sz w:val="24"/>
          <w:szCs w:val="24"/>
          <w:lang w:val="uk-UA" w:eastAsia="ru-RU"/>
        </w:rPr>
      </w:pPr>
      <w:r w:rsidRPr="006F2D12">
        <w:rPr>
          <w:rFonts w:ascii="Times New Roman" w:eastAsia="Times New Roman" w:hAnsi="Times New Roman" w:cs="Times New Roman"/>
          <w:color w:val="000000"/>
          <w:sz w:val="28"/>
          <w:szCs w:val="28"/>
          <w:lang w:val="uk-UA" w:eastAsia="uk-UA"/>
        </w:rPr>
        <w:t>припинити набір пацієнтів до клінічних випробувань, що вже розпочались в лікувально-профілактичних закладах Донецької та Луганської областей, що розміщені в зоні, де проводиться Антитерористична операція та, за можливості, застосувати процедуру виведення досліджуваних з клінічних випробувань лікарських засобів, оскільки дана ситуація унеможливлює забезпечення прав, безпеки та здоров’я досліджуваних.</w:t>
      </w:r>
    </w:p>
    <w:p w:rsidR="006F2D12" w:rsidRDefault="006F2D12">
      <w:pPr>
        <w:rPr>
          <w:lang w:val="uk-UA"/>
        </w:rPr>
      </w:pPr>
    </w:p>
    <w:p w:rsidR="006F2D12" w:rsidRPr="0017708A" w:rsidRDefault="006F2D12" w:rsidP="006F2D12">
      <w:pPr>
        <w:rPr>
          <w:rFonts w:ascii="Times New Roman" w:hAnsi="Times New Roman" w:cs="Times New Roman"/>
          <w:b/>
          <w:bCs/>
          <w:sz w:val="28"/>
          <w:szCs w:val="28"/>
          <w:lang w:val="uk-UA"/>
        </w:rPr>
      </w:pPr>
    </w:p>
    <w:p w:rsidR="006F2D12" w:rsidRPr="0017708A" w:rsidRDefault="006F2D12" w:rsidP="006F2D12">
      <w:pPr>
        <w:rPr>
          <w:rFonts w:ascii="Times New Roman" w:hAnsi="Times New Roman" w:cs="Times New Roman"/>
          <w:b/>
          <w:bCs/>
          <w:sz w:val="28"/>
          <w:szCs w:val="28"/>
          <w:lang w:val="uk-UA"/>
        </w:rPr>
      </w:pPr>
    </w:p>
    <w:p w:rsidR="006F2D12" w:rsidRPr="0017708A" w:rsidRDefault="006F2D12" w:rsidP="006F2D12">
      <w:pPr>
        <w:rPr>
          <w:rFonts w:ascii="Times New Roman" w:hAnsi="Times New Roman" w:cs="Times New Roman"/>
          <w:b/>
          <w:bCs/>
          <w:sz w:val="28"/>
          <w:szCs w:val="28"/>
          <w:lang w:val="uk-UA"/>
        </w:rPr>
      </w:pPr>
    </w:p>
    <w:p w:rsidR="006F2D12" w:rsidRDefault="006F2D12" w:rsidP="006F2D12">
      <w:pPr>
        <w:rPr>
          <w:rFonts w:ascii="Times New Roman" w:hAnsi="Times New Roman" w:cs="Times New Roman"/>
          <w:b/>
          <w:bCs/>
          <w:sz w:val="28"/>
          <w:szCs w:val="28"/>
        </w:rPr>
      </w:pPr>
      <w:r w:rsidRPr="006F2D12">
        <w:rPr>
          <w:rFonts w:ascii="Times New Roman" w:hAnsi="Times New Roman" w:cs="Times New Roman"/>
          <w:b/>
          <w:bCs/>
          <w:sz w:val="28"/>
          <w:szCs w:val="28"/>
        </w:rPr>
        <w:t xml:space="preserve">Заступник </w:t>
      </w:r>
      <w:proofErr w:type="spellStart"/>
      <w:r w:rsidRPr="006F2D12">
        <w:rPr>
          <w:rFonts w:ascii="Times New Roman" w:hAnsi="Times New Roman" w:cs="Times New Roman"/>
          <w:b/>
          <w:bCs/>
          <w:sz w:val="28"/>
          <w:szCs w:val="28"/>
        </w:rPr>
        <w:t>Міністра</w:t>
      </w:r>
      <w:proofErr w:type="spellEnd"/>
      <w:r w:rsidRPr="006F2D12">
        <w:rPr>
          <w:rFonts w:ascii="Times New Roman" w:hAnsi="Times New Roman" w:cs="Times New Roman"/>
          <w:b/>
          <w:bCs/>
          <w:sz w:val="28"/>
          <w:szCs w:val="28"/>
        </w:rPr>
        <w:t xml:space="preserve"> з </w:t>
      </w:r>
      <w:proofErr w:type="spellStart"/>
      <w:r w:rsidRPr="006F2D12">
        <w:rPr>
          <w:rFonts w:ascii="Times New Roman" w:hAnsi="Times New Roman" w:cs="Times New Roman"/>
          <w:b/>
          <w:bCs/>
          <w:sz w:val="28"/>
          <w:szCs w:val="28"/>
        </w:rPr>
        <w:t>питань</w:t>
      </w:r>
      <w:proofErr w:type="spellEnd"/>
      <w:r w:rsidRPr="006F2D12">
        <w:rPr>
          <w:rFonts w:ascii="Times New Roman" w:hAnsi="Times New Roman" w:cs="Times New Roman"/>
          <w:b/>
          <w:bCs/>
          <w:sz w:val="28"/>
          <w:szCs w:val="28"/>
        </w:rPr>
        <w:t xml:space="preserve"> </w:t>
      </w:r>
    </w:p>
    <w:p w:rsidR="00707449" w:rsidRPr="006F2D12" w:rsidRDefault="006F2D12" w:rsidP="006F2D12">
      <w:pPr>
        <w:rPr>
          <w:rFonts w:ascii="Times New Roman" w:hAnsi="Times New Roman" w:cs="Times New Roman"/>
          <w:lang w:val="uk-UA"/>
        </w:rPr>
      </w:pPr>
      <w:proofErr w:type="spellStart"/>
      <w:r w:rsidRPr="006F2D12">
        <w:rPr>
          <w:rFonts w:ascii="Times New Roman" w:hAnsi="Times New Roman" w:cs="Times New Roman"/>
          <w:b/>
          <w:bCs/>
          <w:sz w:val="28"/>
          <w:szCs w:val="28"/>
        </w:rPr>
        <w:t>європейської</w:t>
      </w:r>
      <w:proofErr w:type="spellEnd"/>
      <w:r w:rsidRPr="006F2D12">
        <w:rPr>
          <w:rFonts w:ascii="Times New Roman" w:hAnsi="Times New Roman" w:cs="Times New Roman"/>
          <w:b/>
          <w:bCs/>
          <w:sz w:val="28"/>
          <w:szCs w:val="28"/>
        </w:rPr>
        <w:t xml:space="preserve"> </w:t>
      </w:r>
      <w:proofErr w:type="spellStart"/>
      <w:r w:rsidRPr="006F2D12">
        <w:rPr>
          <w:rFonts w:ascii="Times New Roman" w:hAnsi="Times New Roman" w:cs="Times New Roman"/>
          <w:b/>
          <w:bCs/>
          <w:sz w:val="28"/>
          <w:szCs w:val="28"/>
        </w:rPr>
        <w:t>інтеграції</w:t>
      </w:r>
      <w:proofErr w:type="spellEnd"/>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Ю</w:t>
      </w:r>
      <w:r w:rsidR="0017708A">
        <w:rPr>
          <w:rFonts w:ascii="Times New Roman" w:hAnsi="Times New Roman" w:cs="Times New Roman"/>
          <w:b/>
          <w:bCs/>
          <w:sz w:val="28"/>
          <w:szCs w:val="28"/>
          <w:lang w:val="uk-UA"/>
        </w:rPr>
        <w:t>рій САВ</w:t>
      </w:r>
      <w:bookmarkStart w:id="0" w:name="_GoBack"/>
      <w:bookmarkEnd w:id="0"/>
      <w:r>
        <w:rPr>
          <w:rFonts w:ascii="Times New Roman" w:hAnsi="Times New Roman" w:cs="Times New Roman"/>
          <w:b/>
          <w:bCs/>
          <w:sz w:val="28"/>
          <w:szCs w:val="28"/>
          <w:lang w:val="uk-UA"/>
        </w:rPr>
        <w:t>КО</w:t>
      </w:r>
    </w:p>
    <w:sectPr w:rsidR="00707449" w:rsidRPr="006F2D12" w:rsidSect="006F2D12">
      <w:pgSz w:w="11909" w:h="16834"/>
      <w:pgMar w:top="1135"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D12"/>
    <w:rsid w:val="0017708A"/>
    <w:rsid w:val="006F2D12"/>
    <w:rsid w:val="0070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513D512-DD9C-4F72-BB3E-BD7210A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F2D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Юркович Роман Евгеньевич</dc:creator>
  <cp:keywords/>
  <dc:description/>
  <cp:lastModifiedBy>Юркович Роман Евгеньевич</cp:lastModifiedBy>
  <cp:revision>3</cp:revision>
  <dcterms:created xsi:type="dcterms:W3CDTF">2014-10-21T12:36:00Z</dcterms:created>
  <dcterms:modified xsi:type="dcterms:W3CDTF">2014-11-07T09:01:00Z</dcterms:modified>
</cp:coreProperties>
</file>