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2D" w:rsidRDefault="00E23F2D" w:rsidP="00E23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E23F2D" w:rsidRDefault="00E23F2D" w:rsidP="00E23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3F2D" w:rsidRDefault="00E23F2D" w:rsidP="00E23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CB3" w:rsidRPr="00C407D5" w:rsidRDefault="00AF4CB3" w:rsidP="00595188">
      <w:pPr>
        <w:spacing w:after="0" w:line="24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AF4CB3">
        <w:rPr>
          <w:rFonts w:ascii="Times New Roman" w:hAnsi="Times New Roman" w:cs="Times New Roman"/>
          <w:sz w:val="24"/>
          <w:szCs w:val="24"/>
        </w:rPr>
        <w:t>Постанова КМУ №</w:t>
      </w:r>
      <w:r w:rsidR="00B0655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F4CB3">
        <w:rPr>
          <w:rFonts w:ascii="Times New Roman" w:hAnsi="Times New Roman" w:cs="Times New Roman"/>
          <w:sz w:val="24"/>
          <w:szCs w:val="24"/>
        </w:rPr>
        <w:t xml:space="preserve">333 від 25 березня 2009р.  </w:t>
      </w:r>
      <w:r w:rsidR="00E06F07">
        <w:rPr>
          <w:rFonts w:ascii="Times New Roman" w:hAnsi="Times New Roman" w:cs="Times New Roman"/>
          <w:sz w:val="24"/>
          <w:szCs w:val="24"/>
        </w:rPr>
        <w:t>«</w:t>
      </w:r>
      <w:r w:rsidRPr="00AF4CB3">
        <w:rPr>
          <w:rFonts w:ascii="Times New Roman" w:hAnsi="Times New Roman" w:cs="Times New Roman"/>
          <w:sz w:val="24"/>
          <w:szCs w:val="24"/>
        </w:rPr>
        <w:t>Деякі питання державного регулювання цін на лікарські засоби і вироби медичного призначення</w:t>
      </w:r>
      <w:r w:rsidR="00E06F07">
        <w:rPr>
          <w:rFonts w:ascii="Times New Roman" w:hAnsi="Times New Roman" w:cs="Times New Roman"/>
          <w:sz w:val="24"/>
          <w:szCs w:val="24"/>
        </w:rPr>
        <w:t>»</w:t>
      </w:r>
      <w:r w:rsidRPr="00AF4C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F4CB3" w:rsidRPr="00AF4CB3" w:rsidRDefault="00CA63A0" w:rsidP="00595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AF4CB3" w:rsidRPr="00AF4CB3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https://zakon.rada.gov.ua/laws/show/333-2009-%D0%BF</w:t>
        </w:r>
      </w:hyperlink>
    </w:p>
    <w:p w:rsidR="00AF4CB3" w:rsidRPr="00AF4CB3" w:rsidRDefault="00AF4CB3" w:rsidP="005951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47" w:rsidRPr="00CE6847" w:rsidRDefault="00CE6847" w:rsidP="00CE6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847">
        <w:rPr>
          <w:rFonts w:ascii="Times New Roman" w:hAnsi="Times New Roman" w:cs="Times New Roman"/>
          <w:sz w:val="24"/>
          <w:szCs w:val="24"/>
        </w:rPr>
        <w:t>Закон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847">
        <w:rPr>
          <w:rFonts w:ascii="Times New Roman" w:hAnsi="Times New Roman" w:cs="Times New Roman"/>
          <w:sz w:val="24"/>
          <w:szCs w:val="24"/>
        </w:rPr>
        <w:t>«Про ціни і ціноутворення» (зі змінами)</w:t>
      </w:r>
    </w:p>
    <w:p w:rsidR="00CE6847" w:rsidRPr="00CE6847" w:rsidRDefault="00CA63A0" w:rsidP="00CE684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E6847" w:rsidRPr="00CE684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https://zakon.rada.gov.ua/laws/show/5007-17</w:t>
        </w:r>
      </w:hyperlink>
    </w:p>
    <w:p w:rsidR="00CE6847" w:rsidRPr="00CE6847" w:rsidRDefault="00CE6847" w:rsidP="00CE6847">
      <w:pPr>
        <w:rPr>
          <w:rFonts w:ascii="Times New Roman" w:hAnsi="Times New Roman" w:cs="Times New Roman"/>
          <w:b/>
          <w:sz w:val="24"/>
          <w:szCs w:val="24"/>
        </w:rPr>
      </w:pPr>
    </w:p>
    <w:p w:rsidR="00CE6847" w:rsidRPr="00CE6847" w:rsidRDefault="00CE6847" w:rsidP="00CE6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847">
        <w:rPr>
          <w:rFonts w:ascii="Times New Roman" w:hAnsi="Times New Roman" w:cs="Times New Roman"/>
          <w:sz w:val="24"/>
          <w:szCs w:val="24"/>
        </w:rPr>
        <w:t>Закон України «Про публічні закупівлі»</w:t>
      </w:r>
    </w:p>
    <w:p w:rsidR="00CE6847" w:rsidRPr="00CE6847" w:rsidRDefault="00CA63A0" w:rsidP="00CE684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E6847" w:rsidRPr="00CE684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https://zakon.rada.gov.ua/laws/show/922-19</w:t>
        </w:r>
      </w:hyperlink>
    </w:p>
    <w:p w:rsidR="00CE6847" w:rsidRPr="00CE6847" w:rsidRDefault="00CE6847" w:rsidP="00CE6847">
      <w:pPr>
        <w:rPr>
          <w:rFonts w:ascii="Times New Roman" w:hAnsi="Times New Roman" w:cs="Times New Roman"/>
          <w:b/>
          <w:sz w:val="24"/>
          <w:szCs w:val="24"/>
        </w:rPr>
      </w:pPr>
    </w:p>
    <w:sectPr w:rsidR="00CE6847" w:rsidRPr="00CE68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93"/>
    <w:rsid w:val="00177921"/>
    <w:rsid w:val="001D2E05"/>
    <w:rsid w:val="003D70B9"/>
    <w:rsid w:val="00595188"/>
    <w:rsid w:val="00654E88"/>
    <w:rsid w:val="00730C78"/>
    <w:rsid w:val="008A467E"/>
    <w:rsid w:val="00990993"/>
    <w:rsid w:val="00A64547"/>
    <w:rsid w:val="00AF4CB3"/>
    <w:rsid w:val="00B0655A"/>
    <w:rsid w:val="00B47F68"/>
    <w:rsid w:val="00C407D5"/>
    <w:rsid w:val="00CA63A0"/>
    <w:rsid w:val="00CA7694"/>
    <w:rsid w:val="00CE6847"/>
    <w:rsid w:val="00CF3A7F"/>
    <w:rsid w:val="00E06F07"/>
    <w:rsid w:val="00E23F2D"/>
    <w:rsid w:val="00F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3D402-6A44-4240-AF34-31ED6728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CB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4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hyperlink" Target="https://zakon.rada.gov.ua/laws/show/5007-17" TargetMode="External"/><Relationship Id="rId4" Type="http://schemas.openxmlformats.org/officeDocument/2006/relationships/hyperlink" Target="https://zakon.rada.gov.ua/laws/show/333-200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Малишевська Юлія Євгеніївна</dc:creator>
  <cp:keywords/>
  <dc:description/>
  <cp:lastModifiedBy>Ковальчук Татьяна Сергеевна</cp:lastModifiedBy>
  <cp:revision>7</cp:revision>
  <dcterms:created xsi:type="dcterms:W3CDTF">2020-02-18T10:00:00Z</dcterms:created>
  <dcterms:modified xsi:type="dcterms:W3CDTF">2020-02-18T10:12:00Z</dcterms:modified>
</cp:coreProperties>
</file>