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1C0" w:rsidRDefault="000761C0" w:rsidP="000761C0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Перелік реєстраційних форм, що були подані на д</w:t>
      </w:r>
      <w:r>
        <w:rPr>
          <w:rFonts w:ascii="Times New Roman" w:hAnsi="Times New Roman"/>
          <w:b/>
          <w:sz w:val="24"/>
          <w:szCs w:val="24"/>
          <w:lang w:val="uk-UA"/>
        </w:rPr>
        <w:t>ержавну реєстрацію в період з 15.06.2020 по 19</w:t>
      </w:r>
      <w:r>
        <w:rPr>
          <w:rFonts w:ascii="Times New Roman" w:hAnsi="Times New Roman"/>
          <w:b/>
          <w:sz w:val="24"/>
          <w:szCs w:val="24"/>
          <w:lang w:val="uk-UA"/>
        </w:rPr>
        <w:t>.06.2020</w:t>
      </w:r>
    </w:p>
    <w:tbl>
      <w:tblPr>
        <w:tblW w:w="13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2140"/>
        <w:gridCol w:w="2126"/>
        <w:gridCol w:w="4678"/>
        <w:gridCol w:w="3657"/>
      </w:tblGrid>
      <w:tr w:rsidR="000761C0" w:rsidRPr="000761C0" w:rsidTr="000761C0">
        <w:trPr>
          <w:trHeight w:val="299"/>
        </w:trPr>
        <w:tc>
          <w:tcPr>
            <w:tcW w:w="1116" w:type="dxa"/>
            <w:shd w:val="clear" w:color="auto" w:fill="auto"/>
            <w:vAlign w:val="center"/>
            <w:hideMark/>
          </w:tcPr>
          <w:p w:rsidR="000761C0" w:rsidRPr="000761C0" w:rsidRDefault="000761C0" w:rsidP="0007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076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Дата заявки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0761C0" w:rsidRPr="000761C0" w:rsidRDefault="000761C0" w:rsidP="0007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076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61C0" w:rsidRPr="000761C0" w:rsidRDefault="000761C0" w:rsidP="0007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076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761C0" w:rsidRPr="000761C0" w:rsidRDefault="000761C0" w:rsidP="0007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076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0761C0" w:rsidRPr="000761C0" w:rsidRDefault="000761C0" w:rsidP="0007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076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Заявник </w:t>
            </w:r>
          </w:p>
        </w:tc>
      </w:tr>
      <w:tr w:rsidR="000761C0" w:rsidRPr="000761C0" w:rsidTr="000761C0">
        <w:trPr>
          <w:trHeight w:val="561"/>
        </w:trPr>
        <w:tc>
          <w:tcPr>
            <w:tcW w:w="1116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15.06.2020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Арстифен</w:t>
            </w:r>
            <w:proofErr w:type="spellEnd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®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comb</w:t>
            </w:r>
            <w:proofErr w:type="spellEnd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drug</w:t>
            </w:r>
            <w:proofErr w:type="spellEnd"/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таблетки шипучі по 20 таблеток шипучих у тубі, по 4 туби у картонній упаковці з індикаторним папером і контрольним календарем</w:t>
            </w:r>
          </w:p>
        </w:tc>
        <w:tc>
          <w:tcPr>
            <w:tcW w:w="3657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KUSUM HEALTHCARE PVT LTD, INDIA</w:t>
            </w:r>
          </w:p>
        </w:tc>
      </w:tr>
      <w:tr w:rsidR="000761C0" w:rsidRPr="000761C0" w:rsidTr="000761C0">
        <w:trPr>
          <w:trHeight w:val="778"/>
        </w:trPr>
        <w:tc>
          <w:tcPr>
            <w:tcW w:w="1116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15.06.2020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Клафен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diclofenac</w:t>
            </w:r>
            <w:proofErr w:type="spellEnd"/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гель, 50 мг/г по 45 г, гелю в тубі; по 1 тубі у картонній пачці</w:t>
            </w:r>
          </w:p>
        </w:tc>
        <w:tc>
          <w:tcPr>
            <w:tcW w:w="3657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Antibiotice</w:t>
            </w:r>
            <w:proofErr w:type="spellEnd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SA, ROMANIA</w:t>
            </w:r>
          </w:p>
        </w:tc>
      </w:tr>
      <w:tr w:rsidR="000761C0" w:rsidRPr="000761C0" w:rsidTr="000761C0">
        <w:trPr>
          <w:trHeight w:val="70"/>
        </w:trPr>
        <w:tc>
          <w:tcPr>
            <w:tcW w:w="1116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15.06.2020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Фраміназин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framycetin</w:t>
            </w:r>
            <w:proofErr w:type="spellEnd"/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спрей</w:t>
            </w:r>
            <w:proofErr w:type="spellEnd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назальний, розчин, 12,5 мг (8000 МО)/мл, по 10 мл у флаконі </w:t>
            </w:r>
            <w:proofErr w:type="spellStart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поліетиоеновому</w:t>
            </w:r>
            <w:proofErr w:type="spellEnd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або з </w:t>
            </w:r>
            <w:proofErr w:type="spellStart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поліетилентерефталату</w:t>
            </w:r>
            <w:proofErr w:type="spellEnd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закупореному насадкою </w:t>
            </w:r>
            <w:proofErr w:type="spellStart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розпилюючою</w:t>
            </w:r>
            <w:proofErr w:type="spellEnd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поліпропіленовою назальною, кожен флакон разом з інструкцією для медичного застосування поміщають у пачку з картону</w:t>
            </w:r>
          </w:p>
        </w:tc>
        <w:tc>
          <w:tcPr>
            <w:tcW w:w="3657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Общество</w:t>
            </w:r>
            <w:proofErr w:type="spellEnd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 </w:t>
            </w:r>
            <w:proofErr w:type="spellStart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ограниченной</w:t>
            </w:r>
            <w:proofErr w:type="spellEnd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ответственностью</w:t>
            </w:r>
            <w:proofErr w:type="spellEnd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Фармтехнология</w:t>
            </w:r>
            <w:proofErr w:type="spellEnd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", </w:t>
            </w:r>
            <w:proofErr w:type="spellStart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Республика</w:t>
            </w:r>
            <w:proofErr w:type="spellEnd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Беларусь</w:t>
            </w:r>
            <w:proofErr w:type="spellEnd"/>
          </w:p>
        </w:tc>
      </w:tr>
      <w:tr w:rsidR="000761C0" w:rsidRPr="000761C0" w:rsidTr="000761C0">
        <w:trPr>
          <w:trHeight w:val="524"/>
        </w:trPr>
        <w:tc>
          <w:tcPr>
            <w:tcW w:w="1116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15.06.2020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Зіпелор</w:t>
            </w:r>
            <w:proofErr w:type="spellEnd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®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benzydamine</w:t>
            </w:r>
            <w:bookmarkStart w:id="0" w:name="_GoBack"/>
            <w:bookmarkEnd w:id="0"/>
            <w:proofErr w:type="spellEnd"/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льодяники зі смаком лимону по 3,0 мг; по 10 або 12 льодяників у блістері; по 1,2 або 3 блістери у пачці</w:t>
            </w:r>
          </w:p>
        </w:tc>
        <w:tc>
          <w:tcPr>
            <w:tcW w:w="3657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АТ "</w:t>
            </w:r>
            <w:proofErr w:type="spellStart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Фармак</w:t>
            </w:r>
            <w:proofErr w:type="spellEnd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"</w:t>
            </w:r>
          </w:p>
        </w:tc>
      </w:tr>
      <w:tr w:rsidR="000761C0" w:rsidRPr="000761C0" w:rsidTr="000761C0">
        <w:trPr>
          <w:trHeight w:val="1055"/>
        </w:trPr>
        <w:tc>
          <w:tcPr>
            <w:tcW w:w="1116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17.06.2020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БРИЛЬЯНТОВИЙ ЗЕЛЕНИЙ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761C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 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розчин для зовнішнього застосування, спиртовий 1% у флаконах по 10 мл, 20 мл або по 25 мл</w:t>
            </w:r>
          </w:p>
        </w:tc>
        <w:tc>
          <w:tcPr>
            <w:tcW w:w="3657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Державне підприємство "Експериментальний завод медичних препаратів Інституту біоорганічної хімії та нафтохімії Національної академії наук України"</w:t>
            </w:r>
          </w:p>
        </w:tc>
      </w:tr>
      <w:tr w:rsidR="000761C0" w:rsidRPr="000761C0" w:rsidTr="000761C0">
        <w:trPr>
          <w:trHeight w:val="477"/>
        </w:trPr>
        <w:tc>
          <w:tcPr>
            <w:tcW w:w="1116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17.06.2020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Таклор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chlortalidone</w:t>
            </w:r>
            <w:proofErr w:type="spellEnd"/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таблетки, по 25 мг по 10 таблеток у блістері; по 3 блістери у пачці</w:t>
            </w:r>
          </w:p>
        </w:tc>
        <w:tc>
          <w:tcPr>
            <w:tcW w:w="3657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ТОВ "АРТЕРІУМ ЛТД"</w:t>
            </w:r>
          </w:p>
        </w:tc>
      </w:tr>
      <w:tr w:rsidR="000761C0" w:rsidRPr="000761C0" w:rsidTr="000761C0">
        <w:trPr>
          <w:trHeight w:val="778"/>
        </w:trPr>
        <w:tc>
          <w:tcPr>
            <w:tcW w:w="1116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17.06.2020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Лопераміду</w:t>
            </w:r>
            <w:proofErr w:type="spellEnd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гідрохлорид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loperamide</w:t>
            </w:r>
            <w:proofErr w:type="spellEnd"/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порошок (субстанція) у пакетах подвійних поліетиленових для фармацевтичного застосування</w:t>
            </w:r>
          </w:p>
        </w:tc>
        <w:tc>
          <w:tcPr>
            <w:tcW w:w="3657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Товариство з обмеженою відповідальністю "Фармацевтична компанія "Здоров'я"</w:t>
            </w:r>
          </w:p>
        </w:tc>
      </w:tr>
      <w:tr w:rsidR="000761C0" w:rsidRPr="000761C0" w:rsidTr="000761C0">
        <w:trPr>
          <w:trHeight w:val="457"/>
        </w:trPr>
        <w:tc>
          <w:tcPr>
            <w:tcW w:w="1116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17.06.2020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ТЕТРАЦИКЛІНУ ГІДРОХЛОРИД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761C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 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порошок (субстанція) у поліетиленових пакетах для фармацевтичного застосування</w:t>
            </w:r>
          </w:p>
        </w:tc>
        <w:tc>
          <w:tcPr>
            <w:tcW w:w="3657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Публічне акціонерне товариство "Науково-виробничий центр "</w:t>
            </w:r>
            <w:proofErr w:type="spellStart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Борщагівський</w:t>
            </w:r>
            <w:proofErr w:type="spellEnd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хіміко-фармацевтичний завод"</w:t>
            </w:r>
          </w:p>
        </w:tc>
      </w:tr>
      <w:tr w:rsidR="000761C0" w:rsidRPr="000761C0" w:rsidTr="000761C0">
        <w:trPr>
          <w:trHeight w:val="386"/>
        </w:trPr>
        <w:tc>
          <w:tcPr>
            <w:tcW w:w="1116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17.06.2020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Хлорталідон</w:t>
            </w:r>
            <w:proofErr w:type="spellEnd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мікронізований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chlortalidone</w:t>
            </w:r>
            <w:proofErr w:type="spellEnd"/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мікронізований</w:t>
            </w:r>
            <w:proofErr w:type="spellEnd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порошок (субстанція) у подвійних поліетиленових пакетах</w:t>
            </w:r>
          </w:p>
        </w:tc>
        <w:tc>
          <w:tcPr>
            <w:tcW w:w="3657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ТОВ "АРТЕРІУМ ЛТД"</w:t>
            </w:r>
          </w:p>
        </w:tc>
      </w:tr>
      <w:tr w:rsidR="000761C0" w:rsidRPr="000761C0" w:rsidTr="000761C0">
        <w:trPr>
          <w:trHeight w:val="778"/>
        </w:trPr>
        <w:tc>
          <w:tcPr>
            <w:tcW w:w="1116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17.06.2020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Гліцеринові </w:t>
            </w:r>
            <w:proofErr w:type="spellStart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супозиторії</w:t>
            </w:r>
            <w:proofErr w:type="spellEnd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Гліцик</w:t>
            </w:r>
            <w:proofErr w:type="spellEnd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для немовлят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Glicerol</w:t>
            </w:r>
            <w:proofErr w:type="spellEnd"/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супозиторії</w:t>
            </w:r>
            <w:proofErr w:type="spellEnd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ректальні по 0,6 г по 5 </w:t>
            </w:r>
            <w:proofErr w:type="spellStart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супозиторій</w:t>
            </w:r>
            <w:proofErr w:type="spellEnd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у </w:t>
            </w:r>
            <w:proofErr w:type="spellStart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стрипі</w:t>
            </w:r>
            <w:proofErr w:type="spellEnd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; по 1 </w:t>
            </w:r>
            <w:proofErr w:type="spellStart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стрипу</w:t>
            </w:r>
            <w:proofErr w:type="spellEnd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 картонній коробці</w:t>
            </w:r>
          </w:p>
        </w:tc>
        <w:tc>
          <w:tcPr>
            <w:tcW w:w="3657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KUPFFER BIOTHECH, UAB, </w:t>
            </w:r>
            <w:proofErr w:type="spellStart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Republic</w:t>
            </w:r>
            <w:proofErr w:type="spellEnd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of</w:t>
            </w:r>
            <w:proofErr w:type="spellEnd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Lithuania</w:t>
            </w:r>
            <w:proofErr w:type="spellEnd"/>
          </w:p>
        </w:tc>
      </w:tr>
      <w:tr w:rsidR="000761C0" w:rsidRPr="000761C0" w:rsidTr="000761C0">
        <w:trPr>
          <w:trHeight w:val="1033"/>
        </w:trPr>
        <w:tc>
          <w:tcPr>
            <w:tcW w:w="1116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17.06.2020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ТІОЗЗ - 8 / THIOZZ - 8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thiocolchicoside</w:t>
            </w:r>
            <w:proofErr w:type="spellEnd"/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таблетки, що </w:t>
            </w:r>
            <w:proofErr w:type="spellStart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диспергуються</w:t>
            </w:r>
            <w:proofErr w:type="spellEnd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 ротовій порожнині, по 8 мг, по 10 таблеток у блістері, по 1 блістеру у картонній коробці</w:t>
            </w:r>
          </w:p>
        </w:tc>
        <w:tc>
          <w:tcPr>
            <w:tcW w:w="3657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Ipca</w:t>
            </w:r>
            <w:proofErr w:type="spellEnd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Laboratories</w:t>
            </w:r>
            <w:proofErr w:type="spellEnd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Limited</w:t>
            </w:r>
            <w:proofErr w:type="spellEnd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 INDIA</w:t>
            </w:r>
          </w:p>
        </w:tc>
      </w:tr>
      <w:tr w:rsidR="000761C0" w:rsidRPr="000761C0" w:rsidTr="000761C0">
        <w:trPr>
          <w:trHeight w:val="561"/>
        </w:trPr>
        <w:tc>
          <w:tcPr>
            <w:tcW w:w="1116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18.06.2020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Красовіт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biotin</w:t>
            </w:r>
            <w:proofErr w:type="spellEnd"/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таблетки, по 5 мг, 10 мг; по 10 таблеток у блістері; по 3 блістери у пачці</w:t>
            </w:r>
          </w:p>
        </w:tc>
        <w:tc>
          <w:tcPr>
            <w:tcW w:w="3657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АТ "КИЇВСЬКИЙ ВІТАМІННИЙ ЗАВОД"</w:t>
            </w:r>
          </w:p>
        </w:tc>
      </w:tr>
      <w:tr w:rsidR="000761C0" w:rsidRPr="000761C0" w:rsidTr="000761C0">
        <w:trPr>
          <w:trHeight w:val="1174"/>
        </w:trPr>
        <w:tc>
          <w:tcPr>
            <w:tcW w:w="1116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18.06.2020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Меновазин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761C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 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Розчин для зовнішнього застосування, спиртовий у флаконах по 40 мл</w:t>
            </w:r>
          </w:p>
        </w:tc>
        <w:tc>
          <w:tcPr>
            <w:tcW w:w="3657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Державне підприємство "Експериментальний завод медичних препаратів Інституту біоорганічної хімії та нафтохімії Національної академії наук України"</w:t>
            </w:r>
          </w:p>
        </w:tc>
      </w:tr>
      <w:tr w:rsidR="000761C0" w:rsidRPr="000761C0" w:rsidTr="000761C0">
        <w:trPr>
          <w:trHeight w:val="778"/>
        </w:trPr>
        <w:tc>
          <w:tcPr>
            <w:tcW w:w="1116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18.06.2020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Гемцитабін</w:t>
            </w:r>
            <w:proofErr w:type="spellEnd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ФаРес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gemcitabine</w:t>
            </w:r>
            <w:proofErr w:type="spellEnd"/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порошок для розчину для </w:t>
            </w:r>
            <w:proofErr w:type="spellStart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інфузій</w:t>
            </w:r>
            <w:proofErr w:type="spellEnd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по 200 мг, 1000 мг у флаконі; по 1 флакону у коробці</w:t>
            </w:r>
          </w:p>
        </w:tc>
        <w:tc>
          <w:tcPr>
            <w:tcW w:w="3657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KOLEGIUM </w:t>
            </w:r>
            <w:proofErr w:type="spellStart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s.r.o</w:t>
            </w:r>
            <w:proofErr w:type="spellEnd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., </w:t>
            </w:r>
            <w:proofErr w:type="spellStart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Slovak</w:t>
            </w:r>
            <w:proofErr w:type="spellEnd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Republic</w:t>
            </w:r>
            <w:proofErr w:type="spellEnd"/>
          </w:p>
        </w:tc>
      </w:tr>
      <w:tr w:rsidR="000761C0" w:rsidRPr="000761C0" w:rsidTr="000761C0">
        <w:trPr>
          <w:trHeight w:val="697"/>
        </w:trPr>
        <w:tc>
          <w:tcPr>
            <w:tcW w:w="1116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18.06.2020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Діфадол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diclofenac</w:t>
            </w:r>
            <w:proofErr w:type="spellEnd"/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краплі очні, розчин, 1 мг/мл по 5 мл препарату у флаконі-крапельниці; по 1 флакону або по 3 флакони в картонній коробці</w:t>
            </w:r>
          </w:p>
        </w:tc>
        <w:tc>
          <w:tcPr>
            <w:tcW w:w="3657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Warsaw</w:t>
            </w:r>
            <w:proofErr w:type="spellEnd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Pharmaceutical</w:t>
            </w:r>
            <w:proofErr w:type="spellEnd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Works </w:t>
            </w:r>
            <w:proofErr w:type="spellStart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Polfa</w:t>
            </w:r>
            <w:proofErr w:type="spellEnd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S.A., POLAND</w:t>
            </w:r>
          </w:p>
        </w:tc>
      </w:tr>
      <w:tr w:rsidR="000761C0" w:rsidRPr="000761C0" w:rsidTr="000761C0">
        <w:trPr>
          <w:trHeight w:val="778"/>
        </w:trPr>
        <w:tc>
          <w:tcPr>
            <w:tcW w:w="1116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18.06.2020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Трамапа</w:t>
            </w:r>
            <w:proofErr w:type="spellEnd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Форт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tramadol</w:t>
            </w:r>
            <w:proofErr w:type="spellEnd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and</w:t>
            </w:r>
            <w:proofErr w:type="spellEnd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paracetamol</w:t>
            </w:r>
            <w:proofErr w:type="spellEnd"/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таблетки по 75 мг/650 мг, по 10 таблеток у </w:t>
            </w:r>
            <w:proofErr w:type="spellStart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стрипі</w:t>
            </w:r>
            <w:proofErr w:type="spellEnd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або блістері; по 2 </w:t>
            </w:r>
            <w:proofErr w:type="spellStart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стрипи</w:t>
            </w:r>
            <w:proofErr w:type="spellEnd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або по 2 блістери в коробці з картону</w:t>
            </w:r>
          </w:p>
        </w:tc>
        <w:tc>
          <w:tcPr>
            <w:tcW w:w="3657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Ferrer</w:t>
            </w:r>
            <w:proofErr w:type="spellEnd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Internacional</w:t>
            </w:r>
            <w:proofErr w:type="spellEnd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S.A., </w:t>
            </w:r>
            <w:proofErr w:type="spellStart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Spain</w:t>
            </w:r>
            <w:proofErr w:type="spellEnd"/>
          </w:p>
        </w:tc>
      </w:tr>
      <w:tr w:rsidR="000761C0" w:rsidRPr="000761C0" w:rsidTr="000761C0">
        <w:trPr>
          <w:trHeight w:val="206"/>
        </w:trPr>
        <w:tc>
          <w:tcPr>
            <w:tcW w:w="1116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19.06.2020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Мерапін</w:t>
            </w:r>
            <w:proofErr w:type="spellEnd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500 мг, </w:t>
            </w:r>
            <w:proofErr w:type="spellStart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Мерапін</w:t>
            </w:r>
            <w:proofErr w:type="spellEnd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1000 мг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meropenem</w:t>
            </w:r>
            <w:proofErr w:type="spellEnd"/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порошок для розчину для ін`єкцій, по 500 мг або по 1000 мг; по 1 флакону в картонній коробці</w:t>
            </w:r>
          </w:p>
        </w:tc>
        <w:tc>
          <w:tcPr>
            <w:tcW w:w="3657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AAR PHARMA FZ-LLC, </w:t>
            </w:r>
            <w:proofErr w:type="spellStart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United</w:t>
            </w:r>
            <w:proofErr w:type="spellEnd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Arab</w:t>
            </w:r>
            <w:proofErr w:type="spellEnd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Emirates</w:t>
            </w:r>
            <w:proofErr w:type="spellEnd"/>
          </w:p>
        </w:tc>
      </w:tr>
      <w:tr w:rsidR="000761C0" w:rsidRPr="000761C0" w:rsidTr="000761C0">
        <w:trPr>
          <w:trHeight w:val="524"/>
        </w:trPr>
        <w:tc>
          <w:tcPr>
            <w:tcW w:w="1116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19.06.2020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Мерапін</w:t>
            </w:r>
            <w:proofErr w:type="spellEnd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2000 мг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meropenem</w:t>
            </w:r>
            <w:proofErr w:type="spellEnd"/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порошок для розчину для ін`єкцій, по 2000 мг, по 1 флакону у картонній коробці</w:t>
            </w:r>
          </w:p>
        </w:tc>
        <w:tc>
          <w:tcPr>
            <w:tcW w:w="3657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AAR PHARMA FZ-LLC, </w:t>
            </w:r>
            <w:proofErr w:type="spellStart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United</w:t>
            </w:r>
            <w:proofErr w:type="spellEnd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Arab</w:t>
            </w:r>
            <w:proofErr w:type="spellEnd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Emirates</w:t>
            </w:r>
            <w:proofErr w:type="spellEnd"/>
          </w:p>
        </w:tc>
      </w:tr>
      <w:tr w:rsidR="000761C0" w:rsidRPr="000761C0" w:rsidTr="000761C0">
        <w:trPr>
          <w:trHeight w:val="437"/>
        </w:trPr>
        <w:tc>
          <w:tcPr>
            <w:tcW w:w="1116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19.06.2020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Метфогран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metformin</w:t>
            </w:r>
            <w:proofErr w:type="spellEnd"/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капсули </w:t>
            </w:r>
            <w:proofErr w:type="spellStart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кишковорозчинні</w:t>
            </w:r>
            <w:proofErr w:type="spellEnd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по 350 мг; по 10 капсул у блістері; по 5 блістерів у пачці з картону</w:t>
            </w:r>
          </w:p>
        </w:tc>
        <w:tc>
          <w:tcPr>
            <w:tcW w:w="3657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ПрАТ "Технолог"</w:t>
            </w:r>
          </w:p>
        </w:tc>
      </w:tr>
      <w:tr w:rsidR="000761C0" w:rsidRPr="000761C0" w:rsidTr="000761C0">
        <w:trPr>
          <w:trHeight w:val="633"/>
        </w:trPr>
        <w:tc>
          <w:tcPr>
            <w:tcW w:w="1116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19.06.2020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ІмуноВел</w:t>
            </w:r>
            <w:proofErr w:type="spellEnd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®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Other</w:t>
            </w:r>
            <w:proofErr w:type="spellEnd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immunostimulants</w:t>
            </w:r>
            <w:proofErr w:type="spellEnd"/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капсули; по 10 капсул у блістері, по 2 блістери в пачці</w:t>
            </w:r>
          </w:p>
        </w:tc>
        <w:tc>
          <w:tcPr>
            <w:tcW w:w="3657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ТОВ "Фармацевтична компанія "</w:t>
            </w:r>
            <w:proofErr w:type="spellStart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ФарКоС</w:t>
            </w:r>
            <w:proofErr w:type="spellEnd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"</w:t>
            </w:r>
          </w:p>
        </w:tc>
      </w:tr>
      <w:tr w:rsidR="000761C0" w:rsidRPr="000761C0" w:rsidTr="000761C0">
        <w:trPr>
          <w:trHeight w:val="778"/>
        </w:trPr>
        <w:tc>
          <w:tcPr>
            <w:tcW w:w="1116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19.06.2020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Термідол</w:t>
            </w:r>
            <w:proofErr w:type="spellEnd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®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ibuprofen</w:t>
            </w:r>
            <w:proofErr w:type="spellEnd"/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суспензія оральна, 20 мг/мл по 100 мл або 200 мл у флаконі, по 1 флакону в комплекті зі </w:t>
            </w:r>
            <w:proofErr w:type="spellStart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шприцем</w:t>
            </w:r>
            <w:proofErr w:type="spellEnd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у картонній коробці</w:t>
            </w:r>
          </w:p>
        </w:tc>
        <w:tc>
          <w:tcPr>
            <w:tcW w:w="3657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АТ "КИЇВСЬКИЙ ВІТАМІННИЙ ЗАВОД"</w:t>
            </w:r>
          </w:p>
        </w:tc>
      </w:tr>
      <w:tr w:rsidR="000761C0" w:rsidRPr="000761C0" w:rsidTr="000761C0">
        <w:trPr>
          <w:trHeight w:val="483"/>
        </w:trPr>
        <w:tc>
          <w:tcPr>
            <w:tcW w:w="1116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19.06.2020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Лінекс®Протект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lactic</w:t>
            </w:r>
            <w:proofErr w:type="spellEnd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acid</w:t>
            </w:r>
            <w:proofErr w:type="spellEnd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producing</w:t>
            </w:r>
            <w:proofErr w:type="spellEnd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organisms</w:t>
            </w:r>
            <w:proofErr w:type="spellEnd"/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капсули тверді, по 14 капсул у блістері; 1 блістер у картонній коробці</w:t>
            </w:r>
          </w:p>
        </w:tc>
        <w:tc>
          <w:tcPr>
            <w:tcW w:w="3657" w:type="dxa"/>
            <w:shd w:val="clear" w:color="auto" w:fill="auto"/>
            <w:vAlign w:val="bottom"/>
            <w:hideMark/>
          </w:tcPr>
          <w:p w:rsidR="000761C0" w:rsidRPr="000761C0" w:rsidRDefault="000761C0" w:rsidP="0007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Sandoz</w:t>
            </w:r>
            <w:proofErr w:type="spellEnd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Pharmaceuticals</w:t>
            </w:r>
            <w:proofErr w:type="spellEnd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d.d</w:t>
            </w:r>
            <w:proofErr w:type="spellEnd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., </w:t>
            </w:r>
            <w:proofErr w:type="spellStart"/>
            <w:r w:rsidRPr="0007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Slovenia</w:t>
            </w:r>
            <w:proofErr w:type="spellEnd"/>
          </w:p>
        </w:tc>
      </w:tr>
    </w:tbl>
    <w:p w:rsidR="002D69C3" w:rsidRDefault="002D69C3"/>
    <w:sectPr w:rsidR="002D69C3" w:rsidSect="000761C0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C0"/>
    <w:rsid w:val="000761C0"/>
    <w:rsid w:val="002D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BAC3C"/>
  <w15:chartTrackingRefBased/>
  <w15:docId w15:val="{4075D6E9-0B07-40F3-8C3B-AF98CCB0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1C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1</cp:revision>
  <dcterms:created xsi:type="dcterms:W3CDTF">2020-06-23T11:21:00Z</dcterms:created>
  <dcterms:modified xsi:type="dcterms:W3CDTF">2020-06-23T11:23:00Z</dcterms:modified>
</cp:coreProperties>
</file>