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69D" w:rsidRPr="00B2069D" w:rsidRDefault="00CA5C22" w:rsidP="00B2069D">
      <w:pPr>
        <w:pStyle w:val="1"/>
        <w:shd w:val="clear" w:color="auto" w:fill="FFFFFF"/>
        <w:spacing w:line="276" w:lineRule="auto"/>
        <w:ind w:left="0" w:firstLine="0"/>
        <w:jc w:val="both"/>
        <w:rPr>
          <w:rFonts w:ascii="Times New Roman" w:hAnsi="Times New Roman"/>
          <w:b/>
          <w:color w:val="454545"/>
          <w:sz w:val="28"/>
          <w:szCs w:val="28"/>
        </w:rPr>
      </w:pPr>
      <w:r w:rsidRPr="00B2069D">
        <w:rPr>
          <w:rFonts w:ascii="Times New Roman" w:hAnsi="Times New Roman"/>
        </w:rPr>
        <w:t>Назва закупівлі:</w:t>
      </w:r>
      <w:r w:rsidR="00F55297" w:rsidRPr="00B2069D">
        <w:rPr>
          <w:rFonts w:ascii="Times New Roman" w:hAnsi="Times New Roman"/>
          <w:sz w:val="26"/>
          <w:szCs w:val="26"/>
        </w:rPr>
        <w:t xml:space="preserve"> </w:t>
      </w:r>
      <w:r w:rsidR="00B2069D" w:rsidRPr="00B2069D">
        <w:rPr>
          <w:rFonts w:ascii="Times New Roman" w:hAnsi="Times New Roman"/>
          <w:b/>
          <w:color w:val="454545"/>
          <w:sz w:val="28"/>
          <w:szCs w:val="28"/>
        </w:rPr>
        <w:t>СТРАХУВАННЯ ЧЛЕНІВ ДОБРОВІЛЬНОЇ ПОЖЕЖНОЇ ДРУЖИНИ (КОМАНДИ) з метою захисту їхнього життя та здоров’я під час виконання своїх обов’язків</w:t>
      </w:r>
    </w:p>
    <w:p w:rsidR="00B2069D" w:rsidRPr="00B2069D" w:rsidRDefault="000627CD" w:rsidP="00B2069D">
      <w:pPr>
        <w:pStyle w:val="1"/>
        <w:shd w:val="clear" w:color="auto" w:fill="FFFFFF"/>
        <w:spacing w:line="276" w:lineRule="auto"/>
        <w:ind w:left="0" w:firstLine="0"/>
        <w:jc w:val="both"/>
        <w:rPr>
          <w:rFonts w:ascii="Times New Roman" w:hAnsi="Times New Roman"/>
          <w:color w:val="333333"/>
          <w:sz w:val="21"/>
          <w:szCs w:val="21"/>
        </w:rPr>
      </w:pPr>
      <w:r w:rsidRPr="00B2069D">
        <w:rPr>
          <w:rFonts w:ascii="Times New Roman" w:hAnsi="Times New Roman"/>
          <w:bCs/>
        </w:rPr>
        <w:t>Класифікатор та його відповідний код:</w:t>
      </w:r>
      <w:r w:rsidRPr="00B2069D">
        <w:rPr>
          <w:rFonts w:ascii="Times New Roman" w:hAnsi="Times New Roman"/>
          <w:sz w:val="26"/>
          <w:szCs w:val="26"/>
        </w:rPr>
        <w:t> </w:t>
      </w:r>
      <w:r w:rsidR="00B2069D" w:rsidRPr="00B2069D">
        <w:rPr>
          <w:rFonts w:ascii="Times New Roman" w:hAnsi="Times New Roman"/>
          <w:b/>
          <w:color w:val="333333"/>
          <w:sz w:val="28"/>
          <w:szCs w:val="28"/>
        </w:rPr>
        <w:t>ДК 021:2015:66510000-8: Страхові послуги</w:t>
      </w:r>
    </w:p>
    <w:p w:rsidR="004547D7" w:rsidRPr="00B2069D" w:rsidRDefault="004547D7" w:rsidP="00B2069D">
      <w:pPr>
        <w:pStyle w:val="1"/>
        <w:shd w:val="clear" w:color="auto" w:fill="FFFFFF"/>
        <w:spacing w:line="276" w:lineRule="auto"/>
        <w:ind w:left="0" w:firstLine="0"/>
        <w:jc w:val="both"/>
        <w:rPr>
          <w:rFonts w:ascii="Times New Roman" w:hAnsi="Times New Roman"/>
          <w:b/>
          <w:sz w:val="26"/>
          <w:szCs w:val="26"/>
        </w:rPr>
      </w:pPr>
      <w:r w:rsidRPr="00B2069D">
        <w:rPr>
          <w:rFonts w:ascii="Times New Roman" w:hAnsi="Times New Roman"/>
        </w:rPr>
        <w:t>Процедура закупівлі:</w:t>
      </w:r>
      <w:r w:rsidRPr="00B2069D">
        <w:rPr>
          <w:rFonts w:ascii="Times New Roman" w:hAnsi="Times New Roman"/>
          <w:sz w:val="26"/>
          <w:szCs w:val="26"/>
        </w:rPr>
        <w:t xml:space="preserve"> </w:t>
      </w:r>
      <w:r w:rsidRPr="00B2069D">
        <w:rPr>
          <w:rFonts w:ascii="Times New Roman" w:hAnsi="Times New Roman"/>
          <w:b/>
          <w:sz w:val="26"/>
          <w:szCs w:val="26"/>
        </w:rPr>
        <w:t>Відкриті торги</w:t>
      </w:r>
    </w:p>
    <w:p w:rsidR="00B0772E" w:rsidRPr="00B2069D" w:rsidRDefault="00B0772E" w:rsidP="004547D7">
      <w:pPr>
        <w:spacing w:after="0" w:line="276" w:lineRule="auto"/>
        <w:rPr>
          <w:rFonts w:ascii="Times New Roman" w:hAnsi="Times New Roman" w:cs="Times New Roman"/>
          <w:b/>
          <w:sz w:val="26"/>
          <w:szCs w:val="26"/>
          <w:lang w:val="uk-UA"/>
        </w:rPr>
      </w:pPr>
      <w:r w:rsidRPr="00B2069D">
        <w:rPr>
          <w:rFonts w:ascii="Times New Roman" w:hAnsi="Times New Roman" w:cs="Times New Roman"/>
          <w:lang w:val="uk-UA"/>
        </w:rPr>
        <w:t>Очікувана вартість</w:t>
      </w:r>
      <w:r w:rsidR="00486E98" w:rsidRPr="00B2069D">
        <w:rPr>
          <w:rFonts w:ascii="Times New Roman" w:hAnsi="Times New Roman" w:cs="Times New Roman"/>
          <w:lang w:val="uk-UA"/>
        </w:rPr>
        <w:t>:</w:t>
      </w:r>
      <w:r w:rsidR="00486E98" w:rsidRPr="00B2069D">
        <w:rPr>
          <w:rFonts w:ascii="Times New Roman" w:hAnsi="Times New Roman" w:cs="Times New Roman"/>
          <w:sz w:val="26"/>
          <w:szCs w:val="26"/>
          <w:lang w:val="uk-UA"/>
        </w:rPr>
        <w:t xml:space="preserve"> </w:t>
      </w:r>
      <w:r w:rsidR="00B2069D" w:rsidRPr="00B2069D">
        <w:rPr>
          <w:rFonts w:ascii="Times New Roman" w:hAnsi="Times New Roman" w:cs="Times New Roman"/>
          <w:b/>
          <w:sz w:val="26"/>
          <w:szCs w:val="26"/>
          <w:lang w:val="uk-UA"/>
        </w:rPr>
        <w:t>18</w:t>
      </w:r>
      <w:r w:rsidR="007F5F6B" w:rsidRPr="00B2069D">
        <w:rPr>
          <w:rFonts w:ascii="Times New Roman" w:hAnsi="Times New Roman" w:cs="Times New Roman"/>
          <w:b/>
          <w:sz w:val="26"/>
          <w:szCs w:val="26"/>
          <w:lang w:val="uk-UA"/>
        </w:rPr>
        <w:t xml:space="preserve"> </w:t>
      </w:r>
      <w:r w:rsidR="004547D7" w:rsidRPr="00B2069D">
        <w:rPr>
          <w:rFonts w:ascii="Times New Roman" w:hAnsi="Times New Roman" w:cs="Times New Roman"/>
          <w:b/>
          <w:sz w:val="26"/>
          <w:szCs w:val="26"/>
          <w:lang w:val="uk-UA"/>
        </w:rPr>
        <w:t>000,00 г</w:t>
      </w:r>
      <w:r w:rsidR="00C94C79" w:rsidRPr="00B2069D">
        <w:rPr>
          <w:rFonts w:ascii="Times New Roman" w:hAnsi="Times New Roman" w:cs="Times New Roman"/>
          <w:b/>
          <w:sz w:val="26"/>
          <w:szCs w:val="26"/>
          <w:lang w:val="uk-UA"/>
        </w:rPr>
        <w:t>ривень</w:t>
      </w:r>
    </w:p>
    <w:p w:rsidR="007F5F6B" w:rsidRPr="00B2069D" w:rsidRDefault="00CA5C22" w:rsidP="007F5F6B">
      <w:pPr>
        <w:spacing w:after="0" w:line="276" w:lineRule="auto"/>
        <w:rPr>
          <w:rFonts w:ascii="Times New Roman" w:hAnsi="Times New Roman" w:cs="Times New Roman"/>
          <w:b/>
          <w:sz w:val="26"/>
          <w:szCs w:val="26"/>
          <w:lang w:val="uk-UA"/>
        </w:rPr>
      </w:pPr>
      <w:r w:rsidRPr="00B2069D">
        <w:rPr>
          <w:rFonts w:ascii="Times New Roman" w:hAnsi="Times New Roman" w:cs="Times New Roman"/>
          <w:sz w:val="24"/>
          <w:szCs w:val="24"/>
          <w:lang w:val="uk-UA"/>
        </w:rPr>
        <w:t xml:space="preserve">Дата оприлюднення: </w:t>
      </w:r>
      <w:r w:rsidR="007F5F6B" w:rsidRPr="00B2069D">
        <w:rPr>
          <w:rFonts w:ascii="Times New Roman" w:hAnsi="Times New Roman" w:cs="Times New Roman"/>
          <w:b/>
          <w:sz w:val="26"/>
          <w:szCs w:val="26"/>
          <w:lang w:val="uk-UA"/>
        </w:rPr>
        <w:t>1</w:t>
      </w:r>
      <w:r w:rsidR="00B2069D" w:rsidRPr="00B2069D">
        <w:rPr>
          <w:rFonts w:ascii="Times New Roman" w:hAnsi="Times New Roman" w:cs="Times New Roman"/>
          <w:b/>
          <w:sz w:val="26"/>
          <w:szCs w:val="26"/>
          <w:lang w:val="uk-UA"/>
        </w:rPr>
        <w:t>6</w:t>
      </w:r>
      <w:r w:rsidR="007F5F6B" w:rsidRPr="00B2069D">
        <w:rPr>
          <w:rFonts w:ascii="Times New Roman" w:hAnsi="Times New Roman" w:cs="Times New Roman"/>
          <w:b/>
          <w:sz w:val="26"/>
          <w:szCs w:val="26"/>
          <w:lang w:val="uk-UA"/>
        </w:rPr>
        <w:t xml:space="preserve"> вересня 2021 року</w:t>
      </w:r>
    </w:p>
    <w:p w:rsidR="004540B4" w:rsidRDefault="00BB0A7A" w:rsidP="007F5F6B">
      <w:pPr>
        <w:spacing w:after="0" w:line="276" w:lineRule="auto"/>
        <w:rPr>
          <w:rFonts w:ascii="Times New Roman" w:hAnsi="Times New Roman" w:cs="Times New Roman"/>
          <w:sz w:val="24"/>
          <w:szCs w:val="24"/>
          <w:lang w:val="uk-UA"/>
        </w:rPr>
      </w:pPr>
      <w:r w:rsidRPr="007F5F6B">
        <w:rPr>
          <w:rFonts w:ascii="Times New Roman" w:hAnsi="Times New Roman" w:cs="Times New Roman"/>
          <w:sz w:val="24"/>
          <w:szCs w:val="24"/>
          <w:lang w:val="uk-UA"/>
        </w:rPr>
        <w:t>Детальна інформація за посиланням</w:t>
      </w:r>
      <w:r w:rsidR="004540B4" w:rsidRPr="007F5F6B">
        <w:rPr>
          <w:rFonts w:ascii="Times New Roman" w:hAnsi="Times New Roman" w:cs="Times New Roman"/>
          <w:sz w:val="24"/>
          <w:szCs w:val="24"/>
          <w:lang w:val="uk-UA"/>
        </w:rPr>
        <w:t xml:space="preserve"> </w:t>
      </w:r>
      <w:hyperlink r:id="rId5" w:history="1">
        <w:r w:rsidR="00B2069D" w:rsidRPr="005A430E">
          <w:rPr>
            <w:rStyle w:val="a4"/>
            <w:rFonts w:ascii="Times New Roman" w:hAnsi="Times New Roman" w:cs="Times New Roman"/>
            <w:sz w:val="24"/>
            <w:szCs w:val="24"/>
            <w:lang w:val="uk-UA"/>
          </w:rPr>
          <w:t>https://prozorro.gov.ua/tender/UA-2021-09-16-002662-a</w:t>
        </w:r>
      </w:hyperlink>
    </w:p>
    <w:p w:rsidR="004547D7" w:rsidRPr="00B2069D" w:rsidRDefault="004547D7" w:rsidP="004547D7">
      <w:pPr>
        <w:spacing w:before="240"/>
        <w:ind w:right="-23"/>
        <w:jc w:val="center"/>
        <w:rPr>
          <w:rFonts w:ascii="Times New Roman" w:hAnsi="Times New Roman" w:cs="Times New Roman"/>
          <w:b/>
          <w:sz w:val="24"/>
          <w:szCs w:val="24"/>
          <w:lang w:val="uk-UA"/>
        </w:rPr>
      </w:pPr>
      <w:r w:rsidRPr="007F5F6B">
        <w:rPr>
          <w:rFonts w:ascii="Times New Roman" w:hAnsi="Times New Roman" w:cs="Times New Roman"/>
          <w:b/>
          <w:sz w:val="24"/>
          <w:szCs w:val="24"/>
          <w:lang w:val="uk-UA"/>
        </w:rPr>
        <w:t xml:space="preserve">ІНФОРМАЦІЯ ПРО НЕОБХІДНІ ТЕХНІЧНІ, ЯКІСНІ ТА КІЛЬКІСНІ </w:t>
      </w:r>
      <w:r w:rsidRPr="00B2069D">
        <w:rPr>
          <w:rFonts w:ascii="Times New Roman" w:hAnsi="Times New Roman" w:cs="Times New Roman"/>
          <w:b/>
          <w:sz w:val="24"/>
          <w:szCs w:val="24"/>
          <w:lang w:val="uk-UA"/>
        </w:rPr>
        <w:t>ХАРАКТЕРИСТИКИ ПРЕДМЕТА ЗАКУПІВЛІ</w:t>
      </w:r>
    </w:p>
    <w:p w:rsidR="00B2069D" w:rsidRPr="00B2069D" w:rsidRDefault="00B2069D" w:rsidP="00B2069D">
      <w:pPr>
        <w:widowControl w:val="0"/>
        <w:suppressAutoHyphens/>
        <w:autoSpaceDE w:val="0"/>
        <w:spacing w:after="0"/>
        <w:jc w:val="center"/>
        <w:rPr>
          <w:rFonts w:ascii="Times New Roman" w:hAnsi="Times New Roman" w:cs="Times New Roman"/>
          <w:b/>
          <w:sz w:val="24"/>
          <w:szCs w:val="24"/>
          <w:lang w:val="uk-UA"/>
        </w:rPr>
      </w:pPr>
      <w:r w:rsidRPr="00B2069D">
        <w:rPr>
          <w:rFonts w:ascii="Times New Roman" w:hAnsi="Times New Roman" w:cs="Times New Roman"/>
          <w:b/>
          <w:sz w:val="24"/>
          <w:szCs w:val="24"/>
          <w:lang w:val="uk-UA"/>
        </w:rPr>
        <w:t>СТРАХУВАННЯ ЧЛЕНІВ ДОБРОВІЛЬНОЇ ПОЖЕЖНОЇ ДРУЖИНИ (КОМАНДИ) з метою захисту їхнього життя та здоров’я під час виконання своїх обов’язків</w:t>
      </w:r>
    </w:p>
    <w:p w:rsidR="00B2069D" w:rsidRPr="00B2069D" w:rsidRDefault="00B2069D" w:rsidP="00B2069D">
      <w:pPr>
        <w:widowControl w:val="0"/>
        <w:suppressAutoHyphens/>
        <w:autoSpaceDE w:val="0"/>
        <w:spacing w:after="0"/>
        <w:jc w:val="center"/>
        <w:rPr>
          <w:rFonts w:ascii="Times New Roman" w:hAnsi="Times New Roman" w:cs="Times New Roman"/>
          <w:b/>
          <w:sz w:val="24"/>
          <w:szCs w:val="24"/>
          <w:lang w:val="uk-UA"/>
        </w:rPr>
      </w:pPr>
      <w:r w:rsidRPr="00B2069D">
        <w:rPr>
          <w:rFonts w:ascii="Times New Roman" w:hAnsi="Times New Roman" w:cs="Times New Roman"/>
          <w:b/>
          <w:sz w:val="24"/>
          <w:szCs w:val="24"/>
          <w:lang w:val="uk-UA"/>
        </w:rPr>
        <w:t>(код ДК 021:2015:66510000-8 - Страхові послуги)</w:t>
      </w:r>
    </w:p>
    <w:p w:rsidR="00B2069D" w:rsidRPr="00B2069D" w:rsidRDefault="00B2069D" w:rsidP="00B2069D">
      <w:pPr>
        <w:pStyle w:val="a7"/>
        <w:numPr>
          <w:ilvl w:val="0"/>
          <w:numId w:val="7"/>
        </w:numPr>
        <w:spacing w:before="240"/>
        <w:ind w:left="0" w:firstLine="0"/>
        <w:contextualSpacing/>
        <w:rPr>
          <w:b/>
          <w:lang w:val="uk-UA"/>
        </w:rPr>
      </w:pPr>
      <w:r w:rsidRPr="00B2069D">
        <w:rPr>
          <w:b/>
          <w:lang w:val="uk-UA"/>
        </w:rPr>
        <w:t xml:space="preserve">Інформація про членів добровільної пожежної дружини (команди), що підлягають страхуванню: </w:t>
      </w:r>
    </w:p>
    <w:p w:rsidR="00B2069D" w:rsidRPr="00B2069D" w:rsidRDefault="00B2069D" w:rsidP="00B2069D">
      <w:pPr>
        <w:pStyle w:val="a7"/>
        <w:spacing w:before="240"/>
        <w:ind w:left="0"/>
        <w:contextualSpacing/>
        <w:rPr>
          <w:b/>
          <w:lang w:val="uk-UA"/>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985"/>
        <w:gridCol w:w="3118"/>
        <w:gridCol w:w="2849"/>
      </w:tblGrid>
      <w:tr w:rsidR="00B2069D" w:rsidRPr="00B2069D" w:rsidTr="00485E7F">
        <w:trPr>
          <w:trHeight w:val="936"/>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6"/>
                <w:szCs w:val="16"/>
                <w:lang w:val="uk-UA" w:eastAsia="uk-UA"/>
              </w:rPr>
            </w:pPr>
            <w:r w:rsidRPr="00B2069D">
              <w:rPr>
                <w:rFonts w:ascii="Times New Roman" w:eastAsia="Times New Roman" w:hAnsi="Times New Roman" w:cs="Times New Roman"/>
                <w:b/>
                <w:bCs/>
                <w:sz w:val="16"/>
                <w:szCs w:val="16"/>
                <w:lang w:val="uk-UA" w:eastAsia="uk-UA"/>
              </w:rPr>
              <w:t>№ п/п</w:t>
            </w:r>
          </w:p>
        </w:tc>
        <w:tc>
          <w:tcPr>
            <w:tcW w:w="1417" w:type="dxa"/>
            <w:shd w:val="clear" w:color="auto" w:fill="auto"/>
            <w:vAlign w:val="center"/>
            <w:hideMark/>
          </w:tcPr>
          <w:p w:rsidR="00B2069D" w:rsidRPr="00B2069D" w:rsidRDefault="00B2069D" w:rsidP="00485E7F">
            <w:pPr>
              <w:spacing w:after="0" w:line="240" w:lineRule="auto"/>
              <w:ind w:left="-157" w:right="-105"/>
              <w:jc w:val="center"/>
              <w:rPr>
                <w:rFonts w:ascii="Times New Roman" w:eastAsia="Times New Roman" w:hAnsi="Times New Roman" w:cs="Times New Roman"/>
                <w:b/>
                <w:bCs/>
                <w:sz w:val="16"/>
                <w:szCs w:val="16"/>
                <w:lang w:val="uk-UA" w:eastAsia="uk-UA"/>
              </w:rPr>
            </w:pPr>
            <w:r w:rsidRPr="00B2069D">
              <w:rPr>
                <w:rFonts w:ascii="Times New Roman" w:eastAsia="Times New Roman" w:hAnsi="Times New Roman" w:cs="Times New Roman"/>
                <w:b/>
                <w:bCs/>
                <w:sz w:val="16"/>
                <w:szCs w:val="16"/>
                <w:lang w:val="uk-UA" w:eastAsia="uk-UA"/>
              </w:rPr>
              <w:t xml:space="preserve">Прізвище, ім’я та по батькові Застрахованої особи </w:t>
            </w:r>
            <w:r w:rsidRPr="00B2069D">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1985" w:type="dxa"/>
            <w:shd w:val="clear" w:color="auto" w:fill="auto"/>
            <w:vAlign w:val="center"/>
            <w:hideMark/>
          </w:tcPr>
          <w:p w:rsidR="00B2069D" w:rsidRPr="00B2069D" w:rsidRDefault="00B2069D" w:rsidP="00485E7F">
            <w:pPr>
              <w:spacing w:after="0" w:line="240" w:lineRule="auto"/>
              <w:ind w:left="-104" w:right="-112"/>
              <w:jc w:val="center"/>
              <w:rPr>
                <w:rFonts w:ascii="Times New Roman" w:eastAsia="Times New Roman" w:hAnsi="Times New Roman" w:cs="Times New Roman"/>
                <w:b/>
                <w:bCs/>
                <w:sz w:val="16"/>
                <w:szCs w:val="16"/>
                <w:lang w:val="uk-UA" w:eastAsia="uk-UA"/>
              </w:rPr>
            </w:pPr>
            <w:r w:rsidRPr="00B2069D">
              <w:rPr>
                <w:rFonts w:ascii="Times New Roman" w:eastAsia="Times New Roman" w:hAnsi="Times New Roman" w:cs="Times New Roman"/>
                <w:b/>
                <w:bCs/>
                <w:sz w:val="16"/>
                <w:szCs w:val="16"/>
                <w:lang w:val="uk-UA" w:eastAsia="uk-UA"/>
              </w:rPr>
              <w:t xml:space="preserve">Дата народження Застрахованої особи </w:t>
            </w:r>
            <w:r w:rsidRPr="00B2069D">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3118" w:type="dxa"/>
            <w:shd w:val="clear" w:color="auto" w:fill="auto"/>
            <w:vAlign w:val="center"/>
            <w:hideMark/>
          </w:tcPr>
          <w:p w:rsidR="00B2069D" w:rsidRPr="00B2069D" w:rsidRDefault="00B2069D" w:rsidP="00485E7F">
            <w:pPr>
              <w:spacing w:after="0" w:line="240" w:lineRule="auto"/>
              <w:ind w:left="-104" w:right="-110"/>
              <w:jc w:val="center"/>
              <w:rPr>
                <w:rFonts w:ascii="Times New Roman" w:eastAsia="Times New Roman" w:hAnsi="Times New Roman" w:cs="Times New Roman"/>
                <w:b/>
                <w:bCs/>
                <w:sz w:val="16"/>
                <w:szCs w:val="16"/>
                <w:lang w:val="uk-UA" w:eastAsia="uk-UA"/>
              </w:rPr>
            </w:pPr>
            <w:r w:rsidRPr="00B2069D">
              <w:rPr>
                <w:rFonts w:ascii="Times New Roman" w:eastAsia="Times New Roman" w:hAnsi="Times New Roman" w:cs="Times New Roman"/>
                <w:b/>
                <w:bCs/>
                <w:sz w:val="16"/>
                <w:szCs w:val="16"/>
                <w:lang w:val="uk-UA" w:eastAsia="uk-UA"/>
              </w:rPr>
              <w:t>Адреса місце</w:t>
            </w:r>
            <w:r>
              <w:rPr>
                <w:rFonts w:ascii="Times New Roman" w:eastAsia="Times New Roman" w:hAnsi="Times New Roman" w:cs="Times New Roman"/>
                <w:b/>
                <w:bCs/>
                <w:sz w:val="16"/>
                <w:szCs w:val="16"/>
                <w:lang w:val="uk-UA" w:eastAsia="uk-UA"/>
              </w:rPr>
              <w:t xml:space="preserve"> </w:t>
            </w:r>
            <w:r w:rsidRPr="00B2069D">
              <w:rPr>
                <w:rFonts w:ascii="Times New Roman" w:eastAsia="Times New Roman" w:hAnsi="Times New Roman" w:cs="Times New Roman"/>
                <w:b/>
                <w:bCs/>
                <w:sz w:val="16"/>
                <w:szCs w:val="16"/>
                <w:lang w:val="uk-UA" w:eastAsia="uk-UA"/>
              </w:rPr>
              <w:t xml:space="preserve">проживання Застрахованої особи (домашня адреса) </w:t>
            </w:r>
            <w:r w:rsidRPr="00B2069D">
              <w:rPr>
                <w:rFonts w:ascii="Times New Roman" w:eastAsia="Times New Roman" w:hAnsi="Times New Roman" w:cs="Times New Roman"/>
                <w:b/>
                <w:bCs/>
                <w:sz w:val="14"/>
                <w:szCs w:val="14"/>
                <w:lang w:val="uk-UA" w:eastAsia="uk-UA"/>
              </w:rPr>
              <w:t>(Персональні дані будуть надані під час укладення договору)</w:t>
            </w:r>
          </w:p>
        </w:tc>
        <w:tc>
          <w:tcPr>
            <w:tcW w:w="2849"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6"/>
                <w:szCs w:val="16"/>
                <w:lang w:val="uk-UA" w:eastAsia="uk-UA"/>
              </w:rPr>
            </w:pPr>
            <w:r w:rsidRPr="00B2069D">
              <w:rPr>
                <w:rFonts w:ascii="Times New Roman" w:eastAsia="Times New Roman" w:hAnsi="Times New Roman" w:cs="Times New Roman"/>
                <w:b/>
                <w:bCs/>
                <w:sz w:val="16"/>
                <w:szCs w:val="16"/>
                <w:lang w:val="uk-UA" w:eastAsia="uk-UA"/>
              </w:rPr>
              <w:t>Розмір окладу  на день страхування, грн.</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1.</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12 490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2.</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13 880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3.</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15 320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4.</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15 320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5.</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8 330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6.</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12 490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7.</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11 100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8.</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11 100</w:t>
            </w:r>
          </w:p>
        </w:tc>
      </w:tr>
      <w:tr w:rsidR="00B2069D" w:rsidRPr="00B2069D" w:rsidTr="00485E7F">
        <w:trPr>
          <w:trHeight w:val="353"/>
        </w:trPr>
        <w:tc>
          <w:tcPr>
            <w:tcW w:w="534"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b/>
                <w:bCs/>
                <w:sz w:val="18"/>
                <w:szCs w:val="18"/>
                <w:lang w:val="uk-UA" w:eastAsia="uk-UA"/>
              </w:rPr>
            </w:pPr>
            <w:r w:rsidRPr="00B2069D">
              <w:rPr>
                <w:rFonts w:ascii="Times New Roman" w:eastAsia="Times New Roman" w:hAnsi="Times New Roman" w:cs="Times New Roman"/>
                <w:b/>
                <w:bCs/>
                <w:sz w:val="18"/>
                <w:szCs w:val="18"/>
                <w:lang w:val="uk-UA" w:eastAsia="uk-UA"/>
              </w:rPr>
              <w:t>9.</w:t>
            </w:r>
          </w:p>
        </w:tc>
        <w:tc>
          <w:tcPr>
            <w:tcW w:w="1417"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1985"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3118" w:type="dxa"/>
            <w:shd w:val="clear" w:color="auto" w:fill="auto"/>
            <w:vAlign w:val="center"/>
            <w:hideMark/>
          </w:tcPr>
          <w:p w:rsidR="00B2069D" w:rsidRPr="00B2069D" w:rsidRDefault="00B2069D" w:rsidP="00485E7F">
            <w:pPr>
              <w:spacing w:after="0" w:line="240" w:lineRule="auto"/>
              <w:jc w:val="center"/>
              <w:rPr>
                <w:rFonts w:ascii="Times New Roman" w:eastAsia="Times New Roman" w:hAnsi="Times New Roman" w:cs="Times New Roman"/>
                <w:sz w:val="18"/>
                <w:szCs w:val="18"/>
                <w:lang w:val="uk-UA" w:eastAsia="uk-UA"/>
              </w:rPr>
            </w:pPr>
            <w:r w:rsidRPr="00B2069D">
              <w:rPr>
                <w:rFonts w:ascii="Times New Roman" w:eastAsia="Times New Roman" w:hAnsi="Times New Roman" w:cs="Times New Roman"/>
                <w:sz w:val="18"/>
                <w:szCs w:val="18"/>
                <w:lang w:val="uk-UA" w:eastAsia="uk-UA"/>
              </w:rPr>
              <w:t>-</w:t>
            </w:r>
          </w:p>
        </w:tc>
        <w:tc>
          <w:tcPr>
            <w:tcW w:w="2849" w:type="dxa"/>
            <w:shd w:val="clear" w:color="auto" w:fill="auto"/>
            <w:hideMark/>
          </w:tcPr>
          <w:p w:rsidR="00B2069D" w:rsidRPr="00B2069D" w:rsidRDefault="00B2069D" w:rsidP="00485E7F">
            <w:pPr>
              <w:jc w:val="center"/>
              <w:rPr>
                <w:rFonts w:ascii="Times New Roman" w:hAnsi="Times New Roman" w:cs="Times New Roman"/>
                <w:sz w:val="16"/>
                <w:szCs w:val="16"/>
                <w:lang w:val="uk-UA"/>
              </w:rPr>
            </w:pPr>
            <w:r w:rsidRPr="00B2069D">
              <w:rPr>
                <w:rFonts w:ascii="Times New Roman" w:hAnsi="Times New Roman" w:cs="Times New Roman"/>
                <w:sz w:val="16"/>
                <w:szCs w:val="16"/>
                <w:lang w:val="uk-UA"/>
              </w:rPr>
              <w:t>9 770</w:t>
            </w:r>
          </w:p>
        </w:tc>
      </w:tr>
    </w:tbl>
    <w:p w:rsidR="00B2069D" w:rsidRPr="00B2069D" w:rsidRDefault="00B2069D" w:rsidP="00B2069D">
      <w:pPr>
        <w:spacing w:after="0" w:line="240" w:lineRule="auto"/>
        <w:contextualSpacing/>
        <w:jc w:val="both"/>
        <w:rPr>
          <w:rFonts w:ascii="Times New Roman" w:hAnsi="Times New Roman" w:cs="Times New Roman"/>
          <w:b/>
          <w:sz w:val="20"/>
          <w:szCs w:val="20"/>
          <w:lang w:val="uk-UA"/>
        </w:rPr>
      </w:pPr>
    </w:p>
    <w:p w:rsidR="00B2069D" w:rsidRPr="00B2069D" w:rsidRDefault="00B2069D" w:rsidP="00B2069D">
      <w:pPr>
        <w:numPr>
          <w:ilvl w:val="0"/>
          <w:numId w:val="7"/>
        </w:numPr>
        <w:spacing w:after="0" w:line="240" w:lineRule="auto"/>
        <w:ind w:left="0" w:firstLine="0"/>
        <w:contextualSpacing/>
        <w:jc w:val="both"/>
        <w:rPr>
          <w:rFonts w:ascii="Times New Roman" w:hAnsi="Times New Roman" w:cs="Times New Roman"/>
          <w:b/>
          <w:sz w:val="24"/>
          <w:szCs w:val="24"/>
          <w:lang w:val="uk-UA"/>
        </w:rPr>
      </w:pPr>
      <w:r w:rsidRPr="00B2069D">
        <w:rPr>
          <w:rFonts w:ascii="Times New Roman" w:hAnsi="Times New Roman" w:cs="Times New Roman"/>
          <w:b/>
          <w:sz w:val="24"/>
          <w:szCs w:val="24"/>
          <w:lang w:val="uk-UA"/>
        </w:rPr>
        <w:t>За шкоду, заподіяну здоров’ю Застрахованої особи внаслідок виконання нею обов’язків по гасінню пожеж або ліквідації наслідків аварії, Страховик проводить одноразово страхову виплату, у разі встановлення Застрахованій особі:</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hAnsi="Times New Roman" w:cs="Times New Roman"/>
          <w:sz w:val="24"/>
          <w:szCs w:val="24"/>
          <w:lang w:val="uk-UA"/>
        </w:rPr>
        <w:t xml:space="preserve">І групи інвалідності – 100% страхової суми, встановленої по відповідній Застрахованій особі; </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hAnsi="Times New Roman" w:cs="Times New Roman"/>
          <w:sz w:val="24"/>
          <w:szCs w:val="24"/>
          <w:lang w:val="uk-UA"/>
        </w:rPr>
        <w:t xml:space="preserve">ІІ групи інвалідності – 90% страхової суми, встановленої по відповідній Застрахованій особі; </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hAnsi="Times New Roman" w:cs="Times New Roman"/>
          <w:sz w:val="24"/>
          <w:szCs w:val="24"/>
          <w:lang w:val="uk-UA"/>
        </w:rPr>
        <w:t>ІІІ групи інвалідності – 70% страхової суми, встановленої по відповідній Застрахованій особі;</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hAnsi="Times New Roman" w:cs="Times New Roman"/>
          <w:sz w:val="24"/>
          <w:szCs w:val="24"/>
          <w:lang w:val="uk-UA"/>
        </w:rPr>
        <w:lastRenderedPageBreak/>
        <w:t>При тимчасовій втраті працездатності внаслідок страхового випадку Застрахованій  особі виплачується 0,2 % страхової суми за кожну добу, але не більше 50 % страхової суми;</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hAnsi="Times New Roman" w:cs="Times New Roman"/>
          <w:sz w:val="24"/>
          <w:szCs w:val="24"/>
          <w:lang w:val="uk-UA"/>
        </w:rPr>
        <w:t>У разі загибелі або смерті Застрахованої особи її спадкоємцям виплачується 100 % страхової суми.</w:t>
      </w:r>
    </w:p>
    <w:p w:rsidR="00B2069D" w:rsidRPr="00B2069D" w:rsidRDefault="00B2069D" w:rsidP="00B2069D">
      <w:pPr>
        <w:spacing w:after="0" w:line="240" w:lineRule="auto"/>
        <w:contextualSpacing/>
        <w:jc w:val="both"/>
        <w:rPr>
          <w:rFonts w:ascii="Times New Roman" w:hAnsi="Times New Roman" w:cs="Times New Roman"/>
          <w:sz w:val="24"/>
          <w:szCs w:val="24"/>
          <w:highlight w:val="yellow"/>
          <w:lang w:val="uk-UA"/>
        </w:rPr>
      </w:pPr>
    </w:p>
    <w:p w:rsidR="00B2069D" w:rsidRPr="00B2069D" w:rsidRDefault="00B2069D" w:rsidP="00B2069D">
      <w:pPr>
        <w:numPr>
          <w:ilvl w:val="0"/>
          <w:numId w:val="7"/>
        </w:numPr>
        <w:spacing w:after="0" w:line="240" w:lineRule="auto"/>
        <w:ind w:left="0" w:firstLine="0"/>
        <w:contextualSpacing/>
        <w:jc w:val="both"/>
        <w:rPr>
          <w:rFonts w:ascii="Times New Roman" w:hAnsi="Times New Roman" w:cs="Times New Roman"/>
          <w:b/>
          <w:sz w:val="20"/>
          <w:szCs w:val="20"/>
          <w:lang w:val="uk-UA"/>
        </w:rPr>
      </w:pPr>
      <w:r w:rsidRPr="00B2069D">
        <w:rPr>
          <w:rFonts w:ascii="Times New Roman" w:hAnsi="Times New Roman" w:cs="Times New Roman"/>
          <w:b/>
          <w:sz w:val="24"/>
          <w:szCs w:val="24"/>
          <w:lang w:val="uk-UA"/>
        </w:rPr>
        <w:t>Вимоги до Страховика</w:t>
      </w:r>
      <w:r w:rsidRPr="00B2069D">
        <w:rPr>
          <w:rFonts w:ascii="Times New Roman" w:hAnsi="Times New Roman" w:cs="Times New Roman"/>
          <w:b/>
          <w:sz w:val="20"/>
          <w:szCs w:val="20"/>
          <w:lang w:val="uk-UA"/>
        </w:rPr>
        <w:t>:</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r w:rsidRPr="00B2069D">
        <w:rPr>
          <w:rFonts w:ascii="Times New Roman" w:eastAsia="Times New Roman" w:hAnsi="Times New Roman" w:cs="Times New Roman"/>
          <w:sz w:val="24"/>
          <w:szCs w:val="24"/>
          <w:lang w:val="uk-UA"/>
        </w:rPr>
        <w:t>Кількість умотивованих скарг від страхувальників та потерпілих на дії та/або бездіяльність Страхової компанії до Органу, який здійснює державне регулювання ринків фінансових послуг, розглянутих Регулятором з подальшим винесенням рішення про застосування заходів впливу,  впродовж останніх трьох років до дати подання пропозиції - не перевищує 5 (п’яти)</w:t>
      </w:r>
      <w:r w:rsidRPr="00B2069D">
        <w:rPr>
          <w:rFonts w:ascii="Times New Roman" w:hAnsi="Times New Roman" w:cs="Times New Roman"/>
          <w:sz w:val="24"/>
          <w:szCs w:val="24"/>
          <w:lang w:val="uk-UA"/>
        </w:rPr>
        <w:t xml:space="preserve">. </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b/>
          <w:sz w:val="24"/>
          <w:szCs w:val="24"/>
          <w:lang w:val="uk-UA"/>
        </w:rPr>
      </w:pPr>
      <w:r w:rsidRPr="00B2069D">
        <w:rPr>
          <w:rFonts w:ascii="Times New Roman" w:hAnsi="Times New Roman" w:cs="Times New Roman"/>
          <w:sz w:val="24"/>
          <w:szCs w:val="24"/>
          <w:lang w:val="uk-UA"/>
        </w:rPr>
        <w:t>Власна цілодобова підтримка.</w:t>
      </w:r>
    </w:p>
    <w:p w:rsidR="00B2069D" w:rsidRPr="00B2069D" w:rsidRDefault="00B2069D" w:rsidP="00B2069D">
      <w:pPr>
        <w:numPr>
          <w:ilvl w:val="1"/>
          <w:numId w:val="7"/>
        </w:numPr>
        <w:spacing w:after="0" w:line="240" w:lineRule="auto"/>
        <w:ind w:left="0" w:firstLine="0"/>
        <w:contextualSpacing/>
        <w:jc w:val="both"/>
        <w:rPr>
          <w:rFonts w:ascii="Times New Roman" w:hAnsi="Times New Roman" w:cs="Times New Roman"/>
          <w:sz w:val="24"/>
          <w:szCs w:val="24"/>
          <w:lang w:val="uk-UA"/>
        </w:rPr>
      </w:pPr>
      <w:bookmarkStart w:id="0" w:name="_GoBack"/>
      <w:bookmarkEnd w:id="0"/>
      <w:r w:rsidRPr="00B2069D">
        <w:rPr>
          <w:rFonts w:ascii="Times New Roman" w:hAnsi="Times New Roman" w:cs="Times New Roman"/>
          <w:sz w:val="24"/>
          <w:szCs w:val="24"/>
          <w:lang w:val="uk-UA"/>
        </w:rPr>
        <w:t>Відповідати вимогам Закону України від 07.03.1996 № 85/96-ВР «Про страхування» (далі – Закон № 85/96-ВР), зокрема, вимогам статті 30 Закону № 85/96-ВР.</w:t>
      </w:r>
    </w:p>
    <w:p w:rsidR="00B2069D" w:rsidRPr="00B2069D" w:rsidRDefault="00B2069D" w:rsidP="00B2069D">
      <w:pPr>
        <w:numPr>
          <w:ilvl w:val="0"/>
          <w:numId w:val="7"/>
        </w:numPr>
        <w:spacing w:after="0" w:line="240" w:lineRule="auto"/>
        <w:ind w:left="0" w:firstLine="0"/>
        <w:jc w:val="both"/>
        <w:rPr>
          <w:rFonts w:ascii="Times New Roman" w:hAnsi="Times New Roman" w:cs="Times New Roman"/>
          <w:b/>
          <w:sz w:val="24"/>
          <w:szCs w:val="24"/>
          <w:lang w:val="uk-UA"/>
        </w:rPr>
      </w:pPr>
      <w:r w:rsidRPr="00B2069D">
        <w:rPr>
          <w:rFonts w:ascii="Times New Roman" w:hAnsi="Times New Roman" w:cs="Times New Roman"/>
          <w:b/>
          <w:sz w:val="24"/>
          <w:szCs w:val="24"/>
          <w:lang w:val="uk-UA"/>
        </w:rPr>
        <w:t>Для підтвердження відповідності учасника та його тендерної пропозиції технічним, якісним, кількісним та іншим вимогам замовника учасник у складі своєї тендерної пропозиції повинен надати:</w:t>
      </w:r>
    </w:p>
    <w:p w:rsidR="00B2069D" w:rsidRPr="00B2069D" w:rsidRDefault="00B2069D" w:rsidP="00B2069D">
      <w:pPr>
        <w:autoSpaceDE w:val="0"/>
        <w:autoSpaceDN w:val="0"/>
        <w:adjustRightInd w:val="0"/>
        <w:spacing w:after="0" w:line="240" w:lineRule="auto"/>
        <w:jc w:val="both"/>
        <w:rPr>
          <w:rFonts w:ascii="Times New Roman" w:hAnsi="Times New Roman" w:cs="Times New Roman"/>
          <w:sz w:val="24"/>
          <w:szCs w:val="24"/>
          <w:lang w:val="uk-UA"/>
        </w:rPr>
      </w:pPr>
      <w:r w:rsidRPr="00B2069D">
        <w:rPr>
          <w:rFonts w:ascii="Times New Roman" w:hAnsi="Times New Roman" w:cs="Times New Roman"/>
          <w:bCs/>
          <w:sz w:val="24"/>
          <w:szCs w:val="24"/>
          <w:lang w:val="uk-UA"/>
        </w:rPr>
        <w:t xml:space="preserve">4.1. </w:t>
      </w:r>
      <w:r w:rsidRPr="00B2069D">
        <w:rPr>
          <w:rFonts w:ascii="Times New Roman" w:hAnsi="Times New Roman" w:cs="Times New Roman"/>
          <w:sz w:val="24"/>
          <w:szCs w:val="24"/>
          <w:lang w:val="uk-UA"/>
        </w:rPr>
        <w:t>Звітну форму 1 «Баланс» за останній звітний період (2020 рік) з документами, що підтверджують факт подання.</w:t>
      </w:r>
    </w:p>
    <w:p w:rsidR="00B2069D" w:rsidRPr="00B2069D" w:rsidRDefault="00B2069D" w:rsidP="00B2069D">
      <w:pPr>
        <w:autoSpaceDE w:val="0"/>
        <w:autoSpaceDN w:val="0"/>
        <w:adjustRightInd w:val="0"/>
        <w:spacing w:after="0" w:line="240" w:lineRule="auto"/>
        <w:jc w:val="both"/>
        <w:rPr>
          <w:rFonts w:ascii="Times New Roman" w:hAnsi="Times New Roman" w:cs="Times New Roman"/>
          <w:sz w:val="24"/>
          <w:szCs w:val="24"/>
          <w:lang w:val="uk-UA"/>
        </w:rPr>
      </w:pPr>
      <w:r w:rsidRPr="00B2069D">
        <w:rPr>
          <w:rFonts w:ascii="Times New Roman" w:hAnsi="Times New Roman" w:cs="Times New Roman"/>
          <w:bCs/>
          <w:sz w:val="24"/>
          <w:szCs w:val="24"/>
          <w:lang w:val="uk-UA"/>
        </w:rPr>
        <w:t xml:space="preserve">4.2. </w:t>
      </w:r>
      <w:r w:rsidRPr="00B2069D">
        <w:rPr>
          <w:rFonts w:ascii="Times New Roman" w:eastAsia="Times New Roman" w:hAnsi="Times New Roman" w:cs="Times New Roman"/>
          <w:sz w:val="24"/>
          <w:szCs w:val="24"/>
          <w:lang w:val="uk-UA"/>
        </w:rPr>
        <w:t>Довідку/лист в довільній формі із зазначенням кількості умотивованих скарг від страхувальників та потерпілих на дії та/або бездіяльність Страхової компанії, поданих до регулятора ринку страхових послуг, впродовж останніх трьох років до дати подання пропозиції, розглянутих Регулятором з подальшим винесенням рішення про застосування заходів впливу (надана інформація додатково перевіряється замовником на офіційному веб-сайті регулятора ринку страхових послуг)</w:t>
      </w:r>
      <w:r w:rsidRPr="00B2069D">
        <w:rPr>
          <w:rFonts w:ascii="Times New Roman" w:hAnsi="Times New Roman" w:cs="Times New Roman"/>
          <w:sz w:val="24"/>
          <w:szCs w:val="24"/>
          <w:shd w:val="clear" w:color="auto" w:fill="FFFFFF"/>
          <w:lang w:val="uk-UA"/>
        </w:rPr>
        <w:t>.</w:t>
      </w:r>
    </w:p>
    <w:p w:rsidR="00B2069D" w:rsidRPr="00B2069D" w:rsidRDefault="00B2069D" w:rsidP="00B2069D">
      <w:pPr>
        <w:autoSpaceDE w:val="0"/>
        <w:autoSpaceDN w:val="0"/>
        <w:adjustRightInd w:val="0"/>
        <w:spacing w:after="0" w:line="240" w:lineRule="auto"/>
        <w:jc w:val="both"/>
        <w:rPr>
          <w:rFonts w:ascii="Times New Roman" w:hAnsi="Times New Roman" w:cs="Times New Roman"/>
          <w:sz w:val="24"/>
          <w:szCs w:val="24"/>
          <w:lang w:val="uk-UA"/>
        </w:rPr>
      </w:pPr>
      <w:r w:rsidRPr="00B2069D">
        <w:rPr>
          <w:rFonts w:ascii="Times New Roman" w:hAnsi="Times New Roman" w:cs="Times New Roman"/>
          <w:bCs/>
          <w:sz w:val="24"/>
          <w:szCs w:val="24"/>
          <w:lang w:val="uk-UA"/>
        </w:rPr>
        <w:t xml:space="preserve">4.3. </w:t>
      </w:r>
      <w:r w:rsidRPr="00B2069D">
        <w:rPr>
          <w:rFonts w:ascii="Times New Roman" w:hAnsi="Times New Roman" w:cs="Times New Roman"/>
          <w:sz w:val="24"/>
          <w:szCs w:val="24"/>
          <w:lang w:val="uk-UA"/>
        </w:rPr>
        <w:t>Довідку/лист в довільній формі</w:t>
      </w:r>
      <w:r w:rsidRPr="00B2069D">
        <w:rPr>
          <w:rFonts w:ascii="Times New Roman" w:hAnsi="Times New Roman" w:cs="Times New Roman"/>
          <w:bCs/>
          <w:sz w:val="24"/>
          <w:szCs w:val="24"/>
          <w:lang w:val="uk-UA"/>
        </w:rPr>
        <w:t xml:space="preserve"> з інформацією про розмір с</w:t>
      </w:r>
      <w:r w:rsidRPr="00B2069D">
        <w:rPr>
          <w:rFonts w:ascii="Times New Roman" w:hAnsi="Times New Roman" w:cs="Times New Roman"/>
          <w:sz w:val="24"/>
          <w:szCs w:val="24"/>
          <w:lang w:val="uk-UA"/>
        </w:rPr>
        <w:t>татутного капіталу учасника (надана інформація додатково перевіряється замовником у Єдиному державному реєстрі юридичних осіб, фізичних осіб-підприємців та громадських формувань).</w:t>
      </w:r>
    </w:p>
    <w:p w:rsidR="00B2069D" w:rsidRPr="00B2069D" w:rsidRDefault="00B2069D" w:rsidP="00B2069D">
      <w:pPr>
        <w:autoSpaceDE w:val="0"/>
        <w:autoSpaceDN w:val="0"/>
        <w:adjustRightInd w:val="0"/>
        <w:spacing w:after="0" w:line="240" w:lineRule="auto"/>
        <w:jc w:val="both"/>
        <w:rPr>
          <w:rFonts w:ascii="Times New Roman" w:hAnsi="Times New Roman" w:cs="Times New Roman"/>
          <w:sz w:val="24"/>
          <w:szCs w:val="24"/>
          <w:lang w:val="uk-UA"/>
        </w:rPr>
      </w:pPr>
      <w:r w:rsidRPr="00B2069D">
        <w:rPr>
          <w:rFonts w:ascii="Times New Roman" w:hAnsi="Times New Roman" w:cs="Times New Roman"/>
          <w:bCs/>
          <w:sz w:val="24"/>
          <w:szCs w:val="24"/>
          <w:lang w:val="uk-UA"/>
        </w:rPr>
        <w:t xml:space="preserve">4.4. </w:t>
      </w:r>
      <w:r w:rsidRPr="00B2069D">
        <w:rPr>
          <w:rFonts w:ascii="Times New Roman" w:hAnsi="Times New Roman" w:cs="Times New Roman"/>
          <w:sz w:val="24"/>
          <w:szCs w:val="24"/>
          <w:lang w:val="uk-UA"/>
        </w:rPr>
        <w:t>Довідку/лист в довільній формі з інформацією про власну цілодобову підтримку із зазначенням номеру телефону.</w:t>
      </w:r>
    </w:p>
    <w:p w:rsidR="00B2069D" w:rsidRPr="00B2069D" w:rsidRDefault="00B2069D" w:rsidP="00B2069D">
      <w:pPr>
        <w:spacing w:after="0" w:line="240" w:lineRule="auto"/>
        <w:ind w:left="5760" w:right="-25" w:firstLine="720"/>
        <w:rPr>
          <w:rFonts w:ascii="Times New Roman" w:hAnsi="Times New Roman" w:cs="Times New Roman"/>
          <w:b/>
          <w:sz w:val="24"/>
          <w:szCs w:val="24"/>
          <w:highlight w:val="yellow"/>
          <w:lang w:val="uk-UA" w:eastAsia="ru-RU"/>
        </w:rPr>
      </w:pPr>
    </w:p>
    <w:p w:rsidR="00B2069D" w:rsidRPr="00B2069D" w:rsidRDefault="00B2069D" w:rsidP="004547D7">
      <w:pPr>
        <w:spacing w:before="240"/>
        <w:ind w:right="-23"/>
        <w:jc w:val="center"/>
        <w:rPr>
          <w:rFonts w:ascii="Times New Roman" w:hAnsi="Times New Roman" w:cs="Times New Roman"/>
          <w:b/>
          <w:sz w:val="24"/>
          <w:szCs w:val="24"/>
          <w:lang w:val="uk-UA"/>
        </w:rPr>
      </w:pPr>
    </w:p>
    <w:sectPr w:rsidR="00B2069D" w:rsidRPr="00B2069D" w:rsidSect="004540B4">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2F3CFB"/>
    <w:rsid w:val="004540B4"/>
    <w:rsid w:val="004547D7"/>
    <w:rsid w:val="00486E98"/>
    <w:rsid w:val="004B4B45"/>
    <w:rsid w:val="00646CD4"/>
    <w:rsid w:val="006D0E0D"/>
    <w:rsid w:val="00776FB2"/>
    <w:rsid w:val="007C189D"/>
    <w:rsid w:val="007F5F6B"/>
    <w:rsid w:val="00803FA0"/>
    <w:rsid w:val="00840478"/>
    <w:rsid w:val="00973E8A"/>
    <w:rsid w:val="00AB3289"/>
    <w:rsid w:val="00AF7178"/>
    <w:rsid w:val="00B0772E"/>
    <w:rsid w:val="00B128C2"/>
    <w:rsid w:val="00B2069D"/>
    <w:rsid w:val="00B96345"/>
    <w:rsid w:val="00BB0A7A"/>
    <w:rsid w:val="00BB3B16"/>
    <w:rsid w:val="00C94C79"/>
    <w:rsid w:val="00CA5C22"/>
    <w:rsid w:val="00E7618A"/>
    <w:rsid w:val="00F55297"/>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8BB0"/>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aliases w:val="/tsv"/>
    <w:basedOn w:val="a"/>
    <w:link w:val="af2"/>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aliases w:val="/tsv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 w:type="character" w:styleId="afff3">
    <w:name w:val="Intense Reference"/>
    <w:basedOn w:val="a0"/>
    <w:uiPriority w:val="32"/>
    <w:qFormat/>
    <w:rsid w:val="006D0E0D"/>
    <w:rPr>
      <w:b/>
      <w:bCs/>
      <w:smallCaps/>
      <w:color w:val="5B9BD5" w:themeColor="accent1"/>
      <w:spacing w:val="5"/>
    </w:rPr>
  </w:style>
  <w:style w:type="character" w:customStyle="1" w:styleId="2e">
    <w:name w:val="Дата2"/>
    <w:basedOn w:val="a0"/>
    <w:rsid w:val="002F3CFB"/>
  </w:style>
  <w:style w:type="character" w:customStyle="1" w:styleId="key">
    <w:name w:val="key"/>
    <w:basedOn w:val="a0"/>
    <w:rsid w:val="004547D7"/>
  </w:style>
  <w:style w:type="character" w:customStyle="1" w:styleId="valignt">
    <w:name w:val="valign(t)"/>
    <w:basedOn w:val="a0"/>
    <w:rsid w:val="004547D7"/>
  </w:style>
  <w:style w:type="character" w:customStyle="1" w:styleId="1f3">
    <w:name w:val="Верхний колонтитул Знак1"/>
    <w:aliases w:val="/tsv Знак2"/>
    <w:uiPriority w:val="99"/>
    <w:locked/>
    <w:rsid w:val="007F5F6B"/>
  </w:style>
  <w:style w:type="character" w:customStyle="1" w:styleId="2110">
    <w:name w:val="Основной текст (2) + 11"/>
    <w:aliases w:val="5 pt,Не курсив,Основний текст (3) + 9,Основной текст (2) + Tahoma,6,8 pt,Полужирный"/>
    <w:rsid w:val="007F5F6B"/>
    <w:rPr>
      <w:rFonts w:ascii="Times New Roman" w:hAnsi="Times New Roman" w:cs="Times New Roman"/>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9479">
      <w:bodyDiv w:val="1"/>
      <w:marLeft w:val="0"/>
      <w:marRight w:val="0"/>
      <w:marTop w:val="0"/>
      <w:marBottom w:val="0"/>
      <w:divBdr>
        <w:top w:val="none" w:sz="0" w:space="0" w:color="auto"/>
        <w:left w:val="none" w:sz="0" w:space="0" w:color="auto"/>
        <w:bottom w:val="none" w:sz="0" w:space="0" w:color="auto"/>
        <w:right w:val="none" w:sz="0" w:space="0" w:color="auto"/>
      </w:divBdr>
      <w:divsChild>
        <w:div w:id="1482843560">
          <w:marLeft w:val="0"/>
          <w:marRight w:val="0"/>
          <w:marTop w:val="0"/>
          <w:marBottom w:val="225"/>
          <w:divBdr>
            <w:top w:val="none" w:sz="0" w:space="0" w:color="auto"/>
            <w:left w:val="none" w:sz="0" w:space="0" w:color="auto"/>
            <w:bottom w:val="none" w:sz="0" w:space="0" w:color="auto"/>
            <w:right w:val="none" w:sz="0" w:space="0" w:color="auto"/>
          </w:divBdr>
          <w:divsChild>
            <w:div w:id="1507132179">
              <w:marLeft w:val="0"/>
              <w:marRight w:val="0"/>
              <w:marTop w:val="0"/>
              <w:marBottom w:val="0"/>
              <w:divBdr>
                <w:top w:val="none" w:sz="0" w:space="0" w:color="auto"/>
                <w:left w:val="none" w:sz="0" w:space="0" w:color="auto"/>
                <w:bottom w:val="none" w:sz="0" w:space="0" w:color="auto"/>
                <w:right w:val="none" w:sz="0" w:space="0" w:color="auto"/>
              </w:divBdr>
              <w:divsChild>
                <w:div w:id="995650690">
                  <w:marLeft w:val="0"/>
                  <w:marRight w:val="0"/>
                  <w:marTop w:val="0"/>
                  <w:marBottom w:val="225"/>
                  <w:divBdr>
                    <w:top w:val="none" w:sz="0" w:space="0" w:color="auto"/>
                    <w:left w:val="none" w:sz="0" w:space="0" w:color="auto"/>
                    <w:bottom w:val="none" w:sz="0" w:space="0" w:color="auto"/>
                    <w:right w:val="none" w:sz="0" w:space="0" w:color="auto"/>
                  </w:divBdr>
                  <w:divsChild>
                    <w:div w:id="7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591">
              <w:marLeft w:val="0"/>
              <w:marRight w:val="0"/>
              <w:marTop w:val="0"/>
              <w:marBottom w:val="0"/>
              <w:divBdr>
                <w:top w:val="none" w:sz="0" w:space="0" w:color="auto"/>
                <w:left w:val="none" w:sz="0" w:space="0" w:color="auto"/>
                <w:bottom w:val="none" w:sz="0" w:space="0" w:color="auto"/>
                <w:right w:val="none" w:sz="0" w:space="0" w:color="auto"/>
              </w:divBdr>
            </w:div>
            <w:div w:id="919363753">
              <w:marLeft w:val="0"/>
              <w:marRight w:val="0"/>
              <w:marTop w:val="0"/>
              <w:marBottom w:val="0"/>
              <w:divBdr>
                <w:top w:val="none" w:sz="0" w:space="0" w:color="auto"/>
                <w:left w:val="none" w:sz="0" w:space="0" w:color="auto"/>
                <w:bottom w:val="none" w:sz="0" w:space="0" w:color="auto"/>
                <w:right w:val="none" w:sz="0" w:space="0" w:color="auto"/>
              </w:divBdr>
            </w:div>
          </w:divsChild>
        </w:div>
        <w:div w:id="834422570">
          <w:marLeft w:val="0"/>
          <w:marRight w:val="0"/>
          <w:marTop w:val="0"/>
          <w:marBottom w:val="225"/>
          <w:divBdr>
            <w:top w:val="none" w:sz="0" w:space="0" w:color="auto"/>
            <w:left w:val="none" w:sz="0" w:space="0" w:color="auto"/>
            <w:bottom w:val="none" w:sz="0" w:space="0" w:color="auto"/>
            <w:right w:val="none" w:sz="0" w:space="0" w:color="auto"/>
          </w:divBdr>
          <w:divsChild>
            <w:div w:id="1938636893">
              <w:marLeft w:val="0"/>
              <w:marRight w:val="0"/>
              <w:marTop w:val="0"/>
              <w:marBottom w:val="0"/>
              <w:divBdr>
                <w:top w:val="none" w:sz="0" w:space="0" w:color="auto"/>
                <w:left w:val="none" w:sz="0" w:space="0" w:color="auto"/>
                <w:bottom w:val="none" w:sz="0" w:space="0" w:color="auto"/>
                <w:right w:val="none" w:sz="0" w:space="0" w:color="auto"/>
              </w:divBdr>
            </w:div>
            <w:div w:id="1162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 w:id="10722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9-16-00266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33</cp:revision>
  <dcterms:created xsi:type="dcterms:W3CDTF">2021-04-08T07:36:00Z</dcterms:created>
  <dcterms:modified xsi:type="dcterms:W3CDTF">2021-09-20T07:06:00Z</dcterms:modified>
</cp:coreProperties>
</file>