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3E4" w:rsidRPr="0094383F" w:rsidRDefault="001903E4" w:rsidP="001903E4">
      <w:pPr>
        <w:spacing w:after="0" w:line="240" w:lineRule="auto"/>
        <w:rPr>
          <w:rFonts w:eastAsia="Times New Roman"/>
          <w:b/>
          <w:bCs/>
          <w:color w:val="000000" w:themeColor="text1"/>
          <w:sz w:val="24"/>
          <w:szCs w:val="24"/>
          <w:lang w:eastAsia="ru-RU"/>
        </w:rPr>
      </w:pPr>
    </w:p>
    <w:p w:rsidR="00114203" w:rsidRPr="00114203" w:rsidRDefault="001903E4" w:rsidP="00114203">
      <w:pPr>
        <w:spacing w:after="0" w:line="240" w:lineRule="auto"/>
        <w:jc w:val="both"/>
        <w:rPr>
          <w:b/>
          <w:color w:val="auto"/>
          <w:sz w:val="24"/>
          <w:szCs w:val="24"/>
        </w:rPr>
      </w:pPr>
      <w:r w:rsidRPr="00114203">
        <w:rPr>
          <w:sz w:val="24"/>
          <w:szCs w:val="24"/>
        </w:rPr>
        <w:t xml:space="preserve">Назва закупівлі: </w:t>
      </w:r>
      <w:r w:rsidR="00114203" w:rsidRPr="00114203">
        <w:rPr>
          <w:b/>
          <w:color w:val="auto"/>
          <w:sz w:val="24"/>
          <w:szCs w:val="24"/>
        </w:rPr>
        <w:t xml:space="preserve">Молоко </w:t>
      </w:r>
    </w:p>
    <w:p w:rsidR="00114203" w:rsidRPr="00114203" w:rsidRDefault="001903E4" w:rsidP="00114203">
      <w:pPr>
        <w:spacing w:after="0" w:line="240" w:lineRule="auto"/>
        <w:jc w:val="both"/>
        <w:rPr>
          <w:b/>
          <w:color w:val="auto"/>
          <w:sz w:val="24"/>
          <w:szCs w:val="24"/>
          <w:lang w:eastAsia="ar-SA"/>
        </w:rPr>
      </w:pPr>
      <w:r w:rsidRPr="00114203">
        <w:rPr>
          <w:bCs/>
          <w:color w:val="auto"/>
          <w:sz w:val="24"/>
          <w:szCs w:val="24"/>
        </w:rPr>
        <w:t>Класифікатор та його відповідний код:</w:t>
      </w:r>
      <w:r w:rsidR="00114203" w:rsidRPr="00114203">
        <w:rPr>
          <w:bCs/>
          <w:color w:val="auto"/>
          <w:sz w:val="24"/>
          <w:szCs w:val="24"/>
        </w:rPr>
        <w:t xml:space="preserve"> </w:t>
      </w:r>
      <w:r w:rsidR="00114203" w:rsidRPr="00114203">
        <w:rPr>
          <w:b/>
          <w:color w:val="auto"/>
          <w:sz w:val="24"/>
          <w:szCs w:val="24"/>
        </w:rPr>
        <w:t>ДК 021:2015:15510000-6 Молоко та вершки</w:t>
      </w:r>
    </w:p>
    <w:p w:rsidR="001903E4" w:rsidRPr="00114203" w:rsidRDefault="001903E4" w:rsidP="00114203">
      <w:pPr>
        <w:pStyle w:val="1"/>
        <w:shd w:val="clear" w:color="auto" w:fill="FFFFFF"/>
        <w:ind w:left="0" w:firstLine="0"/>
        <w:jc w:val="both"/>
        <w:textAlignment w:val="baseline"/>
        <w:rPr>
          <w:b/>
          <w:lang w:val="uk-UA"/>
        </w:rPr>
      </w:pPr>
      <w:r w:rsidRPr="00114203">
        <w:rPr>
          <w:lang w:val="uk-UA"/>
        </w:rPr>
        <w:t xml:space="preserve">Процедура закупівлі: </w:t>
      </w:r>
      <w:r w:rsidRPr="00114203">
        <w:rPr>
          <w:b/>
          <w:lang w:val="uk-UA"/>
        </w:rPr>
        <w:t>Відкриті торги</w:t>
      </w:r>
    </w:p>
    <w:p w:rsidR="00114203" w:rsidRPr="00114203" w:rsidRDefault="001903E4" w:rsidP="001903E4">
      <w:pPr>
        <w:spacing w:after="0" w:line="240" w:lineRule="auto"/>
        <w:rPr>
          <w:b/>
          <w:color w:val="auto"/>
          <w:sz w:val="24"/>
          <w:szCs w:val="24"/>
        </w:rPr>
      </w:pPr>
      <w:r w:rsidRPr="00114203">
        <w:rPr>
          <w:color w:val="auto"/>
          <w:sz w:val="24"/>
          <w:szCs w:val="24"/>
        </w:rPr>
        <w:t xml:space="preserve">Очікувана вартість: </w:t>
      </w:r>
      <w:r w:rsidR="00114203" w:rsidRPr="00114203">
        <w:rPr>
          <w:b/>
          <w:color w:val="auto"/>
          <w:sz w:val="24"/>
          <w:szCs w:val="24"/>
        </w:rPr>
        <w:t>280 000,00 UAH з ПДВ</w:t>
      </w:r>
    </w:p>
    <w:p w:rsidR="001903E4" w:rsidRPr="00114203" w:rsidRDefault="001903E4" w:rsidP="001903E4">
      <w:pPr>
        <w:spacing w:after="0" w:line="240" w:lineRule="auto"/>
        <w:rPr>
          <w:b/>
          <w:color w:val="auto"/>
          <w:sz w:val="24"/>
          <w:szCs w:val="24"/>
        </w:rPr>
      </w:pPr>
      <w:r w:rsidRPr="00114203">
        <w:rPr>
          <w:color w:val="auto"/>
          <w:sz w:val="24"/>
          <w:szCs w:val="24"/>
        </w:rPr>
        <w:t xml:space="preserve">Дата оприлюднення: </w:t>
      </w:r>
      <w:r w:rsidR="009F5A75">
        <w:rPr>
          <w:b/>
          <w:color w:val="auto"/>
          <w:sz w:val="24"/>
          <w:szCs w:val="24"/>
        </w:rPr>
        <w:t xml:space="preserve">23 </w:t>
      </w:r>
      <w:r w:rsidRPr="00114203">
        <w:rPr>
          <w:b/>
          <w:color w:val="auto"/>
          <w:sz w:val="24"/>
          <w:szCs w:val="24"/>
        </w:rPr>
        <w:t>листопада 2021 року</w:t>
      </w:r>
    </w:p>
    <w:p w:rsidR="00CD5C84" w:rsidRPr="00144EE4" w:rsidRDefault="001903E4" w:rsidP="001903E4">
      <w:pPr>
        <w:spacing w:after="0" w:line="276" w:lineRule="auto"/>
        <w:rPr>
          <w:sz w:val="22"/>
          <w:szCs w:val="22"/>
        </w:rPr>
      </w:pPr>
      <w:r w:rsidRPr="001903E4">
        <w:rPr>
          <w:color w:val="000000" w:themeColor="text1"/>
          <w:sz w:val="24"/>
          <w:szCs w:val="24"/>
        </w:rPr>
        <w:t xml:space="preserve">Детальна інформація за посиланням: </w:t>
      </w:r>
      <w:hyperlink r:id="rId5" w:history="1">
        <w:r w:rsidR="00144EE4" w:rsidRPr="00144EE4">
          <w:rPr>
            <w:rStyle w:val="a5"/>
            <w:sz w:val="22"/>
            <w:szCs w:val="22"/>
          </w:rPr>
          <w:t>https://prozorro.gov.ua/tender/UA-2021-11-23-</w:t>
        </w:r>
        <w:bookmarkStart w:id="0" w:name="_GoBack"/>
        <w:bookmarkEnd w:id="0"/>
        <w:r w:rsidR="00144EE4" w:rsidRPr="00144EE4">
          <w:rPr>
            <w:rStyle w:val="a5"/>
            <w:sz w:val="22"/>
            <w:szCs w:val="22"/>
          </w:rPr>
          <w:t>0</w:t>
        </w:r>
        <w:r w:rsidR="00144EE4" w:rsidRPr="00144EE4">
          <w:rPr>
            <w:rStyle w:val="a5"/>
            <w:sz w:val="22"/>
            <w:szCs w:val="22"/>
          </w:rPr>
          <w:t>04902-b</w:t>
        </w:r>
      </w:hyperlink>
    </w:p>
    <w:p w:rsidR="00114203" w:rsidRPr="0094383F" w:rsidRDefault="00114203" w:rsidP="001903E4">
      <w:pPr>
        <w:spacing w:after="0" w:line="276" w:lineRule="auto"/>
        <w:rPr>
          <w:color w:val="000000" w:themeColor="text1"/>
          <w:sz w:val="24"/>
          <w:szCs w:val="24"/>
        </w:rPr>
      </w:pPr>
    </w:p>
    <w:p w:rsidR="00CD5C84" w:rsidRPr="00424E98" w:rsidRDefault="00CD5C84" w:rsidP="00CD5C84">
      <w:pPr>
        <w:spacing w:after="0"/>
        <w:ind w:right="-23"/>
        <w:jc w:val="center"/>
        <w:rPr>
          <w:b/>
          <w:sz w:val="24"/>
          <w:szCs w:val="24"/>
        </w:rPr>
      </w:pPr>
      <w:r w:rsidRPr="00424E98">
        <w:rPr>
          <w:b/>
          <w:sz w:val="24"/>
          <w:szCs w:val="24"/>
        </w:rPr>
        <w:t>ІНФОРМАЦІЯ ПРО НЕОБХІДНІ ТЕХНІЧНІ, ЯКІСНІ ТА КІЛЬКІСНІ ХАРАКТЕРИСТИКИ ПРЕДМЕТА ЗАКУПІВЛІ</w:t>
      </w:r>
    </w:p>
    <w:p w:rsidR="00114203" w:rsidRDefault="00114203" w:rsidP="00114203">
      <w:pPr>
        <w:suppressAutoHyphens/>
        <w:spacing w:after="0" w:line="232" w:lineRule="auto"/>
        <w:ind w:left="-142"/>
        <w:jc w:val="both"/>
        <w:rPr>
          <w:b/>
          <w:bCs/>
        </w:rPr>
      </w:pPr>
      <w:r w:rsidRPr="00626662">
        <w:rPr>
          <w:sz w:val="24"/>
          <w:szCs w:val="24"/>
          <w:lang w:eastAsia="ar-SA"/>
        </w:rPr>
        <w:t xml:space="preserve">При проведенні даної процедури закупівлі Замовник встановлює наступні </w:t>
      </w:r>
      <w:r>
        <w:rPr>
          <w:sz w:val="24"/>
          <w:szCs w:val="24"/>
          <w:lang w:eastAsia="ar-SA"/>
        </w:rPr>
        <w:t>технічні, якісні та кількісні</w:t>
      </w:r>
      <w:r w:rsidRPr="00626662">
        <w:rPr>
          <w:sz w:val="24"/>
          <w:szCs w:val="24"/>
          <w:lang w:eastAsia="ar-SA"/>
        </w:rPr>
        <w:t xml:space="preserve"> критерії предмету закупівлі:</w:t>
      </w:r>
      <w:r>
        <w:rPr>
          <w:lang w:eastAsia="ar-SA"/>
        </w:rPr>
        <w:t xml:space="preserve"> </w:t>
      </w:r>
      <w:r>
        <w:rPr>
          <w:b/>
          <w:bCs/>
        </w:rPr>
        <w:t xml:space="preserve">  </w:t>
      </w:r>
    </w:p>
    <w:p w:rsidR="00114203" w:rsidRPr="00D1194B" w:rsidRDefault="00114203" w:rsidP="00114203">
      <w:pPr>
        <w:suppressAutoHyphens/>
        <w:spacing w:after="0" w:line="232" w:lineRule="auto"/>
        <w:jc w:val="both"/>
        <w:rPr>
          <w:b/>
          <w:bCs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4111"/>
        <w:gridCol w:w="1275"/>
        <w:gridCol w:w="993"/>
        <w:gridCol w:w="1417"/>
      </w:tblGrid>
      <w:tr w:rsidR="00114203" w:rsidRPr="00A809C6" w:rsidTr="00BD01AB">
        <w:trPr>
          <w:trHeight w:val="5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203" w:rsidRPr="00A809C6" w:rsidRDefault="00114203" w:rsidP="00BD01AB">
            <w:pPr>
              <w:jc w:val="center"/>
              <w:rPr>
                <w:b/>
                <w:sz w:val="24"/>
              </w:rPr>
            </w:pPr>
            <w:r w:rsidRPr="00A809C6">
              <w:rPr>
                <w:b/>
                <w:sz w:val="24"/>
              </w:rPr>
              <w:t>№ з/п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203" w:rsidRPr="00A809C6" w:rsidRDefault="00114203" w:rsidP="00BD01AB">
            <w:pPr>
              <w:jc w:val="center"/>
              <w:rPr>
                <w:b/>
                <w:sz w:val="24"/>
              </w:rPr>
            </w:pPr>
            <w:proofErr w:type="spellStart"/>
            <w:r w:rsidRPr="00A809C6">
              <w:rPr>
                <w:b/>
                <w:sz w:val="24"/>
              </w:rPr>
              <w:t>Найменува-ння</w:t>
            </w:r>
            <w:proofErr w:type="spellEnd"/>
            <w:r w:rsidRPr="00A809C6">
              <w:rPr>
                <w:b/>
                <w:sz w:val="24"/>
              </w:rPr>
              <w:t xml:space="preserve"> товару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03" w:rsidRPr="00A809C6" w:rsidRDefault="00114203" w:rsidP="00BD01AB">
            <w:pPr>
              <w:jc w:val="center"/>
              <w:rPr>
                <w:b/>
                <w:sz w:val="24"/>
              </w:rPr>
            </w:pPr>
            <w:r w:rsidRPr="00A809C6">
              <w:rPr>
                <w:b/>
                <w:sz w:val="24"/>
              </w:rPr>
              <w:t>Технічні, якісні характеристики Товару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03" w:rsidRPr="00A809C6" w:rsidRDefault="00114203" w:rsidP="00BD01AB">
            <w:pPr>
              <w:jc w:val="center"/>
              <w:rPr>
                <w:b/>
                <w:sz w:val="24"/>
              </w:rPr>
            </w:pPr>
            <w:r w:rsidRPr="00A809C6">
              <w:rPr>
                <w:b/>
                <w:sz w:val="24"/>
              </w:rPr>
              <w:t>Одиниця виміру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03" w:rsidRPr="00A809C6" w:rsidRDefault="00114203" w:rsidP="00BD01AB">
            <w:pPr>
              <w:jc w:val="center"/>
              <w:rPr>
                <w:b/>
                <w:sz w:val="24"/>
              </w:rPr>
            </w:pPr>
            <w:r w:rsidRPr="00A809C6">
              <w:rPr>
                <w:b/>
                <w:sz w:val="24"/>
              </w:rPr>
              <w:t>Маса 1 пачки, гр.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03" w:rsidRPr="00A809C6" w:rsidRDefault="00114203" w:rsidP="00BD01AB">
            <w:pPr>
              <w:jc w:val="center"/>
              <w:rPr>
                <w:b/>
                <w:sz w:val="24"/>
              </w:rPr>
            </w:pPr>
            <w:r w:rsidRPr="00A809C6">
              <w:rPr>
                <w:b/>
                <w:sz w:val="24"/>
              </w:rPr>
              <w:t>Кількість пачок, шт.</w:t>
            </w:r>
          </w:p>
        </w:tc>
      </w:tr>
      <w:tr w:rsidR="00114203" w:rsidRPr="00A809C6" w:rsidTr="00BD01AB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4203" w:rsidRPr="00A809C6" w:rsidRDefault="00114203" w:rsidP="00BD01AB">
            <w:pPr>
              <w:spacing w:after="0" w:line="240" w:lineRule="auto"/>
              <w:jc w:val="center"/>
              <w:rPr>
                <w:sz w:val="24"/>
              </w:rPr>
            </w:pPr>
          </w:p>
          <w:p w:rsidR="00114203" w:rsidRPr="00A809C6" w:rsidRDefault="00114203" w:rsidP="00BD01AB">
            <w:pPr>
              <w:spacing w:after="0" w:line="240" w:lineRule="auto"/>
              <w:jc w:val="center"/>
              <w:rPr>
                <w:sz w:val="24"/>
              </w:rPr>
            </w:pPr>
          </w:p>
          <w:p w:rsidR="00114203" w:rsidRPr="00A809C6" w:rsidRDefault="00114203" w:rsidP="00BD01AB">
            <w:pPr>
              <w:spacing w:after="0" w:line="240" w:lineRule="auto"/>
              <w:rPr>
                <w:sz w:val="24"/>
              </w:rPr>
            </w:pPr>
          </w:p>
          <w:p w:rsidR="00114203" w:rsidRPr="00A809C6" w:rsidRDefault="00114203" w:rsidP="00BD01AB">
            <w:pPr>
              <w:spacing w:after="0" w:line="240" w:lineRule="auto"/>
              <w:rPr>
                <w:sz w:val="24"/>
              </w:rPr>
            </w:pPr>
          </w:p>
          <w:p w:rsidR="00114203" w:rsidRPr="00A809C6" w:rsidRDefault="00114203" w:rsidP="00BD01AB">
            <w:pPr>
              <w:spacing w:after="0" w:line="240" w:lineRule="auto"/>
              <w:jc w:val="center"/>
              <w:rPr>
                <w:sz w:val="24"/>
              </w:rPr>
            </w:pPr>
            <w:r w:rsidRPr="00A809C6">
              <w:rPr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4203" w:rsidRDefault="00114203" w:rsidP="00BD01AB">
            <w:pPr>
              <w:spacing w:after="0" w:line="240" w:lineRule="auto"/>
              <w:rPr>
                <w:b/>
                <w:sz w:val="24"/>
              </w:rPr>
            </w:pPr>
          </w:p>
          <w:p w:rsidR="00114203" w:rsidRDefault="00114203" w:rsidP="00BD01AB">
            <w:pPr>
              <w:spacing w:after="0" w:line="240" w:lineRule="auto"/>
              <w:rPr>
                <w:b/>
                <w:sz w:val="24"/>
              </w:rPr>
            </w:pPr>
          </w:p>
          <w:p w:rsidR="00114203" w:rsidRDefault="00114203" w:rsidP="00BD01AB">
            <w:pPr>
              <w:spacing w:after="0" w:line="240" w:lineRule="auto"/>
              <w:rPr>
                <w:b/>
                <w:sz w:val="24"/>
              </w:rPr>
            </w:pPr>
          </w:p>
          <w:p w:rsidR="00114203" w:rsidRPr="00A809C6" w:rsidRDefault="00114203" w:rsidP="00BD01AB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114203" w:rsidRPr="00FD7159" w:rsidRDefault="00114203" w:rsidP="00BD01AB">
            <w:pPr>
              <w:tabs>
                <w:tab w:val="left" w:pos="360"/>
              </w:tabs>
              <w:spacing w:after="0" w:line="240" w:lineRule="auto"/>
              <w:jc w:val="center"/>
              <w:rPr>
                <w:sz w:val="24"/>
              </w:rPr>
            </w:pPr>
            <w:r w:rsidRPr="00A809C6">
              <w:rPr>
                <w:sz w:val="24"/>
              </w:rPr>
              <w:t>Молоко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203" w:rsidRPr="00D452C3" w:rsidRDefault="00114203" w:rsidP="00BD01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35DB6">
              <w:rPr>
                <w:bCs/>
                <w:sz w:val="24"/>
                <w:shd w:val="clear" w:color="auto" w:fill="FFFFFF"/>
              </w:rPr>
              <w:t>Молоко</w:t>
            </w:r>
            <w:r>
              <w:rPr>
                <w:bCs/>
                <w:sz w:val="24"/>
                <w:shd w:val="clear" w:color="auto" w:fill="FFFFFF"/>
              </w:rPr>
              <w:t xml:space="preserve"> коров’яче питне </w:t>
            </w:r>
            <w:proofErr w:type="spellStart"/>
            <w:r>
              <w:rPr>
                <w:bCs/>
                <w:sz w:val="24"/>
                <w:shd w:val="clear" w:color="auto" w:fill="FFFFFF"/>
              </w:rPr>
              <w:t>ультрапастеризоване</w:t>
            </w:r>
            <w:proofErr w:type="spellEnd"/>
            <w:r>
              <w:rPr>
                <w:bCs/>
                <w:sz w:val="24"/>
                <w:shd w:val="clear" w:color="auto" w:fill="FFFFFF"/>
              </w:rPr>
              <w:t xml:space="preserve"> 3,2</w:t>
            </w:r>
            <w:r w:rsidRPr="00B35DB6">
              <w:rPr>
                <w:bCs/>
                <w:sz w:val="24"/>
                <w:shd w:val="clear" w:color="auto" w:fill="FFFFFF"/>
              </w:rPr>
              <w:t>% жирності.</w:t>
            </w:r>
            <w:r w:rsidRPr="00B35DB6">
              <w:rPr>
                <w:sz w:val="24"/>
              </w:rPr>
              <w:t xml:space="preserve"> Товар</w:t>
            </w:r>
            <w:r>
              <w:rPr>
                <w:sz w:val="24"/>
              </w:rPr>
              <w:t xml:space="preserve"> </w:t>
            </w:r>
            <w:r w:rsidRPr="00B35DB6">
              <w:rPr>
                <w:sz w:val="24"/>
              </w:rPr>
              <w:t>має відповідати вимогам ДСТУ або ТУ, за умови, що технічні умови на зазначений товар мають показники не нижчі, ніж визн</w:t>
            </w:r>
            <w:r>
              <w:rPr>
                <w:sz w:val="24"/>
              </w:rPr>
              <w:t xml:space="preserve">ачено в державних (національних (регіональних)) </w:t>
            </w:r>
            <w:r w:rsidRPr="00B35DB6">
              <w:rPr>
                <w:sz w:val="24"/>
              </w:rPr>
              <w:t>с</w:t>
            </w:r>
            <w:r w:rsidRPr="00D452C3">
              <w:rPr>
                <w:sz w:val="24"/>
                <w:szCs w:val="24"/>
              </w:rPr>
              <w:t>тандартах.</w:t>
            </w:r>
          </w:p>
          <w:p w:rsidR="00114203" w:rsidRDefault="00114203" w:rsidP="00BD01AB">
            <w:pPr>
              <w:spacing w:after="0" w:line="240" w:lineRule="auto"/>
              <w:jc w:val="both"/>
            </w:pPr>
            <w:r w:rsidRPr="00D452C3">
              <w:rPr>
                <w:sz w:val="24"/>
                <w:szCs w:val="24"/>
              </w:rPr>
              <w:t>Товар повинен мати сертифікат якості (на кожну партію) або висновок</w:t>
            </w:r>
            <w:r>
              <w:rPr>
                <w:sz w:val="24"/>
                <w:szCs w:val="24"/>
              </w:rPr>
              <w:t xml:space="preserve"> </w:t>
            </w:r>
            <w:r w:rsidRPr="00D452C3">
              <w:rPr>
                <w:sz w:val="24"/>
                <w:szCs w:val="24"/>
              </w:rPr>
              <w:t>державної санітарно-епідеміологічної служби або інший документ,</w:t>
            </w:r>
            <w:r>
              <w:rPr>
                <w:sz w:val="24"/>
                <w:szCs w:val="24"/>
              </w:rPr>
              <w:t xml:space="preserve"> </w:t>
            </w:r>
            <w:r w:rsidRPr="00D452C3">
              <w:rPr>
                <w:sz w:val="24"/>
                <w:szCs w:val="24"/>
              </w:rPr>
              <w:t xml:space="preserve">встановлений діючим законодавством </w:t>
            </w:r>
            <w:r w:rsidRPr="00EA1099">
              <w:rPr>
                <w:sz w:val="24"/>
                <w:szCs w:val="24"/>
              </w:rPr>
              <w:t xml:space="preserve">на запропоновану продукцію. </w:t>
            </w:r>
          </w:p>
          <w:p w:rsidR="00114203" w:rsidRPr="00EA1099" w:rsidRDefault="00114203" w:rsidP="00BD01A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114203" w:rsidRPr="00EA1099" w:rsidRDefault="00114203" w:rsidP="00BD01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A1099">
              <w:rPr>
                <w:b/>
                <w:sz w:val="24"/>
                <w:szCs w:val="24"/>
              </w:rPr>
              <w:t>Органолептичні показники якості:</w:t>
            </w:r>
          </w:p>
          <w:p w:rsidR="00114203" w:rsidRDefault="00114203" w:rsidP="00BD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 w:firstLine="698"/>
              <w:jc w:val="both"/>
            </w:pPr>
            <w:r w:rsidRPr="00B35DB6">
              <w:rPr>
                <w:sz w:val="24"/>
              </w:rPr>
              <w:t>Однорідна рідина без осаду, пластівців білка та грудочок жиру. Смак та запах чисті, без сторонніх, не притаманних свіжому молоку присмаків та запахів з легким присмаком пастеризації. Колір білий, рівномірний за всією мас</w:t>
            </w:r>
            <w:r>
              <w:rPr>
                <w:sz w:val="24"/>
              </w:rPr>
              <w:t>ою. Термін придатності не менше 90 діб</w:t>
            </w:r>
            <w:r w:rsidRPr="00B35DB6">
              <w:rPr>
                <w:sz w:val="24"/>
              </w:rPr>
              <w:t>.</w:t>
            </w:r>
          </w:p>
          <w:p w:rsidR="00114203" w:rsidRDefault="00114203" w:rsidP="00BD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 w:firstLine="698"/>
              <w:jc w:val="both"/>
              <w:rPr>
                <w:sz w:val="24"/>
              </w:rPr>
            </w:pPr>
          </w:p>
          <w:p w:rsidR="00114203" w:rsidRPr="00C27B84" w:rsidRDefault="00114203" w:rsidP="00BD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" w:firstLine="697"/>
              <w:jc w:val="center"/>
              <w:rPr>
                <w:b/>
                <w:sz w:val="24"/>
              </w:rPr>
            </w:pPr>
            <w:r w:rsidRPr="00C27B84">
              <w:rPr>
                <w:b/>
                <w:sz w:val="24"/>
              </w:rPr>
              <w:t>Пакування:</w:t>
            </w:r>
          </w:p>
          <w:p w:rsidR="00114203" w:rsidRDefault="00114203" w:rsidP="00BD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" w:firstLine="697"/>
              <w:jc w:val="both"/>
              <w:rPr>
                <w:sz w:val="22"/>
                <w:szCs w:val="22"/>
              </w:rPr>
            </w:pPr>
            <w:r w:rsidRPr="00573368">
              <w:rPr>
                <w:sz w:val="22"/>
                <w:szCs w:val="22"/>
              </w:rPr>
              <w:t xml:space="preserve">Товар повинен бути переданий </w:t>
            </w:r>
            <w:r>
              <w:rPr>
                <w:sz w:val="22"/>
                <w:szCs w:val="22"/>
              </w:rPr>
              <w:t xml:space="preserve">замовнику </w:t>
            </w:r>
            <w:r w:rsidRPr="00573368">
              <w:rPr>
                <w:sz w:val="22"/>
                <w:szCs w:val="22"/>
              </w:rPr>
              <w:t>у тарі</w:t>
            </w:r>
            <w:r>
              <w:rPr>
                <w:sz w:val="22"/>
                <w:szCs w:val="22"/>
              </w:rPr>
              <w:t xml:space="preserve"> типу «</w:t>
            </w:r>
            <w:proofErr w:type="spellStart"/>
            <w:r>
              <w:rPr>
                <w:sz w:val="22"/>
                <w:szCs w:val="22"/>
              </w:rPr>
              <w:t>ТетраПак</w:t>
            </w:r>
            <w:proofErr w:type="spellEnd"/>
            <w:r>
              <w:rPr>
                <w:sz w:val="22"/>
                <w:szCs w:val="22"/>
              </w:rPr>
              <w:t xml:space="preserve">»  та </w:t>
            </w:r>
            <w:r w:rsidRPr="00573368">
              <w:rPr>
                <w:sz w:val="22"/>
                <w:szCs w:val="22"/>
              </w:rPr>
              <w:t xml:space="preserve"> упакований звичайним для нього способом в упаковку, що забезпечує збереження товару цього роду за звичайних умов зберігання і </w:t>
            </w:r>
            <w:r w:rsidRPr="00573368">
              <w:rPr>
                <w:sz w:val="22"/>
                <w:szCs w:val="22"/>
              </w:rPr>
              <w:lastRenderedPageBreak/>
              <w:t>транспортування, та відповідає встановленим актами цивільного законодавства вимогам, стандартам маркування згідно з діючими ТУ, ДСТУ.</w:t>
            </w:r>
          </w:p>
          <w:p w:rsidR="00114203" w:rsidRPr="00573368" w:rsidRDefault="00114203" w:rsidP="00BD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" w:firstLine="697"/>
              <w:jc w:val="both"/>
              <w:rPr>
                <w:sz w:val="22"/>
                <w:szCs w:val="22"/>
              </w:rPr>
            </w:pPr>
          </w:p>
          <w:p w:rsidR="00114203" w:rsidRPr="00C27B84" w:rsidRDefault="00114203" w:rsidP="00BD01AB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C27B84">
              <w:rPr>
                <w:b/>
                <w:sz w:val="24"/>
              </w:rPr>
              <w:t>Маркування:</w:t>
            </w:r>
          </w:p>
          <w:p w:rsidR="00114203" w:rsidRDefault="00114203" w:rsidP="00BD01AB">
            <w:pPr>
              <w:tabs>
                <w:tab w:val="left" w:pos="360"/>
              </w:tabs>
              <w:spacing w:after="0" w:line="240" w:lineRule="auto"/>
              <w:jc w:val="both"/>
              <w:rPr>
                <w:sz w:val="24"/>
              </w:rPr>
            </w:pPr>
            <w:r w:rsidRPr="00B35DB6">
              <w:rPr>
                <w:sz w:val="24"/>
              </w:rPr>
              <w:t xml:space="preserve">На кожній одиниці фасування повинна бути наступна інформація: назва харчового продукту, назва та адреса підприємства - виробника, вага, </w:t>
            </w:r>
            <w:proofErr w:type="spellStart"/>
            <w:r w:rsidRPr="00B35DB6">
              <w:rPr>
                <w:sz w:val="24"/>
              </w:rPr>
              <w:t>нетто</w:t>
            </w:r>
            <w:proofErr w:type="spellEnd"/>
            <w:r w:rsidRPr="00B35DB6">
              <w:rPr>
                <w:sz w:val="24"/>
              </w:rPr>
              <w:t>, склад, дата виготовлення, термін придатності та умови зберігання, дані про енергетичну цінність.</w:t>
            </w:r>
          </w:p>
          <w:p w:rsidR="00114203" w:rsidRPr="00B35DB6" w:rsidRDefault="00114203" w:rsidP="00BD01AB">
            <w:pPr>
              <w:tabs>
                <w:tab w:val="left" w:pos="360"/>
              </w:tabs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203" w:rsidRPr="00A809C6" w:rsidRDefault="00114203" w:rsidP="00BD01AB">
            <w:pPr>
              <w:spacing w:after="0" w:line="240" w:lineRule="auto"/>
              <w:jc w:val="center"/>
              <w:rPr>
                <w:sz w:val="24"/>
              </w:rPr>
            </w:pPr>
          </w:p>
          <w:p w:rsidR="00114203" w:rsidRPr="00A809C6" w:rsidRDefault="00114203" w:rsidP="00BD01AB">
            <w:pPr>
              <w:spacing w:after="0" w:line="240" w:lineRule="auto"/>
              <w:rPr>
                <w:sz w:val="24"/>
              </w:rPr>
            </w:pPr>
          </w:p>
          <w:p w:rsidR="00114203" w:rsidRPr="00A809C6" w:rsidRDefault="00114203" w:rsidP="00BD01AB">
            <w:pPr>
              <w:spacing w:after="0" w:line="240" w:lineRule="auto"/>
              <w:jc w:val="center"/>
              <w:rPr>
                <w:sz w:val="24"/>
              </w:rPr>
            </w:pPr>
          </w:p>
          <w:p w:rsidR="00114203" w:rsidRPr="00A809C6" w:rsidRDefault="00114203" w:rsidP="00BD01AB">
            <w:pPr>
              <w:spacing w:after="0" w:line="240" w:lineRule="auto"/>
              <w:jc w:val="center"/>
              <w:rPr>
                <w:sz w:val="24"/>
              </w:rPr>
            </w:pPr>
          </w:p>
          <w:p w:rsidR="00114203" w:rsidRPr="00A809C6" w:rsidRDefault="00114203" w:rsidP="00BD01AB">
            <w:pPr>
              <w:spacing w:after="0" w:line="240" w:lineRule="auto"/>
              <w:jc w:val="center"/>
              <w:rPr>
                <w:sz w:val="24"/>
              </w:rPr>
            </w:pPr>
            <w:r w:rsidRPr="00A809C6">
              <w:rPr>
                <w:sz w:val="24"/>
              </w:rPr>
              <w:t>Пачка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203" w:rsidRPr="00A809C6" w:rsidRDefault="00114203" w:rsidP="00BD01AB">
            <w:pPr>
              <w:spacing w:after="0" w:line="240" w:lineRule="auto"/>
              <w:jc w:val="center"/>
              <w:rPr>
                <w:sz w:val="24"/>
              </w:rPr>
            </w:pPr>
          </w:p>
          <w:p w:rsidR="00114203" w:rsidRPr="00A809C6" w:rsidRDefault="00114203" w:rsidP="00BD01AB">
            <w:pPr>
              <w:spacing w:after="0" w:line="240" w:lineRule="auto"/>
              <w:jc w:val="center"/>
              <w:rPr>
                <w:sz w:val="24"/>
              </w:rPr>
            </w:pPr>
          </w:p>
          <w:p w:rsidR="00114203" w:rsidRPr="00A809C6" w:rsidRDefault="00114203" w:rsidP="00BD01AB">
            <w:pPr>
              <w:spacing w:after="0" w:line="240" w:lineRule="auto"/>
              <w:rPr>
                <w:sz w:val="24"/>
              </w:rPr>
            </w:pPr>
          </w:p>
          <w:p w:rsidR="00114203" w:rsidRPr="00A809C6" w:rsidRDefault="00114203" w:rsidP="00BD01AB">
            <w:pPr>
              <w:spacing w:after="0" w:line="240" w:lineRule="auto"/>
              <w:jc w:val="center"/>
              <w:rPr>
                <w:sz w:val="24"/>
              </w:rPr>
            </w:pPr>
          </w:p>
          <w:p w:rsidR="00114203" w:rsidRPr="00A809C6" w:rsidRDefault="00114203" w:rsidP="00BD01AB">
            <w:pPr>
              <w:spacing w:after="0" w:line="240" w:lineRule="auto"/>
              <w:jc w:val="center"/>
              <w:rPr>
                <w:sz w:val="24"/>
              </w:rPr>
            </w:pPr>
            <w:r w:rsidRPr="00A809C6">
              <w:rPr>
                <w:sz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203" w:rsidRPr="00A809C6" w:rsidRDefault="00114203" w:rsidP="00BD01AB">
            <w:pPr>
              <w:spacing w:after="0" w:line="240" w:lineRule="auto"/>
              <w:jc w:val="center"/>
              <w:rPr>
                <w:sz w:val="24"/>
              </w:rPr>
            </w:pPr>
          </w:p>
          <w:p w:rsidR="00114203" w:rsidRPr="00A809C6" w:rsidRDefault="00114203" w:rsidP="00BD01AB">
            <w:pPr>
              <w:spacing w:after="0" w:line="240" w:lineRule="auto"/>
              <w:jc w:val="center"/>
              <w:rPr>
                <w:sz w:val="24"/>
              </w:rPr>
            </w:pPr>
          </w:p>
          <w:p w:rsidR="00114203" w:rsidRPr="00A809C6" w:rsidRDefault="00114203" w:rsidP="00BD01AB">
            <w:pPr>
              <w:spacing w:after="0" w:line="240" w:lineRule="auto"/>
              <w:rPr>
                <w:sz w:val="24"/>
              </w:rPr>
            </w:pPr>
          </w:p>
          <w:p w:rsidR="00114203" w:rsidRPr="00A809C6" w:rsidRDefault="00114203" w:rsidP="00BD01AB">
            <w:pPr>
              <w:spacing w:after="0" w:line="240" w:lineRule="auto"/>
              <w:jc w:val="center"/>
              <w:rPr>
                <w:sz w:val="24"/>
              </w:rPr>
            </w:pPr>
          </w:p>
          <w:p w:rsidR="00114203" w:rsidRPr="00A809C6" w:rsidRDefault="00114203" w:rsidP="00BD01AB">
            <w:pPr>
              <w:spacing w:after="0" w:line="240" w:lineRule="auto"/>
              <w:jc w:val="center"/>
              <w:rPr>
                <w:sz w:val="24"/>
              </w:rPr>
            </w:pPr>
            <w:r w:rsidRPr="00A809C6">
              <w:rPr>
                <w:sz w:val="24"/>
              </w:rPr>
              <w:t>13 000</w:t>
            </w:r>
          </w:p>
        </w:tc>
      </w:tr>
    </w:tbl>
    <w:p w:rsidR="00114203" w:rsidRPr="00626662" w:rsidRDefault="00114203" w:rsidP="00114203">
      <w:pPr>
        <w:ind w:firstLine="709"/>
        <w:jc w:val="both"/>
        <w:rPr>
          <w:rFonts w:eastAsia="Times New Roman CYR"/>
          <w:sz w:val="24"/>
          <w:szCs w:val="24"/>
        </w:rPr>
      </w:pPr>
    </w:p>
    <w:p w:rsidR="00114203" w:rsidRPr="00D1194B" w:rsidRDefault="00114203" w:rsidP="00114203">
      <w:pPr>
        <w:spacing w:after="0" w:line="240" w:lineRule="auto"/>
        <w:ind w:firstLine="708"/>
        <w:jc w:val="both"/>
        <w:rPr>
          <w:rFonts w:eastAsia="Times New Roman CYR"/>
          <w:color w:val="auto"/>
          <w:sz w:val="24"/>
          <w:szCs w:val="24"/>
        </w:rPr>
      </w:pPr>
      <w:r w:rsidRPr="00D1194B">
        <w:rPr>
          <w:rFonts w:eastAsia="Times New Roman CYR"/>
          <w:color w:val="auto"/>
          <w:sz w:val="24"/>
          <w:szCs w:val="24"/>
        </w:rPr>
        <w:t>Поставка здійснюється за рахунок постачальника на адресу Замовника.</w:t>
      </w:r>
    </w:p>
    <w:p w:rsidR="00114203" w:rsidRPr="00D1194B" w:rsidRDefault="00114203" w:rsidP="00114203">
      <w:pPr>
        <w:spacing w:after="0" w:line="240" w:lineRule="auto"/>
        <w:ind w:firstLine="708"/>
        <w:jc w:val="both"/>
        <w:rPr>
          <w:rFonts w:eastAsia="Times New Roman CYR"/>
          <w:color w:val="auto"/>
          <w:sz w:val="24"/>
          <w:szCs w:val="24"/>
        </w:rPr>
      </w:pPr>
      <w:r w:rsidRPr="00D1194B">
        <w:rPr>
          <w:rFonts w:eastAsia="Times New Roman CYR"/>
          <w:color w:val="auto"/>
          <w:sz w:val="24"/>
          <w:szCs w:val="24"/>
        </w:rPr>
        <w:t>Оплата предмета закупівлі здійснюється після доставки товару та підписання видаткової накладної.</w:t>
      </w:r>
    </w:p>
    <w:p w:rsidR="00114203" w:rsidRPr="00D1194B" w:rsidRDefault="00114203" w:rsidP="00114203">
      <w:pPr>
        <w:spacing w:after="0" w:line="240" w:lineRule="auto"/>
        <w:ind w:firstLine="426"/>
        <w:jc w:val="both"/>
        <w:rPr>
          <w:rFonts w:eastAsia="Times New Roman CYR"/>
          <w:color w:val="auto"/>
          <w:sz w:val="24"/>
          <w:szCs w:val="24"/>
        </w:rPr>
      </w:pPr>
      <w:r w:rsidRPr="00D1194B">
        <w:rPr>
          <w:rFonts w:eastAsia="Times New Roman CYR"/>
          <w:color w:val="auto"/>
          <w:sz w:val="24"/>
          <w:szCs w:val="24"/>
        </w:rPr>
        <w:t xml:space="preserve">Переможець оплачує усі витрати, пов’язані з пересилкою документів (договір, накладні і </w:t>
      </w:r>
      <w:proofErr w:type="spellStart"/>
      <w:r w:rsidRPr="00D1194B">
        <w:rPr>
          <w:rFonts w:eastAsia="Times New Roman CYR"/>
          <w:color w:val="auto"/>
          <w:sz w:val="24"/>
          <w:szCs w:val="24"/>
        </w:rPr>
        <w:t>т.д</w:t>
      </w:r>
      <w:proofErr w:type="spellEnd"/>
      <w:r w:rsidRPr="00D1194B">
        <w:rPr>
          <w:rFonts w:eastAsia="Times New Roman CYR"/>
          <w:color w:val="auto"/>
          <w:sz w:val="24"/>
          <w:szCs w:val="24"/>
        </w:rPr>
        <w:t>.) та товару (включаючи витрати на пакування, маркування та доставку).</w:t>
      </w:r>
    </w:p>
    <w:p w:rsidR="00114203" w:rsidRPr="00D1194B" w:rsidRDefault="00114203" w:rsidP="00114203">
      <w:pPr>
        <w:pStyle w:val="2"/>
        <w:tabs>
          <w:tab w:val="left" w:pos="360"/>
        </w:tabs>
        <w:spacing w:after="0" w:line="240" w:lineRule="auto"/>
        <w:ind w:left="0" w:firstLine="426"/>
        <w:jc w:val="both"/>
        <w:rPr>
          <w:color w:val="auto"/>
          <w:sz w:val="24"/>
          <w:szCs w:val="24"/>
        </w:rPr>
      </w:pPr>
      <w:r w:rsidRPr="00D1194B">
        <w:rPr>
          <w:color w:val="auto"/>
          <w:sz w:val="24"/>
          <w:szCs w:val="24"/>
        </w:rPr>
        <w:t>У разі поставки неналежної кількості (неякісного) або такого що не відповідає технічним вимогам Товару, Постачальник зобов’язується поставити (замінити) Товар негайно, але не пізніше наступного робочого дня.</w:t>
      </w:r>
    </w:p>
    <w:p w:rsidR="00114203" w:rsidRDefault="00114203" w:rsidP="00114203">
      <w:pPr>
        <w:pStyle w:val="2"/>
        <w:tabs>
          <w:tab w:val="left" w:pos="360"/>
        </w:tabs>
        <w:spacing w:after="0" w:line="240" w:lineRule="auto"/>
        <w:ind w:left="0" w:firstLine="426"/>
        <w:jc w:val="both"/>
        <w:rPr>
          <w:color w:val="auto"/>
          <w:sz w:val="24"/>
          <w:szCs w:val="24"/>
        </w:rPr>
      </w:pPr>
      <w:r w:rsidRPr="00D1194B">
        <w:rPr>
          <w:color w:val="auto"/>
          <w:sz w:val="24"/>
          <w:szCs w:val="24"/>
        </w:rPr>
        <w:t>Всі витрати пов’язані з доставкою товару, документації бере на себе постачальник.</w:t>
      </w:r>
    </w:p>
    <w:p w:rsidR="00114203" w:rsidRPr="00D1194B" w:rsidRDefault="00114203" w:rsidP="00114203">
      <w:pPr>
        <w:pStyle w:val="2"/>
        <w:tabs>
          <w:tab w:val="left" w:pos="360"/>
        </w:tabs>
        <w:spacing w:after="0" w:line="240" w:lineRule="auto"/>
        <w:ind w:left="0" w:firstLine="426"/>
        <w:jc w:val="both"/>
        <w:rPr>
          <w:color w:val="auto"/>
          <w:sz w:val="24"/>
          <w:szCs w:val="24"/>
        </w:rPr>
      </w:pPr>
    </w:p>
    <w:p w:rsidR="00114203" w:rsidRPr="006D5970" w:rsidRDefault="00114203" w:rsidP="00114203">
      <w:pPr>
        <w:spacing w:after="0" w:line="240" w:lineRule="auto"/>
        <w:ind w:firstLine="567"/>
        <w:jc w:val="both"/>
        <w:rPr>
          <w:color w:val="auto"/>
          <w:sz w:val="24"/>
          <w:szCs w:val="24"/>
        </w:rPr>
      </w:pPr>
      <w:r w:rsidRPr="00D1194B">
        <w:rPr>
          <w:b/>
          <w:bCs/>
          <w:color w:val="auto"/>
          <w:sz w:val="24"/>
          <w:szCs w:val="24"/>
        </w:rPr>
        <w:t xml:space="preserve">Для підтвердження якості молока Учасник повинен надати в складі пропозиції </w:t>
      </w:r>
      <w:r w:rsidRPr="006D5970">
        <w:rPr>
          <w:b/>
          <w:bCs/>
          <w:color w:val="auto"/>
          <w:sz w:val="24"/>
          <w:szCs w:val="24"/>
        </w:rPr>
        <w:t>наступні документи (в електронному (сканованому) вигляді):</w:t>
      </w:r>
    </w:p>
    <w:p w:rsidR="00114203" w:rsidRPr="006D5970" w:rsidRDefault="00114203" w:rsidP="00114203">
      <w:pPr>
        <w:tabs>
          <w:tab w:val="left" w:pos="2070"/>
        </w:tabs>
        <w:spacing w:after="0" w:line="240" w:lineRule="auto"/>
        <w:ind w:firstLine="284"/>
        <w:contextualSpacing/>
        <w:jc w:val="both"/>
        <w:rPr>
          <w:color w:val="auto"/>
          <w:sz w:val="24"/>
          <w:szCs w:val="24"/>
          <w:lang w:val="ru-RU" w:eastAsia="ru-RU"/>
        </w:rPr>
      </w:pPr>
      <w:r w:rsidRPr="006D5970">
        <w:rPr>
          <w:color w:val="auto"/>
          <w:sz w:val="24"/>
          <w:szCs w:val="24"/>
          <w:lang w:eastAsia="ru-RU"/>
        </w:rPr>
        <w:t xml:space="preserve">1. </w:t>
      </w:r>
      <w:proofErr w:type="spellStart"/>
      <w:r w:rsidRPr="006D5970">
        <w:rPr>
          <w:color w:val="auto"/>
          <w:sz w:val="24"/>
          <w:szCs w:val="24"/>
          <w:lang w:eastAsia="ru-RU"/>
        </w:rPr>
        <w:t>Скан</w:t>
      </w:r>
      <w:proofErr w:type="spellEnd"/>
      <w:r w:rsidRPr="006D5970">
        <w:rPr>
          <w:color w:val="auto"/>
          <w:sz w:val="24"/>
          <w:szCs w:val="24"/>
          <w:lang w:eastAsia="ru-RU"/>
        </w:rPr>
        <w:t xml:space="preserve">-копію оригіналу акту перевірки </w:t>
      </w:r>
      <w:proofErr w:type="spellStart"/>
      <w:r w:rsidRPr="006D5970">
        <w:rPr>
          <w:color w:val="auto"/>
          <w:sz w:val="24"/>
          <w:szCs w:val="24"/>
          <w:lang w:eastAsia="ru-RU"/>
        </w:rPr>
        <w:t>Держпродспоживслужби</w:t>
      </w:r>
      <w:proofErr w:type="spellEnd"/>
      <w:r w:rsidRPr="006D5970">
        <w:rPr>
          <w:color w:val="auto"/>
          <w:sz w:val="24"/>
          <w:szCs w:val="24"/>
          <w:lang w:eastAsia="ru-RU"/>
        </w:rPr>
        <w:t xml:space="preserve"> учасника, складеного за результатами проведення планового (позапланового) заходу державного нагляду (контролю) щодо додержання оператором ринку вимог законодавства, датоване не більше піврічної давнини</w:t>
      </w:r>
      <w:r w:rsidRPr="006D5970">
        <w:rPr>
          <w:color w:val="auto"/>
        </w:rPr>
        <w:t xml:space="preserve"> </w:t>
      </w:r>
      <w:r w:rsidRPr="006D5970">
        <w:rPr>
          <w:color w:val="auto"/>
          <w:sz w:val="24"/>
          <w:szCs w:val="24"/>
          <w:lang w:eastAsia="ru-RU"/>
        </w:rPr>
        <w:t>відносно кінцевого строку подання тендерної пропозиції;</w:t>
      </w:r>
    </w:p>
    <w:p w:rsidR="00114203" w:rsidRPr="006D5970" w:rsidRDefault="00114203" w:rsidP="00114203">
      <w:pPr>
        <w:tabs>
          <w:tab w:val="left" w:pos="2070"/>
        </w:tabs>
        <w:spacing w:after="0" w:line="240" w:lineRule="auto"/>
        <w:ind w:firstLine="284"/>
        <w:contextualSpacing/>
        <w:jc w:val="both"/>
        <w:rPr>
          <w:color w:val="auto"/>
          <w:sz w:val="24"/>
          <w:szCs w:val="24"/>
          <w:lang w:eastAsia="ru-RU"/>
        </w:rPr>
      </w:pPr>
      <w:r w:rsidRPr="006D5970">
        <w:rPr>
          <w:color w:val="auto"/>
          <w:sz w:val="24"/>
          <w:szCs w:val="24"/>
          <w:lang w:val="ru-RU" w:eastAsia="ru-RU"/>
        </w:rPr>
        <w:t xml:space="preserve">2. </w:t>
      </w:r>
      <w:proofErr w:type="spellStart"/>
      <w:r w:rsidRPr="006D5970">
        <w:rPr>
          <w:color w:val="auto"/>
          <w:sz w:val="24"/>
          <w:szCs w:val="24"/>
          <w:lang w:eastAsia="ru-RU"/>
        </w:rPr>
        <w:t>Скан</w:t>
      </w:r>
      <w:proofErr w:type="spellEnd"/>
      <w:r w:rsidRPr="006D5970">
        <w:rPr>
          <w:color w:val="auto"/>
          <w:sz w:val="24"/>
          <w:szCs w:val="24"/>
          <w:lang w:eastAsia="ru-RU"/>
        </w:rPr>
        <w:t xml:space="preserve">-копію оригіналу акту перевірки </w:t>
      </w:r>
      <w:proofErr w:type="spellStart"/>
      <w:r w:rsidRPr="006D5970">
        <w:rPr>
          <w:color w:val="auto"/>
          <w:sz w:val="24"/>
          <w:szCs w:val="24"/>
          <w:lang w:eastAsia="ru-RU"/>
        </w:rPr>
        <w:t>Держпродспоживслужби</w:t>
      </w:r>
      <w:proofErr w:type="spellEnd"/>
      <w:r w:rsidRPr="006D5970">
        <w:rPr>
          <w:color w:val="auto"/>
          <w:sz w:val="24"/>
          <w:szCs w:val="24"/>
          <w:lang w:eastAsia="ru-RU"/>
        </w:rPr>
        <w:t xml:space="preserve"> учасника, складеного за результатами проведення заходу державного контролю у формі аудиту постійно діючих процедур, заснованих на принципах НАССР;</w:t>
      </w:r>
    </w:p>
    <w:p w:rsidR="00114203" w:rsidRPr="006D5970" w:rsidRDefault="00114203" w:rsidP="00114203">
      <w:pPr>
        <w:tabs>
          <w:tab w:val="left" w:pos="2070"/>
        </w:tabs>
        <w:spacing w:after="0" w:line="240" w:lineRule="auto"/>
        <w:ind w:firstLine="284"/>
        <w:contextualSpacing/>
        <w:jc w:val="both"/>
        <w:rPr>
          <w:color w:val="auto"/>
          <w:sz w:val="24"/>
          <w:szCs w:val="24"/>
          <w:lang w:eastAsia="ru-RU"/>
        </w:rPr>
      </w:pPr>
      <w:r w:rsidRPr="006D5970">
        <w:rPr>
          <w:color w:val="auto"/>
          <w:sz w:val="24"/>
          <w:szCs w:val="24"/>
          <w:lang w:eastAsia="ru-RU"/>
        </w:rPr>
        <w:t xml:space="preserve">3. </w:t>
      </w:r>
      <w:proofErr w:type="spellStart"/>
      <w:r w:rsidRPr="006D5970">
        <w:rPr>
          <w:color w:val="auto"/>
          <w:sz w:val="24"/>
          <w:szCs w:val="24"/>
          <w:lang w:eastAsia="ru-RU"/>
        </w:rPr>
        <w:t>Скан</w:t>
      </w:r>
      <w:proofErr w:type="spellEnd"/>
      <w:r w:rsidRPr="006D5970">
        <w:rPr>
          <w:color w:val="auto"/>
          <w:sz w:val="24"/>
          <w:szCs w:val="24"/>
          <w:lang w:eastAsia="ru-RU"/>
        </w:rPr>
        <w:t>-копію оригіналу декларації виробника або якісного посвідчення, датоване не раніше 2020 року;</w:t>
      </w:r>
    </w:p>
    <w:p w:rsidR="00114203" w:rsidRPr="006D5970" w:rsidRDefault="00114203" w:rsidP="00114203">
      <w:pPr>
        <w:tabs>
          <w:tab w:val="left" w:pos="2070"/>
        </w:tabs>
        <w:spacing w:after="0" w:line="240" w:lineRule="auto"/>
        <w:ind w:firstLine="284"/>
        <w:contextualSpacing/>
        <w:jc w:val="both"/>
        <w:rPr>
          <w:color w:val="auto"/>
          <w:sz w:val="24"/>
          <w:szCs w:val="24"/>
          <w:lang w:eastAsia="ru-RU"/>
        </w:rPr>
      </w:pPr>
      <w:r w:rsidRPr="006D5970">
        <w:rPr>
          <w:color w:val="auto"/>
          <w:sz w:val="24"/>
          <w:szCs w:val="24"/>
          <w:lang w:eastAsia="ru-RU"/>
        </w:rPr>
        <w:t xml:space="preserve">4. Учасник має надати </w:t>
      </w:r>
      <w:proofErr w:type="spellStart"/>
      <w:r w:rsidRPr="006D5970">
        <w:rPr>
          <w:color w:val="auto"/>
          <w:sz w:val="24"/>
          <w:szCs w:val="24"/>
          <w:lang w:eastAsia="ru-RU"/>
        </w:rPr>
        <w:t>скан</w:t>
      </w:r>
      <w:proofErr w:type="spellEnd"/>
      <w:r w:rsidRPr="006D5970">
        <w:rPr>
          <w:color w:val="auto"/>
          <w:sz w:val="24"/>
          <w:szCs w:val="24"/>
          <w:lang w:eastAsia="ru-RU"/>
        </w:rPr>
        <w:t>-копію оригіналу діючого сертифікату, виданого акредитованим органом сертифікації, яким посвідчується, що система управління якістю учасника відповідає ДСТУ ISO 9001;</w:t>
      </w:r>
    </w:p>
    <w:p w:rsidR="00114203" w:rsidRPr="006D5970" w:rsidRDefault="00114203" w:rsidP="00114203">
      <w:pPr>
        <w:tabs>
          <w:tab w:val="left" w:pos="2070"/>
        </w:tabs>
        <w:spacing w:after="0" w:line="240" w:lineRule="auto"/>
        <w:ind w:firstLine="284"/>
        <w:contextualSpacing/>
        <w:jc w:val="both"/>
        <w:rPr>
          <w:color w:val="auto"/>
          <w:sz w:val="24"/>
          <w:szCs w:val="24"/>
          <w:lang w:eastAsia="ru-RU"/>
        </w:rPr>
      </w:pPr>
      <w:r w:rsidRPr="006D5970">
        <w:rPr>
          <w:color w:val="auto"/>
          <w:sz w:val="24"/>
          <w:szCs w:val="24"/>
          <w:lang w:eastAsia="ru-RU"/>
        </w:rPr>
        <w:t xml:space="preserve">5. Учасник має надати документ, що підтверджує впровадження системи НАССР на потужності оператора ринку, а саме </w:t>
      </w:r>
      <w:proofErr w:type="spellStart"/>
      <w:r w:rsidRPr="006D5970">
        <w:rPr>
          <w:color w:val="auto"/>
          <w:sz w:val="24"/>
          <w:szCs w:val="24"/>
          <w:lang w:eastAsia="ru-RU"/>
        </w:rPr>
        <w:t>скан</w:t>
      </w:r>
      <w:proofErr w:type="spellEnd"/>
      <w:r w:rsidRPr="006D5970">
        <w:rPr>
          <w:color w:val="auto"/>
          <w:sz w:val="24"/>
          <w:szCs w:val="24"/>
          <w:lang w:eastAsia="ru-RU"/>
        </w:rPr>
        <w:t>-копію діючого оригіналу сертифікату, виданого акредитованим органом сертифікації, яким посвідчується, що система управління безпечністю харчових продуктів відповідає ДСТУ ISO 22000;</w:t>
      </w:r>
    </w:p>
    <w:p w:rsidR="00114203" w:rsidRPr="006D5970" w:rsidRDefault="00114203" w:rsidP="00114203">
      <w:pPr>
        <w:tabs>
          <w:tab w:val="left" w:pos="2070"/>
        </w:tabs>
        <w:spacing w:after="0" w:line="240" w:lineRule="auto"/>
        <w:ind w:firstLine="284"/>
        <w:contextualSpacing/>
        <w:jc w:val="both"/>
        <w:rPr>
          <w:color w:val="auto"/>
          <w:sz w:val="24"/>
          <w:szCs w:val="24"/>
          <w:lang w:eastAsia="ru-RU"/>
        </w:rPr>
      </w:pPr>
      <w:r w:rsidRPr="006D5970">
        <w:rPr>
          <w:color w:val="auto"/>
          <w:sz w:val="24"/>
          <w:szCs w:val="24"/>
          <w:lang w:eastAsia="ru-RU"/>
        </w:rPr>
        <w:t xml:space="preserve">6. Учасник надає </w:t>
      </w:r>
      <w:proofErr w:type="spellStart"/>
      <w:r w:rsidRPr="006D5970">
        <w:rPr>
          <w:color w:val="auto"/>
          <w:sz w:val="24"/>
          <w:szCs w:val="24"/>
          <w:lang w:eastAsia="ru-RU"/>
        </w:rPr>
        <w:t>скан</w:t>
      </w:r>
      <w:proofErr w:type="spellEnd"/>
      <w:r w:rsidRPr="006D5970">
        <w:rPr>
          <w:color w:val="auto"/>
          <w:sz w:val="24"/>
          <w:szCs w:val="24"/>
          <w:lang w:eastAsia="ru-RU"/>
        </w:rPr>
        <w:t xml:space="preserve">-копію оригіналу гарантійного листа </w:t>
      </w:r>
      <w:r w:rsidRPr="006D5970">
        <w:rPr>
          <w:i/>
          <w:color w:val="auto"/>
          <w:sz w:val="24"/>
          <w:szCs w:val="24"/>
          <w:lang w:eastAsia="ru-RU"/>
        </w:rPr>
        <w:t xml:space="preserve">(на фірмовому бланку учасника (за наявності) із зазначенням дати та вихідного номеру реєстрації за підписом керівника/іншої уповноваженої особи (зазначаються посада, прізвище та ініціали) учасника з проставленням печатки (за наявності)) </w:t>
      </w:r>
      <w:r w:rsidRPr="006D5970">
        <w:rPr>
          <w:color w:val="auto"/>
          <w:sz w:val="24"/>
          <w:szCs w:val="24"/>
          <w:lang w:eastAsia="ru-RU"/>
        </w:rPr>
        <w:t xml:space="preserve">виданого на ім’я Замовника, у якому гарантується </w:t>
      </w:r>
      <w:r w:rsidRPr="006D5970">
        <w:rPr>
          <w:color w:val="auto"/>
          <w:sz w:val="24"/>
          <w:szCs w:val="24"/>
          <w:lang w:eastAsia="ru-RU"/>
        </w:rPr>
        <w:lastRenderedPageBreak/>
        <w:t>можливість поставки якісного товару, який є предметом закупівлі, у кількості, зі строком придатності та в терміни, які визначені Замовником у тендерній документації, датоване не раніше дати оголошення торгів;</w:t>
      </w:r>
    </w:p>
    <w:p w:rsidR="00114203" w:rsidRPr="006D5970" w:rsidRDefault="00114203" w:rsidP="00114203">
      <w:pPr>
        <w:spacing w:after="0" w:line="240" w:lineRule="auto"/>
        <w:ind w:left="284"/>
        <w:jc w:val="both"/>
        <w:rPr>
          <w:color w:val="auto"/>
          <w:sz w:val="24"/>
          <w:szCs w:val="24"/>
        </w:rPr>
      </w:pPr>
      <w:r w:rsidRPr="006D5970">
        <w:rPr>
          <w:bCs/>
          <w:color w:val="auto"/>
          <w:sz w:val="24"/>
          <w:szCs w:val="24"/>
        </w:rPr>
        <w:t xml:space="preserve">7. </w:t>
      </w:r>
      <w:r w:rsidRPr="006D5970">
        <w:rPr>
          <w:color w:val="auto"/>
          <w:sz w:val="24"/>
          <w:szCs w:val="24"/>
        </w:rPr>
        <w:t xml:space="preserve">У разі, якщо Учасник не являється виробником Товару, то Учасник повинен надати: </w:t>
      </w:r>
      <w:r w:rsidRPr="006D5970">
        <w:rPr>
          <w:color w:val="auto"/>
          <w:sz w:val="24"/>
          <w:szCs w:val="24"/>
        </w:rPr>
        <w:br/>
        <w:t>7.1. С</w:t>
      </w:r>
      <w:proofErr w:type="spellStart"/>
      <w:r>
        <w:rPr>
          <w:color w:val="auto"/>
          <w:sz w:val="24"/>
          <w:szCs w:val="24"/>
          <w:lang w:val="ru-RU"/>
        </w:rPr>
        <w:t>кан</w:t>
      </w:r>
      <w:proofErr w:type="spellEnd"/>
      <w:r>
        <w:rPr>
          <w:color w:val="auto"/>
          <w:sz w:val="24"/>
          <w:szCs w:val="24"/>
          <w:lang w:val="ru-RU"/>
        </w:rPr>
        <w:t>-</w:t>
      </w:r>
      <w:r w:rsidRPr="006D5970">
        <w:rPr>
          <w:color w:val="auto"/>
          <w:sz w:val="24"/>
          <w:szCs w:val="24"/>
          <w:lang w:val="ru-RU"/>
        </w:rPr>
        <w:t>к</w:t>
      </w:r>
      <w:r w:rsidRPr="006D5970">
        <w:rPr>
          <w:color w:val="auto"/>
          <w:sz w:val="24"/>
          <w:szCs w:val="24"/>
        </w:rPr>
        <w:t xml:space="preserve">опію оригіналу </w:t>
      </w:r>
      <w:proofErr w:type="spellStart"/>
      <w:r w:rsidRPr="006D5970">
        <w:rPr>
          <w:color w:val="auto"/>
          <w:sz w:val="24"/>
          <w:szCs w:val="24"/>
        </w:rPr>
        <w:t>авторизаційного</w:t>
      </w:r>
      <w:proofErr w:type="spellEnd"/>
      <w:r w:rsidRPr="006D5970">
        <w:rPr>
          <w:color w:val="auto"/>
          <w:sz w:val="24"/>
          <w:szCs w:val="24"/>
        </w:rPr>
        <w:t xml:space="preserve"> листа, (виданого виробником або його уповноваженим представником в Україні) запропонованого Товару де підтверджуються: </w:t>
      </w:r>
    </w:p>
    <w:p w:rsidR="00114203" w:rsidRPr="006D5970" w:rsidRDefault="00114203" w:rsidP="00114203">
      <w:pPr>
        <w:spacing w:after="0" w:line="240" w:lineRule="auto"/>
        <w:ind w:firstLine="284"/>
        <w:jc w:val="both"/>
        <w:rPr>
          <w:color w:val="auto"/>
          <w:sz w:val="24"/>
          <w:szCs w:val="24"/>
        </w:rPr>
      </w:pPr>
      <w:r w:rsidRPr="006D5970">
        <w:rPr>
          <w:color w:val="auto"/>
          <w:sz w:val="24"/>
          <w:szCs w:val="24"/>
        </w:rPr>
        <w:t>- офіційні партнерські повноваження Учасника.</w:t>
      </w:r>
    </w:p>
    <w:p w:rsidR="00114203" w:rsidRDefault="00114203" w:rsidP="00114203">
      <w:pPr>
        <w:spacing w:after="0" w:line="24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A1F60">
        <w:rPr>
          <w:sz w:val="24"/>
          <w:szCs w:val="24"/>
        </w:rPr>
        <w:t xml:space="preserve"> можливість постачання учасником Товару в кількості та в терміни, що зазначені в цій тендерній документації. </w:t>
      </w:r>
    </w:p>
    <w:p w:rsidR="00114203" w:rsidRPr="00FA1F60" w:rsidRDefault="00114203" w:rsidP="00114203">
      <w:pPr>
        <w:spacing w:after="0" w:line="240" w:lineRule="auto"/>
        <w:ind w:firstLine="284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7.2. </w:t>
      </w:r>
      <w:r w:rsidRPr="00FA1F60">
        <w:rPr>
          <w:sz w:val="24"/>
          <w:szCs w:val="24"/>
        </w:rPr>
        <w:t>скановану копію укладеного договору на постачання Товару між виробником та Учасником</w:t>
      </w:r>
      <w:r>
        <w:rPr>
          <w:sz w:val="24"/>
          <w:szCs w:val="24"/>
        </w:rPr>
        <w:t xml:space="preserve"> (строк закінчення дії договору не </w:t>
      </w:r>
      <w:r w:rsidRPr="003C5BAD">
        <w:rPr>
          <w:color w:val="auto"/>
          <w:sz w:val="24"/>
          <w:szCs w:val="24"/>
        </w:rPr>
        <w:t xml:space="preserve">раніше </w:t>
      </w:r>
      <w:r w:rsidRPr="003C5BAD">
        <w:rPr>
          <w:color w:val="auto"/>
          <w:sz w:val="24"/>
          <w:szCs w:val="24"/>
          <w:lang w:eastAsia="ru-RU"/>
        </w:rPr>
        <w:t>31.12.2021 року).</w:t>
      </w:r>
    </w:p>
    <w:p w:rsidR="00114203" w:rsidRDefault="00114203" w:rsidP="00114203">
      <w:pPr>
        <w:spacing w:after="0" w:line="240" w:lineRule="auto"/>
        <w:ind w:firstLine="720"/>
        <w:jc w:val="both"/>
        <w:rPr>
          <w:b/>
          <w:bCs/>
          <w:sz w:val="24"/>
          <w:szCs w:val="24"/>
        </w:rPr>
      </w:pPr>
    </w:p>
    <w:p w:rsidR="00114203" w:rsidRPr="00D1194B" w:rsidRDefault="00114203" w:rsidP="00114203">
      <w:pPr>
        <w:pStyle w:val="2"/>
        <w:tabs>
          <w:tab w:val="left" w:pos="360"/>
        </w:tabs>
        <w:spacing w:after="0" w:line="240" w:lineRule="auto"/>
        <w:ind w:left="0" w:firstLine="426"/>
        <w:jc w:val="both"/>
        <w:rPr>
          <w:color w:val="auto"/>
          <w:sz w:val="24"/>
          <w:szCs w:val="24"/>
        </w:rPr>
      </w:pPr>
      <w:r w:rsidRPr="00D1194B">
        <w:rPr>
          <w:b/>
          <w:color w:val="auto"/>
          <w:sz w:val="24"/>
          <w:szCs w:val="24"/>
        </w:rPr>
        <w:t xml:space="preserve">Технічні, якісні характеристики предмета закупівлі, повинні передбачати необхідність застосування заходів із захисту довкілля, </w:t>
      </w:r>
      <w:r w:rsidRPr="00D1194B">
        <w:rPr>
          <w:color w:val="auto"/>
          <w:sz w:val="24"/>
          <w:szCs w:val="24"/>
        </w:rPr>
        <w:t xml:space="preserve">відповідати вимогам </w:t>
      </w:r>
      <w:r w:rsidRPr="00D1194B">
        <w:rPr>
          <w:color w:val="auto"/>
          <w:sz w:val="24"/>
          <w:szCs w:val="24"/>
          <w:lang w:eastAsia="zh-CN"/>
        </w:rPr>
        <w:t xml:space="preserve">Законів України «Про охорону навколишнього природного середовища», </w:t>
      </w:r>
      <w:r w:rsidRPr="00D1194B">
        <w:rPr>
          <w:color w:val="auto"/>
          <w:sz w:val="24"/>
          <w:szCs w:val="24"/>
        </w:rPr>
        <w:t xml:space="preserve">«Про забезпечення санітарного та епідеміологічного благополуччя населення» </w:t>
      </w:r>
      <w:r w:rsidRPr="00D1194B">
        <w:rPr>
          <w:color w:val="auto"/>
          <w:sz w:val="24"/>
          <w:szCs w:val="24"/>
          <w:lang w:eastAsia="zh-CN"/>
        </w:rPr>
        <w:t>та інших чинних нормативно-правових актів України з питань екологічної безпеки, охорони навколишнього природного середовища</w:t>
      </w:r>
      <w:r w:rsidRPr="00D1194B">
        <w:rPr>
          <w:color w:val="auto"/>
          <w:sz w:val="24"/>
          <w:szCs w:val="24"/>
        </w:rPr>
        <w:t>, пожежної та техногенної безпеки, охорони праці та виробничої санітарії (надати довідку у довільній формі)»</w:t>
      </w:r>
    </w:p>
    <w:p w:rsidR="00114203" w:rsidRDefault="00114203" w:rsidP="00114203">
      <w:pPr>
        <w:spacing w:after="0" w:line="240" w:lineRule="auto"/>
        <w:ind w:firstLine="720"/>
        <w:jc w:val="both"/>
        <w:rPr>
          <w:b/>
          <w:bCs/>
          <w:sz w:val="24"/>
          <w:szCs w:val="24"/>
        </w:rPr>
      </w:pPr>
    </w:p>
    <w:p w:rsidR="00114203" w:rsidRPr="00626662" w:rsidRDefault="00114203" w:rsidP="00114203">
      <w:pPr>
        <w:spacing w:after="0" w:line="240" w:lineRule="auto"/>
        <w:ind w:firstLine="720"/>
        <w:jc w:val="both"/>
        <w:rPr>
          <w:b/>
          <w:bCs/>
          <w:sz w:val="24"/>
          <w:szCs w:val="24"/>
        </w:rPr>
      </w:pPr>
      <w:r w:rsidRPr="00626662">
        <w:rPr>
          <w:b/>
          <w:bCs/>
          <w:sz w:val="24"/>
          <w:szCs w:val="24"/>
        </w:rPr>
        <w:t>У разі, якщо Пропозиція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</w:p>
    <w:p w:rsidR="00A50275" w:rsidRDefault="00A50275" w:rsidP="00114203">
      <w:pPr>
        <w:widowControl w:val="0"/>
        <w:suppressAutoHyphens/>
        <w:autoSpaceDE w:val="0"/>
        <w:spacing w:after="0"/>
        <w:jc w:val="center"/>
      </w:pPr>
    </w:p>
    <w:sectPr w:rsidR="00A5027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P Simplified">
    <w:panose1 w:val="020B0606020204020204"/>
    <w:charset w:val="00"/>
    <w:family w:val="swiss"/>
    <w:pitch w:val="variable"/>
    <w:sig w:usb0="A00000AF" w:usb1="5000205B" w:usb2="00000000" w:usb3="00000000" w:csb0="00000093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1" w15:restartNumberingAfterBreak="0">
    <w:nsid w:val="32D37E9A"/>
    <w:multiLevelType w:val="multilevel"/>
    <w:tmpl w:val="32D37E9A"/>
    <w:lvl w:ilvl="0">
      <w:start w:val="1"/>
      <w:numFmt w:val="decimal"/>
      <w:lvlText w:val="%1)"/>
      <w:lvlJc w:val="left"/>
      <w:pPr>
        <w:ind w:left="117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9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1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3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5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7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1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39" w:hanging="180"/>
      </w:pPr>
      <w:rPr>
        <w:rFonts w:cs="Times New Roman"/>
      </w:rPr>
    </w:lvl>
  </w:abstractNum>
  <w:abstractNum w:abstractNumId="2" w15:restartNumberingAfterBreak="0">
    <w:nsid w:val="34184AD8"/>
    <w:multiLevelType w:val="hybridMultilevel"/>
    <w:tmpl w:val="45040C78"/>
    <w:lvl w:ilvl="0" w:tplc="17AC864A">
      <w:start w:val="3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09B"/>
    <w:rsid w:val="00114203"/>
    <w:rsid w:val="00144EE4"/>
    <w:rsid w:val="001903E4"/>
    <w:rsid w:val="0063309B"/>
    <w:rsid w:val="009F5A75"/>
    <w:rsid w:val="00A50275"/>
    <w:rsid w:val="00CD5C84"/>
    <w:rsid w:val="00F3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0B5A0"/>
  <w15:chartTrackingRefBased/>
  <w15:docId w15:val="{125CFFF7-3B7C-4342-8C4C-60E8321FA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3E4"/>
    <w:rPr>
      <w:rFonts w:ascii="Times New Roman" w:eastAsia="Calibri" w:hAnsi="Times New Roman" w:cs="Times New Roman"/>
      <w:color w:val="000000"/>
      <w:sz w:val="28"/>
      <w:szCs w:val="28"/>
      <w:lang w:val="uk-UA"/>
    </w:rPr>
  </w:style>
  <w:style w:type="paragraph" w:styleId="1">
    <w:name w:val="heading 1"/>
    <w:basedOn w:val="a"/>
    <w:next w:val="a"/>
    <w:link w:val="10"/>
    <w:qFormat/>
    <w:rsid w:val="001903E4"/>
    <w:pPr>
      <w:widowControl w:val="0"/>
      <w:tabs>
        <w:tab w:val="num" w:pos="0"/>
      </w:tabs>
      <w:suppressAutoHyphens/>
      <w:autoSpaceDE w:val="0"/>
      <w:spacing w:after="0" w:line="240" w:lineRule="auto"/>
      <w:ind w:left="432" w:hanging="432"/>
      <w:outlineLvl w:val="0"/>
    </w:pPr>
    <w:rPr>
      <w:rFonts w:ascii="Times New Roman CYR" w:eastAsia="Times New Roman" w:hAnsi="Times New Roman CYR"/>
      <w:color w:val="auto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903E4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val="ru-RU" w:eastAsia="zh-CN"/>
    </w:rPr>
  </w:style>
  <w:style w:type="character" w:customStyle="1" w:styleId="a4">
    <w:name w:val="Без интервала Знак"/>
    <w:link w:val="a3"/>
    <w:uiPriority w:val="1"/>
    <w:rsid w:val="001903E4"/>
    <w:rPr>
      <w:rFonts w:ascii="Times New Roman CYR" w:eastAsia="Times New Roman" w:hAnsi="Times New Roman CYR" w:cs="Times New Roman CYR"/>
      <w:sz w:val="24"/>
      <w:szCs w:val="24"/>
      <w:lang w:val="ru-RU" w:eastAsia="zh-CN"/>
    </w:rPr>
  </w:style>
  <w:style w:type="character" w:customStyle="1" w:styleId="10">
    <w:name w:val="Заголовок 1 Знак"/>
    <w:basedOn w:val="a0"/>
    <w:link w:val="1"/>
    <w:rsid w:val="001903E4"/>
    <w:rPr>
      <w:rFonts w:ascii="Times New Roman CYR" w:eastAsia="Times New Roman" w:hAnsi="Times New Roman CYR" w:cs="Times New Roman"/>
      <w:sz w:val="24"/>
      <w:szCs w:val="24"/>
      <w:lang w:val="ru-RU" w:eastAsia="ar-SA"/>
    </w:rPr>
  </w:style>
  <w:style w:type="character" w:styleId="a5">
    <w:name w:val="Hyperlink"/>
    <w:basedOn w:val="a0"/>
    <w:uiPriority w:val="99"/>
    <w:unhideWhenUsed/>
    <w:rsid w:val="001903E4"/>
    <w:rPr>
      <w:color w:val="0563C1" w:themeColor="hyperlink"/>
      <w:u w:val="single"/>
    </w:rPr>
  </w:style>
  <w:style w:type="paragraph" w:customStyle="1" w:styleId="Default">
    <w:name w:val="Default"/>
    <w:rsid w:val="00CD5C84"/>
    <w:pPr>
      <w:autoSpaceDE w:val="0"/>
      <w:autoSpaceDN w:val="0"/>
      <w:adjustRightInd w:val="0"/>
      <w:spacing w:after="0" w:line="240" w:lineRule="auto"/>
    </w:pPr>
    <w:rPr>
      <w:rFonts w:ascii="HP Simplified" w:eastAsia="Times New Roman" w:hAnsi="HP Simplified" w:cs="HP Simplified"/>
      <w:color w:val="000000"/>
      <w:sz w:val="24"/>
      <w:szCs w:val="24"/>
      <w:lang w:val="ru-RU" w:eastAsia="ru-RU"/>
    </w:rPr>
  </w:style>
  <w:style w:type="paragraph" w:customStyle="1" w:styleId="11">
    <w:name w:val="Обычный (веб)1"/>
    <w:basedOn w:val="a"/>
    <w:rsid w:val="00CD5C84"/>
    <w:pPr>
      <w:suppressAutoHyphens/>
      <w:spacing w:before="280" w:after="280" w:line="240" w:lineRule="auto"/>
    </w:pPr>
    <w:rPr>
      <w:rFonts w:eastAsia="Times New Roman"/>
      <w:color w:val="auto"/>
      <w:kern w:val="2"/>
      <w:sz w:val="24"/>
      <w:szCs w:val="24"/>
      <w:lang w:eastAsia="uk-UA"/>
    </w:rPr>
  </w:style>
  <w:style w:type="character" w:styleId="a6">
    <w:name w:val="FollowedHyperlink"/>
    <w:basedOn w:val="a0"/>
    <w:uiPriority w:val="99"/>
    <w:semiHidden/>
    <w:unhideWhenUsed/>
    <w:rsid w:val="00CD5C84"/>
    <w:rPr>
      <w:color w:val="954F72" w:themeColor="followed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11420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14203"/>
    <w:rPr>
      <w:rFonts w:ascii="Times New Roman" w:eastAsia="Calibri" w:hAnsi="Times New Roman" w:cs="Times New Roman"/>
      <w:color w:val="000000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1-11-23-004902-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860</Words>
  <Characters>4903</Characters>
  <Application>Microsoft Office Word</Application>
  <DocSecurity>0</DocSecurity>
  <Lines>40</Lines>
  <Paragraphs>11</Paragraphs>
  <ScaleCrop>false</ScaleCrop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Кондратюк Олена Сергіївна</dc:creator>
  <cp:keywords/>
  <dc:description/>
  <cp:lastModifiedBy>Кондратюк Олена Сергіївна</cp:lastModifiedBy>
  <cp:revision>11</cp:revision>
  <dcterms:created xsi:type="dcterms:W3CDTF">2021-12-15T12:51:00Z</dcterms:created>
  <dcterms:modified xsi:type="dcterms:W3CDTF">2021-12-15T14:10:00Z</dcterms:modified>
</cp:coreProperties>
</file>