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2F" w:rsidRDefault="00ED332F" w:rsidP="00ED332F">
      <w:pPr>
        <w:pStyle w:val="Heading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Перелік</w:t>
      </w:r>
    </w:p>
    <w:p w:rsidR="00ED332F" w:rsidRDefault="00ED332F" w:rsidP="00ED332F">
      <w:pPr>
        <w:pStyle w:val="Heading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B85A09">
      <w:pPr>
        <w:pStyle w:val="Normal0"/>
        <w:jc w:val="center"/>
        <w:rPr>
          <w:rFonts w:ascii="Arial" w:hAnsi="Arial" w:cs="Arial"/>
          <w:b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843"/>
        <w:gridCol w:w="1843"/>
        <w:gridCol w:w="850"/>
        <w:gridCol w:w="1843"/>
        <w:gridCol w:w="1276"/>
        <w:gridCol w:w="1417"/>
        <w:gridCol w:w="1134"/>
        <w:gridCol w:w="992"/>
        <w:gridCol w:w="1560"/>
      </w:tblGrid>
      <w:tr w:rsidR="003E6773" w:rsidRPr="00F154C3" w:rsidTr="0065535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E6773" w:rsidRPr="00655355" w:rsidRDefault="003E6773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E6773" w:rsidRPr="00F154C3" w:rsidTr="0065535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C2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73" w:rsidRPr="00655355" w:rsidRDefault="003E6773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2B5" w:rsidRPr="00DC160E" w:rsidTr="00655355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B5" w:rsidRPr="00655355" w:rsidRDefault="002142B5" w:rsidP="002142B5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42B5" w:rsidRPr="00655355" w:rsidRDefault="002142B5" w:rsidP="002142B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5355">
              <w:rPr>
                <w:rFonts w:ascii="Arial" w:hAnsi="Arial" w:cs="Arial"/>
                <w:b/>
                <w:sz w:val="16"/>
                <w:szCs w:val="16"/>
              </w:rPr>
              <w:t>МАРЕЛІМ MARELIM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2142B5" w:rsidP="002142B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 </w:t>
            </w:r>
            <w:proofErr w:type="spellStart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кишковорозчинні</w:t>
            </w:r>
            <w:proofErr w:type="spellEnd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180 мг по 10 таблеток у </w:t>
            </w:r>
            <w:proofErr w:type="spellStart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12 </w:t>
            </w:r>
            <w:proofErr w:type="spellStart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блістерів</w:t>
            </w:r>
            <w:proofErr w:type="spellEnd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6553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5E5F2C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E5F2C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 з.о.о.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2142B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5355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A90566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Б.В.,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Нiдерланди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(відповідальний за випуск серії);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(відповідальний за випуск серії);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(вторинне пакування);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(додаткове первинне та вторинне пакування);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Аккорд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Полска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Сп.з.о.о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., Польща (відповідальний за випуск серії); АЛС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Лабораторіс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(ЮК)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(контроль якості);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Астрон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Ресьорч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, Велика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Британiя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(контроль якості);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Весслінг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Хангері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., Угорщина (контроль якості);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Інтас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Фармасьютікалз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., Індія (виробництво лікарського засобу, первинне та вторинне пакування);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Лабораторі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Фундасіо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ДАУ,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Іспанiя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5355">
              <w:rPr>
                <w:rFonts w:ascii="Arial" w:hAnsi="Arial" w:cs="Arial"/>
                <w:sz w:val="16"/>
                <w:szCs w:val="16"/>
              </w:rPr>
              <w:lastRenderedPageBreak/>
              <w:t xml:space="preserve">(вторинне пакування);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Синоптиз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Індастріал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Сп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. з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о.о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., Польща (вторинне пакування);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Фармавалід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., Мікробіологічна Лабораторія, Угорщина (контроль якості);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Фармадокс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Хелскеа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55355">
              <w:rPr>
                <w:rFonts w:ascii="Arial" w:hAnsi="Arial" w:cs="Arial"/>
                <w:sz w:val="16"/>
                <w:szCs w:val="16"/>
              </w:rPr>
              <w:t>Лтд</w:t>
            </w:r>
            <w:proofErr w:type="spellEnd"/>
            <w:r w:rsidRPr="00655355">
              <w:rPr>
                <w:rFonts w:ascii="Arial" w:hAnsi="Arial" w:cs="Arial"/>
                <w:sz w:val="16"/>
                <w:szCs w:val="16"/>
              </w:rPr>
              <w:t>., Мальта (контроль якості, відповідальний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Нідерланди/</w:t>
            </w:r>
          </w:p>
          <w:p w:rsid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Польща/</w:t>
            </w:r>
          </w:p>
          <w:p w:rsid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Іспанія/</w:t>
            </w:r>
          </w:p>
          <w:p w:rsidR="00655355" w:rsidRP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2142B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55355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2142B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553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655355" w:rsidP="002142B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142B5" w:rsidRPr="00655355" w:rsidRDefault="00CC79DA" w:rsidP="00CC79D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UA/1867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657BCA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2C2704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attachedTemplate r:id="rId1"/>
  <w:revisionView w:inkAnnotations="0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6898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A03EF"/>
    <w:rsid w:val="000A17B3"/>
    <w:rsid w:val="000A7CCE"/>
    <w:rsid w:val="000A7D60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F01AC"/>
    <w:rsid w:val="000F1C81"/>
    <w:rsid w:val="000F353D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60E"/>
    <w:rsid w:val="00155DA3"/>
    <w:rsid w:val="00165B3F"/>
    <w:rsid w:val="00167B60"/>
    <w:rsid w:val="00171D52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F2F41"/>
    <w:rsid w:val="001F45CB"/>
    <w:rsid w:val="001F5CB3"/>
    <w:rsid w:val="001F772D"/>
    <w:rsid w:val="002060FD"/>
    <w:rsid w:val="002142B5"/>
    <w:rsid w:val="0022316D"/>
    <w:rsid w:val="00230DA7"/>
    <w:rsid w:val="002336BA"/>
    <w:rsid w:val="00242E6F"/>
    <w:rsid w:val="0025274D"/>
    <w:rsid w:val="00267539"/>
    <w:rsid w:val="00275AFA"/>
    <w:rsid w:val="0027603F"/>
    <w:rsid w:val="0027643D"/>
    <w:rsid w:val="00277479"/>
    <w:rsid w:val="00282E7A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2704"/>
    <w:rsid w:val="002D07DC"/>
    <w:rsid w:val="002D679D"/>
    <w:rsid w:val="002E2D59"/>
    <w:rsid w:val="002E7983"/>
    <w:rsid w:val="002F15E5"/>
    <w:rsid w:val="002F3139"/>
    <w:rsid w:val="002F59C3"/>
    <w:rsid w:val="002F7759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C1BBE"/>
    <w:rsid w:val="003C7391"/>
    <w:rsid w:val="003D0E8C"/>
    <w:rsid w:val="003D1E23"/>
    <w:rsid w:val="003D2C43"/>
    <w:rsid w:val="003D3152"/>
    <w:rsid w:val="003D73ED"/>
    <w:rsid w:val="003E6773"/>
    <w:rsid w:val="003E681A"/>
    <w:rsid w:val="003F04D2"/>
    <w:rsid w:val="003F0FA9"/>
    <w:rsid w:val="003F27AC"/>
    <w:rsid w:val="004128B9"/>
    <w:rsid w:val="004131CE"/>
    <w:rsid w:val="00414943"/>
    <w:rsid w:val="00431814"/>
    <w:rsid w:val="00437736"/>
    <w:rsid w:val="00451ECA"/>
    <w:rsid w:val="004603EB"/>
    <w:rsid w:val="00466356"/>
    <w:rsid w:val="004750AF"/>
    <w:rsid w:val="00482C24"/>
    <w:rsid w:val="004917DF"/>
    <w:rsid w:val="004961DC"/>
    <w:rsid w:val="0049620B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50404C"/>
    <w:rsid w:val="00505C4E"/>
    <w:rsid w:val="00506816"/>
    <w:rsid w:val="00506F7C"/>
    <w:rsid w:val="00510BAA"/>
    <w:rsid w:val="005168D4"/>
    <w:rsid w:val="00540500"/>
    <w:rsid w:val="005410D1"/>
    <w:rsid w:val="005440B2"/>
    <w:rsid w:val="0054768D"/>
    <w:rsid w:val="00561651"/>
    <w:rsid w:val="00566D3B"/>
    <w:rsid w:val="005670B1"/>
    <w:rsid w:val="005670EB"/>
    <w:rsid w:val="00580111"/>
    <w:rsid w:val="00583FC4"/>
    <w:rsid w:val="00593281"/>
    <w:rsid w:val="00595413"/>
    <w:rsid w:val="0059543D"/>
    <w:rsid w:val="00595CDF"/>
    <w:rsid w:val="0059726C"/>
    <w:rsid w:val="005A77B1"/>
    <w:rsid w:val="005B7A1A"/>
    <w:rsid w:val="005B7D73"/>
    <w:rsid w:val="005C35C2"/>
    <w:rsid w:val="005C4045"/>
    <w:rsid w:val="005C6DAB"/>
    <w:rsid w:val="005D5B4A"/>
    <w:rsid w:val="005E5F2C"/>
    <w:rsid w:val="005F5757"/>
    <w:rsid w:val="00600BA9"/>
    <w:rsid w:val="00602C02"/>
    <w:rsid w:val="00610F35"/>
    <w:rsid w:val="006114D2"/>
    <w:rsid w:val="0061434C"/>
    <w:rsid w:val="006154E9"/>
    <w:rsid w:val="0061554E"/>
    <w:rsid w:val="0063038A"/>
    <w:rsid w:val="00633A31"/>
    <w:rsid w:val="00635650"/>
    <w:rsid w:val="006463DC"/>
    <w:rsid w:val="00655355"/>
    <w:rsid w:val="00655ECA"/>
    <w:rsid w:val="00656EB5"/>
    <w:rsid w:val="00660EB6"/>
    <w:rsid w:val="00662E1E"/>
    <w:rsid w:val="0066335A"/>
    <w:rsid w:val="00666A5A"/>
    <w:rsid w:val="0067193F"/>
    <w:rsid w:val="00674196"/>
    <w:rsid w:val="0067775B"/>
    <w:rsid w:val="00683900"/>
    <w:rsid w:val="0069003D"/>
    <w:rsid w:val="006912C1"/>
    <w:rsid w:val="00693DB3"/>
    <w:rsid w:val="00694442"/>
    <w:rsid w:val="006956F8"/>
    <w:rsid w:val="00695895"/>
    <w:rsid w:val="00697BB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5BE4"/>
    <w:rsid w:val="0072399A"/>
    <w:rsid w:val="00724D3F"/>
    <w:rsid w:val="007253AA"/>
    <w:rsid w:val="007327C0"/>
    <w:rsid w:val="0073414D"/>
    <w:rsid w:val="00734F32"/>
    <w:rsid w:val="00735AB3"/>
    <w:rsid w:val="00743028"/>
    <w:rsid w:val="00746E79"/>
    <w:rsid w:val="00752672"/>
    <w:rsid w:val="0075463F"/>
    <w:rsid w:val="00754E19"/>
    <w:rsid w:val="00756B59"/>
    <w:rsid w:val="0076172D"/>
    <w:rsid w:val="00762A67"/>
    <w:rsid w:val="00763D8D"/>
    <w:rsid w:val="00766753"/>
    <w:rsid w:val="007670A7"/>
    <w:rsid w:val="00777307"/>
    <w:rsid w:val="007800DE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340"/>
    <w:rsid w:val="00805315"/>
    <w:rsid w:val="00806409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378DE"/>
    <w:rsid w:val="00840995"/>
    <w:rsid w:val="00840C90"/>
    <w:rsid w:val="00843F8A"/>
    <w:rsid w:val="008460C6"/>
    <w:rsid w:val="008568F1"/>
    <w:rsid w:val="00856B94"/>
    <w:rsid w:val="00857331"/>
    <w:rsid w:val="00862959"/>
    <w:rsid w:val="008637A9"/>
    <w:rsid w:val="00870292"/>
    <w:rsid w:val="00872D1F"/>
    <w:rsid w:val="00876E69"/>
    <w:rsid w:val="00881420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374C"/>
    <w:rsid w:val="008D067B"/>
    <w:rsid w:val="008D13E8"/>
    <w:rsid w:val="008D24D7"/>
    <w:rsid w:val="008D40FE"/>
    <w:rsid w:val="008E114F"/>
    <w:rsid w:val="008E2128"/>
    <w:rsid w:val="008E3E80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5132"/>
    <w:rsid w:val="00952C18"/>
    <w:rsid w:val="00956B75"/>
    <w:rsid w:val="00960CB3"/>
    <w:rsid w:val="0096650D"/>
    <w:rsid w:val="00971A55"/>
    <w:rsid w:val="009765DD"/>
    <w:rsid w:val="009803EA"/>
    <w:rsid w:val="00981816"/>
    <w:rsid w:val="0099245E"/>
    <w:rsid w:val="00996195"/>
    <w:rsid w:val="009A208A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DD6"/>
    <w:rsid w:val="009D5896"/>
    <w:rsid w:val="009E3F25"/>
    <w:rsid w:val="009E43AF"/>
    <w:rsid w:val="009E58E0"/>
    <w:rsid w:val="009E5DE9"/>
    <w:rsid w:val="009F328E"/>
    <w:rsid w:val="009F32A3"/>
    <w:rsid w:val="00A07FBE"/>
    <w:rsid w:val="00A11315"/>
    <w:rsid w:val="00A117AA"/>
    <w:rsid w:val="00A11F1F"/>
    <w:rsid w:val="00A1387E"/>
    <w:rsid w:val="00A140A6"/>
    <w:rsid w:val="00A20889"/>
    <w:rsid w:val="00A228EE"/>
    <w:rsid w:val="00A24AAA"/>
    <w:rsid w:val="00A27783"/>
    <w:rsid w:val="00A30A58"/>
    <w:rsid w:val="00A424A1"/>
    <w:rsid w:val="00A478FF"/>
    <w:rsid w:val="00A50771"/>
    <w:rsid w:val="00A552E0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E0B7A"/>
    <w:rsid w:val="00AE1D69"/>
    <w:rsid w:val="00AE2EED"/>
    <w:rsid w:val="00AE472E"/>
    <w:rsid w:val="00AF09C7"/>
    <w:rsid w:val="00AF24C4"/>
    <w:rsid w:val="00AF73A2"/>
    <w:rsid w:val="00B039C3"/>
    <w:rsid w:val="00B05BCB"/>
    <w:rsid w:val="00B17C3D"/>
    <w:rsid w:val="00B21566"/>
    <w:rsid w:val="00B32D1B"/>
    <w:rsid w:val="00B35884"/>
    <w:rsid w:val="00B45900"/>
    <w:rsid w:val="00B46922"/>
    <w:rsid w:val="00B47134"/>
    <w:rsid w:val="00B47CB7"/>
    <w:rsid w:val="00B57419"/>
    <w:rsid w:val="00B601C0"/>
    <w:rsid w:val="00B63DBF"/>
    <w:rsid w:val="00B70376"/>
    <w:rsid w:val="00B70A53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D2059"/>
    <w:rsid w:val="00BD5315"/>
    <w:rsid w:val="00BE2591"/>
    <w:rsid w:val="00BE4225"/>
    <w:rsid w:val="00BE42D7"/>
    <w:rsid w:val="00BE45B5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618EE"/>
    <w:rsid w:val="00C62738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B12D2"/>
    <w:rsid w:val="00CB3F24"/>
    <w:rsid w:val="00CB4470"/>
    <w:rsid w:val="00CC79DA"/>
    <w:rsid w:val="00CC7A39"/>
    <w:rsid w:val="00CD02C3"/>
    <w:rsid w:val="00CD4FD6"/>
    <w:rsid w:val="00CD5714"/>
    <w:rsid w:val="00CE0F1A"/>
    <w:rsid w:val="00D0001B"/>
    <w:rsid w:val="00D00E38"/>
    <w:rsid w:val="00D00E6D"/>
    <w:rsid w:val="00D0317B"/>
    <w:rsid w:val="00D04620"/>
    <w:rsid w:val="00D047D9"/>
    <w:rsid w:val="00D120DC"/>
    <w:rsid w:val="00D125A5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547A"/>
    <w:rsid w:val="00D52752"/>
    <w:rsid w:val="00D6380A"/>
    <w:rsid w:val="00D651EF"/>
    <w:rsid w:val="00D7027F"/>
    <w:rsid w:val="00D727A3"/>
    <w:rsid w:val="00D73C2D"/>
    <w:rsid w:val="00D74A0B"/>
    <w:rsid w:val="00D75B87"/>
    <w:rsid w:val="00D76082"/>
    <w:rsid w:val="00D76F55"/>
    <w:rsid w:val="00D80030"/>
    <w:rsid w:val="00D82A63"/>
    <w:rsid w:val="00D85BD3"/>
    <w:rsid w:val="00DA057F"/>
    <w:rsid w:val="00DA07C6"/>
    <w:rsid w:val="00DA5965"/>
    <w:rsid w:val="00DA772F"/>
    <w:rsid w:val="00DB09DE"/>
    <w:rsid w:val="00DB0D29"/>
    <w:rsid w:val="00DB6E27"/>
    <w:rsid w:val="00DC04CF"/>
    <w:rsid w:val="00DC160E"/>
    <w:rsid w:val="00DC42DC"/>
    <w:rsid w:val="00DC4AE4"/>
    <w:rsid w:val="00DD64D8"/>
    <w:rsid w:val="00DE451E"/>
    <w:rsid w:val="00DF04B0"/>
    <w:rsid w:val="00DF2176"/>
    <w:rsid w:val="00DF69BD"/>
    <w:rsid w:val="00E07D5A"/>
    <w:rsid w:val="00E13D69"/>
    <w:rsid w:val="00E14FA4"/>
    <w:rsid w:val="00E150B6"/>
    <w:rsid w:val="00E15683"/>
    <w:rsid w:val="00E160B9"/>
    <w:rsid w:val="00E25619"/>
    <w:rsid w:val="00E311DA"/>
    <w:rsid w:val="00E40018"/>
    <w:rsid w:val="00E53C4B"/>
    <w:rsid w:val="00E57EAF"/>
    <w:rsid w:val="00E654C6"/>
    <w:rsid w:val="00E760DE"/>
    <w:rsid w:val="00E76B8A"/>
    <w:rsid w:val="00E80DB7"/>
    <w:rsid w:val="00EA725A"/>
    <w:rsid w:val="00EC30E0"/>
    <w:rsid w:val="00EC6A7F"/>
    <w:rsid w:val="00ED332F"/>
    <w:rsid w:val="00EE5693"/>
    <w:rsid w:val="00EE57BA"/>
    <w:rsid w:val="00EF0545"/>
    <w:rsid w:val="00EF36A3"/>
    <w:rsid w:val="00F02138"/>
    <w:rsid w:val="00F14DB4"/>
    <w:rsid w:val="00F14E28"/>
    <w:rsid w:val="00F15121"/>
    <w:rsid w:val="00F154C3"/>
    <w:rsid w:val="00F15E51"/>
    <w:rsid w:val="00F21401"/>
    <w:rsid w:val="00F21DE0"/>
    <w:rsid w:val="00F24FDF"/>
    <w:rsid w:val="00F25FD8"/>
    <w:rsid w:val="00F27C4A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5C81"/>
    <w:rsid w:val="00F80CB0"/>
    <w:rsid w:val="00F92C58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D15F317-AB9B-4977-9463-F2F3089D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eading2">
    <w:name w:val="heading 2"/>
    <w:basedOn w:val="Normal"/>
    <w:next w:val="Normal0"/>
    <w:link w:val="Heading2Char1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Heading4">
    <w:name w:val="heading 4"/>
    <w:basedOn w:val="Normal"/>
    <w:next w:val="Normal0"/>
    <w:link w:val="Heading4Char1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aliases w:val="Звичайний"/>
    <w:basedOn w:val="Normal"/>
    <w:qFormat/>
  </w:style>
  <w:style w:type="character" w:customStyle="1" w:styleId="Heading2Char1">
    <w:name w:val="Heading 2 Char1"/>
    <w:link w:val="Heading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Heading4Char1">
    <w:name w:val="Heading 4 Char1"/>
    <w:link w:val="Heading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Normal"/>
    <w:uiPriority w:val="34"/>
    <w:qFormat/>
    <w:pPr>
      <w:ind w:left="720"/>
      <w:contextualSpacing/>
    </w:pPr>
  </w:style>
  <w:style w:type="paragraph" w:customStyle="1" w:styleId="Encryption">
    <w:name w:val="Encryption"/>
    <w:basedOn w:val="Normal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1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1">
    <w:name w:val="Heading 21"/>
    <w:basedOn w:val="Normal"/>
    <w:link w:val="Heading2Char"/>
  </w:style>
  <w:style w:type="character" w:customStyle="1" w:styleId="Heading4Char">
    <w:name w:val="Heading 4 Char"/>
    <w:link w:val="Heading41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1">
    <w:name w:val="Heading 41"/>
    <w:basedOn w:val="Normal"/>
    <w:link w:val="Heading4Char"/>
  </w:style>
  <w:style w:type="table" w:styleId="TableGrid">
    <w:name w:val="Table Grid"/>
    <w:basedOn w:val="TableNormal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word</cp:lastModifiedBy>
  <cp:revision>2</cp:revision>
  <cp:lastPrinted>2017-05-31T16:01:00Z</cp:lastPrinted>
  <dcterms:created xsi:type="dcterms:W3CDTF">2021-04-05T06:47:00Z</dcterms:created>
  <dcterms:modified xsi:type="dcterms:W3CDTF">2021-04-05T06:47:00Z</dcterms:modified>
</cp:coreProperties>
</file>