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57" w:rsidRDefault="00205F57">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476925" w:rsidTr="000F3DEA">
        <w:tc>
          <w:tcPr>
            <w:tcW w:w="3825" w:type="dxa"/>
            <w:hideMark/>
          </w:tcPr>
          <w:p w:rsidR="009965B6" w:rsidRPr="00476925" w:rsidRDefault="009965B6" w:rsidP="000F3DEA">
            <w:pPr>
              <w:pStyle w:val="4"/>
              <w:tabs>
                <w:tab w:val="left" w:pos="12600"/>
              </w:tabs>
              <w:jc w:val="left"/>
              <w:rPr>
                <w:rFonts w:cs="Arial"/>
                <w:sz w:val="18"/>
                <w:szCs w:val="18"/>
              </w:rPr>
            </w:pPr>
            <w:r w:rsidRPr="00476925">
              <w:rPr>
                <w:rFonts w:cs="Arial"/>
                <w:sz w:val="18"/>
                <w:szCs w:val="18"/>
              </w:rPr>
              <w:t>Додаток 1</w:t>
            </w:r>
          </w:p>
          <w:p w:rsidR="009965B6" w:rsidRPr="00476925" w:rsidRDefault="009965B6" w:rsidP="000F3DEA">
            <w:pPr>
              <w:pStyle w:val="4"/>
              <w:tabs>
                <w:tab w:val="left" w:pos="12600"/>
              </w:tabs>
              <w:jc w:val="left"/>
              <w:rPr>
                <w:rFonts w:cs="Arial"/>
                <w:sz w:val="18"/>
                <w:szCs w:val="18"/>
              </w:rPr>
            </w:pPr>
            <w:r w:rsidRPr="00476925">
              <w:rPr>
                <w:rFonts w:cs="Arial"/>
                <w:sz w:val="18"/>
                <w:szCs w:val="18"/>
              </w:rPr>
              <w:t>до Наказу Міністерства охорони</w:t>
            </w:r>
          </w:p>
          <w:p w:rsidR="009965B6" w:rsidRPr="00476925" w:rsidRDefault="009965B6" w:rsidP="000F3DEA">
            <w:pPr>
              <w:pStyle w:val="4"/>
              <w:tabs>
                <w:tab w:val="left" w:pos="12600"/>
              </w:tabs>
              <w:jc w:val="left"/>
              <w:rPr>
                <w:rFonts w:cs="Arial"/>
                <w:sz w:val="18"/>
                <w:szCs w:val="18"/>
              </w:rPr>
            </w:pPr>
            <w:r w:rsidRPr="00476925">
              <w:rPr>
                <w:rFonts w:cs="Arial"/>
                <w:sz w:val="18"/>
                <w:szCs w:val="18"/>
              </w:rPr>
              <w:t>здоров’я України</w:t>
            </w:r>
          </w:p>
          <w:p w:rsidR="009965B6" w:rsidRPr="00476925" w:rsidRDefault="009965B6" w:rsidP="000F3DEA">
            <w:pPr>
              <w:pStyle w:val="4"/>
              <w:tabs>
                <w:tab w:val="left" w:pos="12600"/>
              </w:tabs>
              <w:jc w:val="left"/>
              <w:rPr>
                <w:rFonts w:cs="Arial"/>
                <w:sz w:val="18"/>
                <w:szCs w:val="18"/>
              </w:rPr>
            </w:pPr>
            <w:r w:rsidRPr="00476925">
              <w:rPr>
                <w:rFonts w:cs="Arial"/>
                <w:sz w:val="18"/>
                <w:szCs w:val="18"/>
              </w:rPr>
              <w:t>____________________ № _______</w:t>
            </w:r>
          </w:p>
        </w:tc>
      </w:tr>
    </w:tbl>
    <w:p w:rsidR="00E158AB" w:rsidRPr="00476925" w:rsidRDefault="00E158AB" w:rsidP="000D56AD">
      <w:pPr>
        <w:tabs>
          <w:tab w:val="left" w:pos="12600"/>
        </w:tabs>
        <w:jc w:val="center"/>
        <w:rPr>
          <w:rFonts w:ascii="Arial" w:hAnsi="Arial" w:cs="Arial"/>
          <w:b/>
          <w:sz w:val="18"/>
          <w:szCs w:val="18"/>
          <w:lang w:val="en-US"/>
        </w:rPr>
      </w:pPr>
    </w:p>
    <w:p w:rsidR="00ED6627" w:rsidRPr="00476925" w:rsidRDefault="00ED6627" w:rsidP="000D56AD">
      <w:pPr>
        <w:pStyle w:val="2"/>
        <w:tabs>
          <w:tab w:val="left" w:pos="12600"/>
        </w:tabs>
        <w:jc w:val="center"/>
        <w:rPr>
          <w:sz w:val="24"/>
          <w:szCs w:val="24"/>
        </w:rPr>
      </w:pPr>
    </w:p>
    <w:p w:rsidR="001F2510" w:rsidRPr="00476925" w:rsidRDefault="001F2510" w:rsidP="001F2510">
      <w:pPr>
        <w:pStyle w:val="2"/>
        <w:tabs>
          <w:tab w:val="left" w:pos="12600"/>
        </w:tabs>
        <w:jc w:val="center"/>
        <w:rPr>
          <w:rFonts w:cs="Arial"/>
          <w:caps w:val="0"/>
          <w:sz w:val="26"/>
          <w:szCs w:val="26"/>
        </w:rPr>
      </w:pPr>
      <w:r w:rsidRPr="00476925">
        <w:rPr>
          <w:rFonts w:cs="Arial"/>
          <w:sz w:val="26"/>
          <w:szCs w:val="26"/>
        </w:rPr>
        <w:t>ПЕРЕЛІК</w:t>
      </w:r>
    </w:p>
    <w:p w:rsidR="001F2510" w:rsidRPr="00476925" w:rsidRDefault="001F2510" w:rsidP="001F2510">
      <w:pPr>
        <w:pStyle w:val="4"/>
        <w:rPr>
          <w:rFonts w:cs="Arial"/>
          <w:caps/>
          <w:sz w:val="26"/>
          <w:szCs w:val="26"/>
        </w:rPr>
      </w:pPr>
      <w:r w:rsidRPr="00476925">
        <w:rPr>
          <w:rFonts w:cs="Arial"/>
          <w:caps/>
          <w:sz w:val="26"/>
          <w:szCs w:val="26"/>
        </w:rPr>
        <w:t xml:space="preserve">ЛІКАРСЬКИХ ЗАСОБІВ, що пропонуються до державної реєстрації </w:t>
      </w:r>
    </w:p>
    <w:p w:rsidR="001F2510" w:rsidRPr="00476925" w:rsidRDefault="001F2510" w:rsidP="001F2510">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902F76" w:rsidRPr="00476925" w:rsidTr="003557A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lang w:val="en-US"/>
              </w:rPr>
            </w:pPr>
            <w:r w:rsidRPr="0047692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2F76" w:rsidRPr="00476925" w:rsidRDefault="00902F76" w:rsidP="003661AE">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АМПІПЛЮС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порошок для розчину для ін'єкцій або інфузій по 1,5 г (1000 мг/500 мг) у флаконі, по 1 або по 10, або по 25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АНТИБІОТИКИ СА</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Жухай Юнайтед Лабораторіс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Румун</w:t>
            </w:r>
            <w:r w:rsidRPr="00476925">
              <w:rPr>
                <w:rFonts w:ascii="Arial" w:hAnsi="Arial" w:cs="Arial"/>
                <w:color w:val="000000"/>
                <w:sz w:val="16"/>
                <w:szCs w:val="16"/>
              </w:rPr>
              <w:t>i</w:t>
            </w:r>
            <w:r w:rsidRPr="00476925">
              <w:rPr>
                <w:rFonts w:ascii="Arial" w:hAnsi="Arial" w:cs="Arial"/>
                <w:color w:val="000000"/>
                <w:sz w:val="16"/>
                <w:szCs w:val="16"/>
                <w:lang w:val="ru-RU"/>
              </w:rPr>
              <w:t>я/</w:t>
            </w:r>
          </w:p>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Індія/</w:t>
            </w:r>
          </w:p>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Китай</w:t>
            </w:r>
            <w:r w:rsidRPr="00476925">
              <w:rPr>
                <w:rFonts w:ascii="Arial" w:hAnsi="Arial" w:cs="Arial"/>
                <w:color w:val="000000"/>
                <w:sz w:val="16"/>
                <w:szCs w:val="16"/>
                <w:lang w:val="ru-RU"/>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UA/19040/01/01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АРГОЛ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краплі назальні/вушні, розчин 2 %, по 10 мл у флаконі; по 1 флакону з кришкою-крапельницею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"ДКП "Фармацевтична фабрика"</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"ДКП "Фармацевтична фабрика"</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w:t>
            </w:r>
            <w:r w:rsidRPr="00476925">
              <w:rPr>
                <w:rFonts w:ascii="Arial" w:hAnsi="Arial" w:cs="Arial"/>
                <w:color w:val="000000"/>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UA/19041/01/01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БІЛАГІС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по 20 мг in bulk: по 10 таблеток у блістері, по 84 блістери у проміжній коробці, по 8 проміжних коробок у транспортній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АТ "Фармак"</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ЛАБОРАТОРІОС НОРМОН, С.А.</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UA/19042/01/01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БІЛАГІС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 xml:space="preserve">таблетки по 20 мг по 10 </w:t>
            </w:r>
            <w:r w:rsidRPr="00476925">
              <w:rPr>
                <w:rFonts w:ascii="Arial" w:hAnsi="Arial" w:cs="Arial"/>
                <w:color w:val="000000"/>
                <w:sz w:val="16"/>
                <w:szCs w:val="16"/>
              </w:rPr>
              <w:lastRenderedPageBreak/>
              <w:t>таблеток у блістері по 1 або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lastRenderedPageBreak/>
              <w:t>АТ "Фармак"</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АТ "Фармак"</w:t>
            </w:r>
            <w:r w:rsidRPr="00476925">
              <w:rPr>
                <w:rFonts w:ascii="Arial" w:hAnsi="Arial" w:cs="Arial"/>
                <w:color w:val="000000"/>
                <w:sz w:val="16"/>
                <w:szCs w:val="16"/>
              </w:rPr>
              <w:br/>
            </w:r>
            <w:r w:rsidRPr="00476925">
              <w:rPr>
                <w:rFonts w:ascii="Arial" w:hAnsi="Arial" w:cs="Arial"/>
                <w:color w:val="000000"/>
                <w:sz w:val="16"/>
                <w:szCs w:val="16"/>
              </w:rPr>
              <w:lastRenderedPageBreak/>
              <w:t>(вторинне пакування, маркування, випуск серії з продукції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lastRenderedPageBreak/>
              <w:t xml:space="preserve">за </w:t>
            </w:r>
            <w:r w:rsidRPr="00476925">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lastRenderedPageBreak/>
              <w:t xml:space="preserve">Не </w:t>
            </w:r>
            <w:r w:rsidRPr="00476925">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lastRenderedPageBreak/>
              <w:t>UA/19043/01/01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БОФЕН 600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 xml:space="preserve">таблетки, вкриті плівковою оболонкою 600 мг; по 10 таблеток у блістері; по 2 блістери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476925">
              <w:rPr>
                <w:rFonts w:ascii="Arial" w:hAnsi="Arial" w:cs="Arial"/>
                <w:color w:val="000000"/>
                <w:sz w:val="16"/>
                <w:szCs w:val="16"/>
              </w:rPr>
              <w:lastRenderedPageBreak/>
              <w:t xml:space="preserve">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UA/10184/02/01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ВІТАМІН D3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по 500 МО (12,5 мкг), по 10 таблеток у блістері, по 3 або по 6, або по 9, або по 18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КРКА, д.д., Ново место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color w:val="000000"/>
                <w:sz w:val="16"/>
                <w:szCs w:val="16"/>
              </w:rPr>
              <w:t>первинна та вторинна упаковка, контроль та випуск серії: КРКА, д.д., Ново место, Словенія; виробництво "in bulk", первинна та вторинна упаковка: КРКА, д.д., Ново место, Словенія</w:t>
            </w:r>
          </w:p>
          <w:p w:rsidR="00902F76" w:rsidRPr="00476925" w:rsidRDefault="00902F76" w:rsidP="003661A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 30, № 60 — без рецепта; № 90, № 180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 30, № 60 – підлягає; № 90, № 180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UA/19044/01/01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ВІТАМІН D3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по 1000 МО (25 мкг), по 10 таблеток у блістері, по 3 або по 6, або по 9, або по 18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КРКА, д.д., Ново место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первинна та вторинна упаковка, контроль та випуск серії: КРКА, д.д., Ново место, Словенія; виробництво "in bulk", первинна та вторинна упаковка: КРКА, д.д., Ново место, Словенія</w:t>
            </w:r>
          </w:p>
          <w:p w:rsidR="00902F76" w:rsidRPr="00476925" w:rsidRDefault="00902F76" w:rsidP="003661A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 30, № 60 — без рецепта; № 90, № 180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 30, № 60 – підлягає; № 90, № 180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UA/19044/01/02</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ЄВРОФАСТ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гель, по 50 г у тубі; по 1 тубі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Товариство з обмеженою відповідальністю "Конарк Інтелмед"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UA/19045/01/01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КАЛЬЦІЮ ГЛЮКОНАТ - ДАРНИЦЯ (СТАБІЛІЗОВАНИЙ)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1 або по 2 контурні чарункові упаковки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ПрАТ "Фармацевтична фірма "Дарниця"</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ПрАТ "Фармацевтична фірма "Дарниця"</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UA/19046/01/01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МОНТИГЕТ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жувальні по 4 мг, по 7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Гетц Фарма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Гетц Фарма (Пвт.) Лтд.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UA/19047/01/01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МОНТИГЕТ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жувальні по 5 мг; по 7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Гетц Фарма (Прайвіт) Лімітед</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Гетц Фарма (Пвт.) Лтд.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UA/19047/01/02</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МОНТИГЕТ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вкриті плівковою облонкою по 10 мг, по 7 таблеток у блістері,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 xml:space="preserve">Гетц Фарма (Прайвіт) Лімітед </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Гетц Фарма (Пвт.) Лтд.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UA/19047/02/01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РЕНОПЛАН-1000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 xml:space="preserve">таблетки пролонгованої дії, по 1000 мг, по 10 таблеток у блістері, по 3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Манкайнд Фарма Лімітед</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Манкайнд Фарма Лімітед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UA/19048/01/01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ХЛОРАМФЕНІКОЛ НАТРІЮ СУКЦИНАТ СТЕРИЛЬНИЙ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порошок (субстанція) у алюмінієвих контейнерах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ПАТ "Київмедпрепарат"</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Біокім, С.А.</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sz w:val="16"/>
                <w:szCs w:val="16"/>
              </w:rPr>
            </w:pPr>
            <w:r w:rsidRPr="00476925">
              <w:rPr>
                <w:rFonts w:ascii="Arial" w:hAnsi="Arial" w:cs="Arial"/>
                <w:sz w:val="16"/>
                <w:szCs w:val="16"/>
              </w:rPr>
              <w:t>UA/19049/01/01</w:t>
            </w:r>
          </w:p>
        </w:tc>
      </w:tr>
      <w:tr w:rsidR="00902F76"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902F76" w:rsidRPr="00476925" w:rsidRDefault="00902F76" w:rsidP="003661A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02F76" w:rsidRPr="00476925" w:rsidRDefault="00902F76"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ЦЕФІПРАКС-400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вкриті плівковою оболонкою, по 400 мг, по 10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ХАОМА ХЕЛС КЕАР ПРАЙВЕТ ЛІМІТЕД (ХХКПЛ)</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Сенс Лабораторіс Пвт. Лтд.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реєстрація на 5 років</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2F76" w:rsidRPr="00476925" w:rsidRDefault="00902F76" w:rsidP="003661AE">
            <w:pPr>
              <w:pStyle w:val="111"/>
              <w:tabs>
                <w:tab w:val="left" w:pos="12600"/>
              </w:tabs>
              <w:jc w:val="center"/>
              <w:rPr>
                <w:rFonts w:ascii="Arial" w:hAnsi="Arial" w:cs="Arial"/>
                <w:b/>
                <w:color w:val="FF0000"/>
                <w:sz w:val="16"/>
                <w:szCs w:val="16"/>
              </w:rPr>
            </w:pPr>
            <w:r w:rsidRPr="00476925">
              <w:rPr>
                <w:rFonts w:ascii="Arial" w:hAnsi="Arial" w:cs="Arial"/>
                <w:b/>
                <w:color w:val="FF0000"/>
                <w:sz w:val="16"/>
                <w:szCs w:val="16"/>
              </w:rPr>
              <w:t>UA/19050/01/01</w:t>
            </w:r>
          </w:p>
        </w:tc>
      </w:tr>
    </w:tbl>
    <w:p w:rsidR="001F2510" w:rsidRPr="00476925" w:rsidRDefault="001F2510" w:rsidP="001F2510">
      <w:pPr>
        <w:pStyle w:val="2"/>
        <w:tabs>
          <w:tab w:val="left" w:pos="12600"/>
        </w:tabs>
        <w:jc w:val="center"/>
        <w:rPr>
          <w:sz w:val="24"/>
          <w:szCs w:val="24"/>
        </w:rPr>
      </w:pPr>
    </w:p>
    <w:p w:rsidR="001F2510" w:rsidRPr="00476925" w:rsidRDefault="001F2510" w:rsidP="001F2510">
      <w:pPr>
        <w:ind w:right="20"/>
        <w:rPr>
          <w:rStyle w:val="cs7864ebcf1"/>
          <w:color w:val="auto"/>
        </w:rPr>
      </w:pPr>
    </w:p>
    <w:p w:rsidR="001F2510" w:rsidRPr="00476925" w:rsidRDefault="001F2510" w:rsidP="001F2510">
      <w:pPr>
        <w:ind w:right="20"/>
        <w:rPr>
          <w:rStyle w:val="cs7864ebcf1"/>
          <w:color w:val="auto"/>
        </w:rPr>
      </w:pPr>
    </w:p>
    <w:tbl>
      <w:tblPr>
        <w:tblW w:w="0" w:type="auto"/>
        <w:tblLook w:val="04A0" w:firstRow="1" w:lastRow="0" w:firstColumn="1" w:lastColumn="0" w:noHBand="0" w:noVBand="1"/>
      </w:tblPr>
      <w:tblGrid>
        <w:gridCol w:w="7421"/>
        <w:gridCol w:w="7422"/>
      </w:tblGrid>
      <w:tr w:rsidR="001F2510" w:rsidRPr="00476925" w:rsidTr="003661AE">
        <w:tc>
          <w:tcPr>
            <w:tcW w:w="7421" w:type="dxa"/>
            <w:shd w:val="clear" w:color="auto" w:fill="auto"/>
          </w:tcPr>
          <w:p w:rsidR="001F2510" w:rsidRPr="00476925" w:rsidRDefault="001F2510" w:rsidP="003661AE">
            <w:pPr>
              <w:ind w:right="20"/>
              <w:rPr>
                <w:rStyle w:val="cs95e872d01"/>
                <w:rFonts w:ascii="Arial" w:hAnsi="Arial" w:cs="Arial"/>
                <w:sz w:val="28"/>
                <w:szCs w:val="28"/>
                <w:lang w:val="ru-RU"/>
              </w:rPr>
            </w:pPr>
            <w:r w:rsidRPr="00476925">
              <w:rPr>
                <w:rStyle w:val="cs7864ebcf1"/>
                <w:rFonts w:ascii="Arial" w:hAnsi="Arial" w:cs="Arial"/>
                <w:color w:val="auto"/>
                <w:sz w:val="28"/>
                <w:szCs w:val="28"/>
              </w:rPr>
              <w:t xml:space="preserve">В.о. Генерального директора Директорату </w:t>
            </w:r>
          </w:p>
          <w:p w:rsidR="001F2510" w:rsidRPr="00476925" w:rsidRDefault="001F2510" w:rsidP="003661AE">
            <w:pPr>
              <w:ind w:right="20"/>
              <w:rPr>
                <w:rStyle w:val="cs7864ebcf1"/>
                <w:rFonts w:ascii="Arial" w:hAnsi="Arial" w:cs="Arial"/>
                <w:color w:val="auto"/>
                <w:sz w:val="28"/>
                <w:szCs w:val="28"/>
              </w:rPr>
            </w:pPr>
            <w:r w:rsidRPr="00476925">
              <w:rPr>
                <w:rStyle w:val="cs7864ebcf1"/>
                <w:rFonts w:ascii="Arial" w:hAnsi="Arial" w:cs="Arial"/>
                <w:color w:val="auto"/>
                <w:sz w:val="28"/>
                <w:szCs w:val="28"/>
              </w:rPr>
              <w:t>фармацевтичного забезпечення</w:t>
            </w:r>
            <w:r w:rsidRPr="00476925">
              <w:rPr>
                <w:rStyle w:val="cs188c92b51"/>
                <w:rFonts w:ascii="Arial" w:hAnsi="Arial" w:cs="Arial"/>
                <w:color w:val="auto"/>
                <w:sz w:val="28"/>
                <w:szCs w:val="28"/>
              </w:rPr>
              <w:t>                                    </w:t>
            </w:r>
          </w:p>
        </w:tc>
        <w:tc>
          <w:tcPr>
            <w:tcW w:w="7422" w:type="dxa"/>
            <w:shd w:val="clear" w:color="auto" w:fill="auto"/>
          </w:tcPr>
          <w:p w:rsidR="001F2510" w:rsidRPr="00476925" w:rsidRDefault="001F2510" w:rsidP="003661AE">
            <w:pPr>
              <w:pStyle w:val="cs95e872d0"/>
              <w:rPr>
                <w:rStyle w:val="cs7864ebcf1"/>
                <w:rFonts w:ascii="Arial" w:hAnsi="Arial" w:cs="Arial"/>
                <w:color w:val="auto"/>
                <w:sz w:val="28"/>
                <w:szCs w:val="28"/>
              </w:rPr>
            </w:pPr>
          </w:p>
          <w:p w:rsidR="001F2510" w:rsidRPr="00476925" w:rsidRDefault="001F2510" w:rsidP="003661AE">
            <w:pPr>
              <w:pStyle w:val="cs95e872d0"/>
              <w:jc w:val="right"/>
              <w:rPr>
                <w:rStyle w:val="cs7864ebcf1"/>
                <w:rFonts w:ascii="Arial" w:hAnsi="Arial" w:cs="Arial"/>
                <w:color w:val="auto"/>
                <w:sz w:val="28"/>
                <w:szCs w:val="28"/>
              </w:rPr>
            </w:pPr>
            <w:r w:rsidRPr="00476925">
              <w:rPr>
                <w:rStyle w:val="cs7864ebcf1"/>
                <w:rFonts w:ascii="Arial" w:hAnsi="Arial" w:cs="Arial"/>
                <w:color w:val="auto"/>
                <w:sz w:val="28"/>
                <w:szCs w:val="28"/>
              </w:rPr>
              <w:t>Іван ЗАДВОРНИХ</w:t>
            </w:r>
          </w:p>
        </w:tc>
      </w:tr>
    </w:tbl>
    <w:p w:rsidR="001F2510" w:rsidRPr="00476925" w:rsidRDefault="001F2510" w:rsidP="001F2510">
      <w:pPr>
        <w:tabs>
          <w:tab w:val="left" w:pos="12600"/>
        </w:tabs>
        <w:jc w:val="center"/>
        <w:rPr>
          <w:rFonts w:ascii="Arial" w:hAnsi="Arial" w:cs="Arial"/>
          <w:b/>
        </w:rPr>
        <w:sectPr w:rsidR="001F2510" w:rsidRPr="00476925">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F2510" w:rsidRPr="00476925" w:rsidTr="003661AE">
        <w:tc>
          <w:tcPr>
            <w:tcW w:w="3828" w:type="dxa"/>
          </w:tcPr>
          <w:p w:rsidR="001F2510" w:rsidRPr="00476925" w:rsidRDefault="001F2510" w:rsidP="003661AE">
            <w:pPr>
              <w:pStyle w:val="4"/>
              <w:tabs>
                <w:tab w:val="left" w:pos="12600"/>
              </w:tabs>
              <w:jc w:val="left"/>
              <w:rPr>
                <w:rFonts w:cs="Arial"/>
                <w:sz w:val="18"/>
                <w:szCs w:val="18"/>
              </w:rPr>
            </w:pPr>
            <w:r w:rsidRPr="00476925">
              <w:rPr>
                <w:rFonts w:cs="Arial"/>
                <w:sz w:val="18"/>
                <w:szCs w:val="18"/>
              </w:rPr>
              <w:t>Додаток 2</w:t>
            </w:r>
          </w:p>
          <w:p w:rsidR="001F2510" w:rsidRPr="00476925" w:rsidRDefault="001F2510" w:rsidP="003661AE">
            <w:pPr>
              <w:pStyle w:val="4"/>
              <w:tabs>
                <w:tab w:val="left" w:pos="12600"/>
              </w:tabs>
              <w:jc w:val="left"/>
              <w:rPr>
                <w:rFonts w:cs="Arial"/>
                <w:sz w:val="18"/>
                <w:szCs w:val="18"/>
              </w:rPr>
            </w:pPr>
            <w:r w:rsidRPr="00476925">
              <w:rPr>
                <w:rFonts w:cs="Arial"/>
                <w:sz w:val="18"/>
                <w:szCs w:val="18"/>
              </w:rPr>
              <w:t>до Наказу Міністерства охорони</w:t>
            </w:r>
          </w:p>
          <w:p w:rsidR="001F2510" w:rsidRPr="00476925" w:rsidRDefault="001F2510" w:rsidP="003661AE">
            <w:pPr>
              <w:tabs>
                <w:tab w:val="left" w:pos="12600"/>
              </w:tabs>
              <w:rPr>
                <w:rFonts w:ascii="Arial" w:hAnsi="Arial" w:cs="Arial"/>
                <w:b/>
                <w:sz w:val="18"/>
                <w:szCs w:val="18"/>
              </w:rPr>
            </w:pPr>
            <w:r w:rsidRPr="00476925">
              <w:rPr>
                <w:rFonts w:ascii="Arial" w:hAnsi="Arial" w:cs="Arial"/>
                <w:b/>
                <w:sz w:val="18"/>
                <w:szCs w:val="18"/>
              </w:rPr>
              <w:t>здоров’я України</w:t>
            </w:r>
          </w:p>
          <w:p w:rsidR="001F2510" w:rsidRPr="00476925" w:rsidRDefault="001F2510" w:rsidP="003661AE">
            <w:pPr>
              <w:tabs>
                <w:tab w:val="left" w:pos="12600"/>
              </w:tabs>
              <w:rPr>
                <w:rFonts w:ascii="Arial" w:hAnsi="Arial" w:cs="Arial"/>
                <w:b/>
                <w:sz w:val="18"/>
                <w:szCs w:val="18"/>
              </w:rPr>
            </w:pPr>
            <w:r w:rsidRPr="00476925">
              <w:rPr>
                <w:rFonts w:ascii="Arial" w:hAnsi="Arial" w:cs="Arial"/>
                <w:b/>
                <w:sz w:val="18"/>
                <w:szCs w:val="18"/>
                <w:lang w:val="en-US"/>
              </w:rPr>
              <w:t xml:space="preserve">____________________ </w:t>
            </w:r>
            <w:r w:rsidRPr="00476925">
              <w:rPr>
                <w:rFonts w:ascii="Arial" w:hAnsi="Arial" w:cs="Arial"/>
                <w:b/>
                <w:sz w:val="18"/>
                <w:szCs w:val="18"/>
              </w:rPr>
              <w:t>№ _______</w:t>
            </w:r>
          </w:p>
        </w:tc>
      </w:tr>
    </w:tbl>
    <w:p w:rsidR="001F2510" w:rsidRPr="00476925" w:rsidRDefault="001F2510" w:rsidP="001F2510">
      <w:pPr>
        <w:tabs>
          <w:tab w:val="left" w:pos="12600"/>
        </w:tabs>
        <w:jc w:val="center"/>
        <w:rPr>
          <w:rFonts w:ascii="Arial" w:hAnsi="Arial" w:cs="Arial"/>
          <w:sz w:val="18"/>
          <w:szCs w:val="18"/>
          <w:u w:val="single"/>
          <w:lang w:val="en-US"/>
        </w:rPr>
      </w:pPr>
    </w:p>
    <w:p w:rsidR="001F2510" w:rsidRPr="00476925" w:rsidRDefault="001F2510" w:rsidP="001F2510">
      <w:pPr>
        <w:tabs>
          <w:tab w:val="left" w:pos="12600"/>
        </w:tabs>
        <w:jc w:val="center"/>
        <w:rPr>
          <w:rFonts w:ascii="Arial" w:hAnsi="Arial" w:cs="Arial"/>
          <w:sz w:val="18"/>
          <w:szCs w:val="18"/>
          <w:lang w:val="en-US"/>
        </w:rPr>
      </w:pPr>
    </w:p>
    <w:p w:rsidR="001F2510" w:rsidRPr="00476925" w:rsidRDefault="001F2510" w:rsidP="001F2510">
      <w:pPr>
        <w:pStyle w:val="2"/>
        <w:tabs>
          <w:tab w:val="left" w:pos="12600"/>
        </w:tabs>
        <w:jc w:val="center"/>
        <w:rPr>
          <w:rFonts w:cs="Arial"/>
          <w:caps w:val="0"/>
          <w:sz w:val="28"/>
          <w:szCs w:val="28"/>
        </w:rPr>
      </w:pPr>
      <w:r w:rsidRPr="00476925">
        <w:rPr>
          <w:rFonts w:cs="Arial"/>
          <w:sz w:val="28"/>
          <w:szCs w:val="28"/>
        </w:rPr>
        <w:t>ПЕРЕЛІК</w:t>
      </w:r>
    </w:p>
    <w:p w:rsidR="001F2510" w:rsidRPr="00476925" w:rsidRDefault="001F2510" w:rsidP="001F2510">
      <w:pPr>
        <w:pStyle w:val="4"/>
        <w:tabs>
          <w:tab w:val="left" w:pos="12600"/>
        </w:tabs>
        <w:rPr>
          <w:rFonts w:cs="Arial"/>
          <w:caps/>
          <w:sz w:val="28"/>
          <w:szCs w:val="28"/>
        </w:rPr>
      </w:pPr>
      <w:r w:rsidRPr="00476925">
        <w:rPr>
          <w:rFonts w:cs="Arial"/>
          <w:caps/>
          <w:sz w:val="28"/>
          <w:szCs w:val="28"/>
        </w:rPr>
        <w:t>ЛІКАРСЬКИХ ЗАСОБІВ, що пропонуються до державної ПЕРЕреєстрації</w:t>
      </w:r>
    </w:p>
    <w:p w:rsidR="001F2510" w:rsidRPr="00476925" w:rsidRDefault="001F2510" w:rsidP="001F2510">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E259D0" w:rsidRPr="00476925" w:rsidTr="003557A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lang w:val="en-US"/>
              </w:rPr>
            </w:pPr>
            <w:r w:rsidRPr="0047692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259D0" w:rsidRPr="00476925" w:rsidRDefault="00E259D0" w:rsidP="003661AE">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S-АДЕНОЗИЛ-L-МЕТІОНІН 1,4 БУТАНДИСУЛЬФОНАТ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 xml:space="preserve">порошок (субстанція) у пакетах подвійних поліетиленових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ПАТ "Київмедпрепарат"</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ОМНІАБІОС с.р.л.</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UA/15977/01/01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БРОНХОТЕРОЛ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аерозоль дозований, 100 мкг/дозу по 10 мл (200 доз) у балоні, герметизованому дозуючим клапаном; по 1 балону разом з насадкою-інгалятором та захисним ковпачком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"ВАЛАРТІН ФАРМА"</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Товариство з обмеженою відповідальністю «Мультіспрей»</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(Беротек® Н, аерозоль дозований, 100 мкг/дозу) у розділах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UA/15813/01/01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ВАЛЕРІАНИ ЕКСТРАКТ СУХИЙ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ПАТ "Київмедпрепарат"</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"БІОСЕРЧ С.А."</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UA/15914/01/01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ВІТАМІН 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капсули м`які по 400 мг, по 10 капсул у блістері; по 3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Товариство з обмеженою відповідальністю "Фармацевтична компанія "Здоров'я"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Товариство з обмеженою відповідальністю "Фармацевтична компанія "Здоров'я"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UA/16044/01/03</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ВІТАМІН 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капсули м`які по 100 мг; по 10 капсул у блістері; по 3 блістери або по 5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Товариство з обмеженою відповідальністю "Фармацевтична компанія "Здоров'я"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Товариство з обмеженою відповідальністю "Фармацевтична компанія "Здоров'я"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UA/16044/01/01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ВІТАМІН Е-ЗДОРОВ`Я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капсули м`які по 200 мг; по 10 капсул у блістері; по 3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Товариство з обмеженою відповідальністю "Фармацевтична компанія "Здоров'я" </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UA/16044/01/02</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ВОЛЮВЕН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інфузій по 500 мл у поліетиленових флаконах; по 250 мл в мішку Freeflex® з двома портами; по 250 мл в мішку Freeflex® з двома портами; по 30 мішків у коробці із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Фрезеніус Кабі Дойчланд ГмбХ</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Фрезеніус Кабі Дойчланд ГмбХ</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"Протипоказання" ,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матеріалів реєстраційного досьє. </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UA/4407/01/01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ЕСТЕЗИФІН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крем, 1 % по 15 г у тубі, по 1 тубі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АТ "Фармак"</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АТ "Фармак"</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застосування"відповідно до інформації щодо медичного застосування референтного лікарського засобу (ЕКЗОДЕРИЛ®, крем 1 %).</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UA/15944/01/01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НІКОТИНОВА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ПрАТ "Фармацевтична фірма "Дарниця"</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АМСАЛ ХЕМ ПВТ. ЛТД.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UA/16151/01/01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СІНДРАНОЛ®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пролонгованої дії по 2 мг, по 14 таблеток у блістері; по 2, 4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 xml:space="preserve">ЗАТ Фармацевтичний завод ЕГІС </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Греція</w:t>
            </w:r>
          </w:p>
          <w:p w:rsidR="00E259D0" w:rsidRPr="00476925" w:rsidRDefault="00E259D0" w:rsidP="003661AE">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 xml:space="preserve">Оновлено інформацію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UA/14842/01/01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СІНДРАНОЛ®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пролонгованої дії по 4 мг; по 14 таблеток у блістері; по 2, 4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 xml:space="preserve">ЗАТ Фармацевтичний завод ЕГІС </w:t>
            </w:r>
            <w:r w:rsidRPr="0047692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p w:rsidR="00E259D0" w:rsidRPr="00476925" w:rsidRDefault="00E259D0" w:rsidP="003661A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Греція</w:t>
            </w:r>
          </w:p>
          <w:p w:rsidR="00E259D0" w:rsidRPr="00476925" w:rsidRDefault="00E259D0" w:rsidP="003661AE">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 xml:space="preserve">Оновлено інформацію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UA/14842/01/03</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СІНДРАНОЛ®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пролонгованої дії по 8 мг, по 14 таблеток у блістері; по 2, 4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випускний контроль: </w:t>
            </w:r>
          </w:p>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ЗАТ Фармацевтичний завод ЕГІС, Угорщина; повний цикл виробництва, включаючи випуск серії: ФАРМАТЕН С.А., Греція; </w:t>
            </w:r>
          </w:p>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повний цикл виробництва, включаючи випуск серії: ФАРМАТЕН ІНТЕРНЕШНЛ С.А., Греція</w:t>
            </w:r>
          </w:p>
          <w:p w:rsidR="00E259D0" w:rsidRPr="00476925" w:rsidRDefault="00E259D0" w:rsidP="003661A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Греція</w:t>
            </w:r>
          </w:p>
          <w:p w:rsidR="00E259D0" w:rsidRPr="00476925" w:rsidRDefault="00E259D0" w:rsidP="003661AE">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 xml:space="preserve">Оновлено інформацію у розділах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476925">
              <w:rPr>
                <w:rFonts w:ascii="Arial" w:hAnsi="Arial" w:cs="Arial"/>
                <w:color w:val="000000"/>
                <w:sz w:val="16"/>
                <w:szCs w:val="16"/>
              </w:rPr>
              <w:br/>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UA/14842/01/04</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СОРБЕНТОГЕЛЬ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гель оральний, 0,7 г/г, по 50 г у тубі; по 1 тубі в коробці; по 5 г у саше; по 20 саше у коробці; по 10 г у саше; по 20 саше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Товариство з обмеженою відповідальністю "Фармацевтична фірма "Вертекс"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Товариство з обмеженою відповідальністю "Фармацевтична фірма "Вертекс"</w:t>
            </w:r>
            <w:r w:rsidRPr="00476925">
              <w:rPr>
                <w:rFonts w:ascii="Arial" w:hAnsi="Arial" w:cs="Arial"/>
                <w:color w:val="000000"/>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 на необмежений термін</w:t>
            </w:r>
            <w:r w:rsidRPr="00476925">
              <w:rPr>
                <w:rFonts w:ascii="Arial" w:hAnsi="Arial" w:cs="Arial"/>
                <w:color w:val="000000"/>
                <w:sz w:val="16"/>
                <w:szCs w:val="16"/>
              </w:rPr>
              <w:br/>
              <w:t> </w:t>
            </w:r>
            <w:r w:rsidRPr="0047692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"Фармакотерапевтична група" (уточнення формулювання) відповідно до оновленої інформації з безпеки застосування діючої речовини. </w:t>
            </w:r>
            <w:r w:rsidRPr="00476925">
              <w:rPr>
                <w:rFonts w:ascii="Arial" w:hAnsi="Arial" w:cs="Arial"/>
                <w:color w:val="000000"/>
                <w:sz w:val="16"/>
                <w:szCs w:val="16"/>
              </w:rPr>
              <w:br/>
              <w:t> </w:t>
            </w:r>
            <w:r w:rsidRPr="0047692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UA/15993/01/01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ТРАСТИВА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вкриті плівковою оболонкою, по 600 мг/200 мг/300 мг; по 30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Гетеро Лабз Лімітед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Гетеро Лабз Лімітед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інформації референтного лікарського засобу (Atripla 600 mg/200 mg/245 mg film-coated tablets, в Україні не зареєстрований). </w:t>
            </w:r>
            <w:r w:rsidRPr="0047692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UA/15606/01/01</w:t>
            </w:r>
          </w:p>
        </w:tc>
      </w:tr>
      <w:tr w:rsidR="00E259D0" w:rsidRPr="00476925" w:rsidTr="003557AD">
        <w:tc>
          <w:tcPr>
            <w:tcW w:w="568" w:type="dxa"/>
            <w:tcBorders>
              <w:top w:val="single" w:sz="4" w:space="0" w:color="auto"/>
              <w:left w:val="single" w:sz="4" w:space="0" w:color="000000"/>
              <w:bottom w:val="single" w:sz="4" w:space="0" w:color="auto"/>
              <w:right w:val="single" w:sz="4" w:space="0" w:color="000000"/>
            </w:tcBorders>
            <w:shd w:val="clear" w:color="auto" w:fill="auto"/>
          </w:tcPr>
          <w:p w:rsidR="00E259D0" w:rsidRPr="00476925" w:rsidRDefault="00E259D0" w:rsidP="009540F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259D0" w:rsidRPr="00476925" w:rsidRDefault="00E259D0" w:rsidP="003661AE">
            <w:pPr>
              <w:pStyle w:val="111"/>
              <w:tabs>
                <w:tab w:val="left" w:pos="12600"/>
              </w:tabs>
              <w:rPr>
                <w:rFonts w:ascii="Arial" w:hAnsi="Arial" w:cs="Arial"/>
                <w:b/>
                <w:i/>
                <w:color w:val="000000"/>
                <w:sz w:val="16"/>
                <w:szCs w:val="16"/>
              </w:rPr>
            </w:pPr>
            <w:r w:rsidRPr="00476925">
              <w:rPr>
                <w:rFonts w:ascii="Arial" w:hAnsi="Arial" w:cs="Arial"/>
                <w:b/>
                <w:sz w:val="16"/>
                <w:szCs w:val="16"/>
              </w:rPr>
              <w:t xml:space="preserve">ТРАСТИВА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rPr>
                <w:rFonts w:ascii="Arial" w:hAnsi="Arial" w:cs="Arial"/>
                <w:color w:val="000000"/>
                <w:sz w:val="16"/>
                <w:szCs w:val="16"/>
              </w:rPr>
            </w:pPr>
            <w:r w:rsidRPr="00476925">
              <w:rPr>
                <w:rFonts w:ascii="Arial" w:hAnsi="Arial" w:cs="Arial"/>
                <w:color w:val="000000"/>
                <w:sz w:val="16"/>
                <w:szCs w:val="16"/>
              </w:rPr>
              <w:t xml:space="preserve">таблетки, вкриті плівковою оболонкою, по 600 мг/200 мг/300 мг; in bulk № 500 у контейнерах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Гетеро Лабз Лімітед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Гетеро Лабз Лімітед</w:t>
            </w:r>
            <w:r w:rsidRPr="0047692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перереєстрація,на необмежений термін</w:t>
            </w:r>
            <w:r w:rsidRPr="00476925">
              <w:rPr>
                <w:rFonts w:ascii="Arial" w:hAnsi="Arial" w:cs="Arial"/>
                <w:color w:val="000000"/>
                <w:sz w:val="16"/>
                <w:szCs w:val="16"/>
              </w:rPr>
              <w:br/>
            </w:r>
            <w:r w:rsidRPr="0047692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i/>
                <w:sz w:val="16"/>
                <w:szCs w:val="16"/>
              </w:rPr>
            </w:pPr>
            <w:r w:rsidRPr="004769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259D0" w:rsidRPr="00476925" w:rsidRDefault="00E259D0" w:rsidP="003661AE">
            <w:pPr>
              <w:pStyle w:val="111"/>
              <w:tabs>
                <w:tab w:val="left" w:pos="12600"/>
              </w:tabs>
              <w:jc w:val="center"/>
              <w:rPr>
                <w:rFonts w:ascii="Arial" w:hAnsi="Arial" w:cs="Arial"/>
                <w:sz w:val="16"/>
                <w:szCs w:val="16"/>
              </w:rPr>
            </w:pPr>
            <w:r w:rsidRPr="00476925">
              <w:rPr>
                <w:rFonts w:ascii="Arial" w:hAnsi="Arial" w:cs="Arial"/>
                <w:sz w:val="16"/>
                <w:szCs w:val="16"/>
              </w:rPr>
              <w:t>UA/15605/01/01</w:t>
            </w:r>
          </w:p>
        </w:tc>
      </w:tr>
    </w:tbl>
    <w:p w:rsidR="009540FF" w:rsidRPr="00476925" w:rsidRDefault="009540FF" w:rsidP="009540FF">
      <w:pPr>
        <w:ind w:right="20"/>
        <w:rPr>
          <w:rStyle w:val="cs7864ebcf1"/>
          <w:color w:val="auto"/>
        </w:rPr>
      </w:pPr>
    </w:p>
    <w:p w:rsidR="009540FF" w:rsidRPr="00476925" w:rsidRDefault="009540FF" w:rsidP="009540FF">
      <w:pPr>
        <w:ind w:right="20"/>
        <w:rPr>
          <w:rStyle w:val="cs7864ebcf1"/>
          <w:color w:val="auto"/>
        </w:rPr>
      </w:pPr>
    </w:p>
    <w:tbl>
      <w:tblPr>
        <w:tblW w:w="0" w:type="auto"/>
        <w:tblLook w:val="04A0" w:firstRow="1" w:lastRow="0" w:firstColumn="1" w:lastColumn="0" w:noHBand="0" w:noVBand="1"/>
      </w:tblPr>
      <w:tblGrid>
        <w:gridCol w:w="7421"/>
        <w:gridCol w:w="7422"/>
      </w:tblGrid>
      <w:tr w:rsidR="009540FF" w:rsidRPr="00476925" w:rsidTr="003661AE">
        <w:tc>
          <w:tcPr>
            <w:tcW w:w="7421" w:type="dxa"/>
            <w:shd w:val="clear" w:color="auto" w:fill="auto"/>
          </w:tcPr>
          <w:p w:rsidR="009540FF" w:rsidRPr="00476925" w:rsidRDefault="009540FF" w:rsidP="003661AE">
            <w:pPr>
              <w:ind w:right="20"/>
              <w:rPr>
                <w:rStyle w:val="cs95e872d01"/>
                <w:rFonts w:ascii="Arial" w:hAnsi="Arial" w:cs="Arial"/>
                <w:sz w:val="28"/>
                <w:szCs w:val="28"/>
                <w:lang w:val="ru-RU"/>
              </w:rPr>
            </w:pPr>
            <w:r w:rsidRPr="00476925">
              <w:rPr>
                <w:rStyle w:val="cs7864ebcf1"/>
                <w:rFonts w:ascii="Arial" w:hAnsi="Arial" w:cs="Arial"/>
                <w:color w:val="auto"/>
                <w:sz w:val="28"/>
                <w:szCs w:val="28"/>
              </w:rPr>
              <w:t xml:space="preserve">В.о. Генерального директора Директорату </w:t>
            </w:r>
          </w:p>
          <w:p w:rsidR="009540FF" w:rsidRPr="00476925" w:rsidRDefault="009540FF" w:rsidP="003661AE">
            <w:pPr>
              <w:ind w:right="20"/>
              <w:rPr>
                <w:rStyle w:val="cs7864ebcf1"/>
                <w:rFonts w:ascii="Arial" w:hAnsi="Arial" w:cs="Arial"/>
                <w:color w:val="auto"/>
                <w:sz w:val="28"/>
                <w:szCs w:val="28"/>
              </w:rPr>
            </w:pPr>
            <w:r w:rsidRPr="00476925">
              <w:rPr>
                <w:rStyle w:val="cs7864ebcf1"/>
                <w:rFonts w:ascii="Arial" w:hAnsi="Arial" w:cs="Arial"/>
                <w:color w:val="auto"/>
                <w:sz w:val="28"/>
                <w:szCs w:val="28"/>
              </w:rPr>
              <w:t>фармацевтичного забезпечення</w:t>
            </w:r>
            <w:r w:rsidRPr="00476925">
              <w:rPr>
                <w:rStyle w:val="cs188c92b51"/>
                <w:rFonts w:ascii="Arial" w:hAnsi="Arial" w:cs="Arial"/>
                <w:color w:val="auto"/>
                <w:sz w:val="28"/>
                <w:szCs w:val="28"/>
              </w:rPr>
              <w:t>                                    </w:t>
            </w:r>
          </w:p>
        </w:tc>
        <w:tc>
          <w:tcPr>
            <w:tcW w:w="7422" w:type="dxa"/>
            <w:shd w:val="clear" w:color="auto" w:fill="auto"/>
          </w:tcPr>
          <w:p w:rsidR="009540FF" w:rsidRPr="00476925" w:rsidRDefault="009540FF" w:rsidP="003661AE">
            <w:pPr>
              <w:pStyle w:val="cs95e872d0"/>
              <w:rPr>
                <w:rStyle w:val="cs7864ebcf1"/>
                <w:rFonts w:ascii="Arial" w:hAnsi="Arial" w:cs="Arial"/>
                <w:color w:val="auto"/>
                <w:sz w:val="28"/>
                <w:szCs w:val="28"/>
              </w:rPr>
            </w:pPr>
          </w:p>
          <w:p w:rsidR="009540FF" w:rsidRPr="00476925" w:rsidRDefault="009540FF" w:rsidP="003661AE">
            <w:pPr>
              <w:pStyle w:val="cs95e872d0"/>
              <w:jc w:val="right"/>
              <w:rPr>
                <w:rStyle w:val="cs7864ebcf1"/>
                <w:rFonts w:ascii="Arial" w:hAnsi="Arial" w:cs="Arial"/>
                <w:color w:val="auto"/>
                <w:sz w:val="28"/>
                <w:szCs w:val="28"/>
              </w:rPr>
            </w:pPr>
            <w:r w:rsidRPr="00476925">
              <w:rPr>
                <w:rStyle w:val="cs7864ebcf1"/>
                <w:rFonts w:ascii="Arial" w:hAnsi="Arial" w:cs="Arial"/>
                <w:color w:val="auto"/>
                <w:sz w:val="28"/>
                <w:szCs w:val="28"/>
              </w:rPr>
              <w:t>Іван ЗАДВОРНИХ</w:t>
            </w:r>
          </w:p>
        </w:tc>
      </w:tr>
    </w:tbl>
    <w:p w:rsidR="009540FF" w:rsidRPr="00476925" w:rsidRDefault="009540FF" w:rsidP="009540FF">
      <w:pPr>
        <w:rPr>
          <w:rFonts w:ascii="Arial" w:hAnsi="Arial" w:cs="Arial"/>
          <w:b/>
          <w:sz w:val="18"/>
          <w:szCs w:val="18"/>
          <w:lang w:eastAsia="en-US"/>
        </w:rPr>
      </w:pPr>
    </w:p>
    <w:p w:rsidR="009540FF" w:rsidRPr="00476925" w:rsidRDefault="009540FF" w:rsidP="009540FF">
      <w:pPr>
        <w:tabs>
          <w:tab w:val="left" w:pos="12600"/>
        </w:tabs>
        <w:jc w:val="center"/>
        <w:rPr>
          <w:rFonts w:ascii="Arial" w:hAnsi="Arial" w:cs="Arial"/>
          <w:b/>
        </w:rPr>
      </w:pPr>
    </w:p>
    <w:p w:rsidR="009540FF" w:rsidRPr="00476925" w:rsidRDefault="009540FF" w:rsidP="009540FF">
      <w:pPr>
        <w:tabs>
          <w:tab w:val="left" w:pos="12600"/>
        </w:tabs>
        <w:jc w:val="center"/>
        <w:rPr>
          <w:rFonts w:ascii="Arial" w:hAnsi="Arial" w:cs="Arial"/>
          <w:b/>
        </w:rPr>
        <w:sectPr w:rsidR="009540FF" w:rsidRPr="00476925">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540FF" w:rsidRPr="00476925" w:rsidTr="003661AE">
        <w:tc>
          <w:tcPr>
            <w:tcW w:w="3828" w:type="dxa"/>
          </w:tcPr>
          <w:p w:rsidR="009540FF" w:rsidRPr="00476925" w:rsidRDefault="009540FF" w:rsidP="003661AE">
            <w:pPr>
              <w:pStyle w:val="4"/>
              <w:tabs>
                <w:tab w:val="left" w:pos="12600"/>
              </w:tabs>
              <w:jc w:val="left"/>
              <w:rPr>
                <w:rFonts w:cs="Arial"/>
                <w:sz w:val="18"/>
                <w:szCs w:val="18"/>
              </w:rPr>
            </w:pPr>
            <w:r w:rsidRPr="00476925">
              <w:rPr>
                <w:rFonts w:cs="Arial"/>
                <w:sz w:val="18"/>
                <w:szCs w:val="18"/>
              </w:rPr>
              <w:t>Додаток 3</w:t>
            </w:r>
          </w:p>
          <w:p w:rsidR="009540FF" w:rsidRPr="00476925" w:rsidRDefault="009540FF" w:rsidP="003661AE">
            <w:pPr>
              <w:pStyle w:val="4"/>
              <w:tabs>
                <w:tab w:val="left" w:pos="12600"/>
              </w:tabs>
              <w:jc w:val="left"/>
              <w:rPr>
                <w:rFonts w:cs="Arial"/>
                <w:sz w:val="18"/>
                <w:szCs w:val="18"/>
              </w:rPr>
            </w:pPr>
            <w:r w:rsidRPr="00476925">
              <w:rPr>
                <w:rFonts w:cs="Arial"/>
                <w:sz w:val="18"/>
                <w:szCs w:val="18"/>
              </w:rPr>
              <w:t>до Наказу Міністерства охорони</w:t>
            </w:r>
          </w:p>
          <w:p w:rsidR="009540FF" w:rsidRPr="00476925" w:rsidRDefault="009540FF" w:rsidP="003661AE">
            <w:pPr>
              <w:tabs>
                <w:tab w:val="left" w:pos="12600"/>
              </w:tabs>
              <w:rPr>
                <w:rFonts w:ascii="Arial" w:hAnsi="Arial" w:cs="Arial"/>
                <w:b/>
                <w:sz w:val="18"/>
                <w:szCs w:val="18"/>
              </w:rPr>
            </w:pPr>
            <w:r w:rsidRPr="00476925">
              <w:rPr>
                <w:rFonts w:ascii="Arial" w:hAnsi="Arial" w:cs="Arial"/>
                <w:b/>
                <w:sz w:val="18"/>
                <w:szCs w:val="18"/>
              </w:rPr>
              <w:t>здоров’я України</w:t>
            </w:r>
          </w:p>
          <w:p w:rsidR="009540FF" w:rsidRPr="00476925" w:rsidRDefault="009540FF" w:rsidP="003661AE">
            <w:pPr>
              <w:tabs>
                <w:tab w:val="left" w:pos="12600"/>
              </w:tabs>
              <w:rPr>
                <w:rFonts w:ascii="Arial" w:hAnsi="Arial" w:cs="Arial"/>
                <w:b/>
                <w:sz w:val="18"/>
                <w:szCs w:val="18"/>
              </w:rPr>
            </w:pPr>
            <w:r w:rsidRPr="00476925">
              <w:rPr>
                <w:rFonts w:ascii="Arial" w:hAnsi="Arial" w:cs="Arial"/>
                <w:b/>
                <w:sz w:val="18"/>
                <w:szCs w:val="18"/>
                <w:lang w:val="en-US"/>
              </w:rPr>
              <w:t xml:space="preserve">____________________ </w:t>
            </w:r>
            <w:r w:rsidRPr="00476925">
              <w:rPr>
                <w:rFonts w:ascii="Arial" w:hAnsi="Arial" w:cs="Arial"/>
                <w:b/>
                <w:sz w:val="18"/>
                <w:szCs w:val="18"/>
              </w:rPr>
              <w:t>№ _______</w:t>
            </w:r>
          </w:p>
        </w:tc>
      </w:tr>
    </w:tbl>
    <w:p w:rsidR="009540FF" w:rsidRPr="00476925" w:rsidRDefault="009540FF" w:rsidP="009540FF">
      <w:pPr>
        <w:tabs>
          <w:tab w:val="left" w:pos="12600"/>
        </w:tabs>
        <w:jc w:val="center"/>
        <w:rPr>
          <w:rFonts w:ascii="Arial" w:hAnsi="Arial" w:cs="Arial"/>
          <w:sz w:val="18"/>
          <w:szCs w:val="18"/>
          <w:u w:val="single"/>
          <w:lang w:val="en-US"/>
        </w:rPr>
      </w:pPr>
    </w:p>
    <w:p w:rsidR="009540FF" w:rsidRPr="00476925" w:rsidRDefault="009540FF" w:rsidP="009540FF">
      <w:pPr>
        <w:tabs>
          <w:tab w:val="left" w:pos="12600"/>
        </w:tabs>
        <w:jc w:val="center"/>
        <w:rPr>
          <w:rFonts w:ascii="Arial" w:hAnsi="Arial" w:cs="Arial"/>
          <w:sz w:val="18"/>
          <w:szCs w:val="18"/>
          <w:lang w:val="en-US"/>
        </w:rPr>
      </w:pPr>
    </w:p>
    <w:p w:rsidR="009540FF" w:rsidRPr="00476925" w:rsidRDefault="009540FF" w:rsidP="009540FF">
      <w:pPr>
        <w:pStyle w:val="2"/>
        <w:jc w:val="center"/>
        <w:rPr>
          <w:rFonts w:cs="Arial"/>
          <w:caps w:val="0"/>
          <w:sz w:val="26"/>
          <w:szCs w:val="26"/>
        </w:rPr>
      </w:pPr>
      <w:r w:rsidRPr="00476925">
        <w:rPr>
          <w:rFonts w:cs="Arial"/>
          <w:sz w:val="26"/>
          <w:szCs w:val="26"/>
        </w:rPr>
        <w:t>ПЕРЕЛІК</w:t>
      </w:r>
    </w:p>
    <w:p w:rsidR="009540FF" w:rsidRPr="00476925" w:rsidRDefault="009540FF" w:rsidP="009540FF">
      <w:pPr>
        <w:pStyle w:val="4"/>
        <w:rPr>
          <w:rFonts w:cs="Arial"/>
          <w:caps/>
          <w:sz w:val="26"/>
          <w:szCs w:val="26"/>
        </w:rPr>
      </w:pPr>
      <w:r w:rsidRPr="00476925">
        <w:rPr>
          <w:rFonts w:cs="Arial"/>
          <w:caps/>
          <w:sz w:val="26"/>
          <w:szCs w:val="26"/>
        </w:rPr>
        <w:t>ЛІКАРСЬКИХ засобів, щодо яких пропонується внесеНня змін до реєстраційних матеріалів</w:t>
      </w:r>
    </w:p>
    <w:p w:rsidR="009540FF" w:rsidRPr="00476925" w:rsidRDefault="009540FF" w:rsidP="009540FF">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463898" w:rsidRPr="00476925" w:rsidTr="003557AD">
        <w:trPr>
          <w:tblHeader/>
        </w:trPr>
        <w:tc>
          <w:tcPr>
            <w:tcW w:w="567"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 п/п</w:t>
            </w:r>
          </w:p>
        </w:tc>
        <w:tc>
          <w:tcPr>
            <w:tcW w:w="1702"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Назва лікарського засобу</w:t>
            </w:r>
          </w:p>
        </w:tc>
        <w:tc>
          <w:tcPr>
            <w:tcW w:w="1984"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Форма випуску (лікарська форма, упаковка)</w:t>
            </w:r>
          </w:p>
        </w:tc>
        <w:tc>
          <w:tcPr>
            <w:tcW w:w="1701"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Заявник</w:t>
            </w:r>
          </w:p>
        </w:tc>
        <w:tc>
          <w:tcPr>
            <w:tcW w:w="1134"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Країна заявника</w:t>
            </w:r>
          </w:p>
        </w:tc>
        <w:tc>
          <w:tcPr>
            <w:tcW w:w="1701"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Виробник</w:t>
            </w:r>
          </w:p>
        </w:tc>
        <w:tc>
          <w:tcPr>
            <w:tcW w:w="1134"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Країна виробника</w:t>
            </w:r>
          </w:p>
        </w:tc>
        <w:tc>
          <w:tcPr>
            <w:tcW w:w="2694" w:type="dxa"/>
            <w:shd w:val="clear" w:color="auto" w:fill="D9D9D9"/>
          </w:tcPr>
          <w:p w:rsidR="00463898" w:rsidRPr="00476925" w:rsidRDefault="00463898" w:rsidP="003661AE">
            <w:pPr>
              <w:tabs>
                <w:tab w:val="left" w:pos="12600"/>
              </w:tabs>
              <w:jc w:val="center"/>
              <w:rPr>
                <w:rFonts w:ascii="Arial" w:hAnsi="Arial" w:cs="Arial"/>
                <w:b/>
                <w:i/>
                <w:sz w:val="16"/>
                <w:szCs w:val="16"/>
              </w:rPr>
            </w:pPr>
            <w:r w:rsidRPr="00476925">
              <w:rPr>
                <w:rFonts w:ascii="Arial" w:hAnsi="Arial" w:cs="Arial"/>
                <w:b/>
                <w:i/>
                <w:sz w:val="16"/>
                <w:szCs w:val="16"/>
              </w:rPr>
              <w:t>Реєстраційна процедура</w:t>
            </w:r>
          </w:p>
        </w:tc>
        <w:tc>
          <w:tcPr>
            <w:tcW w:w="1275" w:type="dxa"/>
            <w:shd w:val="clear" w:color="auto" w:fill="D9D9D9"/>
          </w:tcPr>
          <w:p w:rsidR="00463898" w:rsidRPr="00476925" w:rsidRDefault="00463898" w:rsidP="003661AE">
            <w:pPr>
              <w:tabs>
                <w:tab w:val="left" w:pos="12600"/>
              </w:tabs>
              <w:jc w:val="center"/>
              <w:rPr>
                <w:rFonts w:ascii="Arial" w:hAnsi="Arial" w:cs="Arial"/>
                <w:b/>
                <w:i/>
                <w:sz w:val="16"/>
                <w:szCs w:val="16"/>
                <w:lang w:val="en-US"/>
              </w:rPr>
            </w:pPr>
            <w:r w:rsidRPr="00476925">
              <w:rPr>
                <w:rFonts w:ascii="Arial" w:hAnsi="Arial" w:cs="Arial"/>
                <w:b/>
                <w:i/>
                <w:sz w:val="16"/>
                <w:szCs w:val="16"/>
              </w:rPr>
              <w:t>Умови відпуску</w:t>
            </w:r>
          </w:p>
        </w:tc>
        <w:tc>
          <w:tcPr>
            <w:tcW w:w="1843" w:type="dxa"/>
            <w:shd w:val="clear" w:color="auto" w:fill="D9D9D9"/>
          </w:tcPr>
          <w:p w:rsidR="00463898" w:rsidRPr="00476925" w:rsidRDefault="00463898" w:rsidP="003661AE">
            <w:pPr>
              <w:tabs>
                <w:tab w:val="left" w:pos="12600"/>
              </w:tabs>
              <w:jc w:val="center"/>
              <w:rPr>
                <w:rFonts w:ascii="Arial" w:hAnsi="Arial" w:cs="Arial"/>
                <w:b/>
                <w:i/>
                <w:sz w:val="16"/>
                <w:szCs w:val="16"/>
                <w:lang w:val="en-US"/>
              </w:rPr>
            </w:pPr>
            <w:r w:rsidRPr="00476925">
              <w:rPr>
                <w:rFonts w:ascii="Arial" w:hAnsi="Arial" w:cs="Arial"/>
                <w:b/>
                <w:i/>
                <w:sz w:val="16"/>
                <w:szCs w:val="16"/>
              </w:rPr>
              <w:t>Номер реєстраційного посвідчення</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АКВАДЕТРИМ® ВІТАМІН D3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Фармацевтичний завод «ПОЛЬФАРМА» С.А.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Фармацевтичний завод "ПОЛЬФАРМА" С.А. Відділ Медана в Сєрадзі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готового лікарського засобу, без зміни місця виробництва. Зміни внесено в інструкцію для медичного застосування у р. "Виробник" з відповідними змінами у тексті маркування упаковки лікарського засобу (зміна назви виробника).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UA/9205/01/01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АМІАКУ РОЗЧИН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зовнішнього застосування 10%, по 40 мл або по 100 мл у флаконах скляних, укупорених пробками та кришками; по 100 мл у флаконах полімерних, укупорених пробками та кришками; по 40 мл у флаконі скляному; по 1 флакону в пачці з картону; по 200 мл у флаконах скляних, укупорених кришкою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ПрАТ Фармацевтична фабрика "Віола"</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ПрАТ Фармацевтична фабрика "Віола"</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по 200 мл у флаконах скляних, укупорених кришкою (БВк-В-200-27-ОС у комплекті з кришкою типу 1.4 д), без зміни первинного пакувального матеріалу флаконів, з відповідними змінами в р. «Упаковка» МКЯ ЛЗ.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UA/0138/01/01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АРТИКАЇНУ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Товариство з обмеженою відповідальністю "Фармацевтична компанія "Здоров'я"</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ЕсСіАй ФАРМТЕХ, ІНК.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2003-215-Rev 07 (затверджено: R1-CEP 2003-215-Rev 06) для АФІ. Як наслідок вилучення зі специфікації показника «Важкі метали»; додавання звіту з оцінки ризиків стосовно елементних домішок відповідно до керівництва ICH Q3D; збільшення терміну переконтролю до 5 років (було: 4,5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UA/15705/01/01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86538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6538D">
            <w:pPr>
              <w:pStyle w:val="111"/>
              <w:tabs>
                <w:tab w:val="left" w:pos="12600"/>
              </w:tabs>
              <w:rPr>
                <w:rFonts w:ascii="Arial" w:hAnsi="Arial" w:cs="Arial"/>
                <w:b/>
                <w:i/>
                <w:color w:val="000000"/>
                <w:sz w:val="16"/>
                <w:szCs w:val="16"/>
              </w:rPr>
            </w:pPr>
            <w:r w:rsidRPr="00476925">
              <w:rPr>
                <w:rFonts w:ascii="Arial" w:hAnsi="Arial" w:cs="Arial"/>
                <w:b/>
                <w:sz w:val="16"/>
                <w:szCs w:val="16"/>
              </w:rPr>
              <w:t>БІСАКОДИЛ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 xml:space="preserve">кристалічний порошок (субстанція) у пакетах подвійних поліетиленових </w:t>
            </w:r>
            <w:r w:rsidRPr="00476925">
              <w:rPr>
                <w:rFonts w:ascii="Arial" w:hAnsi="Arial" w:cs="Arial"/>
                <w:b/>
                <w:color w:val="000000"/>
                <w:sz w:val="16"/>
                <w:szCs w:val="16"/>
                <w:lang w:val="ru-RU"/>
              </w:rPr>
              <w:t>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 xml:space="preserve">Камбрекс Профармако Мілано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Італ</w:t>
            </w:r>
            <w:r w:rsidRPr="00476925">
              <w:rPr>
                <w:rFonts w:ascii="Arial" w:hAnsi="Arial" w:cs="Arial"/>
                <w:color w:val="000000"/>
                <w:sz w:val="16"/>
                <w:szCs w:val="16"/>
              </w:rPr>
              <w:t>i</w:t>
            </w:r>
            <w:r w:rsidRPr="00476925">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 xml:space="preserve">внесення змін до реєстраційних матеріалів: </w:t>
            </w:r>
            <w:r w:rsidRPr="00476925">
              <w:rPr>
                <w:rFonts w:ascii="Arial" w:hAnsi="Arial" w:cs="Arial"/>
                <w:b/>
                <w:color w:val="000000"/>
                <w:sz w:val="16"/>
                <w:szCs w:val="16"/>
                <w:lang w:val="ru-RU"/>
              </w:rPr>
              <w:t>уточнення застосування субстанції в наказі МОЗ України 2272 від 20.10.2021 в процесі внесення змін</w:t>
            </w:r>
            <w:r w:rsidRPr="00476925">
              <w:rPr>
                <w:rFonts w:ascii="Arial" w:hAnsi="Arial" w:cs="Arial"/>
                <w:color w:val="000000"/>
                <w:sz w:val="16"/>
                <w:szCs w:val="16"/>
                <w:lang w:val="ru-RU"/>
              </w:rPr>
              <w:t xml:space="preserve"> (зміни І типу - зміни до специфікації АФІ, а саме вилучення розділу «Важкі метали»; зміни І типу - зміни у методах випробування у зв’язку з приведенням їх у відповідність до вимог Європейської фармакопеї, </w:t>
            </w:r>
            <w:r w:rsidRPr="00476925">
              <w:rPr>
                <w:rFonts w:ascii="Arial" w:hAnsi="Arial" w:cs="Arial"/>
                <w:color w:val="000000"/>
                <w:sz w:val="16"/>
                <w:szCs w:val="16"/>
              </w:rPr>
              <w:t>USP</w:t>
            </w:r>
            <w:r w:rsidRPr="00476925">
              <w:rPr>
                <w:rFonts w:ascii="Arial" w:hAnsi="Arial" w:cs="Arial"/>
                <w:color w:val="000000"/>
                <w:sz w:val="16"/>
                <w:szCs w:val="16"/>
                <w:lang w:val="ru-RU"/>
              </w:rPr>
              <w:t xml:space="preserve"> та матеріалів фірми виробника, а саме внесенні редакційні правки та уточнення до розділів: -«Ідентифікація» доповнено методом з використанням </w:t>
            </w:r>
            <w:r w:rsidRPr="00476925">
              <w:rPr>
                <w:rFonts w:ascii="Arial" w:hAnsi="Arial" w:cs="Arial"/>
                <w:color w:val="000000"/>
                <w:sz w:val="16"/>
                <w:szCs w:val="16"/>
              </w:rPr>
              <w:t>FT</w:t>
            </w:r>
            <w:r w:rsidRPr="00476925">
              <w:rPr>
                <w:rFonts w:ascii="Arial" w:hAnsi="Arial" w:cs="Arial"/>
                <w:color w:val="000000"/>
                <w:sz w:val="16"/>
                <w:szCs w:val="16"/>
                <w:lang w:val="ru-RU"/>
              </w:rPr>
              <w:t xml:space="preserve">-ІЧ спектрометра </w:t>
            </w:r>
            <w:r w:rsidRPr="00476925">
              <w:rPr>
                <w:rFonts w:ascii="Arial" w:hAnsi="Arial" w:cs="Arial"/>
                <w:color w:val="000000"/>
                <w:sz w:val="16"/>
                <w:szCs w:val="16"/>
              </w:rPr>
              <w:t>Perkin</w:t>
            </w:r>
            <w:r w:rsidRPr="00476925">
              <w:rPr>
                <w:rFonts w:ascii="Arial" w:hAnsi="Arial" w:cs="Arial"/>
                <w:color w:val="000000"/>
                <w:sz w:val="16"/>
                <w:szCs w:val="16"/>
                <w:lang w:val="ru-RU"/>
              </w:rPr>
              <w:t xml:space="preserve"> </w:t>
            </w:r>
            <w:r w:rsidRPr="00476925">
              <w:rPr>
                <w:rFonts w:ascii="Arial" w:hAnsi="Arial" w:cs="Arial"/>
                <w:color w:val="000000"/>
                <w:sz w:val="16"/>
                <w:szCs w:val="16"/>
              </w:rPr>
              <w:t>Elmer</w:t>
            </w:r>
            <w:r w:rsidRPr="00476925">
              <w:rPr>
                <w:rFonts w:ascii="Arial" w:hAnsi="Arial" w:cs="Arial"/>
                <w:color w:val="000000"/>
                <w:sz w:val="16"/>
                <w:szCs w:val="16"/>
                <w:lang w:val="ru-RU"/>
              </w:rPr>
              <w:t xml:space="preserve"> </w:t>
            </w:r>
            <w:r w:rsidRPr="00476925">
              <w:rPr>
                <w:rFonts w:ascii="Arial" w:hAnsi="Arial" w:cs="Arial"/>
                <w:color w:val="000000"/>
                <w:sz w:val="16"/>
                <w:szCs w:val="16"/>
              </w:rPr>
              <w:t>Spectrum</w:t>
            </w:r>
            <w:r w:rsidRPr="00476925">
              <w:rPr>
                <w:rFonts w:ascii="Arial" w:hAnsi="Arial" w:cs="Arial"/>
                <w:color w:val="000000"/>
                <w:sz w:val="16"/>
                <w:szCs w:val="16"/>
                <w:lang w:val="ru-RU"/>
              </w:rPr>
              <w:t>-</w:t>
            </w:r>
            <w:r w:rsidRPr="00476925">
              <w:rPr>
                <w:rFonts w:ascii="Arial" w:hAnsi="Arial" w:cs="Arial"/>
                <w:color w:val="000000"/>
                <w:sz w:val="16"/>
                <w:szCs w:val="16"/>
              </w:rPr>
              <w:t>Two</w:t>
            </w:r>
            <w:r w:rsidRPr="00476925">
              <w:rPr>
                <w:rFonts w:ascii="Arial" w:hAnsi="Arial" w:cs="Arial"/>
                <w:color w:val="000000"/>
                <w:sz w:val="16"/>
                <w:szCs w:val="16"/>
                <w:lang w:val="ru-RU"/>
              </w:rPr>
              <w:t xml:space="preserve"> з універсальною приставкою порушеного повного внутрішнього відображення (ППВВ); -«Супровідні домішки» доповнено розчином чутливості, за допомогою якого перевіряють показник «сигнал/шум»; - «Залишкові кількості органічних розчинників» доповнено розчином чутливості (вуглецю тетрахлорид та 1,2-дихлоретан) за яким перевіряють чутливість методики, уточнено часи утримування метанолу та етилацетату, внесені часи виходу піків розчинників та оновлено формулу розрахунку; -«Кількісне визначення» уточнено час хроматографування та вимоги до відносного стандартного відхилення п’яти інжекцій розчину порівняння). Редакція в наказі: для виробництва нестерильних лікарських форм. </w:t>
            </w:r>
            <w:r w:rsidRPr="00476925">
              <w:rPr>
                <w:rFonts w:ascii="Arial" w:hAnsi="Arial" w:cs="Arial"/>
                <w:b/>
                <w:color w:val="000000"/>
                <w:sz w:val="16"/>
                <w:szCs w:val="16"/>
                <w:lang w:val="ru-RU"/>
              </w:rPr>
              <w:t>Запропонована редакція: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sz w:val="16"/>
                <w:szCs w:val="16"/>
              </w:rPr>
            </w:pPr>
            <w:r w:rsidRPr="00476925">
              <w:rPr>
                <w:rFonts w:ascii="Arial" w:hAnsi="Arial" w:cs="Arial"/>
                <w:sz w:val="16"/>
                <w:szCs w:val="16"/>
              </w:rPr>
              <w:t>UA/6500/01/01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ГлаксоСмітКляйн Експорт Лімітед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ГлаксоСмітКляйн Біолоджікалз С.А.</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"Імунобіологічні та біологічні властивості", "Застосування у період вагітності або годування груддю", "Спосіб застосування та дози" та "Умови зберігання"(уточнення інформації без зміни температурного режиму). Термін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Щеплення дітей на території України здійснюється згідно з вимогами чинних наказів МОЗ України). Резюме ПУР версія 7.0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UA/14955/01/01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ГлаксоСмітКляйн Експорт Лімітед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ГлаксоСмітКляйн Біолоджікалз С.А.</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"Імунобіологічні та біологічні властивості", "Застосування у період вагітності або годування груддю", "Спосіб застосування та дози" та "Умови зберігання"(уточнення інформації без зміни температурного режиму). Термін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Щеплення дітей на території України здійснюється згідно з вимогами чинних наказів МОЗ України. Резюме ПУР версія 7.0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UA/15071/01/01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ГАРДАСИЛ / GARDASIL®</w:t>
            </w:r>
            <w:r w:rsidRPr="00476925">
              <w:rPr>
                <w:rFonts w:ascii="Arial" w:hAnsi="Arial" w:cs="Arial"/>
                <w:b/>
                <w:sz w:val="16"/>
                <w:szCs w:val="16"/>
              </w:rPr>
              <w:br/>
              <w:t>ВАКЦИНА ПРОТИ ВІРУСУ ПАПІЛОМИ ЛЮДИНИ (ТИПІВ 6, 11, 16, 18) КВАДРИВАЛЕНТНА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 xml:space="preserve">суспензія для ін'єкцій; 1 або 10 флаконів (по 0,5 мл (1 доза)) у картонній коробці; </w:t>
            </w:r>
            <w:r w:rsidRPr="00476925">
              <w:rPr>
                <w:rFonts w:ascii="Arial" w:hAnsi="Arial" w:cs="Arial"/>
                <w:color w:val="000000"/>
                <w:sz w:val="16"/>
                <w:szCs w:val="16"/>
              </w:rPr>
              <w:br/>
              <w:t xml:space="preserve">1 або 6 попередньо наповнених шприців (по 0,5 мл (1 доза)) у комплекті з 1 голкою у контурній комірковій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Мерк Шарп і Доум ІДЕА ГмбХ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Виробництво нерозфасованої продукції, контроль якості та первинне пакування; альтернативний виробник вторинного пакування (для флаконів): Мерк Шарп і Доум Корп., США; Вторинне пакування (для флаконів та шприців), дозвіл на випуск серії: Мерк Шарп і Доум Б.В., Нідерланди</w:t>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США/</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Нідерланди</w:t>
            </w:r>
          </w:p>
          <w:p w:rsidR="00463898" w:rsidRPr="00476925" w:rsidRDefault="00463898" w:rsidP="00C212A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та зазначення адреси відповідно до витягу з Торгового реєстру.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76925">
              <w:rPr>
                <w:rFonts w:ascii="Arial" w:hAnsi="Arial" w:cs="Arial"/>
                <w:color w:val="000000"/>
                <w:sz w:val="16"/>
                <w:szCs w:val="16"/>
              </w:rPr>
              <w:br/>
              <w:t xml:space="preserve">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UA/13451/01/01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264D4C">
            <w:pPr>
              <w:pStyle w:val="111"/>
              <w:tabs>
                <w:tab w:val="left" w:pos="12600"/>
              </w:tabs>
              <w:rPr>
                <w:rFonts w:ascii="Arial" w:hAnsi="Arial" w:cs="Arial"/>
                <w:b/>
                <w:i/>
                <w:color w:val="000000"/>
                <w:sz w:val="16"/>
                <w:szCs w:val="16"/>
              </w:rPr>
            </w:pPr>
            <w:r w:rsidRPr="00476925">
              <w:rPr>
                <w:rFonts w:ascii="Arial" w:hAnsi="Arial" w:cs="Arial"/>
                <w:b/>
                <w:sz w:val="16"/>
                <w:szCs w:val="16"/>
              </w:rPr>
              <w:t>ДЕКЕНОР®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вкриті плівковою оболонкою, по 25 мг, по 10 таблеток у блістері, по 1 або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КРКА, д.д., Ново место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E9185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виробництво "in bulk", первинне та вторинне пакування, контроль та випуск серії:</w:t>
            </w:r>
          </w:p>
          <w:p w:rsidR="00463898" w:rsidRPr="00476925" w:rsidRDefault="00463898" w:rsidP="00E9185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що потребують нової реєстраціїї - додавання нової лікарської форми</w:t>
            </w:r>
            <w:r w:rsidRPr="00476925">
              <w:rPr>
                <w:rFonts w:ascii="Arial" w:hAnsi="Arial" w:cs="Arial"/>
                <w:color w:val="000000"/>
                <w:sz w:val="16"/>
                <w:szCs w:val="16"/>
              </w:rPr>
              <w:br/>
            </w:r>
            <w:r w:rsidRPr="0047692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264D4C">
            <w:pPr>
              <w:pStyle w:val="111"/>
              <w:tabs>
                <w:tab w:val="left" w:pos="12600"/>
              </w:tabs>
              <w:jc w:val="center"/>
              <w:rPr>
                <w:rFonts w:ascii="Arial" w:hAnsi="Arial" w:cs="Arial"/>
                <w:sz w:val="16"/>
                <w:szCs w:val="16"/>
              </w:rPr>
            </w:pPr>
            <w:r w:rsidRPr="00476925">
              <w:rPr>
                <w:rFonts w:ascii="Arial" w:hAnsi="Arial" w:cs="Arial"/>
                <w:sz w:val="16"/>
                <w:szCs w:val="16"/>
              </w:rPr>
              <w:t>UA/17180/02/01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ЕСМЕРОН®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ін'єкцій, 10 мг/мл; по 5 мл (50 мг)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Мерк Шарп і Доум ІДЕА ГмбХ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Виробництво in bulk, первинне/вторинне пакування, контроль якості та випуск серії: Н.В. Органон, Нідерланди; </w:t>
            </w:r>
            <w:r w:rsidRPr="00476925">
              <w:rPr>
                <w:rFonts w:ascii="Arial" w:hAnsi="Arial" w:cs="Arial"/>
                <w:color w:val="000000"/>
                <w:sz w:val="16"/>
                <w:szCs w:val="16"/>
              </w:rPr>
              <w:br/>
              <w:t>Виробництво in bulk, первинне пакування та контроль якості: Сігфрід Хамельн ГмбХ, Німеччина; Альтернативний контроль якості: Хамельн рдс а.с., Словаччина</w:t>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Нідерланди/</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Німеччина/</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Словаччина</w:t>
            </w:r>
          </w:p>
          <w:p w:rsidR="00463898" w:rsidRPr="00476925" w:rsidRDefault="00463898" w:rsidP="00C212A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476925">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UA/7719/01/01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D3E85">
            <w:pPr>
              <w:pStyle w:val="111"/>
              <w:tabs>
                <w:tab w:val="left" w:pos="12600"/>
              </w:tabs>
              <w:rPr>
                <w:rFonts w:ascii="Arial" w:hAnsi="Arial" w:cs="Arial"/>
                <w:b/>
                <w:i/>
                <w:color w:val="000000"/>
                <w:sz w:val="16"/>
                <w:szCs w:val="16"/>
              </w:rPr>
            </w:pPr>
            <w:r w:rsidRPr="00476925">
              <w:rPr>
                <w:rFonts w:ascii="Arial" w:hAnsi="Arial" w:cs="Arial"/>
                <w:b/>
                <w:sz w:val="16"/>
                <w:szCs w:val="16"/>
              </w:rPr>
              <w:t xml:space="preserve">ЕСПА-ФОЦИН®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порошок для орального розчину по 3000 мг/пакет по 8 г порошку (3000 мг діючої речовини) 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виробництво нерозфасованого продукту, первинне пакування, вторинне пакування, контроль якості, випуск серії:</w:t>
            </w:r>
            <w:r w:rsidRPr="00476925">
              <w:rPr>
                <w:rFonts w:ascii="Arial" w:hAnsi="Arial" w:cs="Arial"/>
                <w:color w:val="000000"/>
                <w:sz w:val="16"/>
                <w:szCs w:val="16"/>
                <w:lang w:val="ru-RU"/>
              </w:rPr>
              <w:br/>
              <w:t>Ліндофарм ГмбХ, Німеччина;</w:t>
            </w:r>
            <w:r w:rsidRPr="00476925">
              <w:rPr>
                <w:rFonts w:ascii="Arial" w:hAnsi="Arial" w:cs="Arial"/>
                <w:color w:val="000000"/>
                <w:sz w:val="16"/>
                <w:szCs w:val="16"/>
                <w:lang w:val="ru-RU"/>
              </w:rPr>
              <w:br/>
              <w:t>вторинне пакування:</w:t>
            </w:r>
            <w:r w:rsidRPr="00476925">
              <w:rPr>
                <w:rFonts w:ascii="Arial" w:hAnsi="Arial" w:cs="Arial"/>
                <w:color w:val="000000"/>
                <w:sz w:val="16"/>
                <w:szCs w:val="16"/>
                <w:lang w:val="ru-RU"/>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вилучення зі складу допоміжної речовини «ароматизатор мандариновий» Як наслідок, відбулися зміни до специфікації та методів контролю ГЛЗ, а саме вилучення показника «Запах. Фруктовий, без стороннього запаху», та змінені критерії показника «Зовнішні ознаки готового до використання розчину» з «слабо опалесцентний або опалесцентний, без видимого осаду через 45 с після перемішування» на «прозорий або слабо опалесцентний, без видимого осаду через 45 с після перемішування»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вилучення зі складу допоміжної речовини «ароматизатор апельсин»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вилучення зі складу допоміжної речовини «Сахарин натрію»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випробування ГЛЗ «Супровідні домішки»; зміни І типу - Зміни з якості. </w:t>
            </w:r>
            <w:r w:rsidRPr="00476925">
              <w:rPr>
                <w:rFonts w:ascii="Arial" w:hAnsi="Arial" w:cs="Arial"/>
                <w:color w:val="000000"/>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випробування ГЛЗ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випробування ГЛЗ за показником «Герметичність первинної упаковки»;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кількості допоміжних речовини Сахароза для збереження загальної маси ЛЗ у зв’язку з вилученням сахарину та ароматизаторів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sz w:val="16"/>
                <w:szCs w:val="16"/>
              </w:rPr>
            </w:pPr>
            <w:r w:rsidRPr="00476925">
              <w:rPr>
                <w:rFonts w:ascii="Arial" w:hAnsi="Arial" w:cs="Arial"/>
                <w:sz w:val="16"/>
                <w:szCs w:val="16"/>
              </w:rPr>
              <w:t>UA/14782/01/01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D3E85">
            <w:pPr>
              <w:pStyle w:val="111"/>
              <w:tabs>
                <w:tab w:val="left" w:pos="12600"/>
              </w:tabs>
              <w:rPr>
                <w:rFonts w:ascii="Arial" w:hAnsi="Arial" w:cs="Arial"/>
                <w:b/>
                <w:i/>
                <w:color w:val="000000"/>
                <w:sz w:val="16"/>
                <w:szCs w:val="16"/>
              </w:rPr>
            </w:pPr>
            <w:r w:rsidRPr="00476925">
              <w:rPr>
                <w:rFonts w:ascii="Arial" w:hAnsi="Arial" w:cs="Arial"/>
                <w:b/>
                <w:sz w:val="16"/>
                <w:szCs w:val="16"/>
              </w:rPr>
              <w:t>ІМУНОГЛОБУЛІН ЛЮДИНИ НОРМАЛЬНИЙ - 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ін’єкцій 10%; по 1,5 мл в ампулі; по 10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jc w:val="center"/>
              <w:rPr>
                <w:rFonts w:ascii="Arial" w:hAnsi="Arial" w:cs="Arial"/>
                <w:color w:val="000000"/>
                <w:sz w:val="16"/>
                <w:szCs w:val="16"/>
              </w:rPr>
            </w:pPr>
            <w:r w:rsidRPr="00476925">
              <w:rPr>
                <w:rFonts w:ascii="Arial" w:hAnsi="Arial" w:cs="Arial"/>
                <w:sz w:val="16"/>
                <w:szCs w:val="16"/>
                <w:lang w:val="ru-RU"/>
              </w:rPr>
              <w:t>ТОВ "БІОФАРМА ПЛАЗМА" (виробництво, первинне пакування; виробництво, первинне та вторинне пакування, контроль якості,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Приведення назви діючої речовини у відповідність до монографії ДФУ Імуноглобулін людини нормальний та Eur.Ph.0338 Human normal immunoglobulin. Зазначення вмісту діючої речовини у грамах. Затверджено: Імуноглобулін G Вміст на 1 мл – 100 мг. Запропоновано: Імуноглобулін людини нормальний Склад на 1 мл – 0,1 г. Зміни внесено в інструкцію для медичного застосування лікарського засобу (розділ «Склад» (діюча речовина), як наслідок – у розділ «Імунобіологічні і біологічні властивості»)), у коротку характеристику лікарського засобу (розділ «Якісний і кількісний склад» (діюча речовина), як наслідок – у розділ «Фармакодинамічні властивості»)); відповідні зміни внесено у текст маркування упаковки лікарського засобу. Зміни вносяться до реєстраційного посвідчення, тексту маркування, інструкції для медичного застосування лікарського засобу, короткої характеристики лікарського засобу та МКЯ. Термін введення змін - 6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Редакційні зміни до умов зберігання готового лікарського засобу. Зміни внесено в інструкцію для медичного застосування лікарського засобу (розділ «Умови зберігання»), у коротку характеристику лікарського засобу (розділ «Особливі запобіжні заходи при зберіганні»); відповідні зміни внесено у текст маркування упаковки лікарського засобу та МКЯ. Термін введення змін - 6 місяців після затвердження; зміни II типу - Зміни з якості. Готовий лікарський засіб. Опис та склад (інші зміни) - Зазначення у розділі Склад лікарського засобу інформації про розподіл підкласів імуноглобуліну G, максимальний вміст імуноглобуліну А, зазначення у складі допоміжних речовин води для ін’єкцій, видалення посилань на внутрішні специфікації підприємства та застарілу редакцію ДФУ для допоміжних речовин. Зміни внесено в інструкцію для медичного застосування лікарського засобу (розділ «Склад» (допоміжні речовини)), у коротку характеристику лікарського засобу (розділ «Якісний і кількісний склад» (допоміжні речовини), як наслідок – у розділ 6.1. Допоміжні речовини)); відповідні зміни внесено у текст маркування упаковки лікарського засобу. Зміни вносяться до реєстраційного посвідчення, тексту маркування, інструкції для медичного застосування лікарського засобу, короткої характеристики лікарського засобу та МКЯ. Термін введення змін - 6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sz w:val="16"/>
                <w:szCs w:val="16"/>
              </w:rPr>
            </w:pPr>
            <w:r w:rsidRPr="00476925">
              <w:rPr>
                <w:rFonts w:ascii="Arial" w:hAnsi="Arial" w:cs="Arial"/>
                <w:sz w:val="16"/>
                <w:szCs w:val="16"/>
              </w:rPr>
              <w:t>UA/15902/01/01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007721">
            <w:pPr>
              <w:pStyle w:val="111"/>
              <w:tabs>
                <w:tab w:val="left" w:pos="12600"/>
              </w:tabs>
              <w:rPr>
                <w:rFonts w:ascii="Arial" w:hAnsi="Arial" w:cs="Arial"/>
                <w:b/>
                <w:i/>
                <w:color w:val="000000"/>
                <w:sz w:val="16"/>
                <w:szCs w:val="16"/>
              </w:rPr>
            </w:pPr>
            <w:r w:rsidRPr="00476925">
              <w:rPr>
                <w:rFonts w:ascii="Arial" w:hAnsi="Arial" w:cs="Arial"/>
                <w:b/>
                <w:sz w:val="16"/>
                <w:szCs w:val="16"/>
              </w:rPr>
              <w:t>ІМУНОГЛОБУЛІН ЛЮДИНИ НОРМАЛЬНИЙ - 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ін’єкцій 10%; по 1,5 мл в ампулі; по 10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jc w:val="center"/>
              <w:rPr>
                <w:rFonts w:ascii="Arial" w:hAnsi="Arial" w:cs="Arial"/>
                <w:sz w:val="16"/>
                <w:szCs w:val="16"/>
                <w:lang w:val="ru-RU"/>
              </w:rPr>
            </w:pPr>
            <w:r w:rsidRPr="00476925">
              <w:rPr>
                <w:rFonts w:ascii="Arial" w:hAnsi="Arial" w:cs="Arial"/>
                <w:sz w:val="16"/>
                <w:szCs w:val="16"/>
                <w:lang w:val="ru-RU"/>
              </w:rPr>
              <w:t>ТОВ "БІОФАРМА ПЛАЗМА", Україна (виробництво, первинне пакування; виробництво, первинне та вторинне пакування, контроль якості, випуск серій; контроль якості); вторинне пакування:</w:t>
            </w:r>
          </w:p>
          <w:p w:rsidR="00463898" w:rsidRPr="00476925" w:rsidRDefault="00463898" w:rsidP="00007721">
            <w:pPr>
              <w:jc w:val="center"/>
              <w:rPr>
                <w:rFonts w:ascii="Arial" w:hAnsi="Arial" w:cs="Arial"/>
                <w:color w:val="000000"/>
                <w:sz w:val="16"/>
                <w:szCs w:val="16"/>
              </w:rPr>
            </w:pPr>
            <w:r w:rsidRPr="00476925">
              <w:rPr>
                <w:rFonts w:ascii="Arial" w:hAnsi="Arial" w:cs="Arial"/>
                <w:sz w:val="16"/>
                <w:szCs w:val="16"/>
                <w:lang w:val="ru-RU"/>
              </w:rPr>
              <w:t>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sz w:val="16"/>
                <w:szCs w:val="16"/>
              </w:rPr>
            </w:pPr>
            <w:r w:rsidRPr="00476925">
              <w:rPr>
                <w:rFonts w:ascii="Arial" w:hAnsi="Arial" w:cs="Arial"/>
                <w:sz w:val="16"/>
                <w:szCs w:val="16"/>
              </w:rPr>
              <w:t>UA/15902/01/01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вкриті плівковою оболонкою, по 400 мг; по 60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Мерк Шарп і Доум ІДЕА ГмбХ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Виробник нерозфасованої продукції та контроль якості: МСД Інтернешнл ГмбХ (філія Сінгапур), Сінгапур;</w:t>
            </w:r>
            <w:r w:rsidRPr="00476925">
              <w:rPr>
                <w:rFonts w:ascii="Arial" w:hAnsi="Arial" w:cs="Arial"/>
                <w:color w:val="000000"/>
                <w:sz w:val="16"/>
                <w:szCs w:val="16"/>
              </w:rPr>
              <w:br/>
              <w:t>МСД Інтернешнл ГмбХ / МСД Ірландія (Беллідайн), Ірландiя; Первинне та вторинне пакування, дозвіл на випуск серії: Мерк Шарп і Доум Б.В., Нідерланди</w:t>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Сінгапур/</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Ірландiя/</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Нідерланди</w:t>
            </w:r>
          </w:p>
          <w:p w:rsidR="00463898" w:rsidRPr="00476925" w:rsidRDefault="00463898" w:rsidP="00C212A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476925">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UA/9325/01/01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вкриті плівковою оболонкою, по 400 мг; in bulk: по 60 таблеток у флаконі; по 120 флаконів в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Мерк Шарп і Доум ІДЕА ГмбХ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Виробник нерозфасованої продукції та контроль якості: МСД Інтернешнл ГмбХ (філія Сінгапур), Сінгапур; </w:t>
            </w:r>
            <w:r w:rsidRPr="00476925">
              <w:rPr>
                <w:rFonts w:ascii="Arial" w:hAnsi="Arial" w:cs="Arial"/>
                <w:color w:val="000000"/>
                <w:sz w:val="16"/>
                <w:szCs w:val="16"/>
              </w:rPr>
              <w:br/>
              <w:t>МСД Інтернешнл ГмбХ / МСД Ірландія (Беллідайн), Ірландiя; Первинне та вторинне пакування, дозвіл на випуск серії: Мерк Шарп і Доум Б.В., Нідерланди</w:t>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Сінгапур/</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Ірландiя/</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Нідерланди</w:t>
            </w:r>
          </w:p>
          <w:p w:rsidR="00463898" w:rsidRPr="00476925" w:rsidRDefault="00463898" w:rsidP="00C212A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476925">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UA/14320/01/01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по 25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ПАТ "Київмедпрепарат"</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ПАТ "Київмедпрепарат"</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терміну придатності АФІ з 3 років на термін до проведення повторних випробувань 4 роки на основі позитивних результатів дослідження стабільності Затверджено: Термін придатності 3 роки Запропоновано: Термін до проведення повторних випробувань 4 роки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UA/7638/01/01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порошок (субстанція) у пакетах подвійних поліетиленових для виробництва нестерильних лікаських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ПАТ "Київмедпрепарат"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Жеяінг Хуахаі Фармасьютікел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терміну придатності АФІ з 3 років на термін до проведення повторних випробувань 4 роки на основі позитивних результатів дослідження стабільності Затверджено: Розділ «Термін придатності» 3 роки Запропоновано: Розділ «Термін до проведення повторних випробувань» 4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UA/1138/01/01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КАРСИЛ®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таблетки, вкриті оболонкою, по 22,5 мг, по 10 таблеток у блістері; по 8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АТ "Софарма"</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Виробництво нерозфасованої продукції, первинна та вторинна упаковка: АТ "Софарма", Болгарія; Дозвіл на випуск серії або виробництво за повним циклом: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АТ "Софарма", вул. Ілієнське шосе, 16, Софія, 1220, Болгарія -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АТ "Софарма", вул. Ілієнське шосе, 16, Софія, 1220, Болгарія для первинного пакування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АТ "Софарма", вул. Ілієнське шосе, 16, Софія, 1220, Болгарія для вторинного пакування лікарського засобу. Зміни внесені щодо введення додаткової дільниці виробництва лікарського засобу, як наслідок - затвердження тексту маркування упаковки для додаткової виробничої дільниці;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затвердженого розміру серії готового лікарського засобу (мінімальна серія: 640 000 таблеток, вкритих оболонкою (288 кг); максимальна серія: 2 560 000 таблеток, вкритих оболонкою (1 152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UA/2773/01/01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86538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6538D">
            <w:pPr>
              <w:pStyle w:val="111"/>
              <w:tabs>
                <w:tab w:val="left" w:pos="12600"/>
              </w:tabs>
              <w:rPr>
                <w:rFonts w:ascii="Arial" w:hAnsi="Arial" w:cs="Arial"/>
                <w:b/>
                <w:i/>
                <w:color w:val="000000"/>
                <w:sz w:val="16"/>
                <w:szCs w:val="16"/>
              </w:rPr>
            </w:pPr>
            <w:r w:rsidRPr="00476925">
              <w:rPr>
                <w:rFonts w:ascii="Arial" w:hAnsi="Arial" w:cs="Arial"/>
                <w:b/>
                <w:sz w:val="16"/>
                <w:szCs w:val="16"/>
              </w:rPr>
              <w:t>ЛОРДЕС®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вкриті оболонкою по 5 мг, по 10 таблеток у блістері, по 1, 2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w:t>
            </w:r>
            <w:r w:rsidRPr="00476925">
              <w:rPr>
                <w:rFonts w:ascii="Arial" w:hAnsi="Arial" w:cs="Arial"/>
                <w:b/>
                <w:color w:val="000000"/>
                <w:sz w:val="16"/>
                <w:szCs w:val="16"/>
              </w:rPr>
              <w:t>: уточнення умов відпуску лікарського засобу в наказі МОЗ України 2272 від 20.10.2021 в процесі внесення змін</w:t>
            </w:r>
            <w:r w:rsidRPr="00476925">
              <w:rPr>
                <w:rFonts w:ascii="Arial" w:hAnsi="Arial" w:cs="Arial"/>
                <w:color w:val="000000"/>
                <w:sz w:val="16"/>
                <w:szCs w:val="16"/>
              </w:rPr>
              <w:t xml:space="preserve"> (Зміни I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лікарського засобу № 10 (10х1) у блістерах, без зміни первинного пакувального матеріалу, з відповідними змінами в розділі «Упаковка». </w:t>
            </w:r>
            <w:r w:rsidRPr="00476925">
              <w:rPr>
                <w:rFonts w:ascii="Arial" w:hAnsi="Arial" w:cs="Arial"/>
                <w:color w:val="000000"/>
                <w:sz w:val="16"/>
                <w:szCs w:val="16"/>
                <w:lang w:val="ru-RU"/>
              </w:rPr>
              <w:t xml:space="preserve">Зміни внесені в інструкцію для медичного застосування лікарського засобу у розділ "Упаковка", як наслідок поява додаткового пакування). </w:t>
            </w:r>
            <w:r w:rsidRPr="00476925">
              <w:rPr>
                <w:rFonts w:ascii="Arial" w:hAnsi="Arial" w:cs="Arial"/>
                <w:color w:val="000000"/>
                <w:sz w:val="16"/>
                <w:szCs w:val="16"/>
              </w:rPr>
              <w:t xml:space="preserve">Редакція в наказі: за рецептом. </w:t>
            </w:r>
            <w:r w:rsidRPr="00476925">
              <w:rPr>
                <w:rFonts w:ascii="Arial" w:hAnsi="Arial" w:cs="Arial"/>
                <w:b/>
                <w:color w:val="000000"/>
                <w:sz w:val="16"/>
                <w:szCs w:val="16"/>
              </w:rPr>
              <w:t>Запропонована редакція: 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b/>
                <w:i/>
                <w:color w:val="000000"/>
                <w:sz w:val="16"/>
                <w:szCs w:val="16"/>
              </w:rPr>
            </w:pPr>
            <w:r w:rsidRPr="00476925">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sz w:val="16"/>
                <w:szCs w:val="16"/>
              </w:rPr>
            </w:pPr>
            <w:r w:rsidRPr="00476925">
              <w:rPr>
                <w:rFonts w:ascii="Arial" w:hAnsi="Arial" w:cs="Arial"/>
                <w:sz w:val="16"/>
                <w:szCs w:val="16"/>
              </w:rPr>
              <w:t>UA/11552/02/01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81DC2">
            <w:pPr>
              <w:pStyle w:val="111"/>
              <w:tabs>
                <w:tab w:val="left" w:pos="12600"/>
              </w:tabs>
              <w:rPr>
                <w:rFonts w:ascii="Arial" w:hAnsi="Arial" w:cs="Arial"/>
                <w:b/>
                <w:i/>
                <w:color w:val="000000"/>
                <w:sz w:val="16"/>
                <w:szCs w:val="16"/>
              </w:rPr>
            </w:pPr>
            <w:r w:rsidRPr="00476925">
              <w:rPr>
                <w:rFonts w:ascii="Arial" w:hAnsi="Arial" w:cs="Arial"/>
                <w:b/>
                <w:sz w:val="16"/>
                <w:szCs w:val="16"/>
              </w:rPr>
              <w:t>МЕТАДОН-ЗН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розчин оральний, 5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АФІ Метадону гідрохлориду від нового виробника Rusan Pharma Ltd., India додатково до затвердженого виробника Siegfried Ltd., Switzerland.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Метадону гідрохлориду Macfarlan Smith Limited, Сполучене Королівство.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АФІ Метадону гідрохлориду від вже затвердженого виробника Siegfried Ltd., Switzerland. Як наслідок уточнення адреси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sz w:val="16"/>
                <w:szCs w:val="16"/>
              </w:rPr>
            </w:pPr>
            <w:r w:rsidRPr="00476925">
              <w:rPr>
                <w:rFonts w:ascii="Arial" w:hAnsi="Arial" w:cs="Arial"/>
                <w:sz w:val="16"/>
                <w:szCs w:val="16"/>
              </w:rPr>
              <w:t>UA/13189/01/02</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81DC2">
            <w:pPr>
              <w:pStyle w:val="111"/>
              <w:tabs>
                <w:tab w:val="left" w:pos="12600"/>
              </w:tabs>
              <w:rPr>
                <w:rFonts w:ascii="Arial" w:hAnsi="Arial" w:cs="Arial"/>
                <w:b/>
                <w:i/>
                <w:color w:val="000000"/>
                <w:sz w:val="16"/>
                <w:szCs w:val="16"/>
              </w:rPr>
            </w:pPr>
            <w:r w:rsidRPr="00476925">
              <w:rPr>
                <w:rFonts w:ascii="Arial" w:hAnsi="Arial" w:cs="Arial"/>
                <w:b/>
                <w:sz w:val="16"/>
                <w:szCs w:val="16"/>
              </w:rPr>
              <w:t>МЕТАДОН-ЗН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розчин оральний, 1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АФІ Метадону гідрохлориду від нового виробника Rusan Pharma Ltd., India додатково до затвердженого виробника Siegfried Ltd., Switzerland.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Метадону гідрохлориду Macfarlan Smith Limited, Сполучене Королівство.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АФІ Метадону гідрохлориду від вже затвердженого виробника Siegfried Ltd., Switzerland. Як наслідок уточнення адреси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sz w:val="16"/>
                <w:szCs w:val="16"/>
              </w:rPr>
            </w:pPr>
            <w:r w:rsidRPr="00476925">
              <w:rPr>
                <w:rFonts w:ascii="Arial" w:hAnsi="Arial" w:cs="Arial"/>
                <w:sz w:val="16"/>
                <w:szCs w:val="16"/>
              </w:rPr>
              <w:t>UA/13189/01/01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81DC2">
            <w:pPr>
              <w:pStyle w:val="111"/>
              <w:tabs>
                <w:tab w:val="left" w:pos="12600"/>
              </w:tabs>
              <w:rPr>
                <w:rFonts w:ascii="Arial" w:hAnsi="Arial" w:cs="Arial"/>
                <w:b/>
                <w:i/>
                <w:color w:val="000000"/>
                <w:sz w:val="16"/>
                <w:szCs w:val="16"/>
              </w:rPr>
            </w:pPr>
            <w:r w:rsidRPr="00476925">
              <w:rPr>
                <w:rFonts w:ascii="Arial" w:hAnsi="Arial" w:cs="Arial"/>
                <w:b/>
                <w:sz w:val="16"/>
                <w:szCs w:val="16"/>
              </w:rPr>
              <w:t>НАЗО-СПРЕЙ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спрей назальний, 0,5 мг/мл по 15 мл у контейнері з розпилювачем; по 1 контейнеру з розпилювачем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 xml:space="preserve">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w:t>
            </w:r>
            <w:r w:rsidRPr="00476925">
              <w:rPr>
                <w:rFonts w:ascii="Arial" w:hAnsi="Arial" w:cs="Arial"/>
                <w:color w:val="000000"/>
                <w:sz w:val="16"/>
                <w:szCs w:val="16"/>
              </w:rPr>
              <w:t>"Фармацевтична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у зв’язку з маркетинговою політикою вводиться медичний пристрій, а саме: розпилювач назальний N 03 із захисним ковпачком виробництва фірми Wuxi Sunmart Science and Technology Сo.,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sz w:val="16"/>
                <w:szCs w:val="16"/>
              </w:rPr>
            </w:pPr>
            <w:r w:rsidRPr="00476925">
              <w:rPr>
                <w:rFonts w:ascii="Arial" w:hAnsi="Arial" w:cs="Arial"/>
                <w:sz w:val="16"/>
                <w:szCs w:val="16"/>
              </w:rPr>
              <w:t>UA/9393/01/01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НОКСАФІЛ®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суспензія оральна, 40 мг/мл; по 105 мл у флаконі; по 1 флакону з мірною ложечкою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Мерк Шарп і Доум ІДЕА ГмбХ </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виробник нерозфасованої продукції, первинне пакування:  Патеон Інк., Канада; вторинне пакування, випуск серії: </w:t>
            </w:r>
            <w:r w:rsidRPr="00476925">
              <w:rPr>
                <w:rFonts w:ascii="Arial" w:hAnsi="Arial" w:cs="Arial"/>
                <w:color w:val="000000"/>
                <w:sz w:val="16"/>
                <w:szCs w:val="16"/>
              </w:rPr>
              <w:br/>
              <w:t>СЕНЕКСІ HSC - ЕРУВІЛЬ СЕНТ КЛЕР, Францiя; Шерінг-Плау Лабо Н.В., Бельгiя</w:t>
            </w:r>
            <w:r w:rsidRPr="00476925">
              <w:rPr>
                <w:rFonts w:ascii="Arial" w:hAnsi="Arial" w:cs="Arial"/>
                <w:color w:val="000000"/>
                <w:sz w:val="16"/>
                <w:szCs w:val="16"/>
              </w:rPr>
              <w:br/>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Канада/</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Францiя/</w:t>
            </w:r>
          </w:p>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Бельгiя</w:t>
            </w:r>
            <w:r w:rsidRPr="00476925">
              <w:rPr>
                <w:rFonts w:ascii="Arial" w:hAnsi="Arial" w:cs="Arial"/>
                <w:color w:val="000000"/>
                <w:sz w:val="16"/>
                <w:szCs w:val="16"/>
              </w:rPr>
              <w:br/>
            </w:r>
          </w:p>
          <w:p w:rsidR="00463898" w:rsidRPr="00476925" w:rsidRDefault="00463898" w:rsidP="00C212A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476925">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UA/9269/01/01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ПРОСТАКЕР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 xml:space="preserve">капсули по 320 мг; по 10 капсул у блістері; по 1,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МЕГА ЛАЙФСАЙЕНСІЗ Паблік Компані Лімітед</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виробник in bulk, випуск серії і контроль якості: Мега Лайфсайенсіз Паблік Компані Лімітед, Таїланд; виробник in bulk, первинне і вторинне пакування: Мега Лайфсайенсіз Паблік Компані Лімітед, Таїланд </w:t>
            </w:r>
            <w:r w:rsidRPr="00476925">
              <w:rPr>
                <w:rFonts w:ascii="Arial" w:hAnsi="Arial" w:cs="Arial"/>
                <w:color w:val="000000"/>
                <w:sz w:val="16"/>
                <w:szCs w:val="16"/>
              </w:rPr>
              <w:br/>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Таїланд</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в адресі виробника ГЛЗ Мега Лайфсайенсіз Паблік Компані Лімітед, Таїланд (виробник in bulk, первинне і вторинне пакування),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UA/11072/01/01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86538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6538D">
            <w:pPr>
              <w:pStyle w:val="111"/>
              <w:tabs>
                <w:tab w:val="left" w:pos="12600"/>
              </w:tabs>
              <w:rPr>
                <w:rFonts w:ascii="Arial" w:hAnsi="Arial" w:cs="Arial"/>
                <w:b/>
                <w:i/>
                <w:color w:val="000000"/>
                <w:sz w:val="16"/>
                <w:szCs w:val="16"/>
              </w:rPr>
            </w:pPr>
            <w:r w:rsidRPr="00476925">
              <w:rPr>
                <w:rFonts w:ascii="Arial" w:hAnsi="Arial" w:cs="Arial"/>
                <w:b/>
                <w:sz w:val="16"/>
                <w:szCs w:val="16"/>
              </w:rPr>
              <w:t>ПРОТОПИК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rPr>
                <w:rFonts w:ascii="Arial" w:hAnsi="Arial" w:cs="Arial"/>
                <w:color w:val="000000"/>
                <w:sz w:val="16"/>
                <w:szCs w:val="16"/>
                <w:lang w:val="ru-RU"/>
              </w:rPr>
            </w:pPr>
            <w:r w:rsidRPr="00476925">
              <w:rPr>
                <w:rFonts w:ascii="Arial" w:hAnsi="Arial" w:cs="Arial"/>
                <w:b/>
                <w:color w:val="000000"/>
                <w:sz w:val="16"/>
                <w:szCs w:val="16"/>
                <w:lang w:val="ru-RU"/>
              </w:rPr>
              <w:t>мазь 0,03 %;</w:t>
            </w:r>
            <w:r w:rsidRPr="00476925">
              <w:rPr>
                <w:rFonts w:ascii="Arial" w:hAnsi="Arial" w:cs="Arial"/>
                <w:color w:val="000000"/>
                <w:sz w:val="16"/>
                <w:szCs w:val="16"/>
                <w:lang w:val="ru-RU"/>
              </w:rPr>
              <w:t xml:space="preserve"> по 10 г або по 30 г, або по 60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ЛЕО Лабораторіс Лімітед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Ірланд</w:t>
            </w:r>
            <w:r w:rsidRPr="00476925">
              <w:rPr>
                <w:rFonts w:ascii="Arial" w:hAnsi="Arial" w:cs="Arial"/>
                <w:color w:val="000000"/>
                <w:sz w:val="16"/>
                <w:szCs w:val="16"/>
              </w:rPr>
              <w:t>i</w:t>
            </w:r>
            <w:r w:rsidRPr="00476925">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 xml:space="preserve">внесення змін до реєстраційних матеріалів: </w:t>
            </w:r>
            <w:r w:rsidRPr="00476925">
              <w:rPr>
                <w:rFonts w:ascii="Arial" w:hAnsi="Arial" w:cs="Arial"/>
                <w:b/>
                <w:color w:val="000000"/>
                <w:sz w:val="16"/>
                <w:szCs w:val="16"/>
                <w:lang w:val="ru-RU"/>
              </w:rPr>
              <w:t>уточнення дозування лікарського засобу в наказі МОЗ України 2272 від 20.10.2021 в процесі внесення змін</w:t>
            </w:r>
            <w:r w:rsidRPr="00476925">
              <w:rPr>
                <w:rFonts w:ascii="Arial" w:hAnsi="Arial" w:cs="Arial"/>
                <w:color w:val="000000"/>
                <w:sz w:val="16"/>
                <w:szCs w:val="16"/>
                <w:lang w:val="ru-RU"/>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 </w:t>
            </w:r>
            <w:r w:rsidRPr="00476925">
              <w:rPr>
                <w:rFonts w:ascii="Arial" w:hAnsi="Arial" w:cs="Arial"/>
                <w:color w:val="000000"/>
                <w:sz w:val="16"/>
                <w:szCs w:val="16"/>
              </w:rPr>
              <w:t xml:space="preserve">Редакція в наказі: мазь 0,03 %, 0,1 %. </w:t>
            </w:r>
            <w:r w:rsidRPr="00476925">
              <w:rPr>
                <w:rFonts w:ascii="Arial" w:hAnsi="Arial" w:cs="Arial"/>
                <w:b/>
                <w:color w:val="000000"/>
                <w:sz w:val="16"/>
                <w:szCs w:val="16"/>
              </w:rPr>
              <w:t>Запропонована редакція: мазь 0,03 %.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sz w:val="16"/>
                <w:szCs w:val="16"/>
              </w:rPr>
            </w:pPr>
            <w:r w:rsidRPr="00476925">
              <w:rPr>
                <w:rFonts w:ascii="Arial" w:hAnsi="Arial" w:cs="Arial"/>
                <w:sz w:val="16"/>
                <w:szCs w:val="16"/>
              </w:rPr>
              <w:t>UA/7779/01/01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D3E85">
            <w:pPr>
              <w:pStyle w:val="111"/>
              <w:tabs>
                <w:tab w:val="left" w:pos="12600"/>
              </w:tabs>
              <w:rPr>
                <w:rFonts w:ascii="Arial" w:hAnsi="Arial" w:cs="Arial"/>
                <w:b/>
                <w:i/>
                <w:color w:val="000000"/>
                <w:sz w:val="16"/>
                <w:szCs w:val="16"/>
              </w:rPr>
            </w:pPr>
            <w:r w:rsidRPr="00476925">
              <w:rPr>
                <w:rFonts w:ascii="Arial" w:hAnsi="Arial" w:cs="Arial"/>
                <w:b/>
                <w:sz w:val="16"/>
                <w:szCs w:val="16"/>
              </w:rPr>
              <w:t>РЕЗОГЛОБІН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ін’єкцій, 1500 МО (300 мкг імуноглобуліну); по 2 мл в ампулі, по 1 або 3, або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jc w:val="center"/>
              <w:rPr>
                <w:rFonts w:ascii="Arial" w:hAnsi="Arial" w:cs="Arial"/>
                <w:color w:val="000000"/>
                <w:sz w:val="16"/>
                <w:szCs w:val="16"/>
              </w:rPr>
            </w:pPr>
            <w:r w:rsidRPr="00476925">
              <w:rPr>
                <w:rFonts w:ascii="Arial" w:hAnsi="Arial" w:cs="Arial"/>
                <w:sz w:val="16"/>
                <w:szCs w:val="16"/>
                <w:lang w:val="ru-RU"/>
              </w:rPr>
              <w:t>ТОВ "БІОФАРМА ПЛАЗМА" (виробництво, первинне пакування; виробництво, первинне та вторинне пакування, контроль якості, випуск серій; контроль якості); вторинне пакування: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D3E85">
            <w:pPr>
              <w:pStyle w:val="111"/>
              <w:tabs>
                <w:tab w:val="left" w:pos="12600"/>
              </w:tabs>
              <w:jc w:val="center"/>
              <w:rPr>
                <w:rFonts w:ascii="Arial" w:hAnsi="Arial" w:cs="Arial"/>
                <w:sz w:val="16"/>
                <w:szCs w:val="16"/>
              </w:rPr>
            </w:pPr>
            <w:r w:rsidRPr="00476925">
              <w:rPr>
                <w:rFonts w:ascii="Arial" w:hAnsi="Arial" w:cs="Arial"/>
                <w:sz w:val="16"/>
                <w:szCs w:val="16"/>
              </w:rPr>
              <w:t>UA/13033/01/02</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007721">
            <w:pPr>
              <w:pStyle w:val="111"/>
              <w:tabs>
                <w:tab w:val="left" w:pos="12600"/>
              </w:tabs>
              <w:rPr>
                <w:rFonts w:ascii="Arial" w:hAnsi="Arial" w:cs="Arial"/>
                <w:b/>
                <w:i/>
                <w:color w:val="000000"/>
                <w:sz w:val="16"/>
                <w:szCs w:val="16"/>
              </w:rPr>
            </w:pPr>
            <w:r w:rsidRPr="00476925">
              <w:rPr>
                <w:rFonts w:ascii="Arial" w:hAnsi="Arial" w:cs="Arial"/>
                <w:b/>
                <w:sz w:val="16"/>
                <w:szCs w:val="16"/>
              </w:rPr>
              <w:t>РЕЗОГЛОБІН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ін’єкцій, 1500 МО (300 мкг імуноглобуліну); по 1 мл в ампулі, по 1 або 3, або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jc w:val="center"/>
              <w:rPr>
                <w:rFonts w:ascii="Arial" w:hAnsi="Arial" w:cs="Arial"/>
                <w:color w:val="000000"/>
                <w:sz w:val="16"/>
                <w:szCs w:val="16"/>
              </w:rPr>
            </w:pPr>
            <w:r w:rsidRPr="00476925">
              <w:rPr>
                <w:rFonts w:ascii="Arial" w:hAnsi="Arial" w:cs="Arial"/>
                <w:sz w:val="16"/>
                <w:szCs w:val="16"/>
                <w:lang w:val="ru-RU"/>
              </w:rPr>
              <w:t>ТОВ "БІОФАРМА ПЛАЗМА" (виробництво, первинне пакування; виробництво, первинне та вторинне пакування, контроль якості, випуск серій; контроль якості); вторинне пакування: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007721">
            <w:pPr>
              <w:pStyle w:val="111"/>
              <w:tabs>
                <w:tab w:val="left" w:pos="12600"/>
              </w:tabs>
              <w:jc w:val="center"/>
              <w:rPr>
                <w:rFonts w:ascii="Arial" w:hAnsi="Arial" w:cs="Arial"/>
                <w:sz w:val="16"/>
                <w:szCs w:val="16"/>
              </w:rPr>
            </w:pPr>
            <w:r w:rsidRPr="00476925">
              <w:rPr>
                <w:rFonts w:ascii="Arial" w:hAnsi="Arial" w:cs="Arial"/>
                <w:sz w:val="16"/>
                <w:szCs w:val="16"/>
              </w:rPr>
              <w:t>UA/13033/01/01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спрей назальний, 0,5 мг/мл по 15 мл у флаконі поліетиленовому, забезпеченому насадкою з дозатором і захисним ковпачком або по 10 мл у флаконі скляному брунатного кольору, забезпеченому насосом-дозатором з розпилювачем назального призначення;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АТ "Фармак"</w:t>
            </w:r>
            <w:r w:rsidRPr="0047692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АТ "Фармак"</w:t>
            </w:r>
            <w:r w:rsidRPr="0047692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 процесі виробництва ГЛЗ у поліетиленових та скляних флаконах, зокрема: вилучено контроль «Цілісність фільтрів, температура та час стерилізації фільтраційної установки, температура розчину» на стадії «Фільтрація розчину», які не є необхідними при виготовлені нестерильної лікарської форми.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вода для ін’єкцій на воду очищену. </w:t>
            </w:r>
            <w:r w:rsidRPr="00476925">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введено альтернативний вид первинного пакування, а саме: флакони скляні брунатного кольору забезпечені насосами-дозаторами з розпилювачем назального призначення. </w:t>
            </w:r>
            <w:r w:rsidRPr="00476925">
              <w:rPr>
                <w:rFonts w:ascii="Arial" w:hAnsi="Arial" w:cs="Arial"/>
                <w:color w:val="000000"/>
                <w:sz w:val="16"/>
                <w:szCs w:val="16"/>
              </w:rPr>
              <w:br/>
              <w:t xml:space="preserve">Зміни внесені в інструкцію для медичного застосування лікарського засобу у розділи "Склад" (допоміжні речовини), "Упаковка" з відповідними змінами в тексті маркування упаковок. </w:t>
            </w:r>
            <w:r w:rsidRPr="00476925">
              <w:rPr>
                <w:rFonts w:ascii="Arial" w:hAnsi="Arial" w:cs="Arial"/>
                <w:color w:val="000000"/>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випробування ГЛЗ, зокрема: введення додаткового об'єму вмісту флакону - не менше 10 мл.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UA/7191/02/01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81DC2">
            <w:pPr>
              <w:pStyle w:val="111"/>
              <w:tabs>
                <w:tab w:val="left" w:pos="12600"/>
              </w:tabs>
              <w:rPr>
                <w:rFonts w:ascii="Arial" w:hAnsi="Arial" w:cs="Arial"/>
                <w:b/>
                <w:i/>
                <w:color w:val="000000"/>
                <w:sz w:val="16"/>
                <w:szCs w:val="16"/>
              </w:rPr>
            </w:pPr>
            <w:r w:rsidRPr="00476925">
              <w:rPr>
                <w:rFonts w:ascii="Arial" w:hAnsi="Arial" w:cs="Arial"/>
                <w:b/>
                <w:sz w:val="16"/>
                <w:szCs w:val="16"/>
              </w:rPr>
              <w:t>СІНДРАНОЛ®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пролонгованої дії по 2 мг, по 14 таблеток у блістері; по 2, 4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p w:rsidR="00463898" w:rsidRPr="00476925" w:rsidRDefault="00463898" w:rsidP="00881DC2">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rPr>
              <w:t xml:space="preserve">внесення змін до реєстраційних матеріалів: </w:t>
            </w:r>
            <w:r w:rsidRPr="00476925">
              <w:rPr>
                <w:rFonts w:ascii="Arial" w:hAnsi="Arial" w:cs="Arial"/>
                <w:color w:val="000000"/>
                <w:sz w:val="16"/>
                <w:szCs w:val="16"/>
                <w:lang w:val="ru-RU"/>
              </w:rPr>
              <w:t>Виправлено технічну помилку у додатковому тексті маркування вторинної упаковки лікарського засобу для всіх видів упаковок на всі дозування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81DC2">
            <w:pPr>
              <w:pStyle w:val="111"/>
              <w:tabs>
                <w:tab w:val="left" w:pos="12600"/>
              </w:tabs>
              <w:jc w:val="center"/>
              <w:rPr>
                <w:rFonts w:ascii="Arial" w:hAnsi="Arial" w:cs="Arial"/>
                <w:sz w:val="16"/>
                <w:szCs w:val="16"/>
              </w:rPr>
            </w:pPr>
            <w:r w:rsidRPr="00476925">
              <w:rPr>
                <w:rFonts w:ascii="Arial" w:hAnsi="Arial" w:cs="Arial"/>
                <w:sz w:val="16"/>
                <w:szCs w:val="16"/>
              </w:rPr>
              <w:t>UA/14842/01/01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DB6C9A">
            <w:pPr>
              <w:pStyle w:val="111"/>
              <w:tabs>
                <w:tab w:val="left" w:pos="12600"/>
              </w:tabs>
              <w:rPr>
                <w:rFonts w:ascii="Arial" w:hAnsi="Arial" w:cs="Arial"/>
                <w:b/>
                <w:i/>
                <w:color w:val="000000"/>
                <w:sz w:val="16"/>
                <w:szCs w:val="16"/>
              </w:rPr>
            </w:pPr>
            <w:r w:rsidRPr="00476925">
              <w:rPr>
                <w:rFonts w:ascii="Arial" w:hAnsi="Arial" w:cs="Arial"/>
                <w:b/>
                <w:sz w:val="16"/>
                <w:szCs w:val="16"/>
              </w:rPr>
              <w:t>СІНДРАНОЛ®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пролонгованої дії по 4 мг; по 14 таблеток у блістері; по 2, 4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rPr>
              <w:t xml:space="preserve">внесення змін до реєстраційних матеріалів: </w:t>
            </w:r>
            <w:r w:rsidRPr="00476925">
              <w:rPr>
                <w:rFonts w:ascii="Arial" w:hAnsi="Arial" w:cs="Arial"/>
                <w:color w:val="000000"/>
                <w:sz w:val="16"/>
                <w:szCs w:val="16"/>
                <w:lang w:val="ru-RU"/>
              </w:rPr>
              <w:t>Виправлено технічну помилку у додатковому тексті маркування вторинної упаковки лікарського засобу для всіх видів упаковок на всі дозування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sz w:val="16"/>
                <w:szCs w:val="16"/>
              </w:rPr>
            </w:pPr>
            <w:r w:rsidRPr="00476925">
              <w:rPr>
                <w:rFonts w:ascii="Arial" w:hAnsi="Arial" w:cs="Arial"/>
                <w:sz w:val="16"/>
                <w:szCs w:val="16"/>
              </w:rPr>
              <w:t>UA/14842/01/03</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DB6C9A">
            <w:pPr>
              <w:pStyle w:val="111"/>
              <w:tabs>
                <w:tab w:val="left" w:pos="12600"/>
              </w:tabs>
              <w:rPr>
                <w:rFonts w:ascii="Arial" w:hAnsi="Arial" w:cs="Arial"/>
                <w:b/>
                <w:i/>
                <w:color w:val="000000"/>
                <w:sz w:val="16"/>
                <w:szCs w:val="16"/>
              </w:rPr>
            </w:pPr>
            <w:r w:rsidRPr="00476925">
              <w:rPr>
                <w:rFonts w:ascii="Arial" w:hAnsi="Arial" w:cs="Arial"/>
                <w:b/>
                <w:sz w:val="16"/>
                <w:szCs w:val="16"/>
              </w:rPr>
              <w:t>СІНДРАНОЛ®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таблетки пролонгованої дії по 8 мг, по 14 таблеток у блістері; по 2, 4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випускний контроль: ЗАТ Фармацевтичний завод ЕГІС, Угорщина; повний цикл виробництва, включаючи випуск серії: ФАРМАТЕН С.А., Греція; повний цикл виробництва, включаючи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p w:rsidR="00463898" w:rsidRPr="00476925" w:rsidRDefault="00463898" w:rsidP="00DB6C9A">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rPr>
              <w:t xml:space="preserve">внесення змін до реєстраційних матеріалів: </w:t>
            </w:r>
            <w:r w:rsidRPr="00476925">
              <w:rPr>
                <w:rFonts w:ascii="Arial" w:hAnsi="Arial" w:cs="Arial"/>
                <w:color w:val="000000"/>
                <w:sz w:val="16"/>
                <w:szCs w:val="16"/>
                <w:lang w:val="ru-RU"/>
              </w:rPr>
              <w:t>Виправлено технічну помилку у додатковому тексті маркування вторинної упаковки лікарського засобу для всіх видів упаковок на всі дозування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DB6C9A">
            <w:pPr>
              <w:pStyle w:val="111"/>
              <w:tabs>
                <w:tab w:val="left" w:pos="12600"/>
              </w:tabs>
              <w:jc w:val="center"/>
              <w:rPr>
                <w:rFonts w:ascii="Arial" w:hAnsi="Arial" w:cs="Arial"/>
                <w:sz w:val="16"/>
                <w:szCs w:val="16"/>
              </w:rPr>
            </w:pPr>
            <w:r w:rsidRPr="00476925">
              <w:rPr>
                <w:rFonts w:ascii="Arial" w:hAnsi="Arial" w:cs="Arial"/>
                <w:sz w:val="16"/>
                <w:szCs w:val="16"/>
              </w:rPr>
              <w:t>UA/14842/01/04</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УРСОСАН®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капсули по 250 мг по 10 капсул у блістері, по 1 або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ПРО.МЕД.ЦС Прага а.с.</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 СВУС Фарма а.с., Чеська Республіка; первинне і вторинне пакування: КООФАРМА с.р.о., Чеська Республіка; контроль якості: АЛС Чеська Республіка, с.р.о., Чеська Республiка;</w:t>
            </w:r>
            <w:r w:rsidRPr="00476925">
              <w:rPr>
                <w:rFonts w:ascii="Arial" w:hAnsi="Arial" w:cs="Arial"/>
                <w:color w:val="000000"/>
                <w:sz w:val="16"/>
                <w:szCs w:val="16"/>
              </w:rPr>
              <w:br/>
            </w:r>
          </w:p>
          <w:p w:rsidR="00463898" w:rsidRPr="00476925" w:rsidRDefault="00463898" w:rsidP="00C212A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Чеська Республіка</w:t>
            </w:r>
          </w:p>
          <w:p w:rsidR="00463898" w:rsidRPr="00476925" w:rsidRDefault="00463898" w:rsidP="00C212A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spacing w:after="240"/>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Хенніг Арцнайміттель ГмбХ і Ко.КГ, Німеччина / Hennig Arzneimittel GmbH &amp; Co.KG, Germany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PHARMAZELL GmbH, Німеччина (Site of production PHARMAZELL SCHWEIZ GMBH, Oristalstrasse 65, Switzerland-4410 Liestal)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1999-047-Rev 07 (попередня версія R1-CEP 1999 -047-Rev 06) на АФІ урсодеоксихолева кислота, у зв’язку зі злиттям компаній PCA S.P.A. та ICE S.P.A., назву компанії Prodotti Chimici E Alimentari S.P.A. було змінено на ICE S.P.A., Італія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2018-115-Rev 01 (попередня версія R0-CEP 2018-115-Rev 00) на АФІ урсодеоксихолева кислота, від вже затвердженого виробника PHARMAZELL GmbH, Німеччина Введення змін протягом 6-ти місяців після затвердження.</w:t>
            </w:r>
            <w:r w:rsidRPr="00476925">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що відповідає за здійснення контролю якості ГЛЗ АЛС Чеська Республіка, с.р.о., Чеська Республіка / ALS Czech Republic, s.r.o., Чеська Республіка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UA/3636/01/01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86538D">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86538D">
            <w:pPr>
              <w:pStyle w:val="111"/>
              <w:tabs>
                <w:tab w:val="left" w:pos="12600"/>
              </w:tabs>
              <w:rPr>
                <w:rFonts w:ascii="Arial" w:hAnsi="Arial" w:cs="Arial"/>
                <w:b/>
                <w:i/>
                <w:color w:val="000000"/>
                <w:sz w:val="16"/>
                <w:szCs w:val="16"/>
              </w:rPr>
            </w:pPr>
            <w:r w:rsidRPr="00476925">
              <w:rPr>
                <w:rFonts w:ascii="Arial" w:hAnsi="Arial" w:cs="Arial"/>
                <w:b/>
                <w:sz w:val="16"/>
                <w:szCs w:val="16"/>
              </w:rPr>
              <w:t>ХЕЛПЕКС® АНТИКОЛД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rPr>
                <w:rFonts w:ascii="Arial" w:hAnsi="Arial" w:cs="Arial"/>
                <w:color w:val="000000"/>
                <w:sz w:val="16"/>
                <w:szCs w:val="16"/>
                <w:lang w:val="ru-RU"/>
              </w:rPr>
            </w:pPr>
            <w:r w:rsidRPr="00476925">
              <w:rPr>
                <w:rFonts w:ascii="Arial" w:hAnsi="Arial" w:cs="Arial"/>
                <w:color w:val="000000"/>
                <w:sz w:val="16"/>
                <w:szCs w:val="16"/>
                <w:lang w:val="ru-RU"/>
              </w:rPr>
              <w:t xml:space="preserve">таблетки </w:t>
            </w:r>
            <w:r w:rsidRPr="00476925">
              <w:rPr>
                <w:rFonts w:ascii="Arial" w:hAnsi="Arial" w:cs="Arial"/>
                <w:color w:val="000000"/>
                <w:sz w:val="16"/>
                <w:szCs w:val="16"/>
              </w:rPr>
              <w:t>in</w:t>
            </w:r>
            <w:r w:rsidRPr="00476925">
              <w:rPr>
                <w:rFonts w:ascii="Arial" w:hAnsi="Arial" w:cs="Arial"/>
                <w:color w:val="000000"/>
                <w:sz w:val="16"/>
                <w:szCs w:val="16"/>
                <w:lang w:val="ru-RU"/>
              </w:rPr>
              <w:t xml:space="preserve"> </w:t>
            </w:r>
            <w:r w:rsidRPr="00476925">
              <w:rPr>
                <w:rFonts w:ascii="Arial" w:hAnsi="Arial" w:cs="Arial"/>
                <w:color w:val="000000"/>
                <w:sz w:val="16"/>
                <w:szCs w:val="16"/>
              </w:rPr>
              <w:t>bulk</w:t>
            </w:r>
            <w:r w:rsidRPr="00476925">
              <w:rPr>
                <w:rFonts w:ascii="Arial" w:hAnsi="Arial" w:cs="Arial"/>
                <w:color w:val="000000"/>
                <w:sz w:val="16"/>
                <w:szCs w:val="16"/>
                <w:lang w:val="ru-RU"/>
              </w:rPr>
              <w:t>: по 5000 таблеток у подвійному поліетиленовому пакеті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lang w:val="ru-RU"/>
              </w:rPr>
            </w:pPr>
            <w:r w:rsidRPr="00476925">
              <w:rPr>
                <w:rFonts w:ascii="Arial" w:hAnsi="Arial" w:cs="Arial"/>
                <w:color w:val="000000"/>
                <w:sz w:val="16"/>
                <w:szCs w:val="16"/>
                <w:lang w:val="ru-RU"/>
              </w:rPr>
              <w:t>Мові Хелс ГмбХ</w:t>
            </w:r>
            <w:r w:rsidRPr="0047692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Сава Хелскеа Лтд, Індія;</w:t>
            </w:r>
            <w:r w:rsidRPr="00476925">
              <w:rPr>
                <w:rFonts w:ascii="Arial" w:hAnsi="Arial" w:cs="Arial"/>
                <w:color w:val="000000"/>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Індія/</w:t>
            </w:r>
          </w:p>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 xml:space="preserve">внесення змін до реєстраційних матеріалів: </w:t>
            </w:r>
            <w:r w:rsidRPr="00476925">
              <w:rPr>
                <w:rFonts w:ascii="Arial" w:hAnsi="Arial" w:cs="Arial"/>
                <w:b/>
                <w:color w:val="000000"/>
                <w:sz w:val="16"/>
                <w:szCs w:val="16"/>
              </w:rPr>
              <w:t>уточнення реєстраційного номера в наказі МОЗ України № 1922 від 10.09.2021 в процесі внесення змін</w:t>
            </w:r>
            <w:r w:rsidRPr="00476925">
              <w:rPr>
                <w:rFonts w:ascii="Arial" w:hAnsi="Arial" w:cs="Arial"/>
                <w:color w:val="000000"/>
                <w:sz w:val="16"/>
                <w:szCs w:val="16"/>
              </w:rPr>
              <w:t xml:space="preserve"> (зміни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 Редакція в наказі: UA/9864/01/01. </w:t>
            </w:r>
            <w:r w:rsidRPr="00476925">
              <w:rPr>
                <w:rFonts w:ascii="Arial" w:hAnsi="Arial" w:cs="Arial"/>
                <w:b/>
                <w:color w:val="000000"/>
                <w:sz w:val="16"/>
                <w:szCs w:val="16"/>
              </w:rPr>
              <w:t>Запропонована редакція: UA/9664/01/01.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b/>
                <w:i/>
                <w:color w:val="000000"/>
                <w:sz w:val="16"/>
                <w:szCs w:val="16"/>
              </w:rPr>
            </w:pPr>
            <w:r w:rsidRPr="0047692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86538D">
            <w:pPr>
              <w:pStyle w:val="111"/>
              <w:tabs>
                <w:tab w:val="left" w:pos="12600"/>
              </w:tabs>
              <w:jc w:val="center"/>
              <w:rPr>
                <w:rFonts w:ascii="Arial" w:hAnsi="Arial" w:cs="Arial"/>
                <w:b/>
                <w:sz w:val="16"/>
                <w:szCs w:val="16"/>
              </w:rPr>
            </w:pPr>
            <w:r w:rsidRPr="00476925">
              <w:rPr>
                <w:rFonts w:ascii="Arial" w:hAnsi="Arial" w:cs="Arial"/>
                <w:b/>
                <w:sz w:val="16"/>
                <w:szCs w:val="16"/>
              </w:rPr>
              <w:t>UA/9664/01/01</w:t>
            </w:r>
          </w:p>
        </w:tc>
      </w:tr>
      <w:tr w:rsidR="00463898" w:rsidRPr="00476925" w:rsidTr="003557A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463898" w:rsidRPr="00476925" w:rsidRDefault="00463898" w:rsidP="00194AC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3898" w:rsidRPr="00476925" w:rsidRDefault="00463898" w:rsidP="00C212A1">
            <w:pPr>
              <w:pStyle w:val="111"/>
              <w:tabs>
                <w:tab w:val="left" w:pos="12600"/>
              </w:tabs>
              <w:rPr>
                <w:rFonts w:ascii="Arial" w:hAnsi="Arial" w:cs="Arial"/>
                <w:b/>
                <w:i/>
                <w:color w:val="000000"/>
                <w:sz w:val="16"/>
                <w:szCs w:val="16"/>
              </w:rPr>
            </w:pPr>
            <w:r w:rsidRPr="00476925">
              <w:rPr>
                <w:rFonts w:ascii="Arial" w:hAnsi="Arial" w:cs="Arial"/>
                <w:b/>
                <w:sz w:val="16"/>
                <w:szCs w:val="16"/>
              </w:rPr>
              <w:t>ЦИПРОФЛОКСАЦИН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rPr>
                <w:rFonts w:ascii="Arial" w:hAnsi="Arial" w:cs="Arial"/>
                <w:color w:val="000000"/>
                <w:sz w:val="16"/>
                <w:szCs w:val="16"/>
              </w:rPr>
            </w:pPr>
            <w:r w:rsidRPr="00476925">
              <w:rPr>
                <w:rFonts w:ascii="Arial" w:hAnsi="Arial" w:cs="Arial"/>
                <w:color w:val="000000"/>
                <w:sz w:val="16"/>
                <w:szCs w:val="16"/>
              </w:rPr>
              <w:t>розчин для інфузій, 2 мг/мл; по 100 або 200 мл у пляшці, по 1 пляшці в пачці; по 100 або 200 мл у пляшках, по 100 або 200 мл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"Юрія-Фарм"</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ТОВ  "Юрія-Фарм"</w:t>
            </w:r>
            <w:r w:rsidRPr="0047692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color w:val="000000"/>
                <w:sz w:val="16"/>
                <w:szCs w:val="16"/>
              </w:rPr>
            </w:pPr>
            <w:r w:rsidRPr="0047692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відповідно до оновленої інформації з безпеки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"Показання", а також до розділів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"Спосіб застосування" (уточнення), "Передозування", "Побічні реакції" відповідно до оновленої інформації референтного лікарського засобу Ciprobay 200 mg, 200 mg/100 ml, Infusionslosung (в Україні не зареєстрований). Зміни внесено до Короткої характеристики лікарського засобу до розділу "Терапевтичні показання" (вилучено показання: неускладнений гострий цистит; гонококовий уретрит і цервіцит, спричинений чутливими штамами Neisseria gonorrhoeae), а також до розділів "Дози та спосіб застосування" (уточнення), "Протипоказання",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(уточнення), "Вплив на здатність керувати транспортними засобами або працювати з іншими автоматизованими системами", "Побічні реакції", "Передозування", "Фармакологічні властивості" (уточнення) відповідно до оновленої інформації референтного лікарського засобу Ciprobay 200 mg, 200 mg/100 ml, Infusionslosung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b/>
                <w:i/>
                <w:color w:val="000000"/>
                <w:sz w:val="16"/>
                <w:szCs w:val="16"/>
              </w:rPr>
            </w:pPr>
            <w:r w:rsidRPr="0047692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63898" w:rsidRPr="00476925" w:rsidRDefault="00463898" w:rsidP="00C212A1">
            <w:pPr>
              <w:pStyle w:val="111"/>
              <w:tabs>
                <w:tab w:val="left" w:pos="12600"/>
              </w:tabs>
              <w:jc w:val="center"/>
              <w:rPr>
                <w:rFonts w:ascii="Arial" w:hAnsi="Arial" w:cs="Arial"/>
                <w:sz w:val="16"/>
                <w:szCs w:val="16"/>
              </w:rPr>
            </w:pPr>
            <w:r w:rsidRPr="00476925">
              <w:rPr>
                <w:rFonts w:ascii="Arial" w:hAnsi="Arial" w:cs="Arial"/>
                <w:sz w:val="16"/>
                <w:szCs w:val="16"/>
              </w:rPr>
              <w:t>UA/3643/01/01</w:t>
            </w:r>
          </w:p>
        </w:tc>
      </w:tr>
    </w:tbl>
    <w:p w:rsidR="00BC1F6D" w:rsidRPr="00476925" w:rsidRDefault="00BC1F6D" w:rsidP="00603B12">
      <w:pPr>
        <w:ind w:right="20"/>
        <w:rPr>
          <w:rStyle w:val="cs7864ebcf1"/>
          <w:color w:val="auto"/>
        </w:rPr>
      </w:pPr>
    </w:p>
    <w:p w:rsidR="00BC1F6D" w:rsidRPr="00476925" w:rsidRDefault="00BC1F6D" w:rsidP="00603B12">
      <w:pPr>
        <w:ind w:right="20"/>
        <w:rPr>
          <w:rStyle w:val="cs7864ebcf1"/>
          <w:color w:val="auto"/>
        </w:rPr>
      </w:pPr>
    </w:p>
    <w:p w:rsidR="00031C40" w:rsidRPr="00476925" w:rsidRDefault="00031C40"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476925" w:rsidTr="002A037E">
        <w:tc>
          <w:tcPr>
            <w:tcW w:w="7421" w:type="dxa"/>
            <w:shd w:val="clear" w:color="auto" w:fill="auto"/>
          </w:tcPr>
          <w:p w:rsidR="00603B12" w:rsidRPr="00476925" w:rsidRDefault="00603B12" w:rsidP="002A037E">
            <w:pPr>
              <w:ind w:right="20"/>
              <w:rPr>
                <w:rStyle w:val="cs95e872d01"/>
                <w:rFonts w:ascii="Arial" w:hAnsi="Arial" w:cs="Arial"/>
                <w:sz w:val="28"/>
                <w:szCs w:val="28"/>
                <w:lang w:val="ru-RU"/>
              </w:rPr>
            </w:pPr>
            <w:r w:rsidRPr="00476925">
              <w:rPr>
                <w:rStyle w:val="cs7864ebcf1"/>
                <w:rFonts w:ascii="Arial" w:hAnsi="Arial" w:cs="Arial"/>
                <w:color w:val="auto"/>
                <w:sz w:val="28"/>
                <w:szCs w:val="28"/>
              </w:rPr>
              <w:t xml:space="preserve">В.о. Генерального директора Директорату </w:t>
            </w:r>
          </w:p>
          <w:p w:rsidR="00603B12" w:rsidRPr="00476925" w:rsidRDefault="00603B12" w:rsidP="002A037E">
            <w:pPr>
              <w:ind w:right="20"/>
              <w:rPr>
                <w:rStyle w:val="cs7864ebcf1"/>
                <w:rFonts w:ascii="Arial" w:hAnsi="Arial" w:cs="Arial"/>
                <w:color w:val="auto"/>
                <w:sz w:val="28"/>
                <w:szCs w:val="28"/>
              </w:rPr>
            </w:pPr>
            <w:r w:rsidRPr="00476925">
              <w:rPr>
                <w:rStyle w:val="cs7864ebcf1"/>
                <w:rFonts w:ascii="Arial" w:hAnsi="Arial" w:cs="Arial"/>
                <w:color w:val="auto"/>
                <w:sz w:val="28"/>
                <w:szCs w:val="28"/>
              </w:rPr>
              <w:t>фармацевтичного забезпечення</w:t>
            </w:r>
            <w:r w:rsidRPr="00476925">
              <w:rPr>
                <w:rStyle w:val="cs188c92b51"/>
                <w:rFonts w:ascii="Arial" w:hAnsi="Arial" w:cs="Arial"/>
                <w:color w:val="auto"/>
                <w:sz w:val="28"/>
                <w:szCs w:val="28"/>
              </w:rPr>
              <w:t>                                    </w:t>
            </w:r>
          </w:p>
        </w:tc>
        <w:tc>
          <w:tcPr>
            <w:tcW w:w="7422" w:type="dxa"/>
            <w:shd w:val="clear" w:color="auto" w:fill="auto"/>
          </w:tcPr>
          <w:p w:rsidR="00603B12" w:rsidRPr="00476925" w:rsidRDefault="00603B12" w:rsidP="00603B12">
            <w:pPr>
              <w:pStyle w:val="cs95e872d0"/>
              <w:rPr>
                <w:rStyle w:val="cs7864ebcf1"/>
                <w:rFonts w:ascii="Arial" w:hAnsi="Arial" w:cs="Arial"/>
                <w:color w:val="auto"/>
                <w:sz w:val="28"/>
                <w:szCs w:val="28"/>
              </w:rPr>
            </w:pPr>
          </w:p>
          <w:p w:rsidR="00603B12" w:rsidRPr="00476925" w:rsidRDefault="00603B12" w:rsidP="002A037E">
            <w:pPr>
              <w:pStyle w:val="cs95e872d0"/>
              <w:jc w:val="right"/>
              <w:rPr>
                <w:rStyle w:val="cs7864ebcf1"/>
                <w:rFonts w:ascii="Arial" w:hAnsi="Arial" w:cs="Arial"/>
                <w:color w:val="auto"/>
                <w:sz w:val="28"/>
                <w:szCs w:val="28"/>
              </w:rPr>
            </w:pPr>
            <w:r w:rsidRPr="00476925">
              <w:rPr>
                <w:rStyle w:val="cs7864ebcf1"/>
                <w:rFonts w:ascii="Arial" w:hAnsi="Arial" w:cs="Arial"/>
                <w:color w:val="auto"/>
                <w:sz w:val="28"/>
                <w:szCs w:val="28"/>
              </w:rPr>
              <w:t>Іван ЗАДВОРНИХ</w:t>
            </w:r>
          </w:p>
        </w:tc>
      </w:tr>
    </w:tbl>
    <w:p w:rsidR="00F3452D" w:rsidRPr="00476925" w:rsidRDefault="00F3452D" w:rsidP="006D6C9D">
      <w:pPr>
        <w:jc w:val="center"/>
        <w:sectPr w:rsidR="00F3452D" w:rsidRPr="00476925" w:rsidSect="005C003A">
          <w:pgSz w:w="16838" w:h="11906" w:orient="landscape"/>
          <w:pgMar w:top="907" w:right="1134" w:bottom="907" w:left="1077" w:header="709" w:footer="709" w:gutter="0"/>
          <w:cols w:space="708"/>
          <w:docGrid w:linePitch="360"/>
        </w:sectPr>
      </w:pPr>
    </w:p>
    <w:p w:rsidR="00F3452D" w:rsidRPr="00476925" w:rsidRDefault="00F3452D" w:rsidP="00F3452D">
      <w:pPr>
        <w:tabs>
          <w:tab w:val="left" w:pos="1985"/>
        </w:tabs>
      </w:pPr>
    </w:p>
    <w:tbl>
      <w:tblPr>
        <w:tblW w:w="3828" w:type="dxa"/>
        <w:tblInd w:w="11448" w:type="dxa"/>
        <w:tblLayout w:type="fixed"/>
        <w:tblLook w:val="0000" w:firstRow="0" w:lastRow="0" w:firstColumn="0" w:lastColumn="0" w:noHBand="0" w:noVBand="0"/>
      </w:tblPr>
      <w:tblGrid>
        <w:gridCol w:w="3828"/>
      </w:tblGrid>
      <w:tr w:rsidR="00F3452D" w:rsidRPr="00476925" w:rsidTr="00523A2F">
        <w:tc>
          <w:tcPr>
            <w:tcW w:w="3828" w:type="dxa"/>
          </w:tcPr>
          <w:p w:rsidR="00F3452D" w:rsidRPr="00476925" w:rsidRDefault="00F3452D" w:rsidP="00523A2F">
            <w:pPr>
              <w:pStyle w:val="4"/>
              <w:tabs>
                <w:tab w:val="left" w:pos="12600"/>
              </w:tabs>
              <w:jc w:val="both"/>
              <w:rPr>
                <w:rFonts w:cs="Arial"/>
                <w:sz w:val="18"/>
                <w:szCs w:val="18"/>
              </w:rPr>
            </w:pPr>
            <w:r w:rsidRPr="00476925">
              <w:rPr>
                <w:rFonts w:cs="Arial"/>
                <w:sz w:val="18"/>
                <w:szCs w:val="18"/>
              </w:rPr>
              <w:t>Додаток 4</w:t>
            </w:r>
          </w:p>
          <w:p w:rsidR="00F3452D" w:rsidRPr="00476925" w:rsidRDefault="00F3452D" w:rsidP="00523A2F">
            <w:pPr>
              <w:pStyle w:val="4"/>
              <w:tabs>
                <w:tab w:val="left" w:pos="12600"/>
              </w:tabs>
              <w:jc w:val="both"/>
              <w:rPr>
                <w:rFonts w:cs="Arial"/>
                <w:sz w:val="18"/>
                <w:szCs w:val="18"/>
              </w:rPr>
            </w:pPr>
            <w:r w:rsidRPr="00476925">
              <w:rPr>
                <w:rFonts w:cs="Arial"/>
                <w:sz w:val="18"/>
                <w:szCs w:val="18"/>
              </w:rPr>
              <w:t>до наказу Міністерства охорони</w:t>
            </w:r>
          </w:p>
          <w:p w:rsidR="00F3452D" w:rsidRPr="00476925" w:rsidRDefault="00F3452D" w:rsidP="00523A2F">
            <w:pPr>
              <w:tabs>
                <w:tab w:val="left" w:pos="12600"/>
              </w:tabs>
              <w:jc w:val="both"/>
              <w:rPr>
                <w:rFonts w:ascii="Arial" w:hAnsi="Arial" w:cs="Arial"/>
                <w:b/>
                <w:sz w:val="18"/>
                <w:szCs w:val="18"/>
              </w:rPr>
            </w:pPr>
            <w:r w:rsidRPr="00476925">
              <w:rPr>
                <w:rFonts w:ascii="Arial" w:hAnsi="Arial" w:cs="Arial"/>
                <w:b/>
                <w:sz w:val="18"/>
                <w:szCs w:val="18"/>
              </w:rPr>
              <w:t>здоров’я України</w:t>
            </w:r>
          </w:p>
          <w:p w:rsidR="00F3452D" w:rsidRPr="00476925" w:rsidRDefault="00F3452D" w:rsidP="00523A2F">
            <w:pPr>
              <w:tabs>
                <w:tab w:val="left" w:pos="12600"/>
              </w:tabs>
              <w:jc w:val="both"/>
              <w:rPr>
                <w:rFonts w:ascii="Arial" w:hAnsi="Arial" w:cs="Arial"/>
                <w:b/>
                <w:sz w:val="18"/>
                <w:szCs w:val="18"/>
              </w:rPr>
            </w:pPr>
            <w:r w:rsidRPr="00476925">
              <w:rPr>
                <w:rFonts w:ascii="Arial" w:hAnsi="Arial" w:cs="Arial"/>
                <w:b/>
                <w:sz w:val="18"/>
                <w:szCs w:val="18"/>
              </w:rPr>
              <w:t>від ________________</w:t>
            </w:r>
            <w:r w:rsidRPr="00476925">
              <w:rPr>
                <w:rFonts w:ascii="Arial" w:hAnsi="Arial" w:cs="Arial"/>
                <w:b/>
                <w:sz w:val="18"/>
                <w:szCs w:val="18"/>
                <w:lang w:val="en-US"/>
              </w:rPr>
              <w:t xml:space="preserve"> </w:t>
            </w:r>
            <w:r w:rsidRPr="00476925">
              <w:rPr>
                <w:rFonts w:ascii="Arial" w:hAnsi="Arial" w:cs="Arial"/>
                <w:b/>
                <w:sz w:val="18"/>
                <w:szCs w:val="18"/>
              </w:rPr>
              <w:t xml:space="preserve"> № _____</w:t>
            </w:r>
          </w:p>
        </w:tc>
      </w:tr>
    </w:tbl>
    <w:p w:rsidR="00F3452D" w:rsidRPr="00476925" w:rsidRDefault="00F3452D" w:rsidP="00F3452D">
      <w:pPr>
        <w:tabs>
          <w:tab w:val="left" w:pos="12600"/>
        </w:tabs>
        <w:rPr>
          <w:rFonts w:ascii="Arial" w:hAnsi="Arial" w:cs="Arial"/>
          <w:sz w:val="18"/>
          <w:szCs w:val="18"/>
        </w:rPr>
      </w:pPr>
    </w:p>
    <w:p w:rsidR="00F3452D" w:rsidRPr="00476925" w:rsidRDefault="00F3452D" w:rsidP="00F3452D">
      <w:pPr>
        <w:jc w:val="center"/>
        <w:rPr>
          <w:rFonts w:ascii="Arial" w:hAnsi="Arial" w:cs="Arial"/>
          <w:b/>
          <w:sz w:val="22"/>
          <w:szCs w:val="22"/>
        </w:rPr>
      </w:pPr>
      <w:r w:rsidRPr="00476925">
        <w:rPr>
          <w:rFonts w:ascii="Arial" w:hAnsi="Arial" w:cs="Arial"/>
          <w:b/>
          <w:sz w:val="22"/>
          <w:szCs w:val="22"/>
        </w:rPr>
        <w:t>ПЕРЕЛІК</w:t>
      </w:r>
    </w:p>
    <w:p w:rsidR="00F3452D" w:rsidRPr="00476925" w:rsidRDefault="00F3452D" w:rsidP="00F3452D">
      <w:pPr>
        <w:jc w:val="center"/>
        <w:rPr>
          <w:rFonts w:ascii="Arial" w:hAnsi="Arial" w:cs="Arial"/>
          <w:b/>
          <w:sz w:val="22"/>
          <w:szCs w:val="22"/>
        </w:rPr>
      </w:pPr>
      <w:r w:rsidRPr="00476925">
        <w:rPr>
          <w:rFonts w:ascii="Arial" w:hAnsi="Arial" w:cs="Arial"/>
          <w:b/>
          <w:sz w:val="22"/>
          <w:szCs w:val="22"/>
        </w:rPr>
        <w:t xml:space="preserve">ЛІКАРСЬКИХ ЗАСОБІВ, ЯКІ НЕ РЕКОМЕНДОВАНІ ДО ВНЕСЕННЯ ЗМІН ДО РЕЄСТРАЦІЙНИХ МАТЕРІАЛІВ </w:t>
      </w:r>
    </w:p>
    <w:p w:rsidR="00F3452D" w:rsidRPr="00476925" w:rsidRDefault="00F3452D" w:rsidP="00F3452D">
      <w:pPr>
        <w:jc w:val="center"/>
        <w:rPr>
          <w:rFonts w:ascii="Arial" w:hAnsi="Arial" w:cs="Arial"/>
        </w:rPr>
      </w:pPr>
    </w:p>
    <w:tbl>
      <w:tblPr>
        <w:tblW w:w="1602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47"/>
        <w:gridCol w:w="1843"/>
        <w:gridCol w:w="1276"/>
        <w:gridCol w:w="992"/>
        <w:gridCol w:w="1276"/>
        <w:gridCol w:w="992"/>
        <w:gridCol w:w="1843"/>
        <w:gridCol w:w="5984"/>
      </w:tblGrid>
      <w:tr w:rsidR="00F3452D" w:rsidRPr="00476925" w:rsidTr="00523A2F">
        <w:tc>
          <w:tcPr>
            <w:tcW w:w="567" w:type="dxa"/>
            <w:tcBorders>
              <w:top w:val="single" w:sz="4" w:space="0" w:color="auto"/>
              <w:left w:val="single" w:sz="4" w:space="0" w:color="auto"/>
              <w:bottom w:val="single" w:sz="4" w:space="0" w:color="auto"/>
              <w:right w:val="single" w:sz="4"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 п/п</w:t>
            </w:r>
          </w:p>
        </w:tc>
        <w:tc>
          <w:tcPr>
            <w:tcW w:w="1247" w:type="dxa"/>
            <w:tcBorders>
              <w:top w:val="single" w:sz="4" w:space="0" w:color="auto"/>
              <w:left w:val="single" w:sz="4"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Підстава</w:t>
            </w:r>
          </w:p>
        </w:tc>
        <w:tc>
          <w:tcPr>
            <w:tcW w:w="5984" w:type="dxa"/>
            <w:tcBorders>
              <w:top w:val="single" w:sz="4" w:space="0" w:color="auto"/>
              <w:left w:val="single" w:sz="6" w:space="0" w:color="auto"/>
              <w:bottom w:val="single" w:sz="4" w:space="0" w:color="auto"/>
              <w:right w:val="single" w:sz="6" w:space="0" w:color="auto"/>
            </w:tcBorders>
            <w:shd w:val="pct10" w:color="auto" w:fill="auto"/>
          </w:tcPr>
          <w:p w:rsidR="00F3452D" w:rsidRPr="00476925" w:rsidRDefault="00F3452D" w:rsidP="00523A2F">
            <w:pPr>
              <w:jc w:val="center"/>
              <w:rPr>
                <w:rFonts w:ascii="Arial" w:hAnsi="Arial" w:cs="Arial"/>
                <w:b/>
                <w:i/>
                <w:sz w:val="16"/>
                <w:szCs w:val="16"/>
                <w:lang w:eastAsia="en-US"/>
              </w:rPr>
            </w:pPr>
            <w:r w:rsidRPr="00476925">
              <w:rPr>
                <w:rFonts w:ascii="Arial" w:hAnsi="Arial" w:cs="Arial"/>
                <w:b/>
                <w:i/>
                <w:sz w:val="16"/>
                <w:szCs w:val="16"/>
                <w:lang w:eastAsia="en-US"/>
              </w:rPr>
              <w:t>Процедура</w:t>
            </w:r>
          </w:p>
        </w:tc>
      </w:tr>
      <w:tr w:rsidR="00F3452D" w:rsidRPr="00476925" w:rsidTr="00523A2F">
        <w:trPr>
          <w:trHeight w:val="557"/>
        </w:trPr>
        <w:tc>
          <w:tcPr>
            <w:tcW w:w="567"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numPr>
                <w:ilvl w:val="0"/>
                <w:numId w:val="5"/>
              </w:numPr>
              <w:rPr>
                <w:rFonts w:ascii="Arial" w:hAnsi="Arial" w:cs="Arial"/>
                <w:b/>
                <w:sz w:val="16"/>
                <w:szCs w:val="16"/>
                <w:lang w:eastAsia="en-US"/>
              </w:rPr>
            </w:pPr>
          </w:p>
        </w:tc>
        <w:tc>
          <w:tcPr>
            <w:tcW w:w="1247"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jc w:val="both"/>
              <w:rPr>
                <w:rFonts w:ascii="Arial" w:hAnsi="Arial" w:cs="Arial"/>
                <w:b/>
                <w:sz w:val="16"/>
                <w:szCs w:val="16"/>
                <w:lang w:eastAsia="en-US"/>
              </w:rPr>
            </w:pPr>
            <w:r w:rsidRPr="00476925">
              <w:rPr>
                <w:rFonts w:ascii="Arial" w:hAnsi="Arial" w:cs="Arial"/>
                <w:b/>
                <w:sz w:val="16"/>
                <w:szCs w:val="16"/>
                <w:lang w:eastAsia="en-US"/>
              </w:rPr>
              <w:t xml:space="preserve">БІОТИН-КВ </w:t>
            </w:r>
          </w:p>
        </w:tc>
        <w:tc>
          <w:tcPr>
            <w:tcW w:w="1843"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rPr>
                <w:rFonts w:ascii="Arial" w:hAnsi="Arial" w:cs="Arial"/>
                <w:sz w:val="16"/>
                <w:szCs w:val="16"/>
                <w:lang w:eastAsia="en-US"/>
              </w:rPr>
            </w:pPr>
            <w:r w:rsidRPr="00476925">
              <w:rPr>
                <w:rFonts w:ascii="Arial" w:hAnsi="Arial" w:cs="Arial"/>
                <w:sz w:val="16"/>
                <w:szCs w:val="16"/>
                <w:lang w:eastAsia="en-US"/>
              </w:rPr>
              <w:t>таблетки, по 5 мг; по 10 таблеток у блістері; по 3 блістери у пачці</w:t>
            </w:r>
          </w:p>
          <w:p w:rsidR="00F3452D" w:rsidRPr="00476925" w:rsidRDefault="00F3452D" w:rsidP="00523A2F">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jc w:val="center"/>
              <w:rPr>
                <w:rFonts w:ascii="Arial" w:hAnsi="Arial" w:cs="Arial"/>
                <w:sz w:val="16"/>
                <w:szCs w:val="16"/>
                <w:lang w:val="ru-RU" w:eastAsia="en-US"/>
              </w:rPr>
            </w:pPr>
            <w:r w:rsidRPr="00476925">
              <w:rPr>
                <w:rFonts w:ascii="Arial" w:hAnsi="Arial" w:cs="Arial"/>
                <w:sz w:val="16"/>
                <w:szCs w:val="16"/>
                <w:lang w:val="ru-RU" w:eastAsia="en-US"/>
              </w:rPr>
              <w:t>АТ "КИЇВСЬКИЙ ВІТАМІННИЙ ЗАВОД"</w:t>
            </w:r>
          </w:p>
          <w:p w:rsidR="00F3452D" w:rsidRPr="00476925" w:rsidRDefault="00F3452D" w:rsidP="00523A2F">
            <w:pPr>
              <w:jc w:val="center"/>
              <w:rPr>
                <w:rFonts w:ascii="Arial" w:hAnsi="Arial" w:cs="Arial"/>
                <w:sz w:val="16"/>
                <w:szCs w:val="16"/>
                <w:lang w:val="ru-RU" w:eastAsia="en-US"/>
              </w:rPr>
            </w:pPr>
          </w:p>
        </w:tc>
        <w:tc>
          <w:tcPr>
            <w:tcW w:w="992"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pStyle w:val="135"/>
              <w:ind w:firstLine="0"/>
              <w:jc w:val="center"/>
              <w:rPr>
                <w:rFonts w:cs="Arial"/>
                <w:b w:val="0"/>
                <w:iCs/>
                <w:sz w:val="16"/>
                <w:szCs w:val="16"/>
                <w:lang w:val="en-US" w:eastAsia="en-US"/>
              </w:rPr>
            </w:pPr>
            <w:r w:rsidRPr="00476925">
              <w:rPr>
                <w:rFonts w:cs="Arial"/>
                <w:b w:val="0"/>
                <w:sz w:val="16"/>
                <w:szCs w:val="16"/>
                <w:lang w:eastAsia="en-US"/>
              </w:rPr>
              <w:t>Україна</w:t>
            </w:r>
          </w:p>
        </w:tc>
        <w:tc>
          <w:tcPr>
            <w:tcW w:w="1276"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pStyle w:val="ab"/>
              <w:spacing w:after="0"/>
              <w:ind w:left="0"/>
              <w:jc w:val="center"/>
              <w:rPr>
                <w:rFonts w:ascii="Arial" w:hAnsi="Arial" w:cs="Arial"/>
                <w:b/>
                <w:sz w:val="16"/>
                <w:szCs w:val="16"/>
                <w:lang w:eastAsia="en-US"/>
              </w:rPr>
            </w:pPr>
            <w:r w:rsidRPr="00476925">
              <w:rPr>
                <w:rFonts w:ascii="Arial" w:hAnsi="Arial" w:cs="Arial"/>
                <w:sz w:val="16"/>
                <w:szCs w:val="16"/>
                <w:lang w:eastAsia="en-US"/>
              </w:rPr>
              <w:t>АТ "КИЇВСЬКИЙ ВІТАМІННИЙ ЗАВОД"</w:t>
            </w:r>
          </w:p>
        </w:tc>
        <w:tc>
          <w:tcPr>
            <w:tcW w:w="992"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jc w:val="center"/>
              <w:rPr>
                <w:rFonts w:ascii="Arial" w:hAnsi="Arial" w:cs="Arial"/>
                <w:sz w:val="16"/>
                <w:szCs w:val="16"/>
              </w:rPr>
            </w:pPr>
            <w:r w:rsidRPr="00476925">
              <w:rPr>
                <w:rFonts w:ascii="Arial" w:hAnsi="Arial" w:cs="Arial"/>
                <w:sz w:val="16"/>
                <w:szCs w:val="16"/>
                <w:lang w:val="ru-RU" w:eastAsia="en-US"/>
              </w:rPr>
              <w:t>Україна</w:t>
            </w:r>
          </w:p>
        </w:tc>
        <w:tc>
          <w:tcPr>
            <w:tcW w:w="1843"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rPr>
                <w:rFonts w:ascii="Arial" w:hAnsi="Arial" w:cs="Arial"/>
                <w:sz w:val="16"/>
                <w:szCs w:val="16"/>
              </w:rPr>
            </w:pPr>
            <w:r w:rsidRPr="00476925">
              <w:rPr>
                <w:rFonts w:ascii="Arial" w:hAnsi="Arial" w:cs="Arial"/>
                <w:iCs/>
                <w:sz w:val="16"/>
                <w:szCs w:val="16"/>
                <w:lang w:eastAsia="en-US"/>
              </w:rPr>
              <w:t xml:space="preserve">засідання </w:t>
            </w:r>
            <w:r w:rsidRPr="00476925">
              <w:rPr>
                <w:rFonts w:ascii="Arial" w:hAnsi="Arial" w:cs="Arial"/>
                <w:iCs/>
                <w:sz w:val="16"/>
                <w:szCs w:val="16"/>
                <w:lang w:val="en-US" w:eastAsia="en-US"/>
              </w:rPr>
              <w:t>НТР № 34 від 30.09.2021</w:t>
            </w:r>
          </w:p>
        </w:tc>
        <w:tc>
          <w:tcPr>
            <w:tcW w:w="5984"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pStyle w:val="ab"/>
              <w:spacing w:after="0"/>
              <w:ind w:left="0"/>
              <w:jc w:val="both"/>
              <w:rPr>
                <w:rFonts w:ascii="Arial" w:hAnsi="Arial" w:cs="Arial"/>
                <w:b/>
                <w:sz w:val="16"/>
                <w:szCs w:val="16"/>
                <w:lang w:eastAsia="en-US"/>
              </w:rPr>
            </w:pPr>
            <w:r w:rsidRPr="00476925">
              <w:rPr>
                <w:rFonts w:ascii="Arial" w:hAnsi="Arial" w:cs="Arial"/>
                <w:b/>
                <w:sz w:val="16"/>
                <w:szCs w:val="16"/>
                <w:lang w:val="uk-UA" w:eastAsia="en-US"/>
              </w:rPr>
              <w:t xml:space="preserve">не рекомендується до затвердження - </w:t>
            </w:r>
            <w:r w:rsidRPr="00476925">
              <w:rPr>
                <w:rFonts w:ascii="Arial" w:hAnsi="Arial" w:cs="Arial"/>
                <w:sz w:val="16"/>
                <w:szCs w:val="16"/>
                <w:lang w:val="uk-UA" w:eastAsia="en-US"/>
              </w:rPr>
              <w:t xml:space="preserve">виправлення технічної помилки - згідно п.2.4. розділу </w:t>
            </w:r>
            <w:r w:rsidRPr="00476925">
              <w:rPr>
                <w:rFonts w:ascii="Arial" w:hAnsi="Arial" w:cs="Arial"/>
                <w:sz w:val="16"/>
                <w:szCs w:val="16"/>
                <w:lang w:val="en-US" w:eastAsia="en-US"/>
              </w:rPr>
              <w:t>VI</w:t>
            </w:r>
            <w:r w:rsidRPr="00476925">
              <w:rPr>
                <w:rFonts w:ascii="Arial" w:hAnsi="Arial" w:cs="Arial"/>
                <w:sz w:val="16"/>
                <w:szCs w:val="16"/>
                <w:lang w:val="uk-UA" w:eastAsia="en-US"/>
              </w:rPr>
              <w:t xml:space="preserve"> наказу МОЗ України від 26.08.2005р. № 426 (у редакції наказу МОЗ України від 23.07.2015 р № 460), допущеної у затверджених при поведенні процедури реєстрації документах (Наказ МОЗ України від 11.05.2021 №905 РП </w:t>
            </w:r>
            <w:r w:rsidRPr="00476925">
              <w:rPr>
                <w:rFonts w:ascii="Arial" w:hAnsi="Arial" w:cs="Arial"/>
                <w:sz w:val="16"/>
                <w:szCs w:val="16"/>
                <w:lang w:val="en-US" w:eastAsia="en-US"/>
              </w:rPr>
              <w:t>UA</w:t>
            </w:r>
            <w:r w:rsidRPr="00476925">
              <w:rPr>
                <w:rFonts w:ascii="Arial" w:hAnsi="Arial" w:cs="Arial"/>
                <w:sz w:val="16"/>
                <w:szCs w:val="16"/>
                <w:lang w:val="uk-UA" w:eastAsia="en-US"/>
              </w:rPr>
              <w:t xml:space="preserve">/18737/01/01), а саме у Специфікації СП 02.666 на проміжну продукцію – масу для таблетування: у розділі Методи контролю,за показником Однорідність вмісту діючої речовини в одиниці дозованого лікарського засобу (*ДФУ, 2.9.6). </w:t>
            </w:r>
            <w:r w:rsidRPr="00476925">
              <w:rPr>
                <w:rFonts w:ascii="Arial" w:hAnsi="Arial" w:cs="Arial"/>
                <w:sz w:val="16"/>
                <w:szCs w:val="16"/>
                <w:lang w:eastAsia="en-US"/>
              </w:rPr>
              <w:t xml:space="preserve">В скороченній формулі розрахунку вмісту біотину в масі для таблетування в знаменнику випадково зазначено літеру «а», яка не міститься в розгорнутій формулі, та не має числового змісту і подальшого пояснення при описі формули. Вилучення даної літери зі знаменника розрахункової формули не впливає на результати розрахунку однорідності вмісту діючої речовини. Технічна помилка допущена у затверджених при проведенні процедури реєстрації документах (Наказ МОЗ України від 11.05.2021 №905 РП </w:t>
            </w:r>
            <w:r w:rsidRPr="00476925">
              <w:rPr>
                <w:rFonts w:ascii="Arial" w:hAnsi="Arial" w:cs="Arial"/>
                <w:sz w:val="16"/>
                <w:szCs w:val="16"/>
                <w:lang w:val="en-US" w:eastAsia="en-US"/>
              </w:rPr>
              <w:t>UA</w:t>
            </w:r>
            <w:r w:rsidRPr="00476925">
              <w:rPr>
                <w:rFonts w:ascii="Arial" w:hAnsi="Arial" w:cs="Arial"/>
                <w:sz w:val="16"/>
                <w:szCs w:val="16"/>
                <w:lang w:eastAsia="en-US"/>
              </w:rPr>
              <w:t xml:space="preserve">/18737/01/01), у Специфікації СП 02.666 на проміжну продукцію, не підпадає під визначення технічної помилки, згідно п.2.4. розділу </w:t>
            </w:r>
            <w:r w:rsidRPr="00476925">
              <w:rPr>
                <w:rFonts w:ascii="Arial" w:hAnsi="Arial" w:cs="Arial"/>
                <w:sz w:val="16"/>
                <w:szCs w:val="16"/>
                <w:lang w:val="en-US" w:eastAsia="en-US"/>
              </w:rPr>
              <w:t>VI</w:t>
            </w:r>
            <w:r w:rsidRPr="00476925">
              <w:rPr>
                <w:rFonts w:ascii="Arial" w:hAnsi="Arial" w:cs="Arial"/>
                <w:sz w:val="16"/>
                <w:szCs w:val="16"/>
                <w:lang w:eastAsia="en-US"/>
              </w:rPr>
              <w:t xml:space="preserve"> наказу МОЗ України від 26.08.2005р. № 426 (у редакції наказу</w:t>
            </w:r>
            <w:r w:rsidRPr="00476925">
              <w:rPr>
                <w:rFonts w:ascii="Arial" w:hAnsi="Arial" w:cs="Arial"/>
                <w:b/>
                <w:sz w:val="16"/>
                <w:szCs w:val="16"/>
                <w:lang w:eastAsia="en-US"/>
              </w:rPr>
              <w:t xml:space="preserve"> </w:t>
            </w:r>
            <w:r w:rsidRPr="00476925">
              <w:rPr>
                <w:rFonts w:ascii="Arial" w:hAnsi="Arial" w:cs="Arial"/>
                <w:sz w:val="16"/>
                <w:szCs w:val="16"/>
                <w:lang w:eastAsia="en-US"/>
              </w:rPr>
              <w:t>МОЗ України від 23.07.2015р. № 460)</w:t>
            </w:r>
          </w:p>
        </w:tc>
      </w:tr>
      <w:tr w:rsidR="00F3452D" w:rsidRPr="00476925" w:rsidTr="00523A2F">
        <w:trPr>
          <w:trHeight w:val="557"/>
        </w:trPr>
        <w:tc>
          <w:tcPr>
            <w:tcW w:w="567"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numPr>
                <w:ilvl w:val="0"/>
                <w:numId w:val="5"/>
              </w:numPr>
              <w:rPr>
                <w:rFonts w:ascii="Arial" w:hAnsi="Arial" w:cs="Arial"/>
                <w:b/>
                <w:sz w:val="16"/>
                <w:szCs w:val="16"/>
                <w:lang w:eastAsia="en-US"/>
              </w:rPr>
            </w:pPr>
          </w:p>
        </w:tc>
        <w:tc>
          <w:tcPr>
            <w:tcW w:w="1247"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jc w:val="both"/>
              <w:rPr>
                <w:rFonts w:ascii="Arial" w:hAnsi="Arial" w:cs="Arial"/>
                <w:b/>
                <w:sz w:val="16"/>
                <w:szCs w:val="16"/>
                <w:lang w:eastAsia="en-US"/>
              </w:rPr>
            </w:pPr>
            <w:r w:rsidRPr="00476925">
              <w:rPr>
                <w:rFonts w:ascii="Arial" w:hAnsi="Arial" w:cs="Arial"/>
                <w:b/>
                <w:sz w:val="16"/>
                <w:szCs w:val="16"/>
                <w:lang w:eastAsia="en-US"/>
              </w:rPr>
              <w:t xml:space="preserve">ОМЕЗ® </w:t>
            </w:r>
          </w:p>
        </w:tc>
        <w:tc>
          <w:tcPr>
            <w:tcW w:w="1843"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rPr>
                <w:rFonts w:ascii="Arial" w:hAnsi="Arial" w:cs="Arial"/>
                <w:sz w:val="16"/>
                <w:szCs w:val="16"/>
                <w:lang w:eastAsia="en-US"/>
              </w:rPr>
            </w:pPr>
            <w:r w:rsidRPr="00476925">
              <w:rPr>
                <w:rFonts w:ascii="Arial" w:hAnsi="Arial" w:cs="Arial"/>
                <w:sz w:val="16"/>
                <w:szCs w:val="16"/>
                <w:lang w:eastAsia="en-US"/>
              </w:rPr>
              <w:t>капсули по 10 мг по 10 капсул у блістері; по 1 або по 3 блістери в картонній коробці; по 40 мг по 10 капсул у блістері; по 1 або 3 блістери в картонній коробці; по 7 капсул у блістері; по 4 блістери в картонній коробці</w:t>
            </w:r>
          </w:p>
          <w:p w:rsidR="00F3452D" w:rsidRPr="00476925" w:rsidRDefault="00F3452D" w:rsidP="00523A2F">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jc w:val="center"/>
              <w:rPr>
                <w:rFonts w:ascii="Arial" w:hAnsi="Arial" w:cs="Arial"/>
                <w:sz w:val="16"/>
                <w:szCs w:val="16"/>
                <w:lang w:val="ru-RU" w:eastAsia="en-US"/>
              </w:rPr>
            </w:pPr>
            <w:r w:rsidRPr="00476925">
              <w:rPr>
                <w:rFonts w:ascii="Arial" w:hAnsi="Arial" w:cs="Arial"/>
                <w:sz w:val="16"/>
                <w:szCs w:val="16"/>
                <w:lang w:val="ru-RU" w:eastAsia="en-US"/>
              </w:rPr>
              <w:t>Д-р Редді'с Лабораторіс Лтд</w:t>
            </w:r>
          </w:p>
          <w:p w:rsidR="00F3452D" w:rsidRPr="00476925" w:rsidRDefault="00F3452D" w:rsidP="00523A2F">
            <w:pPr>
              <w:jc w:val="center"/>
              <w:rPr>
                <w:rFonts w:ascii="Arial" w:hAnsi="Arial" w:cs="Arial"/>
                <w:sz w:val="16"/>
                <w:szCs w:val="16"/>
                <w:lang w:val="ru-RU" w:eastAsia="en-US"/>
              </w:rPr>
            </w:pPr>
          </w:p>
        </w:tc>
        <w:tc>
          <w:tcPr>
            <w:tcW w:w="992"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pStyle w:val="135"/>
              <w:ind w:firstLine="0"/>
              <w:jc w:val="center"/>
              <w:rPr>
                <w:rFonts w:cs="Arial"/>
                <w:b w:val="0"/>
                <w:iCs/>
                <w:sz w:val="16"/>
                <w:szCs w:val="16"/>
                <w:lang w:val="en-US" w:eastAsia="en-US"/>
              </w:rPr>
            </w:pPr>
            <w:r w:rsidRPr="00476925">
              <w:rPr>
                <w:rFonts w:cs="Arial"/>
                <w:b w:val="0"/>
                <w:sz w:val="16"/>
                <w:szCs w:val="16"/>
                <w:lang w:eastAsia="en-US"/>
              </w:rPr>
              <w:t>Індія</w:t>
            </w:r>
          </w:p>
        </w:tc>
        <w:tc>
          <w:tcPr>
            <w:tcW w:w="1276"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pStyle w:val="ab"/>
              <w:spacing w:after="0"/>
              <w:ind w:left="0"/>
              <w:jc w:val="center"/>
              <w:rPr>
                <w:rFonts w:ascii="Arial" w:hAnsi="Arial" w:cs="Arial"/>
                <w:b/>
                <w:sz w:val="16"/>
                <w:szCs w:val="16"/>
                <w:lang w:eastAsia="en-US"/>
              </w:rPr>
            </w:pPr>
            <w:r w:rsidRPr="00476925">
              <w:rPr>
                <w:rFonts w:ascii="Arial" w:hAnsi="Arial" w:cs="Arial"/>
                <w:sz w:val="16"/>
                <w:szCs w:val="16"/>
                <w:lang w:eastAsia="en-US"/>
              </w:rPr>
              <w:t>Д-р Редді'с Лабораторіс Лтд</w:t>
            </w:r>
          </w:p>
        </w:tc>
        <w:tc>
          <w:tcPr>
            <w:tcW w:w="992"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jc w:val="center"/>
              <w:rPr>
                <w:rFonts w:ascii="Arial" w:hAnsi="Arial" w:cs="Arial"/>
                <w:sz w:val="16"/>
                <w:szCs w:val="16"/>
              </w:rPr>
            </w:pPr>
            <w:r w:rsidRPr="00476925">
              <w:rPr>
                <w:rFonts w:ascii="Arial" w:hAnsi="Arial" w:cs="Arial"/>
                <w:sz w:val="16"/>
                <w:szCs w:val="16"/>
                <w:lang w:val="ru-RU" w:eastAsia="en-US"/>
              </w:rPr>
              <w:t>Індія</w:t>
            </w:r>
          </w:p>
        </w:tc>
        <w:tc>
          <w:tcPr>
            <w:tcW w:w="1843"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rPr>
                <w:rFonts w:ascii="Arial" w:hAnsi="Arial" w:cs="Arial"/>
                <w:sz w:val="16"/>
                <w:szCs w:val="16"/>
              </w:rPr>
            </w:pPr>
            <w:r w:rsidRPr="00476925">
              <w:rPr>
                <w:rFonts w:ascii="Arial" w:hAnsi="Arial" w:cs="Arial"/>
                <w:iCs/>
                <w:sz w:val="16"/>
                <w:szCs w:val="16"/>
                <w:lang w:eastAsia="en-US"/>
              </w:rPr>
              <w:t xml:space="preserve">засідання </w:t>
            </w:r>
            <w:r w:rsidRPr="00476925">
              <w:rPr>
                <w:rFonts w:ascii="Arial" w:hAnsi="Arial" w:cs="Arial"/>
                <w:iCs/>
                <w:sz w:val="16"/>
                <w:szCs w:val="16"/>
                <w:lang w:val="en-US" w:eastAsia="en-US"/>
              </w:rPr>
              <w:t>НТР № 32 від 16.09.2021</w:t>
            </w:r>
          </w:p>
        </w:tc>
        <w:tc>
          <w:tcPr>
            <w:tcW w:w="5984" w:type="dxa"/>
            <w:tcBorders>
              <w:top w:val="single" w:sz="4" w:space="0" w:color="auto"/>
              <w:left w:val="single" w:sz="4" w:space="0" w:color="auto"/>
              <w:bottom w:val="single" w:sz="4" w:space="0" w:color="auto"/>
              <w:right w:val="single" w:sz="4" w:space="0" w:color="auto"/>
            </w:tcBorders>
          </w:tcPr>
          <w:p w:rsidR="00F3452D" w:rsidRPr="00476925" w:rsidRDefault="00F3452D" w:rsidP="00523A2F">
            <w:pPr>
              <w:pStyle w:val="ab"/>
              <w:spacing w:after="0"/>
              <w:ind w:left="0"/>
              <w:jc w:val="both"/>
              <w:rPr>
                <w:rFonts w:ascii="Arial" w:hAnsi="Arial" w:cs="Arial"/>
                <w:b/>
                <w:sz w:val="16"/>
                <w:szCs w:val="16"/>
              </w:rPr>
            </w:pPr>
            <w:r w:rsidRPr="00476925">
              <w:rPr>
                <w:rFonts w:ascii="Arial" w:hAnsi="Arial" w:cs="Arial"/>
                <w:b/>
                <w:sz w:val="16"/>
                <w:szCs w:val="16"/>
                <w:lang w:eastAsia="en-US"/>
              </w:rPr>
              <w:t xml:space="preserve">не рекомендується до затвердження - </w:t>
            </w:r>
            <w:r w:rsidRPr="00476925">
              <w:rPr>
                <w:rFonts w:ascii="Arial" w:hAnsi="Arial" w:cs="Arial"/>
                <w:sz w:val="16"/>
                <w:szCs w:val="16"/>
                <w:lang w:eastAsia="en-US"/>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(Б.</w:t>
            </w:r>
            <w:r w:rsidRPr="00476925">
              <w:rPr>
                <w:rFonts w:ascii="Arial" w:hAnsi="Arial" w:cs="Arial"/>
                <w:sz w:val="16"/>
                <w:szCs w:val="16"/>
                <w:lang w:val="en-US" w:eastAsia="en-US"/>
              </w:rPr>
              <w:t>II</w:t>
            </w:r>
            <w:r w:rsidRPr="00476925">
              <w:rPr>
                <w:rFonts w:ascii="Arial" w:hAnsi="Arial" w:cs="Arial"/>
                <w:sz w:val="16"/>
                <w:szCs w:val="16"/>
                <w:lang w:eastAsia="en-US"/>
              </w:rPr>
              <w:t>.ґ.5. (х) ІА)</w:t>
            </w:r>
            <w:r w:rsidRPr="00476925">
              <w:rPr>
                <w:rFonts w:ascii="Arial" w:hAnsi="Arial" w:cs="Arial"/>
                <w:sz w:val="16"/>
                <w:szCs w:val="16"/>
                <w:lang w:eastAsia="en-US"/>
              </w:rPr>
              <w:br/>
              <w:t>введення додаткової упаковки № 30 (10х3) для дозування 40 мг, оскільки вже</w:t>
            </w:r>
            <w:r w:rsidRPr="00476925">
              <w:rPr>
                <w:rFonts w:ascii="Arial" w:hAnsi="Arial" w:cs="Arial"/>
                <w:b/>
                <w:sz w:val="16"/>
                <w:szCs w:val="16"/>
                <w:lang w:eastAsia="en-US"/>
              </w:rPr>
              <w:t xml:space="preserve"> </w:t>
            </w:r>
            <w:r w:rsidRPr="00476925">
              <w:rPr>
                <w:rFonts w:ascii="Arial" w:hAnsi="Arial" w:cs="Arial"/>
                <w:sz w:val="16"/>
                <w:szCs w:val="16"/>
                <w:lang w:eastAsia="en-US"/>
              </w:rPr>
              <w:t>заявлена процедура за типом Б.II.ґ.5. (а)-2.,ІБ.</w:t>
            </w:r>
          </w:p>
        </w:tc>
      </w:tr>
    </w:tbl>
    <w:p w:rsidR="00F3452D" w:rsidRPr="00476925" w:rsidRDefault="00F3452D" w:rsidP="00F3452D">
      <w:pPr>
        <w:ind w:right="20"/>
        <w:rPr>
          <w:rStyle w:val="cs7864ebcf1"/>
          <w:color w:val="auto"/>
        </w:rPr>
      </w:pPr>
    </w:p>
    <w:p w:rsidR="00F3452D" w:rsidRPr="00476925" w:rsidRDefault="00F3452D" w:rsidP="00F3452D">
      <w:pPr>
        <w:ind w:right="20"/>
        <w:rPr>
          <w:rStyle w:val="cs7864ebcf1"/>
          <w:color w:val="auto"/>
        </w:rPr>
      </w:pPr>
    </w:p>
    <w:tbl>
      <w:tblPr>
        <w:tblW w:w="0" w:type="auto"/>
        <w:tblLook w:val="04A0" w:firstRow="1" w:lastRow="0" w:firstColumn="1" w:lastColumn="0" w:noHBand="0" w:noVBand="1"/>
      </w:tblPr>
      <w:tblGrid>
        <w:gridCol w:w="7421"/>
        <w:gridCol w:w="7422"/>
      </w:tblGrid>
      <w:tr w:rsidR="00F3452D" w:rsidRPr="00DC176B" w:rsidTr="00523A2F">
        <w:tc>
          <w:tcPr>
            <w:tcW w:w="7421" w:type="dxa"/>
            <w:shd w:val="clear" w:color="auto" w:fill="auto"/>
          </w:tcPr>
          <w:p w:rsidR="00F3452D" w:rsidRPr="00476925" w:rsidRDefault="00F3452D" w:rsidP="00523A2F">
            <w:pPr>
              <w:ind w:right="20"/>
              <w:rPr>
                <w:rStyle w:val="cs95e872d01"/>
                <w:rFonts w:ascii="Arial" w:hAnsi="Arial" w:cs="Arial"/>
                <w:sz w:val="28"/>
                <w:szCs w:val="28"/>
                <w:lang w:val="ru-RU"/>
              </w:rPr>
            </w:pPr>
            <w:r w:rsidRPr="00476925">
              <w:rPr>
                <w:rStyle w:val="cs7864ebcf1"/>
                <w:rFonts w:ascii="Arial" w:hAnsi="Arial" w:cs="Arial"/>
                <w:color w:val="auto"/>
                <w:sz w:val="28"/>
                <w:szCs w:val="28"/>
              </w:rPr>
              <w:t xml:space="preserve">В.о. Генерального директора Директорату </w:t>
            </w:r>
          </w:p>
          <w:p w:rsidR="00F3452D" w:rsidRPr="00476925" w:rsidRDefault="00F3452D" w:rsidP="00523A2F">
            <w:pPr>
              <w:ind w:right="20"/>
              <w:rPr>
                <w:rStyle w:val="cs7864ebcf1"/>
                <w:rFonts w:ascii="Arial" w:hAnsi="Arial" w:cs="Arial"/>
                <w:color w:val="auto"/>
                <w:sz w:val="28"/>
                <w:szCs w:val="28"/>
              </w:rPr>
            </w:pPr>
            <w:r w:rsidRPr="00476925">
              <w:rPr>
                <w:rStyle w:val="cs7864ebcf1"/>
                <w:rFonts w:ascii="Arial" w:hAnsi="Arial" w:cs="Arial"/>
                <w:color w:val="auto"/>
                <w:sz w:val="28"/>
                <w:szCs w:val="28"/>
              </w:rPr>
              <w:t>фармацевтичного забезпечення</w:t>
            </w:r>
            <w:r w:rsidRPr="00476925">
              <w:rPr>
                <w:rStyle w:val="cs188c92b51"/>
                <w:rFonts w:ascii="Arial" w:hAnsi="Arial" w:cs="Arial"/>
                <w:color w:val="auto"/>
                <w:sz w:val="28"/>
                <w:szCs w:val="28"/>
              </w:rPr>
              <w:t>                                  </w:t>
            </w:r>
          </w:p>
        </w:tc>
        <w:tc>
          <w:tcPr>
            <w:tcW w:w="7422" w:type="dxa"/>
            <w:shd w:val="clear" w:color="auto" w:fill="auto"/>
          </w:tcPr>
          <w:p w:rsidR="00F3452D" w:rsidRPr="00476925" w:rsidRDefault="00F3452D" w:rsidP="00523A2F">
            <w:pPr>
              <w:pStyle w:val="cs95e872d0"/>
              <w:rPr>
                <w:rStyle w:val="cs7864ebcf1"/>
                <w:rFonts w:ascii="Arial" w:hAnsi="Arial" w:cs="Arial"/>
                <w:color w:val="auto"/>
                <w:sz w:val="28"/>
                <w:szCs w:val="28"/>
              </w:rPr>
            </w:pPr>
          </w:p>
          <w:p w:rsidR="00F3452D" w:rsidRPr="00DC176B" w:rsidRDefault="00F3452D" w:rsidP="00523A2F">
            <w:pPr>
              <w:pStyle w:val="cs95e872d0"/>
              <w:jc w:val="right"/>
              <w:rPr>
                <w:rStyle w:val="cs7864ebcf1"/>
                <w:rFonts w:ascii="Arial" w:hAnsi="Arial" w:cs="Arial"/>
                <w:color w:val="auto"/>
                <w:sz w:val="28"/>
                <w:szCs w:val="28"/>
              </w:rPr>
            </w:pPr>
            <w:r w:rsidRPr="00476925">
              <w:rPr>
                <w:rStyle w:val="cs7864ebcf1"/>
                <w:rFonts w:ascii="Arial" w:hAnsi="Arial" w:cs="Arial"/>
                <w:color w:val="auto"/>
                <w:sz w:val="28"/>
                <w:szCs w:val="28"/>
              </w:rPr>
              <w:t>Іван ЗАДВОРНИХ</w:t>
            </w:r>
          </w:p>
        </w:tc>
      </w:tr>
    </w:tbl>
    <w:p w:rsidR="009454A2" w:rsidRPr="00DC176B" w:rsidRDefault="009454A2" w:rsidP="006D6C9D">
      <w:pPr>
        <w:jc w:val="center"/>
      </w:pPr>
    </w:p>
    <w:sectPr w:rsidR="009454A2" w:rsidRPr="00DC176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5E" w:rsidRDefault="0011065E" w:rsidP="00C87489">
      <w:r>
        <w:separator/>
      </w:r>
    </w:p>
  </w:endnote>
  <w:endnote w:type="continuationSeparator" w:id="0">
    <w:p w:rsidR="0011065E" w:rsidRDefault="0011065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510" w:rsidRDefault="001F2510">
    <w:pPr>
      <w:pStyle w:val="a6"/>
      <w:jc w:val="center"/>
    </w:pPr>
    <w:r>
      <w:fldChar w:fldCharType="begin"/>
    </w:r>
    <w:r>
      <w:instrText>PAGE   \* MERGEFORMAT</w:instrText>
    </w:r>
    <w:r>
      <w:fldChar w:fldCharType="separate"/>
    </w:r>
    <w:r w:rsidR="00502D64" w:rsidRPr="00502D64">
      <w:rPr>
        <w:noProof/>
        <w:lang w:val="ru-RU"/>
      </w:rPr>
      <w:t>3</w:t>
    </w:r>
    <w:r>
      <w:fldChar w:fldCharType="end"/>
    </w:r>
  </w:p>
  <w:p w:rsidR="001F2510" w:rsidRDefault="001F25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5E" w:rsidRDefault="0011065E" w:rsidP="00C87489">
      <w:r>
        <w:separator/>
      </w:r>
    </w:p>
  </w:footnote>
  <w:footnote w:type="continuationSeparator" w:id="0">
    <w:p w:rsidR="0011065E" w:rsidRDefault="0011065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6F944F66"/>
    <w:multiLevelType w:val="multilevel"/>
    <w:tmpl w:val="930A529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C12E59"/>
    <w:multiLevelType w:val="multilevel"/>
    <w:tmpl w:val="819E0B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7"/>
  </w:num>
  <w:num w:numId="5">
    <w:abstractNumId w:val="16"/>
  </w:num>
  <w:num w:numId="6">
    <w:abstractNumId w:val="9"/>
  </w:num>
  <w:num w:numId="7">
    <w:abstractNumId w:val="23"/>
  </w:num>
  <w:num w:numId="8">
    <w:abstractNumId w:val="32"/>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1"/>
  </w:num>
  <w:num w:numId="16">
    <w:abstractNumId w:val="33"/>
  </w:num>
  <w:num w:numId="17">
    <w:abstractNumId w:val="4"/>
  </w:num>
  <w:num w:numId="18">
    <w:abstractNumId w:val="2"/>
  </w:num>
  <w:num w:numId="19">
    <w:abstractNumId w:val="5"/>
  </w:num>
  <w:num w:numId="20">
    <w:abstractNumId w:val="20"/>
  </w:num>
  <w:num w:numId="21">
    <w:abstractNumId w:val="31"/>
  </w:num>
  <w:num w:numId="22">
    <w:abstractNumId w:val="29"/>
  </w:num>
  <w:num w:numId="23">
    <w:abstractNumId w:val="27"/>
  </w:num>
  <w:num w:numId="24">
    <w:abstractNumId w:val="38"/>
  </w:num>
  <w:num w:numId="25">
    <w:abstractNumId w:val="26"/>
  </w:num>
  <w:num w:numId="26">
    <w:abstractNumId w:val="1"/>
  </w:num>
  <w:num w:numId="27">
    <w:abstractNumId w:val="28"/>
  </w:num>
  <w:num w:numId="28">
    <w:abstractNumId w:val="21"/>
  </w:num>
  <w:num w:numId="29">
    <w:abstractNumId w:val="19"/>
  </w:num>
  <w:num w:numId="30">
    <w:abstractNumId w:val="24"/>
  </w:num>
  <w:num w:numId="31">
    <w:abstractNumId w:val="8"/>
  </w:num>
  <w:num w:numId="32">
    <w:abstractNumId w:val="36"/>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34"/>
  </w:num>
  <w:num w:numId="42">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721"/>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5FD"/>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B34"/>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40"/>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979"/>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30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85"/>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42E"/>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B9B"/>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0FF8"/>
    <w:rsid w:val="000710B7"/>
    <w:rsid w:val="000712EE"/>
    <w:rsid w:val="000712F3"/>
    <w:rsid w:val="0007134E"/>
    <w:rsid w:val="00071354"/>
    <w:rsid w:val="0007135B"/>
    <w:rsid w:val="00071547"/>
    <w:rsid w:val="000715B3"/>
    <w:rsid w:val="00071609"/>
    <w:rsid w:val="00071700"/>
    <w:rsid w:val="000717E7"/>
    <w:rsid w:val="00071B8E"/>
    <w:rsid w:val="00071C23"/>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04"/>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14"/>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E26"/>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EC"/>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A80"/>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1E"/>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5E"/>
    <w:rsid w:val="001106B8"/>
    <w:rsid w:val="001107F9"/>
    <w:rsid w:val="0011080D"/>
    <w:rsid w:val="00110884"/>
    <w:rsid w:val="00110899"/>
    <w:rsid w:val="00110958"/>
    <w:rsid w:val="00110982"/>
    <w:rsid w:val="00110A32"/>
    <w:rsid w:val="00110AF1"/>
    <w:rsid w:val="00110B49"/>
    <w:rsid w:val="00110C48"/>
    <w:rsid w:val="00110D9C"/>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5F"/>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35"/>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50A"/>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3B"/>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8A"/>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6E3"/>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BC"/>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C0"/>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1"/>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1"/>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7A"/>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6D3"/>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40"/>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7F5"/>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10"/>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8D"/>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57"/>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DEE"/>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EED"/>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A5"/>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4F8"/>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15"/>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D4C"/>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EB4"/>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56"/>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2FCF"/>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60"/>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AD7"/>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0"/>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94"/>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0B"/>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DE9"/>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AF"/>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7AD"/>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44"/>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08"/>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1AE"/>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B"/>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EF4"/>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122"/>
    <w:rsid w:val="00384541"/>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5B"/>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7C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70"/>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40"/>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9E"/>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4FC6"/>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DE3"/>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A5"/>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42"/>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9B"/>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7E7"/>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29"/>
    <w:rsid w:val="00426E7F"/>
    <w:rsid w:val="00426FC5"/>
    <w:rsid w:val="00427078"/>
    <w:rsid w:val="00427119"/>
    <w:rsid w:val="004271AC"/>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DC1"/>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4EA"/>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98"/>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06"/>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25"/>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F2"/>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96"/>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1F7"/>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AF0"/>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0B"/>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A60"/>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BC6"/>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629"/>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24"/>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DC0"/>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3B"/>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64"/>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19"/>
    <w:rsid w:val="00523840"/>
    <w:rsid w:val="00523870"/>
    <w:rsid w:val="0052387F"/>
    <w:rsid w:val="005238A0"/>
    <w:rsid w:val="00523A2F"/>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DA9"/>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2E47"/>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9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19"/>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46"/>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12"/>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282"/>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63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8A"/>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25"/>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36"/>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04"/>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62A"/>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86"/>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BB"/>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4D"/>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7F"/>
    <w:rsid w:val="006837A7"/>
    <w:rsid w:val="006837EE"/>
    <w:rsid w:val="00683830"/>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14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E2A"/>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8F9"/>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66"/>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B13"/>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9D"/>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018"/>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04"/>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51"/>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38"/>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B0"/>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29"/>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6A7"/>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7E9"/>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72"/>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6C5"/>
    <w:rsid w:val="007527D7"/>
    <w:rsid w:val="00752831"/>
    <w:rsid w:val="007528A8"/>
    <w:rsid w:val="007528FB"/>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984"/>
    <w:rsid w:val="00755BC6"/>
    <w:rsid w:val="00755C57"/>
    <w:rsid w:val="00755CBF"/>
    <w:rsid w:val="00755CE7"/>
    <w:rsid w:val="00755E05"/>
    <w:rsid w:val="00755EB9"/>
    <w:rsid w:val="00755F73"/>
    <w:rsid w:val="00755FED"/>
    <w:rsid w:val="00756081"/>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DF8"/>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888"/>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6B8"/>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4D2"/>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1E"/>
    <w:rsid w:val="0080435A"/>
    <w:rsid w:val="0080435D"/>
    <w:rsid w:val="00804457"/>
    <w:rsid w:val="008044DC"/>
    <w:rsid w:val="00804609"/>
    <w:rsid w:val="008046DF"/>
    <w:rsid w:val="00804724"/>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CB8"/>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2F77"/>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3E9"/>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0D"/>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38D"/>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04"/>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CC3"/>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C2"/>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72D"/>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09"/>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4BF"/>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85"/>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B0"/>
    <w:rsid w:val="008F0FC2"/>
    <w:rsid w:val="008F1017"/>
    <w:rsid w:val="008F109A"/>
    <w:rsid w:val="008F10E1"/>
    <w:rsid w:val="008F11A6"/>
    <w:rsid w:val="008F124F"/>
    <w:rsid w:val="008F12B7"/>
    <w:rsid w:val="008F1401"/>
    <w:rsid w:val="008F1484"/>
    <w:rsid w:val="008F14DC"/>
    <w:rsid w:val="008F159A"/>
    <w:rsid w:val="008F15EE"/>
    <w:rsid w:val="008F1701"/>
    <w:rsid w:val="008F1745"/>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76"/>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C92"/>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9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6D7"/>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1"/>
    <w:rsid w:val="00953C3D"/>
    <w:rsid w:val="00953CD3"/>
    <w:rsid w:val="00953DD7"/>
    <w:rsid w:val="00953E1A"/>
    <w:rsid w:val="00953FCE"/>
    <w:rsid w:val="00953FD9"/>
    <w:rsid w:val="009540A6"/>
    <w:rsid w:val="009540F3"/>
    <w:rsid w:val="009540FF"/>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9B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9D"/>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8A3"/>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22"/>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9A"/>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2D2"/>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5C"/>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48D"/>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6A"/>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8C"/>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51"/>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14"/>
    <w:rsid w:val="00A26225"/>
    <w:rsid w:val="00A26290"/>
    <w:rsid w:val="00A262BD"/>
    <w:rsid w:val="00A26339"/>
    <w:rsid w:val="00A263AA"/>
    <w:rsid w:val="00A263C9"/>
    <w:rsid w:val="00A2641C"/>
    <w:rsid w:val="00A26438"/>
    <w:rsid w:val="00A26441"/>
    <w:rsid w:val="00A2654B"/>
    <w:rsid w:val="00A267AD"/>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59B"/>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35A"/>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94"/>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33F"/>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5B"/>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27F53"/>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10"/>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60"/>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4EB"/>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811"/>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AA7"/>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46"/>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89"/>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8FD"/>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D7"/>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1F6"/>
    <w:rsid w:val="00BA0285"/>
    <w:rsid w:val="00BA0311"/>
    <w:rsid w:val="00BA047E"/>
    <w:rsid w:val="00BA0488"/>
    <w:rsid w:val="00BA0529"/>
    <w:rsid w:val="00BA0708"/>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2C"/>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1F6D"/>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A3D"/>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7CC"/>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7E"/>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2A1"/>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49"/>
    <w:rsid w:val="00C22C55"/>
    <w:rsid w:val="00C22D96"/>
    <w:rsid w:val="00C22DEA"/>
    <w:rsid w:val="00C22E0A"/>
    <w:rsid w:val="00C22F5B"/>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4FC0"/>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9BF"/>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39E"/>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8F"/>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A6D"/>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7F"/>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AC3"/>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CDD"/>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96"/>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09"/>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AF3"/>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9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89F"/>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51"/>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85B"/>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8CC"/>
    <w:rsid w:val="00D85947"/>
    <w:rsid w:val="00D859B4"/>
    <w:rsid w:val="00D859C0"/>
    <w:rsid w:val="00D85AAF"/>
    <w:rsid w:val="00D85D3B"/>
    <w:rsid w:val="00D85D57"/>
    <w:rsid w:val="00D85F92"/>
    <w:rsid w:val="00D85FBC"/>
    <w:rsid w:val="00D85FDA"/>
    <w:rsid w:val="00D86014"/>
    <w:rsid w:val="00D861C7"/>
    <w:rsid w:val="00D861F2"/>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31"/>
    <w:rsid w:val="00D91ADD"/>
    <w:rsid w:val="00D91B95"/>
    <w:rsid w:val="00D91BA0"/>
    <w:rsid w:val="00D91DA1"/>
    <w:rsid w:val="00D91E42"/>
    <w:rsid w:val="00D92014"/>
    <w:rsid w:val="00D921A2"/>
    <w:rsid w:val="00D9229B"/>
    <w:rsid w:val="00D922AB"/>
    <w:rsid w:val="00D922AF"/>
    <w:rsid w:val="00D922F9"/>
    <w:rsid w:val="00D92538"/>
    <w:rsid w:val="00D925F5"/>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2C"/>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43"/>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6D9"/>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16"/>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9A"/>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2C"/>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5D2"/>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EBF"/>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38"/>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0CA"/>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69"/>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9D0"/>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48"/>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8A"/>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5C6"/>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51"/>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136"/>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1BA"/>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DF7"/>
    <w:rsid w:val="00EA5E09"/>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A11"/>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C9"/>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CDC"/>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64"/>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D1D"/>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8B9"/>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0F7"/>
    <w:rsid w:val="00F341AA"/>
    <w:rsid w:val="00F34277"/>
    <w:rsid w:val="00F342D1"/>
    <w:rsid w:val="00F342FC"/>
    <w:rsid w:val="00F3436D"/>
    <w:rsid w:val="00F3452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51"/>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CE"/>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355"/>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22"/>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666"/>
    <w:rsid w:val="00F54702"/>
    <w:rsid w:val="00F54730"/>
    <w:rsid w:val="00F547E9"/>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5FE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42"/>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BC8"/>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CFE"/>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775"/>
    <w:rsid w:val="00FB583B"/>
    <w:rsid w:val="00FB5862"/>
    <w:rsid w:val="00FB58BB"/>
    <w:rsid w:val="00FB5944"/>
    <w:rsid w:val="00FB595F"/>
    <w:rsid w:val="00FB5978"/>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28"/>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E89"/>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9FD745-0017-472D-A8DA-56EACC23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0A95E-85C6-43D8-9F9A-388035AC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11910</Words>
  <Characters>67890</Characters>
  <Application>Microsoft Office Word</Application>
  <DocSecurity>0</DocSecurity>
  <Lines>565</Lines>
  <Paragraphs>159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ПЕРЕЛІК</vt:lpstr>
      <vt:lpstr>    </vt:lpstr>
      <vt:lpstr>    ПЕРЕЛІК</vt:lpstr>
      <vt:lpstr>    ПЕРЕЛІК</vt:lpstr>
    </vt:vector>
  </TitlesOfParts>
  <Company>Hewlett-Packard</Company>
  <LinksUpToDate>false</LinksUpToDate>
  <CharactersWithSpaces>79641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2021-10-28T14:32:00Z</cp:lastPrinted>
  <dcterms:created xsi:type="dcterms:W3CDTF">2021-10-29T12:32:00Z</dcterms:created>
  <dcterms:modified xsi:type="dcterms:W3CDTF">2021-10-29T12:32:00Z</dcterms:modified>
</cp:coreProperties>
</file>