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93403A" w:rsidTr="000F3DEA">
        <w:tc>
          <w:tcPr>
            <w:tcW w:w="3825" w:type="dxa"/>
            <w:hideMark/>
          </w:tcPr>
          <w:p w:rsidR="009965B6" w:rsidRPr="0093403A" w:rsidRDefault="009965B6" w:rsidP="000F3DEA">
            <w:pPr>
              <w:pStyle w:val="4"/>
              <w:tabs>
                <w:tab w:val="left" w:pos="12600"/>
              </w:tabs>
              <w:jc w:val="left"/>
              <w:rPr>
                <w:rFonts w:cs="Arial"/>
                <w:sz w:val="18"/>
                <w:szCs w:val="18"/>
              </w:rPr>
            </w:pPr>
            <w:bookmarkStart w:id="0" w:name="_GoBack"/>
            <w:bookmarkEnd w:id="0"/>
            <w:r w:rsidRPr="0093403A">
              <w:rPr>
                <w:rFonts w:cs="Arial"/>
                <w:sz w:val="18"/>
                <w:szCs w:val="18"/>
              </w:rPr>
              <w:t>Додаток 1</w:t>
            </w:r>
          </w:p>
          <w:p w:rsidR="009965B6" w:rsidRPr="0093403A" w:rsidRDefault="009965B6" w:rsidP="000F3DEA">
            <w:pPr>
              <w:pStyle w:val="4"/>
              <w:tabs>
                <w:tab w:val="left" w:pos="12600"/>
              </w:tabs>
              <w:jc w:val="left"/>
              <w:rPr>
                <w:rFonts w:cs="Arial"/>
                <w:sz w:val="18"/>
                <w:szCs w:val="18"/>
              </w:rPr>
            </w:pPr>
            <w:r w:rsidRPr="0093403A">
              <w:rPr>
                <w:rFonts w:cs="Arial"/>
                <w:sz w:val="18"/>
                <w:szCs w:val="18"/>
              </w:rPr>
              <w:t>до Наказу Міністерства охорони</w:t>
            </w:r>
          </w:p>
          <w:p w:rsidR="009965B6" w:rsidRPr="0093403A" w:rsidRDefault="009965B6" w:rsidP="000F3DEA">
            <w:pPr>
              <w:pStyle w:val="4"/>
              <w:tabs>
                <w:tab w:val="left" w:pos="12600"/>
              </w:tabs>
              <w:jc w:val="left"/>
              <w:rPr>
                <w:rFonts w:cs="Arial"/>
                <w:sz w:val="18"/>
                <w:szCs w:val="18"/>
              </w:rPr>
            </w:pPr>
            <w:r w:rsidRPr="0093403A">
              <w:rPr>
                <w:rFonts w:cs="Arial"/>
                <w:sz w:val="18"/>
                <w:szCs w:val="18"/>
              </w:rPr>
              <w:t>здоров’я України</w:t>
            </w:r>
          </w:p>
          <w:p w:rsidR="009965B6" w:rsidRPr="0093403A" w:rsidRDefault="009965B6" w:rsidP="000F3DEA">
            <w:pPr>
              <w:pStyle w:val="4"/>
              <w:tabs>
                <w:tab w:val="left" w:pos="12600"/>
              </w:tabs>
              <w:jc w:val="left"/>
              <w:rPr>
                <w:rFonts w:cs="Arial"/>
                <w:sz w:val="18"/>
                <w:szCs w:val="18"/>
              </w:rPr>
            </w:pPr>
            <w:r w:rsidRPr="0093403A">
              <w:rPr>
                <w:rFonts w:cs="Arial"/>
                <w:sz w:val="18"/>
                <w:szCs w:val="18"/>
              </w:rPr>
              <w:t>____________________ № _______</w:t>
            </w:r>
          </w:p>
        </w:tc>
      </w:tr>
    </w:tbl>
    <w:p w:rsidR="00E158AB" w:rsidRPr="0093403A" w:rsidRDefault="00E158AB" w:rsidP="000D56AD">
      <w:pPr>
        <w:tabs>
          <w:tab w:val="left" w:pos="12600"/>
        </w:tabs>
        <w:jc w:val="center"/>
        <w:rPr>
          <w:rFonts w:ascii="Arial" w:hAnsi="Arial" w:cs="Arial"/>
          <w:b/>
          <w:sz w:val="18"/>
          <w:szCs w:val="18"/>
          <w:lang w:val="en-US"/>
        </w:rPr>
      </w:pPr>
    </w:p>
    <w:p w:rsidR="00ED6627" w:rsidRPr="0093403A" w:rsidRDefault="00ED6627" w:rsidP="000D56AD">
      <w:pPr>
        <w:pStyle w:val="2"/>
        <w:tabs>
          <w:tab w:val="left" w:pos="12600"/>
        </w:tabs>
        <w:jc w:val="center"/>
        <w:rPr>
          <w:sz w:val="24"/>
          <w:szCs w:val="24"/>
        </w:rPr>
      </w:pPr>
    </w:p>
    <w:p w:rsidR="005029F2" w:rsidRPr="0093403A" w:rsidRDefault="005029F2" w:rsidP="005029F2">
      <w:pPr>
        <w:pStyle w:val="2"/>
        <w:tabs>
          <w:tab w:val="left" w:pos="12600"/>
        </w:tabs>
        <w:jc w:val="center"/>
        <w:rPr>
          <w:rFonts w:cs="Arial"/>
          <w:caps w:val="0"/>
          <w:sz w:val="26"/>
          <w:szCs w:val="26"/>
        </w:rPr>
      </w:pPr>
      <w:r w:rsidRPr="0093403A">
        <w:rPr>
          <w:rFonts w:cs="Arial"/>
          <w:sz w:val="26"/>
          <w:szCs w:val="26"/>
        </w:rPr>
        <w:t>ПЕРЕЛІК</w:t>
      </w:r>
    </w:p>
    <w:p w:rsidR="005029F2" w:rsidRPr="0093403A" w:rsidRDefault="005029F2" w:rsidP="005029F2">
      <w:pPr>
        <w:pStyle w:val="4"/>
        <w:rPr>
          <w:rFonts w:cs="Arial"/>
          <w:caps/>
          <w:sz w:val="26"/>
          <w:szCs w:val="26"/>
        </w:rPr>
      </w:pPr>
      <w:r w:rsidRPr="0093403A">
        <w:rPr>
          <w:rFonts w:cs="Arial"/>
          <w:caps/>
          <w:sz w:val="26"/>
          <w:szCs w:val="26"/>
        </w:rPr>
        <w:t xml:space="preserve">ЛІКАРСЬКИХ ЗАСОБІВ, що пропонуються до державної реєстрації </w:t>
      </w:r>
    </w:p>
    <w:p w:rsidR="005029F2" w:rsidRPr="0093403A" w:rsidRDefault="005029F2" w:rsidP="005029F2">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E4463F" w:rsidRPr="0093403A" w:rsidTr="00FC112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E4463F" w:rsidRPr="0093403A" w:rsidRDefault="00E4463F" w:rsidP="00FC112B">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E4463F" w:rsidRPr="0093403A" w:rsidRDefault="00E4463F" w:rsidP="00FC112B">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E4463F" w:rsidRPr="0093403A" w:rsidRDefault="00E4463F" w:rsidP="00FC112B">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4463F" w:rsidRPr="0093403A" w:rsidRDefault="00E4463F" w:rsidP="00FC112B">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4463F" w:rsidRPr="0093403A" w:rsidRDefault="00E4463F" w:rsidP="00FC112B">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4463F" w:rsidRPr="0093403A" w:rsidRDefault="00E4463F" w:rsidP="00FC112B">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4463F" w:rsidRPr="0093403A" w:rsidRDefault="00E4463F" w:rsidP="00FC112B">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E4463F" w:rsidRPr="0093403A" w:rsidRDefault="00E4463F" w:rsidP="00FC112B">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4463F" w:rsidRPr="0093403A" w:rsidRDefault="00E4463F" w:rsidP="00FC112B">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E4463F" w:rsidRPr="0093403A" w:rsidRDefault="00E4463F" w:rsidP="00FC112B">
            <w:pPr>
              <w:tabs>
                <w:tab w:val="left" w:pos="12600"/>
              </w:tabs>
              <w:jc w:val="center"/>
              <w:rPr>
                <w:rFonts w:ascii="Arial" w:hAnsi="Arial" w:cs="Arial"/>
                <w:b/>
                <w:i/>
                <w:sz w:val="16"/>
                <w:szCs w:val="16"/>
                <w:lang w:val="en-US"/>
              </w:rPr>
            </w:pPr>
            <w:r w:rsidRPr="0093403A">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E4463F" w:rsidRPr="0093403A" w:rsidRDefault="00E4463F" w:rsidP="00FC112B">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АРИПІКАД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по 10 мг, по 10 таблеток у блістері; по 3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Каділа Фармасьютикалз Лімітед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Каділа Фармасьютикалз Лімітед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UA/19119/01/01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АРИПІКАД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по 30 мг; по 10 таблеток у блістері; по 3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Каділа Фармасьютикалз Лімітед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Каділа Фармасьютикалз Лімітед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93403A">
              <w:rPr>
                <w:rFonts w:ascii="Arial" w:hAnsi="Arial" w:cs="Arial"/>
                <w:color w:val="000000"/>
                <w:sz w:val="16"/>
                <w:szCs w:val="16"/>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UA/19119/01/02</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АТЕРА 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по 40 мг/5 мг,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UA/19120/01/01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АТЕРА 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таблетки по 40 мг/10 мг, по 14 таблеток у </w:t>
            </w:r>
            <w:r w:rsidRPr="0093403A">
              <w:rPr>
                <w:rFonts w:ascii="Arial" w:hAnsi="Arial" w:cs="Arial"/>
                <w:color w:val="000000"/>
                <w:sz w:val="16"/>
                <w:szCs w:val="16"/>
                <w:lang w:val="ru-RU"/>
              </w:rPr>
              <w:lastRenderedPageBreak/>
              <w:t>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lastRenderedPageBreak/>
              <w:t xml:space="preserve">Фармацевтичний завод </w:t>
            </w:r>
            <w:r w:rsidRPr="0093403A">
              <w:rPr>
                <w:rFonts w:ascii="Arial" w:hAnsi="Arial" w:cs="Arial"/>
                <w:color w:val="000000"/>
                <w:sz w:val="16"/>
                <w:szCs w:val="16"/>
                <w:lang w:val="ru-RU"/>
              </w:rPr>
              <w:lastRenderedPageBreak/>
              <w:t>“Польфарма”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lastRenderedPageBreak/>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 xml:space="preserve">Фармацевтичний завод </w:t>
            </w:r>
            <w:r w:rsidRPr="0093403A">
              <w:rPr>
                <w:rFonts w:ascii="Arial" w:hAnsi="Arial" w:cs="Arial"/>
                <w:color w:val="000000"/>
                <w:sz w:val="16"/>
                <w:szCs w:val="16"/>
                <w:lang w:val="ru-RU"/>
              </w:rPr>
              <w:lastRenderedPageBreak/>
              <w:t>“Польфарма”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lastRenderedPageBreak/>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r>
            <w:r w:rsidRPr="0093403A">
              <w:rPr>
                <w:rFonts w:ascii="Arial" w:hAnsi="Arial" w:cs="Arial"/>
                <w:color w:val="000000"/>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b/>
                <w:i/>
                <w:color w:val="000000"/>
                <w:sz w:val="16"/>
                <w:szCs w:val="16"/>
              </w:rPr>
            </w:pPr>
            <w:r w:rsidRPr="0093403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UA/19120/01/02</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АТЕРА 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по 80 мг/5 мг,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93403A">
              <w:rPr>
                <w:rFonts w:ascii="Arial" w:hAnsi="Arial" w:cs="Arial"/>
                <w:color w:val="000000"/>
                <w:sz w:val="16"/>
                <w:szCs w:val="16"/>
              </w:rPr>
              <w:lastRenderedPageBreak/>
              <w:t>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b/>
                <w:i/>
                <w:color w:val="000000"/>
                <w:sz w:val="16"/>
                <w:szCs w:val="16"/>
              </w:rPr>
            </w:pPr>
            <w:r w:rsidRPr="0093403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UA/19120/01/03</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АТЕРА 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по 80 мг/10 мг,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UA/19120/01/04</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БІКАЛУТАМІД ДЖЕНЕФАРМ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таблетки, вкриті плівковою оболонкою, по 50 мг, по 14 таблеток у блістері, по 2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Дженефарм С.А.</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Дженефарм С.А.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r w:rsidRPr="0093403A">
              <w:rPr>
                <w:rFonts w:ascii="Arial" w:hAnsi="Arial" w:cs="Arial"/>
                <w:color w:val="000000"/>
                <w:sz w:val="16"/>
                <w:szCs w:val="16"/>
              </w:rPr>
              <w:lastRenderedPageBreak/>
              <w:t>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UA/19121/01/01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ВАЛДИКАРДИН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краплі оральні, по 20 мл або 50 мл у флаконі,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ТОВ "ДКП "Фармацевтична фабрика"</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ТОВ "ДКП "Фармацевтична фабрика"</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lang w:val="ru-RU"/>
              </w:rPr>
            </w:pPr>
            <w:r w:rsidRPr="0093403A">
              <w:rPr>
                <w:rFonts w:ascii="Arial" w:hAnsi="Arial" w:cs="Arial"/>
                <w:i/>
                <w:sz w:val="16"/>
                <w:szCs w:val="16"/>
                <w:lang w:val="ru-RU"/>
              </w:rPr>
              <w:t>без рецепта – 20 мл, за рецептом – 50 мл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lang w:val="ru-RU"/>
              </w:rPr>
            </w:pPr>
            <w:r w:rsidRPr="0093403A">
              <w:rPr>
                <w:rFonts w:ascii="Arial" w:hAnsi="Arial" w:cs="Arial"/>
                <w:sz w:val="16"/>
                <w:szCs w:val="16"/>
              </w:rPr>
              <w:t>UA/19122/01/01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ГЕПЦИНАТ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400 мг по 28 таблеток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Натко Фарма Лімітед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Натко Фарма Лімітед</w:t>
            </w:r>
            <w:r w:rsidRPr="0093403A">
              <w:rPr>
                <w:rFonts w:ascii="Arial" w:hAnsi="Arial" w:cs="Arial"/>
                <w:color w:val="000000"/>
                <w:sz w:val="16"/>
                <w:szCs w:val="16"/>
              </w:rPr>
              <w:br/>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93403A">
              <w:rPr>
                <w:rFonts w:ascii="Arial" w:hAnsi="Arial" w:cs="Arial"/>
                <w:color w:val="000000"/>
                <w:sz w:val="16"/>
                <w:szCs w:val="16"/>
              </w:rPr>
              <w:lastRenderedPageBreak/>
              <w:t>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b/>
                <w:i/>
                <w:color w:val="000000"/>
                <w:sz w:val="16"/>
                <w:szCs w:val="16"/>
              </w:rPr>
            </w:pPr>
            <w:r w:rsidRPr="0093403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UA/19123/01/01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ДУТАФОРС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капсули тверді, 0,5 мг/0,4 мг; по 6 капсул твердих у блістері, по 5 блістерів у пачці, по 9 капсул твердих у блістері, по 10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МАРІФАРМ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первинне та вторинне пакування, контроль та випуск серії:</w:t>
            </w:r>
            <w:r w:rsidRPr="0093403A">
              <w:rPr>
                <w:rFonts w:ascii="Arial" w:hAnsi="Arial" w:cs="Arial"/>
                <w:color w:val="000000"/>
                <w:sz w:val="16"/>
                <w:szCs w:val="16"/>
              </w:rPr>
              <w:br/>
              <w:t>САГ МАНУФАКТУРІНГ, С.Л.У., Іспанія;</w:t>
            </w:r>
            <w:r w:rsidRPr="0093403A">
              <w:rPr>
                <w:rFonts w:ascii="Arial" w:hAnsi="Arial" w:cs="Arial"/>
                <w:color w:val="000000"/>
                <w:sz w:val="16"/>
                <w:szCs w:val="16"/>
              </w:rPr>
              <w:br/>
              <w:t>контроль серії (фізико-хімічний):</w:t>
            </w:r>
            <w:r w:rsidRPr="0093403A">
              <w:rPr>
                <w:rFonts w:ascii="Arial" w:hAnsi="Arial" w:cs="Arial"/>
                <w:color w:val="000000"/>
                <w:sz w:val="16"/>
                <w:szCs w:val="16"/>
              </w:rPr>
              <w:br/>
              <w:t>Галенікум Хелс, С.Л., Іспанія;</w:t>
            </w:r>
            <w:r w:rsidRPr="0093403A">
              <w:rPr>
                <w:rFonts w:ascii="Arial" w:hAnsi="Arial" w:cs="Arial"/>
                <w:color w:val="000000"/>
                <w:sz w:val="16"/>
                <w:szCs w:val="16"/>
              </w:rPr>
              <w:br/>
              <w:t>контроль серії (мікробіологічний):</w:t>
            </w:r>
            <w:r w:rsidRPr="0093403A">
              <w:rPr>
                <w:rFonts w:ascii="Arial" w:hAnsi="Arial" w:cs="Arial"/>
                <w:color w:val="000000"/>
                <w:sz w:val="16"/>
                <w:szCs w:val="16"/>
              </w:rPr>
              <w:br/>
              <w:t>Лабораторіо Ечеварне,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UA/19124/01/01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ЄВРОМОНТ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 мг; по 14 таблеток у блістері, по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Аккорд Хелскеа Полска Сп. з.о.о.</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виробництво лікарського засобу, первинне та вторинне пакування, контроль якості серії: Інтас Фармасьютікалс Лімітед, Індія; виробництво лікарського </w:t>
            </w:r>
            <w:r w:rsidRPr="0093403A">
              <w:rPr>
                <w:rFonts w:ascii="Arial" w:hAnsi="Arial" w:cs="Arial"/>
                <w:color w:val="000000"/>
                <w:sz w:val="16"/>
                <w:szCs w:val="16"/>
              </w:rPr>
              <w:lastRenderedPageBreak/>
              <w:t>засобу, первинне та вторинне пакування, контроль якості серії:</w:t>
            </w:r>
            <w:r w:rsidRPr="0093403A">
              <w:rPr>
                <w:rFonts w:ascii="Arial" w:hAnsi="Arial" w:cs="Arial"/>
                <w:color w:val="000000"/>
                <w:sz w:val="16"/>
                <w:szCs w:val="16"/>
              </w:rPr>
              <w:br/>
              <w:t>Інтас Фармасьютікалс Лімітед, Індія; додаткова дільниця з первинного та вторинного пакування:</w:t>
            </w:r>
            <w:r w:rsidRPr="0093403A">
              <w:rPr>
                <w:rFonts w:ascii="Arial" w:hAnsi="Arial" w:cs="Arial"/>
                <w:color w:val="000000"/>
                <w:sz w:val="16"/>
                <w:szCs w:val="16"/>
              </w:rPr>
              <w:br/>
              <w:t xml:space="preserve">АККОРД ХЕЛСКЕА ЛІМІТЕД, Велика Британія; додаткова дільниця з первинного та вторинного пакування, контроль якості: АККОРД-ЮКЕЙ ЛІМІТЕД, Велика Британія; контроль якості: АСТРОН РЕСЬОРЧ ЛІМІТЕД, Велика Британiя; контроль якості: АЛС ЛАБОРАТОРІС (ЮКЕЙ) ЛІМІТЕД, Велика Британія; контроль якості: ФАРМАВАЛІД Лтд. Мікробіологічна лабораторія, Угорщина; контроль якості: Весслінг Хангері Кфт., Угорщина; відповідальний </w:t>
            </w:r>
            <w:r w:rsidRPr="0093403A">
              <w:rPr>
                <w:rFonts w:ascii="Arial" w:hAnsi="Arial" w:cs="Arial"/>
                <w:color w:val="000000"/>
                <w:sz w:val="16"/>
                <w:szCs w:val="16"/>
              </w:rPr>
              <w:lastRenderedPageBreak/>
              <w:t>за випуск серії: АККОРД ХЕЛСКЕА ЛІМІТЕД, Велика Британія</w:t>
            </w:r>
          </w:p>
          <w:p w:rsidR="00E4463F" w:rsidRPr="0093403A" w:rsidRDefault="00E4463F" w:rsidP="00FC11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lastRenderedPageBreak/>
              <w:t>Індія/</w:t>
            </w:r>
          </w:p>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Британія/</w:t>
            </w:r>
          </w:p>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p w:rsidR="00E4463F" w:rsidRPr="0093403A" w:rsidRDefault="00E4463F" w:rsidP="00FC112B">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w:t>
            </w:r>
            <w:r w:rsidRPr="0093403A">
              <w:rPr>
                <w:rFonts w:ascii="Arial" w:hAnsi="Arial" w:cs="Arial"/>
                <w:color w:val="000000"/>
                <w:sz w:val="16"/>
                <w:szCs w:val="16"/>
              </w:rPr>
              <w:lastRenderedPageBreak/>
              <w:t>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UA/19125/01/01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ЄВРОМОНТ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жувальні, по 4 мг по 14 таблеток у блістері, по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Аккорд Хелскеа Полска Сп. з.о.о.</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контроль якості:</w:t>
            </w:r>
            <w:r w:rsidRPr="0093403A">
              <w:rPr>
                <w:rFonts w:ascii="Arial" w:hAnsi="Arial" w:cs="Arial"/>
                <w:color w:val="000000"/>
                <w:sz w:val="16"/>
                <w:szCs w:val="16"/>
              </w:rPr>
              <w:br/>
              <w:t xml:space="preserve">АСТРОН РЕСЬОРЧ ЛІМІТЕД, Велика Британiя; контроль якості: АЛС ЛАБОРАТОРІС (ЮКЕЙ) ЛІМІТЕД, Велика Британія; контроль якості: ФАРМАВАЛІД Лтд. </w:t>
            </w:r>
            <w:r w:rsidRPr="0093403A">
              <w:rPr>
                <w:rFonts w:ascii="Arial" w:hAnsi="Arial" w:cs="Arial"/>
                <w:color w:val="000000"/>
                <w:sz w:val="16"/>
                <w:szCs w:val="16"/>
              </w:rPr>
              <w:lastRenderedPageBreak/>
              <w:t>Мікробіологічна лабораторія, Угорщина; контроль якості: Весслінг Хангері Кфт., Угорщина; відповідальний за випуск серії:</w:t>
            </w:r>
            <w:r w:rsidRPr="0093403A">
              <w:rPr>
                <w:rFonts w:ascii="Arial" w:hAnsi="Arial" w:cs="Arial"/>
                <w:color w:val="000000"/>
                <w:sz w:val="16"/>
                <w:szCs w:val="16"/>
              </w:rPr>
              <w:b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lastRenderedPageBreak/>
              <w:t>Індія/</w:t>
            </w:r>
          </w:p>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Британія/</w:t>
            </w:r>
          </w:p>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p w:rsidR="00E4463F" w:rsidRPr="0093403A" w:rsidRDefault="00E4463F" w:rsidP="00FC112B">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UA/19125/02/01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ЄВРОМОНТ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жувальні, по 5 мг по 14 таблеток у блістері, по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Аккорд Хелскеа Полска Сп. з.о.о.</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контроль якості:</w:t>
            </w:r>
            <w:r w:rsidRPr="0093403A">
              <w:rPr>
                <w:rFonts w:ascii="Arial" w:hAnsi="Arial" w:cs="Arial"/>
                <w:color w:val="000000"/>
                <w:sz w:val="16"/>
                <w:szCs w:val="16"/>
              </w:rPr>
              <w:br/>
              <w:t>АСТРОН РЕСЬОРЧ ЛІМІТЕД, Велика Британiя; контроль якості: АЛС ЛАБОРАТОРІС (ЮКЕЙ) ЛІМІТЕД, Велика Британія; контроль якості: ФАРМАВАЛІД Лтд. Мікробіологічна лабораторія, Угорщина; контроль якості: Весслінг Хангері Кфт., Угорщина; відповідальний за випуск серії:</w:t>
            </w:r>
            <w:r w:rsidRPr="0093403A">
              <w:rPr>
                <w:rFonts w:ascii="Arial" w:hAnsi="Arial" w:cs="Arial"/>
                <w:color w:val="000000"/>
                <w:sz w:val="16"/>
                <w:szCs w:val="16"/>
              </w:rPr>
              <w:b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Британія/</w:t>
            </w:r>
          </w:p>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p w:rsidR="00E4463F" w:rsidRPr="0093403A" w:rsidRDefault="00E4463F" w:rsidP="00FC112B">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UA/19125/02/02</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ІНОЗИН ПРАНОБЕКС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по 500 мг, по 10 таблеток у блістері, по 2 або по 4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"ДКП "Фармацевтична фабрика"</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"ДКП"Фармацевтична фабрика"</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UA/19126/01/01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КОРТИМЕНТ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пролонгованої дії по 9 мг, по 10 таблеток в блістері, по 3 блістери в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Феррінг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КОСМО С.П.А.</w:t>
            </w:r>
            <w:r w:rsidRPr="0093403A">
              <w:rPr>
                <w:rFonts w:ascii="Arial" w:hAnsi="Arial" w:cs="Arial"/>
                <w:color w:val="000000"/>
                <w:sz w:val="16"/>
                <w:szCs w:val="16"/>
              </w:rPr>
              <w:br/>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UA/19127/01/01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ЛЕТРОЗОЛ АККОРД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вкриті плівковою оболонкою, по 2,5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Аккорд Хелскеа Полска Сп. з.о.о.</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виробництво лікарського засобу, первинне та вторинне пакування, контроль якості серії:</w:t>
            </w:r>
          </w:p>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ІНТАС ФАРМАСЬЮТІКАЛЗ ЛІМІТЕД, Індія;</w:t>
            </w:r>
          </w:p>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відповідальний за випуск серії:</w:t>
            </w:r>
          </w:p>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АККОРД ХЕЛСКЕА ЛІМІТЕД, Велика Британія;</w:t>
            </w:r>
          </w:p>
          <w:p w:rsidR="00E4463F" w:rsidRPr="0093403A" w:rsidRDefault="00E4463F" w:rsidP="00FC112B">
            <w:pPr>
              <w:jc w:val="center"/>
              <w:rPr>
                <w:rFonts w:ascii="Arial" w:hAnsi="Arial" w:cs="Arial"/>
                <w:sz w:val="16"/>
                <w:szCs w:val="16"/>
              </w:rPr>
            </w:pPr>
            <w:r w:rsidRPr="0093403A">
              <w:rPr>
                <w:rFonts w:ascii="Arial" w:hAnsi="Arial" w:cs="Arial"/>
                <w:sz w:val="16"/>
                <w:szCs w:val="16"/>
              </w:rPr>
              <w:t>дільниця з контролю якості:</w:t>
            </w:r>
          </w:p>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АЛС ЛАБОРАТОРІС (ЮКЕЙ) ЛІМІТЕД, Велика Британія;</w:t>
            </w:r>
          </w:p>
          <w:p w:rsidR="00E4463F" w:rsidRPr="0093403A" w:rsidRDefault="00E4463F" w:rsidP="00FC112B">
            <w:pPr>
              <w:jc w:val="center"/>
              <w:rPr>
                <w:rFonts w:ascii="Arial" w:hAnsi="Arial" w:cs="Arial"/>
                <w:sz w:val="16"/>
                <w:szCs w:val="16"/>
              </w:rPr>
            </w:pPr>
            <w:r w:rsidRPr="0093403A">
              <w:rPr>
                <w:rFonts w:ascii="Arial" w:hAnsi="Arial" w:cs="Arial"/>
                <w:sz w:val="16"/>
                <w:szCs w:val="16"/>
              </w:rPr>
              <w:t>дільниця з контролю якості:</w:t>
            </w:r>
          </w:p>
          <w:p w:rsidR="00E4463F" w:rsidRPr="0093403A" w:rsidRDefault="00E4463F" w:rsidP="00FC112B">
            <w:pPr>
              <w:jc w:val="center"/>
              <w:rPr>
                <w:rFonts w:ascii="Arial" w:hAnsi="Arial" w:cs="Arial"/>
                <w:sz w:val="16"/>
                <w:szCs w:val="16"/>
              </w:rPr>
            </w:pPr>
            <w:r w:rsidRPr="0093403A">
              <w:rPr>
                <w:rFonts w:ascii="Arial" w:hAnsi="Arial" w:cs="Arial"/>
                <w:sz w:val="16"/>
                <w:szCs w:val="16"/>
                <w:lang w:val="ru-RU"/>
              </w:rPr>
              <w:t>АСТРОН РЕСЬОРЧ ЛІМІТЕД, Велика Британ</w:t>
            </w:r>
            <w:r w:rsidRPr="0093403A">
              <w:rPr>
                <w:rFonts w:ascii="Arial" w:hAnsi="Arial" w:cs="Arial"/>
                <w:sz w:val="16"/>
                <w:szCs w:val="16"/>
              </w:rPr>
              <w:t>i</w:t>
            </w:r>
            <w:r w:rsidRPr="0093403A">
              <w:rPr>
                <w:rFonts w:ascii="Arial" w:hAnsi="Arial" w:cs="Arial"/>
                <w:sz w:val="16"/>
                <w:szCs w:val="16"/>
                <w:lang w:val="ru-RU"/>
              </w:rPr>
              <w:t>я</w:t>
            </w:r>
            <w:r w:rsidRPr="0093403A">
              <w:rPr>
                <w:rFonts w:ascii="Arial" w:hAnsi="Arial" w:cs="Arial"/>
                <w:sz w:val="16"/>
                <w:szCs w:val="16"/>
              </w:rPr>
              <w:t>;</w:t>
            </w:r>
          </w:p>
          <w:p w:rsidR="00E4463F" w:rsidRPr="0093403A" w:rsidRDefault="00E4463F" w:rsidP="00FC112B">
            <w:pPr>
              <w:jc w:val="center"/>
              <w:rPr>
                <w:rFonts w:ascii="Arial" w:hAnsi="Arial" w:cs="Arial"/>
                <w:sz w:val="16"/>
                <w:szCs w:val="16"/>
              </w:rPr>
            </w:pPr>
            <w:r w:rsidRPr="0093403A">
              <w:rPr>
                <w:rFonts w:ascii="Arial" w:hAnsi="Arial" w:cs="Arial"/>
                <w:sz w:val="16"/>
                <w:szCs w:val="16"/>
              </w:rPr>
              <w:t>дільниця з контролю якості:</w:t>
            </w:r>
          </w:p>
          <w:p w:rsidR="00E4463F" w:rsidRPr="0093403A" w:rsidRDefault="00E4463F" w:rsidP="00FC112B">
            <w:pPr>
              <w:jc w:val="center"/>
              <w:rPr>
                <w:rFonts w:ascii="Arial" w:hAnsi="Arial" w:cs="Arial"/>
                <w:sz w:val="16"/>
                <w:szCs w:val="16"/>
              </w:rPr>
            </w:pPr>
            <w:r w:rsidRPr="0093403A">
              <w:rPr>
                <w:rFonts w:ascii="Arial" w:hAnsi="Arial" w:cs="Arial"/>
                <w:sz w:val="16"/>
                <w:szCs w:val="16"/>
              </w:rPr>
              <w:t>ЛАБОРАТОРІ ФУНДАСІО ДАУ, Іспанія;</w:t>
            </w:r>
          </w:p>
          <w:p w:rsidR="00E4463F" w:rsidRPr="0093403A" w:rsidRDefault="00E4463F" w:rsidP="00FC112B">
            <w:pPr>
              <w:jc w:val="center"/>
              <w:rPr>
                <w:rFonts w:ascii="Arial" w:hAnsi="Arial" w:cs="Arial"/>
                <w:sz w:val="16"/>
                <w:szCs w:val="16"/>
              </w:rPr>
            </w:pPr>
            <w:r w:rsidRPr="0093403A">
              <w:rPr>
                <w:rFonts w:ascii="Arial" w:hAnsi="Arial" w:cs="Arial"/>
                <w:sz w:val="16"/>
                <w:szCs w:val="16"/>
              </w:rPr>
              <w:t>дільниця з контролю якості:</w:t>
            </w:r>
          </w:p>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ТОВ АЛС Чеська Республіка, Чехія;</w:t>
            </w:r>
          </w:p>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дільниця з контролю якості:</w:t>
            </w:r>
          </w:p>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ТОВ АЛС Чеська Республіка, Чехія;</w:t>
            </w:r>
          </w:p>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дільниця з контролю якості:</w:t>
            </w:r>
          </w:p>
          <w:p w:rsidR="00E4463F" w:rsidRPr="0093403A" w:rsidRDefault="00E4463F" w:rsidP="00FC112B">
            <w:pPr>
              <w:jc w:val="center"/>
              <w:rPr>
                <w:rFonts w:ascii="Arial" w:hAnsi="Arial" w:cs="Arial"/>
                <w:sz w:val="16"/>
                <w:szCs w:val="16"/>
              </w:rPr>
            </w:pPr>
            <w:r w:rsidRPr="0093403A">
              <w:rPr>
                <w:rFonts w:ascii="Arial" w:hAnsi="Arial" w:cs="Arial"/>
                <w:sz w:val="16"/>
                <w:szCs w:val="16"/>
                <w:lang w:val="ru-RU"/>
              </w:rPr>
              <w:t>ФАРМАВАЛІД Лтд. Мікробіологічна лабораторія, Угорщина;</w:t>
            </w:r>
          </w:p>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додаткова дільниця з вторинного пакування:</w:t>
            </w:r>
          </w:p>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АККОРД ХЕЛСКЕА ЛІМІТЕД, Велика Британія;</w:t>
            </w:r>
          </w:p>
          <w:p w:rsidR="00E4463F" w:rsidRPr="0093403A" w:rsidRDefault="00E4463F" w:rsidP="00FC112B">
            <w:pPr>
              <w:jc w:val="center"/>
              <w:rPr>
                <w:rFonts w:ascii="Arial" w:hAnsi="Arial" w:cs="Arial"/>
                <w:sz w:val="16"/>
                <w:szCs w:val="16"/>
                <w:lang w:val="ru-RU"/>
              </w:rPr>
            </w:pPr>
            <w:r w:rsidRPr="0093403A">
              <w:rPr>
                <w:rFonts w:ascii="Arial" w:hAnsi="Arial" w:cs="Arial"/>
                <w:sz w:val="16"/>
                <w:szCs w:val="16"/>
                <w:lang w:val="ru-RU"/>
              </w:rPr>
              <w:t>додаткова дільниця з вторинного пакування:</w:t>
            </w:r>
          </w:p>
          <w:p w:rsidR="00E4463F" w:rsidRPr="0093403A" w:rsidRDefault="00E4463F" w:rsidP="00FC112B">
            <w:pPr>
              <w:jc w:val="center"/>
              <w:rPr>
                <w:rFonts w:ascii="Arial" w:hAnsi="Arial" w:cs="Arial"/>
                <w:sz w:val="16"/>
                <w:szCs w:val="16"/>
              </w:rPr>
            </w:pPr>
            <w:r w:rsidRPr="0093403A">
              <w:rPr>
                <w:rFonts w:ascii="Arial" w:hAnsi="Arial" w:cs="Arial"/>
                <w:sz w:val="16"/>
                <w:szCs w:val="16"/>
                <w:lang w:val="ru-RU"/>
              </w:rPr>
              <w:t>Фарма Пак Угорщина Лтд., Угорщина</w:t>
            </w:r>
          </w:p>
          <w:p w:rsidR="00E4463F" w:rsidRPr="0093403A" w:rsidRDefault="00E4463F" w:rsidP="00FC11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Британія/</w:t>
            </w:r>
          </w:p>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Іспанія/</w:t>
            </w:r>
          </w:p>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Чехія/</w:t>
            </w:r>
          </w:p>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p w:rsidR="00E4463F" w:rsidRPr="0093403A" w:rsidRDefault="00E4463F" w:rsidP="00FC112B">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UA/19128/01/01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МОРФІНУ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20 мг/мл, по 1 мл або 5 мл в ампулі, по 5 ампул у блістері; по 1 або 2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UA/5174/01/02</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НАТРІЮ ГІДРОКАРБОНАТ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поліетиленових або поліпропіленових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СОЛВЕЙ ОПЕРЕЙШЕНС ФРЕНС</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UA/19129/01/01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ОМЕПРАЗОЛ АСТРА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40 мг, по 1 або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r w:rsidRPr="0093403A">
              <w:rPr>
                <w:rFonts w:ascii="Arial" w:hAnsi="Arial" w:cs="Arial"/>
                <w:color w:val="000000"/>
                <w:sz w:val="16"/>
                <w:szCs w:val="16"/>
              </w:rPr>
              <w:br/>
              <w:t>(пакування із форми in bulk: Шаньдун Юйсінь Фармасьютікал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UA/19118/01/01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ОНДААР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що диспергуються в ротовій порожнині, 4 мг, по 10 таблеток у блістері, по 1 блістеру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ААР Фарма ФЗ-ЛЛС</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Об'єднані Арабські Емірати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Манкайнд Фарма Лімітед, Юніт-ІІ</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UA/18905/02/01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ОНДААР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таблетки, що диспергуються в ротовій порожнині, 4 мг; </w:t>
            </w:r>
            <w:r w:rsidRPr="0093403A">
              <w:rPr>
                <w:rFonts w:ascii="Arial" w:hAnsi="Arial" w:cs="Arial"/>
                <w:color w:val="000000"/>
                <w:sz w:val="16"/>
                <w:szCs w:val="16"/>
              </w:rPr>
              <w:t>in</w:t>
            </w:r>
            <w:r w:rsidRPr="0093403A">
              <w:rPr>
                <w:rFonts w:ascii="Arial" w:hAnsi="Arial" w:cs="Arial"/>
                <w:color w:val="000000"/>
                <w:sz w:val="16"/>
                <w:szCs w:val="16"/>
                <w:lang w:val="ru-RU"/>
              </w:rPr>
              <w:t xml:space="preserve"> </w:t>
            </w:r>
            <w:r w:rsidRPr="0093403A">
              <w:rPr>
                <w:rFonts w:ascii="Arial" w:hAnsi="Arial" w:cs="Arial"/>
                <w:color w:val="000000"/>
                <w:sz w:val="16"/>
                <w:szCs w:val="16"/>
              </w:rPr>
              <w:t>bulk</w:t>
            </w:r>
            <w:r w:rsidRPr="0093403A">
              <w:rPr>
                <w:rFonts w:ascii="Arial" w:hAnsi="Arial" w:cs="Arial"/>
                <w:color w:val="000000"/>
                <w:sz w:val="16"/>
                <w:szCs w:val="16"/>
                <w:lang w:val="ru-RU"/>
              </w:rPr>
              <w:t xml:space="preserve"> по 10 або 100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ААР Фарма ФЗ-ЛЛС</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Манкайнд Фарма Лімітед, Юніт-ІІ</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UA/18906/02/01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ОНДААР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що диспергуються в ротовій порожнині, 8 мг, по 10 таблеток у блістері, по 1 блістеру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ААР Фарма ФЗ-ЛЛС</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Об'єднані Арабські Емірати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Манкайнд Фарма Лімітед, Юніт-ІІ</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UA/18905/02/02</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ОНДААР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таблетки, що диспергуються в ротовій порожнині, 8 мг; </w:t>
            </w:r>
            <w:r w:rsidRPr="0093403A">
              <w:rPr>
                <w:rFonts w:ascii="Arial" w:hAnsi="Arial" w:cs="Arial"/>
                <w:color w:val="000000"/>
                <w:sz w:val="16"/>
                <w:szCs w:val="16"/>
              </w:rPr>
              <w:t>in</w:t>
            </w:r>
            <w:r w:rsidRPr="0093403A">
              <w:rPr>
                <w:rFonts w:ascii="Arial" w:hAnsi="Arial" w:cs="Arial"/>
                <w:color w:val="000000"/>
                <w:sz w:val="16"/>
                <w:szCs w:val="16"/>
                <w:lang w:val="ru-RU"/>
              </w:rPr>
              <w:t xml:space="preserve"> </w:t>
            </w:r>
            <w:r w:rsidRPr="0093403A">
              <w:rPr>
                <w:rFonts w:ascii="Arial" w:hAnsi="Arial" w:cs="Arial"/>
                <w:color w:val="000000"/>
                <w:sz w:val="16"/>
                <w:szCs w:val="16"/>
              </w:rPr>
              <w:t>bulk</w:t>
            </w:r>
            <w:r w:rsidRPr="0093403A">
              <w:rPr>
                <w:rFonts w:ascii="Arial" w:hAnsi="Arial" w:cs="Arial"/>
                <w:color w:val="000000"/>
                <w:sz w:val="16"/>
                <w:szCs w:val="16"/>
                <w:lang w:val="ru-RU"/>
              </w:rPr>
              <w:t xml:space="preserve"> по 10 або 100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ААР Фарма ФЗ-ЛЛС</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Манкайнд Фарма Лімітед, Юніт-ІІ</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UA/18906/02/02</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ПІВОНІЇ НАСТОЙКА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настойка, по 50 мл або по 100 мл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АТ "Лубнифарм"</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АТ "Лубнифарм"</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UA/19130/01/01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ТАФНАТ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вкриті плівковою оболонкою, по 25 мг, по 30 таблеток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Натко Фарма Лімітед</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Натко Фарма Лімітед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UA/19131/01/01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ТІОМЕКС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крем, 10 мг/г по 30 г в тубі, по 1 тубі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ЗАТ “Фармліга“</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Лабораторіос Базі – Індустрія Фармацеутіка, С.А.</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UA/19132/01/01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 xml:space="preserve">ТІОНЕКС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по 8 мг, по 14 таблеток у блістері, по 1 блістеру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ЗАТ “Фармліга“</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за повним циклом: Біофарм Лтд, Польща; мікробіологічний контроль: Фітофарм Кленка С.А., Польща; ПозЛаб Сп. з о.о., Польща</w:t>
            </w:r>
          </w:p>
          <w:p w:rsidR="00E4463F" w:rsidRPr="0093403A" w:rsidRDefault="00E4463F" w:rsidP="00FC11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sz w:val="16"/>
                <w:szCs w:val="16"/>
              </w:rPr>
            </w:pPr>
            <w:r w:rsidRPr="0093403A">
              <w:rPr>
                <w:rFonts w:ascii="Arial" w:hAnsi="Arial" w:cs="Arial"/>
                <w:sz w:val="16"/>
                <w:szCs w:val="16"/>
              </w:rPr>
              <w:t>UA/19133/01/01</w:t>
            </w:r>
          </w:p>
        </w:tc>
      </w:tr>
      <w:tr w:rsidR="00E4463F" w:rsidRPr="0093403A" w:rsidTr="00FC112B">
        <w:tc>
          <w:tcPr>
            <w:tcW w:w="568" w:type="dxa"/>
            <w:tcBorders>
              <w:top w:val="single" w:sz="4" w:space="0" w:color="auto"/>
              <w:left w:val="single" w:sz="4" w:space="0" w:color="000000"/>
              <w:bottom w:val="single" w:sz="4" w:space="0" w:color="auto"/>
              <w:right w:val="single" w:sz="4" w:space="0" w:color="000000"/>
            </w:tcBorders>
            <w:shd w:val="clear" w:color="auto" w:fill="auto"/>
          </w:tcPr>
          <w:p w:rsidR="00E4463F" w:rsidRPr="0093403A" w:rsidRDefault="00E4463F" w:rsidP="00FC112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4463F" w:rsidRPr="0093403A" w:rsidRDefault="00E4463F" w:rsidP="00FC112B">
            <w:pPr>
              <w:pStyle w:val="111"/>
              <w:tabs>
                <w:tab w:val="left" w:pos="12600"/>
              </w:tabs>
              <w:rPr>
                <w:rFonts w:ascii="Arial" w:hAnsi="Arial" w:cs="Arial"/>
                <w:b/>
                <w:i/>
                <w:color w:val="000000"/>
                <w:sz w:val="16"/>
                <w:szCs w:val="16"/>
              </w:rPr>
            </w:pPr>
            <w:r w:rsidRPr="0093403A">
              <w:rPr>
                <w:rFonts w:ascii="Arial" w:hAnsi="Arial" w:cs="Arial"/>
                <w:b/>
                <w:sz w:val="16"/>
                <w:szCs w:val="16"/>
              </w:rPr>
              <w:t>ФЛУОРОУРАЦИЛ ФАРЕС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50 мг/мл, по 5 мл, 10 мл, 20 мл або 100 мл розчину у флаконі, по 1 флакону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КОЛЕГІУМ с.р.о.</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Хаупт Фарма Вольфратсхаузен ГмбХ</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63F" w:rsidRPr="0093403A" w:rsidRDefault="00E4463F" w:rsidP="00FC112B">
            <w:pPr>
              <w:pStyle w:val="111"/>
              <w:tabs>
                <w:tab w:val="left" w:pos="12600"/>
              </w:tabs>
              <w:jc w:val="center"/>
              <w:rPr>
                <w:rFonts w:ascii="Arial" w:hAnsi="Arial" w:cs="Arial"/>
                <w:b/>
                <w:color w:val="FF0000"/>
                <w:sz w:val="16"/>
                <w:szCs w:val="16"/>
              </w:rPr>
            </w:pPr>
            <w:r w:rsidRPr="0093403A">
              <w:rPr>
                <w:rFonts w:ascii="Arial" w:hAnsi="Arial" w:cs="Arial"/>
                <w:b/>
                <w:color w:val="FF0000"/>
                <w:sz w:val="16"/>
                <w:szCs w:val="16"/>
              </w:rPr>
              <w:t>UA/19134/01/01</w:t>
            </w:r>
          </w:p>
        </w:tc>
      </w:tr>
    </w:tbl>
    <w:p w:rsidR="00E45A6F" w:rsidRPr="0093403A" w:rsidRDefault="00E45A6F" w:rsidP="00E45A6F">
      <w:pPr>
        <w:pStyle w:val="2"/>
        <w:tabs>
          <w:tab w:val="left" w:pos="12600"/>
        </w:tabs>
        <w:jc w:val="center"/>
        <w:rPr>
          <w:sz w:val="24"/>
          <w:szCs w:val="24"/>
        </w:rPr>
      </w:pPr>
    </w:p>
    <w:p w:rsidR="00E45A6F" w:rsidRPr="0093403A" w:rsidRDefault="00E45A6F" w:rsidP="00E45A6F">
      <w:pPr>
        <w:ind w:right="20"/>
        <w:rPr>
          <w:rStyle w:val="cs7864ebcf1"/>
          <w:color w:val="auto"/>
        </w:rPr>
      </w:pPr>
    </w:p>
    <w:p w:rsidR="00E45A6F" w:rsidRPr="0093403A" w:rsidRDefault="00E45A6F" w:rsidP="00E45A6F">
      <w:pPr>
        <w:ind w:right="20"/>
        <w:rPr>
          <w:rStyle w:val="cs7864ebcf1"/>
          <w:color w:val="auto"/>
        </w:rPr>
      </w:pPr>
    </w:p>
    <w:tbl>
      <w:tblPr>
        <w:tblW w:w="0" w:type="auto"/>
        <w:tblLook w:val="04A0" w:firstRow="1" w:lastRow="0" w:firstColumn="1" w:lastColumn="0" w:noHBand="0" w:noVBand="1"/>
      </w:tblPr>
      <w:tblGrid>
        <w:gridCol w:w="7421"/>
        <w:gridCol w:w="7422"/>
      </w:tblGrid>
      <w:tr w:rsidR="00E45A6F" w:rsidRPr="0093403A" w:rsidTr="00FC112B">
        <w:tc>
          <w:tcPr>
            <w:tcW w:w="7421" w:type="dxa"/>
            <w:shd w:val="clear" w:color="auto" w:fill="auto"/>
          </w:tcPr>
          <w:p w:rsidR="00E45A6F" w:rsidRPr="0093403A" w:rsidRDefault="00E45A6F" w:rsidP="00FC112B">
            <w:pPr>
              <w:ind w:right="20"/>
              <w:rPr>
                <w:rStyle w:val="cs95e872d01"/>
                <w:rFonts w:ascii="Arial" w:hAnsi="Arial" w:cs="Arial"/>
                <w:sz w:val="28"/>
                <w:szCs w:val="28"/>
                <w:lang w:val="ru-RU"/>
              </w:rPr>
            </w:pPr>
            <w:r w:rsidRPr="0093403A">
              <w:rPr>
                <w:rStyle w:val="cs7864ebcf1"/>
                <w:rFonts w:ascii="Arial" w:hAnsi="Arial" w:cs="Arial"/>
                <w:color w:val="auto"/>
                <w:sz w:val="28"/>
                <w:szCs w:val="28"/>
              </w:rPr>
              <w:t xml:space="preserve">В.о. Генерального директора Директорату </w:t>
            </w:r>
          </w:p>
          <w:p w:rsidR="00E45A6F" w:rsidRPr="0093403A" w:rsidRDefault="00E45A6F" w:rsidP="00FC112B">
            <w:pPr>
              <w:ind w:right="20"/>
              <w:rPr>
                <w:rStyle w:val="cs7864ebcf1"/>
                <w:rFonts w:ascii="Arial" w:hAnsi="Arial" w:cs="Arial"/>
                <w:color w:val="auto"/>
                <w:sz w:val="28"/>
                <w:szCs w:val="28"/>
              </w:rPr>
            </w:pPr>
            <w:r w:rsidRPr="0093403A">
              <w:rPr>
                <w:rStyle w:val="cs7864ebcf1"/>
                <w:rFonts w:ascii="Arial" w:hAnsi="Arial" w:cs="Arial"/>
                <w:color w:val="auto"/>
                <w:sz w:val="28"/>
                <w:szCs w:val="28"/>
              </w:rPr>
              <w:t>фармацевтичного забезпечення</w:t>
            </w:r>
            <w:r w:rsidRPr="0093403A">
              <w:rPr>
                <w:rStyle w:val="cs188c92b51"/>
                <w:rFonts w:ascii="Arial" w:hAnsi="Arial" w:cs="Arial"/>
                <w:color w:val="auto"/>
                <w:sz w:val="28"/>
                <w:szCs w:val="28"/>
              </w:rPr>
              <w:t>                                    </w:t>
            </w:r>
          </w:p>
        </w:tc>
        <w:tc>
          <w:tcPr>
            <w:tcW w:w="7422" w:type="dxa"/>
            <w:shd w:val="clear" w:color="auto" w:fill="auto"/>
          </w:tcPr>
          <w:p w:rsidR="00E45A6F" w:rsidRPr="0093403A" w:rsidRDefault="00E45A6F" w:rsidP="00FC112B">
            <w:pPr>
              <w:pStyle w:val="cs95e872d0"/>
              <w:rPr>
                <w:rStyle w:val="cs7864ebcf1"/>
                <w:rFonts w:ascii="Arial" w:hAnsi="Arial" w:cs="Arial"/>
                <w:color w:val="auto"/>
                <w:sz w:val="28"/>
                <w:szCs w:val="28"/>
              </w:rPr>
            </w:pPr>
          </w:p>
          <w:p w:rsidR="00E45A6F" w:rsidRPr="0093403A" w:rsidRDefault="00E45A6F" w:rsidP="00FC112B">
            <w:pPr>
              <w:pStyle w:val="cs95e872d0"/>
              <w:jc w:val="right"/>
              <w:rPr>
                <w:rStyle w:val="cs7864ebcf1"/>
                <w:rFonts w:ascii="Arial" w:hAnsi="Arial" w:cs="Arial"/>
                <w:color w:val="auto"/>
                <w:sz w:val="28"/>
                <w:szCs w:val="28"/>
              </w:rPr>
            </w:pPr>
            <w:r w:rsidRPr="0093403A">
              <w:rPr>
                <w:rStyle w:val="cs7864ebcf1"/>
                <w:rFonts w:ascii="Arial" w:hAnsi="Arial" w:cs="Arial"/>
                <w:color w:val="auto"/>
                <w:sz w:val="28"/>
                <w:szCs w:val="28"/>
              </w:rPr>
              <w:t>Іван ЗАДВОРНИХ</w:t>
            </w:r>
          </w:p>
        </w:tc>
      </w:tr>
    </w:tbl>
    <w:p w:rsidR="00E45A6F" w:rsidRPr="0093403A" w:rsidRDefault="00E45A6F" w:rsidP="00E45A6F">
      <w:pPr>
        <w:tabs>
          <w:tab w:val="left" w:pos="12600"/>
        </w:tabs>
        <w:jc w:val="center"/>
        <w:rPr>
          <w:rFonts w:ascii="Arial" w:hAnsi="Arial" w:cs="Arial"/>
          <w:b/>
        </w:rPr>
        <w:sectPr w:rsidR="00E45A6F" w:rsidRPr="0093403A">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45A6F" w:rsidRPr="0093403A" w:rsidTr="00FC112B">
        <w:tc>
          <w:tcPr>
            <w:tcW w:w="3828" w:type="dxa"/>
          </w:tcPr>
          <w:p w:rsidR="00E45A6F" w:rsidRPr="0093403A" w:rsidRDefault="00E45A6F" w:rsidP="00FC112B">
            <w:pPr>
              <w:pStyle w:val="4"/>
              <w:tabs>
                <w:tab w:val="left" w:pos="12600"/>
              </w:tabs>
              <w:jc w:val="left"/>
              <w:rPr>
                <w:rFonts w:cs="Arial"/>
                <w:sz w:val="18"/>
                <w:szCs w:val="18"/>
              </w:rPr>
            </w:pPr>
            <w:r w:rsidRPr="0093403A">
              <w:rPr>
                <w:rFonts w:cs="Arial"/>
                <w:sz w:val="18"/>
                <w:szCs w:val="18"/>
              </w:rPr>
              <w:t>Додаток 2</w:t>
            </w:r>
          </w:p>
          <w:p w:rsidR="00E45A6F" w:rsidRPr="0093403A" w:rsidRDefault="00E45A6F" w:rsidP="00FC112B">
            <w:pPr>
              <w:pStyle w:val="4"/>
              <w:tabs>
                <w:tab w:val="left" w:pos="12600"/>
              </w:tabs>
              <w:jc w:val="left"/>
              <w:rPr>
                <w:rFonts w:cs="Arial"/>
                <w:sz w:val="18"/>
                <w:szCs w:val="18"/>
              </w:rPr>
            </w:pPr>
            <w:r w:rsidRPr="0093403A">
              <w:rPr>
                <w:rFonts w:cs="Arial"/>
                <w:sz w:val="18"/>
                <w:szCs w:val="18"/>
              </w:rPr>
              <w:t>до Наказу Міністерства охорони</w:t>
            </w:r>
          </w:p>
          <w:p w:rsidR="00E45A6F" w:rsidRPr="0093403A" w:rsidRDefault="00E45A6F" w:rsidP="00FC112B">
            <w:pPr>
              <w:tabs>
                <w:tab w:val="left" w:pos="12600"/>
              </w:tabs>
              <w:rPr>
                <w:rFonts w:ascii="Arial" w:hAnsi="Arial" w:cs="Arial"/>
                <w:b/>
                <w:sz w:val="18"/>
                <w:szCs w:val="18"/>
              </w:rPr>
            </w:pPr>
            <w:r w:rsidRPr="0093403A">
              <w:rPr>
                <w:rFonts w:ascii="Arial" w:hAnsi="Arial" w:cs="Arial"/>
                <w:b/>
                <w:sz w:val="18"/>
                <w:szCs w:val="18"/>
              </w:rPr>
              <w:t>здоров’я України</w:t>
            </w:r>
          </w:p>
          <w:p w:rsidR="00E45A6F" w:rsidRPr="0093403A" w:rsidRDefault="00E45A6F" w:rsidP="00FC112B">
            <w:pPr>
              <w:tabs>
                <w:tab w:val="left" w:pos="12600"/>
              </w:tabs>
              <w:rPr>
                <w:rFonts w:ascii="Arial" w:hAnsi="Arial" w:cs="Arial"/>
                <w:b/>
                <w:sz w:val="18"/>
                <w:szCs w:val="18"/>
              </w:rPr>
            </w:pPr>
            <w:r w:rsidRPr="0093403A">
              <w:rPr>
                <w:rFonts w:ascii="Arial" w:hAnsi="Arial" w:cs="Arial"/>
                <w:b/>
                <w:sz w:val="18"/>
                <w:szCs w:val="18"/>
                <w:lang w:val="en-US"/>
              </w:rPr>
              <w:t xml:space="preserve">____________________ </w:t>
            </w:r>
            <w:r w:rsidRPr="0093403A">
              <w:rPr>
                <w:rFonts w:ascii="Arial" w:hAnsi="Arial" w:cs="Arial"/>
                <w:b/>
                <w:sz w:val="18"/>
                <w:szCs w:val="18"/>
              </w:rPr>
              <w:t>№ _______</w:t>
            </w:r>
          </w:p>
        </w:tc>
      </w:tr>
    </w:tbl>
    <w:p w:rsidR="00E45A6F" w:rsidRPr="0093403A" w:rsidRDefault="00E45A6F" w:rsidP="00E45A6F">
      <w:pPr>
        <w:tabs>
          <w:tab w:val="left" w:pos="12600"/>
        </w:tabs>
        <w:jc w:val="center"/>
        <w:rPr>
          <w:rFonts w:ascii="Arial" w:hAnsi="Arial" w:cs="Arial"/>
          <w:sz w:val="18"/>
          <w:szCs w:val="18"/>
          <w:u w:val="single"/>
          <w:lang w:val="en-US"/>
        </w:rPr>
      </w:pPr>
    </w:p>
    <w:p w:rsidR="00E45A6F" w:rsidRPr="0093403A" w:rsidRDefault="00E45A6F" w:rsidP="00E45A6F">
      <w:pPr>
        <w:tabs>
          <w:tab w:val="left" w:pos="12600"/>
        </w:tabs>
        <w:jc w:val="center"/>
        <w:rPr>
          <w:rFonts w:ascii="Arial" w:hAnsi="Arial" w:cs="Arial"/>
          <w:sz w:val="18"/>
          <w:szCs w:val="18"/>
          <w:lang w:val="en-US"/>
        </w:rPr>
      </w:pPr>
    </w:p>
    <w:p w:rsidR="00E45A6F" w:rsidRPr="0093403A" w:rsidRDefault="00E45A6F" w:rsidP="00E45A6F">
      <w:pPr>
        <w:pStyle w:val="2"/>
        <w:tabs>
          <w:tab w:val="left" w:pos="12600"/>
        </w:tabs>
        <w:jc w:val="center"/>
        <w:rPr>
          <w:rFonts w:cs="Arial"/>
          <w:caps w:val="0"/>
          <w:sz w:val="28"/>
          <w:szCs w:val="28"/>
        </w:rPr>
      </w:pPr>
      <w:r w:rsidRPr="0093403A">
        <w:rPr>
          <w:rFonts w:cs="Arial"/>
          <w:sz w:val="28"/>
          <w:szCs w:val="28"/>
        </w:rPr>
        <w:t>ПЕРЕЛІК</w:t>
      </w:r>
    </w:p>
    <w:p w:rsidR="00E45A6F" w:rsidRPr="0093403A" w:rsidRDefault="00E45A6F" w:rsidP="00E45A6F">
      <w:pPr>
        <w:pStyle w:val="4"/>
        <w:tabs>
          <w:tab w:val="left" w:pos="12600"/>
        </w:tabs>
        <w:rPr>
          <w:rFonts w:cs="Arial"/>
          <w:caps/>
          <w:sz w:val="28"/>
          <w:szCs w:val="28"/>
        </w:rPr>
      </w:pPr>
      <w:r w:rsidRPr="0093403A">
        <w:rPr>
          <w:rFonts w:cs="Arial"/>
          <w:caps/>
          <w:sz w:val="28"/>
          <w:szCs w:val="28"/>
        </w:rPr>
        <w:t>ЛІКАРСЬКИХ ЗАСОБІВ, що пропонуються до державної ПЕРЕреєстрації</w:t>
      </w:r>
    </w:p>
    <w:p w:rsidR="00E45A6F" w:rsidRPr="0093403A" w:rsidRDefault="00E45A6F" w:rsidP="00E45A6F">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AB3FB7" w:rsidRPr="0093403A" w:rsidTr="00FC112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AB3FB7" w:rsidRPr="0093403A" w:rsidRDefault="00AB3FB7" w:rsidP="00FC112B">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AB3FB7" w:rsidRPr="0093403A" w:rsidRDefault="00AB3FB7" w:rsidP="00FC112B">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AB3FB7" w:rsidRPr="0093403A" w:rsidRDefault="00AB3FB7" w:rsidP="00FC112B">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AB3FB7" w:rsidRPr="0093403A" w:rsidRDefault="00AB3FB7" w:rsidP="00FC112B">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AB3FB7" w:rsidRPr="0093403A" w:rsidRDefault="00AB3FB7" w:rsidP="00FC112B">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AB3FB7" w:rsidRPr="0093403A" w:rsidRDefault="00AB3FB7" w:rsidP="00FC112B">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AB3FB7" w:rsidRPr="0093403A" w:rsidRDefault="00AB3FB7" w:rsidP="00FC112B">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AB3FB7" w:rsidRPr="0093403A" w:rsidRDefault="00AB3FB7" w:rsidP="00FC112B">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AB3FB7" w:rsidRPr="0093403A" w:rsidRDefault="00AB3FB7" w:rsidP="00FC112B">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AB3FB7" w:rsidRPr="0093403A" w:rsidRDefault="00AB3FB7" w:rsidP="00FC112B">
            <w:pPr>
              <w:tabs>
                <w:tab w:val="left" w:pos="12600"/>
              </w:tabs>
              <w:jc w:val="center"/>
              <w:rPr>
                <w:rFonts w:ascii="Arial" w:hAnsi="Arial" w:cs="Arial"/>
                <w:b/>
                <w:i/>
                <w:sz w:val="16"/>
                <w:szCs w:val="16"/>
                <w:lang w:val="en-US"/>
              </w:rPr>
            </w:pPr>
            <w:r w:rsidRPr="0093403A">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AB3FB7" w:rsidRPr="0093403A" w:rsidRDefault="00AB3FB7" w:rsidP="00FC112B">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АНАЛЬГІН - ДИБАЗОЛ - ПАПАВЕРИН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по 10 таблеток у блістері; по 1 блістеру в пачці; по 10 таблеток у блістері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додатковою відповідальністю "ІНТЕРХІМ"</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додатковою відповідальністю "ІНТЕРХІМ"</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Оновлено інформацію у розділах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UA/15689/01/01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БІСОПРОЛОЛУ ФУМАРАТ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ВЕЗ Фармахем д.о.о.</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Юнічем Лабораторіз Лтд.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UA/16038/01/01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БІСОСТАД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5 мг, по 10 таблеток у блістері; по 3 або 6 блістерів у картонній коробці; по 10 таблеток у блістері в алюмінієвому сашеті; по 3 або 6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Випуск серії: СТАДА Арцнайміттель АГ, Німеччина; Виробництво нерозфасованого продукту, первинне та вторинне пакування, контроль серій: СТЕЛЛАФАРМ ДЖ.В. КО., ЛТД. – ПІДРОЗДІЛ 1, В’єтнам</w:t>
            </w:r>
          </w:p>
          <w:p w:rsidR="00AB3FB7" w:rsidRPr="0093403A" w:rsidRDefault="00AB3FB7" w:rsidP="00FC11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В’єтнам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"Діти" (уточнення інформації), "Передозування", "Побічні реакції" відповідно до оновленої інформації з безпеки застосування діючої речовини. </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UA/3987/01/01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БІСОСТАД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10 мг, по 10 таблеток у блістері; по 3 або 6 блістерів у картонній коробці; по 10 таблеток у блістері в алюмінієвому сашеті; по 3 або 6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Випуск серії: СТАДА Арцнайміттель АГ, Німеччина; Виробництво нерозфасованого продукту, первинне та вторинне пакування, контроль серій: СТЕЛЛАФАРМ ДЖ.В. КО., ЛТД. – ПІДРОЗДІЛ 1, В’єтнам</w:t>
            </w:r>
          </w:p>
          <w:p w:rsidR="00AB3FB7" w:rsidRPr="0093403A" w:rsidRDefault="00AB3FB7" w:rsidP="00FC11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В’єтнам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"Діти" (уточнення інформації), "Передозування", "Побічні реакції" відповідно до оновленої інформації з безпеки застосування діючої речовини. </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UA/3987/01/02</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ВАЛСАРТАН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ВЕЗ Фармахем д.о.о.</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Алебмік Фармасьютікалз Лімітед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UA/16103/01/01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ВАЛЬСАРІЯ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вкриті плівковою оболонкою, по 80 мг/12,5 мг, по 14 таблеток у блістері; по 1 або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Сандоз Фармасьютікалз д.д.</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"in bulk", пакування: Новартіс Фарма С.п.А., Італія; Випуск серій, тестування:</w:t>
            </w:r>
            <w:r w:rsidRPr="0093403A">
              <w:rPr>
                <w:rFonts w:ascii="Arial" w:hAnsi="Arial" w:cs="Arial"/>
                <w:color w:val="000000"/>
                <w:sz w:val="16"/>
                <w:szCs w:val="16"/>
              </w:rPr>
              <w:br/>
              <w:t xml:space="preserve">Лек Фармацевтична компанія д.д., Словенія; випуск серії, тестування: С.К. Сандоз С.Р.Л., Румунія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Румунія </w:t>
            </w:r>
            <w:r w:rsidRPr="0093403A">
              <w:rPr>
                <w:rFonts w:ascii="Arial" w:hAnsi="Arial" w:cs="Arial"/>
                <w:color w:val="000000"/>
                <w:sz w:val="16"/>
                <w:szCs w:val="16"/>
              </w:rPr>
              <w:br/>
            </w:r>
          </w:p>
          <w:p w:rsidR="00AB3FB7" w:rsidRPr="0093403A" w:rsidRDefault="00AB3FB7" w:rsidP="00FC112B">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перереєстрація на необмежений термін </w:t>
            </w:r>
            <w:r w:rsidRPr="0093403A">
              <w:rPr>
                <w:rFonts w:ascii="Arial" w:hAnsi="Arial" w:cs="Arial"/>
                <w:color w:val="000000"/>
                <w:sz w:val="16"/>
                <w:szCs w:val="16"/>
              </w:rPr>
              <w:br/>
            </w:r>
            <w:r w:rsidRPr="0093403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щодо безпеки діючої речовини. </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UA/15620/01/01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ВАЛЬСАРІЯ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вкриті плівковою оболонкою, по 160 мг/25 мг, по 14 таблеток у блістері; по 1 або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Сандоз Фармасьютікалз д.д.</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"in bulk", пакування: Новартіс Фарма С.п.А., Італія; Випуск серій, тестування:</w:t>
            </w:r>
            <w:r w:rsidRPr="0093403A">
              <w:rPr>
                <w:rFonts w:ascii="Arial" w:hAnsi="Arial" w:cs="Arial"/>
                <w:color w:val="000000"/>
                <w:sz w:val="16"/>
                <w:szCs w:val="16"/>
              </w:rPr>
              <w:br/>
              <w:t xml:space="preserve">Лек Фармацевтична компанія д.д., Словенія; випуск серії, тестування: С.К. Сандоз С.Р.Л., Румунія </w:t>
            </w:r>
            <w:r w:rsidRPr="0093403A">
              <w:rPr>
                <w:rFonts w:ascii="Arial" w:hAnsi="Arial" w:cs="Arial"/>
                <w:color w:val="000000"/>
                <w:sz w:val="16"/>
                <w:szCs w:val="16"/>
              </w:rPr>
              <w:br/>
            </w:r>
          </w:p>
          <w:p w:rsidR="00AB3FB7" w:rsidRPr="0093403A" w:rsidRDefault="00AB3FB7" w:rsidP="00FC11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Румунія </w:t>
            </w:r>
            <w:r w:rsidRPr="0093403A">
              <w:rPr>
                <w:rFonts w:ascii="Arial" w:hAnsi="Arial" w:cs="Arial"/>
                <w:color w:val="000000"/>
                <w:sz w:val="16"/>
                <w:szCs w:val="16"/>
              </w:rPr>
              <w:br/>
            </w:r>
          </w:p>
          <w:p w:rsidR="00AB3FB7" w:rsidRPr="0093403A" w:rsidRDefault="00AB3FB7" w:rsidP="00FC112B">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перереєстрація на необмежений термін </w:t>
            </w:r>
            <w:r w:rsidRPr="0093403A">
              <w:rPr>
                <w:rFonts w:ascii="Arial" w:hAnsi="Arial" w:cs="Arial"/>
                <w:color w:val="000000"/>
                <w:sz w:val="16"/>
                <w:szCs w:val="16"/>
              </w:rPr>
              <w:br/>
            </w:r>
            <w:r w:rsidRPr="0093403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щодо безпеки діючої речовини. </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UA/15620/01/02</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 xml:space="preserve">ВАЛЬСАРІЯ 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160 мг /12,5 мг; по 14 таблеток у блістері; по 1 або 2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"in bulk", пакування: Новартіс Фарма С.п.А., Італія; Випуск серій, тестування: Лек Фармацевтична компанія д.д., Словенія; Випуск серїі, тестування: С.К. Сандоз С.Р.Л., Румунія</w:t>
            </w:r>
            <w:r w:rsidRPr="0093403A">
              <w:rPr>
                <w:rFonts w:ascii="Arial" w:hAnsi="Arial" w:cs="Arial"/>
                <w:color w:val="000000"/>
                <w:sz w:val="16"/>
                <w:szCs w:val="16"/>
              </w:rPr>
              <w:br/>
            </w:r>
          </w:p>
          <w:p w:rsidR="00AB3FB7" w:rsidRPr="0093403A" w:rsidRDefault="00AB3FB7" w:rsidP="00FC11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Румунія</w:t>
            </w:r>
            <w:r w:rsidRPr="0093403A">
              <w:rPr>
                <w:rFonts w:ascii="Arial" w:hAnsi="Arial" w:cs="Arial"/>
                <w:color w:val="000000"/>
                <w:sz w:val="16"/>
                <w:szCs w:val="16"/>
              </w:rPr>
              <w:br/>
            </w:r>
          </w:p>
          <w:p w:rsidR="00AB3FB7" w:rsidRPr="0093403A" w:rsidRDefault="00AB3FB7" w:rsidP="00FC112B">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неомежений термін</w:t>
            </w:r>
            <w:r w:rsidRPr="0093403A">
              <w:rPr>
                <w:rFonts w:ascii="Arial" w:hAnsi="Arial" w:cs="Arial"/>
                <w:color w:val="000000"/>
                <w:sz w:val="16"/>
                <w:szCs w:val="16"/>
              </w:rPr>
              <w:br/>
            </w:r>
            <w:r w:rsidRPr="0093403A">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щодо безпеки діючої речовини.</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UA/15619/01/01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ВІЗАЛЛЕРГОЛ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краплі очні 0,2 % по 2,5 мл у пластиковому флаконі з крапельницею; по 1 флакону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СЕНТIСС ФАРМА ПВТ. ЛТД.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СЕНТIСС ФАРМА ПВТ. ЛТД.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"Побічні реакції" відповідно до оновленої інформації з безпеки діючої речовини.</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UA/15939/01/01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ГІДРОКОРТИЗОН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мазь 1%, по 10 г у тубі алюмінієвій; по 1 тубі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ДП "СТАДА-УКРАЇНА"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діючої та допоміжних речовин.</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UA/5132/01/01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капсули по 75 мг по 7 капсул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Оновлено інформацію в інструкції для медичного застосування лікарського засобу в розділах "Застосування у період вагітності або годування груддю" (внесено уточнення), "Побічні реакції" та в короткій характеристиці лікарського засобу в розділах "Застосування під час вагітності та годування груддю" (внесено уточнення), "Побічні реакції" відповідно до інформації стосовно безпеки, яка зазначена в матеріалах реєстраційного досьє.</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UA/15747/01/01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капсули по 100 мг, по 7 капсул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перереєстрація на необмежений термін</w:t>
            </w:r>
            <w:r w:rsidRPr="0093403A">
              <w:rPr>
                <w:rFonts w:ascii="Arial" w:hAnsi="Arial" w:cs="Arial"/>
                <w:color w:val="000000"/>
                <w:sz w:val="16"/>
                <w:szCs w:val="16"/>
                <w:lang w:val="ru-RU"/>
              </w:rPr>
              <w:br/>
            </w:r>
            <w:r w:rsidRPr="0093403A">
              <w:rPr>
                <w:rFonts w:ascii="Arial" w:hAnsi="Arial" w:cs="Arial"/>
                <w:color w:val="000000"/>
                <w:sz w:val="16"/>
                <w:szCs w:val="16"/>
                <w:lang w:val="ru-RU"/>
              </w:rPr>
              <w:br/>
              <w:t>Оновлено інформацію в інструкції для медичного застосування лікарського засобу в розділах "Застосування у період вагітності або годування груддю" (внесено уточнення), "Побічні реакції" та в короткій характеристиці лікарського засобу в розділах "Застосування під час вагітності та годування груддю" (внесено уточнення), "Побічні реакції" відповідно до інформації стосовно безпеки, яка зазначена в матеріалах реєстраційного досьє.</w:t>
            </w:r>
            <w:r w:rsidRPr="0093403A">
              <w:rPr>
                <w:rFonts w:ascii="Arial" w:hAnsi="Arial" w:cs="Arial"/>
                <w:color w:val="000000"/>
                <w:sz w:val="16"/>
                <w:szCs w:val="16"/>
                <w:lang w:val="ru-RU"/>
              </w:rPr>
              <w:br/>
            </w:r>
            <w:r w:rsidRPr="0093403A">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UA/15747/01/02</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капсули по 125 мг по 7 капсул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перереєстрація на необмежений термін</w:t>
            </w:r>
            <w:r w:rsidRPr="0093403A">
              <w:rPr>
                <w:rFonts w:ascii="Arial" w:hAnsi="Arial" w:cs="Arial"/>
                <w:color w:val="000000"/>
                <w:sz w:val="16"/>
                <w:szCs w:val="16"/>
                <w:lang w:val="ru-RU"/>
              </w:rPr>
              <w:br/>
            </w:r>
            <w:r w:rsidRPr="0093403A">
              <w:rPr>
                <w:rFonts w:ascii="Arial" w:hAnsi="Arial" w:cs="Arial"/>
                <w:color w:val="000000"/>
                <w:sz w:val="16"/>
                <w:szCs w:val="16"/>
                <w:lang w:val="ru-RU"/>
              </w:rPr>
              <w:br/>
              <w:t>Оновлено інформацію в інструкції для медичного застосування лікарського засобу в розділах "Застосування у період вагітності або годування груддю" (внесено уточнення), "Побічні реакції" та в короткій характеристиці лікарського засобу в розділах "Застосування під час вагітності та годування груддю" (внесено уточнення), "Побічні реакції" відповідно до інформації стосовно безпеки, яка зазначена в матеріалах реєстраційного досьє.</w:t>
            </w:r>
            <w:r w:rsidRPr="0093403A">
              <w:rPr>
                <w:rFonts w:ascii="Arial" w:hAnsi="Arial" w:cs="Arial"/>
                <w:color w:val="000000"/>
                <w:sz w:val="16"/>
                <w:szCs w:val="16"/>
                <w:lang w:val="ru-RU"/>
              </w:rPr>
              <w:br/>
            </w:r>
            <w:r w:rsidRPr="0093403A">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UA/15747/01/03</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КОПЛАВІКС®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75 мг/75 мг № 28 (7х4): по 7 таблеток у блістері; по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САНОФІ ВІНТРОП ІНДАСТРІА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"Фармакологічні властивості" (редагування тексту), "Показання"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(редагування тексту та уточнення інформації), "Передозування", "Побічні реакції" відповідно до матеріалів реєстраційного досьє.</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UA/11680/01/02</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НЕБІТРИКС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spacing w:after="240"/>
              <w:rPr>
                <w:rFonts w:ascii="Arial" w:hAnsi="Arial" w:cs="Arial"/>
                <w:color w:val="000000"/>
                <w:sz w:val="16"/>
                <w:szCs w:val="16"/>
              </w:rPr>
            </w:pPr>
            <w:r w:rsidRPr="0093403A">
              <w:rPr>
                <w:rFonts w:ascii="Arial" w:hAnsi="Arial" w:cs="Arial"/>
                <w:color w:val="000000"/>
                <w:sz w:val="16"/>
                <w:szCs w:val="16"/>
              </w:rPr>
              <w:t>таблетки по 5 мг по 10 таблеток у блістері; по 3 блістери в картонній коробці</w:t>
            </w:r>
            <w:r w:rsidRPr="0093403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Гленмарк Фармасьютикалз Лтд.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Гленмарк Фармасьютикалз Лтд.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(НЕБІЛЕТ, таблетки).</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UA/15612/01/01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ПАНКРЕАТИН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"ТК "АВРОРА"</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Деянг Сінозім Фармасьютікал Ко. Лтд.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UA/16384/01/01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 xml:space="preserve">СИРОП ВІД КАШЛЮ ПУЛЬМО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cироп, 1,5 мг/мл по 100 мл у флаконі; по 1 флакону з ложкою мірною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Товариство з обмеженою відповідальністю "Фармацевтична фірма "Вертекс"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AB3FB7" w:rsidRPr="0093403A" w:rsidRDefault="00AB3FB7" w:rsidP="00FC11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 xml:space="preserve">Оновлено інформацію у розділах "Склад"(уточнення), "Фармакотерапевтична група"(уточнення),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референтного лікарського засобу Синекод сироп. </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UA/16024/01/01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СОЛІФЕНАЦИНУ СУКЦИНАТ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Гетеро Драгз Лімітед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Гетеро Драгз Лімітед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UA/15842/01/01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СТРОНДЕКС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 xml:space="preserve">ТОВ НВФ «МІКРОХІМ» </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НВФ «МІКРОХІМ»</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UA/15759/01/01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ТЕТРАЦИКЛІНУ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поліетиленовому пакеті, в алюмінієвому мішку, упакованому в фібровому барабані або пластиковій коробці або в картонній коробці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АТ “ВІТАМІНИ”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Нінгксія Кіюан Фармацеутікал Ко., Лтд.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UA/16322/01/01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ФЕНІЛЕФРИНУ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ПрАТ "Лекхім-Харків"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Малладі Драгз Енд Фармасютікалз Лімітед, (Юніт - 3)</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UA/16233/01/01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ФЛУДЕРМ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мазь, 0,05 мг/г, по 15 г у тубі; по 1 тубі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"Фармацевтична компанія "Здоров'я"</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AB3FB7" w:rsidRPr="0093403A" w:rsidRDefault="00AB3FB7" w:rsidP="00FC11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(Кутівейт, мазь 0,005%) у розділах "Особливості застосування" та "Побічні реакції". </w:t>
            </w:r>
            <w:r w:rsidRPr="0093403A">
              <w:rPr>
                <w:rFonts w:ascii="Arial" w:hAnsi="Arial" w:cs="Arial"/>
                <w:color w:val="000000"/>
                <w:sz w:val="16"/>
                <w:szCs w:val="16"/>
              </w:rPr>
              <w:br/>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UA/15997/02/01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ЦЕФУРОКСИМ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0,75 г по 1, 5 або 50 флаконів з порошком у пачці з картону; 1 флакон з порошком та 1 ампула з розчинником (вода для ін'єкцій по 10 мл) у блістері; по 1 блістеру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Приватне акціонерне товариство "Лекхім-Харків" (пакування із форми in bulk фірми-виробника Квілу Фармацеутікал Ко., Лтд., Китай)</w:t>
            </w:r>
          </w:p>
          <w:p w:rsidR="00AB3FB7" w:rsidRPr="0093403A" w:rsidRDefault="00AB3FB7" w:rsidP="00FC112B">
            <w:pPr>
              <w:tabs>
                <w:tab w:val="left" w:pos="12600"/>
              </w:tabs>
              <w:jc w:val="center"/>
              <w:rPr>
                <w:rFonts w:ascii="Arial" w:hAnsi="Arial" w:cs="Arial"/>
                <w:b/>
                <w:sz w:val="16"/>
                <w:szCs w:val="16"/>
              </w:rPr>
            </w:pPr>
          </w:p>
          <w:p w:rsidR="00AB3FB7" w:rsidRPr="0093403A" w:rsidRDefault="00AB3FB7" w:rsidP="00FC11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 xml:space="preserve">Оновлено інформацію у розділах "Фармакологічні властивості" (уточнення інформації),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UA/15365/01/01</w:t>
            </w:r>
          </w:p>
        </w:tc>
      </w:tr>
      <w:tr w:rsidR="00AB3FB7" w:rsidRPr="0093403A" w:rsidTr="004D7867">
        <w:tc>
          <w:tcPr>
            <w:tcW w:w="568" w:type="dxa"/>
            <w:tcBorders>
              <w:top w:val="single" w:sz="4" w:space="0" w:color="auto"/>
              <w:left w:val="single" w:sz="4" w:space="0" w:color="000000"/>
              <w:bottom w:val="single" w:sz="4" w:space="0" w:color="auto"/>
              <w:right w:val="single" w:sz="4" w:space="0" w:color="000000"/>
            </w:tcBorders>
            <w:shd w:val="clear" w:color="auto" w:fill="auto"/>
          </w:tcPr>
          <w:p w:rsidR="00AB3FB7" w:rsidRPr="0093403A" w:rsidRDefault="00AB3FB7" w:rsidP="004D786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B3FB7" w:rsidRPr="0093403A" w:rsidRDefault="00AB3FB7" w:rsidP="00FC112B">
            <w:pPr>
              <w:pStyle w:val="111"/>
              <w:tabs>
                <w:tab w:val="left" w:pos="12600"/>
              </w:tabs>
              <w:rPr>
                <w:rFonts w:ascii="Arial" w:hAnsi="Arial" w:cs="Arial"/>
                <w:b/>
                <w:i/>
                <w:color w:val="000000"/>
                <w:sz w:val="16"/>
                <w:szCs w:val="16"/>
              </w:rPr>
            </w:pPr>
            <w:r w:rsidRPr="0093403A">
              <w:rPr>
                <w:rFonts w:ascii="Arial" w:hAnsi="Arial" w:cs="Arial"/>
                <w:b/>
                <w:sz w:val="16"/>
                <w:szCs w:val="16"/>
              </w:rPr>
              <w:t>ЦЕФУРОКСИМ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1,5 г по 1, 5 або 50 флаконів з порошком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Приватне акціонерне товариство "Лекхім-Харків" (пакування із форми in bulk фірми-виробника Квілу Фармацеутікал Ко., Лтд., Китай)</w:t>
            </w:r>
          </w:p>
          <w:p w:rsidR="00AB3FB7" w:rsidRPr="0093403A" w:rsidRDefault="00AB3FB7" w:rsidP="00FC112B">
            <w:pPr>
              <w:tabs>
                <w:tab w:val="left" w:pos="12600"/>
              </w:tabs>
              <w:jc w:val="center"/>
              <w:rPr>
                <w:rFonts w:ascii="Arial" w:hAnsi="Arial" w:cs="Arial"/>
                <w:b/>
                <w:sz w:val="16"/>
                <w:szCs w:val="16"/>
              </w:rPr>
            </w:pPr>
          </w:p>
          <w:p w:rsidR="00AB3FB7" w:rsidRPr="0093403A" w:rsidRDefault="00AB3FB7" w:rsidP="00FC11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r>
            <w:r w:rsidRPr="0093403A">
              <w:rPr>
                <w:rFonts w:ascii="Arial" w:hAnsi="Arial" w:cs="Arial"/>
                <w:color w:val="000000"/>
                <w:sz w:val="16"/>
                <w:szCs w:val="16"/>
              </w:rPr>
              <w:br/>
              <w:t xml:space="preserve">Оновлено інформацію у розділах "Фармакологічні властивості" (уточнення інформації),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3FB7" w:rsidRPr="0093403A" w:rsidRDefault="00AB3FB7" w:rsidP="00FC112B">
            <w:pPr>
              <w:pStyle w:val="111"/>
              <w:tabs>
                <w:tab w:val="left" w:pos="12600"/>
              </w:tabs>
              <w:jc w:val="center"/>
              <w:rPr>
                <w:rFonts w:ascii="Arial" w:hAnsi="Arial" w:cs="Arial"/>
                <w:sz w:val="16"/>
                <w:szCs w:val="16"/>
              </w:rPr>
            </w:pPr>
            <w:r w:rsidRPr="0093403A">
              <w:rPr>
                <w:rFonts w:ascii="Arial" w:hAnsi="Arial" w:cs="Arial"/>
                <w:sz w:val="16"/>
                <w:szCs w:val="16"/>
              </w:rPr>
              <w:t>UA/15365/01/02</w:t>
            </w:r>
          </w:p>
        </w:tc>
      </w:tr>
    </w:tbl>
    <w:p w:rsidR="004D7867" w:rsidRPr="0093403A" w:rsidRDefault="004D7867" w:rsidP="004D7867">
      <w:pPr>
        <w:pStyle w:val="2"/>
        <w:tabs>
          <w:tab w:val="left" w:pos="12600"/>
        </w:tabs>
        <w:jc w:val="center"/>
        <w:rPr>
          <w:sz w:val="24"/>
          <w:szCs w:val="24"/>
        </w:rPr>
      </w:pPr>
    </w:p>
    <w:p w:rsidR="004D7867" w:rsidRPr="0093403A" w:rsidRDefault="004D7867" w:rsidP="004D7867">
      <w:pPr>
        <w:ind w:right="20"/>
        <w:rPr>
          <w:rStyle w:val="cs7864ebcf1"/>
          <w:color w:val="auto"/>
        </w:rPr>
      </w:pPr>
    </w:p>
    <w:p w:rsidR="004D7867" w:rsidRPr="0093403A" w:rsidRDefault="004D7867" w:rsidP="004D7867">
      <w:pPr>
        <w:ind w:right="20"/>
        <w:rPr>
          <w:rStyle w:val="cs7864ebcf1"/>
          <w:color w:val="auto"/>
        </w:rPr>
      </w:pPr>
    </w:p>
    <w:tbl>
      <w:tblPr>
        <w:tblW w:w="0" w:type="auto"/>
        <w:tblLook w:val="04A0" w:firstRow="1" w:lastRow="0" w:firstColumn="1" w:lastColumn="0" w:noHBand="0" w:noVBand="1"/>
      </w:tblPr>
      <w:tblGrid>
        <w:gridCol w:w="7421"/>
        <w:gridCol w:w="7422"/>
      </w:tblGrid>
      <w:tr w:rsidR="004D7867" w:rsidRPr="0093403A" w:rsidTr="00FC112B">
        <w:tc>
          <w:tcPr>
            <w:tcW w:w="7421" w:type="dxa"/>
            <w:shd w:val="clear" w:color="auto" w:fill="auto"/>
          </w:tcPr>
          <w:p w:rsidR="004D7867" w:rsidRPr="0093403A" w:rsidRDefault="004D7867" w:rsidP="00FC112B">
            <w:pPr>
              <w:ind w:right="20"/>
              <w:rPr>
                <w:rStyle w:val="cs95e872d01"/>
                <w:rFonts w:ascii="Arial" w:hAnsi="Arial" w:cs="Arial"/>
                <w:sz w:val="28"/>
                <w:szCs w:val="28"/>
                <w:lang w:val="ru-RU"/>
              </w:rPr>
            </w:pPr>
            <w:r w:rsidRPr="0093403A">
              <w:rPr>
                <w:rStyle w:val="cs7864ebcf1"/>
                <w:rFonts w:ascii="Arial" w:hAnsi="Arial" w:cs="Arial"/>
                <w:color w:val="auto"/>
                <w:sz w:val="28"/>
                <w:szCs w:val="28"/>
              </w:rPr>
              <w:t xml:space="preserve">В.о. Генерального директора Директорату </w:t>
            </w:r>
          </w:p>
          <w:p w:rsidR="004D7867" w:rsidRPr="0093403A" w:rsidRDefault="004D7867" w:rsidP="00FC112B">
            <w:pPr>
              <w:ind w:right="20"/>
              <w:rPr>
                <w:rStyle w:val="cs7864ebcf1"/>
                <w:rFonts w:ascii="Arial" w:hAnsi="Arial" w:cs="Arial"/>
                <w:color w:val="auto"/>
                <w:sz w:val="28"/>
                <w:szCs w:val="28"/>
              </w:rPr>
            </w:pPr>
            <w:r w:rsidRPr="0093403A">
              <w:rPr>
                <w:rStyle w:val="cs7864ebcf1"/>
                <w:rFonts w:ascii="Arial" w:hAnsi="Arial" w:cs="Arial"/>
                <w:color w:val="auto"/>
                <w:sz w:val="28"/>
                <w:szCs w:val="28"/>
              </w:rPr>
              <w:t>фармацевтичного забезпечення</w:t>
            </w:r>
            <w:r w:rsidRPr="0093403A">
              <w:rPr>
                <w:rStyle w:val="cs188c92b51"/>
                <w:rFonts w:ascii="Arial" w:hAnsi="Arial" w:cs="Arial"/>
                <w:color w:val="auto"/>
                <w:sz w:val="28"/>
                <w:szCs w:val="28"/>
              </w:rPr>
              <w:t>                                    </w:t>
            </w:r>
          </w:p>
        </w:tc>
        <w:tc>
          <w:tcPr>
            <w:tcW w:w="7422" w:type="dxa"/>
            <w:shd w:val="clear" w:color="auto" w:fill="auto"/>
          </w:tcPr>
          <w:p w:rsidR="004D7867" w:rsidRPr="0093403A" w:rsidRDefault="004D7867" w:rsidP="00FC112B">
            <w:pPr>
              <w:pStyle w:val="cs95e872d0"/>
              <w:rPr>
                <w:rStyle w:val="cs7864ebcf1"/>
                <w:rFonts w:ascii="Arial" w:hAnsi="Arial" w:cs="Arial"/>
                <w:color w:val="auto"/>
                <w:sz w:val="28"/>
                <w:szCs w:val="28"/>
              </w:rPr>
            </w:pPr>
          </w:p>
          <w:p w:rsidR="004D7867" w:rsidRPr="0093403A" w:rsidRDefault="004D7867" w:rsidP="00FC112B">
            <w:pPr>
              <w:pStyle w:val="cs95e872d0"/>
              <w:jc w:val="right"/>
              <w:rPr>
                <w:rStyle w:val="cs7864ebcf1"/>
                <w:rFonts w:ascii="Arial" w:hAnsi="Arial" w:cs="Arial"/>
                <w:color w:val="auto"/>
                <w:sz w:val="28"/>
                <w:szCs w:val="28"/>
              </w:rPr>
            </w:pPr>
            <w:r w:rsidRPr="0093403A">
              <w:rPr>
                <w:rStyle w:val="cs7864ebcf1"/>
                <w:rFonts w:ascii="Arial" w:hAnsi="Arial" w:cs="Arial"/>
                <w:color w:val="auto"/>
                <w:sz w:val="28"/>
                <w:szCs w:val="28"/>
              </w:rPr>
              <w:t>Іван ЗАДВОРНИХ</w:t>
            </w:r>
          </w:p>
        </w:tc>
      </w:tr>
    </w:tbl>
    <w:p w:rsidR="004D7867" w:rsidRPr="0093403A" w:rsidRDefault="004D7867" w:rsidP="004D7867">
      <w:pPr>
        <w:tabs>
          <w:tab w:val="left" w:pos="12600"/>
        </w:tabs>
        <w:jc w:val="center"/>
        <w:rPr>
          <w:rFonts w:ascii="Arial" w:hAnsi="Arial" w:cs="Arial"/>
          <w:b/>
        </w:rPr>
      </w:pPr>
    </w:p>
    <w:p w:rsidR="004D7867" w:rsidRPr="0093403A" w:rsidRDefault="004D7867" w:rsidP="004D7867">
      <w:pPr>
        <w:rPr>
          <w:rFonts w:ascii="Arial" w:hAnsi="Arial" w:cs="Arial"/>
          <w:b/>
          <w:sz w:val="18"/>
          <w:szCs w:val="18"/>
          <w:lang w:eastAsia="en-US"/>
        </w:rPr>
      </w:pPr>
    </w:p>
    <w:p w:rsidR="004D7867" w:rsidRPr="0093403A" w:rsidRDefault="004D7867" w:rsidP="004D7867">
      <w:pPr>
        <w:tabs>
          <w:tab w:val="left" w:pos="12600"/>
        </w:tabs>
        <w:jc w:val="center"/>
        <w:rPr>
          <w:rFonts w:ascii="Arial" w:hAnsi="Arial" w:cs="Arial"/>
          <w:b/>
        </w:rPr>
      </w:pPr>
    </w:p>
    <w:p w:rsidR="004D7867" w:rsidRPr="0093403A" w:rsidRDefault="004D7867" w:rsidP="004D7867">
      <w:pPr>
        <w:tabs>
          <w:tab w:val="left" w:pos="12600"/>
        </w:tabs>
        <w:jc w:val="center"/>
        <w:rPr>
          <w:rFonts w:ascii="Arial" w:hAnsi="Arial" w:cs="Arial"/>
          <w:b/>
        </w:rPr>
        <w:sectPr w:rsidR="004D7867" w:rsidRPr="0093403A">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4D7867" w:rsidRPr="0093403A" w:rsidTr="00FC112B">
        <w:tc>
          <w:tcPr>
            <w:tcW w:w="3828" w:type="dxa"/>
          </w:tcPr>
          <w:p w:rsidR="004D7867" w:rsidRPr="0093403A" w:rsidRDefault="004D7867" w:rsidP="00FC112B">
            <w:pPr>
              <w:pStyle w:val="4"/>
              <w:tabs>
                <w:tab w:val="left" w:pos="12600"/>
              </w:tabs>
              <w:jc w:val="left"/>
              <w:rPr>
                <w:rFonts w:cs="Arial"/>
                <w:sz w:val="18"/>
                <w:szCs w:val="18"/>
              </w:rPr>
            </w:pPr>
            <w:r w:rsidRPr="0093403A">
              <w:rPr>
                <w:rFonts w:cs="Arial"/>
                <w:sz w:val="18"/>
                <w:szCs w:val="18"/>
              </w:rPr>
              <w:t>Додаток 3</w:t>
            </w:r>
          </w:p>
          <w:p w:rsidR="004D7867" w:rsidRPr="0093403A" w:rsidRDefault="004D7867" w:rsidP="00FC112B">
            <w:pPr>
              <w:pStyle w:val="4"/>
              <w:tabs>
                <w:tab w:val="left" w:pos="12600"/>
              </w:tabs>
              <w:jc w:val="left"/>
              <w:rPr>
                <w:rFonts w:cs="Arial"/>
                <w:sz w:val="18"/>
                <w:szCs w:val="18"/>
              </w:rPr>
            </w:pPr>
            <w:r w:rsidRPr="0093403A">
              <w:rPr>
                <w:rFonts w:cs="Arial"/>
                <w:sz w:val="18"/>
                <w:szCs w:val="18"/>
              </w:rPr>
              <w:t>до Наказу Міністерства охорони</w:t>
            </w:r>
          </w:p>
          <w:p w:rsidR="004D7867" w:rsidRPr="0093403A" w:rsidRDefault="004D7867" w:rsidP="00FC112B">
            <w:pPr>
              <w:tabs>
                <w:tab w:val="left" w:pos="12600"/>
              </w:tabs>
              <w:rPr>
                <w:rFonts w:ascii="Arial" w:hAnsi="Arial" w:cs="Arial"/>
                <w:b/>
                <w:sz w:val="18"/>
                <w:szCs w:val="18"/>
              </w:rPr>
            </w:pPr>
            <w:r w:rsidRPr="0093403A">
              <w:rPr>
                <w:rFonts w:ascii="Arial" w:hAnsi="Arial" w:cs="Arial"/>
                <w:b/>
                <w:sz w:val="18"/>
                <w:szCs w:val="18"/>
              </w:rPr>
              <w:t>здоров’я України</w:t>
            </w:r>
          </w:p>
          <w:p w:rsidR="004D7867" w:rsidRPr="0093403A" w:rsidRDefault="004D7867" w:rsidP="00FC112B">
            <w:pPr>
              <w:tabs>
                <w:tab w:val="left" w:pos="12600"/>
              </w:tabs>
              <w:rPr>
                <w:rFonts w:ascii="Arial" w:hAnsi="Arial" w:cs="Arial"/>
                <w:b/>
                <w:sz w:val="18"/>
                <w:szCs w:val="18"/>
              </w:rPr>
            </w:pPr>
            <w:r w:rsidRPr="0093403A">
              <w:rPr>
                <w:rFonts w:ascii="Arial" w:hAnsi="Arial" w:cs="Arial"/>
                <w:b/>
                <w:sz w:val="18"/>
                <w:szCs w:val="18"/>
                <w:lang w:val="en-US"/>
              </w:rPr>
              <w:t xml:space="preserve">____________________ </w:t>
            </w:r>
            <w:r w:rsidRPr="0093403A">
              <w:rPr>
                <w:rFonts w:ascii="Arial" w:hAnsi="Arial" w:cs="Arial"/>
                <w:b/>
                <w:sz w:val="18"/>
                <w:szCs w:val="18"/>
              </w:rPr>
              <w:t>№ _______</w:t>
            </w:r>
          </w:p>
        </w:tc>
      </w:tr>
    </w:tbl>
    <w:p w:rsidR="004D7867" w:rsidRPr="0093403A" w:rsidRDefault="004D7867" w:rsidP="004D7867">
      <w:pPr>
        <w:tabs>
          <w:tab w:val="left" w:pos="12600"/>
        </w:tabs>
        <w:jc w:val="center"/>
        <w:rPr>
          <w:rFonts w:ascii="Arial" w:hAnsi="Arial" w:cs="Arial"/>
          <w:sz w:val="18"/>
          <w:szCs w:val="18"/>
          <w:u w:val="single"/>
          <w:lang w:val="en-US"/>
        </w:rPr>
      </w:pPr>
    </w:p>
    <w:p w:rsidR="004D7867" w:rsidRPr="0093403A" w:rsidRDefault="004D7867" w:rsidP="004D7867">
      <w:pPr>
        <w:tabs>
          <w:tab w:val="left" w:pos="12600"/>
        </w:tabs>
        <w:jc w:val="center"/>
        <w:rPr>
          <w:rFonts w:ascii="Arial" w:hAnsi="Arial" w:cs="Arial"/>
          <w:sz w:val="18"/>
          <w:szCs w:val="18"/>
          <w:lang w:val="en-US"/>
        </w:rPr>
      </w:pPr>
    </w:p>
    <w:p w:rsidR="004D7867" w:rsidRPr="0093403A" w:rsidRDefault="004D7867" w:rsidP="004D7867">
      <w:pPr>
        <w:pStyle w:val="2"/>
        <w:jc w:val="center"/>
        <w:rPr>
          <w:rFonts w:cs="Arial"/>
          <w:caps w:val="0"/>
          <w:sz w:val="26"/>
          <w:szCs w:val="26"/>
        </w:rPr>
      </w:pPr>
      <w:r w:rsidRPr="0093403A">
        <w:rPr>
          <w:rFonts w:cs="Arial"/>
          <w:sz w:val="26"/>
          <w:szCs w:val="26"/>
        </w:rPr>
        <w:t>ПЕРЕЛІК</w:t>
      </w:r>
    </w:p>
    <w:p w:rsidR="004D7867" w:rsidRPr="0093403A" w:rsidRDefault="004D7867" w:rsidP="004D7867">
      <w:pPr>
        <w:pStyle w:val="4"/>
        <w:rPr>
          <w:rFonts w:cs="Arial"/>
          <w:caps/>
          <w:sz w:val="26"/>
          <w:szCs w:val="26"/>
        </w:rPr>
      </w:pPr>
      <w:r w:rsidRPr="0093403A">
        <w:rPr>
          <w:rFonts w:cs="Arial"/>
          <w:caps/>
          <w:sz w:val="26"/>
          <w:szCs w:val="26"/>
        </w:rPr>
        <w:t>ЛІКАРСЬКИХ засобів, щодо яких пропонується внесеНня змін до реєстраційних матеріалів</w:t>
      </w:r>
    </w:p>
    <w:p w:rsidR="004D7867" w:rsidRPr="0093403A" w:rsidRDefault="004D7867" w:rsidP="004D7867">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511D09" w:rsidRPr="0093403A" w:rsidTr="00FC112B">
        <w:trPr>
          <w:tblHeader/>
        </w:trPr>
        <w:tc>
          <w:tcPr>
            <w:tcW w:w="567" w:type="dxa"/>
            <w:shd w:val="clear" w:color="auto" w:fill="D9D9D9"/>
          </w:tcPr>
          <w:p w:rsidR="00511D09" w:rsidRPr="0093403A" w:rsidRDefault="00511D09" w:rsidP="00FC112B">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702" w:type="dxa"/>
            <w:shd w:val="clear" w:color="auto" w:fill="D9D9D9"/>
          </w:tcPr>
          <w:p w:rsidR="00511D09" w:rsidRPr="0093403A" w:rsidRDefault="00511D09" w:rsidP="00FC112B">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984" w:type="dxa"/>
            <w:shd w:val="clear" w:color="auto" w:fill="D9D9D9"/>
          </w:tcPr>
          <w:p w:rsidR="00511D09" w:rsidRPr="0093403A" w:rsidRDefault="00511D09" w:rsidP="00FC112B">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701" w:type="dxa"/>
            <w:shd w:val="clear" w:color="auto" w:fill="D9D9D9"/>
          </w:tcPr>
          <w:p w:rsidR="00511D09" w:rsidRPr="0093403A" w:rsidRDefault="00511D09" w:rsidP="00FC112B">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134" w:type="dxa"/>
            <w:shd w:val="clear" w:color="auto" w:fill="D9D9D9"/>
          </w:tcPr>
          <w:p w:rsidR="00511D09" w:rsidRPr="0093403A" w:rsidRDefault="00511D09" w:rsidP="00FC112B">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701" w:type="dxa"/>
            <w:shd w:val="clear" w:color="auto" w:fill="D9D9D9"/>
          </w:tcPr>
          <w:p w:rsidR="00511D09" w:rsidRPr="0093403A" w:rsidRDefault="00511D09" w:rsidP="00FC112B">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276" w:type="dxa"/>
            <w:shd w:val="clear" w:color="auto" w:fill="D9D9D9"/>
          </w:tcPr>
          <w:p w:rsidR="00511D09" w:rsidRPr="0093403A" w:rsidRDefault="00511D09" w:rsidP="00FC112B">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2552" w:type="dxa"/>
            <w:shd w:val="clear" w:color="auto" w:fill="D9D9D9"/>
          </w:tcPr>
          <w:p w:rsidR="00511D09" w:rsidRPr="0093403A" w:rsidRDefault="00511D09" w:rsidP="00FC112B">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275" w:type="dxa"/>
            <w:shd w:val="clear" w:color="auto" w:fill="D9D9D9"/>
          </w:tcPr>
          <w:p w:rsidR="00511D09" w:rsidRPr="0093403A" w:rsidRDefault="00511D09" w:rsidP="00FC112B">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1843" w:type="dxa"/>
            <w:shd w:val="clear" w:color="auto" w:fill="D9D9D9"/>
          </w:tcPr>
          <w:p w:rsidR="00511D09" w:rsidRPr="0093403A" w:rsidRDefault="00511D09" w:rsidP="00FC112B">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4D786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AA4DCF">
            <w:pPr>
              <w:pStyle w:val="111"/>
              <w:tabs>
                <w:tab w:val="left" w:pos="12600"/>
              </w:tabs>
              <w:rPr>
                <w:rFonts w:ascii="Arial" w:hAnsi="Arial" w:cs="Arial"/>
                <w:b/>
                <w:i/>
                <w:color w:val="000000"/>
                <w:sz w:val="16"/>
                <w:szCs w:val="16"/>
              </w:rPr>
            </w:pPr>
            <w:r w:rsidRPr="0093403A">
              <w:rPr>
                <w:rFonts w:ascii="Arial" w:hAnsi="Arial" w:cs="Arial"/>
                <w:b/>
                <w:sz w:val="16"/>
                <w:szCs w:val="16"/>
              </w:rPr>
              <w:t>АЙЛІЯ®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AA4DCF">
            <w:pPr>
              <w:pStyle w:val="1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Байєр АГ</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Берлін; виробництво нерозфасованої продукції, контроль якості нерозфасованої продукції: Редженерон Фармасьютікалс, Інк., США; контроль якості нерозфасованої продукції: Єврофінс Ланкастер Лабораторіз, Інк., США;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Веттер Фарма-Фертігунг ГмбХ і Ко. КГ, Німеччина; контроль якості: Байєр АГ, Німеччина, Вупперталь; контроль якості для попередньо заповнених шприців, контроль якості (тільки тест на механічні включення) для флаконів: Байєр АГ, Німеччина, Леверкузен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p w:rsidR="00511D09" w:rsidRPr="0093403A" w:rsidRDefault="00511D09" w:rsidP="00056A0E">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BioReliance Ltd., Велика Британія, в якості альтернативної дільниці, відповідальної за контроль якості вихідних матеріалів (Cell line identity testing for MCB, WCB and End of Production (EOP));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дільниці зберігання для Головного банку клітин, а саме заміна дільниці Американська колекція типових культур (АТСС), Університет Болевард, Манассас, Вірджинія, США на Американська колекція типових культур (АТСС), 217 Перрі Парквей, Гатерсбург, Меріленд, США, як альтернативної дільниці відповідальної за зберігання головного банку клітин; зміни I типу: Зміни з якості. АФІ. Виробництво. Зміни в процесі виробництва АФІ (незначна зміна у процесі виробництва АФІ) – незначні зміни в затвердженому робочому кваліфікаційному протоколі банку клітин та кваліфікація нової серії робочого банку клітин – додавання двох альтернативних методів тестування (ДНК-фінгерпритингу або секвентування нуклеїнових кислот) для випробування з визначення ідентичності клітинної лінії. Зміна також застосовується для MCB та End of Production (EOP);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критеріїв прийнятності для MCB та WCB щодо життєздатності в сприятливому середовищі з поточного значення ≥ 72 % до початкового значення ≥ 95 %;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заміна дільниці, де проводиться контроль якості АФІ – BioReliance, 14920 Broschart Road, Rockwille, MD 20850, США на BioReliance Corporation, 9900 Blackwell Road, Rockwille, MD 20850, США;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вторинного/резервного місця зберігання головного банку клітин з BioReliance, Glasgow, Scotland, West of Scotland, Science Park, Glazgow, Lanarshire G20 OXA, UK на BioReliance Ltd., Stirling University Innovation Park, Hillfoots Road, Stirling FK9 4NF, UK;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проводиться контроль якості АФІ – дільниці Regeneron Pharmaceuticals, Inc., 26 Tech Valley Drive, east Greenbush, New York 12061, USA, в якості альтернативної дільниці; зміни I типу: Зміни з якості. АФІ. Виробництво. Зміни випробувань або допустимих меж у процесі виробництва АФІ, що встановлені у специфікаціях (інші зміни) – заміна кількісного визначення клітинного методу Minute Virus of Mouse (MVM) in vitro, що застосовується під час виготовлення АФІ, на аналіз методом ПЦР (Minute Virus of Mouse (MVM) PCR Assay;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w:t>
            </w:r>
            <w:r w:rsidRPr="0093403A">
              <w:rPr>
                <w:rFonts w:ascii="Arial" w:hAnsi="Arial" w:cs="Arial"/>
                <w:color w:val="000000"/>
                <w:sz w:val="16"/>
                <w:szCs w:val="16"/>
              </w:rPr>
              <w:br/>
              <w:t>– вилучення несуттєвого параметру «Вміст протеїну А» зі специфікації проміжного продукту алфіберсепту, що використовується в процесі виробництва АФІ;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специфікації вихідної сировини L-Метіонін сульфоксимін (MSX);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93403A">
              <w:rPr>
                <w:rFonts w:ascii="Arial" w:hAnsi="Arial" w:cs="Arial"/>
                <w:color w:val="000000"/>
                <w:sz w:val="16"/>
                <w:szCs w:val="16"/>
              </w:rPr>
              <w:br/>
              <w:t>– збільшення межі за показником «Хлориди» у специфікації вихідного матеріалу NaOH, що використовується у виробництві АФІ з ≤ 5 ppm до ≤ 20 pmm; зміни II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внесення суттєвих змін в процедуру випробування методом імунохімічного аналізу зв’язування для проміжного продукту АФІ. Зберігається той самий принцип процедури аналізу, внесені покращення до роботи зі стандартами та зразками, критеріїв придатності системи, статистичної моделі й розрахунку;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інструментального методу випробування для показника «Каламутність» (згідно ЕР 2.2.1) для АФІ та проміжного продукту. Даною зміною додається альтернативний інструментальний метод до візуального методу та видаляється обмежувальний кваліфікатор «візульно» для можливості використання обох методів; Додатково внесені редакційні правки та уточнення до специфікації ГЛЗ, що обумовлено гармонізацією розділу 3.2.Р.5.1 Модуль 3; зміни I типу: Зміни з якості. АФІ. Система контейнер/закупорювальний засіб. Зміна в методах випробування безпосередньої упаковки АФІ (інші зміни в методах випробування (включаючи заміну або доповнення)) – додавання методу раманівська спектрофотометрія до специфікації первинного пакування АФІ в якості альтернативного методу до вже затвердженого БІЧ методу;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зміни у затвердженому протоколі стабільності для АФІ, а саме вилучення параметрів «Профіль олігосахаридів» та «Вміст сіалової кислоти» з досліджень стабільності АФІ. Історичні результати дослідження стабільності АФІ були переглянуті та демонструють відсутність змін у профілі олігосахаридів та змін у вмісті сіалової кислоти;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ізоелектичне фокусування (IEF) на метод візуалізація капілярного ізоелектричного фоусування (iCIEF) для контролю якості АФІ, проміжного продукту АФІ та ГЛЗ зі зміною критеріїв прийнятності;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випробування електрофорез в поліакриламідному гелі в присутності додецилсульфату натрію (НДС-ПАГЕ) на капілярний електрофорез у присутності додецилсульфату натрію ((КЕ-ДСН) для АФІ, проміжного продукту АФІ та ГЛЗ зі зміною критеріїв прийнятності;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методі випробування за показником «Вміст ізоаспартаму» для АФІ та ГЛЗ, що полягають у додаванні критерію придатності системи; Ддатково внесені редакційні правки та уточнення до методів контролю ГЛЗ, що обумовлено гармонізацією відповідно до розділу 3.2.Р.5.2 Модуль 3;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до методики випробування АФІ та ГЛЗ методом Е-УЕРХ, що обумовлена зміною розрахунків площі піків;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що обумовлено можливістю не розфасовувати, зберігати та накопичувати АФІ перед безпосереднім виготовленням ГЛЗ У затвердженому процесі виробництва (опосередковане виготовлення лікарської форми) кінцеву АФІ розфасовують у флакони об’ємом 1 л та зберігають за температури у 1-15 °С (якщо виготовлення ЛЗ відбуватиметься протягом 24 годин) або за температури ≤ - 80 °С (якщо зберігається довше 24 годин). Далі АФІ розморожують (якщо необхідно) та накопичують у мішках об’ємом 50 л для отримання лікарської форми. У запропонованому процесі виробництва (безпосередня формуляція) розфасування, додаткові етапи заморожування/розморожування та накопичення опускають, а кінцеву АФІ переносять безпосередньо в мішки об’ємом 50 л;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встановлених у специфікації під час виробництва ГЛЗ, а саме звуження ліміту швидкості змішування у виробничому процесі, що застосовується на етапі накопичення проміжного продукту ГЛЗ (Formulated bulk) з 60-110 об/хв до 80-110 об/хв;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встановлених у специфікації під час виробництва ГЛЗ, а саме звуження ліміту швидкості змішування у виробничому процесі, що застосовується на етапі розведення проміжного продукту ГЛЗ (Formulated bulk) з 60-110 об/хв до 80-110 об/хв;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встановлених у специфікації під час виробництва ГЛЗ, а саме звуження ліміту швидкості змішування у виробничому процесі, що застосовується на етапі виготовлення проміжного продукту ГЛЗ (Formulated bulk) з 60-110 об/хв до 80-110 об/хв;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встановлених у специфікації під час виробництва ГЛЗ, а саме звуження ліміту рН у виробничому процесі, що застосовується на етапі виготовлення проміжного продукту ГЛЗ (Formulated bulk) з рН 5.9-6.5 до рН 5.95-6.43;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 введення специфікації на випуск проміжного продукту нерозфасованого препарату (Formulated bulk); зміни I типу: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внесення змін, що передбачені у затвердженому протоколі управління змінами для ГЛЗ у попередньо заповнених шприцах, що полягає у внесені близько пов’язаних змін (зміна розміру серії, зміна виробничого процесу та зміною первинного пакування), включаючи зміни виробничих функцій для відповідальних дільниць: Додавання дільниці Веттер Фарма-Ферінгунг ГмбХ і Ко. КГ, Мусвайсен 2, 88214 Равенсбург, Німеччина у якості відповідальної за виробництво попередньо наповнених шприців, включаючи первинну упаковку та видалення функції вторинного пакування для попередньо наповнених шприців щ відповідальності; Видаленя дільниці Веттер Фарма-Ферінгунг ГмбХ і Ко. КГ, Шутценштрассе 87, 99-11 88212 Равенсбург, Німеччина в якості дільниці відповідальної за виробництво попередньо заповнених шприців, включаючи первинну упаковку; Додавання дільниці Байєр АГ, Берлін, Німеччина у якості відповідальної за вторинну упаковку, контроль якості та випуск серії для упаковки попередньо заповнені шприци; Видалення дільниці ГП Грензах Продуктіонс ГмбХ, Німеччина у якості відповідальної за вторинну упаковку, контроль якості та випуск серії для упаковки попередньо заповнені шприци;</w:t>
            </w:r>
            <w:r w:rsidRPr="0093403A">
              <w:rPr>
                <w:rFonts w:ascii="Arial" w:hAnsi="Arial" w:cs="Arial"/>
                <w:color w:val="000000"/>
                <w:sz w:val="16"/>
                <w:szCs w:val="16"/>
              </w:rPr>
              <w:br/>
              <w:t>Додавання дільниці Байєр АГ, Леверкузен, Німеччина у якості відповідальної за контроль якості для попередньо заповнених шприців; Додатково приведено інформацію щодо функцій виробників ЛЗ у флаконах до розділу 3.2.Р.3.1. Модуль 3 Зміни внесено в інструкцію для медичного застосування у розділи "Виробник" та "Місцезнаходження виробника та його адреса місця провадження" з відповідними змінами в тексті маркування упаковки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sz w:val="16"/>
                <w:szCs w:val="16"/>
              </w:rPr>
            </w:pPr>
            <w:r w:rsidRPr="0093403A">
              <w:rPr>
                <w:rFonts w:ascii="Arial" w:hAnsi="Arial" w:cs="Arial"/>
                <w:sz w:val="16"/>
                <w:szCs w:val="16"/>
              </w:rPr>
              <w:t>UA/12600/01/01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АЛОЕ ЕКСТРАКТ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екстракт рідкий для ін'єкцій, по 1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UA/3220/01/01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4D786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AA4DCF">
            <w:pPr>
              <w:pStyle w:val="111"/>
              <w:tabs>
                <w:tab w:val="left" w:pos="12600"/>
              </w:tabs>
              <w:rPr>
                <w:rFonts w:ascii="Arial" w:hAnsi="Arial" w:cs="Arial"/>
                <w:b/>
                <w:i/>
                <w:color w:val="000000"/>
                <w:sz w:val="16"/>
                <w:szCs w:val="16"/>
              </w:rPr>
            </w:pPr>
            <w:r w:rsidRPr="0093403A">
              <w:rPr>
                <w:rFonts w:ascii="Arial" w:hAnsi="Arial" w:cs="Arial"/>
                <w:b/>
                <w:sz w:val="16"/>
                <w:szCs w:val="16"/>
              </w:rPr>
              <w:t>АЛТЕЙКА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AA4DCF">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для жування по 0,12 г; по 10 таблеток у блістері; по 2 або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"Тернофарм"</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"Тернофарм"</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sz w:val="16"/>
                <w:szCs w:val="16"/>
              </w:rPr>
            </w:pPr>
            <w:r w:rsidRPr="0093403A">
              <w:rPr>
                <w:rFonts w:ascii="Arial" w:hAnsi="Arial" w:cs="Arial"/>
                <w:sz w:val="16"/>
                <w:szCs w:val="16"/>
              </w:rPr>
              <w:t>UA/5454/02/01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АМБРОКСОЛУ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30 мг по 10 таблеток у блістері; по 2 блістери у пачці з картону; по 20 таблеток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вилучення зі специфікації та методів контролю якості готового лікарського засобу показника “Кремнію діоксид колоїдний безводний”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UA/5667/01/01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4D786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AA4DCF">
            <w:pPr>
              <w:pStyle w:val="111"/>
              <w:tabs>
                <w:tab w:val="left" w:pos="12600"/>
              </w:tabs>
              <w:rPr>
                <w:rFonts w:ascii="Arial" w:hAnsi="Arial" w:cs="Arial"/>
                <w:b/>
                <w:i/>
                <w:color w:val="000000"/>
                <w:sz w:val="16"/>
                <w:szCs w:val="16"/>
              </w:rPr>
            </w:pPr>
            <w:r w:rsidRPr="0093403A">
              <w:rPr>
                <w:rFonts w:ascii="Arial" w:hAnsi="Arial" w:cs="Arial"/>
                <w:b/>
                <w:sz w:val="16"/>
                <w:szCs w:val="16"/>
              </w:rPr>
              <w:t>АМІТРИПТИЛІНУ ГІДРОХЛОРИД-ОЗ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AA4DCF">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Товариство з обмеженою відповідальністю "Фармацевтична компанія "Здоров'я"</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jc w:val="center"/>
              <w:rPr>
                <w:rFonts w:ascii="Arial" w:hAnsi="Arial" w:cs="Arial"/>
                <w:sz w:val="16"/>
                <w:szCs w:val="16"/>
              </w:rPr>
            </w:pPr>
            <w:r w:rsidRPr="0093403A">
              <w:rPr>
                <w:rFonts w:ascii="Arial" w:hAnsi="Arial" w:cs="Arial"/>
                <w:color w:val="000000"/>
                <w:sz w:val="16"/>
                <w:szCs w:val="16"/>
                <w:lang w:val="ru-RU"/>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серії:Товариство з обмеженою відповідальністю "Фармацевтична компанія "Здоров'я", Україна</w:t>
            </w:r>
          </w:p>
          <w:p w:rsidR="00511D09" w:rsidRPr="0093403A" w:rsidRDefault="00511D09" w:rsidP="00056A0E">
            <w:pPr>
              <w:pStyle w:val="111"/>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sz w:val="16"/>
                <w:szCs w:val="16"/>
              </w:rPr>
            </w:pPr>
            <w:r w:rsidRPr="0093403A">
              <w:rPr>
                <w:rFonts w:ascii="Arial" w:hAnsi="Arial" w:cs="Arial"/>
                <w:sz w:val="16"/>
                <w:szCs w:val="16"/>
              </w:rPr>
              <w:t>UA/4872/02/01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4D786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AA4DCF">
            <w:pPr>
              <w:pStyle w:val="111"/>
              <w:tabs>
                <w:tab w:val="left" w:pos="12600"/>
              </w:tabs>
              <w:rPr>
                <w:rFonts w:ascii="Arial" w:hAnsi="Arial" w:cs="Arial"/>
                <w:b/>
                <w:i/>
                <w:color w:val="000000"/>
                <w:sz w:val="16"/>
                <w:szCs w:val="16"/>
              </w:rPr>
            </w:pPr>
            <w:r w:rsidRPr="0093403A">
              <w:rPr>
                <w:rFonts w:ascii="Arial" w:hAnsi="Arial" w:cs="Arial"/>
                <w:b/>
                <w:sz w:val="16"/>
                <w:szCs w:val="16"/>
              </w:rPr>
              <w:t>АНАЛЬГІН - ДИБАЗОЛ - ПАПАВЕРИН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AA4DCF">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по 10 таблеток у блістері; по 1 блістеру в пачці;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Діюча редакція: Філоненко Маргаріта Вікторівна. 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sz w:val="16"/>
                <w:szCs w:val="16"/>
              </w:rPr>
            </w:pPr>
            <w:r w:rsidRPr="0093403A">
              <w:rPr>
                <w:rFonts w:ascii="Arial" w:hAnsi="Arial" w:cs="Arial"/>
                <w:sz w:val="16"/>
                <w:szCs w:val="16"/>
              </w:rPr>
              <w:t>UA/15689/01/01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4D786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AA4DCF">
            <w:pPr>
              <w:pStyle w:val="111"/>
              <w:tabs>
                <w:tab w:val="left" w:pos="12600"/>
              </w:tabs>
              <w:rPr>
                <w:rFonts w:ascii="Arial" w:hAnsi="Arial" w:cs="Arial"/>
                <w:b/>
                <w:i/>
                <w:color w:val="000000"/>
                <w:sz w:val="16"/>
                <w:szCs w:val="16"/>
              </w:rPr>
            </w:pPr>
            <w:r w:rsidRPr="0093403A">
              <w:rPr>
                <w:rFonts w:ascii="Arial" w:hAnsi="Arial" w:cs="Arial"/>
                <w:b/>
                <w:sz w:val="16"/>
                <w:szCs w:val="16"/>
              </w:rPr>
              <w:t>АНАСТРОЗОЛ - 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AA4DCF">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Містрал Кепітал Менеджмент Лімітед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(виробництво (повний цикл), включаючи випуск серії) Сінтон Хіспанія, С.Л., Іспанія; </w:t>
            </w:r>
            <w:r w:rsidRPr="0093403A">
              <w:rPr>
                <w:rFonts w:ascii="Arial" w:hAnsi="Arial" w:cs="Arial"/>
                <w:color w:val="000000"/>
                <w:sz w:val="16"/>
                <w:szCs w:val="16"/>
              </w:rPr>
              <w:br/>
              <w:t>(пакування) Роттендорф Фарма ГмбХ, Німеччина</w:t>
            </w:r>
            <w:r w:rsidRPr="0093403A">
              <w:rPr>
                <w:rFonts w:ascii="Arial" w:hAnsi="Arial" w:cs="Arial"/>
                <w:color w:val="000000"/>
                <w:sz w:val="16"/>
                <w:szCs w:val="16"/>
              </w:rPr>
              <w:br/>
            </w:r>
          </w:p>
          <w:p w:rsidR="00511D09" w:rsidRPr="0093403A" w:rsidRDefault="00511D09" w:rsidP="00056A0E">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Іспанія/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Сінтон БВ, Нідерланди, відповідальної за випуск серії та МПФ БВ, Нідерланди, відповідальної за пакування. Затверджені виробничі дільниці,що залишились – виконують ті самі функції, що вилучені.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sz w:val="16"/>
                <w:szCs w:val="16"/>
              </w:rPr>
            </w:pPr>
            <w:r w:rsidRPr="0093403A">
              <w:rPr>
                <w:rFonts w:ascii="Arial" w:hAnsi="Arial" w:cs="Arial"/>
                <w:sz w:val="16"/>
                <w:szCs w:val="16"/>
              </w:rPr>
              <w:t>UA/16472/01/01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АНАФЕРОН ДИТЯЧИЙ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20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ЗАТ Сантоніка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Литва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 типу – оновлення у підрозділі 3.2.S.4 Контроль діючої речовини: зазначення контролю АФІ «Антитіла до гамма інтерферону людини афінно очищені: суміш гомеопатичних розведень С12, С30 та С50»; оновлення у п. 3.2.S.2.2. Опис виробничого процесу та його контролю: введено додаткову кількість матеріалів для аналізу, процес виробництва не змінюється; зміни I типу - - введення додаткового методу випробування для допоміжної речовини лактози моногідрат (Identification test Rama spectrophotometry Ph. Eur. 2.2.48); зміни II типу - зміна допустимих меж для показника «Чистота»,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з відомою контрольованою домішкою - кролячим альбуміном; зміни II типу – запропоновано уточнення допустимих меж за показником «Молекулярно-масовий розподіл», визначеного у специфікації на вихідний продукт «Антитіла до гамма інтерферону людини афінно очищені», що використовується у процесі виробництва АФІ; внесено редакційну правку у назву параметру «Молекулярно-масовий розподіл»; вносяться незначні редакційні правки щодо певних показників специфікації вихідного продукту «Антитіла до гамма інтерферону людини афінно очищені», з метою приведення у відповідність редакції матеріалів реєстраційного досьє з документацією виробника вихідного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UA/7756/01/01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АУГМЕНТИН™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оральної суспензії, 400 мг/57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СмітКляйн Бічем Фармасьютикалс, Велика Британiя; Глаксо Веллком Продакшн,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сертифіката відповідності ЄФ R1-CEP 1999-111-Rev 03 для АФІ Калію клавуланату від вже затвердженого виробника SmithKline Beecham Pharmaceuticals, United Kingdom як наслідок, приведення специфікації АФІ відповідно монографії ЄФ, зокрема: вилучення показника "Clavam 2 carboxylate" та внесення незначних редакційних правок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UA/0987/05/02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 xml:space="preserve">АЦЦ®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Салютас Фарма ГмбХ, Німеччина (випуск серії); Фарма Вернігероде ГмбХ, Німеччина (виробництво "bulk", первинне та вторинне пакування,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оновлено План управління ризиками до версії 3.0 для лікарського засобу АЦЦ®, розчин оральний по 20 мг/мл; по 100 мл або по 200 мл у флаконі; по 1 флакону у комплекті з мірним ковпачком та/або мірним аплікатором (шприцем) у картонній коробці. Внесені зміни до частин: “Загальна інформація”, “Специфікація з безпеки”, “План з фармаконагляду”, “Плани щодо післяреєстраційних досліджень ефективності”, “Заходи з мінімізації ризиків”, “Резюме плану управління ризиками”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UA/8272/02/01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АЦЦ®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шипучі по 600 мг;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Салютас Фарма ГмбХ, Німеччина; Хермес Арцнайміттель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оновлено План управління ризиками до версії 3.0 для лікарського засобу АЦЦ® Лонг, таблетки шипучі по 600 мг; по 10 таблеток у тубі; по 1 тубі в картонній коробці. Внесені зміни до частин: “Загальна інформація”, “Специфікація з безпеки”, “План з фармаконагляду”, “Плани щодо післяреєстраційних досліджень ефективності”, “Заходи з мінімізації ризиків”, “Резюме плану управління ризиками”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UA/6568/01/01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БЕЛАЛГІН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10 таблеток у блістері; по 1 блістеру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Україна; </w:t>
            </w:r>
            <w:r w:rsidRPr="0093403A">
              <w:rPr>
                <w:rFonts w:ascii="Arial" w:hAnsi="Arial" w:cs="Arial"/>
                <w:color w:val="000000"/>
                <w:sz w:val="16"/>
                <w:szCs w:val="16"/>
              </w:rPr>
              <w:br/>
              <w:t>Товариство з обмеженою відповідальністю "АГРОФАРМ",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метамізолу натрію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UA/6226/01/01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Франція/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UA/17528/01/01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Франція/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UA/17528/01/02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Франція/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UA/17528/01/03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Франція/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UA/17528/01/04</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Франція/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UA/17528/01/05</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БЕТФЕР 1А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6000000 МО (30 мкг),1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UA/15462/01/01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5037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5037E3">
            <w:pPr>
              <w:pStyle w:val="11"/>
              <w:tabs>
                <w:tab w:val="left" w:pos="12600"/>
              </w:tabs>
              <w:rPr>
                <w:rFonts w:ascii="Arial" w:hAnsi="Arial" w:cs="Arial"/>
                <w:b/>
                <w:i/>
                <w:color w:val="000000"/>
                <w:sz w:val="16"/>
                <w:szCs w:val="16"/>
              </w:rPr>
            </w:pPr>
            <w:r w:rsidRPr="0093403A">
              <w:rPr>
                <w:rFonts w:ascii="Arial" w:hAnsi="Arial" w:cs="Arial"/>
                <w:b/>
                <w:sz w:val="16"/>
                <w:szCs w:val="16"/>
              </w:rPr>
              <w:t xml:space="preserve">БЕТФЕР®-1B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rPr>
                <w:rFonts w:ascii="Arial" w:hAnsi="Arial" w:cs="Arial"/>
                <w:color w:val="000000"/>
                <w:sz w:val="16"/>
                <w:szCs w:val="16"/>
              </w:rPr>
            </w:pPr>
            <w:r w:rsidRPr="0093403A">
              <w:rPr>
                <w:rFonts w:ascii="Arial" w:hAnsi="Arial" w:cs="Arial"/>
                <w:color w:val="000000"/>
                <w:sz w:val="16"/>
                <w:szCs w:val="16"/>
              </w:rPr>
              <w:t>ліофілізат для розчину для ін'єкцій по 0,3 мг (9600000 МО) 5 флаконів з ліофілізатом у комплекті з 5 ампулами розчинника по 2 мл (натрію хлорид, розчин 0,54%)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5037E3">
            <w:pPr>
              <w:pStyle w:val="11"/>
              <w:tabs>
                <w:tab w:val="left" w:pos="12600"/>
              </w:tabs>
              <w:jc w:val="center"/>
              <w:rPr>
                <w:rFonts w:ascii="Arial" w:hAnsi="Arial" w:cs="Arial"/>
                <w:sz w:val="16"/>
                <w:szCs w:val="16"/>
              </w:rPr>
            </w:pPr>
            <w:r w:rsidRPr="0093403A">
              <w:rPr>
                <w:rFonts w:ascii="Arial" w:hAnsi="Arial" w:cs="Arial"/>
                <w:sz w:val="16"/>
                <w:szCs w:val="16"/>
              </w:rPr>
              <w:t>UA/13962/01/01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4D786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AA4DCF">
            <w:pPr>
              <w:pStyle w:val="111"/>
              <w:tabs>
                <w:tab w:val="left" w:pos="12600"/>
              </w:tabs>
              <w:rPr>
                <w:rFonts w:ascii="Arial" w:hAnsi="Arial" w:cs="Arial"/>
                <w:b/>
                <w:i/>
                <w:color w:val="000000"/>
                <w:sz w:val="16"/>
                <w:szCs w:val="16"/>
              </w:rPr>
            </w:pPr>
            <w:r w:rsidRPr="0093403A">
              <w:rPr>
                <w:rFonts w:ascii="Arial" w:hAnsi="Arial" w:cs="Arial"/>
                <w:b/>
                <w:sz w:val="16"/>
                <w:szCs w:val="16"/>
              </w:rPr>
              <w:t>БІОЛЕКТРА МАГНЕЗІУМ ФОРТІССІМУМ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AA4DCF">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шипучі; по 10 таблеток у тубі; по 1 або 2 туби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 xml:space="preserve">Альпен Фарма АГ </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Гермес Фарма ГмбХ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 без зміни місця виробництва. Зміни внесено в інструкцію для медичного застосування у розділ "Виробник"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sz w:val="16"/>
                <w:szCs w:val="16"/>
              </w:rPr>
            </w:pPr>
            <w:r w:rsidRPr="0093403A">
              <w:rPr>
                <w:rFonts w:ascii="Arial" w:hAnsi="Arial" w:cs="Arial"/>
                <w:sz w:val="16"/>
                <w:szCs w:val="16"/>
              </w:rPr>
              <w:t>UA/13697/01/01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4D786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AA4DCF">
            <w:pPr>
              <w:pStyle w:val="111"/>
              <w:tabs>
                <w:tab w:val="left" w:pos="12600"/>
              </w:tabs>
              <w:rPr>
                <w:rFonts w:ascii="Arial" w:hAnsi="Arial" w:cs="Arial"/>
                <w:b/>
                <w:i/>
                <w:color w:val="000000"/>
                <w:sz w:val="16"/>
                <w:szCs w:val="16"/>
              </w:rPr>
            </w:pPr>
            <w:r w:rsidRPr="0093403A">
              <w:rPr>
                <w:rFonts w:ascii="Arial" w:hAnsi="Arial" w:cs="Arial"/>
                <w:b/>
                <w:sz w:val="16"/>
                <w:szCs w:val="16"/>
              </w:rPr>
              <w:t>БІСОСТАД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AA4DCF">
            <w:pPr>
              <w:pStyle w:val="1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5 мг, по 10 таблеток у блістері; по 3 або 6 блістерів у картонній коробці; по 10 таблеток у блістері в алюмінієвому сашеті; по 3 або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 Німеччина (випуск серії); СТЕЛЛАФАРМ ДЖ.В. КО., ЛТД. - ПІДРОЗДІЛ 1, В'єтнам (виробництво нерозфасованого продукту, первинне та вторинне пакування,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Німеччина</w:t>
            </w:r>
            <w:r w:rsidRPr="0093403A">
              <w:rPr>
                <w:rFonts w:ascii="Arial" w:hAnsi="Arial" w:cs="Arial"/>
                <w:color w:val="000000"/>
                <w:sz w:val="16"/>
                <w:szCs w:val="16"/>
                <w:lang w:val="ru-RU"/>
              </w:rPr>
              <w:t>/</w:t>
            </w:r>
          </w:p>
          <w:p w:rsidR="00511D09" w:rsidRPr="0093403A" w:rsidRDefault="00511D09" w:rsidP="00056A0E">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В'єтнам</w:t>
            </w:r>
          </w:p>
          <w:p w:rsidR="00511D09" w:rsidRPr="0093403A" w:rsidRDefault="00511D09" w:rsidP="00056A0E">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sz w:val="16"/>
                <w:szCs w:val="16"/>
              </w:rPr>
            </w:pPr>
            <w:r w:rsidRPr="0093403A">
              <w:rPr>
                <w:rFonts w:ascii="Arial" w:hAnsi="Arial" w:cs="Arial"/>
                <w:sz w:val="16"/>
                <w:szCs w:val="16"/>
              </w:rPr>
              <w:t>UA/3987/01/01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4D786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AA4DCF">
            <w:pPr>
              <w:pStyle w:val="111"/>
              <w:tabs>
                <w:tab w:val="left" w:pos="12600"/>
              </w:tabs>
              <w:rPr>
                <w:rFonts w:ascii="Arial" w:hAnsi="Arial" w:cs="Arial"/>
                <w:b/>
                <w:i/>
                <w:color w:val="000000"/>
                <w:sz w:val="16"/>
                <w:szCs w:val="16"/>
              </w:rPr>
            </w:pPr>
            <w:r w:rsidRPr="0093403A">
              <w:rPr>
                <w:rFonts w:ascii="Arial" w:hAnsi="Arial" w:cs="Arial"/>
                <w:b/>
                <w:sz w:val="16"/>
                <w:szCs w:val="16"/>
              </w:rPr>
              <w:t>БІСОСТАД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AA4DCF">
            <w:pPr>
              <w:pStyle w:val="1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10 мг, по 10 таблеток у блістері; по 3 або 6 блістерів у картонній коробці; по 10 таблеток у блістері в алюмінієвому сашеті; по 3 або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 Німеччина (випуск серії); СТЕЛЛАФАРМ ДЖ.В. КО., ЛТД. - ПІДРОЗДІЛ 1, В'єтнам (виробництво нерозфасованого продукту, первинне та вторинне пакування,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Німеччина</w:t>
            </w:r>
            <w:r w:rsidRPr="0093403A">
              <w:rPr>
                <w:rFonts w:ascii="Arial" w:hAnsi="Arial" w:cs="Arial"/>
                <w:color w:val="000000"/>
                <w:sz w:val="16"/>
                <w:szCs w:val="16"/>
                <w:lang w:val="ru-RU"/>
              </w:rPr>
              <w:t>/</w:t>
            </w:r>
          </w:p>
          <w:p w:rsidR="00511D09" w:rsidRPr="0093403A" w:rsidRDefault="00511D09" w:rsidP="00056A0E">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В'єтнам</w:t>
            </w:r>
          </w:p>
          <w:p w:rsidR="00511D09" w:rsidRPr="0093403A" w:rsidRDefault="00511D09" w:rsidP="00056A0E">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sz w:val="16"/>
                <w:szCs w:val="16"/>
              </w:rPr>
            </w:pPr>
            <w:r w:rsidRPr="0093403A">
              <w:rPr>
                <w:rFonts w:ascii="Arial" w:hAnsi="Arial" w:cs="Arial"/>
                <w:sz w:val="16"/>
                <w:szCs w:val="16"/>
              </w:rPr>
              <w:t>UA/3987/01/02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4D786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AA4DCF">
            <w:pPr>
              <w:pStyle w:val="111"/>
              <w:tabs>
                <w:tab w:val="left" w:pos="12600"/>
              </w:tabs>
              <w:rPr>
                <w:rFonts w:ascii="Arial" w:hAnsi="Arial" w:cs="Arial"/>
                <w:b/>
                <w:i/>
                <w:color w:val="000000"/>
                <w:sz w:val="16"/>
                <w:szCs w:val="16"/>
              </w:rPr>
            </w:pPr>
            <w:r w:rsidRPr="0093403A">
              <w:rPr>
                <w:rFonts w:ascii="Arial" w:hAnsi="Arial" w:cs="Arial"/>
                <w:b/>
                <w:sz w:val="16"/>
                <w:szCs w:val="16"/>
              </w:rPr>
              <w:t>БОНЕВІСТА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AA4DCF">
            <w:pPr>
              <w:pStyle w:val="1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Містрал Кепітал Менеджмент Лімітед</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b/>
                <w:sz w:val="16"/>
                <w:szCs w:val="16"/>
              </w:rPr>
            </w:pPr>
            <w:r w:rsidRPr="0093403A">
              <w:rPr>
                <w:rFonts w:ascii="Arial" w:hAnsi="Arial" w:cs="Arial"/>
                <w:color w:val="000000"/>
                <w:sz w:val="16"/>
                <w:szCs w:val="16"/>
              </w:rPr>
              <w:t>виробництво bulk, первинне та вторинне пакування: Евер Фарма Джен ГмбХ, Німеччина; вторинне пакування:</w:t>
            </w:r>
            <w:r w:rsidRPr="0093403A">
              <w:rPr>
                <w:rFonts w:ascii="Arial" w:hAnsi="Arial" w:cs="Arial"/>
                <w:color w:val="000000"/>
                <w:sz w:val="16"/>
                <w:szCs w:val="16"/>
              </w:rPr>
              <w:br/>
              <w:t>Енестія Белджиум Н.В., Бельгія; випуск серії: Сінтон Хіспанія, С.Л., Іспанія; вторинне пакування: Васделл Європа Лімітед, Ірландія</w:t>
            </w:r>
          </w:p>
          <w:p w:rsidR="00511D09" w:rsidRPr="0093403A" w:rsidRDefault="00511D09" w:rsidP="00056A0E">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Німеччина</w:t>
            </w:r>
            <w:r w:rsidRPr="0093403A">
              <w:rPr>
                <w:rFonts w:ascii="Arial" w:hAnsi="Arial" w:cs="Arial"/>
                <w:color w:val="000000"/>
                <w:sz w:val="16"/>
                <w:szCs w:val="16"/>
                <w:lang w:val="ru-RU"/>
              </w:rPr>
              <w:t>/</w:t>
            </w:r>
          </w:p>
          <w:p w:rsidR="00511D09" w:rsidRPr="0093403A" w:rsidRDefault="00511D09" w:rsidP="00056A0E">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Бельгія</w:t>
            </w:r>
            <w:r w:rsidRPr="0093403A">
              <w:rPr>
                <w:rFonts w:ascii="Arial" w:hAnsi="Arial" w:cs="Arial"/>
                <w:color w:val="000000"/>
                <w:sz w:val="16"/>
                <w:szCs w:val="16"/>
                <w:lang w:val="ru-RU"/>
              </w:rPr>
              <w:t>/</w:t>
            </w:r>
          </w:p>
          <w:p w:rsidR="00511D09" w:rsidRPr="0093403A" w:rsidRDefault="00511D09" w:rsidP="00056A0E">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Іспанія</w:t>
            </w:r>
            <w:r w:rsidRPr="0093403A">
              <w:rPr>
                <w:rFonts w:ascii="Arial" w:hAnsi="Arial" w:cs="Arial"/>
                <w:color w:val="000000"/>
                <w:sz w:val="16"/>
                <w:szCs w:val="16"/>
                <w:lang w:val="ru-RU"/>
              </w:rPr>
              <w:t>/</w:t>
            </w:r>
          </w:p>
          <w:p w:rsidR="00511D09" w:rsidRPr="0093403A" w:rsidRDefault="00511D09" w:rsidP="00056A0E">
            <w:pPr>
              <w:pStyle w:val="111"/>
              <w:tabs>
                <w:tab w:val="left" w:pos="12600"/>
              </w:tabs>
              <w:jc w:val="center"/>
              <w:rPr>
                <w:rFonts w:ascii="Arial" w:hAnsi="Arial" w:cs="Arial"/>
                <w:b/>
                <w:sz w:val="16"/>
                <w:szCs w:val="16"/>
              </w:rPr>
            </w:pPr>
            <w:r w:rsidRPr="0093403A">
              <w:rPr>
                <w:rFonts w:ascii="Arial" w:hAnsi="Arial" w:cs="Arial"/>
                <w:color w:val="000000"/>
                <w:sz w:val="16"/>
                <w:szCs w:val="16"/>
              </w:rPr>
              <w:t>Ірландія</w:t>
            </w:r>
          </w:p>
          <w:p w:rsidR="00511D09" w:rsidRPr="0093403A" w:rsidRDefault="00511D09" w:rsidP="00056A0E">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вторинного пакування ГЛЗ Васделл Європа Лімітед, Ірландія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056A0E">
            <w:pPr>
              <w:pStyle w:val="111"/>
              <w:tabs>
                <w:tab w:val="left" w:pos="12600"/>
              </w:tabs>
              <w:jc w:val="center"/>
              <w:rPr>
                <w:rFonts w:ascii="Arial" w:hAnsi="Arial" w:cs="Arial"/>
                <w:sz w:val="16"/>
                <w:szCs w:val="16"/>
              </w:rPr>
            </w:pPr>
            <w:r w:rsidRPr="0093403A">
              <w:rPr>
                <w:rFonts w:ascii="Arial" w:hAnsi="Arial" w:cs="Arial"/>
                <w:sz w:val="16"/>
                <w:szCs w:val="16"/>
              </w:rPr>
              <w:t>UA/16927/01/01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3C7DE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3C7DED">
            <w:pPr>
              <w:pStyle w:val="11"/>
              <w:tabs>
                <w:tab w:val="left" w:pos="12600"/>
              </w:tabs>
              <w:rPr>
                <w:rFonts w:ascii="Arial" w:hAnsi="Arial" w:cs="Arial"/>
                <w:b/>
                <w:i/>
                <w:color w:val="000000"/>
                <w:sz w:val="16"/>
                <w:szCs w:val="16"/>
              </w:rPr>
            </w:pPr>
            <w:r w:rsidRPr="0093403A">
              <w:rPr>
                <w:rFonts w:ascii="Arial" w:hAnsi="Arial" w:cs="Arial"/>
                <w:b/>
                <w:sz w:val="16"/>
                <w:szCs w:val="16"/>
              </w:rPr>
              <w:t>БОНЕВІСТА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color w:val="000000"/>
                <w:sz w:val="16"/>
                <w:szCs w:val="16"/>
              </w:rPr>
            </w:pPr>
            <w:r w:rsidRPr="0093403A">
              <w:rPr>
                <w:rFonts w:ascii="Arial" w:hAnsi="Arial" w:cs="Arial"/>
                <w:sz w:val="16"/>
                <w:szCs w:val="16"/>
              </w:rPr>
              <w:t>Евер Фарма Джен Гмбх, Німеччина (виробництво bulk, первинне та вторинне пакування); Енестія Белджиум НВ, Бельгiя (вторинне пакування); Сінтон Хіспанія, С.Л., Іспанiя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Бельгiя/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lang w:val="ru-RU"/>
              </w:rPr>
              <w:t xml:space="preserve">технічну помилку виправлено в тексті маркування на вторинній упаковці лікарського засобу; запропоновано: 4. ЛІКАРСЬКА ФОРМА ТА КІЛЬКІСТЬ ОДИНИЦЬ В УПАКОВЦІ розчин для ін'єкцій </w:t>
            </w:r>
            <w:r w:rsidRPr="0093403A">
              <w:rPr>
                <w:rFonts w:ascii="Arial" w:hAnsi="Arial" w:cs="Arial"/>
                <w:color w:val="000000"/>
                <w:sz w:val="16"/>
                <w:szCs w:val="16"/>
              </w:rPr>
              <w:t>solution</w:t>
            </w:r>
            <w:r w:rsidRPr="0093403A">
              <w:rPr>
                <w:rFonts w:ascii="Arial" w:hAnsi="Arial" w:cs="Arial"/>
                <w:color w:val="000000"/>
                <w:sz w:val="16"/>
                <w:szCs w:val="16"/>
                <w:lang w:val="ru-RU"/>
              </w:rPr>
              <w:t xml:space="preserve"> </w:t>
            </w:r>
            <w:r w:rsidRPr="0093403A">
              <w:rPr>
                <w:rFonts w:ascii="Arial" w:hAnsi="Arial" w:cs="Arial"/>
                <w:color w:val="000000"/>
                <w:sz w:val="16"/>
                <w:szCs w:val="16"/>
              </w:rPr>
              <w:t>for</w:t>
            </w:r>
            <w:r w:rsidRPr="0093403A">
              <w:rPr>
                <w:rFonts w:ascii="Arial" w:hAnsi="Arial" w:cs="Arial"/>
                <w:color w:val="000000"/>
                <w:sz w:val="16"/>
                <w:szCs w:val="16"/>
                <w:lang w:val="ru-RU"/>
              </w:rPr>
              <w:t xml:space="preserve"> </w:t>
            </w:r>
            <w:r w:rsidRPr="0093403A">
              <w:rPr>
                <w:rFonts w:ascii="Arial" w:hAnsi="Arial" w:cs="Arial"/>
                <w:color w:val="000000"/>
                <w:sz w:val="16"/>
                <w:szCs w:val="16"/>
              </w:rPr>
              <w:t>injection</w:t>
            </w:r>
            <w:r w:rsidRPr="0093403A">
              <w:rPr>
                <w:rFonts w:ascii="Arial" w:hAnsi="Arial" w:cs="Arial"/>
                <w:color w:val="000000"/>
                <w:sz w:val="16"/>
                <w:szCs w:val="16"/>
                <w:lang w:val="ru-RU"/>
              </w:rPr>
              <w:t xml:space="preserve"> 3 мг/3 мл, 3 </w:t>
            </w:r>
            <w:r w:rsidRPr="0093403A">
              <w:rPr>
                <w:rFonts w:ascii="Arial" w:hAnsi="Arial" w:cs="Arial"/>
                <w:color w:val="000000"/>
                <w:sz w:val="16"/>
                <w:szCs w:val="16"/>
              </w:rPr>
              <w:t>mg</w:t>
            </w:r>
            <w:r w:rsidRPr="0093403A">
              <w:rPr>
                <w:rFonts w:ascii="Arial" w:hAnsi="Arial" w:cs="Arial"/>
                <w:color w:val="000000"/>
                <w:sz w:val="16"/>
                <w:szCs w:val="16"/>
                <w:lang w:val="ru-RU"/>
              </w:rPr>
              <w:t xml:space="preserve">/3 </w:t>
            </w:r>
            <w:r w:rsidRPr="0093403A">
              <w:rPr>
                <w:rFonts w:ascii="Arial" w:hAnsi="Arial" w:cs="Arial"/>
                <w:color w:val="000000"/>
                <w:sz w:val="16"/>
                <w:szCs w:val="16"/>
              </w:rPr>
              <w:t>ml</w:t>
            </w:r>
            <w:r w:rsidRPr="0093403A">
              <w:rPr>
                <w:rFonts w:ascii="Arial" w:hAnsi="Arial" w:cs="Arial"/>
                <w:color w:val="000000"/>
                <w:sz w:val="16"/>
                <w:szCs w:val="16"/>
                <w:lang w:val="ru-RU"/>
              </w:rPr>
              <w:t xml:space="preserve">, 1 шприц, 1 </w:t>
            </w:r>
            <w:r w:rsidRPr="0093403A">
              <w:rPr>
                <w:rFonts w:ascii="Arial" w:hAnsi="Arial" w:cs="Arial"/>
                <w:color w:val="000000"/>
                <w:sz w:val="16"/>
                <w:szCs w:val="16"/>
              </w:rPr>
              <w:t>syringe</w:t>
            </w:r>
            <w:r w:rsidRPr="0093403A">
              <w:rPr>
                <w:rFonts w:ascii="Arial" w:hAnsi="Arial" w:cs="Arial"/>
                <w:color w:val="000000"/>
                <w:sz w:val="16"/>
                <w:szCs w:val="16"/>
                <w:lang w:val="ru-RU"/>
              </w:rPr>
              <w:t xml:space="preserve">. </w:t>
            </w:r>
            <w:r w:rsidRPr="0093403A">
              <w:rPr>
                <w:rFonts w:ascii="Arial" w:hAnsi="Arial" w:cs="Arial"/>
                <w:color w:val="000000"/>
                <w:sz w:val="16"/>
                <w:szCs w:val="16"/>
              </w:rPr>
              <w:t>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sz w:val="16"/>
                <w:szCs w:val="16"/>
              </w:rPr>
            </w:pPr>
            <w:r w:rsidRPr="0093403A">
              <w:rPr>
                <w:rFonts w:ascii="Arial" w:hAnsi="Arial" w:cs="Arial"/>
                <w:sz w:val="16"/>
                <w:szCs w:val="16"/>
              </w:rPr>
              <w:t>UA/16927/01/01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БРАКСОН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40 мг/мл, по 1 мл або 2 мл в ампулі; по 5 ампул в контурній чарунковій упаковці;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та до короткої характеристики лікарського засобу у розділ "4.5. Особливі застереження та запобіжні заходи при застосуванні"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UA/14026/01/01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ВАЗЕЛІНОВЕ МАСЛО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масло по 25 мл або по 50 мл у флаконах; по 50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введення додаткового виробника АФІ (вазелінового масла) Гандхар Оіл Рефінері (Індія) Лімітед, Iндія; запропоновано: Соннеборн Ріфайнд Продактс, Б.В. Нідерланди Тайдас Інтернейшнл (ГК) Лімітед, Китай Гандхар Оіл Рефінері (Індія) Лімітед, Iндія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UA/6520/02/01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ВАЛСАРТАН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Чжецзян Тіаню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 R1-CEP 2013-159 - Rev 02 для субстанції Valsartan від вже затвердженого виробнка ZHEJIANG TIANYU PHARMACEUTICAL CO., LTD. Як наслідок зміни у специфікації та методах контролю АФІ, зокрема доповнення специфікації показниками MB-X (не більше 4.6 ppm); та загальним вмістом мутагенних домішок (MB-Br, азиди, МВ-Х) (не більше 15,6 ppm); заміна назви тесту «Азид натрію» на «Азид»; приведення нормування та викладення методики за показником «Нітрозаміни» у відповідності до СЕР ( N-нітрозодиметиламін не більше 0.03 ppm; N-нітрозодиетиламін не більше 0.02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UA/17955/01/01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ВАЛЬСАРІЯ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80 мг/12,5 мг,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Німеччина</w:t>
            </w:r>
            <w:r w:rsidRPr="0093403A">
              <w:rPr>
                <w:rFonts w:ascii="Arial" w:hAnsi="Arial" w:cs="Arial"/>
                <w:color w:val="000000"/>
                <w:sz w:val="16"/>
                <w:szCs w:val="16"/>
                <w:lang w:val="ru-RU"/>
              </w:rPr>
              <w:t>/</w:t>
            </w:r>
          </w:p>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В'єтнам</w:t>
            </w:r>
          </w:p>
          <w:p w:rsidR="00511D09" w:rsidRPr="0093403A" w:rsidRDefault="00511D09" w:rsidP="002D1ECD">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spacing w:after="240"/>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введення нового сертифіката відповідності Європейській фармакопеї № R0-CEP 2016-290-Rev 03 для діючої речовини валсартан від вже затвердженого виробника Novartis Pharma AG, Швейцарія;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звуження допустимих меж, визначених у специфікаціях на АФІ (валсартан) для N- Nitrosodimethylamine (NDMA) від 0,090 ppm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UA/15620/01/01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ВАЛЬСАРІЯ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160 мг/25 мг,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Словенія</w:t>
            </w:r>
            <w:r w:rsidRPr="0093403A">
              <w:rPr>
                <w:rFonts w:ascii="Arial" w:hAnsi="Arial" w:cs="Arial"/>
                <w:color w:val="000000"/>
                <w:sz w:val="16"/>
                <w:szCs w:val="16"/>
                <w:lang w:val="ru-RU"/>
              </w:rPr>
              <w:t>/</w:t>
            </w:r>
          </w:p>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Італiя</w:t>
            </w:r>
            <w:r w:rsidRPr="0093403A">
              <w:rPr>
                <w:rFonts w:ascii="Arial" w:hAnsi="Arial" w:cs="Arial"/>
                <w:color w:val="000000"/>
                <w:sz w:val="16"/>
                <w:szCs w:val="16"/>
                <w:lang w:val="ru-RU"/>
              </w:rPr>
              <w:t>/</w:t>
            </w:r>
          </w:p>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 xml:space="preserve">Румунiя </w:t>
            </w:r>
            <w:r w:rsidRPr="0093403A">
              <w:rPr>
                <w:rFonts w:ascii="Arial" w:hAnsi="Arial" w:cs="Arial"/>
                <w:color w:val="000000"/>
                <w:sz w:val="16"/>
                <w:szCs w:val="16"/>
                <w:lang w:val="ru-RU"/>
              </w:rPr>
              <w:t>/</w:t>
            </w:r>
          </w:p>
          <w:p w:rsidR="00511D09" w:rsidRPr="0093403A" w:rsidRDefault="00511D09" w:rsidP="002D1ECD">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spacing w:after="240"/>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введення нового сертифіката відповідності Європейській фармакопеї № R0-CEP 2016-290-Rev 03 для діючої речовини валсартан від вже затвердженого виробника Novartis Pharma AG, Швейцарія;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звуження допустимих меж, визначених у специфікаціях на АФІ (валсартан) для N- Nitrosodimethylamine (NDMA) від 0,090 ppm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UA/15620/01/02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3C7DE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3C7DED">
            <w:pPr>
              <w:pStyle w:val="11"/>
              <w:tabs>
                <w:tab w:val="left" w:pos="12600"/>
              </w:tabs>
              <w:rPr>
                <w:rFonts w:ascii="Arial" w:hAnsi="Arial" w:cs="Arial"/>
                <w:b/>
                <w:i/>
                <w:color w:val="000000"/>
                <w:sz w:val="16"/>
                <w:szCs w:val="16"/>
              </w:rPr>
            </w:pPr>
            <w:r w:rsidRPr="0093403A">
              <w:rPr>
                <w:rFonts w:ascii="Arial" w:hAnsi="Arial" w:cs="Arial"/>
                <w:b/>
                <w:sz w:val="16"/>
                <w:szCs w:val="16"/>
              </w:rPr>
              <w:t>ВАЛЬСАРІЯ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таблетки, вкриті плівковою оболонкою, по 160 мг /12,5 мг; по 14 таблеток у блістері; по 1 або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Італiя/ Румунiя/ 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введення нового сертифікату відповідності Європейській фармакопеї СЕР: RO-CEP 2016-290-Rev 03 для валсартану від Novartis Pharma AG, Швейцарія, як вже затвердженого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звуження допустимих меж, визначених у специфікаціях на АФІ (валсартан) для NDMA від 0,090 ppm до 0,030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3C7DED">
            <w:pPr>
              <w:pStyle w:val="11"/>
              <w:tabs>
                <w:tab w:val="left" w:pos="12600"/>
              </w:tabs>
              <w:jc w:val="center"/>
              <w:rPr>
                <w:rFonts w:ascii="Arial" w:hAnsi="Arial" w:cs="Arial"/>
                <w:sz w:val="16"/>
                <w:szCs w:val="16"/>
              </w:rPr>
            </w:pPr>
            <w:r w:rsidRPr="0093403A">
              <w:rPr>
                <w:rFonts w:ascii="Arial" w:hAnsi="Arial" w:cs="Arial"/>
                <w:sz w:val="16"/>
                <w:szCs w:val="16"/>
              </w:rPr>
              <w:t>UA/15619/01/01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ВАРФАРИН НІКОМЕД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2,5 мг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Такеда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Такеда Фарма Сп. з 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внесення змін до Специфікації та Методів контролю якості, а саме - приведення у відповідність до загальної статті 2.9.40 «Однорідність дозованих одиниць» ДФУ/ЕР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UA/7897/01/01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50 мг № 7 (по 1 таблетці у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Венетоклаксу з 141 кгА до 281 кгА (kilogram/active) на 4 стадії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UA/16667/01/02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10 мг № 14 (по 2 таблетки у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Венетоклаксу з 141 кгА до 281 кгА (kilogram/active) на 4 стадії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UA/16667/01/01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100 мг № 7 (по 1 таблетці у блістері, по 7 блістерів в картонній коробці); № 14 (по 2 таблетки у блістері, по 7 блістерів в картонній коробці); № 112 (по 4 таблетки у блістері, по 7 блістерів в картонній коробці, по 4 картонні коробки у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Венетоклаксу з 141 кгА до 281 кгА (kilogram/active) на 4 стадії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UA/16667/01/03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ВІЗИПАК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270 мг йоду/мл; по 50 мл або по 100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UA/4254/01/01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ВІЗИПАК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320 мг йоду/мл; по 20 мл, або по 50 мл, або по 100 мл, або по 200 мл, або по 500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UA/4254/01/02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заявником надано оновлений план управління ризиками версія 9.2. Зміни внесено до частин II "Специфікація з безпеки", ІІІ "План з фармаконагляду", VII "Додатки" згідно з вимогами до Стандартизованого формату ПУР (EMA/PRAC/613102/2015 Rev.2 accompanying GVP , Module V Rev.2, Human Medicines Evaluation Guidance on the format of the risk management plan (RMP) in the EU – in integrated format)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UA/17518/01/02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заявником надано оновлений план управління ризиками версія 9.2. Зміни внесено до частин II "Специфікація з безпеки", ІІІ "План з фармаконагляду", VII "Додатки" згідно з вимогами до Стандартизованого формату ПУР (EMA/PRAC/613102/2015 Rev.2 accompanying GVP , Module V Rev.2, Human Medicines Evaluation Guidance on the format of the risk management plan (RMP) in the EU – in integrated format)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UA/17518/01/01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ВІСМУТУ СУБГАЛАТ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"ФАРМЕКС ГРУП"</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ОСВ ФАРМАСЬЮТІКАЛ, С.Р.Л</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(Вісмуту Субгалат), без зміни місця виробництва. Уточнення показання для застосування АФІ (Затверджено: Порошок (субстанція) у пакетах подвійних поліетиленових для виробництва нестерильних лікарських форм Запропоновано: Порошок (субстанція) у пакетах подвійних поліетиленових для фармацевтичного застосування.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UA/12622/01/01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ВІТАПРОСТ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супозиторії ректальні; по 5 супозиторіїв у контурній чарунковій упаковці, по 2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UA/14209/01/01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ВІФЕНД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200 мг по 7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Італія С.р.л., Італiя (виробництво препарату in bulk, контроль якості при випуску, пакування, контроль якості (стабільність), випуск серії); Р-Фарм Джермані ГмбХ, Німеччина (виробництво препарату in bulk, контроль якості при випуску, пакування, контроль якості (стабільність), випуск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Італiя/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 місяців після затвердження; 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("Фармакодинаміка"), "Взаємодія з іншими лікарськими засобами та інші види взаємодій" та "Особливості застосування"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UA/2666/01/01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ВІФЕНД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50 мг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Італія С.р.л., Італiя (виробництво препарату in bulk, контроль якості при випуску, пакування, контроль якості (стабільність), випуск серії); Р-Фарм Джермані ГмбХ, Німеччина (виробництво препарату in bulk, контроль якості при випуску, пакування, контроль якості (стабільність), випуск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Італiя/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 місяців після затвердження; 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("Фармакодинаміка"), "Взаємодія з іншими лікарськими засобами та інші види взаємодій" та "Особливості застосування"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UA/2666/01/02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ВОБЕНЗИМ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кишковорозчинні, по 20 таблеток у блістері; по 2 або 10 блістерів у картонній коробці; по 800 таблеток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МУКОС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МУКОС Емульсіонсгезелльшафт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Sabine Franck.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UA/2842/01/01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ВОТРІЄНТ™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200 мг; по 30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Іспанiя/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додавання компанії Thermo Fisher Scientific Cork Limited, Ірландія, як виробника субстанції (немікронізованої) Пазопаніб гідрохлорид (попередня назва SmithKline Beecham (Cork) Limited, Currabinny, Carrigaline, Cork, Ireland); зміни І типу - зміна назви виробника АФІ Smith Kline Beecham (Cork) Limited на Thermo Fisher Scientific Cork Limited; зміни І типу - зміна безпосередньої упаковки активної субстанції Пазопаніб гідрохлорид: Затверджено: харчовий поліетиленовий пакувальний матеріал (food grade anti-static low density polyethylene bags, LDPE); Запропоновано: використання поліетиленового пакета медичного призначення (medical grade anti-static low density polyethylene bags, LDPE); зміни І типу - незначна зміна затвердженої процедури випробування залишкових розчинників за допомогою ГХ для субстанції пазопаніб гідрохлорид: критерії придатності системи переглянуті для диметилформаміду; зміни І типу - незначні зміни в процедурі випробування "вмісту споріднених домішок за допомогою ВЕРХ (площа%)" шляхом додавання оцтової кислоти до рухомої фази А для проміжного продукту; N-(2-хлор-4-піримідиніл)-2,3-диметил-2Н-індазол-6-амін (GW790323Х) (оновлення у підрозділі 3.2.S.2.4.Контроль критичних стадій і проміжної продукції); зміни І типу - незначні зміни в процедурі випробування "вмісту споріднених домішок за допомогою ВЕРХ (площа%)" шляхом введення альтернативної колонки для вихідного матеріалу; 2,3-диметил-2Н-індазол-6-амін (GW776944B) (оновлення у підрозділі 3.2.S.2.3. Контроль матеріалів); зміни І типу - незначні зміни в процедурі випробування "Розмір часток" шляхом введення обладнання Malvern S3000 як альтернативи поточному методу Malvern S2000 для контролю АФІ (оновлення у підрозділі 3.2.S.4.2. Аналітичні методики); зміни І типу - збільшення періоду повторного випробування для немікронізованого пазопанібу гідрохлориду з 24 місяців до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UA/12035/01/01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ВОТРІЄНТ™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400 мг; по 30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Іспанiя/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додавання компанії Thermo Fisher Scientific Cork Limited, Ірландія, як виробника субстанції (немікронізованої) Пазопаніб гідрохлорид (попередня назва SmithKline Beecham (Cork) Limited, Currabinny, Carrigaline, Cork, Ireland); зміни І типу - зміна назви виробника АФІ Smith Kline Beecham (Cork) Limited на Thermo Fisher Scientific Cork Limited; зміни І типу - зміна безпосередньої упаковки активної субстанції Пазопаніб гідрохлорид: Затверджено: харчовий поліетиленовий пакувальний матеріал (food grade anti-static low density polyethylene bags, LDPE); Запропоновано: використання поліетиленового пакета медичного призначення (medical grade anti-static low density polyethylene bags, LDPE); зміни І типу - незначна зміна затвердженої процедури випробування залишкових розчинників за допомогою ГХ для субстанції пазопаніб гідрохлорид: критерії придатності системи переглянуті для диметилформаміду; зміни І типу - незначні зміни в процедурі випробування "вмісту споріднених домішок за допомогою ВЕРХ (площа%)" шляхом додавання оцтової кислоти до рухомої фази А для проміжного продукту; N-(2-хлор-4-піримідиніл)-2,3-диметил-2Н-індазол-6-амін (GW790323Х) (оновлення у підрозділі 3.2.S.2.4.Контроль критичних стадій і проміжної продукції); зміни І типу - незначні зміни в процедурі випробування "вмісту споріднених домішок за допомогою ВЕРХ (площа%)" шляхом введення альтернативної колонки для вихідного матеріалу; 2,3-диметил-2Н-індазол-6-амін (GW776944B) (оновлення у підрозділі 3.2.S.2.3. Контроль матеріалів); зміни І типу - незначні зміни в процедурі випробування "Розмір часток" шляхом введення обладнання Malvern S3000 як альтернативи поточному методу Malvern S2000 для контролю АФІ (оновлення у підрозділі 3.2.S.4.2. Аналітичні методики); зміни І типу - збільшення періоду повторного випробування для немікронізованого пазопанібу гідрохлориду з 24 місяців до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UA/12035/01/02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ВПРІВ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інфузій, по 400 ОД,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Шайєр Фармасьютікалз Ірландія Лімітед, Ірландiя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Sumit Munjal, MBBS FRSPH MSc DLSHTM MRQA.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w:t>
            </w:r>
            <w:r w:rsidRPr="0093403A">
              <w:rPr>
                <w:rFonts w:ascii="Arial" w:hAnsi="Arial" w:cs="Arial"/>
                <w:color w:val="000000"/>
                <w:sz w:val="16"/>
                <w:szCs w:val="16"/>
              </w:rPr>
              <w:br/>
              <w:t>Пропонована редакція: Венгер Людмила Анатоліївна.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UA/15706/01/01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Контроль готового лікарського засобу - надання опису методики випробування за показником «Бактеріальні ендотоксини» у МКЯ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UA/13080/01/01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ГЕКСІКОН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песарії по 16 мг по 5 песаріїв у контурній чарунковій упаковці; по 2 контурні чарункові упаковки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UA/15850/01/01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ГЕРЦЕПТИН®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нерозфасованої продукції, первинне пакування: Дженентек Інк., США; Виробництво нерозфасованої продукції, первинне пакування, вторинне пакування, випробування контролю якості, випуск серії: Рош Діагностикс ГмбХ, Німеччина</w:t>
            </w:r>
            <w:r w:rsidRPr="0093403A">
              <w:rPr>
                <w:rFonts w:ascii="Arial" w:hAnsi="Arial" w:cs="Arial"/>
                <w:color w:val="000000"/>
                <w:sz w:val="16"/>
                <w:szCs w:val="16"/>
              </w:rPr>
              <w:br/>
              <w:t xml:space="preserve">Вторинне пакування, випробування контролю якості, випуск серії: 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 Німеччина/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завершеного статусу дослідження МО28048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UA/13007/01/01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ГЕРЦЕПТИН®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Випробування контролю якості (тільки стерильність та механічні включення): Дженентек Інк., США; Випробування контролю якості: Ф.Хоффманн-Ля Рош Лтд, Швейцарія;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завершеного статусу дослідження МО28048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UA/13007/01/02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ГІДРОКОРТИЗОН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мазь 1 % по 10 г у тубі алюмінієвій; по 1 тубі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зміни до Методів контролю якості ЛЗ розділ "Маркування": Затверджено: Маркировка. В соответствии с прилагаемой маркировкой.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93403A">
              <w:rPr>
                <w:rFonts w:ascii="Arial" w:hAnsi="Arial" w:cs="Arial"/>
                <w:color w:val="000000"/>
                <w:sz w:val="16"/>
                <w:szCs w:val="16"/>
              </w:rPr>
              <w:t>S</w:t>
            </w:r>
            <w:r w:rsidRPr="0093403A">
              <w:rPr>
                <w:rFonts w:ascii="Arial" w:hAnsi="Arial" w:cs="Arial"/>
                <w:color w:val="000000"/>
                <w:sz w:val="16"/>
                <w:szCs w:val="16"/>
                <w:lang w:val="ru-RU"/>
              </w:rPr>
              <w:t xml:space="preserve">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93403A">
              <w:rPr>
                <w:rFonts w:ascii="Arial" w:hAnsi="Arial" w:cs="Arial"/>
                <w:color w:val="000000"/>
                <w:sz w:val="16"/>
                <w:szCs w:val="16"/>
              </w:rPr>
              <w:t>Dr</w:t>
            </w:r>
            <w:r w:rsidRPr="0093403A">
              <w:rPr>
                <w:rFonts w:ascii="Arial" w:hAnsi="Arial" w:cs="Arial"/>
                <w:color w:val="000000"/>
                <w:sz w:val="16"/>
                <w:szCs w:val="16"/>
                <w:lang w:val="ru-RU"/>
              </w:rPr>
              <w:t xml:space="preserve">. </w:t>
            </w:r>
            <w:r w:rsidRPr="0093403A">
              <w:rPr>
                <w:rFonts w:ascii="Arial" w:hAnsi="Arial" w:cs="Arial"/>
                <w:color w:val="000000"/>
                <w:sz w:val="16"/>
                <w:szCs w:val="16"/>
              </w:rPr>
              <w:t>Elena</w:t>
            </w:r>
            <w:r w:rsidRPr="0093403A">
              <w:rPr>
                <w:rFonts w:ascii="Arial" w:hAnsi="Arial" w:cs="Arial"/>
                <w:color w:val="000000"/>
                <w:sz w:val="16"/>
                <w:szCs w:val="16"/>
                <w:lang w:val="ru-RU"/>
              </w:rPr>
              <w:t xml:space="preserve"> </w:t>
            </w:r>
            <w:r w:rsidRPr="0093403A">
              <w:rPr>
                <w:rFonts w:ascii="Arial" w:hAnsi="Arial" w:cs="Arial"/>
                <w:color w:val="000000"/>
                <w:sz w:val="16"/>
                <w:szCs w:val="16"/>
              </w:rPr>
              <w:t>Shilova</w:t>
            </w:r>
            <w:r w:rsidRPr="0093403A">
              <w:rPr>
                <w:rFonts w:ascii="Arial" w:hAnsi="Arial" w:cs="Arial"/>
                <w:color w:val="000000"/>
                <w:sz w:val="16"/>
                <w:szCs w:val="16"/>
                <w:lang w:val="ru-RU"/>
              </w:rPr>
              <w:t xml:space="preserve">. </w:t>
            </w:r>
            <w:r w:rsidRPr="0093403A">
              <w:rPr>
                <w:rFonts w:ascii="Arial" w:hAnsi="Arial" w:cs="Arial"/>
                <w:color w:val="000000"/>
                <w:sz w:val="16"/>
                <w:szCs w:val="16"/>
                <w:lang w:val="ru-RU"/>
              </w:rPr>
              <w:br/>
              <w:t xml:space="preserve">Пропонована редакція: Пруський Станіслав Володимирович. Зміна контактних даних уповноваженої особи заявника, відповідальної за фармаконагляд.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лікарського засобу (затверджено: АТ "Нижфарм", Російська Федерація; запропоновано: ТОВ "ФЗ "Біофарма", Україна).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лікарського засобу (затверджено: АТ "Нижфарм", Російська Федерація; запропоновано: ТОВ "ФЗ "Біофарма", Україна). • Зміни </w:t>
            </w:r>
            <w:r w:rsidRPr="0093403A">
              <w:rPr>
                <w:rFonts w:ascii="Arial" w:hAnsi="Arial" w:cs="Arial"/>
                <w:color w:val="000000"/>
                <w:sz w:val="16"/>
                <w:szCs w:val="16"/>
              </w:rPr>
              <w:t>II</w:t>
            </w:r>
            <w:r w:rsidRPr="0093403A">
              <w:rPr>
                <w:rFonts w:ascii="Arial" w:hAnsi="Arial" w:cs="Arial"/>
                <w:color w:val="000000"/>
                <w:sz w:val="16"/>
                <w:szCs w:val="16"/>
                <w:lang w:val="ru-RU"/>
              </w:rPr>
              <w:t xml:space="preserve">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до специфікації вхідного контролю на туби та, як наслідок, оновлення розділу 3.2.</w:t>
            </w:r>
            <w:r w:rsidRPr="0093403A">
              <w:rPr>
                <w:rFonts w:ascii="Arial" w:hAnsi="Arial" w:cs="Arial"/>
                <w:color w:val="000000"/>
                <w:sz w:val="16"/>
                <w:szCs w:val="16"/>
              </w:rPr>
              <w:t>P</w:t>
            </w:r>
            <w:r w:rsidRPr="0093403A">
              <w:rPr>
                <w:rFonts w:ascii="Arial" w:hAnsi="Arial" w:cs="Arial"/>
                <w:color w:val="000000"/>
                <w:sz w:val="16"/>
                <w:szCs w:val="16"/>
                <w:lang w:val="ru-RU"/>
              </w:rPr>
              <w:t xml:space="preserve">.7. Система контейнер/закупорювальний засіб. Зміни </w:t>
            </w:r>
            <w:r w:rsidRPr="0093403A">
              <w:rPr>
                <w:rFonts w:ascii="Arial" w:hAnsi="Arial" w:cs="Arial"/>
                <w:color w:val="000000"/>
                <w:sz w:val="16"/>
                <w:szCs w:val="16"/>
              </w:rPr>
              <w:t>II</w:t>
            </w:r>
            <w:r w:rsidRPr="0093403A">
              <w:rPr>
                <w:rFonts w:ascii="Arial" w:hAnsi="Arial" w:cs="Arial"/>
                <w:color w:val="000000"/>
                <w:sz w:val="16"/>
                <w:szCs w:val="16"/>
                <w:lang w:val="ru-RU"/>
              </w:rPr>
              <w:t xml:space="preserve">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зміна розміру серії готового лікарського засобу (затверджено: 75000 упаковок, запропоновано: 6800 туб).</w:t>
            </w:r>
            <w:r w:rsidRPr="0093403A">
              <w:rPr>
                <w:rFonts w:ascii="Arial" w:hAnsi="Arial" w:cs="Arial"/>
                <w:color w:val="000000"/>
                <w:sz w:val="16"/>
                <w:szCs w:val="16"/>
                <w:lang w:val="ru-RU"/>
              </w:rPr>
              <w:br/>
              <w:t xml:space="preserve">Зміни </w:t>
            </w:r>
            <w:r w:rsidRPr="0093403A">
              <w:rPr>
                <w:rFonts w:ascii="Arial" w:hAnsi="Arial" w:cs="Arial"/>
                <w:color w:val="000000"/>
                <w:sz w:val="16"/>
                <w:szCs w:val="16"/>
              </w:rPr>
              <w:t>II</w:t>
            </w:r>
            <w:r w:rsidRPr="0093403A">
              <w:rPr>
                <w:rFonts w:ascii="Arial" w:hAnsi="Arial" w:cs="Arial"/>
                <w:color w:val="000000"/>
                <w:sz w:val="16"/>
                <w:szCs w:val="16"/>
                <w:lang w:val="ru-RU"/>
              </w:rPr>
              <w:t xml:space="preserve">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93403A">
              <w:rPr>
                <w:rFonts w:ascii="Arial" w:hAnsi="Arial" w:cs="Arial"/>
                <w:color w:val="000000"/>
                <w:sz w:val="16"/>
                <w:szCs w:val="16"/>
                <w:lang w:val="ru-RU"/>
              </w:rPr>
              <w:br/>
              <w:t xml:space="preserve">внесення актуальної інформації у технологічну схему та опис виробничого процесу ЛЗ (Модуль 3, р. 3.2.Р.3. </w:t>
            </w:r>
            <w:r w:rsidRPr="0093403A">
              <w:rPr>
                <w:rFonts w:ascii="Arial" w:hAnsi="Arial" w:cs="Arial"/>
                <w:color w:val="000000"/>
                <w:sz w:val="16"/>
                <w:szCs w:val="16"/>
              </w:rPr>
              <w:t>Процес виробництва ЛЗ) – зміна у обладнанні, додаткові технологічні операції.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UA/5132/01/01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ГЛОДУ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настойка по 25 мл або по 100 мл у флаконах скляних або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виправлено технічну помилку у тексті маркування первинної упаковки лікарського засобу: запропоновано: 2. КІЛЬКІСТЬ ДІЮЧОЇ РЕЧОВИНИ Склад: 1 флакон містить настойки плодів глоду подрібнених (Crataegi fructus) (1:10) (екстрагент – етанол 70 %).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UA/8144/01/01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ГОРДОКС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10 000 КІОД/мл; по 10 мл в ампулі; по 5 ампул у пластиковій формі; по 5 пластикових форм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візуальний тест на вміст білка у затвердженій специфікації ГЛЗ замінено двома інструментальними тестами у запропонованій специфікації з метою кількісного контролю домішок та продуктів розпаду препарату. Критерій прийнятності апротинінових олігомерів та споріднених речовин узгоджується з монографією USP для ін’єкцій апротиніну, та монографією ЄФ для концентрованого розчину апротиніну; зміни І типу - заміна показника ідентифікації діючої речовини: Візуальна ідентифікація (метод, заснований на інгібуванні активності трипсина) замінено методом тестування ВЕРХ - Ідентифікація (Активна речовина - Метод 1) з відповідним методом випробування; зміни І типу – незначна зміна у затвердженому методі випробування за показником «Ступінь забарвлення розчину», а саме: опис методу стандартизовано шляхом введення загального формату; разом з тим, було змінено внутрішнє кодування методу в специфікації, а також оновився номер специфікації; зміни І типу - із специфікації ГЛЗ запропоновано вилучення показника «Пірогенність»; зміни І типу - в специфікації ГЛЗ запропоновано звуження допустимих меж за показниками «Апротинін» та «Бензиловий спирт»; зміни І типу – доповнення специфікації ГЛЗ новим показником випробування на чистоту «Бензальдегід» з відповідним методом випробування; зміни І типу – доповнення специфікації ГЛЗ новим показником «Прозорість розчину» з відповідним методом випробування; зміни І типу – доповнення специфікації ГЛЗ новим показником «Опис» з відповідним методом випробування;</w:t>
            </w:r>
            <w:r w:rsidRPr="0093403A">
              <w:rPr>
                <w:rFonts w:ascii="Arial" w:hAnsi="Arial" w:cs="Arial"/>
                <w:color w:val="000000"/>
                <w:sz w:val="16"/>
                <w:szCs w:val="16"/>
              </w:rPr>
              <w:br/>
              <w:t>зміни І типу – внесення незначних змін у затверджену методику випробування за показником «Натрію хлорид»: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 а також оновився номер Специфікації; зміни І типу – запропоновано незначні зміни до методу випробування «Бактеріальні ендотоксини»: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w:t>
            </w:r>
            <w:r w:rsidRPr="0093403A">
              <w:rPr>
                <w:rFonts w:ascii="Arial" w:hAnsi="Arial" w:cs="Arial"/>
                <w:color w:val="000000"/>
                <w:sz w:val="16"/>
                <w:szCs w:val="16"/>
              </w:rPr>
              <w:br/>
              <w:t>зміни І типу – запропоновано незначні зміни до методу випробування «Стерильність»: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 зміни І типу – запропоновано незначні зміни до методу випробування «Гістамін»: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 зміни І типу – запропоновано незначні зміни до методу випробування «Аномальна токсичність»: опис методу було стандартизовано шляхом введення загального формату; зміст методу випробування не змінили; разом з тим було змінено внутрішнє кодування методу в Специфікації; зміни І типу – запропоновано незначні зміни до методу випробування «Вміст сухого залишку»: опис методу було стандартизовано шляхом введення загального формату. Опис містить посилання на метод “Хлорид натрію”, який було змінено через зміну коду зазначеного методу; разом з тим було змінено внутрішнє кодування методу в Специфікації; зміни І типу – запропоновано незначні зміни до методу випробування «Показники ідентифікації Метод 2»: опис методу було стандартизовано шляхом введення загального формату. Опис було доповнено ідентифікацією та докладним описом приготування розчину HCl; разом з тим було змінено внутрішнє кодування методу в Специфікації; зміни І типу – запропоновано незначні зміни до методу випробування «Об’єм, що витягається»: опис методу було стандартизовано шляхом введення загального формату; разом з тим було змінено внутрішнє кодування методу в Специфікації;</w:t>
            </w:r>
            <w:r w:rsidRPr="0093403A">
              <w:rPr>
                <w:rFonts w:ascii="Arial" w:hAnsi="Arial" w:cs="Arial"/>
                <w:color w:val="000000"/>
                <w:sz w:val="16"/>
                <w:szCs w:val="16"/>
              </w:rPr>
              <w:br/>
              <w:t>зміни І типу - запропоновано незначні зміни до методу випробування «Механічні включення: невидимі частки»: опис методу було стандартизовано шляхом введення загального формату, разом з тим було змінено внутрішнє кодування методу в Специфікації; зміни І типу - запропоновано незначні зміни до методу випробування «Механічні включення: видимі частки»: опис методу було стандартизовано шляхом введення загального формату; опис методики деталізовано згідно монографії фармакопеї, разом з тим було змінено внутрішнє кодування методу в Специфікації; зміни І типу - запропоновано незначні зміни до методу випробування «pH»: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 зміни І типу - запропоновано незначні зміни до методу випробування «Абсорбція»: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UA/7395/01/01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ГРИПОЦИТРОН-БРОНХО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сироп, 1,5 мг/мл по 100 мл або 200 мл у флаконі; по 1 флакону разом з мірною ложкою у коробці з картону; по 5 мл або 15 мл у саше; по 20 саше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всі стадії виробництва, контроль якості, випуск серії: Товариство з обмеженою відповідальність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у розділи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(СИНЕКОД, сироп, 1,5 мг/мл). Як наслідок, зміни внесено до текту маркування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UA/13783/01/01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ДАПТОМІЦИН-ВІСТА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ліофілізований порошок для розчину для ін'єкцій або інфузій по 350 мг, 1 флакон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Містрал Кепітал Менеджмент Лімітед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контроль якості серії (крім мікробіологічних показників) та відповідальний за випуск серії: МЕДІЧЕМ, С.А., Іспанія; виробництво лікарського засобу, первинне та вторинне пакування, контроль якості серії: ХІКМА ІТАЛІЯ С.П.А., Італія; вторинне пакування: ПІКІНГ ФАРМА, С.А., Іспанiя; вторинне пакування: Чоапак Нідерланди, Б.В., Нідерланди</w:t>
            </w:r>
          </w:p>
          <w:p w:rsidR="00511D09" w:rsidRPr="0093403A" w:rsidRDefault="00511D09" w:rsidP="002D1EC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Іспанія</w:t>
            </w:r>
            <w:r w:rsidRPr="0093403A">
              <w:rPr>
                <w:rFonts w:ascii="Arial" w:hAnsi="Arial" w:cs="Arial"/>
                <w:color w:val="000000"/>
                <w:sz w:val="16"/>
                <w:szCs w:val="16"/>
                <w:lang w:val="ru-RU"/>
              </w:rPr>
              <w:t>/</w:t>
            </w:r>
          </w:p>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Італія</w:t>
            </w:r>
            <w:r w:rsidRPr="0093403A">
              <w:rPr>
                <w:rFonts w:ascii="Arial" w:hAnsi="Arial" w:cs="Arial"/>
                <w:color w:val="000000"/>
                <w:sz w:val="16"/>
                <w:szCs w:val="16"/>
                <w:lang w:val="ru-RU"/>
              </w:rPr>
              <w:t>/</w:t>
            </w:r>
          </w:p>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Нідерланди</w:t>
            </w:r>
          </w:p>
          <w:p w:rsidR="00511D09" w:rsidRPr="0093403A" w:rsidRDefault="00511D09" w:rsidP="002D1ECD">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 Чоапак Нідерланди Б.В.,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UA/18452/01/01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ДАПТОМІЦИН-ВІСТА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ліофілізований порошок для розчину для ін'єкцій або інфузій по 500 мг, 1 флакон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Містрал Кепітал Менеджмент Лімітед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контроль якості серії (крім мікробіологічних показників) та відповідальний за випуск серії: МЕДІЧЕМ, С.А., Іспанія; виробництво лікарського засобу, первинне та вторинне пакування, контроль якості серії: ХІКМА ІТАЛІЯ С.П.А., Італія; вторинне пакування: ПІКІНГ ФАРМА, С.А., Іспанiя; вторинне пакування: Чоапак Нідерланди, Б.В., Нідерланди</w:t>
            </w:r>
          </w:p>
          <w:p w:rsidR="00511D09" w:rsidRPr="0093403A" w:rsidRDefault="00511D09" w:rsidP="002D1EC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Іспанія</w:t>
            </w:r>
            <w:r w:rsidRPr="0093403A">
              <w:rPr>
                <w:rFonts w:ascii="Arial" w:hAnsi="Arial" w:cs="Arial"/>
                <w:color w:val="000000"/>
                <w:sz w:val="16"/>
                <w:szCs w:val="16"/>
                <w:lang w:val="ru-RU"/>
              </w:rPr>
              <w:t>/</w:t>
            </w:r>
          </w:p>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Італія</w:t>
            </w:r>
            <w:r w:rsidRPr="0093403A">
              <w:rPr>
                <w:rFonts w:ascii="Arial" w:hAnsi="Arial" w:cs="Arial"/>
                <w:color w:val="000000"/>
                <w:sz w:val="16"/>
                <w:szCs w:val="16"/>
                <w:lang w:val="ru-RU"/>
              </w:rPr>
              <w:t>/</w:t>
            </w:r>
          </w:p>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Нідерланди</w:t>
            </w:r>
          </w:p>
          <w:p w:rsidR="00511D09" w:rsidRPr="0093403A" w:rsidRDefault="00511D09" w:rsidP="002D1ECD">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 Чоапак Нідерланди Б.В.,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UA/18452/01/02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ДЕЗЛОРАТАДИН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таблетки, вкриті оболонкою, по 5 мг; по 10 таблеток у блістері; по 1 або по 3, або по 10 блістерів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ПрАТ "Технолог"</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ПрАТ "Технолог"</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Ведення додаткового виду пакування: № 100 (10х10) по 10 таблеток у блістері, по 10 блістерів в пачці з картону, з відповідними змінами до розділу “Упаковка”, без зміни первинного та вторинного пакувального матеріалу. Внесення додаткової упаковки № 100 (10х10) у блістерах з маркетингових міркувань. Зміни внесені в інструкцію для медичного застосування лікарського засобу у розділ "Упаковка" як наслідок поява додаткової упаковки № 100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UA/13810/01/01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ДЕЗОФЕМІН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додаткового постачальника Colorcon для білої суміші для плівкового покриття (Opadry II 31F58914 White). Якісний та кількісний склад та специфікація суміші для плівкового покриття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UA/17211/01/01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ДЕЗОФЕМОНО® 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0,075 мг; по 1 або по 3, або по 6 блістерів по 28 таблеток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додаткового постачальника Colorcon для білої суміші для плівкового покриття (Opadry II 31F58914 White). Якісний та кількісний склад та специфікація суміші для плівкового покриття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UA/16503/01/01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ДЕКСАМЕТАЗОН-БІОФАРМА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очні 0,1 % по 10 мл у пластиковому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UA/8384/01/01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ДЕКСПРО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50 мг/2 мл, по 2 мл в ампулі; по 5 ампул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ПрАТ "Фармацевтична фірма "Дарниця"</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ПрАТ "Фармацевтична фірма "Дарниця"</w:t>
            </w:r>
            <w:r w:rsidRPr="009340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до 3 років для торгової упаковки, що підтверджується даними реального часу. </w:t>
            </w:r>
            <w:r w:rsidRPr="0093403A">
              <w:rPr>
                <w:rFonts w:ascii="Arial" w:hAnsi="Arial" w:cs="Arial"/>
                <w:color w:val="000000"/>
                <w:sz w:val="16"/>
                <w:szCs w:val="16"/>
                <w:lang w:val="ru-RU"/>
              </w:rPr>
              <w:t xml:space="preserve">Зміни внесені в інструкцію для медичного застосування лікарського засобу у розділ "Термін придатності". </w:t>
            </w:r>
            <w:r w:rsidRPr="0093403A">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UA/17373/01/01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ДЕЛЬТІБА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50 мг; 48 таблеток в упаковці: по 8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Р-Фарм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АндерсонБрекон (ЮКей) Лімітед, Велика Британiя (Первинне пакування, вторинне пакування); Оцука Фармасьютікал Ко., Лтд., Японiя (Виробництво готового лікарського засобу, контроль якості); Р-Фарм Джермані ГмбХ, Німеччина (Первинне пакування,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 Японiя/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UA/17212/01/01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ДЕНІЦЕФ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або інфузій по 2 г; 1 флакон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ВІТА САН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UA/15264/01/02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ДЕНОВЕЛЬ®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0,03 мг/2 мг; по 21 таблетці, по 1 або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додаткового постачальника Colorcon для білої суміші для плівкового покриття (Opadry II 31F58914 White). Якісний та кількісний склад та специфікація суміші для плівкового покриття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UA/15836/01/01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ДИЦЕТЕЛ®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50 мг, по 20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Майлан Лабораторіз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додаткової альтернативної виробничої дільниці для виробника АФІ- М2I Salin, France, яка відповідальна за контроль серії АФІ. Введення змін протягом 6-ти місяців після затвердження; зміни І типу - додавання нового параметру до специфікації АФІ (аналізу вмісту транс-ізомерів), що буде проводитись методом газової хроматографії для виробника АФІ М2I Salin, France. Введення змін протягом 6-ти місяців після затвердження; зміни І типу - додавання нового параметру до специфікації АФІ (аналізу чистоти), що буде проводитись методом ВЕРХ для виробництва АФІ М2I Salin, France. Введення змін протягом 6-ти місяців після затвердження; зміни II типу - введення нового альтернативного виробника М2I Salin для АФІ – пінаверію броміду. Пропонована редакція. Виробники активної речовини: Finorga SAS, France або М2I Salin, France</w:t>
            </w:r>
            <w:r w:rsidRPr="0093403A">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UA/0007/01/01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ДОРЗОПТИК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краплі очні, розчин, 20 мг/мл; по 5 мл розчину у флаконі-крапельниці;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Варшавський фармацевтичний завод Польфа АТ</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Варшавський фармацевтичний завод Польфа АТ</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назви води з "Вода високоочищена " на "вода очищена", оскільки в ЕР вилучена монографія "Вода високоочищена "; оновлення відповідних р. 3.2.Р.1; 3.2.Р.3.2; 3.2.Р.3.3; 3.2.Р.4.1.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готового лікарського засобу, включаючи проміжний продукт, що застосовується при виробництві, а саме додавання альтернативи: використовувати або не використовувати перенаповнення допоміжної речовини ідроксиетилцелюлози при виробництві ГЛЗ, залежно від ії в'язкості, затверджено: гідроксиетилцелюлоза: 4,75 мг+15% перенаповнення запропоновано: гідроксиетилцелюлоза: 4,75 мг* * 15% застосовується під час виробництва, якщо в’язкість ≤1800мПа; без перевищення 15%, якщо в’язкість &gt;1800мПа;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UA/14472/01/01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ДОРМІПЛАНТ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25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Др. Вільмар Швабе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вилучення незначного показника із специфікації ГЛЗ (при випуску та терміну придатності), а саме «ідентифікація барвників: титану діоксиду та індигокарміну Е 132»; зміни І типу - нові результати 36-місячних даних по стабільності (30 °C/70% відносної вологості) показують, що зміна умов з "Зберігати при температурі з 25 °C" на "Зберігати при температурі не вище 30 °C" є обґрунтованою; зміни І типу - збільшення періоду повторного тестування АФІ екстракту меліси з 6 місяців до 36 місяців. </w:t>
            </w:r>
            <w:r w:rsidRPr="0093403A">
              <w:rPr>
                <w:rFonts w:ascii="Arial" w:hAnsi="Arial" w:cs="Arial"/>
                <w:color w:val="000000"/>
                <w:sz w:val="16"/>
                <w:szCs w:val="16"/>
              </w:rPr>
              <w:br/>
              <w:t>Запропоновано: 3.2.S.7.1. Екстракт меліси: Період повторного тестування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UA/7837/01/01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ДРОТАВЕРИНУ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по 40 мг по 10 таблеток у блістерах; по 10 таблеток у блістері; по 2 або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АТ "Лубнифарм"</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АТ "Лубнифарм"</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30 (10х3) у блістерах в пачці з картону, без зміни первинного пакувального матеріалу, з відповідними змінами у розділі «Упаковка» МКЯ ЛЗ. Зміни внесено в інструкцію для медичного застосування лікарського засобу в розділ «Упаковка», а саме – введення додаткового розміру упаковки ГЛЗ (по 3 блістери в пачці) та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UA/0834/01/01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ЕКЗЕМЕВІСТА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Роттендорф Фарма ГмбХ, Німеччина (вторинне пакування); Сінтон Хіспанія, С.Л., Іспанiя (повний цикл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внесення змін до специфікації та методів випробування АФІ Екземестану за показником "Residual solvents (GC)", зокрема: додавання додаткового показника якості Toluene з відповідним критерієм прийнятності ( </w:t>
            </w:r>
            <w:r w:rsidRPr="0093403A">
              <w:rPr>
                <w:rStyle w:val="csf229d0ff24"/>
                <w:sz w:val="16"/>
                <w:szCs w:val="16"/>
              </w:rPr>
              <w:t xml:space="preserve">≤ </w:t>
            </w:r>
            <w:r w:rsidRPr="0093403A">
              <w:rPr>
                <w:rFonts w:ascii="Arial" w:hAnsi="Arial" w:cs="Arial"/>
                <w:color w:val="000000"/>
                <w:sz w:val="16"/>
                <w:szCs w:val="16"/>
              </w:rPr>
              <w:t>0,089%)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UA/16623/01/01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ЕКСТРАКТ З ЛИСТЯ ЕВКАЛІПТУ ГУСТИЙ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екстракт густий (субстанція) у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внесення змін до матеріалів реєстраційного досьє, а саме в Специфікацію та методи контролю для АФІ екстракт з листя евкаліпту густий за показником "Важкі метали": контроль даного показника пропонується проводити згідно вимог ДФУ, 2.4.27. Визначення проводять методом атомно-емісійної спектрометрії з індуктивно зв’язною плазмою (ДФУ 2.2.57).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UA/9744/01/01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ЕЛКОЦИН®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100 мг, по 10 таблеток в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на основі результатів досліджень у реальному часі для АФІ Ребаміпіду. Запропоновано: 4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UA/17361/01/01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ЕПОБІОКРИН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1000 МО у попередньо наповнених шприцах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UA/17088/01/01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ЕПОБІОКРИН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2000 МО у попередньо наповнених шприцах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UA/17088/01/02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ЕПОБІОКРИН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4000 МО у попередньо наповнених шприцах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UA/17088/01/03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ЕПОБІОКРИН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10000 МО у попередньо наповнених шприцах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UA/17088/01/04</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ЕРЕБРА®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сублінгвальні по 0,02 г; по 10 таблеток у блістері; по 1 або по 2 блістери в пачці з картону; по 20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"Геолік Фарм Маркетинг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Контроль готового лікарського засобу - надання Методів контролю якості ГЛЗ українською мовою;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ПрАТ «Біолік»,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UA/12485/01/01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капсули по 75 мг по 7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коду АТХ. Внесено до Інструкції для медичного застосування препарату до розділу "Фармакотерапевтична група. Код АТХ" та до Короткої характеристики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Код АТХ L01X E33, запропоновано – Антинеопластичні засоби. Інгібітори циклінзалежної кінази (CDK). Код АТХ L01E F01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UA/15747/01/01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капсули по 100 мг по 7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Адміністративні зміни. </w:t>
            </w:r>
            <w:r w:rsidRPr="0093403A">
              <w:rPr>
                <w:rFonts w:ascii="Arial" w:hAnsi="Arial" w:cs="Arial"/>
                <w:color w:val="000000"/>
                <w:sz w:val="16"/>
                <w:szCs w:val="16"/>
                <w:lang w:val="ru-RU"/>
              </w:rPr>
              <w:t>Зміна коду АТХ. Внесено до Інструкції для медичного застосування препарату до розділу "Фармакотерапевтична група. Код АТХ" та до Короткої характеристики лікарського засобу до розділу "Фармакотерапевтична група. Код АТХ" відповідно до міжнародного класифікатора ВООЗ (</w:t>
            </w:r>
            <w:r w:rsidRPr="0093403A">
              <w:rPr>
                <w:rFonts w:ascii="Arial" w:hAnsi="Arial" w:cs="Arial"/>
                <w:color w:val="000000"/>
                <w:sz w:val="16"/>
                <w:szCs w:val="16"/>
              </w:rPr>
              <w:t>http</w:t>
            </w:r>
            <w:r w:rsidRPr="0093403A">
              <w:rPr>
                <w:rFonts w:ascii="Arial" w:hAnsi="Arial" w:cs="Arial"/>
                <w:color w:val="000000"/>
                <w:sz w:val="16"/>
                <w:szCs w:val="16"/>
                <w:lang w:val="ru-RU"/>
              </w:rPr>
              <w:t>://</w:t>
            </w:r>
            <w:r w:rsidRPr="0093403A">
              <w:rPr>
                <w:rFonts w:ascii="Arial" w:hAnsi="Arial" w:cs="Arial"/>
                <w:color w:val="000000"/>
                <w:sz w:val="16"/>
                <w:szCs w:val="16"/>
              </w:rPr>
              <w:t>www</w:t>
            </w:r>
            <w:r w:rsidRPr="0093403A">
              <w:rPr>
                <w:rFonts w:ascii="Arial" w:hAnsi="Arial" w:cs="Arial"/>
                <w:color w:val="000000"/>
                <w:sz w:val="16"/>
                <w:szCs w:val="16"/>
                <w:lang w:val="ru-RU"/>
              </w:rPr>
              <w:t>.</w:t>
            </w:r>
            <w:r w:rsidRPr="0093403A">
              <w:rPr>
                <w:rFonts w:ascii="Arial" w:hAnsi="Arial" w:cs="Arial"/>
                <w:color w:val="000000"/>
                <w:sz w:val="16"/>
                <w:szCs w:val="16"/>
              </w:rPr>
              <w:t>whocc</w:t>
            </w:r>
            <w:r w:rsidRPr="0093403A">
              <w:rPr>
                <w:rFonts w:ascii="Arial" w:hAnsi="Arial" w:cs="Arial"/>
                <w:color w:val="000000"/>
                <w:sz w:val="16"/>
                <w:szCs w:val="16"/>
                <w:lang w:val="ru-RU"/>
              </w:rPr>
              <w:t>.</w:t>
            </w:r>
            <w:r w:rsidRPr="0093403A">
              <w:rPr>
                <w:rFonts w:ascii="Arial" w:hAnsi="Arial" w:cs="Arial"/>
                <w:color w:val="000000"/>
                <w:sz w:val="16"/>
                <w:szCs w:val="16"/>
              </w:rPr>
              <w:t>no</w:t>
            </w:r>
            <w:r w:rsidRPr="0093403A">
              <w:rPr>
                <w:rFonts w:ascii="Arial" w:hAnsi="Arial" w:cs="Arial"/>
                <w:color w:val="000000"/>
                <w:sz w:val="16"/>
                <w:szCs w:val="16"/>
                <w:lang w:val="ru-RU"/>
              </w:rPr>
              <w:t>/</w:t>
            </w:r>
            <w:r w:rsidRPr="0093403A">
              <w:rPr>
                <w:rFonts w:ascii="Arial" w:hAnsi="Arial" w:cs="Arial"/>
                <w:color w:val="000000"/>
                <w:sz w:val="16"/>
                <w:szCs w:val="16"/>
              </w:rPr>
              <w:t>atc</w:t>
            </w:r>
            <w:r w:rsidRPr="0093403A">
              <w:rPr>
                <w:rFonts w:ascii="Arial" w:hAnsi="Arial" w:cs="Arial"/>
                <w:color w:val="000000"/>
                <w:sz w:val="16"/>
                <w:szCs w:val="16"/>
                <w:lang w:val="ru-RU"/>
              </w:rPr>
              <w:t>_</w:t>
            </w:r>
            <w:r w:rsidRPr="0093403A">
              <w:rPr>
                <w:rFonts w:ascii="Arial" w:hAnsi="Arial" w:cs="Arial"/>
                <w:color w:val="000000"/>
                <w:sz w:val="16"/>
                <w:szCs w:val="16"/>
              </w:rPr>
              <w:t>ddd</w:t>
            </w:r>
            <w:r w:rsidRPr="0093403A">
              <w:rPr>
                <w:rFonts w:ascii="Arial" w:hAnsi="Arial" w:cs="Arial"/>
                <w:color w:val="000000"/>
                <w:sz w:val="16"/>
                <w:szCs w:val="16"/>
                <w:lang w:val="ru-RU"/>
              </w:rPr>
              <w:t>_</w:t>
            </w:r>
            <w:r w:rsidRPr="0093403A">
              <w:rPr>
                <w:rFonts w:ascii="Arial" w:hAnsi="Arial" w:cs="Arial"/>
                <w:color w:val="000000"/>
                <w:sz w:val="16"/>
                <w:szCs w:val="16"/>
              </w:rPr>
              <w:t>index</w:t>
            </w:r>
            <w:r w:rsidRPr="0093403A">
              <w:rPr>
                <w:rFonts w:ascii="Arial" w:hAnsi="Arial" w:cs="Arial"/>
                <w:color w:val="000000"/>
                <w:sz w:val="16"/>
                <w:szCs w:val="16"/>
                <w:lang w:val="ru-RU"/>
              </w:rPr>
              <w:t xml:space="preserve">/): затверджено – Антинеопластичні засоби. Інгібітори протеїнкінази. Код АТХ </w:t>
            </w:r>
            <w:r w:rsidRPr="0093403A">
              <w:rPr>
                <w:rFonts w:ascii="Arial" w:hAnsi="Arial" w:cs="Arial"/>
                <w:color w:val="000000"/>
                <w:sz w:val="16"/>
                <w:szCs w:val="16"/>
              </w:rPr>
              <w:t>L</w:t>
            </w:r>
            <w:r w:rsidRPr="0093403A">
              <w:rPr>
                <w:rFonts w:ascii="Arial" w:hAnsi="Arial" w:cs="Arial"/>
                <w:color w:val="000000"/>
                <w:sz w:val="16"/>
                <w:szCs w:val="16"/>
                <w:lang w:val="ru-RU"/>
              </w:rPr>
              <w:t>01</w:t>
            </w:r>
            <w:r w:rsidRPr="0093403A">
              <w:rPr>
                <w:rFonts w:ascii="Arial" w:hAnsi="Arial" w:cs="Arial"/>
                <w:color w:val="000000"/>
                <w:sz w:val="16"/>
                <w:szCs w:val="16"/>
              </w:rPr>
              <w:t>X</w:t>
            </w:r>
            <w:r w:rsidRPr="0093403A">
              <w:rPr>
                <w:rFonts w:ascii="Arial" w:hAnsi="Arial" w:cs="Arial"/>
                <w:color w:val="000000"/>
                <w:sz w:val="16"/>
                <w:szCs w:val="16"/>
                <w:lang w:val="ru-RU"/>
              </w:rPr>
              <w:t xml:space="preserve"> </w:t>
            </w:r>
            <w:r w:rsidRPr="0093403A">
              <w:rPr>
                <w:rFonts w:ascii="Arial" w:hAnsi="Arial" w:cs="Arial"/>
                <w:color w:val="000000"/>
                <w:sz w:val="16"/>
                <w:szCs w:val="16"/>
              </w:rPr>
              <w:t>E</w:t>
            </w:r>
            <w:r w:rsidRPr="0093403A">
              <w:rPr>
                <w:rFonts w:ascii="Arial" w:hAnsi="Arial" w:cs="Arial"/>
                <w:color w:val="000000"/>
                <w:sz w:val="16"/>
                <w:szCs w:val="16"/>
                <w:lang w:val="ru-RU"/>
              </w:rPr>
              <w:t>33, запропоновано – Антинеопластичні засоби. Інгібітори циклінзалежної кінази (</w:t>
            </w:r>
            <w:r w:rsidRPr="0093403A">
              <w:rPr>
                <w:rFonts w:ascii="Arial" w:hAnsi="Arial" w:cs="Arial"/>
                <w:color w:val="000000"/>
                <w:sz w:val="16"/>
                <w:szCs w:val="16"/>
              </w:rPr>
              <w:t>CDK</w:t>
            </w:r>
            <w:r w:rsidRPr="0093403A">
              <w:rPr>
                <w:rFonts w:ascii="Arial" w:hAnsi="Arial" w:cs="Arial"/>
                <w:color w:val="000000"/>
                <w:sz w:val="16"/>
                <w:szCs w:val="16"/>
                <w:lang w:val="ru-RU"/>
              </w:rPr>
              <w:t xml:space="preserve">). </w:t>
            </w:r>
            <w:r w:rsidRPr="0093403A">
              <w:rPr>
                <w:rFonts w:ascii="Arial" w:hAnsi="Arial" w:cs="Arial"/>
                <w:color w:val="000000"/>
                <w:sz w:val="16"/>
                <w:szCs w:val="16"/>
              </w:rPr>
              <w:t>Код АТХ L01E F01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UA/15747/01/02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капсули по 125 мг, по 7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Адміністративні зміни. </w:t>
            </w:r>
            <w:r w:rsidRPr="0093403A">
              <w:rPr>
                <w:rFonts w:ascii="Arial" w:hAnsi="Arial" w:cs="Arial"/>
                <w:color w:val="000000"/>
                <w:sz w:val="16"/>
                <w:szCs w:val="16"/>
                <w:lang w:val="ru-RU"/>
              </w:rPr>
              <w:t>Зміна коду АТХ. Внесено до Інструкції для медичного застосування препарату до розділу "Фармакотерапевтична група. Код АТХ" та до Короткої характеристики лікарського засобу до розділу "Фармакотерапевтична група. Код АТХ" відповідно до міжнародного класифікатора ВООЗ (</w:t>
            </w:r>
            <w:r w:rsidRPr="0093403A">
              <w:rPr>
                <w:rFonts w:ascii="Arial" w:hAnsi="Arial" w:cs="Arial"/>
                <w:color w:val="000000"/>
                <w:sz w:val="16"/>
                <w:szCs w:val="16"/>
              </w:rPr>
              <w:t>http</w:t>
            </w:r>
            <w:r w:rsidRPr="0093403A">
              <w:rPr>
                <w:rFonts w:ascii="Arial" w:hAnsi="Arial" w:cs="Arial"/>
                <w:color w:val="000000"/>
                <w:sz w:val="16"/>
                <w:szCs w:val="16"/>
                <w:lang w:val="ru-RU"/>
              </w:rPr>
              <w:t>://</w:t>
            </w:r>
            <w:r w:rsidRPr="0093403A">
              <w:rPr>
                <w:rFonts w:ascii="Arial" w:hAnsi="Arial" w:cs="Arial"/>
                <w:color w:val="000000"/>
                <w:sz w:val="16"/>
                <w:szCs w:val="16"/>
              </w:rPr>
              <w:t>www</w:t>
            </w:r>
            <w:r w:rsidRPr="0093403A">
              <w:rPr>
                <w:rFonts w:ascii="Arial" w:hAnsi="Arial" w:cs="Arial"/>
                <w:color w:val="000000"/>
                <w:sz w:val="16"/>
                <w:szCs w:val="16"/>
                <w:lang w:val="ru-RU"/>
              </w:rPr>
              <w:t>.</w:t>
            </w:r>
            <w:r w:rsidRPr="0093403A">
              <w:rPr>
                <w:rFonts w:ascii="Arial" w:hAnsi="Arial" w:cs="Arial"/>
                <w:color w:val="000000"/>
                <w:sz w:val="16"/>
                <w:szCs w:val="16"/>
              </w:rPr>
              <w:t>whocc</w:t>
            </w:r>
            <w:r w:rsidRPr="0093403A">
              <w:rPr>
                <w:rFonts w:ascii="Arial" w:hAnsi="Arial" w:cs="Arial"/>
                <w:color w:val="000000"/>
                <w:sz w:val="16"/>
                <w:szCs w:val="16"/>
                <w:lang w:val="ru-RU"/>
              </w:rPr>
              <w:t>.</w:t>
            </w:r>
            <w:r w:rsidRPr="0093403A">
              <w:rPr>
                <w:rFonts w:ascii="Arial" w:hAnsi="Arial" w:cs="Arial"/>
                <w:color w:val="000000"/>
                <w:sz w:val="16"/>
                <w:szCs w:val="16"/>
              </w:rPr>
              <w:t>no</w:t>
            </w:r>
            <w:r w:rsidRPr="0093403A">
              <w:rPr>
                <w:rFonts w:ascii="Arial" w:hAnsi="Arial" w:cs="Arial"/>
                <w:color w:val="000000"/>
                <w:sz w:val="16"/>
                <w:szCs w:val="16"/>
                <w:lang w:val="ru-RU"/>
              </w:rPr>
              <w:t>/</w:t>
            </w:r>
            <w:r w:rsidRPr="0093403A">
              <w:rPr>
                <w:rFonts w:ascii="Arial" w:hAnsi="Arial" w:cs="Arial"/>
                <w:color w:val="000000"/>
                <w:sz w:val="16"/>
                <w:szCs w:val="16"/>
              </w:rPr>
              <w:t>atc</w:t>
            </w:r>
            <w:r w:rsidRPr="0093403A">
              <w:rPr>
                <w:rFonts w:ascii="Arial" w:hAnsi="Arial" w:cs="Arial"/>
                <w:color w:val="000000"/>
                <w:sz w:val="16"/>
                <w:szCs w:val="16"/>
                <w:lang w:val="ru-RU"/>
              </w:rPr>
              <w:t>_</w:t>
            </w:r>
            <w:r w:rsidRPr="0093403A">
              <w:rPr>
                <w:rFonts w:ascii="Arial" w:hAnsi="Arial" w:cs="Arial"/>
                <w:color w:val="000000"/>
                <w:sz w:val="16"/>
                <w:szCs w:val="16"/>
              </w:rPr>
              <w:t>ddd</w:t>
            </w:r>
            <w:r w:rsidRPr="0093403A">
              <w:rPr>
                <w:rFonts w:ascii="Arial" w:hAnsi="Arial" w:cs="Arial"/>
                <w:color w:val="000000"/>
                <w:sz w:val="16"/>
                <w:szCs w:val="16"/>
                <w:lang w:val="ru-RU"/>
              </w:rPr>
              <w:t>_</w:t>
            </w:r>
            <w:r w:rsidRPr="0093403A">
              <w:rPr>
                <w:rFonts w:ascii="Arial" w:hAnsi="Arial" w:cs="Arial"/>
                <w:color w:val="000000"/>
                <w:sz w:val="16"/>
                <w:szCs w:val="16"/>
              </w:rPr>
              <w:t>index</w:t>
            </w:r>
            <w:r w:rsidRPr="0093403A">
              <w:rPr>
                <w:rFonts w:ascii="Arial" w:hAnsi="Arial" w:cs="Arial"/>
                <w:color w:val="000000"/>
                <w:sz w:val="16"/>
                <w:szCs w:val="16"/>
                <w:lang w:val="ru-RU"/>
              </w:rPr>
              <w:t xml:space="preserve">/): затверджено – Антинеопластичні засоби. Інгібітори протеїнкінази. Код АТХ </w:t>
            </w:r>
            <w:r w:rsidRPr="0093403A">
              <w:rPr>
                <w:rFonts w:ascii="Arial" w:hAnsi="Arial" w:cs="Arial"/>
                <w:color w:val="000000"/>
                <w:sz w:val="16"/>
                <w:szCs w:val="16"/>
              </w:rPr>
              <w:t>L</w:t>
            </w:r>
            <w:r w:rsidRPr="0093403A">
              <w:rPr>
                <w:rFonts w:ascii="Arial" w:hAnsi="Arial" w:cs="Arial"/>
                <w:color w:val="000000"/>
                <w:sz w:val="16"/>
                <w:szCs w:val="16"/>
                <w:lang w:val="ru-RU"/>
              </w:rPr>
              <w:t>01</w:t>
            </w:r>
            <w:r w:rsidRPr="0093403A">
              <w:rPr>
                <w:rFonts w:ascii="Arial" w:hAnsi="Arial" w:cs="Arial"/>
                <w:color w:val="000000"/>
                <w:sz w:val="16"/>
                <w:szCs w:val="16"/>
              </w:rPr>
              <w:t>X</w:t>
            </w:r>
            <w:r w:rsidRPr="0093403A">
              <w:rPr>
                <w:rFonts w:ascii="Arial" w:hAnsi="Arial" w:cs="Arial"/>
                <w:color w:val="000000"/>
                <w:sz w:val="16"/>
                <w:szCs w:val="16"/>
                <w:lang w:val="ru-RU"/>
              </w:rPr>
              <w:t xml:space="preserve"> </w:t>
            </w:r>
            <w:r w:rsidRPr="0093403A">
              <w:rPr>
                <w:rFonts w:ascii="Arial" w:hAnsi="Arial" w:cs="Arial"/>
                <w:color w:val="000000"/>
                <w:sz w:val="16"/>
                <w:szCs w:val="16"/>
              </w:rPr>
              <w:t>E</w:t>
            </w:r>
            <w:r w:rsidRPr="0093403A">
              <w:rPr>
                <w:rFonts w:ascii="Arial" w:hAnsi="Arial" w:cs="Arial"/>
                <w:color w:val="000000"/>
                <w:sz w:val="16"/>
                <w:szCs w:val="16"/>
                <w:lang w:val="ru-RU"/>
              </w:rPr>
              <w:t>33, запропоновано – Антинеопластичні засоби. Інгібітори циклінзалежної кінази (</w:t>
            </w:r>
            <w:r w:rsidRPr="0093403A">
              <w:rPr>
                <w:rFonts w:ascii="Arial" w:hAnsi="Arial" w:cs="Arial"/>
                <w:color w:val="000000"/>
                <w:sz w:val="16"/>
                <w:szCs w:val="16"/>
              </w:rPr>
              <w:t>CDK</w:t>
            </w:r>
            <w:r w:rsidRPr="0093403A">
              <w:rPr>
                <w:rFonts w:ascii="Arial" w:hAnsi="Arial" w:cs="Arial"/>
                <w:color w:val="000000"/>
                <w:sz w:val="16"/>
                <w:szCs w:val="16"/>
                <w:lang w:val="ru-RU"/>
              </w:rPr>
              <w:t xml:space="preserve">). </w:t>
            </w:r>
            <w:r w:rsidRPr="0093403A">
              <w:rPr>
                <w:rFonts w:ascii="Arial" w:hAnsi="Arial" w:cs="Arial"/>
                <w:color w:val="000000"/>
                <w:sz w:val="16"/>
                <w:szCs w:val="16"/>
              </w:rPr>
              <w:t xml:space="preserve">Код АТХ L01E F01.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UA/15747/01/03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ІБУПРОМ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ЮС 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Термін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UA/6045/01/01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ІБУПРОМ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Термін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UA/1361/01/01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ІБУПРОМ СПРИНТ КАПС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Патеон Софтджелз Б.В., Нiдерланди (виробник, відповідальний за виробництво, контроль та випуск продукту in bulk); ТОВ ЮС Фармація, Польща (виробник відповідальний за упаковку, контроль та випуск серії готового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Нiдерланди/ Польща/ Фармація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Термін введення змін - 3 місяці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UA/6045/02/01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ІБУПРОМ СПРИНТ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м'які по 400 мг; по 6 капсул у блістері; по 1 блістеру в картонній коробці; по 10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Патеон Софтджелс Б.В., Нідерланди (виробництво та контроль якості продукту in bulk, контроль в процесі виробництва, контроль серії); Проксі Лабораторіз Б.В., Нідерланди (контроль серії); ТОВ ЮС Фармація, Польща (первинне та вторинне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Нідерланди/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Термін введення змін - 3 місяці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UA/13880/01/01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40 мг/5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"телмісартан".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"Побічні реакції" відповідно до оновленої інформації з безпеки діючої речовини "амлодипін".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UA/16928/01/01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40 мг/10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"телмісартан".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"Побічні реакції" відповідно до оновленої інформації з безпеки діючої речовини "амлодипін".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UA/16928/01/02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80 мг/5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"телмісартан".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"Побічні реакції" відповідно до оновленої інформації з безпеки діючої речовини "амлодипін".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UA/16928/01/03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80 мг/10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"телмісартан".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"Побічні реакції" відповідно до оновленої інформації з безпеки діючої речовини "амлодипін".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UA/16928/01/04</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ІНОЗИНУ ПРАНОБЕКС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на стадії 1. Отримання солі 1-диметиламіно-2-пропанол-4-ацетамідобензойної кислоти – введено фільтрацію реакційної маси перед охолодженням; запропоновано: Стадія 1. Отримання солі 1-диметиламіно-2-пропанол-4-ацетамідобензойної кислоти. У реактор завантажують спирт ізопропіловий, N,N-диметиламіно-2-пропанол, 4-ацетамідобензойну кислоту, нагрівають, дають витримку, фільтрують, фільтрат охолоджують і витримують до кристалізації маси. Отриману сіль віджимають, промивають спиртом ізопропіловим, віджимають, вивантажують та передають на стадію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UA/17740/01/01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ІНТЕЛЕНС®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100 мг; по 120 таблеток у флаконах з поліетилену; по 1 флакону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"Джонсон і Джонсон Україна"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Янссен-Сілаг С.п.А.</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та відповідні зміни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"Діти", "Побічні реакції" на основі результатів клінічного дослідження TMC125-C234/IMPAACT P1090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UA/9963/01/01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ІНТЕЛЕНС®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200 мг; по 60 таблеток у флаконах з поліетилену; по 1 флакону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"Джонсон і Джонсон Україна"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Янссен-Сілаг С.п.А.</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та відповідні зміни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"Діти", "Побічні реакції" на основі результатів клінічного дослідження TMC125-C234/IMPAACT P1090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UA/9963/01/02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ІРИНОСИНДАН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концентрат для приготування розчину для інфузій, 20 мг/мл; по 2 мл, або 5 мл, або 15 мл, або 25 мл у флаконі; по 1 флакону в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«Тева Україна»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Сіндан Фарма СРЛ, Румунiя; Актавіс Італія С.п.А., Італiя</w:t>
            </w:r>
          </w:p>
          <w:p w:rsidR="00511D09" w:rsidRPr="0093403A" w:rsidRDefault="00511D09" w:rsidP="002D1EC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Румунiя</w:t>
            </w:r>
            <w:r w:rsidRPr="0093403A">
              <w:rPr>
                <w:rFonts w:ascii="Arial" w:hAnsi="Arial" w:cs="Arial"/>
                <w:color w:val="000000"/>
                <w:sz w:val="16"/>
                <w:szCs w:val="16"/>
                <w:lang w:val="ru-RU"/>
              </w:rPr>
              <w:t>/</w:t>
            </w:r>
          </w:p>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Італiя</w:t>
            </w:r>
          </w:p>
          <w:p w:rsidR="00511D09" w:rsidRPr="0093403A" w:rsidRDefault="00511D09" w:rsidP="002D1ECD">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даними щодо безпеки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"Фармакотерапевтична група. Код АТХ" (Затверджено: Антинеопластичні засоби. Іринотекан. Код АТХ L01X X19 Запропоновано: Антинеопластичні засоби. Інгібітори топоізомерази І. Код АТХ L01CE02), "Фармакологічні властивості", "Показання" (уточнення інформації),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"Діти" (інформація з безпеки), "Передозування", "Побічні реакції", "Несумісність" згідно з інформацією щодо медичного застосування референтного лікарського засобу (CAMPTO 20 mg/mL concentrate for solution for infusion, не зареєстрований в Україні).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color w:val="000000"/>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UA/6528/01/01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КАРБЕТОЦИН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100 мкг/мл по 1 мл у флаконі; по 4 або 5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"РОКЕТ-ФАРМ"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"Фармідея"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вилучення виробника активної субстанції карбетоцину ПоліПептид Лабораторієс Франсе САС, Франція </w:t>
            </w:r>
            <w:r w:rsidRPr="0093403A">
              <w:rPr>
                <w:rFonts w:ascii="Arial" w:hAnsi="Arial" w:cs="Arial"/>
                <w:color w:val="000000"/>
                <w:sz w:val="16"/>
                <w:szCs w:val="16"/>
              </w:rPr>
              <w:br/>
              <w:t>Запропоновано: Хеммо Фармас’ютікалс Пвт. Лтд., Індія/ Hemmo Pharmaceuticals Pvt.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UA/16148/01/01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КВАМАТЕЛ®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ліофілізат для розчину для ін'єкцій по 20 мг; 5 флаконів з ліофілізатом разом з 5 ампулами по 5 мл розчинника (0,9 % розчину натрію хлориду)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введення додаткового розміру серії готового лікарського засобу. Затверджено: 22 кг (22 000 флаконів) 25 кг (25 000 флаконів) Запропоновано: 22 кг (22 000 флаконів) 25 кг (25 000 флаконів) 75 кг (75 000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UA/2937/01/01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КВЕРТИН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жувальні по 40 мг; по 10 таблеток у блістері; по 3 блістери в пачці; по 90 таблеток у контейнерах; по 90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ГЛЗ; запропоновано: від 210 000 до 472 500 таблеток (від 7,000 до 15,750 тис. пак. №10х3; від 2,333 до 5,250 тис. пак. № 90)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UA/0119/02/01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ЗАТ «Фармліга»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Актавіс Лтд.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UA/13882/01/01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ЗАТ «Фармліга»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Актавіс Лтд.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UA/13882/01/02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ЗАТ «Фармліга»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Актавіс Лтд.</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UA/13882/01/03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КЕТОНАЛ®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з модифікованим вивільненням тверді по 150 мг по 10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д.д., Словенія (виробництво за повним циклом;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сертифіката відповідності Європейській фармакопеї № R1-CEP 2003-136-REV 06 для АФІ кетопрофену від вже затвердженого виробника Zhejiang Jiuzhou Pharmaceutical Co., Ltd., у наслідок введення додаткового постачальника вихідної речовини; зміни параметрів специфікації за показником «Залишкові розчинники»; зміни І типу - фармакопеї № R1-CEP 2005-217-REV 02 для допоміжної речовини желатину від вже затвердженого виробника Nitta Gelatin Inc;</w:t>
            </w:r>
            <w:r w:rsidRPr="0093403A">
              <w:rPr>
                <w:rFonts w:ascii="Arial" w:hAnsi="Arial" w:cs="Arial"/>
                <w:color w:val="000000"/>
                <w:sz w:val="16"/>
                <w:szCs w:val="16"/>
              </w:rPr>
              <w:br/>
              <w:t>зміни І типу - подання оновленого ГЕ-сертифіката відповідності Європейській фармакопеї № R1-CEP 2000-344-REV 03 для допоміжної речовини желатину від вже затвердженого виробника NITTA GELATIN INDIA LTD; зміни І типу - вилучення ГЕ-сертифіката відповідності Європейській фармакопеї № R1-CEP 2004-247-Rev 00 для допоміжної речовини желатину виробника Nitta Gelatin Inc; зміни І типу - вилучення ГЕ-сертифіката відповідності Європейській фармакопеї № R1-CEP 2004-320-Rev 00 для допоміжної речовини желатину виробника Nitta Gelatin Inc; зміни І типу - подання оновленого ГЕ-сертифіката відповідності Європейській фармакопеї № R1-CEP 2000-045-REV 04 для допоміжної речовини желатину від вже затвердженого виробника TESSENDERLO GROUP N.V</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UA/8325/03/02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КІМАЦЕФ®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0,75 г у флаконі; 1 флакон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незначні зміни до затвердженого методу випробування для ГЛЗ за показником «Механічні включення»; зміни І типу - незначні зміни до затвердженого методу випробування для ГЛЗ за показником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UA/0501/01/02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КІМАЦЕФ®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1,5 г у флаконі; 1 флакон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незначні зміни до затвердженого методу випробування для ГЛЗ за показником «Механічні включення»; зміни І типу - незначні зміни до затвердженого методу випробування для ГЛЗ за показником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UA/0501/01/01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КОЛПОТРОФІН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крем вагінальний 1 %; по 15 г у тубі; по 1 тубі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Конфарма Франс, Франц</w:t>
            </w:r>
            <w:r w:rsidRPr="0093403A">
              <w:rPr>
                <w:rFonts w:ascii="Arial" w:hAnsi="Arial" w:cs="Arial"/>
                <w:color w:val="000000"/>
                <w:sz w:val="16"/>
                <w:szCs w:val="16"/>
              </w:rPr>
              <w:t>i</w:t>
            </w:r>
            <w:r w:rsidRPr="0093403A">
              <w:rPr>
                <w:rFonts w:ascii="Arial" w:hAnsi="Arial" w:cs="Arial"/>
                <w:color w:val="000000"/>
                <w:sz w:val="16"/>
                <w:szCs w:val="16"/>
                <w:lang w:val="ru-RU"/>
              </w:rPr>
              <w:t>я (контроль серії (тільки мікробіологічне тестування)); Лабораторія Шеміно, Франц</w:t>
            </w:r>
            <w:r w:rsidRPr="0093403A">
              <w:rPr>
                <w:rFonts w:ascii="Arial" w:hAnsi="Arial" w:cs="Arial"/>
                <w:color w:val="000000"/>
                <w:sz w:val="16"/>
                <w:szCs w:val="16"/>
              </w:rPr>
              <w:t>i</w:t>
            </w:r>
            <w:r w:rsidRPr="0093403A">
              <w:rPr>
                <w:rFonts w:ascii="Arial" w:hAnsi="Arial" w:cs="Arial"/>
                <w:color w:val="000000"/>
                <w:sz w:val="16"/>
                <w:szCs w:val="16"/>
                <w:lang w:val="ru-RU"/>
              </w:rPr>
              <w:t>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Франц</w:t>
            </w:r>
            <w:r w:rsidRPr="0093403A">
              <w:rPr>
                <w:rFonts w:ascii="Arial" w:hAnsi="Arial" w:cs="Arial"/>
                <w:color w:val="000000"/>
                <w:sz w:val="16"/>
                <w:szCs w:val="16"/>
              </w:rPr>
              <w:t>i</w:t>
            </w:r>
            <w:r w:rsidRPr="0093403A">
              <w:rPr>
                <w:rFonts w:ascii="Arial" w:hAnsi="Arial" w:cs="Arial"/>
                <w:color w:val="000000"/>
                <w:sz w:val="16"/>
                <w:szCs w:val="16"/>
                <w:lang w:val="ru-RU"/>
              </w:rPr>
              <w:t>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lang w:val="ru-RU"/>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lang w:val="ru-RU"/>
              </w:rPr>
              <w:t xml:space="preserve">зміни </w:t>
            </w:r>
            <w:r w:rsidRPr="0093403A">
              <w:rPr>
                <w:rFonts w:ascii="Arial" w:hAnsi="Arial" w:cs="Arial"/>
                <w:color w:val="000000"/>
                <w:sz w:val="16"/>
                <w:szCs w:val="16"/>
              </w:rPr>
              <w:t>II</w:t>
            </w:r>
            <w:r w:rsidRPr="0093403A">
              <w:rPr>
                <w:rFonts w:ascii="Arial" w:hAnsi="Arial" w:cs="Arial"/>
                <w:color w:val="000000"/>
                <w:sz w:val="16"/>
                <w:szCs w:val="16"/>
                <w:lang w:val="ru-RU"/>
              </w:rPr>
              <w:t xml:space="preserve"> типу - заміна виробника діючої речовини Проместрин </w:t>
            </w:r>
            <w:r w:rsidRPr="0093403A">
              <w:rPr>
                <w:rFonts w:ascii="Arial" w:hAnsi="Arial" w:cs="Arial"/>
                <w:color w:val="000000"/>
                <w:sz w:val="16"/>
                <w:szCs w:val="16"/>
              </w:rPr>
              <w:t>SAM</w:t>
            </w:r>
            <w:r w:rsidRPr="0093403A">
              <w:rPr>
                <w:rFonts w:ascii="Arial" w:hAnsi="Arial" w:cs="Arial"/>
                <w:color w:val="000000"/>
                <w:sz w:val="16"/>
                <w:szCs w:val="16"/>
                <w:lang w:val="ru-RU"/>
              </w:rPr>
              <w:t xml:space="preserve"> </w:t>
            </w:r>
            <w:r w:rsidRPr="0093403A">
              <w:rPr>
                <w:rFonts w:ascii="Arial" w:hAnsi="Arial" w:cs="Arial"/>
                <w:color w:val="000000"/>
                <w:sz w:val="16"/>
                <w:szCs w:val="16"/>
              </w:rPr>
              <w:t>MONACHEM</w:t>
            </w:r>
            <w:r w:rsidRPr="0093403A">
              <w:rPr>
                <w:rFonts w:ascii="Arial" w:hAnsi="Arial" w:cs="Arial"/>
                <w:color w:val="000000"/>
                <w:sz w:val="16"/>
                <w:szCs w:val="16"/>
                <w:lang w:val="ru-RU"/>
              </w:rPr>
              <w:t xml:space="preserve"> на </w:t>
            </w:r>
            <w:r w:rsidRPr="0093403A">
              <w:rPr>
                <w:rFonts w:ascii="Arial" w:hAnsi="Arial" w:cs="Arial"/>
                <w:color w:val="000000"/>
                <w:sz w:val="16"/>
                <w:szCs w:val="16"/>
              </w:rPr>
              <w:t>Sicor</w:t>
            </w:r>
            <w:r w:rsidRPr="0093403A">
              <w:rPr>
                <w:rFonts w:ascii="Arial" w:hAnsi="Arial" w:cs="Arial"/>
                <w:color w:val="000000"/>
                <w:sz w:val="16"/>
                <w:szCs w:val="16"/>
                <w:lang w:val="ru-RU"/>
              </w:rPr>
              <w:t xml:space="preserve"> </w:t>
            </w:r>
            <w:r w:rsidRPr="0093403A">
              <w:rPr>
                <w:rFonts w:ascii="Arial" w:hAnsi="Arial" w:cs="Arial"/>
                <w:color w:val="000000"/>
                <w:sz w:val="16"/>
                <w:szCs w:val="16"/>
              </w:rPr>
              <w:t>de</w:t>
            </w:r>
            <w:r w:rsidRPr="0093403A">
              <w:rPr>
                <w:rFonts w:ascii="Arial" w:hAnsi="Arial" w:cs="Arial"/>
                <w:color w:val="000000"/>
                <w:sz w:val="16"/>
                <w:szCs w:val="16"/>
                <w:lang w:val="ru-RU"/>
              </w:rPr>
              <w:t xml:space="preserve"> </w:t>
            </w:r>
            <w:r w:rsidRPr="0093403A">
              <w:rPr>
                <w:rFonts w:ascii="Arial" w:hAnsi="Arial" w:cs="Arial"/>
                <w:color w:val="000000"/>
                <w:sz w:val="16"/>
                <w:szCs w:val="16"/>
              </w:rPr>
              <w:t>Mexico</w:t>
            </w:r>
            <w:r w:rsidRPr="0093403A">
              <w:rPr>
                <w:rFonts w:ascii="Arial" w:hAnsi="Arial" w:cs="Arial"/>
                <w:color w:val="000000"/>
                <w:sz w:val="16"/>
                <w:szCs w:val="16"/>
                <w:lang w:val="ru-RU"/>
              </w:rPr>
              <w:t xml:space="preserve"> </w:t>
            </w:r>
            <w:r w:rsidRPr="0093403A">
              <w:rPr>
                <w:rFonts w:ascii="Arial" w:hAnsi="Arial" w:cs="Arial"/>
                <w:color w:val="000000"/>
                <w:sz w:val="16"/>
                <w:szCs w:val="16"/>
              </w:rPr>
              <w:t>S</w:t>
            </w:r>
            <w:r w:rsidRPr="0093403A">
              <w:rPr>
                <w:rFonts w:ascii="Arial" w:hAnsi="Arial" w:cs="Arial"/>
                <w:color w:val="000000"/>
                <w:sz w:val="16"/>
                <w:szCs w:val="16"/>
                <w:lang w:val="ru-RU"/>
              </w:rPr>
              <w:t>.</w:t>
            </w:r>
            <w:r w:rsidRPr="0093403A">
              <w:rPr>
                <w:rFonts w:ascii="Arial" w:hAnsi="Arial" w:cs="Arial"/>
                <w:color w:val="000000"/>
                <w:sz w:val="16"/>
                <w:szCs w:val="16"/>
              </w:rPr>
              <w:t>A</w:t>
            </w:r>
            <w:r w:rsidRPr="0093403A">
              <w:rPr>
                <w:rFonts w:ascii="Arial" w:hAnsi="Arial" w:cs="Arial"/>
                <w:color w:val="000000"/>
                <w:sz w:val="16"/>
                <w:szCs w:val="16"/>
                <w:lang w:val="ru-RU"/>
              </w:rPr>
              <w:t xml:space="preserve">. </w:t>
            </w:r>
            <w:r w:rsidRPr="0093403A">
              <w:rPr>
                <w:rFonts w:ascii="Arial" w:hAnsi="Arial" w:cs="Arial"/>
                <w:color w:val="000000"/>
                <w:sz w:val="16"/>
                <w:szCs w:val="16"/>
              </w:rPr>
              <w:t>de</w:t>
            </w:r>
            <w:r w:rsidRPr="0093403A">
              <w:rPr>
                <w:rFonts w:ascii="Arial" w:hAnsi="Arial" w:cs="Arial"/>
                <w:color w:val="000000"/>
                <w:sz w:val="16"/>
                <w:szCs w:val="16"/>
                <w:lang w:val="ru-RU"/>
              </w:rPr>
              <w:t xml:space="preserve"> </w:t>
            </w:r>
            <w:r w:rsidRPr="0093403A">
              <w:rPr>
                <w:rFonts w:ascii="Arial" w:hAnsi="Arial" w:cs="Arial"/>
                <w:color w:val="000000"/>
                <w:sz w:val="16"/>
                <w:szCs w:val="16"/>
              </w:rPr>
              <w:t>C</w:t>
            </w:r>
            <w:r w:rsidRPr="0093403A">
              <w:rPr>
                <w:rFonts w:ascii="Arial" w:hAnsi="Arial" w:cs="Arial"/>
                <w:color w:val="000000"/>
                <w:sz w:val="16"/>
                <w:szCs w:val="16"/>
                <w:lang w:val="ru-RU"/>
              </w:rPr>
              <w:t>.</w:t>
            </w:r>
            <w:r w:rsidRPr="0093403A">
              <w:rPr>
                <w:rFonts w:ascii="Arial" w:hAnsi="Arial" w:cs="Arial"/>
                <w:color w:val="000000"/>
                <w:sz w:val="16"/>
                <w:szCs w:val="16"/>
              </w:rPr>
              <w:t>V</w:t>
            </w:r>
            <w:r w:rsidRPr="0093403A">
              <w:rPr>
                <w:rFonts w:ascii="Arial" w:hAnsi="Arial" w:cs="Arial"/>
                <w:color w:val="000000"/>
                <w:sz w:val="16"/>
                <w:szCs w:val="16"/>
                <w:lang w:val="ru-RU"/>
              </w:rPr>
              <w:t>., як наслідок оновлений розділ 3.2.</w:t>
            </w:r>
            <w:r w:rsidRPr="0093403A">
              <w:rPr>
                <w:rFonts w:ascii="Arial" w:hAnsi="Arial" w:cs="Arial"/>
                <w:color w:val="000000"/>
                <w:sz w:val="16"/>
                <w:szCs w:val="16"/>
              </w:rPr>
              <w:t>S</w:t>
            </w:r>
            <w:r w:rsidRPr="0093403A">
              <w:rPr>
                <w:rFonts w:ascii="Arial" w:hAnsi="Arial" w:cs="Arial"/>
                <w:color w:val="000000"/>
                <w:sz w:val="16"/>
                <w:szCs w:val="16"/>
                <w:lang w:val="ru-RU"/>
              </w:rPr>
              <w:t>.АФІ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UA/3481/02/01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КОНТРИВЕН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 по 50 мл у флаконах №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UA/10355/01/01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КОПЛАВІКС®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75 мг/75 мг № 28 (7х4):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spacing w:after="240"/>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"Фармакологічні властивості" (уточнення інформації), "Взаємодія з іншими лікарськими засобами та інші види взаємодій" щодо оновлення інформації з безпеки діючої речовини «клопідогрель» при супутньому застосуванні агоністів опіоїдів відповідно до рекомендацій PSUSA EMA.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оновлення інформації з безпеки діючої речовини «клопідогрель» при супутньому застосуванні бустерної антиретровірусної терапії відповідно до рекомендацій CHMP EMA. Введення змін протягом 6-ти місяців після затвердження;</w:t>
            </w:r>
            <w:r w:rsidRPr="0093403A">
              <w:rPr>
                <w:rFonts w:ascii="Arial" w:hAnsi="Arial" w:cs="Arial"/>
                <w:color w:val="000000"/>
                <w:sz w:val="16"/>
                <w:szCs w:val="16"/>
              </w:rPr>
              <w:br/>
              <w:t xml:space="preserve">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щодо оновлення інформації з безпеки при переході з більш потужного інгібітору рецептора P2Y12 на клопідогрель одночасно з аспірином після гострої фази ГКС. </w:t>
            </w:r>
            <w:r w:rsidRPr="0093403A">
              <w:rPr>
                <w:rFonts w:ascii="Arial" w:hAnsi="Arial" w:cs="Arial"/>
                <w:color w:val="000000"/>
                <w:sz w:val="16"/>
                <w:szCs w:val="16"/>
              </w:rPr>
              <w:br/>
              <w:t>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оновлення інформації з безпеки діючої речовини «клопідогрель» при супутньому застосуванні потужних індукторів CYP2С19 відповідно до рекомендацій CHMP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UA/11680/01/02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КОРВАЛТАБ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10 таблеток у блістері; по 1 або 2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Сертифікату відповідності Європейській фармакопеї R1-CEP 2004- 089 - Rev 05 для АФІ (Доксиламіну гідроген сукцинату) від затвердженого виробника «Union Quimico Farmaceutica, S.A. (UQUIFA, S.A.)», Іспанія. Запропоновано: СЕР № R1-CEP 2004- 089 - Rev 05; зміни І типу - подання оновленого Сертифікату відповідності Європейській фармакопеї R1-CEP 2004- 089 - Rev 06 для АФІ (Доксиламіну гідроген сукцинату) від затвердженого виробника «Union Quimico Farmaceutica, S.A. (UQUIFA, S.A.)», Іспанія; зміни І типу - внесення зміни до специфікації АФІ (Доксиламіну гідроген сукцинату), а саме видалення показника «Розчинність»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UA/14729/01/01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КОРДАРОН®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доповнення специфікації АФІ аміодарону гідрохлориду новими показниками якості щодо мікробіологічної чистоти та відповідними методами випробування (TAMC: NMT 100 CFU/g; TYMC: NMT 100 CFU/g; Bacterial endotoxins: NMT 0.33 IU/g); зміни І типу - подання оновленого сертифіката відповідності Європейській фармакопеї № R1-CEP 2009-031-Rev 02 для АФІ аміодарону гідрохлориду від вже затвердженого виробника Sanofi Chimie, Францiя, у наслідок видалення тесту «Важкі метали» та «Розчинність»; додавання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UA/3683/01/01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КСАЛТОФАЙ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Ново Нордіск, Данiя (виробник відповідальний за збирання, маркування та вторинне пакування готового продукту, контроль якості готового продукту); А/Т Ново Нордіск, Данiя (виробник нерозфасованого продукту, наповнення, первинна упаковка, перевірка та контроль якості, відповідальний за випуск серій кінцевого продукту); Ново Нордіск Фармасьютікал Індастріз, ЛП, Сполучені Штати (виробництво продукту, наповнення картриджу та контроль якості продукції; комплектування, маркування та вторинне пакування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Данiя/ Сполучені Штати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 ЕМА щодо ризиків виникнення амілоїдозу шкіри при застосуванні лікарського засобу. Введення змін протягом 6 місяців після затвердження</w:t>
            </w:r>
            <w:r w:rsidRPr="0093403A">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UA/18253/01/01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КСАНТИНОЛУ НІКОТИНАТ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150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приведення матеріалів реєстраційного досьє до матеріалів виробника АФІ Shandong Keyuan Pharmaceutical Co., LTD, Китай щодо вивчення стабільності та встановлення періоду до проведення повторних випробувань – 60 місяців (5 років). Запропоновано: період до проведення повторних випробувань – 5 років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UA/4963/01/01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КУВАН®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розчинні по 100 мг; по 30 або по 120 таблеток у поліетиленовому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БіоМарин Інтернешнл Лімітед, Ірландiя (відповідальний за випуск серії); БіоМарин Інтернешнл Лімітед, Ірландiя (маркування флаконів та вторинне пакування); Екселла ГмбХ енд Ко. КГ, Німеччина (виробництво нерозфасованої продукції, первинне пакування у флакони та контроль якості лікарского засобу); Лабор ЛС СЕ енд Ко. КГ, Німеччина (контроль якості лікарського засобу (мікробне тестування)); Міллмаунт Хелскеар Лтд, Ірландiя (маркування флаконів та вторинне пакування); СГС Інститут Фрезеніус ГмбХ, Німеччина (контроль якості лікарського засобу (мікробне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тексту інструкції для медичного застосуваня лікарського засобу до розділів "Фармакологічні властивості", "Особливості застосування",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UA/12202/01/01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ЛАКСЕРС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1000 мг/ 1000 мг по 1 флакону з порошком; по 1 флакону або по 10 флаконів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"Юрія-Фарм", 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доповнення Специфікації ГЛЗ показником "Механічні включення: видимі частки"; зміни І типу - внесення змін до Специфікації ГЛЗ, зокрема: звуження критеріїв прийнятності за показниками "Сторонні домішки". Пропонована редакція Сторонні домішки. Цефоперазон домішка А: не більше ніж 1,5%. Цефоперазон домішка С: не більше ніж 0,5%. Будь-яка інша домішка: не більше ніж 1,5 %. Сума всіх площ усіх піків окрім ідентифікованих: не більше ніж 3,0%;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 за показником "Стерильність": незначні зміни редакційного характеру; - за показником "Однорідність дозованих одиниць": приведення методики до вимог монографії ЕР; зміни І типу - збільшенння діапазону розміру серії ГЛЗ для дозування 1000 мг/1000 мг з "від 27 000 до 40 800 флаконів" на "від 18 000 до 114 600 флаконів";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UA/18254/01/01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ЛАМОТРИН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100 мг; по 10 таблеток у блістері; по 1, 3 або 6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уточнення інформації щодо нанесення номера серії та терміну придатності на стадії фасування та пакування. Запропоновано: Фасування. Чіткість нанесення номера серії і терміну придатності. Пакування. Чіткість нанесення номера серії і терміну придатності на пачці, чіткість нанесення номера серії і терміну придатності на етикетці транспортної тари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UA/2112/01/02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ЛАМОТРИН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25 мг; по 10 таблеток у блістері; по 1, 3 або 6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уточнення інформації щодо нанесення номера серії та терміну придатності на стадії фасування та пакування. Запропоновано: Фасування. Чіткість нанесення номера серії і терміну придатності. Пакування. Чіткість нанесення номера серії і терміну придатності на пачці, чіткість нанесення номера серії і терміну придатності на етикетці транспортної тари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UA/2112/01/03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ЛАМОТРИН 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50 мг; по 10 таблеток у блістері; по 1, 3 або 6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уточнення інформації щодо нанесення номера серії та терміну придатності на стадії фасування та пакування. Запропоновано: Фасування. Чіткість нанесення номера серії і терміну придатності. Пакування. Чіткість нанесення номера серії і терміну придатності на пачці, чіткість нанесення номера серії і терміну придатності на етикетці транспортної тари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UA/2112/01/01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назальний, по 100 000 МО, 5 флаконів з порошком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UA/16017/01/01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ЛЕВЕМІР®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Ново Нордіск, Данiя (виробник для збирання, маркування та упаковка ФлексПен®, вторинне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(маркування та упаковка ФлексПен®, вторинне пакування); Ново Нордіск Продукао Фармасеутіка до Бразіль Лтда., Бразилiя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Продюксьон САС, Францiя (виробник продукції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Данiя/ Бразилiя/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r w:rsidRPr="0093403A">
              <w:rPr>
                <w:rFonts w:ascii="Arial" w:hAnsi="Arial" w:cs="Arial"/>
                <w:color w:val="000000"/>
                <w:sz w:val="16"/>
                <w:szCs w:val="16"/>
              </w:rPr>
              <w:br/>
              <w:t>зміни II типу - зміни внесено до інструції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UA/4858/01/01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ЛЕВЕТИРАЦЕТАМ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Чжецзян Цзянбей Фармасьютикал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сертифіката відповідності Європейській фармакопеї № R1-CEP 2012-084-Rev 03 для АФІ, у наслідок додавання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UA/18368/01/01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ЛЕВОМЕКОЛЬ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мазь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у специфікації для вхідного контролю ПАТ "Хімфармзавод "Червона зірка" для АФІ Хлорамфенікол виробника субстанції - Northeast Pharmaceutical Group Co., Ltd, Китай, а саме параметр специфікації доповнено контролем додаткового розчинника (етанол) з відповідною методикою контролю за показником "Залишкові кількості органічних розчинників" (ЄФ 2.2.28, 5.4.). Критерій прийнятності: Етанол не більше 0,5 %. Змін у виробничому процесі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UA/8436/01/01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ЛЕВОСИН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мазь,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у специфікації для вхідного контролю ПАТ "Хімфармзавод "Червона зірка" для АФІ Хлорамфенікол виробника субстанції - Northeast Pharmaceutical Group Co., Ltd, Китай, а саме параметр специфікації доповнено контролем додаткового розчинника (етанол) з відповідною методикою контролю за показником "Залишкові кількості органічних розчинників" (ЄФ 2.2.28, 5.4.). Критерій прийнятності: Етанол не більше 0,5 %. Змін у виробничому процесі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UA/8326/01/01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ЛЕВОФОЛІК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або інфузій, 50 мг/мл по 1 мл, 4 мл, 9 мл у флаконі; по 1 або 5 флаконів з розчином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Зігфрід Гамельн ГмбХ , Німеччина (виробництво готового лікарського засобу, первинне пакування, маркування та вторинне пакування, контроль випробування серії); Медак Гезельшафт фюр клініше Шпеціальпрепарате мбХ, Німеччина (вторинне пакування, маркування,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виправлення технічної помилки в МКЯ ЛЗ, а саме виправлення нумерації приміток до специфікації ГЛЗ </w:t>
            </w:r>
            <w:r w:rsidRPr="0093403A">
              <w:rPr>
                <w:rFonts w:ascii="Arial" w:hAnsi="Arial" w:cs="Arial"/>
                <w:color w:val="000000"/>
                <w:sz w:val="16"/>
                <w:szCs w:val="16"/>
              </w:rPr>
              <w:br/>
              <w:t>Запропонована редакція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UA/16366/01/01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ЛІЗИНОПРИЛ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5 мг; по 10 таблеток у блістері; по 1 або 2, або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Будь-яка інша домішка – не більше 0,3 %; Сума будь-яких інших домішок – не більше 0,6 %; Сума домішок – не більше 2 %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UA/8253/01/01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ЛІЗИНОПРИЛ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10 мг, по 10 таблеток у блістері; по 1 або по 2, або по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Будь-яка інша домішка – не більше 0,3 %; Сума будь-яких інших домішок – не більше 0,6 %; Сума домішок – не більше 2 %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UA/8253/01/02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ЛІЗИНОПРИЛ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20 мг по 10 таблеток у блістері; по 1 або по 2, або по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Будь-яка інша домішка – не більше 0,3 %; Сума будь-яких інших домішок – не більше 0,6 %; Сума домішок – не більше 2 %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UA/8253/01/03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ЛІЗИНОПРИЛ-АСТРАФАРМ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10 мг по 10 таблеток у блістері; по 3 або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w:t>
            </w:r>
            <w:r w:rsidRPr="0093403A">
              <w:rPr>
                <w:rFonts w:ascii="Arial" w:hAnsi="Arial" w:cs="Arial"/>
                <w:color w:val="000000"/>
                <w:sz w:val="16"/>
                <w:szCs w:val="16"/>
              </w:rPr>
              <w:br/>
              <w:t xml:space="preserve">Будь-яка інша домішка – не більше 0,3 %; Сума будь-яких інших домішок – не більше 0,6 %; Сума домішок – не більше 2 %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UA/4968/01/02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ЛІЗИНОПРИЛ-АСТРАФАРМ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20 мг по 10 таблеток у блістері; по 3 або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w:t>
            </w:r>
            <w:r w:rsidRPr="0093403A">
              <w:rPr>
                <w:rFonts w:ascii="Arial" w:hAnsi="Arial" w:cs="Arial"/>
                <w:color w:val="000000"/>
                <w:sz w:val="16"/>
                <w:szCs w:val="16"/>
              </w:rPr>
              <w:br/>
              <w:t xml:space="preserve">Будь-яка інша домішка – не більше 0,3 %; Сума будь-яких інших домішок – не більше 0,6 %; Сума домішок – не більше 2 %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UA/4968/01/03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ЛІЗИНОПРИЛ-АСТРАФАРМ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5 мг, по 10 таблеток у блістері; по 3 або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w:t>
            </w:r>
            <w:r w:rsidRPr="0093403A">
              <w:rPr>
                <w:rFonts w:ascii="Arial" w:hAnsi="Arial" w:cs="Arial"/>
                <w:color w:val="000000"/>
                <w:sz w:val="16"/>
                <w:szCs w:val="16"/>
              </w:rPr>
              <w:br/>
              <w:t xml:space="preserve">Будь-яка інша домішка – не більше 0,3 %; Сума будь-яких інших домішок – не більше 0,6 %; Сума домішок – не більше 2 %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UA/4968/01/01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МАБТЕРА®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1400 мг/11,7 мл по 11,7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первинне та вторинне пакування, випробування контролю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(внесення додаткових застережень) та "Спосіб застосування та дози"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UA/14231/01/01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МАДІНЕТ®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сертифіката відповідності Європейській фармакопеї № R0-CEP 2018-122 - Rev 02 для АФІ хлормадинону ацетату від вже затвердженого виробника FARMABIOS S.р.A., Італiя, у наслідок оновлення назви та адреси виробника проміжного продукту; включення періоду повторного випробування –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UA/15840/01/01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МАКСІБРЕН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250 мг по 10 таблеток у блістері; по 1 або 2, або 5 блістерів разом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РУП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Республіканське унітарне виробниче підприємство "Бєлмедпрепарати"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Республiка Бiлорусь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93403A">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заміна методу визначення супровідних домішок (ТШХ) готового лікарського засобу методом (ВЕРХ), як наслідок зміна допустимих меж специфікації зазначеного показника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UA/18113/01/01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МЕГЕСТРОЛ-ВІСТА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160 мг по 10 таблеток у блістері; по 3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ВЕССЛІНГ Угорщина Кфт., Угорщина (фізико-хімічний контроль якості); Єуропієн Фарма Хаб Лтд., Угорщина (випуск серії, вторинне пакування); Оман Фармасьютікал Продактс Ко., Л.Л.С., Оман (виробництво, первинне,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Оман</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технічну помилку виправлено в друкованій версії інструкції для медичного застосування лікарського засобу в розділі "Побічні реакції", а саме додання пропущеної інформації "... синдром Кушинга, нервозність, головний біль ...". Інформація була пропущена з технічних причин.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UA/17622/01/01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МЕПЕНАМ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1 г; по 1 або 10 флаконів з порошком у пачці, по 40 флаконів з порошком у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незначні зміни до затвердженого методу випробування для ГЛЗ за показником «Механічні включення»; зміни І типу – незначні зміни до затверджених методів випробування для ГЛЗ за показниками «Кількісне визначення. Меропенем» та «Кількісне визначення. Натрію карбонат»; зміни І типу – незначні зміни до затвердженого методу випробування для ГЛЗ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UA/10759/01/01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МЕТОДЖЕКТ®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 Німеччина (виробник, що відповідає за виробництво лікарського засобу, первинне пакування, контроль/випробування серії); Штегеманн Лонферпакунг унд Логістішер Сервіс е.К. , Німеччина (виробник, що відповідає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заявником надано оновлений план управління ризиками версія 8.2. Зміни внесені до частини «Специфікація з безпеки», «План післяреєстраційних досліджень з ефективності», «Заходи з мінімізації ризиків» та «Резюме плану управління ризиками» відповідно до рекомендацій Guideline on good pharmacovigilance practices (GVP) Module V – Risk management systems (Rev 2). Резюме Плану управління ризиками версія 8.2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UA/5873/01/02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повний цикл виробництва: ЕБЕВЕ Фарма Гес.м.б.Х. Нфг. КГ, Австрія; тестування: МПЛ Мікробіологішес Прюфлабор ГмбХ, Австрія; тестування: Лабор Л + С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в текст маркування первинної упаковки (попередньо заповнені шприци) лікарського засобу щодо наявності зображення шкали із градуюванням.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UA/0513/02/01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МІАЛДЕКС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25 мг/мл; по 2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ЗАТ "ІНТЕЛІ ГЕНЕРИКС НОРД"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оновлення DMF/ASMF для АФІ декскетопрофену трометолу від затвердженого виробника Emcure Pharmaceuticals Limited, Індія. Пропонована редакція: Active substance: Dexketoprofen Trometamol PROPOSED version: (DKT) AP/02/2019-11-26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UA/16062/01/01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МІКСТУРА ДИТЯЧА ВІД КАШЛЮ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оральної суспензії по 19,55 г у флаконі; по 1 флакону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вилучення виробника АФІ (Екстракту солодкового кореня сухого (Glycyrrhiza glabra L.) (1:8)) ТОВ «Хармс», Російська Федерація. Затверджений виробник, що залишився (ПрАТ «Біолік», Україна) - виконує ті самі функції, що і вилучений; зміни І типу - вилучення виробника АФІ (Екстракту алтейного кореня сухого (Althaea officinalis L.) (1:10)) ЗАТ «Віфітех», Російська Федерація. Затверджений виробник, що залишився (ПрАТ «Біолік», Україна) - виконує ті самі функції, що і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UA/16239/01/01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МІЛІСТАН МУЛЬТИСИМПТОМНИЙ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каплети, вкриті оболонкою по 12 каплет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Мілі Хелскере Лімітед</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Мепро Фармасьютикалс Пріват Лімітед, Індія; ІксЕль Лабораторіес Пвт. Лтд., Індія</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дільниці ІксЕль Лабораторіес Пвт. Лтд., Індія. Введення змін протягом 6-ти місяців після затвердження</w:t>
            </w:r>
            <w:r w:rsidRPr="0093403A">
              <w:rPr>
                <w:rFonts w:ascii="Arial" w:hAnsi="Arial" w:cs="Arial"/>
                <w:color w:val="000000"/>
                <w:sz w:val="16"/>
                <w:szCs w:val="16"/>
              </w:rPr>
              <w:br/>
              <w:t>Супутня зміна</w:t>
            </w:r>
            <w:r w:rsidRPr="0093403A">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93403A">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r w:rsidRPr="0093403A">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альтернативних методик випробувань за п. "Супровідні домішки", п. "Кількісне визначення", п. "Розчинення", для додаткового виробника ІксЕль Лабораторіес Пвт. Лтд.,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ІксЕль Лабораторіес Пвт. Лтд., Індія. Зміни внесені в інструкцію для медичного застосування лікарського засобу у зв"язку з введенням додаткового виробника ГЛЗ (додавання розділів "Виробник" та "Місцезнаходження виробника та його адреса місця провадження діяльності"), як наслідок - затвердження тексту маркування упаковки для додаткового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UA/6458/01/01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М-М-РВАКСПРО® ВАКЦИНА ДЛЯ ПРОФІЛАКТИКИ КОРУ, ЕПІДЕМІЧНОГО ПАРОТИТУ ТА КРАСНУХИ ЖИВА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Мерк Шарп і Доум Б.В., Нідерланди (вторинне пакування, випуск серії вакцини та розчинника); Мерк Шарп і Доум Корп., США (виробник вакцини in bulk та первинне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Нідерланди/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звуження допустимих меж для показників Bovine Serum Albumin у специфікації Final bulk та Infectivity Titration у специфікації Dispensed bulk для діючих речовин Measles, Mumps та Rubella. Термін введення змін - протягом 6 місяців після затвердження; зміни І типу - додавання до специфікації ГЛЗ показників якості «Бичачий сироватковий альбумін», «Термостабільність» та «Ідентифікація пакування» з відповідними критеріями прийнятності. Запропоновано: Бичачий сироватковий альбумін: Розрахункова концентрація в кінцевому контейнері становить </w:t>
            </w:r>
            <w:r w:rsidRPr="0093403A">
              <w:rPr>
                <w:rStyle w:val="csf229d0ff103"/>
                <w:sz w:val="16"/>
                <w:szCs w:val="16"/>
              </w:rPr>
              <w:t>≤</w:t>
            </w:r>
            <w:r w:rsidRPr="0093403A">
              <w:rPr>
                <w:rFonts w:ascii="Arial" w:hAnsi="Arial" w:cs="Arial"/>
                <w:color w:val="000000"/>
                <w:sz w:val="16"/>
                <w:szCs w:val="16"/>
              </w:rPr>
              <w:t xml:space="preserve"> 50 нг на разову дозу для людини. Термостабільність: Різниця між середніми геометричними титрами інкубованих та неінкубованих зразків складає </w:t>
            </w:r>
            <w:r w:rsidRPr="0093403A">
              <w:rPr>
                <w:rStyle w:val="csf229d0ff103"/>
                <w:sz w:val="16"/>
                <w:szCs w:val="16"/>
              </w:rPr>
              <w:t>≤</w:t>
            </w:r>
            <w:r w:rsidRPr="0093403A">
              <w:rPr>
                <w:rFonts w:ascii="Arial" w:hAnsi="Arial" w:cs="Arial"/>
                <w:color w:val="000000"/>
                <w:sz w:val="16"/>
                <w:szCs w:val="16"/>
              </w:rPr>
              <w:t xml:space="preserve"> 1,0 log ТЦД50/0,5 мл дозу; відсутність вимоги щодо відповідності активності мінімальному титру вивільнення після інкубації. Ідентифікація пакування: Інформація відповідає. Термін введення змін - протягом 6 місяців після затвердження; зміни II типу - зміни до випробувань та критеріїв прийнятності у процесі виробництва діючих речовин measles, mumps and rubella vaccine bulk з метою оновлення стратегії тестування за показником Potency та вилучення зайвих етапів відбору проб для випробувань Potency та Sterility.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UA/14950/01/01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МОНАФОКС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очні, розчин по 5 мг/мл по 5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Фамар А.В.Е. Алімос Плант, Грецiя (виробник "in bulk", пакування і контроль серії); Фарматен С.А., Грецiя (вторинне пакування, контроль 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внесені до Інструкції для медичного застосування лікарського засобу до розділу "Спосіб застосування та дози" щодо безпеки застосування лікарського засобу відповідно до рекомендацій PRAC.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UA/16906/01/01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НАЗАЛОНГ®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спрей назальний, дозований 0,05 % по 10 г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"Мікрофарм"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доповнення специфікації новим показником з відповідним методом випробування т. Супутні домішки, запропоновано: оксиметазоліну домішка А: не більше 0,2%; неспецифіковані домішки: кожної не більше 0,2%; сума домішок : не більше 1,0; ( ***контроль проводять на момент випуску для кожної п'ятої серії продукту (не рутинний тест)); зміни І типу - зміни у методах випробування т."Кількісне визначення оксиметазоліну гідрохлорид", а саме зміни умов хроматографування (ВЕРХ); зміни І типу - звуження допустимих меж в специфікації, розділ - Кількісне визначення Оксиметазоліну гідрохлорид, </w:t>
            </w:r>
            <w:r w:rsidRPr="0093403A">
              <w:rPr>
                <w:rFonts w:ascii="Arial" w:hAnsi="Arial" w:cs="Arial"/>
                <w:color w:val="000000"/>
                <w:sz w:val="16"/>
                <w:szCs w:val="16"/>
              </w:rPr>
              <w:br/>
              <w:t>запропоновано: при випуску/на термін придатності:від 0,475 до 0,530 мг в 1г препарату); зміни І типу - подання оновленого сертифіката відповідності Європейській фармакопеї для АФІ Оксиметазоліну гідрохлорид; запропоновано: R1-CEP 2008-064-Rev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UA/10620/01/01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НЕБІТРИКС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по 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Гленмарк Фармасьютикалз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w:t>
            </w:r>
            <w:r w:rsidRPr="0093403A">
              <w:rPr>
                <w:rFonts w:ascii="Arial" w:hAnsi="Arial" w:cs="Arial"/>
                <w:color w:val="000000"/>
                <w:sz w:val="16"/>
                <w:szCs w:val="16"/>
              </w:rPr>
              <w:br/>
              <w:t xml:space="preserve">Діюча редакція: Маметова Діна Ніязівна. Пропонована редакція: Дніанешвар Аріун Санап (Dr. Dnyaneshwar Ariun Sanap). Зміна контактних даних уповноваженої особи заявника, відповідальної за здійснення фармакогнагляду. Введення контактної особи заявника, відповідальної за здійснення фармакогнагляду в Україні. Введення контактних даних контактної особи заявника, відповідальної за здійснення фармакогнагляду в Україні. Пропонована редакція: </w:t>
            </w:r>
            <w:r w:rsidRPr="0093403A">
              <w:rPr>
                <w:rFonts w:ascii="Arial" w:hAnsi="Arial" w:cs="Arial"/>
                <w:color w:val="000000"/>
                <w:sz w:val="16"/>
                <w:szCs w:val="16"/>
              </w:rPr>
              <w:br/>
              <w:t>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UA/15612/01/01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НЕОФЕН БЕЛУПО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гель, 50 мг/г; по 15 г або 50 г, або 100 г у тубі; по 1 тубі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Белупо, ліки та косметика,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CEP (R1- CEP 2004-023-Rev 05) від уже затвердженого виробника Shandong Xinhua Pharmaceutical Co., Ltd., Китай для АФІ ібупрофен. Запропоновано: CEP (R1-CEP 2004-023-Rev 05)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UA/14739/01/01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НІЦЕРГОЛІН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10 мг по 10 таблеток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Кислота стеаринова до вимог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UA/5252/01/01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ОКОФЕРОН®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UA/6206/01/01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ОКТАГАМ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інфузій, 50 мг/мл; по 20 мл, 50 мл, 100 мл, 200 мл у пляшці; по 1 пляшці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(Альтернативна виробнича ділянка для вторинного пакування); Октафарма Фармацевтика Продуктіонсгес м.б.Х., Австрія; Октафарма, Францiя (Виробник,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Швеція/ Німеччина/ Австрія/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специфікації фільтру Harborlite 900; зміни І типу - корегування розрахункової кількості PEQ (plasma equivalent) у виробничій формулі Method of Preparation for Fraction II на виробничій дільниці Octapharma Produktionsgesellschaft Deutschland mbH, Germany з 3260 – 3540 кг на 2980 – 4370 кг; зміни II типу - використання фракції ІІ, виробленої на дільниці Октафарма АБ, Швеція, на виробничій дільниці Октафарма Фармацевтика Продуктіонсгес. м.б.Х., 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UA/13905/01/01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ОКТРЕОТИД-МБ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0,1 мг/мл, по 1 мл в ампулі, по 5 ампул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II типу - введення додаткового розміру серії готового лікарського засобу - 160 л для Солюфарм Фармацойтіше Ерцойгніссе ГмбХ, Німеччина. Запропоновано: 88 л, 160 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UA/14242/01/02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ОКТРЕОТИД-МБ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0,1 мг/мл; in bulk: по 1 мл в ампулі, по 50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II типу - введення додаткового розміру серії готового лікарського засобу - 160 л для Солюфарм Фармацойтіше Ерцойгніссе ГмбХ, Німеччина. Запропоновано: 88 л, 160 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UA/14243/01/02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ОЛОДРОПС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очні, розчин 1 мг/мл по 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Білокобильський Сергій Анатолійович.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UA/15244/01/01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ОМНІПАК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300 мг йоду/мл: по 50 мл або по 100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UA/2688/01/03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ОМНІПАК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350 мг йоду/мл: по 50 мл або 100 мл, або 200 мл, або 500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UA/2688/01/04</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ОПСОНАТ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оральні по 30 мл, по 50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в МКЯ ЛЗ: </w:t>
            </w:r>
            <w:r w:rsidRPr="0093403A">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із зазначенням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UA/16022/01/01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ПАНАДОЛ ЕКСТРА ЕДВАНС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12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сертифіката відповідності Європейській фармакопеї № R1-CEP 1998-047-Rev 05 для діючої речовини Paracetamol від вже затвердженого виробника Granules India Limited, India; зміни І типу - подання оновленого сертифіката відповідності Європейській фармакопеї № R1-CEP 1998-047-Rev 06 для діючої речовини Paracetamol від вже затвердженого виробника Granules India Limited, India, як наслідок зміна адреси виробника (запропоновано: H.No.6-5 &amp; 6-11, Temple Road Gummadidala mandal, Sangareddy District India-502313 Bonthapally Village, Telangana); зміни І типу - подання оновленого сертифіката відповідності Європейській фармакопеї № R1-CEP 1996-039-Rev 04 для діючої речовини Paracetamol від вже затвердженого виробника із зміною назви виробника та назви і адреси власника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UA/13747/01/01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ПАНГАСТРО®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д.д., Словенія (виробництво "in bulk", упаковка, тестування, випуск серії; упаковка, випуск серії); С.К. Сандоз С.Р.Л., Румунiя (тестування); Сандоз Груп Саглик Урунлері Ілакларі Сан. ве Тік. А.С., Туреччина (виробництво "in bulk", тестування); Сандоз Ілак Санай ве Тікарет А.С., Туреччина (виробництво "in bulk", упаковка,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 Румунiя/ 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UA/13512/01/02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ПАНГАСТРО®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 д., Словенія (упаковка, випуск серії); Лек Фармацевтична компанія д.д., Словенія (виробництво "in bulk", упаковка, тестування, випуск серії); С.К. Сандоз С.Р.Л., Румунiя (тестування); Сандоз Ілак Санай ве Тікарет А.С., Туреччина (виробництво "in bulk", упаковка,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 Румунiя/ 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UA/13512/01/01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ПАНТОГАР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по 15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Ацино Фарма АГ, Швейцарія (виробник in-bulk); Клоке Фарма-Сервіс ГмбХ, Німеччина (продукція in-bulk, виробник, що здійснює первинне та вторинне пакування ); Мерц Фарма ГмбХ і Ко. КГаА, Німеччина (виробник, що здійснює первинне та вторинне пакування, відповідальний за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UA/10445/01/01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ПАРАПЛЕКСІН®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5 мг/мл, по 1 мл розчину в ампулі; по 5 ампул в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Сафонова Ірина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UA/15763/01/01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ПАРАПЛЕКСІН®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15 мг/мл, по 1 мл розчину в ампулі, по 5 ампул в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Сафонова Ірина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UA/15763/01/02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ПЕРИНДОПРИЛ/ІНДАПАМІД ФОРТЕ-ТЕВА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 мг/1,25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«Тева Україна»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АТ Фармацевтичний завод ТЕВА</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UA/14925/01/01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ПЕРЦЮ СТРУЧКОВОГО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настойка; по 50 мл у флаконах скляних або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Запропоновано: 500 кг (14537 флаконів по 50 мл); 1000 кг (26532 флаконів по 50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UA/8260/01/01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ПЛАВІКС®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300 мг; № 10 (10х1):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в інструкцію для медичного застосування лікарського засобу до розділу "Взаємодія з іншими лікарськими засобами та інші види взаємодій" (інформація щодо опіоїдів) відповідно до оновленої інформації з безпеки діючої речовини.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"Взаємодія з іншими лікарськими засобами та інші види взаємодій" (інформація щодо пацієнтів на ВІЛ-лікуванні) відповідно до оновленої інформації з безпеки діючої речовини.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(інформація щодо рифампіцину) відповідно до матеріалів реєстраційного досьє.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("Фармакодинаміка", "Фармакокінетика"), "Взаємодія з іншими лікарськими засобами та інші види взаємодій", "Особливості застосування", "Спосіб застосування та дози", "Побічні реакції" (інформація нових досліджень, вміст лактози)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UA/9247/01/02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ПОСТИНОР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0,75 мг, по 2 таблетки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UA/6112/01/01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по 75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UA/18125/01/01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по 150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UA/18125/01/02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по 300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UA/18125/01/03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по 75 мг, in bulk: по 5000 капсул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по 5000 капсул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UA/18126/01/01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по 150 мг, in bulk: по 5000 капсул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по 5000 капсул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UA/18126/01/02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300 мг, in bulk: по 5000 капсул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по 5000 капсул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UA/18126/01/03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ПРЕДИЗИН®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пролонгованої дії, вкриті плівковою оболонкою, по 35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 Угорщина (випуск серії); Гедеон Ріхтер Румунія А.Т., Румунiя (контроль якості, дозвіл на випуск серії; виробництво нерозфасованого продукту, первинна упаковка, вторинна упаковка);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Румунiя/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UA/11298/01/01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ПРОСТАЗАН-ВІСТА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пролонгованої дії по 0,4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Містрал Кепітал Менеджмент Лімітед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autoSpaceDE w:val="0"/>
              <w:autoSpaceDN w:val="0"/>
              <w:adjustRightInd w:val="0"/>
              <w:jc w:val="center"/>
              <w:rPr>
                <w:rFonts w:ascii="Arial" w:hAnsi="Arial" w:cs="Arial"/>
                <w:bCs/>
                <w:sz w:val="16"/>
                <w:szCs w:val="16"/>
                <w:lang w:eastAsia="en-US"/>
              </w:rPr>
            </w:pPr>
            <w:r w:rsidRPr="0093403A">
              <w:rPr>
                <w:rFonts w:ascii="Arial" w:hAnsi="Arial" w:cs="Arial"/>
                <w:bCs/>
                <w:color w:val="000000"/>
                <w:sz w:val="16"/>
                <w:szCs w:val="16"/>
                <w:lang w:eastAsia="en-US"/>
              </w:rPr>
              <w:t>виробництво, первинне, вторинне пакування, контроль якості, випуск серії: Сінтон Хіспанія, С.Л., Іспанія;  виробництво, первинне, вторинне пакування, контроль якості: Роттендорф Фарма ГмбХ, Німеччина; первинне, вторинне пакування: Джі І Фармасьютікалс, Лтд, Болгарія</w:t>
            </w:r>
          </w:p>
          <w:p w:rsidR="00511D09" w:rsidRPr="0093403A" w:rsidRDefault="00511D09" w:rsidP="002D1EC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Іспанія</w:t>
            </w:r>
            <w:r w:rsidRPr="0093403A">
              <w:rPr>
                <w:rFonts w:ascii="Arial" w:hAnsi="Arial" w:cs="Arial"/>
                <w:color w:val="000000"/>
                <w:sz w:val="16"/>
                <w:szCs w:val="16"/>
                <w:lang w:val="ru-RU"/>
              </w:rPr>
              <w:t xml:space="preserve">/ </w:t>
            </w:r>
            <w:r w:rsidRPr="0093403A">
              <w:rPr>
                <w:rFonts w:ascii="Arial" w:hAnsi="Arial" w:cs="Arial"/>
                <w:color w:val="000000"/>
                <w:sz w:val="16"/>
                <w:szCs w:val="16"/>
              </w:rPr>
              <w:t>Німеччина</w:t>
            </w:r>
            <w:r w:rsidRPr="0093403A">
              <w:rPr>
                <w:rFonts w:ascii="Arial" w:hAnsi="Arial" w:cs="Arial"/>
                <w:color w:val="000000"/>
                <w:sz w:val="16"/>
                <w:szCs w:val="16"/>
                <w:lang w:val="ru-RU"/>
              </w:rPr>
              <w:t>/</w:t>
            </w:r>
          </w:p>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Болгарія </w:t>
            </w:r>
          </w:p>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br/>
            </w:r>
          </w:p>
          <w:p w:rsidR="00511D09" w:rsidRPr="0093403A" w:rsidRDefault="00511D09" w:rsidP="002D1ECD">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Сінтон БВ, Нідерланди, відповідальної за контроль якості, випуск серії. Затверджені виробничі дільниці, що залишились - виконують ті самі функції, що вилучена.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UA/17365/01/01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РАЄНОМ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7,5 мг; по 14 таблеток, вкритих плівковою оболонкою,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Гедеон Ріхтер Румунія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UA/17512/01/01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РАЄНОМ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 мг; по 14 таблеток, вкритих плівковою оболонкою,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Гедеон Ріхтер Румунія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UA/17512/01/02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РЕАГІЛА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3 мг, по 7 капсул у блістері; по 1 або 4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UA/17545/01/02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РЕАГІЛА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4,5 мг, по 7 капсул у блістері; по 4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UA/17545/01/03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РЕАГІЛА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6 мг, по 7 капсул у блістері; по 4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UA/17545/01/04</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РЕАГІЛА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1,5 мг, по 7 капсул у блістері; по 1 або 4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UA/17545/01/01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РЕГУЛОН®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0,15 мг/0,03 мг, по 21 таблетці у блістері, по 1 або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UA/7293/01/01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36 мкг/1,08 мл у скляному багатодозовому картриджі об'ємом 3 мл з поршнем та обжимною кришкою, який поміщений у шприц-ручку; по 1 шприц-ручці у комплекті з 6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Ізраїль/ Німеччина/ Велика Британiя/ Великобританія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максимального розміру серії ГЛЗ для збірки шприц-ручок з 3000 штук до 5000 штук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UA/17969/01/02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72 мкг/2,16 мл у скляному багатодозовому картриджі об'ємом 3 мл з поршнем та обжимною кришкою, який поміщений у шприц-ручку; по 1 шприц-ручці у комплекті з 9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Ізраїль/ Німеччина/ Велика Британiя/ Великобританія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максимального розміру серії ГЛЗ для збірки шприц-ручок з 3000 штук до 5000 штук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UA/17969/01/03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12 мкг/0,36 мл у скляному багатодозовому картриджі об'ємом 3 мл з поршнем та обжимною кришкою, який поміщений у шприц-ручку; по 1 шприц-ручці у комплекті з 3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Ізраїль/ Німеччина/ Велика Британiя/ Великобританія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максимального розміру серії ГЛЗ для збірки шприц-ручок з 3000 штук до 5000 штук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UA/17969/01/01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РЕКСЕТИН®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20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UA/3911/01/02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РЕЛІФ® АДВАНС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мазь ректальна, 200 мг/г; по 28,4 г у тубі; по 1 тубі у комплекті з аплікатором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Фамар А.В.Е. Авлон Плант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незначна зміна у процесі виробництва АФІ у зв'язку з переглядом параметрів виробничого процесу відбулися незначні зміни в виробничому процесі АФІ, а саме вдосконалення етапів процесу, включаючи циклічне використання каталізу та заміну фільтра гідрогенізації; зміни І типу - доповнення специфікації готового лікарського засобу п. продукти деградації з відповідним методам випробування згідно вимог ICH Guideline Q3B, монографії (Benzocaine) EP: Impurity C (Ethyl 3-aminobenzoate ) </w:t>
            </w:r>
            <w:r w:rsidRPr="0093403A">
              <w:rPr>
                <w:rStyle w:val="csf229d0ff82"/>
                <w:sz w:val="16"/>
                <w:szCs w:val="16"/>
              </w:rPr>
              <w:t xml:space="preserve">≤ </w:t>
            </w:r>
            <w:r w:rsidRPr="0093403A">
              <w:rPr>
                <w:rFonts w:ascii="Arial" w:hAnsi="Arial" w:cs="Arial"/>
                <w:color w:val="000000"/>
                <w:sz w:val="16"/>
                <w:szCs w:val="16"/>
              </w:rPr>
              <w:t xml:space="preserve"> 0,2%, Impurity E (4-nitrobenzoic acid ) </w:t>
            </w:r>
            <w:r w:rsidRPr="0093403A">
              <w:rPr>
                <w:rStyle w:val="csf229d0ff82"/>
                <w:sz w:val="16"/>
                <w:szCs w:val="16"/>
              </w:rPr>
              <w:t xml:space="preserve">≤ </w:t>
            </w:r>
            <w:r w:rsidRPr="0093403A">
              <w:rPr>
                <w:rFonts w:ascii="Arial" w:hAnsi="Arial" w:cs="Arial"/>
                <w:color w:val="000000"/>
                <w:sz w:val="16"/>
                <w:szCs w:val="16"/>
              </w:rPr>
              <w:t xml:space="preserve"> 0,2%, Impurity G (4-aminobenzoic acid ) </w:t>
            </w:r>
            <w:r w:rsidRPr="0093403A">
              <w:rPr>
                <w:rStyle w:val="csf229d0ff82"/>
                <w:sz w:val="16"/>
                <w:szCs w:val="16"/>
              </w:rPr>
              <w:t xml:space="preserve">≤ </w:t>
            </w:r>
            <w:r w:rsidRPr="0093403A">
              <w:rPr>
                <w:rFonts w:ascii="Arial" w:hAnsi="Arial" w:cs="Arial"/>
                <w:color w:val="000000"/>
                <w:sz w:val="16"/>
                <w:szCs w:val="16"/>
              </w:rPr>
              <w:t xml:space="preserve"> 0,2%, Impurity H (methyl 4-aminobenzoate) </w:t>
            </w:r>
            <w:r w:rsidRPr="0093403A">
              <w:rPr>
                <w:rStyle w:val="csf229d0ff82"/>
                <w:sz w:val="16"/>
                <w:szCs w:val="16"/>
              </w:rPr>
              <w:t xml:space="preserve">≤ </w:t>
            </w:r>
            <w:r w:rsidRPr="0093403A">
              <w:rPr>
                <w:rFonts w:ascii="Arial" w:hAnsi="Arial" w:cs="Arial"/>
                <w:color w:val="000000"/>
                <w:sz w:val="16"/>
                <w:szCs w:val="16"/>
              </w:rPr>
              <w:t xml:space="preserve">0,2%, Any unspecified degradation product </w:t>
            </w:r>
            <w:r w:rsidRPr="0093403A">
              <w:rPr>
                <w:rStyle w:val="csf229d0ff82"/>
                <w:sz w:val="16"/>
                <w:szCs w:val="16"/>
              </w:rPr>
              <w:t xml:space="preserve"> ≤ </w:t>
            </w:r>
            <w:r w:rsidRPr="0093403A">
              <w:rPr>
                <w:rFonts w:ascii="Arial" w:hAnsi="Arial" w:cs="Arial"/>
                <w:color w:val="000000"/>
                <w:sz w:val="16"/>
                <w:szCs w:val="16"/>
              </w:rPr>
              <w:t xml:space="preserve">0,2%, Total degradation product </w:t>
            </w:r>
            <w:r w:rsidRPr="0093403A">
              <w:rPr>
                <w:rStyle w:val="csf229d0ff82"/>
                <w:sz w:val="16"/>
                <w:szCs w:val="16"/>
              </w:rPr>
              <w:t xml:space="preserve"> ≤ </w:t>
            </w:r>
            <w:r w:rsidRPr="0093403A">
              <w:rPr>
                <w:rFonts w:ascii="Arial" w:hAnsi="Arial" w:cs="Arial"/>
                <w:color w:val="000000"/>
                <w:sz w:val="16"/>
                <w:szCs w:val="16"/>
              </w:rPr>
              <w:t>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UA/1953/01/01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РИСПАКСОЛ®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 мг, по 10 таблеток у блістері, по 2 або по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зміна вимог специфікації ГЛЗ на випуск, за показником "Примеси", а саме - додано домішки "Рисперидона цис-N-оксид", "Рисперидона транс-N-оксид" з допустимими межами "не более 0,2%" та "неидентифицированная деграционная примесь 1" з допустимою межею "не более 0,1%". Запропоновано приведення вимог специфікації на випуск за п. «Примеси» у відповідність до оригінальних матеріалів виробника, п. 3.2.Р.5.1.Специфікація(-ї); зміни І типу - зміна вимог специфікації ГЛЗ на термін зберігання, за показником "Примеси", а саме - додано домішки "Рисперидона цис-N-оксид", "Рисперидона транс-N-оксид" з допустимими межами "не более 0,5%" та "неидентифицированная деграционная примесь 1" з допустимою межею "не более 0,2%". Ліміти для ідентифікованих домішок розписані окремо; зміни І типу - зміни у затвердженій методиці випробування ГЛЗ за показником «Количественное определение» (ВЭЖХ); зміни І типу - зміни у затвердженій методиці випробування ГЛЗ за показником «Примеси» (ВЭЖХ); зміни І типу - зміни у затвердженій методиці випробування ГЛЗ за показником «Однородность дозированных единиц» (ЕР 2.9.40); зміни І типу - зміни у методиці випробування ГЛЗ за показником «Растворение» (ЕР 2.9.3); зміни І типу - зміна у методі контролю якості, а саме у методі «Идентификация рисперидона» після оновлення методу «Количественное определение»; зміни І типу - незначна зміна у методі випробування за показником «Идентификация красителей» (видалення маси наважки)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UA/5817/01/02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РИСПАКСОЛ®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4 мг, по 10 таблеток у блістері, по 2 або по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зміна вимог специфікації ГЛЗ на випуск, за показником "Примеси", а саме - додано домішки "Рисперидона цис-N-оксид", "Рисперидона транс-N-оксид" з допустимими межами "не более 0,2%" та "неидентифицированная деграционная примесь 1" з допустимою межею "не более 0,1%". Запропоновано приведення вимог специфікації на випуск за п. «Примеси» у відповідність до оригінальних матеріалів виробника, п. 3.2.Р.5.1.Специфікація(-ї); зміни І типу - зміна вимог специфікації ГЛЗ на термін зберігання, за показником "Примеси", а саме - додано домішки "Рисперидона цис-N-оксид", "Рисперидона транс-N-оксид" з допустимими межами "не более 0,5%" та "неидентифицированная деграционная примесь 1" з допустимою межею "не более 0,2%". Ліміти для ідентифікованих домішок розписані окремо; зміни І типу - зміни у затвердженій методиці випробування ГЛЗ за показником «Количественное определение» (ВЭЖХ); зміни І типу - зміни у затвердженій методиці випробування ГЛЗ за показником «Примеси» (ВЭЖХ); зміни І типу - зміни у затвердженій методиці випробування ГЛЗ за показником «Однородность дозированных единиц» (ЕР 2.9.40); зміни І типу - зміни у методиці випробування ГЛЗ за показником «Растворение» (ЕР 2.9.3); зміни І типу - зміна у методі контролю якості, а саме у методі «Идентификация рисперидона» після оновлення методу «Количественное определение»; зміни І типу - незначна зміна у методі випробування за показником «Идентификация красителей» (видалення маси наважки)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UA/5817/01/03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РОВАМІЦИН®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3 000 000 МО; № 10 (10х1):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CАНОФІ С.Р.Л.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UA/6053/01/02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РОВАМІЦИН®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1 500 000 МО; № 16 (8х2): по 8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CАНОФІ С.Р.Л. </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UA/6053/01/01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РОДИНІР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300 мг по 10 капсул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альтернативного розміру серії ГЛЗ. Запропоновано: 108 кг (300 000 капсул), 270 кг (750 000 капсул)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UA/17831/01/01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5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відповідності Європейській фармакопеї R0-CEP 2015-188-Rev 03 (попередня версія R0-CEP 2015-188-Rev 02) від вже затвердженого виробника MSN Laboratories Private Limited, Індія для АФІ розувастатину кальцію; зміни І типу - подання нового сертифікату відповідності Європейській фармакопеї CEP R0-CEP 2015-240-Rev 02 від нового виробника NANTONG CHANYOO PHARMATECH CO., LTD., Китай для АФІ розувастатину кальцію; зміни І типу - подання нового сертифікату відповідності Європейській фармакопеї CEP R0-CEP 2015-090-Rev 04 від нового виробника Centrient Pharmaceuticals Netherlands B.V., The Netherlands для АФІ розувастатину кальцію. Затверджено: MSN Laboratories Pvt Ltd, Индия Запропоновано: MSN Laboratories Private Limited, Іndia NANTONG CHANYOO PHARMATECH CO., LTD., China Centrient Pharmaceuticals Netherlands B.V., The Netherlands; зміни І типу - введення нової аналітичної методики для перевірки розподілу частинок для нових виробників АФІ Centrient Pharmaceuticals Netherlands B.V., The Netherlands та NANTONG CHANYOO PHARMATECH CO., LTD., China.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UA/13299/01/01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відповідності Європейській фармакопеї R0-CEP 2015-188-Rev 03 (попередня версія R0-CEP 2015-188-Rev 02) від вже затвердженого виробника MSN Laboratories Private Limited, Індія для АФІ розувастатину кальцію; зміни І типу - подання нового сертифікату відповідності Європейській фармакопеї CEP R0-CEP 2015-240-Rev 02 від нового виробника NANTONG CHANYOO PHARMATECH CO., LTD., Китай для АФІ розувастатину кальцію; зміни І типу - подання нового сертифікату відповідності Європейській фармакопеї CEP R0-CEP 2015-090-Rev 04 від нового виробника Centrient Pharmaceuticals Netherlands B.V., The Netherlands для АФІ розувастатину кальцію. Затверджено: MSN Laboratories Pvt Ltd, Индия Запропоновано: MSN Laboratories Private Limited, Іndia NANTONG CHANYOO PHARMATECH CO., LTD., China Centrient Pharmaceuticals Netherlands B.V., The Netherlands; зміни І типу - введення нової аналітичної методики для перевірки розподілу частинок для нових виробників АФІ Centrient Pharmaceuticals Netherlands B.V., The Netherlands та NANTONG CHANYOO PHARMATECH CO., LTD., China.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UA/13299/01/02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відповідності Європейській фармакопеї R0-CEP 2015-188-Rev 03 (попередня версія R0-CEP 2015-188-Rev 02) від вже затвердженого виробника MSN Laboratories Private Limited, Індія для АФІ розувастатину кальцію; зміни І типу - подання нового сертифікату відповідності Європейській фармакопеї CEP R0-CEP 2015-240-Rev 02 від нового виробника NANTONG CHANYOO PHARMATECH CO., LTD., Китай для АФІ розувастатину кальцію; зміни І типу - подання нового сертифікату відповідності Європейській фармакопеї CEP R0-CEP 2015-090-Rev 04 від нового виробника Centrient Pharmaceuticals Netherlands B.V., The Netherlands для АФІ розувастатину кальцію. Затверджено: MSN Laboratories Pvt Ltd, Индия Запропоновано: MSN Laboratories Private Limited, Іndia NANTONG CHANYOO PHARMATECH CO., LTD., China Centrient Pharmaceuticals Netherlands B.V., The Netherlands; зміни І типу - введення нової аналітичної методики для перевірки розподілу частинок для нових виробників АФІ Centrient Pharmaceuticals Netherlands B.V., The Netherlands та NANTONG CHANYOO PHARMATECH CO., LTD., China.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UA/13299/01/03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відповідності Європейській фармакопеї R0-CEP 2015-188-Rev 03 (попередня версія R0-CEP 2015-188-Rev 02) від вже затвердженого виробника MSN Laboratories Private Limited, Індія для АФІ розувастатину кальцію; зміни І типу - подання нового сертифікату відповідності Європейській фармакопеї CEP R0-CEP 2015-240-Rev 02 від нового виробника NANTONG CHANYOO PHARMATECH CO., LTD., Китай для АФІ розувастатину кальцію; зміни І типу - подання нового сертифікату відповідності Європейській фармакопеї CEP R0-CEP 2015-090-Rev 04 від нового виробника Centrient Pharmaceuticals Netherlands B.V., The Netherlands для АФІ розувастатину кальцію. Затверджено: MSN Laboratories Pvt Ltd, Индия Запропоновано: MSN Laboratories Private Limited, Іndia NANTONG CHANYOO PHARMATECH CO., LTD., China Centrient Pharmaceuticals Netherlands B.V., The Netherlands; зміни І типу - введення нової аналітичної методики для перевірки розподілу частинок для нових виробників АФІ Centrient Pharmaceuticals Netherlands B.V., The Netherlands та NANTONG CHANYOO PHARMATECH CO., LTD., China.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UA/13299/01/04</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20 мг/5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поданння оновленого СЕР R1-CEP 2004-058-Rev02 (попередня версія R1-CEP 2004-058-Rev01) для діючої речовини гідрохлортіазид від вже затвердженого виробника Pharmaceutical Works Polpharma S.A., Польща; зміни І типу - подання оновленого СЕР R1-CEP 2004-149-Rev05 (попередня версія R1-CEP 2004-149-Rev04) для діючої речовини гідрохлортіазид від вже затвердженого виробника TEVA PHARMACEUTICAL INDUSTRIES LTD., Ізраїль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UA/17662/01/01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40 мг/5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поданння оновленого СЕР R1-CEP 2004-058-Rev02 (попередня версія R1-CEP 2004-058-Rev01) для діючої речовини гідрохлортіазид від вже затвердженого виробника Pharmaceutical Works Polpharma S.A., Польща; зміни І типу - подання оновленого СЕР R1-CEP 2004-149-Rev05 (попередня версія R1-CEP 2004-149-Rev04) для діючої речовини гідрохлортіазид від вже затвердженого виробника TEVA PHARMACEUTICAL INDUSTRIES LTD., Ізраїль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UA/17662/01/02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40 мг/5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поданння оновленого СЕР R1-CEP 2004-058-Rev02 (попередня версія R1-CEP 2004-058-Rev01) для діючої речовини гідрохлортіазид від вже затвердженого виробника Pharmaceutical Works Polpharma S.A., Польща; зміни І типу - подання оновленого СЕР R1-CEP 2004-149-Rev05 (попередня версія R1-CEP 2004-149-Rev04) для діючої речовини гідрохлортіазид від вже затвердженого виробника TEVA PHARMACEUTICAL INDUSTRIES LTD., Ізраїль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UA/17662/01/03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40 мг/10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поданння оновленого СЕР R1-CEP 2004-058-Rev02 (попередня версія R1-CEP 2004-058-Rev01) для діючої речовини гідрохлортіазид від вже затвердженого виробника Pharmaceutical Works Polpharma S.A., Польща; зміни І типу - подання оновленого СЕР R1-CEP 2004-149-Rev05 (попередня версія R1-CEP 2004-149-Rev04) для діючої речовини гідрохлортіазид від вже затвердженого виробника TEVA PHARMACEUTICAL INDUSTRIES LTD., Ізраїль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UA/17662/01/04</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СЕВІКАР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40 мг/10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поданння оновленого СЕР R1-CEP 2004-058-Rev02 (попередня версія R1-CEP 2004-058-Rev01) для діючої речовини гідрохлортіазид від вже затвердженого виробника Pharmaceutical Works Polpharma S.A., Польща; зміни І типу - подання оновленого СЕР R1-CEP 2004-149-Rev05 (попередня версія R1-CEP 2004-149-Rev04) для діючої речовини гідрохлортіазид від вже затвердженого виробника TEVA PHARMACEUTICAL INDUSTRIES LTD., Ізраїль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UA/17662/01/05</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СЕРТОМАКС-ЗДОРОВ`Я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крем, 20 мг/г по 20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введення нового виробника АФІ Сертаконазолу нітррат GLENMARK LIFE SCIENCES LIMITED, India, та як наслідок, внесено зміни до специфікації та методів вхідного контролю АФІ за показниками «Залишкова кількість органічних розчинників», «Розмір часток», та «Ідентифікація поліморфізму»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UA/16266/01/01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25 мг, іn bulk: по 5000 таблеток у пакетах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UA/13707/01/01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50 мг, іn bulk: по 5000 таблеток у пакетах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UA/13707/01/02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100 мг; іn bulk: по 5000 таблеток у пакетах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UA/13707/01/03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25 мг, по 4 або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UA/13706/01/01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50 мг; по 4 або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UA/13706/01/02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100 мг; по 4 або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UA/13706/01/03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СИНГЛОН®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жувальні, по 4 мг; по 7 таблеток у блістері; по 2, або по 4, або по 8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UA/10511/02/01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СИНГЛОН®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жувальні, по 5 мг; по 7 таблеток у блістері; по 2, або по 4, або по 8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UA/10511/02/02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UA/15363/01/01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СОЛЕДУМ®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Касселла-мед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Артесан Фарма ГмбХ &amp; Ко. KГ, Німеччина (первинне та вторинне пакування); Артесан Фарма ГмБХ &amp; Ко. КГ, Німеччина (вторинне пакування); Каталент Німеччина Ебербах ГмбХ, Німеччина (виробництво капсул (без покриття) in bulk); Клостерфрау Берлін ГмбХ, Німеччина (нанасення покриття, вторинне пакування, контроль якості, випуск серії); С.К. Свісскапс Румунія С.Р.Л., Румунiя (виробництво капсул (без покриття) in bulk)</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внесені до інструкції для медичного застосування лікарського засобу у розділ "Спосіб застосування та дози"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UA/15105/01/01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СОЛПАДЕЇН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розчинні по 2 таблетки у стрипі; по 6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видалення виробничої дільниці для АФІ (Кодеїну фосфат гемігідрат) MacFarlan Smith Limited, United Kingdom. Затверджена виробнича дільниця, що залишилась, виконує ті самі функції, що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UA/4740/01/01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 xml:space="preserve">СОФІТІ®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0,03 мг/2 мг, по 28 (21+7) таблеток у блістері; по 1 блістеру разом з календарною шкалою, тримачем для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Лабораторіос Леон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додаткового нового методу ВЕРХ (внутрішній номер PR102), який був розроблений та провалідований для методу «Кількісне визначення» дієногесту та етинілестрадіолу у таблетках. Також, як наслідок зміни вносяться у специфікацію кінцевого продукту за показниками «Однорідність дозування дієногесту та етинілестрадіолу» та «Ідентифікація дієногесту та етинілестрадіолу»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UA/16220/01/01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ТАДАЛАФІЛ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 мг № 30 (10х3)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Внесення зміни у розділ «Маркування» МКЯ ЛЗ: запропоновано: </w:t>
            </w:r>
            <w:r w:rsidRPr="0093403A">
              <w:rPr>
                <w:rFonts w:ascii="Arial" w:hAnsi="Arial" w:cs="Arial"/>
                <w:color w:val="000000"/>
                <w:sz w:val="16"/>
                <w:szCs w:val="16"/>
              </w:rPr>
              <w:br/>
              <w:t>Маркування. У відповідності до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UA/18127/01/01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ТАДАЛАФІЛ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 мг № 4 (4х1), № 30 (10х3)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Внесення зміни у розділ «Маркування» МКЯ ЛЗ: запропоновано: </w:t>
            </w:r>
            <w:r w:rsidRPr="0093403A">
              <w:rPr>
                <w:rFonts w:ascii="Arial" w:hAnsi="Arial" w:cs="Arial"/>
                <w:color w:val="000000"/>
                <w:sz w:val="16"/>
                <w:szCs w:val="16"/>
              </w:rPr>
              <w:br/>
              <w:t>Маркування. У відповідності до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UA/18127/01/02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ТАДАЛАФІЛ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20 мг № 4 (4х1)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Внесення зміни у розділ «Маркування» МКЯ ЛЗ: запропоновано: </w:t>
            </w:r>
            <w:r w:rsidRPr="0093403A">
              <w:rPr>
                <w:rFonts w:ascii="Arial" w:hAnsi="Arial" w:cs="Arial"/>
                <w:color w:val="000000"/>
                <w:sz w:val="16"/>
                <w:szCs w:val="16"/>
              </w:rPr>
              <w:br/>
              <w:t>Маркування. У відповідності до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UA/18127/01/03</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ТАУФОН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краплі очні, 40 мг/мл, по 5 мл у флаконі; по 3 флакони разом з кришкою-крапельницею у пачці з картону; по 10 мл у флаконі; по 1 флакону разом з кришкою-крапельницею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"ФАРМЕКС ГРУП"</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w:t>
            </w:r>
            <w:r w:rsidRPr="0093403A">
              <w:rPr>
                <w:rFonts w:ascii="Arial" w:hAnsi="Arial" w:cs="Arial"/>
                <w:color w:val="000000"/>
                <w:sz w:val="16"/>
                <w:szCs w:val="16"/>
                <w:lang w:val="ru-RU"/>
              </w:rPr>
              <w:t xml:space="preserve">, </w:t>
            </w:r>
            <w:r w:rsidRPr="0093403A">
              <w:rPr>
                <w:rFonts w:ascii="Arial" w:hAnsi="Arial" w:cs="Arial"/>
                <w:color w:val="000000"/>
                <w:sz w:val="16"/>
                <w:szCs w:val="16"/>
              </w:rPr>
              <w:t>Україна</w:t>
            </w:r>
          </w:p>
          <w:p w:rsidR="00511D09" w:rsidRPr="0093403A" w:rsidRDefault="00511D09" w:rsidP="002D1EC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UA/5345/01/01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ТЕЛМІСТА H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80 мг/ 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зміна найменування та адреси місця провадження діяльності виробника вихідних матеріалів та проміжного продукту Haimen City Chemgoo Pharma Co., Ltd., що використовується у виробництві активної речовини телмісартану (процес 2) у зв'язку із виробничою необхідністю. Місце розташування виробничої дільниці та всі виробничі операції залишаються незмінними; зміни І типу - зміна адреси місця провадження діяльності виробника Topharman Shandong Co., Ltd., який є контрактним виробником АФІ телмісартану у зв'язку із виробничою необхідністю. Місце розташування виробничої дільниці та всі виробничі операції залишаються незмінними; зміни І типу - подання нового сертифікату відповідності Європейській фармакопеї № R0-CEP 2015-307-Rev 01 для АФІ телмісартану від вже затвердженого виробника KRKA, d.d., Novo mesto для процесу 2 (ROS1); зміни І типу - подання оновленого сертифікату відповідності Європейській фармакопеї № R1-CEP 2008-217-Rev 04 для АФІ телмісартану від вже затвердженого виробника Alembic Pharmaceuticals Limited; зміни І типу - подання оновленого сертифікату відповідності Європейській фармакопеї № R1-CEP 2008-217-Rev 05 для АФІ телмісартану від вже затвердженого виробника Alembic Pharmaceuticals Limited; зміни І типу - подання оновленого сертифікату відповідності Європейській фармакопеї № R1-CEP 2008-217-Rev 06 для АФІ телмісартану від вже затвердженого виробника Alembic Pharmaceuticals Limited. Як наслідок введено додаткову виробничу ділянку API Unit-III, Plot No. 842-843, Village Karakhadi Taluka Padra, District Vadodara India-391 450 Vadodara, Gujarat; зміни І типу - подання оновленого сертифікату відповідності Європейській фармакопеї № R1-CEP 2008-217-Rev 03 для АФІ телмісартану від вже затвердженого виробника Alembic Pharmaceuticals Limited; зміни І типу - подання оновленого сертифікату відповідності Європейській фармакопеї № R0-CEP 2015-307-Rev 02 для АФІ телмісартану від вже затвердженого виробника KRKA, d.d., Novo mesto для процесу 2 (ROS1). Як наслідок уточнення адреси виробничої дільниці; зміни І типу - переклад МКЯ з російської мови на українську мову для приведення у відповідність до вимог чинної редакції Наказу МОЗ України № 426 від 26.08.2005 року. Введення змін протягом 6-ти місяців після затвердження; зміни І типу - подання оновленого сертифікату відповідності Європейській фармакопеї № R1-CEP 2008-217-Rev 02 для АФІ телмісартану від вже затвердженого виробника Alembic Pharmaceuticals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UA/15858/01/01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ТИЗИН® КСИЛО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спрей назальний, розчин 0,05 %; по 10 мл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ДЕЛЬФАРМ ОРЛЕАН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"Спосіб застосування та дози", "Діти" (затверджено: "...для лікування дітей віком від 2 до 12 років..."; запропоновано: "...для лікування дітей віком від 4 до 12 років...") відповідно до матеріалів реєстраційного досьє та, як наслідок у маркування упаковки лікарського засобу Тизин® Ксило, спрей назальний, розчин 0,05 %, по 10 мл у флаконі; по 1 флакону у картонній упаковці (запропоновано: Для дітей віком від 4 до 12 років).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UA/8179/01/01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ТИЗИН® КСИЛО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спрей назальний, розчин 0,1 %; по 10 мл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ДЕЛЬФАРМ ОРЛЕАН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UA/8179/01/02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ТИЗИН® КСИЛО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назальні, розчин 0,05 %; по 10 мл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ДЕЛЬФАРМ ОРЛЕАН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"Спосіб застосування та дози", "Діти" (запропоновано: "...для лікування дітей віком від 4 до 12 років...") відповідно до матеріалів реєстраційного досьє та, як наслідок у маркування упаковки лікарського засобу Тизин® Ксило, краплі назальні, розчин 0,05 %, по 10 мл у флаконі; по 1 флакону у картонній упаковці (затверджено: Для дітей віком від 2 до 12 років; запропоновано: Для дітей віком від 4 до 12 років).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UA/4817/01/01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ТИЗИН® КСИЛО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назальні, розчин 0,1 %; по 10 мл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ДЕЛЬФАРМ ОРЛЕАН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UA/4817/01/02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ТІОНЕКС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2 мг/мл; по 2 мл в ампулі; по 6 ампул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ЗАТ «Фармліга»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ЛАБОРАТОРІО ФАРМАЦЕУТІКО С.Т. С.Р.Л.</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UA/17110/01/01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ТРИНОМІЯ®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100 мг/20 мг/10 мг; по 7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отримання оновленої версії сертифікату відповідності Європейській фармакопеї CEP R0-CEP 2011-234-Rev 02 для АФІ Аторвастатину кальцію тригідрату від вже затвердженого виробника Ind-swift Labortories Limited, India; зміни І типу - отримання оновленої версії сертифікату відповідності Европейській фармакопеї CEP R0-CEP 2011-234-Rev 03 для АФІ Аторвастатину кальцію тригідрату від вже затвердженого виробника Ind-swift Labortories Limited, India; зміни І типу - отримання оновленої версії сертифікату відповідності Європейській фармакопеї CEP R1-CEP 2011-234-Rev 00 для АФІ Аторвастатину кальцію тригідрату від вже затвердженого виробника Ind-swift Labortories Limited, India; зміни І типу - отримання оновленої версії сертифікату відповідності Європейській фармакопеї CEP R1-CEP 2011-234-Rev 01 для АФІ Аторвастатину кальцію тригідрату від вже затвердженого виробника Ind-swift Labortories Limited, India; зміни І типу - отримання оновленої версії сертифікату відповідності Європейській фармакопеї CEP R1-CEP 2011-234-Rev 02 для АФІ Аторвастатину кальцію тригідрату від вже затвердженого виробника Ind-swift Labortories Limited, India; зміни І типу - отримання оновленої версії сертифікату відповідності Європейській фармакопеї R1-CEP 2003-026-Rev 03 для АФІ Раміприл від вже затвердженого виробника Zhejiang Huahai Pharmaceutical Co., Ltd, China; зміни І типу - отримання оновленої версії сертифікату відповідності Європейській фармакопеї R1-CEP 2001-297-Rev 04 для АФІ Раміприл від вже затвердженого виробника SANOFI-AVENTIS DEUTSCHLAND GMBH, Germany; зміни І типу - отримання оновленої версії сертифікату відповідності Європейській фармакопеї R1-CEP 2001-297-Rev 05 для АФІ Раміприл від вже затвердженого виробника SANOFI-AVENTIS DEUTSCHLAND GMBH, Germany; зміни І типу - отримання оновленої версії сертифікату відповідності Європейській фармакопеї R1-CEP 2001-297-Rev 06 для АФІ Раміприл від вже затвердженого виробника SANOFI-AVENTIS DEUTSCHLAND GMBH, Germany; </w:t>
            </w:r>
            <w:r w:rsidRPr="0093403A">
              <w:rPr>
                <w:rFonts w:ascii="Arial" w:hAnsi="Arial" w:cs="Arial"/>
                <w:color w:val="000000"/>
                <w:sz w:val="16"/>
                <w:szCs w:val="16"/>
              </w:rPr>
              <w:br/>
              <w:t>зміни І типу - отримання оновленої версії сертифікату відповідності Європейській фармакопеї R1-CEP 2001-210-Rev 05 для АФІ від вже затвердженого виробника Shandong Xinhua Pharmaceutical Co., Ltd., China; зміни І типу - отримання оновленої версії сертифікату відповідності Європейській фармакопеї CEP R2-CEP 1993-007-Rev 05 для АФІ кислоти ацетилсаліцилової від вже затвердженого виробника Novacyl, France; зміни І типу - отримання оновленої версії сертифікату відповідності Європейській фармакопеї R0-CEP 2012-035-Rev 04 для АФІ Аторвастатину кальцію тригідрату від вже затвердженого виробника TEVA API INDIA PRIVATE LIMITED, India; зміни І типу - отримання оновленої версії сертифікату відповідності Європейській фармакопеї CEP R1-CEP 2012-035-Rev 00 для АФІ Аторвастатину кальцію тригідрату від вже затвердженого виробника TEVA API INDIA PRIVATE LIMITED, India; зміни І типу - отримання нового ГЕ-сертифіката відповідності Європейській фармакопеї R1-CEP 2010-043-Rev 00 для допоміжної речовини желатину від нового виробника Rousselot Peabody Inc., USA; зміни І типу - отримання оновленої версії ГЕ-Сертифіката відповідності Європейській фармакопеї R1-CEP 2000-045-Rev 04 для допоміжної речовини желатин виробників PB Gelatins GmbH, Germany, PB Gelatins Ltd, United Kingdom та Tessenderlo Group N.V., Belgium; зміни І типу - отримання оновленої версії ГЕ-Сертифіката відповідності Європейській фармакопеї R1-CEP 2005-217-Rev 02 виробників Nitta Gelatin Inc., Japan; Thai Bones Industry Co., Ltd., Thailand; Nitta Gelatin India Ltd., India та Bamni Proteins Limited, India для допоміжної речовини желатин; зміни І типу - вилучення ГЕ-Сертифікатів відповідності Європейської Фармакопеї R1-CEP 2003-172-Rev 01 GELITA GROUP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2000-027-Rev 02 виробника Rousselot SAS, France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2001-332-Rev 02 виробника Rousselot Argentina SA, Argentina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2002-110-Rev 00 виробників PB Gelatins GmbH, Germany та PB Gelatins Ltd, United Kingdom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2004-247-Rev 00 виробника Nitta Gelatin Inc., Japan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2004-320-Rev 00 виробників Nitta Gelatin Inc., Japan та Thai Bones Industry Co., Ltd., Thailand для допоміжної речовини желатин з переліку постачальників желатину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UA/15408/01/01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ТРІОФОРТЕ®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капсули, по 6 капсул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Затверджено: </w:t>
            </w:r>
            <w:r w:rsidRPr="0093403A">
              <w:rPr>
                <w:rFonts w:ascii="Arial" w:hAnsi="Arial" w:cs="Arial"/>
                <w:color w:val="000000"/>
                <w:sz w:val="16"/>
                <w:szCs w:val="16"/>
              </w:rPr>
              <w:br/>
              <w:t>ЦИТРАМОН-Ф ФОРТЕ. Запропоновано: ТРІОФОРТЕ®.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UA/2317/02/01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ТРУКСИМА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концентрат для розчину для інфузій, по 500 мг/50 мл; по 50 мл у флаконі; по 1 флакону у картонній коробці; концентрат для розчину для інфузій, по 100 мг/10 мл; по 10 мл у флаконі; по 2 флакони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Селлтріон Хелзкеар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Республiка Корея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Селлтріон Хелзкеар Ко., Лтд., Республiка Корея виробник - Бакстер Онколоджі ГмбХ, Німеччина (виробництво, первинне пакування, випробування контролю якості при випуску); Біотек Сервісес Інтернешнл Лтд, Велика Британiя (Біотек Хаус, Сентрал парк, Вестерн Авеню, Бріджент Індастріал Істейт, Бріджент, CF31 3RT (виробник, відповідальний за випуск серії)); Біотек Сервісес Інтернешнл Лтд, Велика Британiя (Юнітс 2100, 2110, 2010, 2120, 2130 та 2500 Фейз 18, Сентрал Парк, Бріджент Індастріал Істейт, Бріджент, CF31 3TY (виробник, відповідальний за випуск серії)); ЗАТ Фармацевтичний завод ЕГІС, Угорщина (випробування контролю якості при випуску, вторинне пакування); Міллмаунт Хелскеар Лтд., Ірландiя (виробник, відповідальний за випуск серії); СЕЛЛТРІОН Інк., Республiка Корея (23, Академі-ро Єнсу-гу, Інчхон (випробування стабільності)); СЕЛЛТРІОН, Інк., Республiка Корея (20, Академі-ро 51 беон-гіл, Єнсу-гу, Інчхон (виробництво, первинне пакування, вторинне пакування, випробування стабільності)); Фармасьютікал Контрол енд Девелопмент Лабораторі Ко., Лтд, Угорщина (часткове випробування контролю якості при випуску (за показниками стерильність та ендотоксини))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Республiка Корея/ Німеччина/ Велика Британiя/ Угорщина/ 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надано оновлений План управління ризиками версія 2.2 для лікарського засобу Труксима, концентрат для розчину для інфузій, по 500 мг/50 мл; по 50 мл у флаконі; по 1 флакону у картонній коробці; концентрат для розчину для інфузій, по 100 мг/10 мл; по 10 мл у флаконі; по 2 флакони у картонній коробці на підставі інформації референтного лікарського засобу. Зміни внесені на підставі інформації референтного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UA/17284/01/01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УПЕЛВА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оральні, по 30 мл, 50 мл у флаконі з крапельним дозатором;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внесення зміни до розділу «Маркування» в МКЯ ЛЗ: запропоновано: МАРКУВАННЯ. Відповідно до затвердженого тексту маркування. Оновлення тексту маркування упаковки лікарського засобу із зазначенням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UA/16025/01/01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УРСОСАН®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500 мг по 10 таблеток в блістері, по 1 або 2, або 3, або 5, або 6, або 9,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ПРО.МЕД.ЦС Прага а.с.</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всі стадії виробництва, контроль якості та випуск серії: ПРО.МЕД.ЦС Прага а.с., Чеська Республіка; первинне і вторинне пакування: КООФАРМА  с.р.о., Чеська Республіка</w:t>
            </w:r>
            <w:r w:rsidRPr="0093403A">
              <w:rPr>
                <w:rFonts w:ascii="Arial" w:hAnsi="Arial" w:cs="Arial"/>
                <w:color w:val="000000"/>
                <w:sz w:val="16"/>
                <w:szCs w:val="16"/>
              </w:rPr>
              <w:br/>
            </w:r>
          </w:p>
          <w:p w:rsidR="00511D09" w:rsidRPr="0093403A" w:rsidRDefault="00511D09" w:rsidP="002D1EC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пакуванння КООФАРМА с.p.o., / COOPHARMA s.r.o., що знаходиться за адресою 140 00 Прага 4, вул. Зелені пруг, 1090, Чеська Республіка / 140 00 Praha 4, Zeleny pruh, 1090, Czech Republic. Зазначення функцій вже затвердженого виробника ПРО.МЕД.ЦС Прага а.с., Чеська Республiка.</w:t>
            </w:r>
            <w:r w:rsidRPr="0093403A">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93403A">
              <w:rPr>
                <w:rFonts w:ascii="Arial" w:hAnsi="Arial" w:cs="Arial"/>
                <w:color w:val="000000"/>
                <w:sz w:val="16"/>
                <w:szCs w:val="16"/>
              </w:rPr>
              <w:br/>
              <w:t>введення додаткової дільниці для первинного пакуванння КООФАРМА с.p.o., / COOPHARMA s.r.o., що знаходиться за адресою 140 00 Прага 4, вул. Зелені пруг, 1090, Чеська Республіка / 140 00 Praha 4, Zeleny pruh, 1090, Czech Republic. Зазначення функцій вже затвердженого виробника ПРО.МЕД.ЦС Прага а.с., Чеська Республiка.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R0-CEP 2018-115-Rev 01 для АФІ Урсодеоксихолевої кислоти від нового виробника PHARMAZELL GMBH, Germany.</w:t>
            </w:r>
            <w:r w:rsidRPr="0093403A">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3403A">
              <w:rPr>
                <w:rFonts w:ascii="Arial" w:hAnsi="Arial" w:cs="Arial"/>
                <w:color w:val="000000"/>
                <w:sz w:val="16"/>
                <w:szCs w:val="16"/>
              </w:rPr>
              <w:br/>
              <w:t xml:space="preserve">подання оновленого Сертифіката R1-CEP 1999-047-Rev 07 для АФІ Урсодеоксихолева кислота від вже затвердженого виробника, що змінив назву з Prodotti Chimici E Alimentari S.P.A. на ICE S.P.A, внаслідок злиття компаній PCA S.P.A. та ICE S.P.A.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UA/17770/01/01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ФЛАМІДЕЗ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гель по 20 г, 30 г, 40 г або 100 г в ламінованій тубі; по 1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Енк'юб Етікалз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UA/12794/01/01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ФЛАМОГРЕЛЬ 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75 мг, по 10 таблеток у блістері; по 1, 3 або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Лтд.</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Фламінго Фармасьютикалс Лтд., Індія; Артура Фармасьютікалз Пвт. Лтд., Індія</w:t>
            </w:r>
            <w:r w:rsidRPr="009340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КЛОПІДОГРЕЛЬ АНАНТА / CLOPIDOGREL ANANTA Запропоновано: ФЛАМОГРЕЛЬ 75 / FLAMOGREL 75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UA/7441/01/01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1"/>
              <w:tabs>
                <w:tab w:val="left" w:pos="12600"/>
              </w:tabs>
              <w:rPr>
                <w:rFonts w:ascii="Arial" w:hAnsi="Arial" w:cs="Arial"/>
                <w:b/>
                <w:i/>
                <w:color w:val="000000"/>
                <w:sz w:val="16"/>
                <w:szCs w:val="16"/>
              </w:rPr>
            </w:pPr>
            <w:r w:rsidRPr="0093403A">
              <w:rPr>
                <w:rFonts w:ascii="Arial" w:hAnsi="Arial" w:cs="Arial"/>
                <w:b/>
                <w:sz w:val="16"/>
                <w:szCs w:val="16"/>
              </w:rPr>
              <w:t>ФЛЕНОКС®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розчин для ін'єкцій, 10000 анти-Ха МО/мл; по 0,2 мл (2000 анти-Ха МО) або 0,4 мл (4000 анти-Ха МО), або 0,6 мл (6000 анти-Ха МО) у шприці; по 1 шприцу в блістері; по 1, 2 або 10 блістерів у пачці з картону; по 0,8 мл (8000 анти-Ха МО) у шприці; по 1 шприцу в блістері; по 1 або 2 блістери у пачці з картону; </w:t>
            </w:r>
            <w:r w:rsidRPr="0093403A">
              <w:rPr>
                <w:rFonts w:ascii="Arial" w:hAnsi="Arial" w:cs="Arial"/>
                <w:b/>
                <w:color w:val="000000"/>
                <w:sz w:val="16"/>
                <w:szCs w:val="16"/>
              </w:rPr>
              <w:t>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 xml:space="preserve">внесення змін до реєстраційних матеріалів: </w:t>
            </w:r>
            <w:r w:rsidRPr="0093403A">
              <w:rPr>
                <w:rFonts w:ascii="Arial" w:hAnsi="Arial" w:cs="Arial"/>
                <w:b/>
                <w:color w:val="000000"/>
                <w:sz w:val="16"/>
                <w:szCs w:val="16"/>
              </w:rPr>
              <w:t>уточнення упаковки в наказі МОЗ України № 1327 від 02.07.2021 в процесі внесення змін</w:t>
            </w:r>
            <w:r w:rsidRPr="0093403A">
              <w:rPr>
                <w:rFonts w:ascii="Arial" w:hAnsi="Arial" w:cs="Arial"/>
                <w:color w:val="000000"/>
                <w:sz w:val="16"/>
                <w:szCs w:val="16"/>
              </w:rPr>
              <w:t xml:space="preserve"> (Зміни І типу - Адміністративні зміни. </w:t>
            </w:r>
            <w:r w:rsidRPr="0093403A">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р. «Маркування» МКЯ ЛЗ Затверджено: відповідає наданому тексту маркування 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93403A">
              <w:rPr>
                <w:rFonts w:ascii="Arial" w:hAnsi="Arial" w:cs="Arial"/>
                <w:color w:val="000000"/>
                <w:sz w:val="16"/>
                <w:szCs w:val="16"/>
              </w:rPr>
              <w:t>SI</w:t>
            </w:r>
            <w:r w:rsidRPr="0093403A">
              <w:rPr>
                <w:rFonts w:ascii="Arial" w:hAnsi="Arial" w:cs="Arial"/>
                <w:color w:val="000000"/>
                <w:sz w:val="16"/>
                <w:szCs w:val="16"/>
                <w:lang w:val="ru-RU"/>
              </w:rPr>
              <w:t xml:space="preserv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Розділ «Залишкові кількості органічних розчинників». Граничне нормування залишкових кількостей органічних розчинників (етанолу) та одиниці вимірювання (% змінюємо на </w:t>
            </w:r>
            <w:r w:rsidRPr="0093403A">
              <w:rPr>
                <w:rFonts w:ascii="Arial" w:hAnsi="Arial" w:cs="Arial"/>
                <w:color w:val="000000"/>
                <w:sz w:val="16"/>
                <w:szCs w:val="16"/>
              </w:rPr>
              <w:t>ppm</w:t>
            </w:r>
            <w:r w:rsidRPr="0093403A">
              <w:rPr>
                <w:rFonts w:ascii="Arial" w:hAnsi="Arial" w:cs="Arial"/>
                <w:color w:val="000000"/>
                <w:sz w:val="16"/>
                <w:szCs w:val="16"/>
                <w:lang w:val="ru-RU"/>
              </w:rPr>
              <w:t xml:space="preserve">) приводимо до вимог виробника. Вміст етанолу у субстанції - не більше 500 </w:t>
            </w:r>
            <w:r w:rsidRPr="0093403A">
              <w:rPr>
                <w:rFonts w:ascii="Arial" w:hAnsi="Arial" w:cs="Arial"/>
                <w:color w:val="000000"/>
                <w:sz w:val="16"/>
                <w:szCs w:val="16"/>
              </w:rPr>
              <w:t>ppm</w:t>
            </w:r>
            <w:r w:rsidRPr="0093403A">
              <w:rPr>
                <w:rFonts w:ascii="Arial" w:hAnsi="Arial" w:cs="Arial"/>
                <w:color w:val="000000"/>
                <w:sz w:val="16"/>
                <w:szCs w:val="16"/>
                <w:lang w:val="ru-RU"/>
              </w:rPr>
              <w: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 «Важкі метали» зі специфікації АФІ еноксапарину натрію виробника «</w:t>
            </w:r>
            <w:r w:rsidRPr="0093403A">
              <w:rPr>
                <w:rFonts w:ascii="Arial" w:hAnsi="Arial" w:cs="Arial"/>
                <w:color w:val="000000"/>
                <w:sz w:val="16"/>
                <w:szCs w:val="16"/>
              </w:rPr>
              <w:t>Hangzhou</w:t>
            </w:r>
            <w:r w:rsidRPr="0093403A">
              <w:rPr>
                <w:rFonts w:ascii="Arial" w:hAnsi="Arial" w:cs="Arial"/>
                <w:color w:val="000000"/>
                <w:sz w:val="16"/>
                <w:szCs w:val="16"/>
                <w:lang w:val="ru-RU"/>
              </w:rPr>
              <w:t xml:space="preserve"> </w:t>
            </w:r>
            <w:r w:rsidRPr="0093403A">
              <w:rPr>
                <w:rFonts w:ascii="Arial" w:hAnsi="Arial" w:cs="Arial"/>
                <w:color w:val="000000"/>
                <w:sz w:val="16"/>
                <w:szCs w:val="16"/>
              </w:rPr>
              <w:t>Jiuyuan</w:t>
            </w:r>
            <w:r w:rsidRPr="0093403A">
              <w:rPr>
                <w:rFonts w:ascii="Arial" w:hAnsi="Arial" w:cs="Arial"/>
                <w:color w:val="000000"/>
                <w:sz w:val="16"/>
                <w:szCs w:val="16"/>
                <w:lang w:val="ru-RU"/>
              </w:rPr>
              <w:t xml:space="preserve"> </w:t>
            </w:r>
            <w:r w:rsidRPr="0093403A">
              <w:rPr>
                <w:rFonts w:ascii="Arial" w:hAnsi="Arial" w:cs="Arial"/>
                <w:color w:val="000000"/>
                <w:sz w:val="16"/>
                <w:szCs w:val="16"/>
              </w:rPr>
              <w:t>Gene</w:t>
            </w:r>
            <w:r w:rsidRPr="0093403A">
              <w:rPr>
                <w:rFonts w:ascii="Arial" w:hAnsi="Arial" w:cs="Arial"/>
                <w:color w:val="000000"/>
                <w:sz w:val="16"/>
                <w:szCs w:val="16"/>
                <w:lang w:val="ru-RU"/>
              </w:rPr>
              <w:t xml:space="preserve"> </w:t>
            </w:r>
            <w:r w:rsidRPr="0093403A">
              <w:rPr>
                <w:rFonts w:ascii="Arial" w:hAnsi="Arial" w:cs="Arial"/>
                <w:color w:val="000000"/>
                <w:sz w:val="16"/>
                <w:szCs w:val="16"/>
              </w:rPr>
              <w:t>Engineering</w:t>
            </w:r>
            <w:r w:rsidRPr="0093403A">
              <w:rPr>
                <w:rFonts w:ascii="Arial" w:hAnsi="Arial" w:cs="Arial"/>
                <w:color w:val="000000"/>
                <w:sz w:val="16"/>
                <w:szCs w:val="16"/>
                <w:lang w:val="ru-RU"/>
              </w:rPr>
              <w:t xml:space="preserve"> </w:t>
            </w:r>
            <w:r w:rsidRPr="0093403A">
              <w:rPr>
                <w:rFonts w:ascii="Arial" w:hAnsi="Arial" w:cs="Arial"/>
                <w:color w:val="000000"/>
                <w:sz w:val="16"/>
                <w:szCs w:val="16"/>
              </w:rPr>
              <w:t>Co</w:t>
            </w:r>
            <w:r w:rsidRPr="0093403A">
              <w:rPr>
                <w:rFonts w:ascii="Arial" w:hAnsi="Arial" w:cs="Arial"/>
                <w:color w:val="000000"/>
                <w:sz w:val="16"/>
                <w:szCs w:val="16"/>
                <w:lang w:val="ru-RU"/>
              </w:rPr>
              <w:t>.,</w:t>
            </w:r>
            <w:r w:rsidRPr="0093403A">
              <w:rPr>
                <w:rFonts w:ascii="Arial" w:hAnsi="Arial" w:cs="Arial"/>
                <w:color w:val="000000"/>
                <w:sz w:val="16"/>
                <w:szCs w:val="16"/>
              </w:rPr>
              <w:t>Ltd</w:t>
            </w:r>
            <w:r w:rsidRPr="0093403A">
              <w:rPr>
                <w:rFonts w:ascii="Arial" w:hAnsi="Arial" w:cs="Arial"/>
                <w:color w:val="000000"/>
                <w:sz w:val="16"/>
                <w:szCs w:val="16"/>
                <w:lang w:val="ru-RU"/>
              </w:rPr>
              <w:t>.,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т.«Залишкові кількості органічних розчинників» у зв'язку з оптимізацією методики). Для пакування з двома шприцами було пропущено упаковку по 25 блістерів у коробці з картону. Редакція в наказі: по 0,2 мл (2000 анти-Ха МО) або 0,4 мл (4000 анти-Ха МО), або 0,6 мл (6000 анти-Ха МО) у шприці; по 2 шприци в блістері; по 1 або 5 блістерів у пачці з картону; по 0,8 мл (8000 анти-Ха МО) у шприці; по 2 шприци у блістері; по 1 блістеру у пачці з картону.</w:t>
            </w:r>
            <w:r w:rsidRPr="0093403A">
              <w:rPr>
                <w:rFonts w:ascii="Arial" w:hAnsi="Arial" w:cs="Arial"/>
                <w:color w:val="000000"/>
                <w:sz w:val="16"/>
                <w:szCs w:val="16"/>
                <w:lang w:val="ru-RU"/>
              </w:rPr>
              <w:br/>
            </w:r>
            <w:r w:rsidRPr="0093403A">
              <w:rPr>
                <w:rFonts w:ascii="Arial" w:hAnsi="Arial" w:cs="Arial"/>
                <w:b/>
                <w:color w:val="000000"/>
                <w:sz w:val="16"/>
                <w:szCs w:val="16"/>
                <w:lang w:val="ru-RU"/>
              </w:rPr>
              <w:t>Запропонована редакція: 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1"/>
              <w:tabs>
                <w:tab w:val="left" w:pos="12600"/>
              </w:tabs>
              <w:jc w:val="center"/>
              <w:rPr>
                <w:rFonts w:ascii="Arial" w:hAnsi="Arial" w:cs="Arial"/>
                <w:sz w:val="16"/>
                <w:szCs w:val="16"/>
              </w:rPr>
            </w:pPr>
            <w:r w:rsidRPr="0093403A">
              <w:rPr>
                <w:rFonts w:ascii="Arial" w:hAnsi="Arial" w:cs="Arial"/>
                <w:sz w:val="16"/>
                <w:szCs w:val="16"/>
              </w:rPr>
              <w:t>UA/13119/01/01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ФЛОГЕНЗИМ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20 таблеток у блістері; по 2, по 5 або по 10 блістерів у картонній коробці; по 800 таблеток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МУКОС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МУКОС Емульсіонсгезелльшафт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Sabine Franck.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UA/2843/01/01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ФОРТ-ГЕЛЬ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гель 2,5 %, по 30 г або 50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надання оновленого ДМФ від виробника кетопрофену «Hubei Xunda Pharmaceutical Co.Ltd», Китай, та як наслідок зміна специфікації та методів вхідного контролю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UA/2550/01/01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ФУРАГІН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50 мг, по 10 таблеток у блістері; по 3 блістри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 Україна; ПАТ "Київмедпрепарат",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внесення змін до методики випробування АФІ Фуразидин за показником "Мікробіологічна чистота", зокрема: в якості інактиватора використовувати соєвий лецитин замість яечний лецитину; редакційні правки</w:t>
            </w:r>
            <w:r w:rsidRPr="0093403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UA/5198/01/01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олійний, 20 мг/мл; по 25 мл або 30 мл у флаконі; по 1 флакону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внесення змін до матеріалів реєстраційного досьє ГЛЗ Хлорофіліпт®, розчин олійний р. 3.2.S.4 Контроль АФІ ХЛОРОФІЛІПТ ЕКСТРАКТ ГУСТИЙ, екстракт густий (субстанція) в Специфікації і методах контролю за показником "Важкі метали": контроль даного показника пропонується проводити згідно вимог ДФУ 2.4.27. Визначення проводять методом оптично-емісійної спектрометрії з індукційно зв’язаною плазмою (ДФУ 2.2.57);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UA/4551/01/01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ЦЕФОРТ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або інфузій по 1 г порошку у флаконі; по 1 або по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Антибіотики СА, Румунiя (вторинне пакування, тестування, випуск серії); Сінофарм Жиюн (Шеньчжен) Фармасьютикал Ко., Лтд., Китай (виробництво кінцевого продукту, первинне пакування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Румунiя/ 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II типу - внесення змін до р. 3.2.Р.7. Система контейнер/закупорювальний засіб, а саме введення додаткових скляних флаконів типу ІІІ (15 мл) виробництва компанії SHANDONG PHARMACEUTICAL GLASS CO. LTD., China. Закупорювальний засіб не змінився. Запропоновано: clear neutral Type I and Type III glass vials with rubber stoppers with aluminium flip-off caps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UA/18819/01/01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або інфузій по 1 г; по 1 або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Румунiя/ 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внесення змін до р. 3.2.Р.7. Система контейнер/закупорювальний засіб, а саме введення додаткових скляних флаконів типу ІІІ (15 мл) виробництва компанії SHANDONG PHARMACEUTICAL GLASS CO. LTD., China. Закупорювальний засіб не змінився. Запропоновано: clear neutral Type I and Type III glass vials with rubber stoppers with aluminium flip-off caps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UA/18721/01/01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ЦЕФТРИАКСОН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1 г, 1 флакон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UA/17157/01/01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ЦЕФТРИАКСОН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2 г, 1 флакон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UA/17157/01/02</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ЦИДЕЛОН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очні по 5 мл або 10 мл у флаконі, по 1 флакону в коробці у комплекті з кришкою-крапельницею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внесення змін до Специфікації/Методів випробування АФІ Декаметоксин від виробника ГЛЗ, зокрема: за показником "Мікробіологічна чистота" критерії прийнятності та методику випробування приведено у відповідність до вимог ДФУ.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внесення змін до Методів випробування АФІ Декаметоксин, зокрема: за показником "Супровідні домішки" зміна умов хроматографування в методиці визначення для Метилового ефіру хлороцтової кислоти; зміни І типу - змін до Специфікації АФІ Декаметоксин (виробництво ТОВ "Фармхім", Україна), зокрема: вилучення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UA/4507/01/01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ЦИКЛОКУТАН®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 Німеччина (виробник, відповідальний за виробництво "in bulk", первинне та вторинне пакування, контроль серії та випуск серії); СУН-ФАРМ Сп. з о.о., Польща (виробник, відповідальний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відповідності Європейській фармакопеї R0- CEP 2015-365-Rev 02 для АФІ Циклопіроксу від вже затвердженого виробника Olon S.P.A.,Italy. Адреса CEP holder та Manufacturing site of intermediate(s) приведена до інформації наведеної у оновленому сертифікаті відповідності Європейській фармакопеї; запропоновано: R0- CEP 2015-365-Rev 02 CEP holder Olon S.P.A. Strada Rivoltana Km 6/7 Italy – 20053 Rodano, Milano Manufacturing site of intermediate(s) Derivados Quimicos S.A.U. Camino De Pliego № 150 Spain – 30820 Alcantarilla, Murcia; зміни І типу - заміна постачальника комплектуючих (пилочок для нігтів); запропоновано: Anton Hubner GmbH &amp; Co. KG Schlo</w:t>
            </w:r>
            <w:r w:rsidRPr="0093403A">
              <w:rPr>
                <w:rStyle w:val="csf229d0ff101"/>
                <w:sz w:val="16"/>
                <w:szCs w:val="16"/>
              </w:rPr>
              <w:t>β</w:t>
            </w:r>
            <w:r w:rsidRPr="0093403A">
              <w:rPr>
                <w:rFonts w:ascii="Arial" w:hAnsi="Arial" w:cs="Arial"/>
                <w:color w:val="000000"/>
                <w:sz w:val="16"/>
                <w:szCs w:val="16"/>
              </w:rPr>
              <w:t>str. 11-17 79238 Ehrenkirchen Germany;</w:t>
            </w:r>
            <w:r w:rsidRPr="0093403A">
              <w:rPr>
                <w:rFonts w:ascii="Arial" w:hAnsi="Arial" w:cs="Arial"/>
                <w:color w:val="000000"/>
                <w:sz w:val="16"/>
                <w:szCs w:val="16"/>
              </w:rPr>
              <w:br/>
              <w:t>зміни І типу - видалення виробника діючої речовини Циклопіроксу CEP holder PCAS (Manufacturing site PCAS Finland Oy, Turku Finland; Manufacturing site of intermediate(s) PCAS COUTERNE FRANCE; Manufacturing site of intermediate(s) PCAS BOURGOIN FRANCE), разом із усіма відповідними розділами цього виробника в досьє; запропоновано: Olon S.P.A.,Italy (виробництво діючої речовини) Derivados Quimicos S.A.U., Spain (виробництво проміжного продукту(ів))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UA/18077/01/01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ЦИТРАМОН-ДАРНИЦЯ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в контурній чарунковій упаковці, по 6 або по 12 контурних чарункових упаковок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внесення змін до специфікації та аналітичних методик для АФІ ацетилсаліцилової кислоти за показниками «Розчинення», «Ідентифікація», «Прозорість розчину», «Кольоровість розчину», «Кількісне визначення», що обумовлення приведенням у відповідність до монографії «Acetylsalicylic acid» ЕР Нормування тесту «Мікробіологічна чистота» приведено у відповідність до вимог ЕР, 5.1.4.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специфікації та аналітичних методик для АФІ Ацетилсаліцилова кислота у тесті «Супровідні домішки» приведено у відповідність до монографії «Acetylsalicylic acid» ЕР. За результатами валідації методика доповнена даними про терміни придатності розчинів і уточнено торгові назви хроматографічної колонки.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внесення незначних змін до методики випробування АФІ ацетилсаліцилової кислоти за показником «Втрата в масі при висушуванні», а саме внесені редакційні правки; зміни І типу – вилучення зі специфікації та аналітичних методик для АФІ Ацетилсаліцилова кислота показника «Важкі метали» на підставі аналізу ризиків від виробника і вимог монографії «Acetylsalicylic acid» ЕР;</w:t>
            </w:r>
            <w:r w:rsidRPr="0093403A">
              <w:rPr>
                <w:rFonts w:ascii="Arial" w:hAnsi="Arial" w:cs="Arial"/>
                <w:color w:val="000000"/>
                <w:sz w:val="16"/>
                <w:szCs w:val="16"/>
              </w:rPr>
              <w:br/>
              <w:t>зміни І типу – опис умов зберігання АФІ ацетилсаліцилової кислоти приведено у відповідність до рекомендацій настанови СТ-Н МОЗУ 42-3.3:2004 Настанова з якості. Лікарські засоби Випробування стабільності та документації виробника і представлено в наступній редакції: «У щільно закупореній тарі за температури не вище 25 °С». Затверджено: В воздухонепроницаемом контейнером, при температуре не выше 25 °С»; зміни І типу – змінено назву розділу з «Період переконтролю» на «Термін переконтролю» відповідно до матеріалів виробника АФІ ацетилсаліцилової кислоти; зміни І типу - до специфікації та аналітичних методик для вхідного контролю на діючу речовину Кофеїн за показниками: «Ідентифікація», «Кислотність», «Супровідні домішки», «Залишкові кількості органічних розчинників», «Кількісне визначення» - внесені редакційні правки, нормування залишено без змін; «Супровідні домішки» - придатність хроматографічної системи доповнена вимогою до відносного стандартного відхилення площі піка кофеїну, а також вимога до ступеня розділення для піків домішок С і D із хроматограм розчину порівняння (b) приведена до вимог монографії «Caffeine» ЕР. За результатами валідації методика доповнена термінами придатності розчинів і торговими назвами хроматографічних колонок. «Опис» - вилучена інформація про сублімацію субстанції. Тест «Розчинність» відповідно до вимог ДФУ 1.4 «Монографії» також має рекомендаційний характер, на підставі чого запропоновано виконувати тест тільки для розчинників вода Р та етанол (96 %) Р, що не суперечить вимогам ДФУ. Нормування тесту «Мікробіологічна чистота» приведено у відповідність до вимог ЕР, 5.1.4.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внесення незначних змін до методик випробування АФІ кофеїну за показниками «Прозорість розчину», «Сульфати», «Втрата в масі при висушуванні», що обумовлено внесенням редакційних правок, методики залишені без змін; зміни І типу – вилучення зі специфікації та методів контролю АФІ кофеїну показників: «Важкі метали» на підставі аналізу ризиків від виробників і вимог монографії «Caffeine» ЕР; «Аномальна токсичність», оскільки субстанція призначена для використання у виробництві нестерильних лікарських засобів. Даний показник не контролюється в АФІ при виробництві твердих лікарських форм; зміни І типу – розділ «Термін придатності» для АФІ кофеїну приведено у відповідність до матеріалів виробника Shandong Xinhua Pharmaceutical Co., Ltd., China, а саме змінено з «термін придатності 4 роки» на «термін переконтролю 4 роки». Для виробника «Jilin Shulan Synthetic Pharmaceutical Co., Ltd.», China показник «Термін придатності» залишено без змін; зміни І типу – в тесті «Залишкові кількості органічних розчинників» для діючої речовини Кофеїн, виробництва Shandong Xinhua Pharmaceutical Co., Ltd., China, методика доповнена формулою для розрахунку вмісту хлороформу. Придатність хроматографічної системи доповнена вимогою до відносного стандартного відхилення піка хлороформу для розчину порівняння. За результатами валідації методика доповнена терміном придатності розчину порівняння і торговими назвами хроматографічних колонок.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UA/6550/01/01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Ю-ТРІП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100 000 МО; по 4 мл у флаконі; in bulk: по 4 мл у флаконі; по 200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Бхарат Сірамс енд Вакцинс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технічну помилку виправлено в Інструкції для медичного застосування лікарського засобу у тексті розділу "Фармакологічні властивості", а саме, виправлено граматичні помилки на вірні терміни: "...імуномодулюючим..." та "...сприяє гомеостазу...". </w:t>
            </w:r>
            <w:r w:rsidRPr="0093403A">
              <w:rPr>
                <w:rFonts w:ascii="Arial" w:hAnsi="Arial" w:cs="Arial"/>
                <w:color w:val="000000"/>
                <w:sz w:val="16"/>
                <w:szCs w:val="16"/>
              </w:rPr>
              <w:br/>
              <w:t>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UA/15261/01/01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Ю-ТРІП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100 000 МО; по 4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Бхарат Сірамс енд Вакцинс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технічну помилку виправлено в Інструкції для медичного застосування лікарського засобу у тексті розділу "Фармакологічні властивості", а саме, виправлено граматичні помилки на вірні терміни: "...імуномодулюючим..." та "...сприяє гомеостазу...". </w:t>
            </w:r>
            <w:r w:rsidRPr="0093403A">
              <w:rPr>
                <w:rFonts w:ascii="Arial" w:hAnsi="Arial" w:cs="Arial"/>
                <w:color w:val="000000"/>
                <w:sz w:val="16"/>
                <w:szCs w:val="16"/>
              </w:rPr>
              <w:br/>
              <w:t>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UA/15262/01/01</w:t>
            </w:r>
          </w:p>
        </w:tc>
      </w:tr>
      <w:tr w:rsidR="00511D09" w:rsidRPr="0093403A" w:rsidTr="00902CC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11D09" w:rsidRPr="0093403A" w:rsidRDefault="00511D09" w:rsidP="002D1EC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11D09" w:rsidRPr="0093403A" w:rsidRDefault="00511D09" w:rsidP="002D1ECD">
            <w:pPr>
              <w:pStyle w:val="11"/>
              <w:tabs>
                <w:tab w:val="left" w:pos="12600"/>
              </w:tabs>
              <w:rPr>
                <w:rFonts w:ascii="Arial" w:hAnsi="Arial" w:cs="Arial"/>
                <w:b/>
                <w:i/>
                <w:color w:val="000000"/>
                <w:sz w:val="16"/>
                <w:szCs w:val="16"/>
              </w:rPr>
            </w:pPr>
            <w:r w:rsidRPr="0093403A">
              <w:rPr>
                <w:rFonts w:ascii="Arial" w:hAnsi="Arial" w:cs="Arial"/>
                <w:b/>
                <w:sz w:val="16"/>
                <w:szCs w:val="16"/>
              </w:rPr>
              <w:t>ЯНУВІЯ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 Виробник, відповідальний за випуск серії, контроль якості: Мерк Шарп і Доум Б.В., Нідерланди; Виробник, відповідальний за виробництво, первинне та вторинне пакування, контроль якості: Органон Фарма (Велика Британія) Лімітед, Велика Британія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Нідерланди/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додаткового виробника F.I.S. FABBRICA ITALIANA SINTETICI S.P.A., Termoli (відповідальний за виробництво, пакування, випуск та контроль якості) для діючої речовини Ситагліптину фосфат. Запропонований виробник входить до однієї і тієї ж виробничої групи, що й затверджений виробник - FIS FABBRICA ITALIANA SINTETICI S.P.A., розташований у м. Віченца. Запропоновано: FIS - FABBRICA ITALIANA SINTETICI S.P.A. Viale Milano 26 36075 Montecchio Maggiore Vicenza, Italy F.I.S. FABBRICA ITALIANA SINTETICI S.P.A. Via Massimo D’Аntona, 13 Termoli, 86039, Italy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11D09" w:rsidRPr="0093403A" w:rsidRDefault="00511D09" w:rsidP="002D1ECD">
            <w:pPr>
              <w:pStyle w:val="11"/>
              <w:tabs>
                <w:tab w:val="left" w:pos="12600"/>
              </w:tabs>
              <w:jc w:val="center"/>
              <w:rPr>
                <w:rFonts w:ascii="Arial" w:hAnsi="Arial" w:cs="Arial"/>
                <w:sz w:val="16"/>
                <w:szCs w:val="16"/>
              </w:rPr>
            </w:pPr>
            <w:r w:rsidRPr="0093403A">
              <w:rPr>
                <w:rFonts w:ascii="Arial" w:hAnsi="Arial" w:cs="Arial"/>
                <w:sz w:val="16"/>
                <w:szCs w:val="16"/>
              </w:rPr>
              <w:t>UA/9432/01/03</w:t>
            </w:r>
          </w:p>
        </w:tc>
      </w:tr>
    </w:tbl>
    <w:p w:rsidR="007758D2" w:rsidRPr="0093403A" w:rsidRDefault="007758D2" w:rsidP="00CE5D6B">
      <w:pPr>
        <w:pStyle w:val="2"/>
        <w:tabs>
          <w:tab w:val="left" w:pos="12600"/>
        </w:tabs>
        <w:rPr>
          <w:sz w:val="24"/>
          <w:szCs w:val="24"/>
        </w:rPr>
      </w:pPr>
    </w:p>
    <w:p w:rsidR="007758D2" w:rsidRPr="0093403A" w:rsidRDefault="007758D2" w:rsidP="007758D2">
      <w:pPr>
        <w:pStyle w:val="11"/>
      </w:pPr>
    </w:p>
    <w:p w:rsidR="00CE5D6B" w:rsidRPr="0093403A" w:rsidRDefault="00CE5D6B" w:rsidP="007758D2">
      <w:pPr>
        <w:pStyle w:val="11"/>
      </w:pPr>
    </w:p>
    <w:p w:rsidR="00F01029" w:rsidRPr="0093403A" w:rsidRDefault="00F01029" w:rsidP="00F01029">
      <w:pPr>
        <w:ind w:right="20"/>
        <w:rPr>
          <w:rStyle w:val="cs7864ebcf1"/>
          <w:color w:val="auto"/>
        </w:rPr>
      </w:pPr>
    </w:p>
    <w:tbl>
      <w:tblPr>
        <w:tblW w:w="14906" w:type="dxa"/>
        <w:tblInd w:w="-48" w:type="dxa"/>
        <w:tblLook w:val="04A0" w:firstRow="1" w:lastRow="0" w:firstColumn="1" w:lastColumn="0" w:noHBand="0" w:noVBand="1"/>
      </w:tblPr>
      <w:tblGrid>
        <w:gridCol w:w="7439"/>
        <w:gridCol w:w="7467"/>
      </w:tblGrid>
      <w:tr w:rsidR="00F01029" w:rsidRPr="00DC176B" w:rsidTr="003C7DED">
        <w:tc>
          <w:tcPr>
            <w:tcW w:w="7439" w:type="dxa"/>
            <w:shd w:val="clear" w:color="auto" w:fill="auto"/>
          </w:tcPr>
          <w:p w:rsidR="00F01029" w:rsidRPr="0093403A" w:rsidRDefault="00F01029" w:rsidP="00A04DA7">
            <w:pPr>
              <w:ind w:right="20"/>
              <w:rPr>
                <w:rStyle w:val="cs95e872d01"/>
                <w:rFonts w:ascii="Arial" w:hAnsi="Arial" w:cs="Arial"/>
                <w:sz w:val="28"/>
                <w:szCs w:val="28"/>
                <w:lang w:val="ru-RU"/>
              </w:rPr>
            </w:pPr>
            <w:r w:rsidRPr="0093403A">
              <w:rPr>
                <w:rStyle w:val="cs7864ebcf1"/>
                <w:rFonts w:ascii="Arial" w:hAnsi="Arial" w:cs="Arial"/>
                <w:color w:val="auto"/>
                <w:sz w:val="28"/>
                <w:szCs w:val="28"/>
              </w:rPr>
              <w:t xml:space="preserve">В.о. Генерального директора Директорату </w:t>
            </w:r>
          </w:p>
          <w:p w:rsidR="00F01029" w:rsidRPr="0093403A" w:rsidRDefault="00F01029" w:rsidP="00A04DA7">
            <w:pPr>
              <w:ind w:right="20"/>
              <w:rPr>
                <w:rStyle w:val="cs7864ebcf1"/>
                <w:rFonts w:ascii="Arial" w:hAnsi="Arial" w:cs="Arial"/>
                <w:color w:val="auto"/>
                <w:sz w:val="28"/>
                <w:szCs w:val="28"/>
              </w:rPr>
            </w:pPr>
            <w:r w:rsidRPr="0093403A">
              <w:rPr>
                <w:rStyle w:val="cs7864ebcf1"/>
                <w:rFonts w:ascii="Arial" w:hAnsi="Arial" w:cs="Arial"/>
                <w:color w:val="auto"/>
                <w:sz w:val="28"/>
                <w:szCs w:val="28"/>
              </w:rPr>
              <w:t>фармацевтичного забезпечення</w:t>
            </w:r>
            <w:r w:rsidRPr="0093403A">
              <w:rPr>
                <w:rStyle w:val="cs188c92b51"/>
                <w:rFonts w:ascii="Arial" w:hAnsi="Arial" w:cs="Arial"/>
                <w:color w:val="auto"/>
                <w:sz w:val="28"/>
                <w:szCs w:val="28"/>
              </w:rPr>
              <w:t>                                    </w:t>
            </w:r>
          </w:p>
        </w:tc>
        <w:tc>
          <w:tcPr>
            <w:tcW w:w="7467" w:type="dxa"/>
            <w:shd w:val="clear" w:color="auto" w:fill="auto"/>
          </w:tcPr>
          <w:p w:rsidR="00F01029" w:rsidRPr="0093403A" w:rsidRDefault="00F01029" w:rsidP="00A04DA7">
            <w:pPr>
              <w:pStyle w:val="cs95e872d0"/>
              <w:rPr>
                <w:rStyle w:val="cs7864ebcf1"/>
                <w:rFonts w:ascii="Arial" w:hAnsi="Arial" w:cs="Arial"/>
                <w:color w:val="auto"/>
                <w:sz w:val="28"/>
                <w:szCs w:val="28"/>
              </w:rPr>
            </w:pPr>
          </w:p>
          <w:p w:rsidR="00F01029" w:rsidRPr="00DC176B" w:rsidRDefault="00F01029" w:rsidP="00A04DA7">
            <w:pPr>
              <w:pStyle w:val="cs95e872d0"/>
              <w:jc w:val="right"/>
              <w:rPr>
                <w:rStyle w:val="cs7864ebcf1"/>
                <w:rFonts w:ascii="Arial" w:hAnsi="Arial" w:cs="Arial"/>
                <w:color w:val="auto"/>
                <w:sz w:val="28"/>
                <w:szCs w:val="28"/>
              </w:rPr>
            </w:pPr>
            <w:r w:rsidRPr="0093403A">
              <w:rPr>
                <w:rStyle w:val="cs7864ebcf1"/>
                <w:rFonts w:ascii="Arial" w:hAnsi="Arial" w:cs="Arial"/>
                <w:color w:val="auto"/>
                <w:sz w:val="28"/>
                <w:szCs w:val="28"/>
              </w:rPr>
              <w:t>Іван ЗАДВОРНИХ</w:t>
            </w:r>
          </w:p>
        </w:tc>
      </w:tr>
    </w:tbl>
    <w:p w:rsidR="006940D9" w:rsidRDefault="006940D9" w:rsidP="003C7DED">
      <w:pPr>
        <w:rPr>
          <w:rFonts w:ascii="Arial" w:hAnsi="Arial" w:cs="Arial"/>
          <w:sz w:val="18"/>
          <w:szCs w:val="18"/>
        </w:rPr>
        <w:sectPr w:rsidR="006940D9" w:rsidSect="005C003A">
          <w:pgSz w:w="16838" w:h="11906" w:orient="landscape"/>
          <w:pgMar w:top="907" w:right="1134" w:bottom="907" w:left="1077" w:header="709" w:footer="709" w:gutter="0"/>
          <w:cols w:space="708"/>
          <w:docGrid w:linePitch="360"/>
        </w:sectPr>
      </w:pPr>
    </w:p>
    <w:p w:rsidR="000C606B" w:rsidRPr="00A17C09" w:rsidRDefault="000C606B" w:rsidP="000C606B">
      <w:pPr>
        <w:tabs>
          <w:tab w:val="left" w:pos="1985"/>
        </w:tabs>
      </w:pPr>
    </w:p>
    <w:tbl>
      <w:tblPr>
        <w:tblW w:w="3828" w:type="dxa"/>
        <w:tblInd w:w="11448" w:type="dxa"/>
        <w:tblLayout w:type="fixed"/>
        <w:tblLook w:val="0000" w:firstRow="0" w:lastRow="0" w:firstColumn="0" w:lastColumn="0" w:noHBand="0" w:noVBand="0"/>
      </w:tblPr>
      <w:tblGrid>
        <w:gridCol w:w="3828"/>
      </w:tblGrid>
      <w:tr w:rsidR="000C606B" w:rsidRPr="003517C3" w:rsidTr="004115BE">
        <w:tc>
          <w:tcPr>
            <w:tcW w:w="3828" w:type="dxa"/>
          </w:tcPr>
          <w:p w:rsidR="000C606B" w:rsidRPr="00280BFD" w:rsidRDefault="000C606B" w:rsidP="004115BE">
            <w:pPr>
              <w:pStyle w:val="4"/>
              <w:tabs>
                <w:tab w:val="left" w:pos="12600"/>
              </w:tabs>
              <w:jc w:val="both"/>
              <w:rPr>
                <w:rFonts w:cs="Arial"/>
                <w:sz w:val="18"/>
                <w:szCs w:val="18"/>
              </w:rPr>
            </w:pPr>
            <w:r w:rsidRPr="00280BFD">
              <w:rPr>
                <w:rFonts w:cs="Arial"/>
                <w:sz w:val="18"/>
                <w:szCs w:val="18"/>
              </w:rPr>
              <w:t>Додаток 4</w:t>
            </w:r>
          </w:p>
          <w:p w:rsidR="000C606B" w:rsidRPr="00280BFD" w:rsidRDefault="000C606B" w:rsidP="004115BE">
            <w:pPr>
              <w:pStyle w:val="4"/>
              <w:tabs>
                <w:tab w:val="left" w:pos="12600"/>
              </w:tabs>
              <w:jc w:val="both"/>
              <w:rPr>
                <w:rFonts w:cs="Arial"/>
                <w:sz w:val="18"/>
                <w:szCs w:val="18"/>
              </w:rPr>
            </w:pPr>
            <w:r w:rsidRPr="00280BFD">
              <w:rPr>
                <w:rFonts w:cs="Arial"/>
                <w:sz w:val="18"/>
                <w:szCs w:val="18"/>
              </w:rPr>
              <w:t>до наказу Міністерства охорони</w:t>
            </w:r>
          </w:p>
          <w:p w:rsidR="000C606B" w:rsidRPr="00280BFD" w:rsidRDefault="000C606B" w:rsidP="004115BE">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0C606B" w:rsidRPr="00280BFD" w:rsidRDefault="000C606B" w:rsidP="004115BE">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0C606B" w:rsidRPr="003517C3" w:rsidRDefault="000C606B" w:rsidP="000C606B">
      <w:pPr>
        <w:tabs>
          <w:tab w:val="left" w:pos="12600"/>
        </w:tabs>
        <w:rPr>
          <w:rFonts w:ascii="Arial" w:hAnsi="Arial" w:cs="Arial"/>
          <w:sz w:val="18"/>
          <w:szCs w:val="18"/>
        </w:rPr>
      </w:pPr>
    </w:p>
    <w:p w:rsidR="000C606B" w:rsidRPr="00D62C0C" w:rsidRDefault="000C606B" w:rsidP="000C606B">
      <w:pPr>
        <w:jc w:val="center"/>
        <w:rPr>
          <w:rFonts w:ascii="Arial" w:hAnsi="Arial" w:cs="Arial"/>
          <w:b/>
          <w:sz w:val="22"/>
          <w:szCs w:val="22"/>
        </w:rPr>
      </w:pPr>
      <w:r w:rsidRPr="00D62C0C">
        <w:rPr>
          <w:rFonts w:ascii="Arial" w:hAnsi="Arial" w:cs="Arial"/>
          <w:b/>
          <w:sz w:val="22"/>
          <w:szCs w:val="22"/>
        </w:rPr>
        <w:t>ПЕРЕЛІК</w:t>
      </w:r>
    </w:p>
    <w:p w:rsidR="000C606B" w:rsidRPr="00D62C0C" w:rsidRDefault="000C606B" w:rsidP="000C606B">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0C606B" w:rsidRPr="00280BFD" w:rsidRDefault="000C606B" w:rsidP="000C606B">
      <w:pPr>
        <w:jc w:val="center"/>
        <w:rPr>
          <w:rFonts w:ascii="Arial" w:hAnsi="Arial" w:cs="Arial"/>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514"/>
        <w:gridCol w:w="1560"/>
        <w:gridCol w:w="1559"/>
        <w:gridCol w:w="1134"/>
        <w:gridCol w:w="1417"/>
        <w:gridCol w:w="1134"/>
        <w:gridCol w:w="1560"/>
        <w:gridCol w:w="5275"/>
      </w:tblGrid>
      <w:tr w:rsidR="00071236" w:rsidRPr="007B40DE" w:rsidTr="00071236">
        <w:tc>
          <w:tcPr>
            <w:tcW w:w="547" w:type="dxa"/>
            <w:tcBorders>
              <w:top w:val="single" w:sz="4" w:space="0" w:color="auto"/>
              <w:left w:val="single" w:sz="4" w:space="0" w:color="auto"/>
              <w:bottom w:val="single" w:sz="4" w:space="0" w:color="auto"/>
              <w:right w:val="single" w:sz="4" w:space="0" w:color="auto"/>
            </w:tcBorders>
            <w:shd w:val="pct10" w:color="auto" w:fill="auto"/>
          </w:tcPr>
          <w:p w:rsidR="000C606B" w:rsidRPr="00071236" w:rsidRDefault="000C606B" w:rsidP="00071236">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 п/п</w:t>
            </w:r>
          </w:p>
        </w:tc>
        <w:tc>
          <w:tcPr>
            <w:tcW w:w="1514" w:type="dxa"/>
            <w:tcBorders>
              <w:top w:val="single" w:sz="4" w:space="0" w:color="auto"/>
              <w:left w:val="single" w:sz="4" w:space="0" w:color="auto"/>
              <w:bottom w:val="single" w:sz="4" w:space="0" w:color="auto"/>
              <w:right w:val="single" w:sz="6" w:space="0" w:color="auto"/>
            </w:tcBorders>
            <w:shd w:val="pct10" w:color="auto" w:fill="auto"/>
          </w:tcPr>
          <w:p w:rsidR="000C606B" w:rsidRPr="00071236" w:rsidRDefault="000C606B" w:rsidP="00071236">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Назва лікарського засобу</w:t>
            </w:r>
          </w:p>
        </w:tc>
        <w:tc>
          <w:tcPr>
            <w:tcW w:w="1560" w:type="dxa"/>
            <w:tcBorders>
              <w:top w:val="single" w:sz="4" w:space="0" w:color="auto"/>
              <w:left w:val="single" w:sz="6" w:space="0" w:color="auto"/>
              <w:bottom w:val="single" w:sz="4" w:space="0" w:color="auto"/>
              <w:right w:val="single" w:sz="6" w:space="0" w:color="auto"/>
            </w:tcBorders>
            <w:shd w:val="pct10" w:color="auto" w:fill="auto"/>
          </w:tcPr>
          <w:p w:rsidR="000C606B" w:rsidRPr="00071236" w:rsidRDefault="000C606B" w:rsidP="00071236">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0C606B" w:rsidRPr="00071236" w:rsidRDefault="000C606B" w:rsidP="00071236">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0C606B" w:rsidRPr="00071236" w:rsidRDefault="000C606B" w:rsidP="00071236">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0C606B" w:rsidRPr="00071236" w:rsidRDefault="000C606B" w:rsidP="00071236">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0C606B" w:rsidRPr="00071236" w:rsidRDefault="000C606B" w:rsidP="00071236">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Країна</w:t>
            </w:r>
          </w:p>
        </w:tc>
        <w:tc>
          <w:tcPr>
            <w:tcW w:w="1560" w:type="dxa"/>
            <w:tcBorders>
              <w:top w:val="single" w:sz="4" w:space="0" w:color="auto"/>
              <w:left w:val="single" w:sz="6" w:space="0" w:color="auto"/>
              <w:bottom w:val="single" w:sz="4" w:space="0" w:color="auto"/>
              <w:right w:val="single" w:sz="6" w:space="0" w:color="auto"/>
            </w:tcBorders>
            <w:shd w:val="pct10" w:color="auto" w:fill="auto"/>
          </w:tcPr>
          <w:p w:rsidR="000C606B" w:rsidRPr="00071236" w:rsidRDefault="000C606B" w:rsidP="00071236">
            <w:pPr>
              <w:jc w:val="center"/>
              <w:rPr>
                <w:rFonts w:ascii="Arial" w:hAnsi="Arial" w:cs="Arial"/>
                <w:b/>
                <w:i/>
                <w:sz w:val="16"/>
                <w:szCs w:val="16"/>
                <w:lang w:eastAsia="en-US"/>
              </w:rPr>
            </w:pPr>
            <w:r w:rsidRPr="00071236">
              <w:rPr>
                <w:rFonts w:ascii="Arial" w:hAnsi="Arial" w:cs="Arial"/>
                <w:b/>
                <w:i/>
                <w:sz w:val="16"/>
                <w:szCs w:val="16"/>
                <w:lang w:eastAsia="en-US"/>
              </w:rPr>
              <w:t>Підстава</w:t>
            </w:r>
          </w:p>
        </w:tc>
        <w:tc>
          <w:tcPr>
            <w:tcW w:w="5275" w:type="dxa"/>
            <w:tcBorders>
              <w:top w:val="single" w:sz="4" w:space="0" w:color="auto"/>
              <w:left w:val="single" w:sz="6" w:space="0" w:color="auto"/>
              <w:bottom w:val="single" w:sz="4" w:space="0" w:color="auto"/>
              <w:right w:val="single" w:sz="6" w:space="0" w:color="auto"/>
            </w:tcBorders>
            <w:shd w:val="pct10" w:color="auto" w:fill="auto"/>
          </w:tcPr>
          <w:p w:rsidR="000C606B" w:rsidRPr="00071236" w:rsidRDefault="000C606B" w:rsidP="00071236">
            <w:pPr>
              <w:jc w:val="center"/>
              <w:rPr>
                <w:rFonts w:ascii="Arial" w:hAnsi="Arial" w:cs="Arial"/>
                <w:b/>
                <w:i/>
                <w:sz w:val="16"/>
                <w:szCs w:val="16"/>
                <w:lang w:eastAsia="en-US"/>
              </w:rPr>
            </w:pPr>
            <w:r w:rsidRPr="00071236">
              <w:rPr>
                <w:rFonts w:ascii="Arial" w:hAnsi="Arial" w:cs="Arial"/>
                <w:b/>
                <w:i/>
                <w:sz w:val="16"/>
                <w:szCs w:val="16"/>
                <w:lang w:eastAsia="en-US"/>
              </w:rPr>
              <w:t>Процедура</w:t>
            </w:r>
          </w:p>
        </w:tc>
      </w:tr>
      <w:tr w:rsidR="000C606B" w:rsidRPr="00484DC4" w:rsidTr="00071236">
        <w:trPr>
          <w:trHeight w:val="557"/>
        </w:trPr>
        <w:tc>
          <w:tcPr>
            <w:tcW w:w="547"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numPr>
                <w:ilvl w:val="0"/>
                <w:numId w:val="5"/>
              </w:numPr>
              <w:spacing w:line="276" w:lineRule="auto"/>
              <w:rPr>
                <w:rFonts w:ascii="Arial" w:hAnsi="Arial" w:cs="Arial"/>
                <w:b/>
                <w:sz w:val="16"/>
                <w:szCs w:val="16"/>
                <w:lang w:eastAsia="en-US"/>
              </w:rPr>
            </w:pPr>
          </w:p>
        </w:tc>
        <w:tc>
          <w:tcPr>
            <w:tcW w:w="1514"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spacing w:line="276" w:lineRule="auto"/>
              <w:jc w:val="both"/>
              <w:rPr>
                <w:rFonts w:ascii="Arial" w:hAnsi="Arial" w:cs="Arial"/>
                <w:b/>
                <w:sz w:val="16"/>
                <w:szCs w:val="16"/>
                <w:lang w:eastAsia="en-US"/>
              </w:rPr>
            </w:pPr>
            <w:r w:rsidRPr="00071236">
              <w:rPr>
                <w:rFonts w:ascii="Arial" w:hAnsi="Arial" w:cs="Arial"/>
                <w:b/>
                <w:sz w:val="16"/>
                <w:szCs w:val="16"/>
                <w:lang w:eastAsia="en-US"/>
              </w:rPr>
              <w:t xml:space="preserve">ЕТАНОЛ 96 % </w:t>
            </w:r>
          </w:p>
        </w:tc>
        <w:tc>
          <w:tcPr>
            <w:tcW w:w="1560"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spacing w:line="276" w:lineRule="auto"/>
              <w:rPr>
                <w:rFonts w:ascii="Arial" w:hAnsi="Arial" w:cs="Arial"/>
                <w:sz w:val="16"/>
                <w:szCs w:val="16"/>
                <w:lang w:eastAsia="en-US"/>
              </w:rPr>
            </w:pPr>
            <w:r w:rsidRPr="00071236">
              <w:rPr>
                <w:rFonts w:ascii="Arial" w:hAnsi="Arial" w:cs="Arial"/>
                <w:sz w:val="16"/>
                <w:szCs w:val="16"/>
                <w:lang w:eastAsia="en-US"/>
              </w:rPr>
              <w:t>розчин, по 100 мл у флаконах</w:t>
            </w:r>
          </w:p>
          <w:p w:rsidR="000C606B" w:rsidRPr="00071236" w:rsidRDefault="000C606B" w:rsidP="00071236">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spacing w:line="276" w:lineRule="auto"/>
              <w:jc w:val="center"/>
              <w:rPr>
                <w:rFonts w:ascii="Arial" w:hAnsi="Arial" w:cs="Arial"/>
                <w:sz w:val="16"/>
                <w:szCs w:val="16"/>
                <w:lang w:val="en-US" w:eastAsia="en-US"/>
              </w:rPr>
            </w:pPr>
            <w:r w:rsidRPr="00071236">
              <w:rPr>
                <w:rFonts w:ascii="Arial" w:hAnsi="Arial" w:cs="Arial"/>
                <w:sz w:val="16"/>
                <w:szCs w:val="16"/>
                <w:lang w:val="ru-RU" w:eastAsia="en-US"/>
              </w:rPr>
              <w:t>ТОВ "Фарма Черкас</w:t>
            </w:r>
            <w:r w:rsidRPr="00071236">
              <w:rPr>
                <w:rFonts w:ascii="Arial" w:hAnsi="Arial" w:cs="Arial"/>
                <w:sz w:val="16"/>
                <w:szCs w:val="16"/>
                <w:lang w:val="en-US" w:eastAsia="en-US"/>
              </w:rPr>
              <w:t>”</w:t>
            </w:r>
          </w:p>
          <w:p w:rsidR="000C606B" w:rsidRPr="00071236" w:rsidRDefault="000C606B" w:rsidP="00071236">
            <w:pPr>
              <w:spacing w:line="276" w:lineRule="auto"/>
              <w:jc w:val="center"/>
              <w:rPr>
                <w:rFonts w:ascii="Arial" w:hAnsi="Arial" w:cs="Arial"/>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pStyle w:val="135"/>
              <w:spacing w:line="276" w:lineRule="auto"/>
              <w:ind w:firstLine="0"/>
              <w:jc w:val="center"/>
              <w:rPr>
                <w:rFonts w:cs="Arial"/>
                <w:b w:val="0"/>
                <w:iCs/>
                <w:sz w:val="16"/>
                <w:szCs w:val="16"/>
                <w:lang w:val="en-US" w:eastAsia="en-US"/>
              </w:rPr>
            </w:pPr>
            <w:r w:rsidRPr="00071236">
              <w:rPr>
                <w:rFonts w:cs="Arial"/>
                <w:b w:val="0"/>
                <w:sz w:val="16"/>
                <w:szCs w:val="16"/>
                <w:lang w:eastAsia="en-US"/>
              </w:rPr>
              <w:t>Україна</w:t>
            </w:r>
          </w:p>
        </w:tc>
        <w:tc>
          <w:tcPr>
            <w:tcW w:w="1417"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pStyle w:val="ab"/>
              <w:spacing w:after="0" w:line="276" w:lineRule="auto"/>
              <w:ind w:left="0"/>
              <w:jc w:val="center"/>
              <w:rPr>
                <w:rFonts w:ascii="Arial" w:hAnsi="Arial" w:cs="Arial"/>
                <w:b/>
                <w:sz w:val="16"/>
                <w:szCs w:val="16"/>
                <w:lang w:val="en-US" w:eastAsia="en-US"/>
              </w:rPr>
            </w:pPr>
            <w:r w:rsidRPr="00071236">
              <w:rPr>
                <w:rFonts w:ascii="Arial" w:hAnsi="Arial" w:cs="Arial"/>
                <w:sz w:val="16"/>
                <w:szCs w:val="16"/>
                <w:lang w:val="en-US" w:eastAsia="en-US"/>
              </w:rPr>
              <w:t>ТОВ "Фарма Черкас”</w:t>
            </w:r>
          </w:p>
        </w:tc>
        <w:tc>
          <w:tcPr>
            <w:tcW w:w="1134"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jc w:val="center"/>
              <w:rPr>
                <w:sz w:val="16"/>
                <w:szCs w:val="16"/>
              </w:rPr>
            </w:pPr>
            <w:r w:rsidRPr="00071236">
              <w:rPr>
                <w:rFonts w:ascii="Arial" w:hAnsi="Arial" w:cs="Arial"/>
                <w:sz w:val="16"/>
                <w:szCs w:val="16"/>
                <w:lang w:val="ru-RU" w:eastAsia="en-US"/>
              </w:rPr>
              <w:t>Україна</w:t>
            </w:r>
          </w:p>
        </w:tc>
        <w:tc>
          <w:tcPr>
            <w:tcW w:w="1560"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rPr>
                <w:rFonts w:ascii="Arial" w:hAnsi="Arial" w:cs="Arial"/>
                <w:sz w:val="16"/>
                <w:szCs w:val="16"/>
              </w:rPr>
            </w:pPr>
            <w:r w:rsidRPr="00071236">
              <w:rPr>
                <w:rFonts w:ascii="Arial" w:hAnsi="Arial" w:cs="Arial"/>
                <w:iCs/>
                <w:sz w:val="16"/>
                <w:szCs w:val="16"/>
                <w:lang w:eastAsia="en-US"/>
              </w:rPr>
              <w:t xml:space="preserve">засідання </w:t>
            </w:r>
            <w:r w:rsidRPr="00071236">
              <w:rPr>
                <w:rFonts w:ascii="Arial" w:hAnsi="Arial" w:cs="Arial"/>
                <w:iCs/>
                <w:sz w:val="16"/>
                <w:szCs w:val="16"/>
                <w:lang w:val="en-US" w:eastAsia="en-US"/>
              </w:rPr>
              <w:t>НТР № 42 від 02.12.2021</w:t>
            </w:r>
          </w:p>
        </w:tc>
        <w:tc>
          <w:tcPr>
            <w:tcW w:w="5275"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pStyle w:val="ab"/>
              <w:spacing w:after="0" w:line="276" w:lineRule="auto"/>
              <w:ind w:left="0"/>
              <w:jc w:val="both"/>
              <w:rPr>
                <w:rFonts w:ascii="Arial" w:hAnsi="Arial" w:cs="Arial"/>
                <w:b/>
                <w:sz w:val="16"/>
                <w:szCs w:val="16"/>
              </w:rPr>
            </w:pPr>
            <w:r w:rsidRPr="00071236">
              <w:rPr>
                <w:rFonts w:ascii="Arial" w:hAnsi="Arial" w:cs="Arial"/>
                <w:b/>
                <w:sz w:val="16"/>
                <w:szCs w:val="16"/>
                <w:lang w:eastAsia="en-US"/>
              </w:rPr>
              <w:t xml:space="preserve">не рекомендовано до затвердження - </w:t>
            </w:r>
            <w:r w:rsidRPr="00071236">
              <w:rPr>
                <w:rFonts w:ascii="Arial" w:hAnsi="Arial" w:cs="Arial"/>
                <w:sz w:val="16"/>
                <w:szCs w:val="16"/>
                <w:lang w:eastAsia="en-US"/>
              </w:rPr>
              <w:t xml:space="preserve">виправління технічної помилки, внаслідок невідповідності наданих матеріалів пункту 2.4. Розділу </w:t>
            </w:r>
            <w:r w:rsidRPr="00071236">
              <w:rPr>
                <w:rFonts w:ascii="Arial" w:hAnsi="Arial" w:cs="Arial"/>
                <w:sz w:val="16"/>
                <w:szCs w:val="16"/>
                <w:lang w:val="en-US" w:eastAsia="en-US"/>
              </w:rPr>
              <w:t>VI</w:t>
            </w:r>
            <w:r w:rsidRPr="00071236">
              <w:rPr>
                <w:rFonts w:ascii="Arial" w:hAnsi="Arial" w:cs="Arial"/>
                <w:sz w:val="16"/>
                <w:szCs w:val="16"/>
                <w:lang w:eastAsia="en-US"/>
              </w:rPr>
              <w:t xml:space="preserve">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26.08.2005 №426</w:t>
            </w:r>
          </w:p>
        </w:tc>
      </w:tr>
      <w:tr w:rsidR="000C606B" w:rsidRPr="00484DC4" w:rsidTr="00071236">
        <w:trPr>
          <w:trHeight w:val="557"/>
        </w:trPr>
        <w:tc>
          <w:tcPr>
            <w:tcW w:w="547"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numPr>
                <w:ilvl w:val="0"/>
                <w:numId w:val="5"/>
              </w:numPr>
              <w:spacing w:line="276" w:lineRule="auto"/>
              <w:rPr>
                <w:rFonts w:ascii="Arial" w:hAnsi="Arial" w:cs="Arial"/>
                <w:b/>
                <w:sz w:val="16"/>
                <w:szCs w:val="16"/>
                <w:lang w:eastAsia="en-US"/>
              </w:rPr>
            </w:pPr>
          </w:p>
        </w:tc>
        <w:tc>
          <w:tcPr>
            <w:tcW w:w="1514"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spacing w:line="276" w:lineRule="auto"/>
              <w:jc w:val="both"/>
              <w:rPr>
                <w:rFonts w:ascii="Arial" w:hAnsi="Arial" w:cs="Arial"/>
                <w:b/>
                <w:sz w:val="16"/>
                <w:szCs w:val="16"/>
                <w:lang w:eastAsia="en-US"/>
              </w:rPr>
            </w:pPr>
            <w:r w:rsidRPr="00071236">
              <w:rPr>
                <w:rFonts w:ascii="Arial" w:hAnsi="Arial" w:cs="Arial"/>
                <w:b/>
                <w:sz w:val="16"/>
                <w:szCs w:val="16"/>
                <w:lang w:eastAsia="en-US"/>
              </w:rPr>
              <w:t xml:space="preserve">КЕТОНАЛ® ДУО </w:t>
            </w:r>
          </w:p>
        </w:tc>
        <w:tc>
          <w:tcPr>
            <w:tcW w:w="1560"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spacing w:line="276" w:lineRule="auto"/>
              <w:rPr>
                <w:rFonts w:ascii="Arial" w:hAnsi="Arial" w:cs="Arial"/>
                <w:sz w:val="16"/>
                <w:szCs w:val="16"/>
                <w:lang w:eastAsia="en-US"/>
              </w:rPr>
            </w:pPr>
            <w:r w:rsidRPr="00071236">
              <w:rPr>
                <w:rFonts w:ascii="Arial" w:hAnsi="Arial" w:cs="Arial"/>
                <w:sz w:val="16"/>
                <w:szCs w:val="16"/>
                <w:lang w:eastAsia="en-US"/>
              </w:rPr>
              <w:t>капсули з модифікованим вивільненням тверді по 150 мг; по 10 капсул у блістері; по 2 блістери в картонній коробці</w:t>
            </w:r>
          </w:p>
          <w:p w:rsidR="000C606B" w:rsidRPr="00071236" w:rsidRDefault="000C606B" w:rsidP="00071236">
            <w:pPr>
              <w:spacing w:line="276" w:lineRule="auto"/>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spacing w:line="276" w:lineRule="auto"/>
              <w:jc w:val="center"/>
              <w:rPr>
                <w:rFonts w:ascii="Arial" w:hAnsi="Arial" w:cs="Arial"/>
                <w:sz w:val="16"/>
                <w:szCs w:val="16"/>
                <w:lang w:val="ru-RU" w:eastAsia="en-US"/>
              </w:rPr>
            </w:pPr>
            <w:r w:rsidRPr="00071236">
              <w:rPr>
                <w:rFonts w:ascii="Arial" w:hAnsi="Arial" w:cs="Arial"/>
                <w:sz w:val="16"/>
                <w:szCs w:val="16"/>
                <w:lang w:val="ru-RU" w:eastAsia="en-US"/>
              </w:rPr>
              <w:t>Сандоз Фармасьютікалз д.д.</w:t>
            </w:r>
          </w:p>
          <w:p w:rsidR="000C606B" w:rsidRPr="00071236" w:rsidRDefault="000C606B" w:rsidP="00071236">
            <w:pPr>
              <w:spacing w:line="276" w:lineRule="auto"/>
              <w:jc w:val="center"/>
              <w:rPr>
                <w:rFonts w:ascii="Arial" w:hAnsi="Arial" w:cs="Arial"/>
                <w:sz w:val="16"/>
                <w:szCs w:val="16"/>
                <w:lang w:val="ru-RU" w:eastAsia="en-US"/>
              </w:rPr>
            </w:pPr>
          </w:p>
        </w:tc>
        <w:tc>
          <w:tcPr>
            <w:tcW w:w="1134"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pStyle w:val="135"/>
              <w:spacing w:line="276" w:lineRule="auto"/>
              <w:ind w:firstLine="0"/>
              <w:jc w:val="center"/>
              <w:rPr>
                <w:rFonts w:cs="Arial"/>
                <w:b w:val="0"/>
                <w:iCs/>
                <w:sz w:val="16"/>
                <w:szCs w:val="16"/>
                <w:lang w:val="en-US" w:eastAsia="en-US"/>
              </w:rPr>
            </w:pPr>
            <w:r w:rsidRPr="00071236">
              <w:rPr>
                <w:rFonts w:cs="Arial"/>
                <w:b w:val="0"/>
                <w:sz w:val="16"/>
                <w:szCs w:val="16"/>
                <w:lang w:eastAsia="en-US"/>
              </w:rPr>
              <w:t>Словенія</w:t>
            </w:r>
          </w:p>
        </w:tc>
        <w:tc>
          <w:tcPr>
            <w:tcW w:w="1417"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pStyle w:val="ab"/>
              <w:spacing w:after="0" w:line="276" w:lineRule="auto"/>
              <w:ind w:left="0"/>
              <w:jc w:val="center"/>
              <w:rPr>
                <w:rFonts w:ascii="Arial" w:hAnsi="Arial" w:cs="Arial"/>
                <w:b/>
                <w:sz w:val="16"/>
                <w:szCs w:val="16"/>
                <w:lang w:eastAsia="en-US"/>
              </w:rPr>
            </w:pPr>
            <w:r w:rsidRPr="00071236">
              <w:rPr>
                <w:rFonts w:ascii="Arial" w:hAnsi="Arial" w:cs="Arial"/>
                <w:sz w:val="16"/>
                <w:szCs w:val="16"/>
                <w:lang w:eastAsia="en-US"/>
              </w:rPr>
              <w:t>Лек Фармацевтична компанія д.д., Словенія (виробництво за повним циклом; пакування)</w:t>
            </w:r>
          </w:p>
        </w:tc>
        <w:tc>
          <w:tcPr>
            <w:tcW w:w="1134"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jc w:val="center"/>
              <w:rPr>
                <w:sz w:val="16"/>
                <w:szCs w:val="16"/>
              </w:rPr>
            </w:pPr>
            <w:r w:rsidRPr="00071236">
              <w:rPr>
                <w:rFonts w:ascii="Arial" w:hAnsi="Arial" w:cs="Arial"/>
                <w:sz w:val="16"/>
                <w:szCs w:val="16"/>
                <w:lang w:val="ru-RU" w:eastAsia="en-US"/>
              </w:rPr>
              <w:t>Словенія</w:t>
            </w:r>
          </w:p>
        </w:tc>
        <w:tc>
          <w:tcPr>
            <w:tcW w:w="1560"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pStyle w:val="135"/>
              <w:spacing w:line="276" w:lineRule="auto"/>
              <w:ind w:firstLine="0"/>
              <w:jc w:val="left"/>
              <w:rPr>
                <w:rFonts w:cs="Arial"/>
                <w:b w:val="0"/>
                <w:iCs/>
                <w:sz w:val="16"/>
                <w:szCs w:val="16"/>
                <w:lang w:val="en-US" w:eastAsia="en-US"/>
              </w:rPr>
            </w:pPr>
            <w:r w:rsidRPr="00071236">
              <w:rPr>
                <w:rFonts w:cs="Arial"/>
                <w:b w:val="0"/>
                <w:iCs/>
                <w:sz w:val="16"/>
                <w:szCs w:val="16"/>
                <w:lang w:eastAsia="en-US"/>
              </w:rPr>
              <w:t xml:space="preserve">засідання </w:t>
            </w:r>
            <w:r w:rsidRPr="00071236">
              <w:rPr>
                <w:rFonts w:cs="Arial"/>
                <w:b w:val="0"/>
                <w:iCs/>
                <w:sz w:val="16"/>
                <w:szCs w:val="16"/>
                <w:lang w:val="en-US" w:eastAsia="en-US"/>
              </w:rPr>
              <w:t>НТР № 41 від 25.11.2021</w:t>
            </w:r>
          </w:p>
        </w:tc>
        <w:tc>
          <w:tcPr>
            <w:tcW w:w="5275" w:type="dxa"/>
            <w:tcBorders>
              <w:top w:val="single" w:sz="4" w:space="0" w:color="auto"/>
              <w:left w:val="single" w:sz="4" w:space="0" w:color="auto"/>
              <w:bottom w:val="single" w:sz="4" w:space="0" w:color="auto"/>
              <w:right w:val="single" w:sz="4" w:space="0" w:color="auto"/>
            </w:tcBorders>
          </w:tcPr>
          <w:p w:rsidR="000C606B" w:rsidRPr="00071236" w:rsidRDefault="000C606B" w:rsidP="00071236">
            <w:pPr>
              <w:pStyle w:val="ab"/>
              <w:spacing w:after="0" w:line="276" w:lineRule="auto"/>
              <w:ind w:left="0"/>
              <w:jc w:val="both"/>
              <w:rPr>
                <w:rFonts w:ascii="Arial" w:hAnsi="Arial" w:cs="Arial"/>
                <w:sz w:val="16"/>
                <w:szCs w:val="16"/>
                <w:lang w:val="en-US" w:eastAsia="en-US"/>
              </w:rPr>
            </w:pPr>
            <w:r w:rsidRPr="00071236">
              <w:rPr>
                <w:rFonts w:ascii="Arial" w:hAnsi="Arial" w:cs="Arial"/>
                <w:b/>
                <w:sz w:val="16"/>
                <w:szCs w:val="16"/>
                <w:lang w:eastAsia="en-US"/>
              </w:rPr>
              <w:t xml:space="preserve">не рекомендовано до затвердження </w:t>
            </w:r>
            <w:r w:rsidRPr="00071236">
              <w:rPr>
                <w:rFonts w:ascii="Arial" w:hAnsi="Arial" w:cs="Arial"/>
                <w:sz w:val="16"/>
                <w:szCs w:val="16"/>
                <w:lang w:eastAsia="en-US"/>
              </w:rPr>
              <w: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w:t>
            </w:r>
            <w:r w:rsidRPr="00071236">
              <w:rPr>
                <w:rFonts w:ascii="Arial" w:hAnsi="Arial" w:cs="Arial"/>
                <w:sz w:val="16"/>
                <w:szCs w:val="16"/>
                <w:lang w:val="en-US" w:eastAsia="en-US"/>
              </w:rPr>
              <w:t>III</w:t>
            </w:r>
            <w:r w:rsidRPr="00071236">
              <w:rPr>
                <w:rFonts w:ascii="Arial" w:hAnsi="Arial" w:cs="Arial"/>
                <w:sz w:val="16"/>
                <w:szCs w:val="16"/>
                <w:lang w:eastAsia="en-US"/>
              </w:rPr>
              <w:t xml:space="preserve">.1. (а)-2 ІА) подання оновленого ГЕ-сертифіката відповідності Європейській фармакопеї № </w:t>
            </w:r>
            <w:r w:rsidRPr="00071236">
              <w:rPr>
                <w:rFonts w:ascii="Arial" w:hAnsi="Arial" w:cs="Arial"/>
                <w:sz w:val="16"/>
                <w:szCs w:val="16"/>
                <w:lang w:val="en-US" w:eastAsia="en-US"/>
              </w:rPr>
              <w:t>R</w:t>
            </w:r>
            <w:r w:rsidRPr="00071236">
              <w:rPr>
                <w:rFonts w:ascii="Arial" w:hAnsi="Arial" w:cs="Arial"/>
                <w:sz w:val="16"/>
                <w:szCs w:val="16"/>
                <w:lang w:eastAsia="en-US"/>
              </w:rPr>
              <w:t>1-</w:t>
            </w:r>
            <w:r w:rsidRPr="00071236">
              <w:rPr>
                <w:rFonts w:ascii="Arial" w:hAnsi="Arial" w:cs="Arial"/>
                <w:sz w:val="16"/>
                <w:szCs w:val="16"/>
                <w:lang w:val="en-US" w:eastAsia="en-US"/>
              </w:rPr>
              <w:t>CEP</w:t>
            </w:r>
            <w:r w:rsidRPr="00071236">
              <w:rPr>
                <w:rFonts w:ascii="Arial" w:hAnsi="Arial" w:cs="Arial"/>
                <w:sz w:val="16"/>
                <w:szCs w:val="16"/>
                <w:lang w:eastAsia="en-US"/>
              </w:rPr>
              <w:t xml:space="preserve"> 2000-045-</w:t>
            </w:r>
            <w:r w:rsidRPr="00071236">
              <w:rPr>
                <w:rFonts w:ascii="Arial" w:hAnsi="Arial" w:cs="Arial"/>
                <w:sz w:val="16"/>
                <w:szCs w:val="16"/>
                <w:lang w:val="en-US" w:eastAsia="en-US"/>
              </w:rPr>
              <w:t>REV</w:t>
            </w:r>
            <w:r w:rsidRPr="00071236">
              <w:rPr>
                <w:rFonts w:ascii="Arial" w:hAnsi="Arial" w:cs="Arial"/>
                <w:sz w:val="16"/>
                <w:szCs w:val="16"/>
                <w:lang w:eastAsia="en-US"/>
              </w:rPr>
              <w:t xml:space="preserve"> 04 (затверджено: </w:t>
            </w:r>
            <w:r w:rsidRPr="00071236">
              <w:rPr>
                <w:rFonts w:ascii="Arial" w:hAnsi="Arial" w:cs="Arial"/>
                <w:sz w:val="16"/>
                <w:szCs w:val="16"/>
                <w:lang w:val="en-US" w:eastAsia="en-US"/>
              </w:rPr>
              <w:t>R</w:t>
            </w:r>
            <w:r w:rsidRPr="00071236">
              <w:rPr>
                <w:rFonts w:ascii="Arial" w:hAnsi="Arial" w:cs="Arial"/>
                <w:sz w:val="16"/>
                <w:szCs w:val="16"/>
                <w:lang w:eastAsia="en-US"/>
              </w:rPr>
              <w:t>1-</w:t>
            </w:r>
            <w:r w:rsidRPr="00071236">
              <w:rPr>
                <w:rFonts w:ascii="Arial" w:hAnsi="Arial" w:cs="Arial"/>
                <w:sz w:val="16"/>
                <w:szCs w:val="16"/>
                <w:lang w:val="en-US" w:eastAsia="en-US"/>
              </w:rPr>
              <w:t>CEP</w:t>
            </w:r>
            <w:r w:rsidRPr="00071236">
              <w:rPr>
                <w:rFonts w:ascii="Arial" w:hAnsi="Arial" w:cs="Arial"/>
                <w:sz w:val="16"/>
                <w:szCs w:val="16"/>
                <w:lang w:eastAsia="en-US"/>
              </w:rPr>
              <w:t xml:space="preserve"> 2000-045-</w:t>
            </w:r>
            <w:r w:rsidRPr="00071236">
              <w:rPr>
                <w:rFonts w:ascii="Arial" w:hAnsi="Arial" w:cs="Arial"/>
                <w:sz w:val="16"/>
                <w:szCs w:val="16"/>
                <w:lang w:val="en-US" w:eastAsia="en-US"/>
              </w:rPr>
              <w:t>REV</w:t>
            </w:r>
            <w:r w:rsidRPr="00071236">
              <w:rPr>
                <w:rFonts w:ascii="Arial" w:hAnsi="Arial" w:cs="Arial"/>
                <w:sz w:val="16"/>
                <w:szCs w:val="16"/>
                <w:lang w:eastAsia="en-US"/>
              </w:rPr>
              <w:t xml:space="preserve"> 03) для допоміжної речовини желатину від вже затвердженого виробника </w:t>
            </w:r>
            <w:r w:rsidRPr="00071236">
              <w:rPr>
                <w:rFonts w:ascii="Arial" w:hAnsi="Arial" w:cs="Arial"/>
                <w:sz w:val="16"/>
                <w:szCs w:val="16"/>
                <w:lang w:val="en-US" w:eastAsia="en-US"/>
              </w:rPr>
              <w:t>TESSENDERLO</w:t>
            </w:r>
            <w:r w:rsidRPr="00071236">
              <w:rPr>
                <w:rFonts w:ascii="Arial" w:hAnsi="Arial" w:cs="Arial"/>
                <w:sz w:val="16"/>
                <w:szCs w:val="16"/>
                <w:lang w:eastAsia="en-US"/>
              </w:rPr>
              <w:t xml:space="preserve"> </w:t>
            </w:r>
            <w:r w:rsidRPr="00071236">
              <w:rPr>
                <w:rFonts w:ascii="Arial" w:hAnsi="Arial" w:cs="Arial"/>
                <w:sz w:val="16"/>
                <w:szCs w:val="16"/>
                <w:lang w:val="en-US" w:eastAsia="en-US"/>
              </w:rPr>
              <w:t>GROUP</w:t>
            </w:r>
            <w:r w:rsidRPr="00071236">
              <w:rPr>
                <w:rFonts w:ascii="Arial" w:hAnsi="Arial" w:cs="Arial"/>
                <w:sz w:val="16"/>
                <w:szCs w:val="16"/>
                <w:lang w:eastAsia="en-US"/>
              </w:rPr>
              <w:t xml:space="preserve"> </w:t>
            </w:r>
            <w:r w:rsidRPr="00071236">
              <w:rPr>
                <w:rFonts w:ascii="Arial" w:hAnsi="Arial" w:cs="Arial"/>
                <w:sz w:val="16"/>
                <w:szCs w:val="16"/>
                <w:lang w:val="en-US" w:eastAsia="en-US"/>
              </w:rPr>
              <w:t>N</w:t>
            </w:r>
            <w:r w:rsidRPr="00071236">
              <w:rPr>
                <w:rFonts w:ascii="Arial" w:hAnsi="Arial" w:cs="Arial"/>
                <w:sz w:val="16"/>
                <w:szCs w:val="16"/>
                <w:lang w:eastAsia="en-US"/>
              </w:rPr>
              <w:t>.</w:t>
            </w:r>
            <w:r w:rsidRPr="00071236">
              <w:rPr>
                <w:rFonts w:ascii="Arial" w:hAnsi="Arial" w:cs="Arial"/>
                <w:sz w:val="16"/>
                <w:szCs w:val="16"/>
                <w:lang w:val="en-US" w:eastAsia="en-US"/>
              </w:rPr>
              <w:t>V</w:t>
            </w:r>
            <w:r w:rsidRPr="00071236">
              <w:rPr>
                <w:rFonts w:ascii="Arial" w:hAnsi="Arial" w:cs="Arial"/>
                <w:sz w:val="16"/>
                <w:szCs w:val="16"/>
                <w:lang w:eastAsia="en-US"/>
              </w:rPr>
              <w:t>., оскільки вже заявлена процедура за типом Б.</w:t>
            </w:r>
            <w:r w:rsidRPr="00071236">
              <w:rPr>
                <w:rFonts w:ascii="Arial" w:hAnsi="Arial" w:cs="Arial"/>
                <w:sz w:val="16"/>
                <w:szCs w:val="16"/>
                <w:lang w:val="en-US" w:eastAsia="en-US"/>
              </w:rPr>
              <w:t>III</w:t>
            </w:r>
            <w:r w:rsidRPr="00071236">
              <w:rPr>
                <w:rFonts w:ascii="Arial" w:hAnsi="Arial" w:cs="Arial"/>
                <w:sz w:val="16"/>
                <w:szCs w:val="16"/>
                <w:lang w:eastAsia="en-US"/>
              </w:rPr>
              <w:t xml:space="preserve">.1. </w:t>
            </w:r>
            <w:r w:rsidRPr="00071236">
              <w:rPr>
                <w:rFonts w:ascii="Arial" w:hAnsi="Arial" w:cs="Arial"/>
                <w:sz w:val="16"/>
                <w:szCs w:val="16"/>
                <w:lang w:val="en-US" w:eastAsia="en-US"/>
              </w:rPr>
              <w:t>(б)-3,ІА.</w:t>
            </w:r>
          </w:p>
          <w:p w:rsidR="000C606B" w:rsidRPr="00071236" w:rsidRDefault="000C606B" w:rsidP="00071236">
            <w:pPr>
              <w:pStyle w:val="ab"/>
              <w:spacing w:after="0" w:line="276" w:lineRule="auto"/>
              <w:ind w:left="0"/>
              <w:jc w:val="both"/>
              <w:rPr>
                <w:rFonts w:ascii="Arial" w:hAnsi="Arial" w:cs="Arial"/>
                <w:b/>
                <w:sz w:val="16"/>
                <w:szCs w:val="16"/>
                <w:lang w:val="en-US" w:eastAsia="en-US"/>
              </w:rPr>
            </w:pPr>
          </w:p>
        </w:tc>
      </w:tr>
    </w:tbl>
    <w:p w:rsidR="000C606B" w:rsidRPr="0093403A" w:rsidRDefault="000C606B" w:rsidP="000C606B">
      <w:pPr>
        <w:pStyle w:val="2"/>
        <w:tabs>
          <w:tab w:val="left" w:pos="12600"/>
        </w:tabs>
        <w:rPr>
          <w:sz w:val="24"/>
          <w:szCs w:val="24"/>
        </w:rPr>
      </w:pPr>
    </w:p>
    <w:p w:rsidR="000C606B" w:rsidRPr="0093403A" w:rsidRDefault="000C606B" w:rsidP="000C606B">
      <w:pPr>
        <w:ind w:right="20"/>
        <w:rPr>
          <w:rStyle w:val="cs7864ebcf1"/>
          <w:color w:val="auto"/>
        </w:rPr>
      </w:pPr>
    </w:p>
    <w:tbl>
      <w:tblPr>
        <w:tblW w:w="14906" w:type="dxa"/>
        <w:tblInd w:w="-48" w:type="dxa"/>
        <w:tblLook w:val="04A0" w:firstRow="1" w:lastRow="0" w:firstColumn="1" w:lastColumn="0" w:noHBand="0" w:noVBand="1"/>
      </w:tblPr>
      <w:tblGrid>
        <w:gridCol w:w="7439"/>
        <w:gridCol w:w="7467"/>
      </w:tblGrid>
      <w:tr w:rsidR="000C606B" w:rsidRPr="00DC176B" w:rsidTr="004115BE">
        <w:tc>
          <w:tcPr>
            <w:tcW w:w="7439" w:type="dxa"/>
            <w:shd w:val="clear" w:color="auto" w:fill="auto"/>
          </w:tcPr>
          <w:p w:rsidR="000C606B" w:rsidRPr="0093403A" w:rsidRDefault="000C606B" w:rsidP="004115BE">
            <w:pPr>
              <w:ind w:right="20"/>
              <w:rPr>
                <w:rStyle w:val="cs95e872d01"/>
                <w:rFonts w:ascii="Arial" w:hAnsi="Arial" w:cs="Arial"/>
                <w:sz w:val="28"/>
                <w:szCs w:val="28"/>
                <w:lang w:val="ru-RU"/>
              </w:rPr>
            </w:pPr>
            <w:r w:rsidRPr="0093403A">
              <w:rPr>
                <w:rStyle w:val="cs7864ebcf1"/>
                <w:rFonts w:ascii="Arial" w:hAnsi="Arial" w:cs="Arial"/>
                <w:color w:val="auto"/>
                <w:sz w:val="28"/>
                <w:szCs w:val="28"/>
              </w:rPr>
              <w:t xml:space="preserve">В.о. Генерального директора Директорату </w:t>
            </w:r>
          </w:p>
          <w:p w:rsidR="000C606B" w:rsidRPr="0093403A" w:rsidRDefault="000C606B" w:rsidP="004115BE">
            <w:pPr>
              <w:ind w:right="20"/>
              <w:rPr>
                <w:rStyle w:val="cs7864ebcf1"/>
                <w:rFonts w:ascii="Arial" w:hAnsi="Arial" w:cs="Arial"/>
                <w:color w:val="auto"/>
                <w:sz w:val="28"/>
                <w:szCs w:val="28"/>
              </w:rPr>
            </w:pPr>
            <w:r w:rsidRPr="0093403A">
              <w:rPr>
                <w:rStyle w:val="cs7864ebcf1"/>
                <w:rFonts w:ascii="Arial" w:hAnsi="Arial" w:cs="Arial"/>
                <w:color w:val="auto"/>
                <w:sz w:val="28"/>
                <w:szCs w:val="28"/>
              </w:rPr>
              <w:t>фармацевтичного забезпечення</w:t>
            </w:r>
            <w:r w:rsidRPr="0093403A">
              <w:rPr>
                <w:rStyle w:val="cs188c92b51"/>
                <w:rFonts w:ascii="Arial" w:hAnsi="Arial" w:cs="Arial"/>
                <w:color w:val="auto"/>
                <w:sz w:val="28"/>
                <w:szCs w:val="28"/>
              </w:rPr>
              <w:t>     </w:t>
            </w:r>
            <w:r w:rsidR="00071236">
              <w:rPr>
                <w:rStyle w:val="cs188c92b51"/>
                <w:rFonts w:ascii="Arial" w:hAnsi="Arial" w:cs="Arial"/>
                <w:color w:val="auto"/>
                <w:sz w:val="28"/>
                <w:szCs w:val="28"/>
              </w:rPr>
              <w:t xml:space="preserve">                             </w:t>
            </w:r>
          </w:p>
        </w:tc>
        <w:tc>
          <w:tcPr>
            <w:tcW w:w="7467" w:type="dxa"/>
            <w:shd w:val="clear" w:color="auto" w:fill="auto"/>
          </w:tcPr>
          <w:p w:rsidR="000C606B" w:rsidRPr="0093403A" w:rsidRDefault="000C606B" w:rsidP="004115BE">
            <w:pPr>
              <w:pStyle w:val="cs95e872d0"/>
              <w:rPr>
                <w:rStyle w:val="cs7864ebcf1"/>
                <w:rFonts w:ascii="Arial" w:hAnsi="Arial" w:cs="Arial"/>
                <w:color w:val="auto"/>
                <w:sz w:val="28"/>
                <w:szCs w:val="28"/>
              </w:rPr>
            </w:pPr>
          </w:p>
          <w:p w:rsidR="000C606B" w:rsidRPr="00DC176B" w:rsidRDefault="000C606B" w:rsidP="004115BE">
            <w:pPr>
              <w:pStyle w:val="cs95e872d0"/>
              <w:jc w:val="right"/>
              <w:rPr>
                <w:rStyle w:val="cs7864ebcf1"/>
                <w:rFonts w:ascii="Arial" w:hAnsi="Arial" w:cs="Arial"/>
                <w:color w:val="auto"/>
                <w:sz w:val="28"/>
                <w:szCs w:val="28"/>
              </w:rPr>
            </w:pPr>
            <w:r w:rsidRPr="0093403A">
              <w:rPr>
                <w:rStyle w:val="cs7864ebcf1"/>
                <w:rFonts w:ascii="Arial" w:hAnsi="Arial" w:cs="Arial"/>
                <w:color w:val="auto"/>
                <w:sz w:val="28"/>
                <w:szCs w:val="28"/>
              </w:rPr>
              <w:t>Іван ЗАДВОРНИХ</w:t>
            </w:r>
          </w:p>
        </w:tc>
      </w:tr>
    </w:tbl>
    <w:p w:rsidR="000C606B" w:rsidRDefault="000C606B" w:rsidP="000C606B">
      <w:pPr>
        <w:pStyle w:val="11"/>
        <w:jc w:val="both"/>
        <w:rPr>
          <w:rFonts w:ascii="Arial" w:hAnsi="Arial" w:cs="Arial"/>
          <w:b/>
          <w:sz w:val="22"/>
          <w:szCs w:val="22"/>
        </w:rPr>
      </w:pPr>
    </w:p>
    <w:p w:rsidR="005368EE" w:rsidRPr="003517C3" w:rsidRDefault="005368EE" w:rsidP="00451A36">
      <w:pPr>
        <w:tabs>
          <w:tab w:val="left" w:pos="1985"/>
        </w:tabs>
        <w:rPr>
          <w:rFonts w:ascii="Arial" w:hAnsi="Arial" w:cs="Arial"/>
          <w:sz w:val="18"/>
          <w:szCs w:val="18"/>
        </w:rPr>
      </w:pPr>
    </w:p>
    <w:sectPr w:rsidR="005368EE" w:rsidRPr="003517C3" w:rsidSect="004115BE">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5BE" w:rsidRDefault="004115BE" w:rsidP="00C87489">
      <w:r>
        <w:separator/>
      </w:r>
    </w:p>
  </w:endnote>
  <w:endnote w:type="continuationSeparator" w:id="0">
    <w:p w:rsidR="004115BE" w:rsidRDefault="004115BE"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F" w:rsidRDefault="00E45A6F">
    <w:pPr>
      <w:pStyle w:val="a6"/>
      <w:jc w:val="center"/>
    </w:pPr>
    <w:r>
      <w:fldChar w:fldCharType="begin"/>
    </w:r>
    <w:r>
      <w:instrText>PAGE   \* MERGEFORMAT</w:instrText>
    </w:r>
    <w:r>
      <w:fldChar w:fldCharType="separate"/>
    </w:r>
    <w:r w:rsidR="00D14AA5" w:rsidRPr="00D14AA5">
      <w:rPr>
        <w:noProof/>
        <w:lang w:val="ru-RU"/>
      </w:rPr>
      <w:t>8</w:t>
    </w:r>
    <w:r>
      <w:fldChar w:fldCharType="end"/>
    </w:r>
  </w:p>
  <w:p w:rsidR="00E45A6F" w:rsidRDefault="00E45A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5BE" w:rsidRDefault="004115BE" w:rsidP="00C87489">
      <w:r>
        <w:separator/>
      </w:r>
    </w:p>
  </w:footnote>
  <w:footnote w:type="continuationSeparator" w:id="0">
    <w:p w:rsidR="004115BE" w:rsidRDefault="004115BE"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A6137F"/>
    <w:multiLevelType w:val="multilevel"/>
    <w:tmpl w:val="22043F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BF0D11"/>
    <w:multiLevelType w:val="multilevel"/>
    <w:tmpl w:val="D070FAE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4"/>
  </w:num>
  <w:num w:numId="4">
    <w:abstractNumId w:val="38"/>
  </w:num>
  <w:num w:numId="5">
    <w:abstractNumId w:val="17"/>
  </w:num>
  <w:num w:numId="6">
    <w:abstractNumId w:val="10"/>
  </w:num>
  <w:num w:numId="7">
    <w:abstractNumId w:val="24"/>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num>
  <w:num w:numId="16">
    <w:abstractNumId w:val="35"/>
  </w:num>
  <w:num w:numId="17">
    <w:abstractNumId w:val="5"/>
  </w:num>
  <w:num w:numId="18">
    <w:abstractNumId w:val="3"/>
  </w:num>
  <w:num w:numId="19">
    <w:abstractNumId w:val="6"/>
  </w:num>
  <w:num w:numId="20">
    <w:abstractNumId w:val="21"/>
  </w:num>
  <w:num w:numId="21">
    <w:abstractNumId w:val="33"/>
  </w:num>
  <w:num w:numId="22">
    <w:abstractNumId w:val="30"/>
  </w:num>
  <w:num w:numId="23">
    <w:abstractNumId w:val="28"/>
  </w:num>
  <w:num w:numId="24">
    <w:abstractNumId w:val="39"/>
  </w:num>
  <w:num w:numId="25">
    <w:abstractNumId w:val="27"/>
  </w:num>
  <w:num w:numId="26">
    <w:abstractNumId w:val="2"/>
  </w:num>
  <w:num w:numId="27">
    <w:abstractNumId w:val="29"/>
  </w:num>
  <w:num w:numId="28">
    <w:abstractNumId w:val="22"/>
  </w:num>
  <w:num w:numId="29">
    <w:abstractNumId w:val="20"/>
  </w:num>
  <w:num w:numId="30">
    <w:abstractNumId w:val="25"/>
  </w:num>
  <w:num w:numId="31">
    <w:abstractNumId w:val="9"/>
  </w:num>
  <w:num w:numId="32">
    <w:abstractNumId w:val="37"/>
  </w:num>
  <w:num w:numId="33">
    <w:abstractNumId w:val="19"/>
  </w:num>
  <w:num w:numId="34">
    <w:abstractNumId w:val="15"/>
  </w:num>
  <w:num w:numId="35">
    <w:abstractNumId w:val="13"/>
  </w:num>
  <w:num w:numId="36">
    <w:abstractNumId w:val="26"/>
  </w:num>
  <w:num w:numId="37">
    <w:abstractNumId w:val="0"/>
  </w:num>
  <w:num w:numId="38">
    <w:abstractNumId w:val="8"/>
  </w:num>
  <w:num w:numId="39">
    <w:abstractNumId w:val="7"/>
  </w:num>
  <w:num w:numId="40">
    <w:abstractNumId w:val="23"/>
  </w:num>
  <w:num w:numId="41">
    <w:abstractNumId w:val="1"/>
  </w:num>
  <w:num w:numId="4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36"/>
    <w:rsid w:val="000712EE"/>
    <w:rsid w:val="000712F3"/>
    <w:rsid w:val="0007134E"/>
    <w:rsid w:val="00071354"/>
    <w:rsid w:val="0007135B"/>
    <w:rsid w:val="00071547"/>
    <w:rsid w:val="000715B3"/>
    <w:rsid w:val="00071609"/>
    <w:rsid w:val="00071700"/>
    <w:rsid w:val="000717E7"/>
    <w:rsid w:val="00071B8E"/>
    <w:rsid w:val="00071CF0"/>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6B"/>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3E"/>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720"/>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E4D"/>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0C9"/>
    <w:rsid w:val="00226153"/>
    <w:rsid w:val="002261B1"/>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ECD"/>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6FA6"/>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DED"/>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BE"/>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36"/>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EB"/>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67"/>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9F2"/>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7E3"/>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09"/>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A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18"/>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0D9"/>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3"/>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5FE"/>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26"/>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899"/>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DE0"/>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1"/>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03A"/>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3C6"/>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1D"/>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D6"/>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B7"/>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387"/>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AFB"/>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52"/>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094"/>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A5"/>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35D"/>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3F"/>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6F"/>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2B"/>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BC70BAA-B4ED-492F-A44F-BA2AE015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037E3"/>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037E3"/>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037E3"/>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D199-A11B-4E3C-A603-2ADF53BC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49270</Words>
  <Characters>280841</Characters>
  <Application>Microsoft Office Word</Application>
  <DocSecurity>0</DocSecurity>
  <Lines>2340</Lines>
  <Paragraphs>658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329453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2021-12-17T14:12:00Z</dcterms:created>
  <dcterms:modified xsi:type="dcterms:W3CDTF">2021-12-17T14:12:00Z</dcterms:modified>
</cp:coreProperties>
</file>