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55pt;height:46.2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512" w:type="dxa"/>
        <w:tblInd w:w="-72" w:type="dxa"/>
        <w:tblLook w:val="01E0" w:firstRow="1" w:lastRow="1" w:firstColumn="1" w:lastColumn="1" w:noHBand="0" w:noVBand="0"/>
      </w:tblPr>
      <w:tblGrid>
        <w:gridCol w:w="3724"/>
        <w:gridCol w:w="3005"/>
        <w:gridCol w:w="4783"/>
      </w:tblGrid>
      <w:tr w:rsidR="005413EB" w:rsidRPr="005413EB" w:rsidTr="0007241A">
        <w:trPr>
          <w:trHeight w:val="361"/>
        </w:trPr>
        <w:tc>
          <w:tcPr>
            <w:tcW w:w="3724" w:type="dxa"/>
          </w:tcPr>
          <w:p w:rsidR="005413EB" w:rsidRPr="005413EB" w:rsidRDefault="005413EB" w:rsidP="003609B9">
            <w:pPr>
              <w:rPr>
                <w:sz w:val="28"/>
                <w:szCs w:val="28"/>
              </w:rPr>
            </w:pPr>
          </w:p>
          <w:p w:rsidR="005413EB" w:rsidRPr="005413EB" w:rsidRDefault="0007241A" w:rsidP="003609B9">
            <w:pPr>
              <w:rPr>
                <w:color w:val="FFFFFF"/>
                <w:sz w:val="28"/>
                <w:szCs w:val="28"/>
              </w:rPr>
            </w:pPr>
            <w:r w:rsidRPr="0007241A">
              <w:rPr>
                <w:sz w:val="28"/>
                <w:szCs w:val="28"/>
                <w:u w:val="single"/>
                <w:lang w:val="uk-UA"/>
              </w:rPr>
              <w:t>09 червня 2021 року</w:t>
            </w:r>
            <w:r w:rsidR="005413EB" w:rsidRPr="0007241A">
              <w:rPr>
                <w:color w:val="FFFFFF"/>
                <w:sz w:val="28"/>
                <w:szCs w:val="28"/>
                <w:u w:val="single"/>
              </w:rPr>
              <w:t>05</w:t>
            </w:r>
            <w:r w:rsidR="005413EB" w:rsidRPr="005413EB">
              <w:rPr>
                <w:color w:val="FFFFFF"/>
                <w:sz w:val="28"/>
                <w:szCs w:val="28"/>
              </w:rPr>
              <w:t xml:space="preserve">.20200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5413EB" w:rsidRPr="005413EB" w:rsidRDefault="005413EB" w:rsidP="003609B9">
            <w:pPr>
              <w:ind w:firstLine="72"/>
              <w:jc w:val="center"/>
              <w:rPr>
                <w:sz w:val="28"/>
                <w:szCs w:val="28"/>
              </w:rPr>
            </w:pPr>
          </w:p>
          <w:p w:rsidR="005413EB" w:rsidRPr="005413EB" w:rsidRDefault="005413EB" w:rsidP="0007241A">
            <w:pPr>
              <w:ind w:firstLine="72"/>
              <w:jc w:val="center"/>
              <w:rPr>
                <w:sz w:val="28"/>
                <w:szCs w:val="28"/>
              </w:rPr>
            </w:pPr>
            <w:r w:rsidRPr="005413EB">
              <w:rPr>
                <w:sz w:val="28"/>
                <w:szCs w:val="28"/>
              </w:rPr>
              <w:t xml:space="preserve">                    №</w:t>
            </w:r>
            <w:r w:rsidRPr="005413EB">
              <w:rPr>
                <w:color w:val="FFFFFF"/>
                <w:sz w:val="28"/>
                <w:szCs w:val="28"/>
              </w:rPr>
              <w:t xml:space="preserve"> </w:t>
            </w:r>
            <w:r w:rsidR="0007241A" w:rsidRPr="0007241A">
              <w:rPr>
                <w:sz w:val="28"/>
                <w:szCs w:val="28"/>
                <w:u w:val="single"/>
                <w:lang w:val="uk-UA"/>
              </w:rPr>
              <w:t>1160</w:t>
            </w:r>
            <w:r w:rsidRPr="005413EB">
              <w:rPr>
                <w:color w:val="FFFFFF"/>
                <w:sz w:val="28"/>
                <w:szCs w:val="28"/>
              </w:rPr>
              <w:t>2284</w:t>
            </w:r>
          </w:p>
        </w:tc>
      </w:tr>
    </w:tbl>
    <w:p w:rsidR="006819EE" w:rsidRDefault="006819EE" w:rsidP="00FC73F7">
      <w:pPr>
        <w:ind w:left="-851" w:right="-766" w:firstLine="851"/>
        <w:jc w:val="both"/>
        <w:rPr>
          <w:sz w:val="16"/>
          <w:szCs w:val="16"/>
          <w:lang w:val="uk-UA"/>
        </w:rPr>
      </w:pPr>
    </w:p>
    <w:p w:rsidR="005867F1" w:rsidRDefault="005867F1" w:rsidP="00FC73F7">
      <w:pPr>
        <w:ind w:left="-851" w:right="-766" w:firstLine="851"/>
        <w:jc w:val="both"/>
        <w:rPr>
          <w:sz w:val="16"/>
          <w:szCs w:val="16"/>
          <w:lang w:val="uk-UA"/>
        </w:rPr>
      </w:pPr>
    </w:p>
    <w:p w:rsidR="005867F1" w:rsidRPr="007E468F" w:rsidRDefault="00F10942" w:rsidP="006819EE">
      <w:pPr>
        <w:pStyle w:val="HTML"/>
        <w:jc w:val="both"/>
        <w:rPr>
          <w:rFonts w:ascii="Times New Roman" w:hAnsi="Times New Roman"/>
          <w:sz w:val="16"/>
          <w:szCs w:val="16"/>
          <w:lang w:val="uk-UA"/>
        </w:rPr>
      </w:pPr>
      <w:r w:rsidRPr="00F10942">
        <w:rPr>
          <w:rFonts w:ascii="Times New Roman" w:hAnsi="Times New Roman"/>
          <w:b/>
          <w:sz w:val="28"/>
          <w:szCs w:val="28"/>
          <w:lang w:val="uk-UA"/>
        </w:rPr>
        <w:t>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p>
    <w:p w:rsidR="008D115B" w:rsidRDefault="00D61591" w:rsidP="008D115B">
      <w:pPr>
        <w:pStyle w:val="HTML"/>
        <w:ind w:firstLine="720"/>
        <w:jc w:val="both"/>
        <w:rPr>
          <w:rFonts w:ascii="Times New Roman" w:hAnsi="Times New Roman"/>
          <w:sz w:val="28"/>
          <w:szCs w:val="28"/>
          <w:lang w:val="uk-UA"/>
        </w:rPr>
      </w:pPr>
      <w:r w:rsidRPr="001504B0">
        <w:rPr>
          <w:rFonts w:ascii="Times New Roman" w:hAnsi="Times New Roman"/>
          <w:sz w:val="28"/>
          <w:szCs w:val="28"/>
          <w:lang w:val="uk-UA"/>
        </w:rPr>
        <w:t xml:space="preserve">Відповідно до статті 9 Закону України «Про лікарські засоби», </w:t>
      </w:r>
      <w:r w:rsidRPr="001504B0">
        <w:rPr>
          <w:rFonts w:ascii="Times New Roman" w:hAnsi="Times New Roman"/>
          <w:sz w:val="28"/>
          <w:szCs w:val="28"/>
          <w:lang w:val="uk-UA"/>
        </w:rPr>
        <w:br/>
        <w:t>пункт</w:t>
      </w:r>
      <w:r w:rsidR="00BE48A3">
        <w:rPr>
          <w:rFonts w:ascii="Times New Roman" w:hAnsi="Times New Roman"/>
          <w:sz w:val="28"/>
          <w:szCs w:val="28"/>
          <w:lang w:val="uk-UA"/>
        </w:rPr>
        <w:t>ів</w:t>
      </w:r>
      <w:r w:rsidRPr="001504B0">
        <w:rPr>
          <w:rFonts w:ascii="Times New Roman" w:hAnsi="Times New Roman"/>
          <w:sz w:val="28"/>
          <w:szCs w:val="28"/>
          <w:lang w:val="uk-UA"/>
        </w:rPr>
        <w:t xml:space="preserve"> 5</w:t>
      </w:r>
      <w:r w:rsidR="00BE48A3">
        <w:rPr>
          <w:rFonts w:ascii="Times New Roman" w:hAnsi="Times New Roman"/>
          <w:sz w:val="28"/>
          <w:szCs w:val="28"/>
          <w:lang w:val="uk-UA"/>
        </w:rPr>
        <w:t>, 7</w:t>
      </w:r>
      <w:r w:rsidRPr="001504B0">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органом </w:t>
      </w:r>
      <w:r w:rsidR="00F10942" w:rsidRPr="00F10942">
        <w:rPr>
          <w:rFonts w:ascii="Times New Roman" w:hAnsi="Times New Roman"/>
          <w:sz w:val="28"/>
          <w:szCs w:val="28"/>
          <w:lang w:val="uk-UA"/>
        </w:rPr>
        <w:t>Сполучених Штатів Америки,</w:t>
      </w:r>
      <w:r w:rsidR="00F10942">
        <w:rPr>
          <w:rFonts w:ascii="Times New Roman" w:hAnsi="Times New Roman"/>
          <w:sz w:val="28"/>
          <w:szCs w:val="28"/>
          <w:lang w:val="uk-UA"/>
        </w:rPr>
        <w:t xml:space="preserve"> Швейцарської Конфедерації та</w:t>
      </w:r>
      <w:r w:rsidR="00F10942" w:rsidRPr="00F10942">
        <w:rPr>
          <w:rFonts w:ascii="Times New Roman" w:hAnsi="Times New Roman"/>
          <w:sz w:val="28"/>
          <w:szCs w:val="28"/>
          <w:lang w:val="uk-UA"/>
        </w:rPr>
        <w:t xml:space="preserve"> Канади</w:t>
      </w:r>
      <w:r w:rsidR="008D115B">
        <w:rPr>
          <w:rFonts w:ascii="Times New Roman" w:hAnsi="Times New Roman"/>
          <w:sz w:val="28"/>
          <w:szCs w:val="28"/>
          <w:lang w:val="uk-UA"/>
        </w:rPr>
        <w:t>, 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Швейцарської Конфедерації</w:t>
      </w:r>
      <w:r w:rsidR="00F10942">
        <w:rPr>
          <w:rFonts w:ascii="Times New Roman" w:hAnsi="Times New Roman"/>
          <w:sz w:val="28"/>
          <w:szCs w:val="28"/>
          <w:lang w:val="uk-UA"/>
        </w:rPr>
        <w:t xml:space="preserve"> та</w:t>
      </w:r>
      <w:r w:rsidR="008D115B">
        <w:rPr>
          <w:rFonts w:ascii="Times New Roman" w:hAnsi="Times New Roman"/>
          <w:sz w:val="28"/>
          <w:szCs w:val="28"/>
          <w:lang w:val="uk-UA"/>
        </w:rPr>
        <w:t xml:space="preserve"> Європейського Союзу, Протокольного рішення засідання № </w:t>
      </w:r>
      <w:r w:rsidR="007A1F87">
        <w:rPr>
          <w:rFonts w:ascii="Times New Roman" w:hAnsi="Times New Roman"/>
          <w:sz w:val="28"/>
          <w:szCs w:val="28"/>
          <w:lang w:val="uk-UA"/>
        </w:rPr>
        <w:t>7</w:t>
      </w:r>
      <w:r w:rsidR="008D115B">
        <w:rPr>
          <w:rFonts w:ascii="Times New Roman" w:hAnsi="Times New Roman"/>
          <w:sz w:val="28"/>
          <w:szCs w:val="28"/>
          <w:lang w:val="uk-UA"/>
        </w:rPr>
        <w:t xml:space="preserve"> Постійної робочої групи з розгляду проблемних питань державної реє</w:t>
      </w:r>
      <w:r w:rsidR="007A1F87">
        <w:rPr>
          <w:rFonts w:ascii="Times New Roman" w:hAnsi="Times New Roman"/>
          <w:sz w:val="28"/>
          <w:szCs w:val="28"/>
          <w:lang w:val="uk-UA"/>
        </w:rPr>
        <w:t>страції лікарських засобів від 04</w:t>
      </w:r>
      <w:r w:rsidR="008D115B">
        <w:rPr>
          <w:rFonts w:ascii="Times New Roman" w:hAnsi="Times New Roman"/>
          <w:sz w:val="28"/>
          <w:szCs w:val="28"/>
          <w:lang w:val="uk-UA"/>
        </w:rPr>
        <w:t xml:space="preserve"> </w:t>
      </w:r>
      <w:r w:rsidR="007A1F87">
        <w:rPr>
          <w:rFonts w:ascii="Times New Roman" w:hAnsi="Times New Roman"/>
          <w:sz w:val="28"/>
          <w:szCs w:val="28"/>
          <w:lang w:val="uk-UA"/>
        </w:rPr>
        <w:t>червня</w:t>
      </w:r>
      <w:r w:rsidR="008D115B">
        <w:rPr>
          <w:rFonts w:ascii="Times New Roman" w:hAnsi="Times New Roman"/>
          <w:sz w:val="28"/>
          <w:szCs w:val="28"/>
          <w:lang w:val="uk-UA"/>
        </w:rPr>
        <w:t xml:space="preserve"> 202</w:t>
      </w:r>
      <w:r w:rsidR="00537EC7">
        <w:rPr>
          <w:rFonts w:ascii="Times New Roman" w:hAnsi="Times New Roman"/>
          <w:sz w:val="28"/>
          <w:szCs w:val="28"/>
          <w:lang w:val="uk-UA"/>
        </w:rPr>
        <w:t>1</w:t>
      </w:r>
      <w:r w:rsidR="008D115B">
        <w:rPr>
          <w:rFonts w:ascii="Times New Roman" w:hAnsi="Times New Roman"/>
          <w:sz w:val="28"/>
          <w:szCs w:val="28"/>
          <w:lang w:val="uk-UA"/>
        </w:rPr>
        <w:t xml:space="preserve"> року</w:t>
      </w:r>
    </w:p>
    <w:p w:rsidR="008D115B" w:rsidRPr="00776249" w:rsidRDefault="008D115B" w:rsidP="008D115B">
      <w:pPr>
        <w:pStyle w:val="HTML"/>
        <w:ind w:firstLine="720"/>
        <w:jc w:val="both"/>
        <w:rPr>
          <w:rFonts w:ascii="Times New Roman" w:hAnsi="Times New Roman"/>
          <w:sz w:val="28"/>
          <w:szCs w:val="28"/>
          <w:lang w:val="uk-UA"/>
        </w:rPr>
      </w:pPr>
    </w:p>
    <w:p w:rsidR="00FC73F7" w:rsidRDefault="00FC73F7" w:rsidP="00A24656">
      <w:pPr>
        <w:pStyle w:val="31"/>
        <w:spacing w:after="0"/>
        <w:ind w:left="0"/>
        <w:rPr>
          <w:b/>
          <w:bCs/>
          <w:sz w:val="28"/>
          <w:szCs w:val="28"/>
          <w:lang w:val="uk-UA"/>
        </w:rPr>
      </w:pPr>
      <w:r w:rsidRPr="00FC73F7">
        <w:rPr>
          <w:b/>
          <w:bCs/>
          <w:sz w:val="28"/>
          <w:szCs w:val="28"/>
          <w:lang w:val="uk-UA"/>
        </w:rPr>
        <w:t>НАКАЗУЮ:</w:t>
      </w:r>
    </w:p>
    <w:p w:rsidR="00776249" w:rsidRPr="00776249" w:rsidRDefault="00776249" w:rsidP="00A24656">
      <w:pPr>
        <w:pStyle w:val="31"/>
        <w:spacing w:after="0"/>
        <w:ind w:left="0"/>
        <w:rPr>
          <w:b/>
          <w:bCs/>
          <w:sz w:val="28"/>
          <w:szCs w:val="28"/>
          <w:lang w:val="uk-UA"/>
        </w:rPr>
      </w:pPr>
    </w:p>
    <w:p w:rsidR="00776249" w:rsidRDefault="00776249" w:rsidP="00776249">
      <w:pPr>
        <w:numPr>
          <w:ilvl w:val="0"/>
          <w:numId w:val="5"/>
        </w:numPr>
        <w:ind w:left="0" w:firstLine="0"/>
        <w:jc w:val="both"/>
        <w:rPr>
          <w:sz w:val="28"/>
          <w:szCs w:val="28"/>
          <w:lang w:val="uk-UA"/>
        </w:rPr>
      </w:pPr>
      <w:r>
        <w:rPr>
          <w:sz w:val="28"/>
          <w:szCs w:val="28"/>
          <w:lang w:val="uk-UA"/>
        </w:rPr>
        <w:t xml:space="preserve">Зареєструвати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776249" w:rsidRDefault="00776249" w:rsidP="00776249">
      <w:pPr>
        <w:numPr>
          <w:ilvl w:val="0"/>
          <w:numId w:val="5"/>
        </w:numPr>
        <w:ind w:left="0" w:firstLine="0"/>
        <w:jc w:val="both"/>
        <w:rPr>
          <w:sz w:val="28"/>
          <w:szCs w:val="28"/>
          <w:lang w:val="uk-UA"/>
        </w:rPr>
      </w:pPr>
      <w:r>
        <w:rPr>
          <w:sz w:val="28"/>
          <w:szCs w:val="28"/>
          <w:lang w:val="uk-UA"/>
        </w:rPr>
        <w:lastRenderedPageBreak/>
        <w:t xml:space="preserve">Відмовити у державній реєстрації та внесенні до Державного реєстру лікарських засобів України </w:t>
      </w:r>
      <w:r>
        <w:rPr>
          <w:noProof/>
          <w:sz w:val="28"/>
          <w:szCs w:val="28"/>
          <w:lang w:val="uk-UA"/>
        </w:rPr>
        <w:t>лікарських засобів</w:t>
      </w:r>
      <w:r>
        <w:rPr>
          <w:sz w:val="28"/>
          <w:szCs w:val="28"/>
          <w:lang w:val="uk-UA"/>
        </w:rPr>
        <w:t xml:space="preserve"> згідно з додатком (додаток 2).</w:t>
      </w:r>
    </w:p>
    <w:p w:rsidR="00776249" w:rsidRDefault="00776249" w:rsidP="00776249">
      <w:pPr>
        <w:pStyle w:val="a8"/>
        <w:rPr>
          <w:sz w:val="28"/>
          <w:szCs w:val="28"/>
          <w:lang w:val="uk-UA"/>
        </w:rPr>
      </w:pPr>
    </w:p>
    <w:p w:rsidR="00776249" w:rsidRDefault="00776249" w:rsidP="00776249">
      <w:pPr>
        <w:numPr>
          <w:ilvl w:val="0"/>
          <w:numId w:val="5"/>
        </w:numPr>
        <w:ind w:left="0" w:firstLine="0"/>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3).</w:t>
      </w:r>
    </w:p>
    <w:p w:rsidR="00776249" w:rsidRDefault="00776249" w:rsidP="00776249">
      <w:pPr>
        <w:pStyle w:val="a8"/>
        <w:rPr>
          <w:sz w:val="28"/>
          <w:szCs w:val="28"/>
          <w:lang w:val="uk-UA"/>
        </w:rPr>
      </w:pPr>
    </w:p>
    <w:p w:rsidR="001B5E77" w:rsidRDefault="001B5E77" w:rsidP="000C6104">
      <w:pPr>
        <w:ind w:firstLine="709"/>
        <w:jc w:val="both"/>
        <w:rPr>
          <w:sz w:val="28"/>
          <w:szCs w:val="28"/>
          <w:lang w:val="uk-UA"/>
        </w:rPr>
      </w:pPr>
      <w:r>
        <w:rPr>
          <w:sz w:val="28"/>
          <w:szCs w:val="28"/>
          <w:lang w:val="uk-UA"/>
        </w:rPr>
        <w:t xml:space="preserve">Контроль </w:t>
      </w:r>
      <w:r w:rsidRPr="005418EE">
        <w:rPr>
          <w:sz w:val="28"/>
          <w:szCs w:val="28"/>
          <w:lang w:val="uk-UA"/>
        </w:rPr>
        <w:t xml:space="preserve">за виконанням цього наказу </w:t>
      </w:r>
      <w:r w:rsidR="000C6104">
        <w:rPr>
          <w:sz w:val="28"/>
          <w:szCs w:val="28"/>
          <w:lang w:val="uk-UA"/>
        </w:rPr>
        <w:t>залишаю за собою.</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4E1A23" w:rsidP="004E1A23">
      <w:pPr>
        <w:rPr>
          <w:b/>
          <w:sz w:val="28"/>
          <w:szCs w:val="28"/>
          <w:lang w:val="uk-UA"/>
        </w:rPr>
      </w:pPr>
      <w:r w:rsidRPr="001C1B53">
        <w:rPr>
          <w:b/>
          <w:sz w:val="28"/>
          <w:szCs w:val="28"/>
          <w:lang w:val="uk-UA"/>
        </w:rPr>
        <w:t>Міністр</w:t>
      </w:r>
      <w:r w:rsidR="00C57807">
        <w:rPr>
          <w:b/>
          <w:sz w:val="28"/>
          <w:szCs w:val="28"/>
          <w:lang w:val="uk-UA"/>
        </w:rPr>
        <w:t xml:space="preserve">                                                    </w:t>
      </w:r>
      <w:r w:rsidR="00CF2506">
        <w:rPr>
          <w:b/>
          <w:sz w:val="28"/>
          <w:szCs w:val="28"/>
          <w:lang w:val="uk-UA"/>
        </w:rPr>
        <w:t xml:space="preserve">            </w:t>
      </w:r>
      <w:r w:rsidR="007B743B">
        <w:rPr>
          <w:b/>
          <w:sz w:val="28"/>
          <w:szCs w:val="28"/>
          <w:lang w:val="uk-UA"/>
        </w:rPr>
        <w:t xml:space="preserve">          </w:t>
      </w:r>
      <w:r w:rsidR="00B13000">
        <w:rPr>
          <w:b/>
          <w:sz w:val="28"/>
          <w:szCs w:val="28"/>
          <w:lang w:val="uk-UA"/>
        </w:rPr>
        <w:t xml:space="preserve">      </w:t>
      </w:r>
      <w:r w:rsidR="007B743B">
        <w:rPr>
          <w:b/>
          <w:sz w:val="28"/>
          <w:szCs w:val="28"/>
          <w:lang w:val="uk-UA"/>
        </w:rPr>
        <w:t xml:space="preserve">       </w:t>
      </w:r>
      <w:r w:rsidR="00CF2506">
        <w:rPr>
          <w:b/>
          <w:sz w:val="28"/>
          <w:szCs w:val="28"/>
          <w:lang w:val="uk-UA"/>
        </w:rPr>
        <w:t xml:space="preserve"> </w:t>
      </w:r>
      <w:r w:rsidR="000C6104">
        <w:rPr>
          <w:b/>
          <w:sz w:val="28"/>
          <w:szCs w:val="28"/>
          <w:lang w:val="uk-UA"/>
        </w:rPr>
        <w:t xml:space="preserve">       Віктор ЛЯШКО</w:t>
      </w:r>
    </w:p>
    <w:p w:rsidR="00AC7AAD" w:rsidRDefault="00AC7AAD" w:rsidP="004E1A23">
      <w:pPr>
        <w:rPr>
          <w:b/>
          <w:sz w:val="28"/>
          <w:szCs w:val="28"/>
          <w:lang w:val="uk-UA"/>
        </w:rPr>
        <w:sectPr w:rsidR="00AC7AAD"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AC7AAD" w:rsidRPr="00EA7761" w:rsidTr="008D1644">
        <w:tc>
          <w:tcPr>
            <w:tcW w:w="3827" w:type="dxa"/>
            <w:shd w:val="clear" w:color="auto" w:fill="auto"/>
          </w:tcPr>
          <w:p w:rsidR="00AC7AAD" w:rsidRPr="00AC7AAD" w:rsidRDefault="00AC7AAD" w:rsidP="00A517B1">
            <w:pPr>
              <w:pStyle w:val="4"/>
              <w:tabs>
                <w:tab w:val="left" w:pos="12600"/>
              </w:tabs>
              <w:spacing w:before="0" w:after="0"/>
              <w:jc w:val="both"/>
              <w:rPr>
                <w:b w:val="0"/>
                <w:sz w:val="18"/>
                <w:szCs w:val="18"/>
                <w:lang w:val="uk-UA"/>
              </w:rPr>
            </w:pPr>
            <w:bookmarkStart w:id="1" w:name="_Hlk64454507"/>
            <w:r w:rsidRPr="00AC7AAD">
              <w:rPr>
                <w:b w:val="0"/>
                <w:sz w:val="18"/>
                <w:szCs w:val="18"/>
                <w:lang w:val="uk-UA"/>
              </w:rPr>
              <w:lastRenderedPageBreak/>
              <w:t>Додаток 1</w:t>
            </w:r>
          </w:p>
          <w:p w:rsidR="00AC7AAD" w:rsidRPr="00AC7AAD" w:rsidRDefault="00AC7AAD" w:rsidP="00A517B1">
            <w:pPr>
              <w:pStyle w:val="4"/>
              <w:tabs>
                <w:tab w:val="left" w:pos="12600"/>
              </w:tabs>
              <w:spacing w:before="0" w:after="0"/>
              <w:jc w:val="both"/>
              <w:rPr>
                <w:b w:val="0"/>
                <w:sz w:val="18"/>
                <w:szCs w:val="18"/>
                <w:lang w:val="uk-UA"/>
              </w:rPr>
            </w:pPr>
            <w:r w:rsidRPr="00AC7AAD">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p>
          <w:p w:rsidR="00AC7AAD" w:rsidRPr="0001341C" w:rsidRDefault="00AC7AAD" w:rsidP="00A517B1">
            <w:pPr>
              <w:pStyle w:val="Normal"/>
              <w:jc w:val="both"/>
              <w:rPr>
                <w:rFonts w:cs="Calibri"/>
                <w:u w:val="single"/>
              </w:rPr>
            </w:pPr>
            <w:r w:rsidRPr="0001341C">
              <w:rPr>
                <w:sz w:val="18"/>
                <w:szCs w:val="18"/>
                <w:u w:val="single"/>
              </w:rPr>
              <w:t>від 09 червня 2021 року № 1160</w:t>
            </w:r>
          </w:p>
        </w:tc>
      </w:tr>
    </w:tbl>
    <w:bookmarkEnd w:id="1"/>
    <w:p w:rsidR="00AC7AAD" w:rsidRDefault="00AC7AAD" w:rsidP="00AC7AAD">
      <w:pPr>
        <w:pStyle w:val="4"/>
        <w:tabs>
          <w:tab w:val="left" w:pos="12600"/>
        </w:tabs>
        <w:rPr>
          <w:rFonts w:cs="Arial"/>
          <w:sz w:val="18"/>
          <w:szCs w:val="18"/>
        </w:rPr>
      </w:pPr>
      <w:r>
        <w:rPr>
          <w:rFonts w:cs="Arial"/>
          <w:sz w:val="18"/>
          <w:szCs w:val="18"/>
        </w:rPr>
        <w:t xml:space="preserve">                                                                                                                                                                                                       </w:t>
      </w:r>
    </w:p>
    <w:p w:rsidR="00AC7AAD" w:rsidRDefault="00AC7AAD" w:rsidP="00AC7AAD">
      <w:pPr>
        <w:pStyle w:val="4"/>
        <w:tabs>
          <w:tab w:val="left" w:pos="12600"/>
        </w:tabs>
        <w:rPr>
          <w:rFonts w:cs="Arial"/>
          <w:sz w:val="18"/>
          <w:szCs w:val="18"/>
        </w:rPr>
      </w:pPr>
    </w:p>
    <w:p w:rsidR="00AC7AAD" w:rsidRDefault="00AC7AAD" w:rsidP="00AC7AAD">
      <w:pPr>
        <w:pStyle w:val="4"/>
        <w:tabs>
          <w:tab w:val="left" w:pos="12600"/>
        </w:tabs>
        <w:rPr>
          <w:rFonts w:cs="Arial"/>
          <w:sz w:val="18"/>
          <w:szCs w:val="18"/>
        </w:rPr>
      </w:pPr>
    </w:p>
    <w:p w:rsidR="00AC7AAD" w:rsidRPr="00B83CB8" w:rsidRDefault="00AC7AAD" w:rsidP="00AC7AAD">
      <w:pPr>
        <w:pStyle w:val="4"/>
        <w:tabs>
          <w:tab w:val="left" w:pos="12600"/>
        </w:tabs>
        <w:rPr>
          <w:rFonts w:cs="Arial"/>
          <w:b w:val="0"/>
          <w:sz w:val="18"/>
          <w:szCs w:val="18"/>
        </w:rPr>
      </w:pPr>
      <w:r>
        <w:rPr>
          <w:rFonts w:cs="Arial"/>
          <w:sz w:val="18"/>
          <w:szCs w:val="18"/>
        </w:rPr>
        <w:t xml:space="preserve">    </w:t>
      </w:r>
    </w:p>
    <w:p w:rsidR="00AC7AAD" w:rsidRDefault="00AC7AAD" w:rsidP="00AC7AAD">
      <w:pPr>
        <w:pStyle w:val="2"/>
        <w:tabs>
          <w:tab w:val="left" w:pos="12600"/>
        </w:tabs>
        <w:jc w:val="center"/>
      </w:pPr>
    </w:p>
    <w:p w:rsidR="00AC7AAD" w:rsidRPr="00A517B1" w:rsidRDefault="00AC7AAD" w:rsidP="00A517B1">
      <w:pPr>
        <w:pStyle w:val="2"/>
        <w:tabs>
          <w:tab w:val="left" w:pos="12600"/>
        </w:tabs>
        <w:spacing w:before="0" w:after="0"/>
        <w:jc w:val="center"/>
        <w:rPr>
          <w:rFonts w:ascii="Times New Roman" w:hAnsi="Times New Roman"/>
          <w:i w:val="0"/>
          <w:caps/>
        </w:rPr>
      </w:pPr>
      <w:r w:rsidRPr="00A517B1">
        <w:rPr>
          <w:rFonts w:ascii="Times New Roman" w:hAnsi="Times New Roman"/>
          <w:i w:val="0"/>
        </w:rPr>
        <w:t>ПЕРЕЛІК</w:t>
      </w:r>
    </w:p>
    <w:p w:rsidR="00AC7AAD" w:rsidRPr="00A517B1" w:rsidRDefault="00AC7AAD" w:rsidP="00A517B1">
      <w:pPr>
        <w:pStyle w:val="4"/>
        <w:tabs>
          <w:tab w:val="left" w:pos="12600"/>
        </w:tabs>
        <w:spacing w:before="0" w:after="0"/>
        <w:rPr>
          <w:caps/>
        </w:rPr>
      </w:pPr>
      <w:r w:rsidRPr="00A517B1">
        <w:rPr>
          <w:caps/>
        </w:rPr>
        <w:t>зареєстрованих ЛІКАРСЬКИХ ЗАСОБІВ (медичних імунобіологічних препаратів),</w:t>
      </w:r>
    </w:p>
    <w:p w:rsidR="00AC7AAD" w:rsidRPr="00A517B1" w:rsidRDefault="00AC7AAD" w:rsidP="00A517B1">
      <w:pPr>
        <w:pStyle w:val="Normal"/>
        <w:jc w:val="center"/>
      </w:pPr>
      <w:r w:rsidRPr="00A517B1">
        <w:rPr>
          <w:b/>
          <w:caps/>
          <w:sz w:val="28"/>
          <w:szCs w:val="28"/>
        </w:rPr>
        <w:t>які вносяться до державного реєстру лікарських засобів УКРАЇНи</w:t>
      </w:r>
      <w:r w:rsidRPr="00A517B1">
        <w:rPr>
          <w:b/>
          <w:sz w:val="28"/>
          <w:szCs w:val="28"/>
        </w:rPr>
        <w:t xml:space="preserve">, ЯКІ ЗАРЕЄСТРОВАНІ КОМПЕТЕНТНИМИ ОРГАНАМИ СПОЛУЧЕНИХ ШТАТІВ АМЕРИКИ, </w:t>
      </w:r>
      <w:r w:rsidRPr="00A517B1">
        <w:rPr>
          <w:b/>
          <w:sz w:val="28"/>
          <w:szCs w:val="28"/>
          <w:u w:val="single"/>
        </w:rPr>
        <w:t>ШВЕЙЦАРСЬКОЇ КОНФЕДЕРАЦІЇ</w:t>
      </w:r>
      <w:r w:rsidRPr="00A517B1">
        <w:rPr>
          <w:b/>
          <w:sz w:val="28"/>
          <w:szCs w:val="28"/>
        </w:rPr>
        <w:t xml:space="preserve">, ЯПОНІЇ, АВСТРАЛІЇ, </w:t>
      </w:r>
      <w:r w:rsidRPr="00A517B1">
        <w:rPr>
          <w:b/>
          <w:sz w:val="28"/>
          <w:szCs w:val="28"/>
          <w:u w:val="single"/>
        </w:rPr>
        <w:t>КАНАДИ</w:t>
      </w:r>
      <w:r w:rsidRPr="00A517B1">
        <w:rPr>
          <w:b/>
          <w:sz w:val="28"/>
          <w:szCs w:val="28"/>
        </w:rPr>
        <w:t>, ЛІКАРСЬКИХ ЗАСОБІВ, ЩО ЗА ЦЕНТРАЛІЗОВАНОЮ ПРОЦЕДУРОЮ ЗАРЕЄСТРОВАНІ КОМПЕТЕНТНИМ ОРГАНОМ ЄВРОПЕЙСЬКОГО СОЮЗУ</w:t>
      </w:r>
    </w:p>
    <w:p w:rsidR="00AC7AAD" w:rsidRPr="00A517B1" w:rsidRDefault="00AC7AAD" w:rsidP="00A517B1">
      <w:pPr>
        <w:pStyle w:val="Normal"/>
        <w:jc w:val="center"/>
      </w:pPr>
    </w:p>
    <w:tbl>
      <w:tblPr>
        <w:tblW w:w="16020"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2126"/>
        <w:gridCol w:w="1560"/>
        <w:gridCol w:w="1275"/>
        <w:gridCol w:w="2977"/>
        <w:gridCol w:w="1276"/>
        <w:gridCol w:w="1417"/>
        <w:gridCol w:w="1137"/>
        <w:gridCol w:w="851"/>
        <w:gridCol w:w="1558"/>
      </w:tblGrid>
      <w:tr w:rsidR="00AC7AAD" w:rsidRPr="001F6116" w:rsidTr="00A517B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8D1644">
            <w:pPr>
              <w:jc w:val="center"/>
              <w:rPr>
                <w:rFonts w:ascii="Arial" w:hAnsi="Arial" w:cs="Arial"/>
                <w:b/>
                <w:i/>
                <w:sz w:val="16"/>
                <w:szCs w:val="16"/>
              </w:rPr>
            </w:pPr>
            <w:r w:rsidRPr="001F6116">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8D1644">
            <w:pPr>
              <w:tabs>
                <w:tab w:val="left" w:pos="12600"/>
              </w:tabs>
              <w:jc w:val="center"/>
              <w:rPr>
                <w:rFonts w:ascii="Arial" w:hAnsi="Arial" w:cs="Arial"/>
                <w:b/>
                <w:i/>
                <w:sz w:val="16"/>
                <w:szCs w:val="16"/>
              </w:rPr>
            </w:pPr>
            <w:r w:rsidRPr="001F6116">
              <w:rPr>
                <w:rFonts w:ascii="Arial" w:hAnsi="Arial" w:cs="Arial"/>
                <w:b/>
                <w:i/>
                <w:sz w:val="16"/>
                <w:szCs w:val="16"/>
              </w:rPr>
              <w:t>Назва лікарського засобу</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8D1644">
            <w:pPr>
              <w:tabs>
                <w:tab w:val="left" w:pos="12600"/>
              </w:tabs>
              <w:jc w:val="center"/>
              <w:rPr>
                <w:rFonts w:ascii="Arial" w:hAnsi="Arial" w:cs="Arial"/>
                <w:b/>
                <w:i/>
                <w:sz w:val="16"/>
                <w:szCs w:val="16"/>
              </w:rPr>
            </w:pPr>
            <w:r w:rsidRPr="001F6116">
              <w:rPr>
                <w:rFonts w:ascii="Arial" w:hAnsi="Arial" w:cs="Arial"/>
                <w:b/>
                <w:i/>
                <w:sz w:val="16"/>
                <w:szCs w:val="16"/>
              </w:rPr>
              <w:t>Форма випуску (лікарська форма, упаковка)</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8D1644">
            <w:pPr>
              <w:tabs>
                <w:tab w:val="left" w:pos="12600"/>
              </w:tabs>
              <w:jc w:val="center"/>
              <w:rPr>
                <w:rFonts w:ascii="Arial" w:hAnsi="Arial" w:cs="Arial"/>
                <w:b/>
                <w:i/>
                <w:sz w:val="16"/>
                <w:szCs w:val="16"/>
              </w:rPr>
            </w:pPr>
            <w:r w:rsidRPr="001F6116">
              <w:rPr>
                <w:rFonts w:ascii="Arial" w:hAnsi="Arial" w:cs="Arial"/>
                <w:b/>
                <w:i/>
                <w:sz w:val="16"/>
                <w:szCs w:val="16"/>
              </w:rPr>
              <w:t>Заявник</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8D1644">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8D1644">
            <w:pPr>
              <w:tabs>
                <w:tab w:val="left" w:pos="12600"/>
              </w:tabs>
              <w:jc w:val="center"/>
              <w:rPr>
                <w:rFonts w:ascii="Arial" w:hAnsi="Arial" w:cs="Arial"/>
                <w:b/>
                <w:i/>
                <w:sz w:val="16"/>
                <w:szCs w:val="16"/>
              </w:rPr>
            </w:pPr>
            <w:r w:rsidRPr="001F6116">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8D1644">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8D1644">
            <w:pPr>
              <w:tabs>
                <w:tab w:val="left" w:pos="12600"/>
              </w:tabs>
              <w:jc w:val="center"/>
              <w:rPr>
                <w:rFonts w:ascii="Arial" w:hAnsi="Arial" w:cs="Arial"/>
                <w:b/>
                <w:i/>
                <w:sz w:val="16"/>
                <w:szCs w:val="16"/>
              </w:rPr>
            </w:pPr>
            <w:r w:rsidRPr="001F6116">
              <w:rPr>
                <w:rFonts w:ascii="Arial" w:hAnsi="Arial" w:cs="Arial"/>
                <w:b/>
                <w:i/>
                <w:sz w:val="16"/>
                <w:szCs w:val="16"/>
              </w:rPr>
              <w:t>Реєстраційна процедура</w:t>
            </w:r>
          </w:p>
        </w:tc>
        <w:tc>
          <w:tcPr>
            <w:tcW w:w="1137"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A517B1">
            <w:pPr>
              <w:tabs>
                <w:tab w:val="left" w:pos="12600"/>
              </w:tabs>
              <w:jc w:val="center"/>
              <w:rPr>
                <w:rFonts w:ascii="Arial" w:hAnsi="Arial" w:cs="Arial"/>
                <w:b/>
                <w:i/>
                <w:sz w:val="16"/>
                <w:szCs w:val="16"/>
              </w:rPr>
            </w:pPr>
            <w:r w:rsidRPr="001F6116">
              <w:rPr>
                <w:rFonts w:ascii="Arial" w:hAnsi="Arial" w:cs="Arial"/>
                <w:b/>
                <w:i/>
                <w:sz w:val="16"/>
                <w:szCs w:val="16"/>
              </w:rPr>
              <w:t>Умови відпуску</w:t>
            </w: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A517B1">
            <w:pPr>
              <w:tabs>
                <w:tab w:val="left" w:pos="12600"/>
              </w:tabs>
              <w:jc w:val="center"/>
              <w:rPr>
                <w:rFonts w:ascii="Arial" w:hAnsi="Arial" w:cs="Arial"/>
                <w:b/>
                <w:i/>
                <w:sz w:val="16"/>
                <w:szCs w:val="16"/>
              </w:rPr>
            </w:pPr>
            <w:r w:rsidRPr="001F6116">
              <w:rPr>
                <w:rFonts w:ascii="Arial" w:hAnsi="Arial" w:cs="Arial"/>
                <w:b/>
                <w:i/>
                <w:sz w:val="16"/>
                <w:szCs w:val="16"/>
              </w:rPr>
              <w:t>Рекламування</w:t>
            </w:r>
          </w:p>
        </w:tc>
        <w:tc>
          <w:tcPr>
            <w:tcW w:w="1558" w:type="dxa"/>
            <w:tcBorders>
              <w:top w:val="single" w:sz="4" w:space="0" w:color="auto"/>
              <w:left w:val="single" w:sz="4" w:space="0" w:color="auto"/>
              <w:bottom w:val="single" w:sz="4" w:space="0" w:color="auto"/>
              <w:right w:val="single" w:sz="4" w:space="0" w:color="auto"/>
            </w:tcBorders>
            <w:shd w:val="clear" w:color="auto" w:fill="BFBFBF"/>
          </w:tcPr>
          <w:p w:rsidR="00AC7AAD" w:rsidRPr="001F6116" w:rsidRDefault="00AC7AAD" w:rsidP="008D1644">
            <w:pPr>
              <w:tabs>
                <w:tab w:val="left" w:pos="12600"/>
              </w:tabs>
              <w:jc w:val="center"/>
              <w:rPr>
                <w:rFonts w:ascii="Arial" w:hAnsi="Arial" w:cs="Arial"/>
                <w:b/>
                <w:i/>
                <w:sz w:val="16"/>
                <w:szCs w:val="16"/>
              </w:rPr>
            </w:pPr>
            <w:r w:rsidRPr="001F6116">
              <w:rPr>
                <w:rFonts w:ascii="Arial" w:hAnsi="Arial" w:cs="Arial"/>
                <w:b/>
                <w:i/>
                <w:sz w:val="16"/>
                <w:szCs w:val="16"/>
              </w:rPr>
              <w:t>Номер реєстраційного посвідчення</w:t>
            </w:r>
          </w:p>
        </w:tc>
      </w:tr>
      <w:tr w:rsidR="00AC7AAD" w:rsidRPr="001F6116" w:rsidTr="00A517B1">
        <w:trPr>
          <w:tblHeader/>
        </w:trPr>
        <w:tc>
          <w:tcPr>
            <w:tcW w:w="567" w:type="dxa"/>
            <w:tcBorders>
              <w:top w:val="single" w:sz="4" w:space="0" w:color="auto"/>
              <w:left w:val="single" w:sz="4" w:space="0" w:color="auto"/>
              <w:bottom w:val="single" w:sz="4" w:space="0" w:color="auto"/>
              <w:right w:val="single" w:sz="4" w:space="0" w:color="auto"/>
            </w:tcBorders>
          </w:tcPr>
          <w:p w:rsidR="00AC7AAD" w:rsidRPr="001F6116" w:rsidRDefault="00AC7AAD" w:rsidP="008D1644">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C7AAD" w:rsidRPr="001F6116" w:rsidRDefault="00AC7AAD" w:rsidP="008D1644">
            <w:pPr>
              <w:tabs>
                <w:tab w:val="left" w:pos="12600"/>
              </w:tabs>
              <w:jc w:val="center"/>
              <w:rPr>
                <w:rFonts w:ascii="Arial" w:hAnsi="Arial" w:cs="Arial"/>
                <w:b/>
                <w: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AC7AAD" w:rsidRPr="001F6116" w:rsidRDefault="00AC7AAD" w:rsidP="008D1644">
            <w:pPr>
              <w:tabs>
                <w:tab w:val="left" w:pos="12600"/>
              </w:tabs>
              <w:jc w:val="center"/>
              <w:rPr>
                <w:rFonts w:ascii="Arial" w:hAnsi="Arial" w:cs="Arial"/>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AC7AAD" w:rsidRPr="001F6116" w:rsidRDefault="00AC7AAD" w:rsidP="008D1644">
            <w:pPr>
              <w:tabs>
                <w:tab w:val="left" w:pos="12600"/>
              </w:tabs>
              <w:jc w:val="center"/>
              <w:rPr>
                <w:rFonts w:ascii="Arial"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AC7AAD" w:rsidRPr="001F6116" w:rsidRDefault="00AC7AAD" w:rsidP="008D1644">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AC7AAD" w:rsidRPr="001F6116" w:rsidRDefault="00AC7AAD" w:rsidP="008D1644">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AC7AAD" w:rsidRPr="001F6116" w:rsidRDefault="00AC7AAD" w:rsidP="008D1644">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AC7AAD" w:rsidRPr="001F6116" w:rsidRDefault="00AC7AAD" w:rsidP="008D1644">
            <w:pPr>
              <w:tabs>
                <w:tab w:val="left" w:pos="12600"/>
              </w:tabs>
              <w:jc w:val="center"/>
              <w:rPr>
                <w:rFonts w:ascii="Arial" w:hAnsi="Arial" w:cs="Arial"/>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AC7AAD" w:rsidRPr="001F6116" w:rsidRDefault="00AC7AAD" w:rsidP="00A517B1">
            <w:pPr>
              <w:tabs>
                <w:tab w:val="left" w:pos="12600"/>
              </w:tabs>
              <w:jc w:val="center"/>
              <w:rPr>
                <w:rFonts w:ascii="Arial" w:hAnsi="Arial" w:cs="Arial"/>
                <w:b/>
                <w:i/>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AC7AAD" w:rsidRPr="001F6116" w:rsidRDefault="00AC7AAD" w:rsidP="00A517B1">
            <w:pPr>
              <w:tabs>
                <w:tab w:val="left" w:pos="12600"/>
              </w:tabs>
              <w:jc w:val="center"/>
              <w:rPr>
                <w:rFonts w:ascii="Arial" w:hAnsi="Arial" w:cs="Arial"/>
                <w:sz w:val="16"/>
                <w:szCs w:val="16"/>
              </w:rPr>
            </w:pPr>
          </w:p>
        </w:tc>
        <w:tc>
          <w:tcPr>
            <w:tcW w:w="1558" w:type="dxa"/>
            <w:tcBorders>
              <w:top w:val="single" w:sz="4" w:space="0" w:color="auto"/>
              <w:left w:val="single" w:sz="4" w:space="0" w:color="auto"/>
              <w:bottom w:val="single" w:sz="4" w:space="0" w:color="auto"/>
              <w:right w:val="single" w:sz="4" w:space="0" w:color="auto"/>
            </w:tcBorders>
          </w:tcPr>
          <w:p w:rsidR="00AC7AAD" w:rsidRPr="001F6116" w:rsidRDefault="00AC7AAD" w:rsidP="008D1644">
            <w:pPr>
              <w:tabs>
                <w:tab w:val="left" w:pos="12600"/>
              </w:tabs>
              <w:jc w:val="center"/>
              <w:rPr>
                <w:rFonts w:ascii="Arial" w:hAnsi="Arial" w:cs="Arial"/>
                <w:sz w:val="16"/>
                <w:szCs w:val="16"/>
              </w:rPr>
            </w:pPr>
          </w:p>
        </w:tc>
      </w:tr>
      <w:tr w:rsidR="00AC7AAD" w:rsidRPr="00267A76" w:rsidTr="00A517B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C7AAD" w:rsidRPr="00267A76" w:rsidRDefault="00AC7AAD" w:rsidP="00AC7AAD">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7AAD" w:rsidRPr="00FD2E79" w:rsidRDefault="00AC7AAD" w:rsidP="008D1644">
            <w:pPr>
              <w:tabs>
                <w:tab w:val="left" w:pos="12600"/>
              </w:tabs>
              <w:rPr>
                <w:rFonts w:ascii="Arial" w:hAnsi="Arial" w:cs="Arial"/>
                <w:b/>
                <w:i/>
                <w:color w:val="000000"/>
                <w:sz w:val="16"/>
                <w:szCs w:val="16"/>
              </w:rPr>
            </w:pPr>
            <w:r w:rsidRPr="00FD2E79">
              <w:rPr>
                <w:rFonts w:ascii="Arial" w:hAnsi="Arial" w:cs="Arial"/>
                <w:b/>
                <w:sz w:val="16"/>
                <w:szCs w:val="16"/>
              </w:rPr>
              <w:t>ЛЯНЬХУА ЦІНВЕНЬ ФОРТЕ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7AAD" w:rsidRPr="00FD2E79" w:rsidRDefault="00AC7AAD" w:rsidP="008D1644">
            <w:pPr>
              <w:tabs>
                <w:tab w:val="left" w:pos="12600"/>
              </w:tabs>
              <w:rPr>
                <w:rFonts w:ascii="Arial" w:hAnsi="Arial" w:cs="Arial"/>
                <w:color w:val="000000"/>
                <w:sz w:val="16"/>
                <w:szCs w:val="16"/>
              </w:rPr>
            </w:pPr>
            <w:r w:rsidRPr="00FD2E79">
              <w:rPr>
                <w:rFonts w:ascii="Arial" w:hAnsi="Arial" w:cs="Arial"/>
                <w:color w:val="000000"/>
                <w:sz w:val="16"/>
                <w:szCs w:val="16"/>
              </w:rPr>
              <w:t>капсули по 350 мг, по 12 капсул у блістері, по 2 блістери в 1 пакетику, по 1 пакетику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7AAD" w:rsidRPr="00FD2E79" w:rsidRDefault="00AC7AAD" w:rsidP="008D1644">
            <w:pPr>
              <w:tabs>
                <w:tab w:val="left" w:pos="12600"/>
              </w:tabs>
              <w:jc w:val="center"/>
              <w:rPr>
                <w:rFonts w:ascii="Arial" w:hAnsi="Arial" w:cs="Arial"/>
                <w:color w:val="000000"/>
                <w:sz w:val="16"/>
                <w:szCs w:val="16"/>
              </w:rPr>
            </w:pPr>
            <w:r>
              <w:rPr>
                <w:rFonts w:ascii="Arial" w:hAnsi="Arial" w:cs="Arial"/>
                <w:color w:val="000000"/>
                <w:sz w:val="16"/>
                <w:szCs w:val="16"/>
              </w:rPr>
              <w:t>ТОВ " ГРАНД СОЛЮШИНС"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7AAD" w:rsidRPr="00FD2E79" w:rsidRDefault="00AC7AAD" w:rsidP="008D1644">
            <w:pPr>
              <w:tabs>
                <w:tab w:val="left" w:pos="12600"/>
              </w:tabs>
              <w:jc w:val="center"/>
              <w:rPr>
                <w:rFonts w:ascii="Arial" w:hAnsi="Arial" w:cs="Arial"/>
                <w:color w:val="000000"/>
                <w:sz w:val="16"/>
                <w:szCs w:val="16"/>
              </w:rPr>
            </w:pPr>
            <w:r w:rsidRPr="00FD2E79">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C7AAD" w:rsidRPr="00FD2E79" w:rsidRDefault="00AC7AAD" w:rsidP="008D1644">
            <w:pPr>
              <w:tabs>
                <w:tab w:val="left" w:pos="12600"/>
              </w:tabs>
              <w:jc w:val="center"/>
              <w:rPr>
                <w:rFonts w:ascii="Arial" w:hAnsi="Arial" w:cs="Arial"/>
                <w:color w:val="000000"/>
                <w:sz w:val="16"/>
                <w:szCs w:val="16"/>
              </w:rPr>
            </w:pPr>
            <w:r w:rsidRPr="00FD2E79">
              <w:rPr>
                <w:rFonts w:ascii="Arial" w:hAnsi="Arial" w:cs="Arial"/>
                <w:color w:val="000000"/>
                <w:sz w:val="16"/>
                <w:szCs w:val="16"/>
              </w:rPr>
              <w:t>повний цикл виробництва:</w:t>
            </w:r>
            <w:r w:rsidRPr="00FD2E79">
              <w:rPr>
                <w:rFonts w:ascii="Arial" w:hAnsi="Arial" w:cs="Arial"/>
                <w:color w:val="000000"/>
                <w:sz w:val="16"/>
                <w:szCs w:val="16"/>
              </w:rPr>
              <w:br/>
              <w:t>Шицзячжуан Ілін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C7AAD" w:rsidRPr="00FD2E79" w:rsidRDefault="00AC7AAD" w:rsidP="008D1644">
            <w:pPr>
              <w:tabs>
                <w:tab w:val="left" w:pos="12600"/>
              </w:tabs>
              <w:jc w:val="center"/>
              <w:rPr>
                <w:rFonts w:ascii="Arial" w:hAnsi="Arial" w:cs="Arial"/>
                <w:color w:val="000000"/>
                <w:sz w:val="16"/>
                <w:szCs w:val="16"/>
              </w:rPr>
            </w:pPr>
            <w:r w:rsidRPr="00FD2E79">
              <w:rPr>
                <w:rFonts w:ascii="Arial" w:hAnsi="Arial" w:cs="Arial"/>
                <w:color w:val="000000"/>
                <w:sz w:val="16"/>
                <w:szCs w:val="16"/>
              </w:rPr>
              <w:t>Китай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7AAD" w:rsidRPr="00FD2E79" w:rsidRDefault="00AC7AAD" w:rsidP="008D1644">
            <w:pPr>
              <w:tabs>
                <w:tab w:val="left" w:pos="12600"/>
              </w:tabs>
              <w:jc w:val="center"/>
              <w:rPr>
                <w:rFonts w:ascii="Arial" w:hAnsi="Arial" w:cs="Arial"/>
                <w:color w:val="000000"/>
                <w:sz w:val="16"/>
                <w:szCs w:val="16"/>
              </w:rPr>
            </w:pPr>
            <w:r w:rsidRPr="00FD2E79">
              <w:rPr>
                <w:rFonts w:ascii="Arial" w:hAnsi="Arial" w:cs="Arial"/>
                <w:color w:val="000000"/>
                <w:sz w:val="16"/>
                <w:szCs w:val="16"/>
              </w:rPr>
              <w:t>реєстрація на 5 років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C7AAD" w:rsidRPr="00FD2E79" w:rsidRDefault="00AC7AAD" w:rsidP="00A517B1">
            <w:pPr>
              <w:tabs>
                <w:tab w:val="left" w:pos="12600"/>
              </w:tabs>
              <w:jc w:val="center"/>
              <w:rPr>
                <w:rFonts w:ascii="Arial" w:hAnsi="Arial" w:cs="Arial"/>
                <w:b/>
                <w:i/>
                <w:color w:val="000000"/>
                <w:sz w:val="16"/>
                <w:szCs w:val="16"/>
              </w:rPr>
            </w:pPr>
            <w:r w:rsidRPr="00FD2E7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C7AAD" w:rsidRPr="00FD2E79" w:rsidRDefault="00AC7AAD" w:rsidP="00A517B1">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C7AAD" w:rsidRPr="00A920B0" w:rsidRDefault="00AC7AAD" w:rsidP="008D1644">
            <w:pPr>
              <w:tabs>
                <w:tab w:val="left" w:pos="12600"/>
              </w:tabs>
              <w:jc w:val="center"/>
              <w:rPr>
                <w:rFonts w:ascii="Arial" w:hAnsi="Arial" w:cs="Arial"/>
                <w:sz w:val="16"/>
                <w:szCs w:val="16"/>
              </w:rPr>
            </w:pPr>
            <w:r w:rsidRPr="00A920B0">
              <w:rPr>
                <w:rFonts w:ascii="Arial" w:hAnsi="Arial" w:cs="Arial"/>
                <w:sz w:val="16"/>
                <w:szCs w:val="16"/>
              </w:rPr>
              <w:t>UA/18779/01/01</w:t>
            </w:r>
          </w:p>
        </w:tc>
      </w:tr>
      <w:tr w:rsidR="00AC7AAD" w:rsidRPr="00267A76" w:rsidTr="00A517B1">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C7AAD" w:rsidRPr="00267A76" w:rsidRDefault="00AC7AAD" w:rsidP="00AC7AAD">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7AAD" w:rsidRPr="00FB2E82" w:rsidRDefault="00AC7AAD" w:rsidP="008D1644">
            <w:pPr>
              <w:tabs>
                <w:tab w:val="left" w:pos="12600"/>
              </w:tabs>
              <w:rPr>
                <w:rFonts w:ascii="Arial" w:hAnsi="Arial" w:cs="Arial"/>
                <w:b/>
                <w:i/>
                <w:color w:val="000000"/>
                <w:sz w:val="16"/>
                <w:szCs w:val="16"/>
              </w:rPr>
            </w:pPr>
            <w:r w:rsidRPr="00FB2E82">
              <w:rPr>
                <w:rFonts w:ascii="Arial" w:hAnsi="Arial" w:cs="Arial"/>
                <w:b/>
                <w:sz w:val="16"/>
                <w:szCs w:val="16"/>
              </w:rPr>
              <w:t>МЕТФОРМІН-ТЕВА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rPr>
                <w:rFonts w:ascii="Arial" w:hAnsi="Arial" w:cs="Arial"/>
                <w:color w:val="000000"/>
                <w:sz w:val="16"/>
                <w:szCs w:val="16"/>
              </w:rPr>
            </w:pPr>
            <w:r w:rsidRPr="00FB2E82">
              <w:rPr>
                <w:rFonts w:ascii="Arial" w:hAnsi="Arial" w:cs="Arial"/>
                <w:color w:val="000000"/>
                <w:sz w:val="16"/>
                <w:szCs w:val="16"/>
              </w:rPr>
              <w:t>таблетки, вкриті плівковою оболонкою, по 500 мг, по 10 таблеток у блістері, по 5 блістерів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ТОВ «Тева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виробництво за повним циклом:</w:t>
            </w:r>
            <w:r w:rsidRPr="00FB2E82">
              <w:rPr>
                <w:rFonts w:ascii="Arial" w:hAnsi="Arial" w:cs="Arial"/>
                <w:color w:val="000000"/>
                <w:sz w:val="16"/>
                <w:szCs w:val="16"/>
              </w:rPr>
              <w:br/>
              <w:t>Тева Чех Індастріз с.р.о., Чеська Республіка;</w:t>
            </w:r>
            <w:r w:rsidRPr="00FB2E82">
              <w:rPr>
                <w:rFonts w:ascii="Arial" w:hAnsi="Arial" w:cs="Arial"/>
                <w:color w:val="000000"/>
                <w:sz w:val="16"/>
                <w:szCs w:val="16"/>
              </w:rPr>
              <w:br/>
              <w:t>виробництво за повним циклом:</w:t>
            </w:r>
            <w:r w:rsidRPr="00FB2E82">
              <w:rPr>
                <w:rFonts w:ascii="Arial" w:hAnsi="Arial" w:cs="Arial"/>
                <w:color w:val="000000"/>
                <w:sz w:val="16"/>
                <w:szCs w:val="16"/>
              </w:rPr>
              <w:br/>
              <w:t>Мікро Лабс Лімітед, Індія</w:t>
            </w:r>
            <w:r>
              <w:rPr>
                <w:rFonts w:ascii="Arial" w:hAnsi="Arial" w:cs="Arial"/>
                <w:color w:val="000000"/>
                <w:sz w:val="16"/>
                <w:szCs w:val="16"/>
              </w:rPr>
              <w:t>;</w:t>
            </w:r>
            <w:r w:rsidRPr="00FB2E82">
              <w:rPr>
                <w:rFonts w:ascii="Arial" w:hAnsi="Arial" w:cs="Arial"/>
                <w:color w:val="000000"/>
                <w:sz w:val="16"/>
                <w:szCs w:val="16"/>
              </w:rPr>
              <w:br/>
              <w:t>первинна та вторинна упаковка, контроль якості, дозвіл на випуск серії:</w:t>
            </w:r>
            <w:r w:rsidRPr="00FB2E82">
              <w:rPr>
                <w:rFonts w:ascii="Arial" w:hAnsi="Arial" w:cs="Arial"/>
                <w:color w:val="000000"/>
                <w:sz w:val="16"/>
                <w:szCs w:val="16"/>
              </w:rPr>
              <w:b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C7AAD" w:rsidRDefault="00AC7AAD" w:rsidP="008D1644">
            <w:pPr>
              <w:tabs>
                <w:tab w:val="left" w:pos="12600"/>
              </w:tabs>
              <w:ind w:left="-108"/>
              <w:jc w:val="center"/>
              <w:rPr>
                <w:rFonts w:ascii="Arial" w:hAnsi="Arial" w:cs="Arial"/>
                <w:color w:val="000000"/>
                <w:sz w:val="16"/>
                <w:szCs w:val="16"/>
              </w:rPr>
            </w:pPr>
            <w:r>
              <w:rPr>
                <w:rFonts w:ascii="Arial" w:hAnsi="Arial" w:cs="Arial"/>
                <w:color w:val="000000"/>
                <w:sz w:val="16"/>
                <w:szCs w:val="16"/>
              </w:rPr>
              <w:t>Чеська Республіка/</w:t>
            </w:r>
          </w:p>
          <w:p w:rsidR="00AC7AAD" w:rsidRDefault="00AC7AAD" w:rsidP="008D1644">
            <w:pPr>
              <w:tabs>
                <w:tab w:val="left" w:pos="12600"/>
              </w:tabs>
              <w:ind w:left="-108"/>
              <w:jc w:val="center"/>
              <w:rPr>
                <w:rFonts w:ascii="Arial" w:hAnsi="Arial" w:cs="Arial"/>
                <w:color w:val="000000"/>
                <w:sz w:val="16"/>
                <w:szCs w:val="16"/>
              </w:rPr>
            </w:pPr>
            <w:r>
              <w:rPr>
                <w:rFonts w:ascii="Arial" w:hAnsi="Arial" w:cs="Arial"/>
                <w:color w:val="000000"/>
                <w:sz w:val="16"/>
                <w:szCs w:val="16"/>
              </w:rPr>
              <w:t>Індія/</w:t>
            </w:r>
          </w:p>
          <w:p w:rsidR="00AC7AAD" w:rsidRPr="00FB2E82" w:rsidRDefault="00AC7AAD" w:rsidP="008D1644">
            <w:pPr>
              <w:tabs>
                <w:tab w:val="left" w:pos="12600"/>
              </w:tabs>
              <w:ind w:left="-108"/>
              <w:jc w:val="center"/>
              <w:rPr>
                <w:rFonts w:ascii="Arial" w:hAnsi="Arial" w:cs="Arial"/>
                <w:color w:val="000000"/>
                <w:sz w:val="16"/>
                <w:szCs w:val="16"/>
              </w:rPr>
            </w:pPr>
            <w:r>
              <w:rPr>
                <w:rFonts w:ascii="Arial" w:hAnsi="Arial" w:cs="Arial"/>
                <w:color w:val="000000"/>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реєстрація на 5 років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A517B1">
            <w:pPr>
              <w:tabs>
                <w:tab w:val="left" w:pos="12600"/>
              </w:tabs>
              <w:jc w:val="center"/>
              <w:rPr>
                <w:rFonts w:ascii="Arial" w:hAnsi="Arial" w:cs="Arial"/>
                <w:b/>
                <w:i/>
                <w:color w:val="000000"/>
                <w:sz w:val="16"/>
                <w:szCs w:val="16"/>
              </w:rPr>
            </w:pPr>
            <w:r w:rsidRPr="00FB2E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A517B1">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C7AAD" w:rsidRPr="00A920B0" w:rsidRDefault="00AC7AAD" w:rsidP="008D1644">
            <w:pPr>
              <w:tabs>
                <w:tab w:val="left" w:pos="12600"/>
              </w:tabs>
              <w:jc w:val="center"/>
              <w:rPr>
                <w:rFonts w:ascii="Arial" w:hAnsi="Arial" w:cs="Arial"/>
                <w:sz w:val="16"/>
                <w:szCs w:val="16"/>
              </w:rPr>
            </w:pPr>
            <w:r w:rsidRPr="00A920B0">
              <w:rPr>
                <w:rFonts w:ascii="Arial" w:hAnsi="Arial" w:cs="Arial"/>
                <w:sz w:val="16"/>
                <w:szCs w:val="16"/>
              </w:rPr>
              <w:t>UA/18723/01/01</w:t>
            </w:r>
          </w:p>
        </w:tc>
      </w:tr>
      <w:tr w:rsidR="00AC7AAD" w:rsidRPr="00267A76" w:rsidTr="00A517B1">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C7AAD" w:rsidRPr="00267A76" w:rsidRDefault="00AC7AAD" w:rsidP="00AC7AAD">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7AAD" w:rsidRPr="00FB2E82" w:rsidRDefault="00AC7AAD" w:rsidP="008D1644">
            <w:pPr>
              <w:tabs>
                <w:tab w:val="left" w:pos="12600"/>
              </w:tabs>
              <w:rPr>
                <w:rFonts w:ascii="Arial" w:hAnsi="Arial" w:cs="Arial"/>
                <w:b/>
                <w:i/>
                <w:color w:val="000000"/>
                <w:sz w:val="16"/>
                <w:szCs w:val="16"/>
              </w:rPr>
            </w:pPr>
            <w:r w:rsidRPr="00FB2E82">
              <w:rPr>
                <w:rFonts w:ascii="Arial" w:hAnsi="Arial" w:cs="Arial"/>
                <w:b/>
                <w:sz w:val="16"/>
                <w:szCs w:val="16"/>
              </w:rPr>
              <w:t>МЕТФОРМІН-ТЕВА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rPr>
                <w:rFonts w:ascii="Arial" w:hAnsi="Arial" w:cs="Arial"/>
                <w:color w:val="000000"/>
                <w:sz w:val="16"/>
                <w:szCs w:val="16"/>
              </w:rPr>
            </w:pPr>
            <w:r w:rsidRPr="00FB2E82">
              <w:rPr>
                <w:rFonts w:ascii="Arial" w:hAnsi="Arial" w:cs="Arial"/>
                <w:color w:val="000000"/>
                <w:sz w:val="16"/>
                <w:szCs w:val="16"/>
              </w:rPr>
              <w:t>таблетки, вкриті плівковою оболонкою, по 850 мг, по 10 таблеток у блістері, по 3 або по 10 блістерів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ТОВ «Тева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виробництво за повним циклом:</w:t>
            </w:r>
            <w:r w:rsidRPr="00FB2E82">
              <w:rPr>
                <w:rFonts w:ascii="Arial" w:hAnsi="Arial" w:cs="Arial"/>
                <w:color w:val="000000"/>
                <w:sz w:val="16"/>
                <w:szCs w:val="16"/>
              </w:rPr>
              <w:br/>
              <w:t>Тева Чех Індастріз с.р.о., Чеська Республіка;</w:t>
            </w:r>
            <w:r w:rsidRPr="00FB2E82">
              <w:rPr>
                <w:rFonts w:ascii="Arial" w:hAnsi="Arial" w:cs="Arial"/>
                <w:color w:val="000000"/>
                <w:sz w:val="16"/>
                <w:szCs w:val="16"/>
              </w:rPr>
              <w:br/>
              <w:t>виробництво за повним циклом:</w:t>
            </w:r>
            <w:r w:rsidRPr="00FB2E82">
              <w:rPr>
                <w:rFonts w:ascii="Arial" w:hAnsi="Arial" w:cs="Arial"/>
                <w:color w:val="000000"/>
                <w:sz w:val="16"/>
                <w:szCs w:val="16"/>
              </w:rPr>
              <w:br/>
              <w:t>Мікро Лабс Лімітед, Індія</w:t>
            </w:r>
            <w:r>
              <w:rPr>
                <w:rFonts w:ascii="Arial" w:hAnsi="Arial" w:cs="Arial"/>
                <w:color w:val="000000"/>
                <w:sz w:val="16"/>
                <w:szCs w:val="16"/>
              </w:rPr>
              <w:t>;</w:t>
            </w:r>
            <w:r w:rsidRPr="00FB2E82">
              <w:rPr>
                <w:rFonts w:ascii="Arial" w:hAnsi="Arial" w:cs="Arial"/>
                <w:color w:val="000000"/>
                <w:sz w:val="16"/>
                <w:szCs w:val="16"/>
              </w:rPr>
              <w:br/>
              <w:t>первинна та вторинна упаковка, контроль якості, дозвіл на випуск серії:</w:t>
            </w:r>
            <w:r w:rsidRPr="00FB2E82">
              <w:rPr>
                <w:rFonts w:ascii="Arial" w:hAnsi="Arial" w:cs="Arial"/>
                <w:color w:val="000000"/>
                <w:sz w:val="16"/>
                <w:szCs w:val="16"/>
              </w:rPr>
              <w:b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C7AAD" w:rsidRDefault="00AC7AAD" w:rsidP="008D1644">
            <w:pPr>
              <w:tabs>
                <w:tab w:val="left" w:pos="12600"/>
              </w:tabs>
              <w:ind w:left="-108"/>
              <w:jc w:val="center"/>
              <w:rPr>
                <w:rFonts w:ascii="Arial" w:hAnsi="Arial" w:cs="Arial"/>
                <w:color w:val="000000"/>
                <w:sz w:val="16"/>
                <w:szCs w:val="16"/>
              </w:rPr>
            </w:pPr>
            <w:r>
              <w:rPr>
                <w:rFonts w:ascii="Arial" w:hAnsi="Arial" w:cs="Arial"/>
                <w:color w:val="000000"/>
                <w:sz w:val="16"/>
                <w:szCs w:val="16"/>
              </w:rPr>
              <w:t>Чеська Республіка/</w:t>
            </w:r>
          </w:p>
          <w:p w:rsidR="00AC7AAD" w:rsidRDefault="00AC7AAD" w:rsidP="008D1644">
            <w:pPr>
              <w:tabs>
                <w:tab w:val="left" w:pos="12600"/>
              </w:tabs>
              <w:ind w:left="-108"/>
              <w:jc w:val="center"/>
              <w:rPr>
                <w:rFonts w:ascii="Arial" w:hAnsi="Arial" w:cs="Arial"/>
                <w:color w:val="000000"/>
                <w:sz w:val="16"/>
                <w:szCs w:val="16"/>
              </w:rPr>
            </w:pPr>
            <w:r>
              <w:rPr>
                <w:rFonts w:ascii="Arial" w:hAnsi="Arial" w:cs="Arial"/>
                <w:color w:val="000000"/>
                <w:sz w:val="16"/>
                <w:szCs w:val="16"/>
              </w:rPr>
              <w:t>Індія/</w:t>
            </w:r>
          </w:p>
          <w:p w:rsidR="00AC7AAD" w:rsidRPr="00FB2E82" w:rsidRDefault="00AC7AAD" w:rsidP="008D1644">
            <w:pPr>
              <w:tabs>
                <w:tab w:val="left" w:pos="12600"/>
              </w:tabs>
              <w:ind w:left="-108"/>
              <w:jc w:val="center"/>
              <w:rPr>
                <w:rFonts w:ascii="Arial" w:hAnsi="Arial" w:cs="Arial"/>
                <w:color w:val="000000"/>
                <w:sz w:val="16"/>
                <w:szCs w:val="16"/>
              </w:rPr>
            </w:pPr>
            <w:r>
              <w:rPr>
                <w:rFonts w:ascii="Arial" w:hAnsi="Arial" w:cs="Arial"/>
                <w:color w:val="000000"/>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реєстрація на 5 років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A517B1">
            <w:pPr>
              <w:tabs>
                <w:tab w:val="left" w:pos="12600"/>
              </w:tabs>
              <w:jc w:val="center"/>
              <w:rPr>
                <w:rFonts w:ascii="Arial" w:hAnsi="Arial" w:cs="Arial"/>
                <w:b/>
                <w:i/>
                <w:color w:val="000000"/>
                <w:sz w:val="16"/>
                <w:szCs w:val="16"/>
              </w:rPr>
            </w:pPr>
            <w:r w:rsidRPr="00FB2E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A517B1">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C7AAD" w:rsidRPr="00A920B0" w:rsidRDefault="00AC7AAD" w:rsidP="008D1644">
            <w:pPr>
              <w:tabs>
                <w:tab w:val="left" w:pos="12600"/>
              </w:tabs>
              <w:jc w:val="center"/>
              <w:rPr>
                <w:rFonts w:ascii="Arial" w:hAnsi="Arial" w:cs="Arial"/>
                <w:sz w:val="16"/>
                <w:szCs w:val="16"/>
              </w:rPr>
            </w:pPr>
            <w:r w:rsidRPr="00A920B0">
              <w:rPr>
                <w:rFonts w:ascii="Arial" w:hAnsi="Arial" w:cs="Arial"/>
                <w:sz w:val="16"/>
                <w:szCs w:val="16"/>
              </w:rPr>
              <w:t>UA/18723/01/02</w:t>
            </w:r>
          </w:p>
        </w:tc>
      </w:tr>
      <w:tr w:rsidR="00AC7AAD" w:rsidRPr="00267A76" w:rsidTr="00A517B1">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C7AAD" w:rsidRPr="00267A76" w:rsidRDefault="00AC7AAD" w:rsidP="00AC7AAD">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7AAD" w:rsidRPr="00FB2E82" w:rsidRDefault="00AC7AAD" w:rsidP="008D1644">
            <w:pPr>
              <w:tabs>
                <w:tab w:val="left" w:pos="12600"/>
              </w:tabs>
              <w:rPr>
                <w:rFonts w:ascii="Arial" w:hAnsi="Arial" w:cs="Arial"/>
                <w:b/>
                <w:i/>
                <w:color w:val="000000"/>
                <w:sz w:val="16"/>
                <w:szCs w:val="16"/>
              </w:rPr>
            </w:pPr>
            <w:r w:rsidRPr="00FB2E82">
              <w:rPr>
                <w:rFonts w:ascii="Arial" w:hAnsi="Arial" w:cs="Arial"/>
                <w:b/>
                <w:sz w:val="16"/>
                <w:szCs w:val="16"/>
              </w:rPr>
              <w:t>МЕТФОРМІН-ТЕВА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rPr>
                <w:rFonts w:ascii="Arial" w:hAnsi="Arial" w:cs="Arial"/>
                <w:color w:val="000000"/>
                <w:sz w:val="16"/>
                <w:szCs w:val="16"/>
              </w:rPr>
            </w:pPr>
            <w:r w:rsidRPr="00FB2E82">
              <w:rPr>
                <w:rFonts w:ascii="Arial" w:hAnsi="Arial" w:cs="Arial"/>
                <w:color w:val="000000"/>
                <w:sz w:val="16"/>
                <w:szCs w:val="16"/>
              </w:rPr>
              <w:t>таблетки, вкриті плівковою оболонкою, по 1000 мг, по 10 таблеток у блістері, по 6 або по 12 блістерів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ТОВ «Тева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виробництво за повним циклом:</w:t>
            </w:r>
            <w:r w:rsidRPr="00FB2E82">
              <w:rPr>
                <w:rFonts w:ascii="Arial" w:hAnsi="Arial" w:cs="Arial"/>
                <w:color w:val="000000"/>
                <w:sz w:val="16"/>
                <w:szCs w:val="16"/>
              </w:rPr>
              <w:br/>
              <w:t>Тева Чех Індастріз с.р.о., Чеська Республіка;</w:t>
            </w:r>
            <w:r w:rsidRPr="00FB2E82">
              <w:rPr>
                <w:rFonts w:ascii="Arial" w:hAnsi="Arial" w:cs="Arial"/>
                <w:color w:val="000000"/>
                <w:sz w:val="16"/>
                <w:szCs w:val="16"/>
              </w:rPr>
              <w:br/>
              <w:t>виробництво за повним циклом:</w:t>
            </w:r>
            <w:r w:rsidRPr="00FB2E82">
              <w:rPr>
                <w:rFonts w:ascii="Arial" w:hAnsi="Arial" w:cs="Arial"/>
                <w:color w:val="000000"/>
                <w:sz w:val="16"/>
                <w:szCs w:val="16"/>
              </w:rPr>
              <w:br/>
              <w:t>Мікро Лабс Лімітед, Індія</w:t>
            </w:r>
            <w:r>
              <w:rPr>
                <w:rFonts w:ascii="Arial" w:hAnsi="Arial" w:cs="Arial"/>
                <w:color w:val="000000"/>
                <w:sz w:val="16"/>
                <w:szCs w:val="16"/>
              </w:rPr>
              <w:t>;</w:t>
            </w:r>
            <w:r w:rsidRPr="00FB2E82">
              <w:rPr>
                <w:rFonts w:ascii="Arial" w:hAnsi="Arial" w:cs="Arial"/>
                <w:color w:val="000000"/>
                <w:sz w:val="16"/>
                <w:szCs w:val="16"/>
              </w:rPr>
              <w:br/>
              <w:t>первинна та вторинна упаковка, контроль якості, дозвіл на випуск серії:</w:t>
            </w:r>
            <w:r w:rsidRPr="00FB2E82">
              <w:rPr>
                <w:rFonts w:ascii="Arial" w:hAnsi="Arial" w:cs="Arial"/>
                <w:color w:val="000000"/>
                <w:sz w:val="16"/>
                <w:szCs w:val="16"/>
              </w:rPr>
              <w:b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C7AAD" w:rsidRDefault="00AC7AAD" w:rsidP="008D1644">
            <w:pPr>
              <w:tabs>
                <w:tab w:val="left" w:pos="12600"/>
              </w:tabs>
              <w:ind w:left="-108"/>
              <w:jc w:val="center"/>
              <w:rPr>
                <w:rFonts w:ascii="Arial" w:hAnsi="Arial" w:cs="Arial"/>
                <w:color w:val="000000"/>
                <w:sz w:val="16"/>
                <w:szCs w:val="16"/>
              </w:rPr>
            </w:pPr>
            <w:r>
              <w:rPr>
                <w:rFonts w:ascii="Arial" w:hAnsi="Arial" w:cs="Arial"/>
                <w:color w:val="000000"/>
                <w:sz w:val="16"/>
                <w:szCs w:val="16"/>
              </w:rPr>
              <w:t>Чеська Республіка/</w:t>
            </w:r>
          </w:p>
          <w:p w:rsidR="00AC7AAD" w:rsidRDefault="00AC7AAD" w:rsidP="008D1644">
            <w:pPr>
              <w:tabs>
                <w:tab w:val="left" w:pos="12600"/>
              </w:tabs>
              <w:ind w:left="-108"/>
              <w:jc w:val="center"/>
              <w:rPr>
                <w:rFonts w:ascii="Arial" w:hAnsi="Arial" w:cs="Arial"/>
                <w:color w:val="000000"/>
                <w:sz w:val="16"/>
                <w:szCs w:val="16"/>
              </w:rPr>
            </w:pPr>
            <w:r>
              <w:rPr>
                <w:rFonts w:ascii="Arial" w:hAnsi="Arial" w:cs="Arial"/>
                <w:color w:val="000000"/>
                <w:sz w:val="16"/>
                <w:szCs w:val="16"/>
              </w:rPr>
              <w:t>Індія/</w:t>
            </w:r>
          </w:p>
          <w:p w:rsidR="00AC7AAD" w:rsidRPr="00FB2E82" w:rsidRDefault="00AC7AAD" w:rsidP="008D1644">
            <w:pPr>
              <w:tabs>
                <w:tab w:val="left" w:pos="12600"/>
              </w:tabs>
              <w:ind w:left="-108"/>
              <w:jc w:val="center"/>
              <w:rPr>
                <w:rFonts w:ascii="Arial" w:hAnsi="Arial" w:cs="Arial"/>
                <w:color w:val="000000"/>
                <w:sz w:val="16"/>
                <w:szCs w:val="16"/>
              </w:rPr>
            </w:pPr>
            <w:r>
              <w:rPr>
                <w:rFonts w:ascii="Arial" w:hAnsi="Arial" w:cs="Arial"/>
                <w:color w:val="000000"/>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8D1644">
            <w:pPr>
              <w:tabs>
                <w:tab w:val="left" w:pos="12600"/>
              </w:tabs>
              <w:jc w:val="center"/>
              <w:rPr>
                <w:rFonts w:ascii="Arial" w:hAnsi="Arial" w:cs="Arial"/>
                <w:color w:val="000000"/>
                <w:sz w:val="16"/>
                <w:szCs w:val="16"/>
              </w:rPr>
            </w:pPr>
            <w:r w:rsidRPr="00FB2E82">
              <w:rPr>
                <w:rFonts w:ascii="Arial" w:hAnsi="Arial" w:cs="Arial"/>
                <w:color w:val="000000"/>
                <w:sz w:val="16"/>
                <w:szCs w:val="16"/>
              </w:rPr>
              <w:t>реєстрація на 5 років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A517B1">
            <w:pPr>
              <w:tabs>
                <w:tab w:val="left" w:pos="12600"/>
              </w:tabs>
              <w:jc w:val="center"/>
              <w:rPr>
                <w:rFonts w:ascii="Arial" w:hAnsi="Arial" w:cs="Arial"/>
                <w:b/>
                <w:i/>
                <w:color w:val="000000"/>
                <w:sz w:val="16"/>
                <w:szCs w:val="16"/>
              </w:rPr>
            </w:pPr>
            <w:r w:rsidRPr="00FB2E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C7AAD" w:rsidRPr="00FB2E82" w:rsidRDefault="00AC7AAD" w:rsidP="00A517B1">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C7AAD" w:rsidRPr="00A920B0" w:rsidRDefault="00AC7AAD" w:rsidP="008D1644">
            <w:pPr>
              <w:tabs>
                <w:tab w:val="left" w:pos="12600"/>
              </w:tabs>
              <w:jc w:val="center"/>
              <w:rPr>
                <w:rFonts w:ascii="Arial" w:hAnsi="Arial" w:cs="Arial"/>
                <w:sz w:val="16"/>
                <w:szCs w:val="16"/>
              </w:rPr>
            </w:pPr>
            <w:r w:rsidRPr="00A920B0">
              <w:rPr>
                <w:rFonts w:ascii="Arial" w:hAnsi="Arial" w:cs="Arial"/>
                <w:sz w:val="16"/>
                <w:szCs w:val="16"/>
              </w:rPr>
              <w:t>UA/18723/01/03</w:t>
            </w:r>
          </w:p>
        </w:tc>
      </w:tr>
    </w:tbl>
    <w:p w:rsidR="00AC7AAD" w:rsidRDefault="00AC7AAD" w:rsidP="00AC7AAD">
      <w:pPr>
        <w:pStyle w:val="Normal"/>
        <w:jc w:val="center"/>
      </w:pPr>
    </w:p>
    <w:p w:rsidR="00A517B1" w:rsidRDefault="00A517B1" w:rsidP="00AC7AAD">
      <w:pPr>
        <w:pStyle w:val="Normal"/>
        <w:jc w:val="center"/>
      </w:pPr>
    </w:p>
    <w:p w:rsidR="00A517B1" w:rsidRPr="005174B4" w:rsidRDefault="00A517B1" w:rsidP="00AC7AAD">
      <w:pPr>
        <w:pStyle w:val="Normal"/>
        <w:jc w:val="center"/>
      </w:pPr>
    </w:p>
    <w:p w:rsidR="00AC7AAD" w:rsidRDefault="00AC7AAD" w:rsidP="00AC7AAD">
      <w:pPr>
        <w:ind w:left="426"/>
        <w:rPr>
          <w:rFonts w:ascii="Arial" w:hAnsi="Arial" w:cs="Arial"/>
          <w:b/>
          <w:sz w:val="28"/>
          <w:szCs w:val="28"/>
        </w:rPr>
      </w:pPr>
      <w:r>
        <w:rPr>
          <w:rFonts w:ascii="Arial" w:hAnsi="Arial" w:cs="Arial"/>
          <w:b/>
          <w:sz w:val="28"/>
          <w:szCs w:val="28"/>
        </w:rPr>
        <w:t>Генеральний директор</w:t>
      </w:r>
    </w:p>
    <w:p w:rsidR="00AC7AAD" w:rsidRDefault="00AC7AAD" w:rsidP="00AC7AAD">
      <w:pPr>
        <w:ind w:left="426"/>
        <w:rPr>
          <w:rFonts w:ascii="Arial" w:hAnsi="Arial" w:cs="Arial"/>
          <w:b/>
          <w:sz w:val="22"/>
          <w:szCs w:val="22"/>
        </w:rPr>
      </w:pPr>
      <w:r>
        <w:rPr>
          <w:rFonts w:ascii="Arial" w:hAnsi="Arial" w:cs="Arial"/>
          <w:b/>
          <w:sz w:val="28"/>
          <w:szCs w:val="28"/>
        </w:rPr>
        <w:t>Директорату фармацевтичного забезпечення                                                                      Олександр КОМАРІДА</w:t>
      </w:r>
    </w:p>
    <w:p w:rsidR="00442876" w:rsidRDefault="00442876" w:rsidP="004E1A23">
      <w:pPr>
        <w:rPr>
          <w:b/>
          <w:sz w:val="28"/>
          <w:szCs w:val="28"/>
          <w:lang w:val="uk-UA"/>
        </w:rPr>
        <w:sectPr w:rsidR="00442876" w:rsidSect="008D1644">
          <w:headerReference w:type="even" r:id="rId12"/>
          <w:headerReference w:type="default" r:id="rId13"/>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442876" w:rsidRPr="00EA7761" w:rsidTr="008D1644">
        <w:tc>
          <w:tcPr>
            <w:tcW w:w="3827" w:type="dxa"/>
            <w:shd w:val="clear" w:color="auto" w:fill="auto"/>
          </w:tcPr>
          <w:p w:rsidR="00442876" w:rsidRPr="00442876" w:rsidRDefault="00442876" w:rsidP="00A517B1">
            <w:pPr>
              <w:pStyle w:val="4"/>
              <w:tabs>
                <w:tab w:val="left" w:pos="12600"/>
              </w:tabs>
              <w:spacing w:before="0" w:after="0"/>
              <w:jc w:val="both"/>
              <w:rPr>
                <w:b w:val="0"/>
                <w:sz w:val="18"/>
                <w:szCs w:val="18"/>
                <w:lang w:val="uk-UA"/>
              </w:rPr>
            </w:pPr>
            <w:r w:rsidRPr="00442876">
              <w:rPr>
                <w:b w:val="0"/>
                <w:sz w:val="18"/>
                <w:szCs w:val="18"/>
                <w:lang w:val="uk-UA"/>
              </w:rPr>
              <w:t>Додаток 2</w:t>
            </w:r>
          </w:p>
          <w:p w:rsidR="00442876" w:rsidRPr="00442876" w:rsidRDefault="00442876" w:rsidP="00A517B1">
            <w:pPr>
              <w:pStyle w:val="4"/>
              <w:tabs>
                <w:tab w:val="left" w:pos="12600"/>
              </w:tabs>
              <w:spacing w:before="0" w:after="0"/>
              <w:jc w:val="both"/>
              <w:rPr>
                <w:b w:val="0"/>
                <w:sz w:val="18"/>
                <w:szCs w:val="18"/>
                <w:lang w:val="uk-UA"/>
              </w:rPr>
            </w:pPr>
            <w:r w:rsidRPr="00442876">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p>
          <w:p w:rsidR="00442876" w:rsidRPr="00A955F8" w:rsidRDefault="00442876" w:rsidP="00A517B1">
            <w:pPr>
              <w:jc w:val="both"/>
              <w:rPr>
                <w:rFonts w:cs="Calibri"/>
              </w:rPr>
            </w:pPr>
            <w:r>
              <w:rPr>
                <w:sz w:val="18"/>
                <w:szCs w:val="18"/>
                <w:u w:val="single"/>
              </w:rPr>
              <w:t>від 09 червня 2021 року № 1160</w:t>
            </w:r>
          </w:p>
        </w:tc>
      </w:tr>
    </w:tbl>
    <w:p w:rsidR="00442876" w:rsidRDefault="00442876" w:rsidP="00442876">
      <w:pPr>
        <w:pStyle w:val="4"/>
        <w:tabs>
          <w:tab w:val="left" w:pos="12600"/>
        </w:tabs>
        <w:rPr>
          <w:rFonts w:cs="Arial"/>
          <w:sz w:val="18"/>
          <w:szCs w:val="18"/>
        </w:rPr>
      </w:pPr>
      <w:r>
        <w:rPr>
          <w:rFonts w:cs="Arial"/>
          <w:sz w:val="18"/>
          <w:szCs w:val="18"/>
        </w:rPr>
        <w:t xml:space="preserve">                                                                                                                                                                                                          </w:t>
      </w:r>
    </w:p>
    <w:p w:rsidR="00442876" w:rsidRDefault="00442876" w:rsidP="00442876">
      <w:pPr>
        <w:pStyle w:val="4"/>
        <w:tabs>
          <w:tab w:val="left" w:pos="12600"/>
        </w:tabs>
        <w:rPr>
          <w:rFonts w:cs="Arial"/>
          <w:sz w:val="18"/>
          <w:szCs w:val="18"/>
        </w:rPr>
      </w:pPr>
    </w:p>
    <w:p w:rsidR="00442876" w:rsidRDefault="00442876" w:rsidP="00442876">
      <w:pPr>
        <w:pStyle w:val="4"/>
        <w:tabs>
          <w:tab w:val="left" w:pos="12600"/>
        </w:tabs>
        <w:rPr>
          <w:rFonts w:cs="Arial"/>
          <w:sz w:val="18"/>
          <w:szCs w:val="18"/>
        </w:rPr>
      </w:pPr>
    </w:p>
    <w:p w:rsidR="00442876" w:rsidRDefault="00442876" w:rsidP="00442876">
      <w:pPr>
        <w:pStyle w:val="4"/>
        <w:tabs>
          <w:tab w:val="left" w:pos="12600"/>
        </w:tabs>
        <w:rPr>
          <w:rFonts w:cs="Arial"/>
          <w:sz w:val="18"/>
          <w:szCs w:val="18"/>
        </w:rPr>
      </w:pPr>
    </w:p>
    <w:p w:rsidR="00442876" w:rsidRDefault="00442876" w:rsidP="00442876">
      <w:pPr>
        <w:pStyle w:val="4"/>
        <w:tabs>
          <w:tab w:val="left" w:pos="12600"/>
        </w:tabs>
        <w:rPr>
          <w:rFonts w:cs="Arial"/>
          <w:sz w:val="18"/>
          <w:szCs w:val="18"/>
        </w:rPr>
      </w:pPr>
    </w:p>
    <w:p w:rsidR="00A517B1" w:rsidRDefault="00A517B1" w:rsidP="00A517B1">
      <w:pPr>
        <w:pStyle w:val="2"/>
        <w:spacing w:before="0" w:after="0"/>
        <w:jc w:val="center"/>
        <w:rPr>
          <w:rFonts w:ascii="Times New Roman" w:hAnsi="Times New Roman"/>
          <w:i w:val="0"/>
        </w:rPr>
      </w:pPr>
    </w:p>
    <w:p w:rsidR="00442876" w:rsidRPr="00A517B1" w:rsidRDefault="00442876" w:rsidP="00A517B1">
      <w:pPr>
        <w:pStyle w:val="2"/>
        <w:spacing w:before="0" w:after="0"/>
        <w:jc w:val="center"/>
        <w:rPr>
          <w:rFonts w:ascii="Times New Roman" w:hAnsi="Times New Roman"/>
          <w:i w:val="0"/>
        </w:rPr>
      </w:pPr>
      <w:r w:rsidRPr="00A517B1">
        <w:rPr>
          <w:rFonts w:ascii="Times New Roman" w:hAnsi="Times New Roman"/>
          <w:i w:val="0"/>
        </w:rPr>
        <w:t>ПЕРЕЛІК</w:t>
      </w:r>
    </w:p>
    <w:p w:rsidR="00442876" w:rsidRPr="00A517B1" w:rsidRDefault="00442876" w:rsidP="00A517B1">
      <w:pPr>
        <w:pStyle w:val="2"/>
        <w:tabs>
          <w:tab w:val="left" w:pos="12600"/>
        </w:tabs>
        <w:spacing w:before="0" w:after="0"/>
        <w:jc w:val="center"/>
        <w:rPr>
          <w:rFonts w:ascii="Times New Roman" w:hAnsi="Times New Roman"/>
          <w:i w:val="0"/>
        </w:rPr>
      </w:pPr>
      <w:r w:rsidRPr="00A517B1">
        <w:rPr>
          <w:rFonts w:ascii="Times New Roman" w:hAnsi="Times New Roman"/>
          <w:i w:val="0"/>
        </w:rPr>
        <w:t>ЛІКАРСЬКИх ЗАСоБів, ЩО ЗАПРОПОНОВАНО ДО ДЕРЖАВНОЇ РЕЄСТРАЦІЇ</w:t>
      </w:r>
    </w:p>
    <w:p w:rsidR="00442876" w:rsidRPr="00A517B1" w:rsidRDefault="00442876" w:rsidP="00A517B1">
      <w:pPr>
        <w:pStyle w:val="Normal"/>
        <w:jc w:val="center"/>
        <w:rPr>
          <w:b/>
          <w:sz w:val="28"/>
          <w:szCs w:val="28"/>
        </w:rPr>
      </w:pPr>
      <w:r w:rsidRPr="00A517B1">
        <w:rPr>
          <w:b/>
          <w:sz w:val="28"/>
          <w:szCs w:val="28"/>
        </w:rPr>
        <w:t xml:space="preserve">ЯКІ ЗАРЕЄСТРОВАНІ КОМПЕТЕНТНИМИ ОРГАНАМИ </w:t>
      </w:r>
      <w:r w:rsidRPr="00A517B1">
        <w:rPr>
          <w:b/>
          <w:sz w:val="28"/>
          <w:szCs w:val="28"/>
          <w:u w:val="single"/>
        </w:rPr>
        <w:t>СПОЛУЧЕНИХ ШТАТІВ АМЕРИКИ</w:t>
      </w:r>
      <w:r w:rsidRPr="00A517B1">
        <w:rPr>
          <w:b/>
          <w:sz w:val="28"/>
          <w:szCs w:val="28"/>
        </w:rPr>
        <w:t>,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ЯКИМ ВІДМОВЛЕНО У ДЕРЖАВНІЙ РЕЄСТРАЦІЇ ТА ВНЕСЕННІ ДО ДЕРЖАВНОГО РЕЄСТРУ ЛІКАРСЬКИХ ЗАСОБІВ УКРАЇНИ</w:t>
      </w:r>
    </w:p>
    <w:p w:rsidR="00442876" w:rsidRPr="00A517B1" w:rsidRDefault="00442876" w:rsidP="00A517B1">
      <w:pPr>
        <w:pStyle w:val="Normal"/>
        <w:jc w:val="center"/>
      </w:pPr>
    </w:p>
    <w:tbl>
      <w:tblPr>
        <w:tblW w:w="16017"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1843"/>
        <w:gridCol w:w="1134"/>
        <w:gridCol w:w="992"/>
        <w:gridCol w:w="3544"/>
        <w:gridCol w:w="1134"/>
        <w:gridCol w:w="1276"/>
        <w:gridCol w:w="1276"/>
        <w:gridCol w:w="992"/>
        <w:gridCol w:w="1558"/>
      </w:tblGrid>
      <w:tr w:rsidR="00442876" w:rsidRPr="001F6116" w:rsidTr="00A517B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jc w:val="center"/>
              <w:rPr>
                <w:rFonts w:ascii="Arial" w:hAnsi="Arial" w:cs="Arial"/>
                <w:b/>
                <w:i/>
                <w:sz w:val="16"/>
                <w:szCs w:val="16"/>
              </w:rPr>
            </w:pPr>
            <w:r w:rsidRPr="001F6116">
              <w:rPr>
                <w:rFonts w:ascii="Arial" w:hAnsi="Arial" w:cs="Arial"/>
                <w:b/>
                <w:i/>
                <w:sz w:val="16"/>
                <w:szCs w:val="16"/>
              </w:rPr>
              <w:t>№ п/п</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tabs>
                <w:tab w:val="left" w:pos="12600"/>
              </w:tabs>
              <w:jc w:val="center"/>
              <w:rPr>
                <w:rFonts w:ascii="Arial" w:hAnsi="Arial" w:cs="Arial"/>
                <w:b/>
                <w:i/>
                <w:sz w:val="16"/>
                <w:szCs w:val="16"/>
              </w:rPr>
            </w:pPr>
            <w:r w:rsidRPr="001F6116">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tabs>
                <w:tab w:val="left" w:pos="12600"/>
              </w:tabs>
              <w:jc w:val="center"/>
              <w:rPr>
                <w:rFonts w:ascii="Arial" w:hAnsi="Arial" w:cs="Arial"/>
                <w:b/>
                <w:i/>
                <w:sz w:val="16"/>
                <w:szCs w:val="16"/>
              </w:rPr>
            </w:pPr>
            <w:r w:rsidRPr="001F6116">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tabs>
                <w:tab w:val="left" w:pos="12600"/>
              </w:tabs>
              <w:jc w:val="center"/>
              <w:rPr>
                <w:rFonts w:ascii="Arial" w:hAnsi="Arial" w:cs="Arial"/>
                <w:b/>
                <w:i/>
                <w:sz w:val="16"/>
                <w:szCs w:val="16"/>
              </w:rPr>
            </w:pPr>
            <w:r w:rsidRPr="001F6116">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tabs>
                <w:tab w:val="left" w:pos="12600"/>
              </w:tabs>
              <w:jc w:val="center"/>
              <w:rPr>
                <w:rFonts w:ascii="Arial" w:hAnsi="Arial" w:cs="Arial"/>
                <w:b/>
                <w:i/>
                <w:sz w:val="16"/>
                <w:szCs w:val="16"/>
              </w:rPr>
            </w:pPr>
            <w:r w:rsidRPr="001F6116">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tabs>
                <w:tab w:val="left" w:pos="12600"/>
              </w:tabs>
              <w:jc w:val="center"/>
              <w:rPr>
                <w:rFonts w:ascii="Arial" w:hAnsi="Arial" w:cs="Arial"/>
                <w:b/>
                <w:i/>
                <w:sz w:val="16"/>
                <w:szCs w:val="16"/>
              </w:rPr>
            </w:pPr>
            <w:r w:rsidRPr="001F6116">
              <w:rPr>
                <w:rFonts w:ascii="Arial" w:hAnsi="Arial" w:cs="Arial"/>
                <w:b/>
                <w:i/>
                <w:sz w:val="16"/>
                <w:szCs w:val="16"/>
              </w:rPr>
              <w:t>Реєстраційна процедура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A517B1">
            <w:pPr>
              <w:tabs>
                <w:tab w:val="left" w:pos="12600"/>
              </w:tabs>
              <w:jc w:val="center"/>
              <w:rPr>
                <w:rFonts w:ascii="Arial" w:hAnsi="Arial" w:cs="Arial"/>
                <w:b/>
                <w:i/>
                <w:sz w:val="16"/>
                <w:szCs w:val="16"/>
              </w:rPr>
            </w:pPr>
            <w:r w:rsidRPr="001F6116">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tabs>
                <w:tab w:val="left" w:pos="12600"/>
              </w:tabs>
              <w:jc w:val="center"/>
              <w:rPr>
                <w:rFonts w:ascii="Arial" w:hAnsi="Arial" w:cs="Arial"/>
                <w:b/>
                <w:i/>
                <w:sz w:val="16"/>
                <w:szCs w:val="16"/>
              </w:rPr>
            </w:pPr>
            <w:r w:rsidRPr="001F6116">
              <w:rPr>
                <w:rFonts w:ascii="Arial" w:hAnsi="Arial" w:cs="Arial"/>
                <w:b/>
                <w:i/>
                <w:sz w:val="16"/>
                <w:szCs w:val="16"/>
              </w:rPr>
              <w:t>Рекламування</w:t>
            </w:r>
          </w:p>
        </w:tc>
        <w:tc>
          <w:tcPr>
            <w:tcW w:w="1558" w:type="dxa"/>
            <w:tcBorders>
              <w:top w:val="single" w:sz="4" w:space="0" w:color="auto"/>
              <w:left w:val="single" w:sz="4" w:space="0" w:color="auto"/>
              <w:bottom w:val="single" w:sz="4" w:space="0" w:color="auto"/>
              <w:right w:val="single" w:sz="4" w:space="0" w:color="auto"/>
            </w:tcBorders>
            <w:shd w:val="clear" w:color="auto" w:fill="BFBFBF"/>
          </w:tcPr>
          <w:p w:rsidR="00442876" w:rsidRPr="001F6116" w:rsidRDefault="00442876" w:rsidP="008D1644">
            <w:pPr>
              <w:tabs>
                <w:tab w:val="left" w:pos="12600"/>
              </w:tabs>
              <w:jc w:val="center"/>
              <w:rPr>
                <w:rFonts w:ascii="Arial" w:hAnsi="Arial" w:cs="Arial"/>
                <w:b/>
                <w:i/>
                <w:sz w:val="16"/>
                <w:szCs w:val="16"/>
              </w:rPr>
            </w:pPr>
            <w:r w:rsidRPr="001F6116">
              <w:rPr>
                <w:rFonts w:ascii="Arial" w:hAnsi="Arial" w:cs="Arial"/>
                <w:b/>
                <w:i/>
                <w:sz w:val="16"/>
                <w:szCs w:val="16"/>
              </w:rPr>
              <w:t>Номер реєстраційного посвідчення</w:t>
            </w:r>
          </w:p>
        </w:tc>
      </w:tr>
      <w:tr w:rsidR="00442876" w:rsidRPr="001F6116" w:rsidTr="00A517B1">
        <w:trPr>
          <w:tblHeader/>
        </w:trPr>
        <w:tc>
          <w:tcPr>
            <w:tcW w:w="567"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jc w:val="cente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tabs>
                <w:tab w:val="left" w:pos="12600"/>
              </w:tabs>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442876" w:rsidRPr="001F6116" w:rsidRDefault="00442876" w:rsidP="00A517B1">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tabs>
                <w:tab w:val="left" w:pos="12600"/>
              </w:tabs>
              <w:jc w:val="center"/>
              <w:rPr>
                <w:rFonts w:ascii="Arial" w:hAnsi="Arial" w:cs="Arial"/>
                <w:sz w:val="16"/>
                <w:szCs w:val="16"/>
              </w:rPr>
            </w:pPr>
          </w:p>
        </w:tc>
        <w:tc>
          <w:tcPr>
            <w:tcW w:w="1558" w:type="dxa"/>
            <w:tcBorders>
              <w:top w:val="single" w:sz="4" w:space="0" w:color="auto"/>
              <w:left w:val="single" w:sz="4" w:space="0" w:color="auto"/>
              <w:bottom w:val="single" w:sz="4" w:space="0" w:color="auto"/>
              <w:right w:val="single" w:sz="4" w:space="0" w:color="auto"/>
            </w:tcBorders>
          </w:tcPr>
          <w:p w:rsidR="00442876" w:rsidRPr="001F6116" w:rsidRDefault="00442876" w:rsidP="008D1644">
            <w:pPr>
              <w:tabs>
                <w:tab w:val="left" w:pos="12600"/>
              </w:tabs>
              <w:jc w:val="center"/>
              <w:rPr>
                <w:rFonts w:ascii="Arial" w:hAnsi="Arial" w:cs="Arial"/>
                <w:sz w:val="16"/>
                <w:szCs w:val="16"/>
              </w:rPr>
            </w:pPr>
          </w:p>
        </w:tc>
      </w:tr>
      <w:tr w:rsidR="00442876" w:rsidRPr="00267A76" w:rsidTr="00A517B1">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42876" w:rsidRPr="00267A76" w:rsidRDefault="00442876" w:rsidP="00442876">
            <w:pPr>
              <w:pStyle w:val="msolistparagraph0"/>
              <w:numPr>
                <w:ilvl w:val="0"/>
                <w:numId w:val="6"/>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42876" w:rsidRPr="00E442EA" w:rsidRDefault="00442876" w:rsidP="008D1644">
            <w:pPr>
              <w:tabs>
                <w:tab w:val="left" w:pos="12600"/>
              </w:tabs>
              <w:rPr>
                <w:rFonts w:ascii="Arial" w:hAnsi="Arial" w:cs="Arial"/>
                <w:b/>
                <w:i/>
                <w:color w:val="000000"/>
                <w:sz w:val="16"/>
                <w:szCs w:val="16"/>
              </w:rPr>
            </w:pPr>
            <w:r w:rsidRPr="00E442EA">
              <w:rPr>
                <w:rFonts w:ascii="Arial" w:hAnsi="Arial" w:cs="Arial"/>
                <w:b/>
                <w:sz w:val="16"/>
                <w:szCs w:val="16"/>
              </w:rPr>
              <w:t>МЕРОПЕНЕМ-МБ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rPr>
                <w:rFonts w:ascii="Arial" w:hAnsi="Arial" w:cs="Arial"/>
                <w:color w:val="000000"/>
                <w:sz w:val="16"/>
                <w:szCs w:val="16"/>
              </w:rPr>
            </w:pPr>
            <w:r w:rsidRPr="00E442EA">
              <w:rPr>
                <w:rFonts w:ascii="Arial" w:hAnsi="Arial" w:cs="Arial"/>
                <w:color w:val="000000"/>
                <w:sz w:val="16"/>
                <w:szCs w:val="16"/>
              </w:rPr>
              <w:t>порошок для розчину для ін'єкцій або інфузій, по 500 мг, по 500 мг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виробництво лікарського засобу, що включає виробництво нерозфасованого продукту (стерильної суміші меропенему з натрієм карбонатом):</w:t>
            </w:r>
            <w:r w:rsidRPr="00E442EA">
              <w:rPr>
                <w:rFonts w:ascii="Arial" w:hAnsi="Arial" w:cs="Arial"/>
                <w:color w:val="000000"/>
                <w:sz w:val="16"/>
                <w:szCs w:val="16"/>
              </w:rPr>
              <w:br/>
              <w:t xml:space="preserve">Савіор Лайфтек Корпорейшн, Тайвань; </w:t>
            </w:r>
            <w:r w:rsidRPr="00E442EA">
              <w:rPr>
                <w:rFonts w:ascii="Arial" w:hAnsi="Arial" w:cs="Arial"/>
                <w:color w:val="000000"/>
                <w:sz w:val="16"/>
                <w:szCs w:val="16"/>
              </w:rPr>
              <w:br/>
              <w:t>виробництво лікарського засобу, що включає первинне та вторинне пакування, контроль якості та випуск серій:</w:t>
            </w:r>
            <w:r w:rsidRPr="00E442EA">
              <w:rPr>
                <w:rFonts w:ascii="Arial" w:hAnsi="Arial" w:cs="Arial"/>
                <w:color w:val="000000"/>
                <w:sz w:val="16"/>
                <w:szCs w:val="16"/>
              </w:rPr>
              <w:br/>
              <w:t>Савіор Лайфтек Корпорейшн Тайнань Бренч Інжекшн Плант, Тайвань;</w:t>
            </w:r>
          </w:p>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контрактний виробник для стерилізації гамма -випромінюванням:</w:t>
            </w:r>
            <w:r w:rsidRPr="00E442EA">
              <w:rPr>
                <w:rFonts w:ascii="Arial" w:hAnsi="Arial" w:cs="Arial"/>
                <w:color w:val="000000"/>
                <w:sz w:val="16"/>
                <w:szCs w:val="16"/>
              </w:rPr>
              <w:br/>
              <w:t xml:space="preserve">Чайна Біотек Корпорейшн, Тайвань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Тайвань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реєстрація на 5 років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A517B1">
            <w:pPr>
              <w:tabs>
                <w:tab w:val="left" w:pos="12600"/>
              </w:tabs>
              <w:jc w:val="center"/>
              <w:rPr>
                <w:rFonts w:ascii="Arial" w:hAnsi="Arial" w:cs="Arial"/>
                <w:b/>
                <w:i/>
                <w:color w:val="000000"/>
                <w:sz w:val="16"/>
                <w:szCs w:val="16"/>
              </w:rPr>
            </w:pPr>
            <w:r w:rsidRPr="00E442E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i/>
                <w:sz w:val="16"/>
                <w:szCs w:val="16"/>
              </w:rPr>
            </w:pPr>
            <w:r w:rsidRPr="00E442E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42876" w:rsidRPr="000969D9" w:rsidRDefault="00442876" w:rsidP="008D1644">
            <w:pPr>
              <w:tabs>
                <w:tab w:val="left" w:pos="12600"/>
              </w:tabs>
              <w:jc w:val="center"/>
              <w:rPr>
                <w:rFonts w:ascii="Arial" w:hAnsi="Arial" w:cs="Arial"/>
                <w:sz w:val="16"/>
                <w:szCs w:val="16"/>
              </w:rPr>
            </w:pPr>
            <w:r w:rsidRPr="000969D9">
              <w:rPr>
                <w:rFonts w:ascii="Arial" w:hAnsi="Arial" w:cs="Arial"/>
                <w:sz w:val="16"/>
                <w:szCs w:val="16"/>
              </w:rPr>
              <w:t>UA/18707/01/01</w:t>
            </w:r>
          </w:p>
        </w:tc>
      </w:tr>
      <w:tr w:rsidR="00442876" w:rsidRPr="00267A76" w:rsidTr="00A517B1">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42876" w:rsidRPr="00267A76" w:rsidRDefault="00442876" w:rsidP="00442876">
            <w:pPr>
              <w:pStyle w:val="msolistparagraph0"/>
              <w:numPr>
                <w:ilvl w:val="0"/>
                <w:numId w:val="6"/>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42876" w:rsidRPr="00E442EA" w:rsidRDefault="00442876" w:rsidP="008D1644">
            <w:pPr>
              <w:tabs>
                <w:tab w:val="left" w:pos="12600"/>
              </w:tabs>
              <w:rPr>
                <w:rFonts w:ascii="Arial" w:hAnsi="Arial" w:cs="Arial"/>
                <w:b/>
                <w:i/>
                <w:color w:val="000000"/>
                <w:sz w:val="16"/>
                <w:szCs w:val="16"/>
              </w:rPr>
            </w:pPr>
            <w:r w:rsidRPr="00E442EA">
              <w:rPr>
                <w:rFonts w:ascii="Arial" w:hAnsi="Arial" w:cs="Arial"/>
                <w:b/>
                <w:sz w:val="16"/>
                <w:szCs w:val="16"/>
              </w:rPr>
              <w:t>МЕРОПЕНЕМ-МБ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rPr>
                <w:rFonts w:ascii="Arial" w:hAnsi="Arial" w:cs="Arial"/>
                <w:color w:val="000000"/>
                <w:sz w:val="16"/>
                <w:szCs w:val="16"/>
              </w:rPr>
            </w:pPr>
            <w:r w:rsidRPr="00E442EA">
              <w:rPr>
                <w:rFonts w:ascii="Arial" w:hAnsi="Arial" w:cs="Arial"/>
                <w:color w:val="000000"/>
                <w:sz w:val="16"/>
                <w:szCs w:val="16"/>
              </w:rPr>
              <w:t>порошок для розчину для ін'єкцій або інфузій, по 1 г, по 1 г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виробництво лікарського засобу, що включає виробництво нерозфасованого продукту (стерильної суміші меропенему з натрієм карбонатом):</w:t>
            </w:r>
            <w:r w:rsidRPr="00E442EA">
              <w:rPr>
                <w:rFonts w:ascii="Arial" w:hAnsi="Arial" w:cs="Arial"/>
                <w:color w:val="000000"/>
                <w:sz w:val="16"/>
                <w:szCs w:val="16"/>
              </w:rPr>
              <w:br/>
              <w:t xml:space="preserve">Савіор Лайфтек Корпорейшн, Тайвань; </w:t>
            </w:r>
            <w:r w:rsidRPr="00E442EA">
              <w:rPr>
                <w:rFonts w:ascii="Arial" w:hAnsi="Arial" w:cs="Arial"/>
                <w:color w:val="000000"/>
                <w:sz w:val="16"/>
                <w:szCs w:val="16"/>
              </w:rPr>
              <w:br/>
              <w:t>виробництво лікарського засобу, що включає первинне та вторинне пакування, контроль якості та випуск серій:</w:t>
            </w:r>
            <w:r w:rsidRPr="00E442EA">
              <w:rPr>
                <w:rFonts w:ascii="Arial" w:hAnsi="Arial" w:cs="Arial"/>
                <w:color w:val="000000"/>
                <w:sz w:val="16"/>
                <w:szCs w:val="16"/>
              </w:rPr>
              <w:br/>
              <w:t>Савіор Лайфтек Корпорейшн Тайнань Бренч Інжекшн Плант, Тайвань;</w:t>
            </w:r>
          </w:p>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контрактний виробник для стерилізації гамма -випромінюванням:</w:t>
            </w:r>
            <w:r w:rsidRPr="00E442EA">
              <w:rPr>
                <w:rFonts w:ascii="Arial" w:hAnsi="Arial" w:cs="Arial"/>
                <w:color w:val="000000"/>
                <w:sz w:val="16"/>
                <w:szCs w:val="16"/>
              </w:rPr>
              <w:br/>
              <w:t xml:space="preserve">Чайна Біотек Корпорейшн, Тайвань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Тайвань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color w:val="000000"/>
                <w:sz w:val="16"/>
                <w:szCs w:val="16"/>
              </w:rPr>
            </w:pPr>
            <w:r w:rsidRPr="00E442EA">
              <w:rPr>
                <w:rFonts w:ascii="Arial" w:hAnsi="Arial" w:cs="Arial"/>
                <w:color w:val="000000"/>
                <w:sz w:val="16"/>
                <w:szCs w:val="16"/>
              </w:rPr>
              <w:t>реєстрація на 5 років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A517B1">
            <w:pPr>
              <w:tabs>
                <w:tab w:val="left" w:pos="12600"/>
              </w:tabs>
              <w:jc w:val="center"/>
              <w:rPr>
                <w:rFonts w:ascii="Arial" w:hAnsi="Arial" w:cs="Arial"/>
                <w:b/>
                <w:i/>
                <w:color w:val="000000"/>
                <w:sz w:val="16"/>
                <w:szCs w:val="16"/>
              </w:rPr>
            </w:pPr>
            <w:r w:rsidRPr="00E442E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2876" w:rsidRPr="00E442EA" w:rsidRDefault="00442876" w:rsidP="008D1644">
            <w:pPr>
              <w:tabs>
                <w:tab w:val="left" w:pos="12600"/>
              </w:tabs>
              <w:jc w:val="center"/>
              <w:rPr>
                <w:rFonts w:ascii="Arial" w:hAnsi="Arial" w:cs="Arial"/>
                <w:i/>
                <w:sz w:val="16"/>
                <w:szCs w:val="16"/>
              </w:rPr>
            </w:pPr>
            <w:r w:rsidRPr="00E442E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42876" w:rsidRPr="000969D9" w:rsidRDefault="00442876" w:rsidP="008D1644">
            <w:pPr>
              <w:tabs>
                <w:tab w:val="left" w:pos="12600"/>
              </w:tabs>
              <w:jc w:val="center"/>
              <w:rPr>
                <w:rFonts w:ascii="Arial" w:hAnsi="Arial" w:cs="Arial"/>
                <w:sz w:val="16"/>
                <w:szCs w:val="16"/>
              </w:rPr>
            </w:pPr>
            <w:r w:rsidRPr="000969D9">
              <w:rPr>
                <w:rFonts w:ascii="Arial" w:hAnsi="Arial" w:cs="Arial"/>
                <w:sz w:val="16"/>
                <w:szCs w:val="16"/>
              </w:rPr>
              <w:t>UA/18707/01/02</w:t>
            </w:r>
          </w:p>
        </w:tc>
      </w:tr>
    </w:tbl>
    <w:p w:rsidR="00442876" w:rsidRDefault="00442876" w:rsidP="00442876">
      <w:pPr>
        <w:pStyle w:val="Normal"/>
        <w:jc w:val="center"/>
      </w:pPr>
    </w:p>
    <w:p w:rsidR="00442876" w:rsidRDefault="00442876" w:rsidP="00442876">
      <w:pPr>
        <w:pStyle w:val="Normal"/>
        <w:jc w:val="center"/>
      </w:pPr>
    </w:p>
    <w:p w:rsidR="00A517B1" w:rsidRPr="005174B4" w:rsidRDefault="00A517B1" w:rsidP="00442876">
      <w:pPr>
        <w:pStyle w:val="Normal"/>
        <w:jc w:val="center"/>
      </w:pPr>
    </w:p>
    <w:p w:rsidR="00442876" w:rsidRDefault="00442876" w:rsidP="00442876">
      <w:pPr>
        <w:ind w:left="426"/>
        <w:rPr>
          <w:rFonts w:ascii="Arial" w:hAnsi="Arial" w:cs="Arial"/>
          <w:b/>
          <w:sz w:val="28"/>
          <w:szCs w:val="28"/>
        </w:rPr>
      </w:pPr>
      <w:r>
        <w:rPr>
          <w:rFonts w:ascii="Arial" w:hAnsi="Arial" w:cs="Arial"/>
          <w:b/>
          <w:sz w:val="28"/>
          <w:szCs w:val="28"/>
        </w:rPr>
        <w:t>Генеральний директор</w:t>
      </w:r>
    </w:p>
    <w:p w:rsidR="00442876" w:rsidRDefault="00442876" w:rsidP="00442876">
      <w:pPr>
        <w:ind w:left="426"/>
        <w:rPr>
          <w:rFonts w:ascii="Arial" w:hAnsi="Arial" w:cs="Arial"/>
          <w:b/>
          <w:sz w:val="22"/>
          <w:szCs w:val="22"/>
        </w:rPr>
      </w:pPr>
      <w:r>
        <w:rPr>
          <w:rFonts w:ascii="Arial" w:hAnsi="Arial" w:cs="Arial"/>
          <w:b/>
          <w:sz w:val="28"/>
          <w:szCs w:val="28"/>
        </w:rPr>
        <w:t>Директорату фармацевтичного забезпечення                                                                      Олександр КОМАРІДА</w:t>
      </w:r>
    </w:p>
    <w:p w:rsidR="000A0D90" w:rsidRDefault="000A0D90" w:rsidP="004E1A23">
      <w:pPr>
        <w:rPr>
          <w:b/>
          <w:sz w:val="28"/>
          <w:szCs w:val="28"/>
          <w:lang w:val="uk-UA"/>
        </w:rPr>
        <w:sectPr w:rsidR="000A0D90" w:rsidSect="008D1644">
          <w:headerReference w:type="even" r:id="rId14"/>
          <w:headerReference w:type="default" r:id="rId15"/>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0A0D90" w:rsidTr="008D1644">
        <w:tc>
          <w:tcPr>
            <w:tcW w:w="3827" w:type="dxa"/>
            <w:hideMark/>
          </w:tcPr>
          <w:p w:rsidR="000A0D90" w:rsidRPr="000A0D90" w:rsidRDefault="000A0D90" w:rsidP="00A517B1">
            <w:pPr>
              <w:pStyle w:val="4"/>
              <w:tabs>
                <w:tab w:val="left" w:pos="12600"/>
              </w:tabs>
              <w:spacing w:before="0" w:after="0"/>
              <w:jc w:val="both"/>
              <w:rPr>
                <w:b w:val="0"/>
                <w:sz w:val="18"/>
                <w:szCs w:val="18"/>
                <w:lang w:val="uk-UA"/>
              </w:rPr>
            </w:pPr>
            <w:r w:rsidRPr="000A0D90">
              <w:rPr>
                <w:b w:val="0"/>
                <w:sz w:val="18"/>
                <w:szCs w:val="18"/>
                <w:lang w:val="uk-UA"/>
              </w:rPr>
              <w:t>Додаток 3</w:t>
            </w:r>
          </w:p>
          <w:p w:rsidR="000A0D90" w:rsidRPr="000A0D90" w:rsidRDefault="000A0D90" w:rsidP="00A517B1">
            <w:pPr>
              <w:pStyle w:val="4"/>
              <w:tabs>
                <w:tab w:val="left" w:pos="12600"/>
              </w:tabs>
              <w:spacing w:before="0" w:after="0"/>
              <w:jc w:val="both"/>
              <w:rPr>
                <w:b w:val="0"/>
                <w:sz w:val="18"/>
                <w:szCs w:val="18"/>
                <w:lang w:val="uk-UA"/>
              </w:rPr>
            </w:pPr>
            <w:r w:rsidRPr="000A0D90">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p>
          <w:p w:rsidR="000A0D90" w:rsidRDefault="000A0D90" w:rsidP="00A517B1">
            <w:pPr>
              <w:jc w:val="both"/>
              <w:rPr>
                <w:rFonts w:cs="Calibri"/>
              </w:rPr>
            </w:pPr>
            <w:r>
              <w:rPr>
                <w:sz w:val="18"/>
                <w:szCs w:val="18"/>
                <w:u w:val="single"/>
              </w:rPr>
              <w:t>від 09 червня 2021 року № 1160</w:t>
            </w:r>
          </w:p>
        </w:tc>
      </w:tr>
    </w:tbl>
    <w:p w:rsidR="000A0D90" w:rsidRDefault="000A0D90" w:rsidP="000A0D90">
      <w:pPr>
        <w:pStyle w:val="4"/>
        <w:tabs>
          <w:tab w:val="left" w:pos="12600"/>
        </w:tabs>
        <w:rPr>
          <w:rFonts w:cs="Arial"/>
          <w:sz w:val="18"/>
          <w:szCs w:val="18"/>
        </w:rPr>
      </w:pPr>
      <w:r>
        <w:rPr>
          <w:rFonts w:cs="Arial"/>
          <w:sz w:val="18"/>
          <w:szCs w:val="18"/>
        </w:rPr>
        <w:t xml:space="preserve">                                                                                                                                                                                                       </w:t>
      </w:r>
    </w:p>
    <w:p w:rsidR="000A0D90" w:rsidRDefault="000A0D90" w:rsidP="000A0D90">
      <w:pPr>
        <w:pStyle w:val="4"/>
        <w:tabs>
          <w:tab w:val="left" w:pos="12600"/>
        </w:tabs>
        <w:rPr>
          <w:rFonts w:cs="Arial"/>
          <w:sz w:val="18"/>
          <w:szCs w:val="18"/>
        </w:rPr>
      </w:pPr>
    </w:p>
    <w:p w:rsidR="000A0D90" w:rsidRDefault="000A0D90" w:rsidP="000A0D90">
      <w:pPr>
        <w:pStyle w:val="4"/>
        <w:tabs>
          <w:tab w:val="left" w:pos="12600"/>
        </w:tabs>
        <w:rPr>
          <w:rFonts w:cs="Arial"/>
          <w:sz w:val="18"/>
          <w:szCs w:val="18"/>
        </w:rPr>
      </w:pPr>
    </w:p>
    <w:p w:rsidR="000A0D90" w:rsidRDefault="000A0D90" w:rsidP="000A0D90">
      <w:pPr>
        <w:pStyle w:val="4"/>
        <w:tabs>
          <w:tab w:val="left" w:pos="12600"/>
        </w:tabs>
        <w:rPr>
          <w:rFonts w:cs="Arial"/>
          <w:sz w:val="18"/>
          <w:szCs w:val="18"/>
        </w:rPr>
      </w:pPr>
    </w:p>
    <w:p w:rsidR="000A0D90" w:rsidRDefault="000A0D90" w:rsidP="000A0D90">
      <w:pPr>
        <w:pStyle w:val="4"/>
        <w:tabs>
          <w:tab w:val="left" w:pos="12600"/>
        </w:tabs>
        <w:rPr>
          <w:rFonts w:cs="Arial"/>
          <w:sz w:val="18"/>
          <w:szCs w:val="18"/>
        </w:rPr>
      </w:pPr>
    </w:p>
    <w:p w:rsidR="000A0D90" w:rsidRDefault="000A0D90" w:rsidP="000A0D90">
      <w:pPr>
        <w:pStyle w:val="4"/>
        <w:tabs>
          <w:tab w:val="left" w:pos="12600"/>
        </w:tabs>
        <w:rPr>
          <w:rFonts w:cs="Arial"/>
          <w:sz w:val="18"/>
          <w:szCs w:val="18"/>
        </w:rPr>
      </w:pPr>
    </w:p>
    <w:p w:rsidR="000A0D90" w:rsidRPr="00A517B1" w:rsidRDefault="000A0D90" w:rsidP="00A517B1">
      <w:pPr>
        <w:pStyle w:val="2"/>
        <w:tabs>
          <w:tab w:val="left" w:pos="12600"/>
        </w:tabs>
        <w:spacing w:before="0" w:after="0"/>
        <w:jc w:val="center"/>
        <w:rPr>
          <w:rFonts w:ascii="Times New Roman" w:hAnsi="Times New Roman"/>
          <w:i w:val="0"/>
          <w:caps/>
        </w:rPr>
      </w:pPr>
      <w:r w:rsidRPr="00A517B1">
        <w:rPr>
          <w:rFonts w:ascii="Times New Roman" w:hAnsi="Times New Roman"/>
          <w:i w:val="0"/>
        </w:rPr>
        <w:t>ПЕРЕЛІК</w:t>
      </w:r>
    </w:p>
    <w:p w:rsidR="000A0D90" w:rsidRPr="00A517B1" w:rsidRDefault="000A0D90" w:rsidP="00A517B1">
      <w:pPr>
        <w:pStyle w:val="Normal"/>
        <w:ind w:left="284"/>
        <w:jc w:val="center"/>
        <w:rPr>
          <w:u w:val="single"/>
        </w:rPr>
      </w:pPr>
      <w:r w:rsidRPr="00A517B1">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A517B1">
        <w:rPr>
          <w:b/>
          <w:sz w:val="28"/>
          <w:szCs w:val="28"/>
        </w:rPr>
        <w:t xml:space="preserve">, ЯКІ ЗАРЕЄСТРОВАНІ КОМПЕТЕНТНИМИ ОРГАНАМИ СПОЛУЧЕНИХ ШТАТІВ АМЕРИКИ, </w:t>
      </w:r>
      <w:r w:rsidRPr="00A517B1">
        <w:rPr>
          <w:b/>
          <w:sz w:val="28"/>
          <w:szCs w:val="28"/>
          <w:u w:val="single"/>
        </w:rPr>
        <w:t>ШВЕЙЦАРСЬКОЇ КОНФЕДЕРАЦІЇ</w:t>
      </w:r>
      <w:r w:rsidRPr="00A517B1">
        <w:rPr>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A517B1">
        <w:rPr>
          <w:b/>
          <w:sz w:val="28"/>
          <w:szCs w:val="28"/>
          <w:u w:val="single"/>
        </w:rPr>
        <w:t>ЄВРОПЕЙСЬКОГО СОЮЗУ</w:t>
      </w:r>
    </w:p>
    <w:p w:rsidR="000A0D90" w:rsidRPr="00A517B1" w:rsidRDefault="000A0D90" w:rsidP="00A517B1">
      <w:pPr>
        <w:pStyle w:val="Normal"/>
        <w:jc w:val="center"/>
      </w:pPr>
    </w:p>
    <w:tbl>
      <w:tblPr>
        <w:tblW w:w="1601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992"/>
        <w:gridCol w:w="1134"/>
        <w:gridCol w:w="3260"/>
        <w:gridCol w:w="1135"/>
        <w:gridCol w:w="3118"/>
        <w:gridCol w:w="1276"/>
        <w:gridCol w:w="1560"/>
      </w:tblGrid>
      <w:tr w:rsidR="000A0D90" w:rsidRPr="0096650D" w:rsidTr="00A517B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0A0D90" w:rsidRPr="00693FB0" w:rsidRDefault="000A0D90" w:rsidP="008D1644">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A0D90" w:rsidRPr="00693FB0" w:rsidRDefault="000A0D90" w:rsidP="008D1644">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0A0D90" w:rsidRPr="00693FB0" w:rsidRDefault="000A0D90" w:rsidP="008D1644">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A0D90" w:rsidRDefault="000A0D90" w:rsidP="008D1644">
            <w:pPr>
              <w:tabs>
                <w:tab w:val="left" w:pos="12600"/>
              </w:tabs>
              <w:ind w:left="-108"/>
              <w:jc w:val="center"/>
              <w:rPr>
                <w:rFonts w:ascii="Arial" w:hAnsi="Arial" w:cs="Arial"/>
                <w:b/>
                <w:i/>
                <w:sz w:val="16"/>
                <w:szCs w:val="16"/>
              </w:rPr>
            </w:pPr>
            <w:r>
              <w:rPr>
                <w:rFonts w:ascii="Arial" w:hAnsi="Arial" w:cs="Arial"/>
                <w:b/>
                <w:i/>
                <w:sz w:val="16"/>
                <w:szCs w:val="16"/>
              </w:rPr>
              <w:t>Заявник</w:t>
            </w:r>
          </w:p>
          <w:p w:rsidR="000A0D90" w:rsidRPr="00693FB0" w:rsidRDefault="000A0D90" w:rsidP="008D1644">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A0D90" w:rsidRPr="00693FB0" w:rsidRDefault="000A0D90" w:rsidP="008D1644">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260" w:type="dxa"/>
            <w:tcBorders>
              <w:top w:val="single" w:sz="4" w:space="0" w:color="auto"/>
              <w:left w:val="single" w:sz="4" w:space="0" w:color="auto"/>
              <w:bottom w:val="single" w:sz="4" w:space="0" w:color="auto"/>
              <w:right w:val="single" w:sz="4" w:space="0" w:color="auto"/>
            </w:tcBorders>
            <w:shd w:val="clear" w:color="auto" w:fill="BFBFBF"/>
          </w:tcPr>
          <w:p w:rsidR="000A0D90" w:rsidRPr="00693FB0" w:rsidRDefault="000A0D90" w:rsidP="008D1644">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5" w:type="dxa"/>
            <w:tcBorders>
              <w:top w:val="single" w:sz="4" w:space="0" w:color="auto"/>
              <w:left w:val="single" w:sz="4" w:space="0" w:color="auto"/>
              <w:bottom w:val="single" w:sz="4" w:space="0" w:color="auto"/>
              <w:right w:val="single" w:sz="4" w:space="0" w:color="auto"/>
            </w:tcBorders>
            <w:shd w:val="clear" w:color="auto" w:fill="BFBFBF"/>
          </w:tcPr>
          <w:p w:rsidR="000A0D90" w:rsidRPr="00693FB0" w:rsidRDefault="000A0D90" w:rsidP="008D1644">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118" w:type="dxa"/>
            <w:tcBorders>
              <w:top w:val="single" w:sz="4" w:space="0" w:color="auto"/>
              <w:left w:val="single" w:sz="4" w:space="0" w:color="auto"/>
              <w:bottom w:val="single" w:sz="4" w:space="0" w:color="auto"/>
              <w:right w:val="single" w:sz="4" w:space="0" w:color="auto"/>
            </w:tcBorders>
            <w:shd w:val="clear" w:color="auto" w:fill="BFBFBF"/>
          </w:tcPr>
          <w:p w:rsidR="000A0D90" w:rsidRPr="00693FB0" w:rsidRDefault="000A0D90" w:rsidP="008D1644">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A0D90" w:rsidRPr="00693FB0" w:rsidRDefault="000A0D90" w:rsidP="00A517B1">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0A0D90" w:rsidRPr="00693FB0" w:rsidRDefault="000A0D90" w:rsidP="008D1644">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0A0D90" w:rsidRPr="0096650D" w:rsidTr="00A517B1">
        <w:trPr>
          <w:tblHeader/>
        </w:trPr>
        <w:tc>
          <w:tcPr>
            <w:tcW w:w="567" w:type="dxa"/>
            <w:tcBorders>
              <w:top w:val="single" w:sz="4" w:space="0" w:color="auto"/>
              <w:left w:val="single" w:sz="4" w:space="0" w:color="auto"/>
              <w:bottom w:val="single" w:sz="4" w:space="0" w:color="auto"/>
              <w:right w:val="single" w:sz="4" w:space="0" w:color="auto"/>
            </w:tcBorders>
          </w:tcPr>
          <w:p w:rsidR="000A0D90" w:rsidRPr="00693FB0" w:rsidRDefault="000A0D90" w:rsidP="008D1644">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0A0D90" w:rsidRPr="00693FB0" w:rsidRDefault="000A0D90" w:rsidP="008D1644">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0A0D90" w:rsidRPr="00693FB0" w:rsidRDefault="000A0D90" w:rsidP="008D1644">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A0D90" w:rsidRPr="00693FB0" w:rsidRDefault="000A0D90" w:rsidP="008D164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A0D90" w:rsidRPr="00693FB0" w:rsidRDefault="000A0D90" w:rsidP="008D1644">
            <w:pPr>
              <w:tabs>
                <w:tab w:val="left" w:pos="12600"/>
              </w:tabs>
              <w:jc w:val="center"/>
              <w:rPr>
                <w:rFonts w:ascii="Arial" w:hAnsi="Arial" w:cs="Arial"/>
                <w:color w:val="000000"/>
                <w:sz w:val="16"/>
                <w:szCs w:val="16"/>
              </w:rPr>
            </w:pPr>
          </w:p>
        </w:tc>
        <w:tc>
          <w:tcPr>
            <w:tcW w:w="3260" w:type="dxa"/>
            <w:tcBorders>
              <w:top w:val="single" w:sz="4" w:space="0" w:color="auto"/>
              <w:left w:val="single" w:sz="4" w:space="0" w:color="auto"/>
              <w:bottom w:val="single" w:sz="4" w:space="0" w:color="auto"/>
              <w:right w:val="single" w:sz="4" w:space="0" w:color="auto"/>
            </w:tcBorders>
          </w:tcPr>
          <w:p w:rsidR="000A0D90" w:rsidRPr="00693FB0" w:rsidRDefault="000A0D90" w:rsidP="008D1644">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tcPr>
          <w:p w:rsidR="000A0D90" w:rsidRPr="00693FB0" w:rsidRDefault="000A0D90" w:rsidP="008D1644">
            <w:pPr>
              <w:tabs>
                <w:tab w:val="left" w:pos="12600"/>
              </w:tabs>
              <w:jc w:val="center"/>
              <w:rPr>
                <w:rFonts w:ascii="Arial" w:hAnsi="Arial" w:cs="Arial"/>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0A0D90" w:rsidRPr="00693FB0" w:rsidRDefault="000A0D90" w:rsidP="008D1644">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0A0D90" w:rsidRPr="00693FB0" w:rsidRDefault="000A0D90" w:rsidP="00A517B1">
            <w:pPr>
              <w:tabs>
                <w:tab w:val="left" w:pos="12600"/>
              </w:tabs>
              <w:jc w:val="center"/>
              <w:rPr>
                <w:rFonts w:ascii="Arial" w:hAnsi="Arial" w:cs="Arial"/>
                <w:b/>
                <w:i/>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0A0D90" w:rsidRPr="00693FB0" w:rsidRDefault="000A0D90" w:rsidP="008D1644">
            <w:pPr>
              <w:tabs>
                <w:tab w:val="left" w:pos="12600"/>
              </w:tabs>
              <w:jc w:val="center"/>
              <w:rPr>
                <w:rFonts w:ascii="Arial" w:hAnsi="Arial" w:cs="Arial"/>
                <w:sz w:val="16"/>
                <w:szCs w:val="16"/>
              </w:rPr>
            </w:pP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пролонгованої дії по 0,75 мг, по 10 таблеток у блістері, по 3 блістери разом із вологопоглиначем у пакеті з алюмінієвої фольги; по 1, 2 або 3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Зміни щодо якості, тип ІІ:</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B.I.a.1 (b) - II - Introduction of a manufacturer of the active substance supported by an ASMF</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Зміни щодо якості, тип IA:</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(c) - IA - Addition of a new specification parameter to the specification with its corresponding test method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(c) - IA - Addition of a new specification parameter to the specification with its corresponding test method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Зміни щодо якості, тип IB:</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(i) - IB - Where there is no monograph in the European Pharmacopoeia or the national pharmacopoeia of a Member State for the active substance, a change in specification from in-house to a non-official Pharmacopoeia or a Pharmacopoeia of a third country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(i) - IB - Where there is no monograph in the European Pharmacopoeia or the national pharmacopoeia of a Member State for the active substance, a change in specification from in-house to a non-official Pharmacopoeia or a Pharmacopoeia of a third country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(i) - IB - Where there is no monograph in the European Pharmacopoeia or the national pharmacopoeia of a Member State for the active substance, a change in specification from in-house to a non-official Pharmacopoeia or a Pharmacopoeia of a third country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(z) - IB - Other variation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B.I.d.1 (a) 4 - IB - Extension or introduction of a retest period/storage period supported by real time data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UA/16205/01/01</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пролонгованої дії по 1 мг, по 10 таблеток у блістері, по 3 блістери разом із вологопоглиначем у пакеті з алюмінієвої фольги; по 1, 2 або 3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Зміни щодо якості, тип ІІ:</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B.I.a.1 (b) - II - Introduction of a manufacturer of the active substance supported by an ASMF</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Зміни щодо якості, тип IA:</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(c) - IA - Addition of a new specification parameter to the specification with its corresponding test method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(c) - IA - Addition of a new specification parameter to the specification with its corresponding test method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Зміни щодо якості, тип IB:</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(i) - IB - Where there is no monograph in the European Pharmacopoeia or the national pharmacopoeia of a Member State for the active substance, a change in specification from in-house to a non-official Pharmacopoeia or a Pharmacopoeia of a third country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(i) - IB - Where there is no monograph in the European Pharmacopoeia or the national pharmacopoeia of a Member State for the active substance, a change in specification from in-house to a non-official Pharmacopoeia or a Pharmacopoeia of a third country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(i) - IB - Where there is no monograph in the European Pharmacopoeia or the national pharmacopoeia of a Member State for the active substance, a change in specification from in-house to a non-official Pharmacopoeia or a Pharmacopoeia of a third country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(z) - IB - Other variation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B.I.d.1 (a) 4 - IB - Extension or introduction of a retest period/storage period supported by real time data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UA/16205/01/02</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пролонгованої дії по 4 мг, по 10 таблеток у блістері, по 3 блістери разом із вологопоглиначем у пакеті з алюмінієвої фольги; по 1, 2 або 3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Зміни щодо якості, тип ІІ:</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B.I.a.1 (b) - II - Introduction of a manufacturer of the active substance supported by an ASMF</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Зміни щодо якості, тип IA:</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(c) - IA - Addition of a new specification parameter to the specification with its corresponding test method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(c) - IA - Addition of a new specification parameter to the specification with its corresponding test method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Зміни щодо якості, тип IB:</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(i) - IB - Where there is no monograph in the European Pharmacopoeia or the national pharmacopoeia of a Member State for the active substance, a change in specification from in-house to a non-official Pharmacopoeia or a Pharmacopoeia of a third country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(i) - IB - Where there is no monograph in the European Pharmacopoeia or the national pharmacopoeia of a Member State for the active substance, a change in specification from in-house to a non-official Pharmacopoeia or a Pharmacopoeia of a third country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(i) - IB - Where there is no monograph in the European Pharmacopoeia or the national pharmacopoeia of a Member State for the active substance, a change in specification from in-house to a non-official Pharmacopoeia or a Pharmacopoeia of a third country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 xml:space="preserve">B.I.b.1 (z) - IB - Other variation </w:t>
            </w:r>
          </w:p>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B.I.d.1 (a) 4 - IB - Extension or introduction of a retest period/storage period supported by real time data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UA/16205/01/03</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пролонгованої дії по 0,75 мг, по 10 таблеток у блістері, по 3 блістери разом із вологопоглиначем у пакеті з алюмінієвої фольги; по 1, 2 або 3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Зміни з якості: B.I.b.1 (d) - IA Change in the specification parameters and/or limits of an active substance, starting material/intermediate/reagent used in the manufacturing process of the active substance. Deletion of a nonsignificant specification parameter (e.g. deletion of an obsolete parameter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UA/16205/01/01</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пролонгованої дії по 1 мг, по 10 таблеток у блістері, по 3 блістери разом із вологопоглиначем у пакеті з алюмінієвої фольги; по 1, 2 або 3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Зміни з якості: B.I.b.1 (d) - IA Change in the specification parameters and/or limits of an active substance, starting material/intermediate/reagent used in the manufacturing process of the active substance. Deletion of a nonsignificant specification parameter (e.g. deletion of an obsolete parameter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UA/16205/01/02</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пролонгованої дії по 4 мг, по 10 таблеток у блістері, по 3 блістери разом із вологопоглиначем у пакеті з алюмінієвої фольги; по 1, 2 або 3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lang w:val="en-US"/>
              </w:rPr>
              <w:t>Зміни з якості: B.I.b.1 (d) - IA Change in the specification parameters and/or limits of an active substance, starting material/intermediate/reagent used in the manufacturing process of the active substance. Deletion of a nonsignificant specification parameter (e.g. deletion of an obsolete parameter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UA/16205/01/03</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К'єзі Фармас'ютікелз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 Італія/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rPr>
              <w:t>Зміни щодо якості: в референтній країні дані зміни заявлені як групінг.</w:t>
            </w:r>
            <w:r w:rsidRPr="006F5FC0">
              <w:rPr>
                <w:rFonts w:ascii="Arial" w:hAnsi="Arial" w:cs="Arial"/>
                <w:color w:val="000000"/>
                <w:sz w:val="16"/>
                <w:szCs w:val="16"/>
              </w:rPr>
              <w:br/>
            </w:r>
            <w:r w:rsidRPr="006F5FC0">
              <w:rPr>
                <w:rFonts w:ascii="Arial" w:hAnsi="Arial" w:cs="Arial"/>
                <w:color w:val="000000"/>
                <w:sz w:val="16"/>
                <w:szCs w:val="16"/>
                <w:lang w:val="en-US"/>
              </w:rPr>
              <w:t xml:space="preserve">B.II.b.1.a - IAin - Quality Changes - Finished Product - Manufacture - Replacement or addition of a manufacturing site for part or all of the manufacturing process of the finished product - Secondary packaging site - to add Pharma Pack Hungary Kft, Vasut utca 13, 2040 Budaors, Hungary as an alternative site responsible for secondary packaging of the finished product </w:t>
            </w:r>
            <w:r w:rsidRPr="006F5FC0">
              <w:rPr>
                <w:rFonts w:ascii="Arial" w:hAnsi="Arial" w:cs="Arial"/>
                <w:color w:val="000000"/>
                <w:sz w:val="16"/>
                <w:szCs w:val="16"/>
                <w:lang w:val="en-US"/>
              </w:rPr>
              <w:br/>
              <w:t>B.II.b.1.a - IAin - Quality Changes - Finished Product - Manufacture - Replacement or addition of a manufacturing site for part or all of the manufacturing process of the finished product - Secondary packaging site - to replace G.L. Pharma GmbH, Arnethgasse 3, 1160 Wien, Austria with G.L. Pharma GmbH, Gansterergasse 9-13, 1160 Wien, Austria, as a site responsible for secondary packaging of the finished product</w:t>
            </w:r>
            <w:r w:rsidRPr="006F5FC0">
              <w:rPr>
                <w:rFonts w:ascii="Arial" w:hAnsi="Arial" w:cs="Arial"/>
                <w:color w:val="000000"/>
                <w:sz w:val="16"/>
                <w:szCs w:val="16"/>
                <w:lang w:val="en-US"/>
              </w:rPr>
              <w:br/>
              <w:t>A.7 - IA - Administrative Changes - Deletion of manufacturing sites for an active substance, intermediate or finished product, packaging site, manufacturer responsible for batch release, site where batch control takes place, or supplier of a starting material, reagent or excipient (when mentioned in the dossier) - to delete Chiesi SAS, 2 rue des Docteurs Alberto et Paolo CHIESI, 41260 La Chaussee Saint-Victor, France, as a site responsible for secondary packaging of the finished product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UA/16205/01/01</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К'єзі Фармас'ютікелз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 Італія/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rPr>
              <w:t>Зміни щодо якості: в референтній країні дані зміни заявлені як групінг.</w:t>
            </w:r>
            <w:r w:rsidRPr="006F5FC0">
              <w:rPr>
                <w:rFonts w:ascii="Arial" w:hAnsi="Arial" w:cs="Arial"/>
                <w:color w:val="000000"/>
                <w:sz w:val="16"/>
                <w:szCs w:val="16"/>
              </w:rPr>
              <w:br/>
            </w:r>
            <w:r w:rsidRPr="006F5FC0">
              <w:rPr>
                <w:rFonts w:ascii="Arial" w:hAnsi="Arial" w:cs="Arial"/>
                <w:color w:val="000000"/>
                <w:sz w:val="16"/>
                <w:szCs w:val="16"/>
                <w:lang w:val="en-US"/>
              </w:rPr>
              <w:t xml:space="preserve">B.II.b.1.a - IAin - Quality Changes - Finished Product - Manufacture - Replacement or addition of a manufacturing site for part or all of the manufacturing process of the finished product - Secondary packaging site - to add Pharma Pack Hungary Kft, Vasut utca 13, 2040 Budaors, Hungary as an alternative site responsible for secondary packaging of the finished product </w:t>
            </w:r>
            <w:r w:rsidRPr="006F5FC0">
              <w:rPr>
                <w:rFonts w:ascii="Arial" w:hAnsi="Arial" w:cs="Arial"/>
                <w:color w:val="000000"/>
                <w:sz w:val="16"/>
                <w:szCs w:val="16"/>
                <w:lang w:val="en-US"/>
              </w:rPr>
              <w:br/>
              <w:t>B.II.b.1.a - IAin - Quality Changes - Finished Product - Manufacture - Replacement or addition of a manufacturing site for part or all of the manufacturing process of the finished product - Secondary packaging site - to replace G.L. Pharma GmbH, Arnethgasse 3, 1160 Wien, Austria with G.L. Pharma GmbH, Gansterergasse 9-13, 1160 Wien, Austria, as a site responsible for secondary packaging of the finished product</w:t>
            </w:r>
            <w:r w:rsidRPr="006F5FC0">
              <w:rPr>
                <w:rFonts w:ascii="Arial" w:hAnsi="Arial" w:cs="Arial"/>
                <w:color w:val="000000"/>
                <w:sz w:val="16"/>
                <w:szCs w:val="16"/>
                <w:lang w:val="en-US"/>
              </w:rPr>
              <w:br/>
              <w:t>A.7 - IA - Administrative Changes - Deletion of manufacturing sites for an active substance, intermediate or finished product, packaging site, manufacturer responsible for batch release, site where batch control takes place, or supplier of a starting material, reagent or excipient (when mentioned in the dossier) - to delete Chiesi SAS, 2 rue des Docteurs Alberto et Paolo CHIESI, 41260 La Chaussee Saint-Victor, France, as a site responsible for secondary packaging of the finished product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UA/16205/01/02</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К'єзі Фармас'ютікелз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 Італія/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lang w:val="en-US"/>
              </w:rPr>
            </w:pPr>
            <w:r w:rsidRPr="006F5FC0">
              <w:rPr>
                <w:rFonts w:ascii="Arial" w:hAnsi="Arial" w:cs="Arial"/>
                <w:color w:val="000000"/>
                <w:sz w:val="16"/>
                <w:szCs w:val="16"/>
              </w:rPr>
              <w:t>Зміни щодо якості: в референтній країні дані зміни заявлені як групінг.</w:t>
            </w:r>
            <w:r w:rsidRPr="006F5FC0">
              <w:rPr>
                <w:rFonts w:ascii="Arial" w:hAnsi="Arial" w:cs="Arial"/>
                <w:color w:val="000000"/>
                <w:sz w:val="16"/>
                <w:szCs w:val="16"/>
              </w:rPr>
              <w:br/>
            </w:r>
            <w:r w:rsidRPr="006F5FC0">
              <w:rPr>
                <w:rFonts w:ascii="Arial" w:hAnsi="Arial" w:cs="Arial"/>
                <w:color w:val="000000"/>
                <w:sz w:val="16"/>
                <w:szCs w:val="16"/>
                <w:lang w:val="en-US"/>
              </w:rPr>
              <w:t xml:space="preserve">B.II.b.1.a - IAin - Quality Changes - Finished Product - Manufacture - Replacement or addition of a manufacturing site for part or all of the manufacturing process of the finished product - Secondary packaging site - to add Pharma Pack Hungary Kft, Vasut utca 13, 2040 Budaors, Hungary as an alternative site responsible for secondary packaging of the finished product </w:t>
            </w:r>
            <w:r w:rsidRPr="006F5FC0">
              <w:rPr>
                <w:rFonts w:ascii="Arial" w:hAnsi="Arial" w:cs="Arial"/>
                <w:color w:val="000000"/>
                <w:sz w:val="16"/>
                <w:szCs w:val="16"/>
                <w:lang w:val="en-US"/>
              </w:rPr>
              <w:br/>
              <w:t>B.II.b.1.a - IAin - Quality Changes - Finished Product - Manufacture - Replacement or addition of a manufacturing site for part or all of the manufacturing process of the finished product - Secondary packaging site - to replace G.L. Pharma GmbH, Arnethgasse 3, 1160 Wien, Austria with G.L. Pharma GmbH, Gansterergasse 9-13, 1160 Wien, Austria, as a site responsible for secondary packaging of the finished product</w:t>
            </w:r>
            <w:r w:rsidRPr="006F5FC0">
              <w:rPr>
                <w:rFonts w:ascii="Arial" w:hAnsi="Arial" w:cs="Arial"/>
                <w:color w:val="000000"/>
                <w:sz w:val="16"/>
                <w:szCs w:val="16"/>
                <w:lang w:val="en-US"/>
              </w:rPr>
              <w:br/>
              <w:t>A.7 - IA - Administrative Changes - Deletion of manufacturing sites for an active substance, intermediate or finished product, packaging site, manufacturer responsible for batch release, site where batch control takes place, or supplier of a starting material, reagent or excipient (when mentioned in the dossier) - to delete Chiesi SAS, 2 rue des Docteurs Alberto et Paolo CHIESI, 41260 La Chaussee Saint-Victor, France, as a site responsible for secondary packaging of the finished product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UA/16205/01/03</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порошок та розчинник для розчину для ін`єкцій по 250/190 МО; 1 флакон з порошком у комплекті з 1 флаконом розчинника (вода для ін'єкцій) по 5 мл та набором для розчинення і введення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Випуск серії ГЛЗ та розчинника: Бакстер АГ, Австрія; Виробництво, первинне пакування ГЛЗ, вторинне пакування ГЛЗ та розчинника, контроль якості ГЛЗ: Бакстер АГ, Австрія; Контроль якості ГЛЗ: Бакстер АГ, Австрія; Виробництво, первинне пакування та контроль якості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Зміни Б.II.г. (х),ІА - Приведення специфікації на розчинник (вода для ін’єкцій) у Методах контролю якості до матеріалів реєстраційного досьє.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UA/16963/01/01</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порошок та розчинник для розчину для ін'єкцій, по 500/375 МО; 1 флакон з порошком у комплекті з 1 флаконом розчинника (вода для ін'єкцій) по 5 мл та набором для розчинення і введення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Випуск серії ГЛЗ та розчинника: Бакстер АГ, Австрія; Виробництво, первинне пакування ГЛЗ, вторинне пакування ГЛЗ та розчинника, контроль якості ГЛЗ: Бакстер АГ, Австрія; Контроль якості ГЛЗ: Бакстер АГ, Австрія; Виробництво, первинне пакування та контроль якості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Зміни Б.II.г. (х),ІА - Приведення специфікації на розчинник (вода для ін’єкцій) у Методах контролю якості до матеріалів реєстраційного досьє.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UA/16964/01/01</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порошок та розчинник для розчину для ін'єкцій, по 1000/750 МО; 1 флакон з порошком у комплекті з 1 флаконом розчинника (вода для ін'єкцій) по 10 мл та набором для розчинення і введення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Випуск серії ГЛЗ та розчинника: Бакстер АГ, Австрія; Виробництво, первинне пакування ГЛЗ, вторинне пакування ГЛЗ та розчинника, контроль якості ГЛЗ: Бакстер АГ, Австрія; Контроль якості ГЛЗ: Бакстер АГ, Австрія; Виробництво, первинне пакування та контроль якості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Зміни Б.II.г. (х),ІА - Приведення специфікації на розчинник (вода для ін’єкцій) у Методах контролю якості до матеріалів реєстраційного досьє.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UA/16964/01/02</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ЛАНСУРФ® 20 МГ/8,19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вкриті плівковою оболонкою, по 20 мг/8,19 мг, по 10 таблеток у блістері; по 2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Лє Лаборатуар Серв'є,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відповідальний за виробництво, контроль якості та випуск серії продукції in bulk: Тайхо Фармасьютікал Ко., Лтд., Японiя; відповідальний за проведення контролю якості продукції in bulk за показником домішки елементів: Суміка Кемікал Аналізіс Сервіс, Лтд., Японiя; відповідальний за контроль якості, первинне та вторинне пакування і випуск серії готового лікарського засобу:</w:t>
            </w:r>
            <w:r w:rsidRPr="006F5FC0">
              <w:rPr>
                <w:rFonts w:ascii="Arial" w:hAnsi="Arial" w:cs="Arial"/>
                <w:color w:val="000000"/>
                <w:sz w:val="16"/>
                <w:szCs w:val="16"/>
              </w:rPr>
              <w:br/>
              <w:t>Лабораторії Серв'є Індастрі, Францiя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Японiя/ Францiя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В системі фармаконагляду заявника відбулася зміна контактної особи, відповідальної за здійснення фармаконагляду (включаючи зміну її контактних даних).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UA/16712/01/01</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ЛАНСУРФ® 15 МГ/6,14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таблетки, вкриті плівковою оболонкою, по 15 мг/6,14 мг, по 10 таблеток у блістері; по 2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Лє Лаборатуар Серв'є,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відповідальний за виробництво, контроль якості та випуск серії продукції in bulk: Тайхо Фармасьютікал Ко., Лтд., Японiя; відповідальний за проведення контролю якості продукції in bulk за показником домішки елементів: Суміка Кемікал Аналізіс Сервіс, Лтд., Японiя; відповідальний за контроль якості, первинне та вторинне пакування і випуск серії готового лікарського засобу:</w:t>
            </w:r>
            <w:r w:rsidRPr="006F5FC0">
              <w:rPr>
                <w:rFonts w:ascii="Arial" w:hAnsi="Arial" w:cs="Arial"/>
                <w:color w:val="000000"/>
                <w:sz w:val="16"/>
                <w:szCs w:val="16"/>
              </w:rPr>
              <w:br/>
              <w:t>Лабораторії Серв'є Індастрі, Францiя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Японiя/ Францiя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В системі фармаконагляду заявника відбулася зміна контактної особи, відповідальної за здійснення фармаконагляду (включаючи зміну її контактних даних).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UA/16712/01/02</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розчин для інфузій, 100 мг/мл (10 %), по 25 мл, 50 мл, 100 мл, 200 мл, або 400 мл у флаконах,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ЦСЛ Берінг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 xml:space="preserve">виробництво нерозфасованої продукції, первинне пакування (асептичне наповнення), контроль якості, випуск серії: ЦСЛ Берінг АГ, Швейцарія; первинне пакування (маркування), вторинне пакування: ЦСЛ Берінг АГ, Швейцарія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Б.ІІ.б.3.(в), ІІ</w:t>
            </w:r>
            <w:r w:rsidRPr="006F5FC0">
              <w:rPr>
                <w:rFonts w:ascii="Arial" w:hAnsi="Arial" w:cs="Arial"/>
                <w:color w:val="000000"/>
                <w:sz w:val="16"/>
                <w:szCs w:val="16"/>
              </w:rPr>
              <w:br/>
              <w:t>Збільшення максимального часу фільтрації кінцевої стерильної фільтрації АФІ з 16 до 24 годин.</w:t>
            </w:r>
            <w:r w:rsidRPr="006F5FC0">
              <w:rPr>
                <w:rFonts w:ascii="Arial" w:hAnsi="Arial" w:cs="Arial"/>
                <w:color w:val="000000"/>
                <w:sz w:val="16"/>
                <w:szCs w:val="16"/>
              </w:rPr>
              <w:br/>
              <w:t>Внесення редакційних правок до розділів 2.3.Р.3 та 3.2.Р.3.3 реєстраційного досьє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UA/18357/01/01</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Бельгія/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США/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Б.І.б.1. (д) ІІ. Зміни у специфікації на діючу речовину щодо визначення співвідношення білка клітини-господаря до рекомбінантного фактора IX (rFIX). Б.І.б.2. (г) ІІ. Зміни у випробуванні АФІ на визначення наявності білку клітини-господаря методом ELISA.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UA/16879/01/01</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Бельгія/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США/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Б.І.б.1. (д) ІІ. Зміни у специфікації на діючу речовину щодо визначення співвідношення білка клітини-господаря до рекомбінантного фактора IX (rFIX). Б.І.б.2. (г) ІІ. Зміни у випробуванні АФІ на визначення наявності білку клітини-господаря методом ELISA.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UA/16879/01/02</w:t>
            </w:r>
          </w:p>
        </w:tc>
      </w:tr>
      <w:tr w:rsidR="000A0D90" w:rsidRPr="006F5FC0" w:rsidTr="00A517B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Бельгія/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США/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Б.І.б.1. (д) ІІ. Зміни у специфікації на діючу речовину щодо визначення співвідношення білка клітини-господаря до рекомбінантного фактора IX (rFIX). Б.І.б.2. (г) ІІ. Зміни у випробуванні АФІ на визначення наявності білку клітини-господаря методом ELISA.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UA/16879/01/03</w:t>
            </w:r>
          </w:p>
        </w:tc>
      </w:tr>
      <w:tr w:rsidR="000A0D90" w:rsidRPr="006F5FC0" w:rsidTr="00A517B1">
        <w:trPr>
          <w:trHeight w:val="3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Бельгія/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США/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Б.І.б.1. (д) ІІ. Зміни у специфікації на діючу речовину щодо визначення співвідношення білка клітини-господаря до рекомбінантного фактора IX (rFIX). Б.І.б.2. (г) ІІ. Зміни у випробуванні АФІ на визначення наявності білку клітини-господаря методом ELISA.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UA/16879/01/04</w:t>
            </w:r>
          </w:p>
        </w:tc>
      </w:tr>
      <w:tr w:rsidR="000A0D90" w:rsidRPr="006F5FC0" w:rsidTr="00A517B1">
        <w:trPr>
          <w:trHeight w:val="3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Бельгія/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США/</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Б.І.б.1. (д) ІІ. Зміни у специфікації на діючу речовину щодо визначення співвідношення білка клітини-господаря до рекомбінантного фактора IX (rFIX). Б.І.б.2. (г) ІІ. Зміни у випробуванні АФІ на визначення наявності білку клітини-господаря методом ELISA.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UA/16879/01/05</w:t>
            </w:r>
          </w:p>
        </w:tc>
      </w:tr>
      <w:tr w:rsidR="000A0D90" w:rsidRPr="006F5FC0" w:rsidTr="00A517B1">
        <w:trPr>
          <w:trHeight w:val="3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A517B1">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0D90" w:rsidRPr="006F5FC0" w:rsidRDefault="000A0D90" w:rsidP="008D1644">
            <w:pPr>
              <w:tabs>
                <w:tab w:val="left" w:pos="12600"/>
              </w:tabs>
              <w:rPr>
                <w:rFonts w:ascii="Arial" w:hAnsi="Arial" w:cs="Arial"/>
                <w:b/>
                <w:i/>
                <w:color w:val="000000"/>
                <w:sz w:val="16"/>
                <w:szCs w:val="16"/>
              </w:rPr>
            </w:pPr>
            <w:r w:rsidRPr="006F5FC0">
              <w:rPr>
                <w:rFonts w:ascii="Arial" w:hAnsi="Arial" w:cs="Arial"/>
                <w:b/>
                <w:sz w:val="16"/>
                <w:szCs w:val="16"/>
              </w:rPr>
              <w:t>РИКСАТОН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rPr>
                <w:rFonts w:ascii="Arial" w:hAnsi="Arial" w:cs="Arial"/>
                <w:color w:val="000000"/>
                <w:sz w:val="16"/>
                <w:szCs w:val="16"/>
              </w:rPr>
            </w:pPr>
            <w:r w:rsidRPr="006F5FC0">
              <w:rPr>
                <w:rFonts w:ascii="Arial" w:hAnsi="Arial" w:cs="Arial"/>
                <w:color w:val="000000"/>
                <w:sz w:val="16"/>
                <w:szCs w:val="16"/>
              </w:rPr>
              <w:t>концентрат для розчину для інфузій, 10 мг/мл; по 10 мл (100 мг), або по 50 мл (500 мг) у флаконі; по 2 або 3 флакони по 10 мл в картонній коробці; по 1 або 2 флакони по 50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виробник, що відповідає за випуск серії: Сандоз ГмбХ - Бізнес підрозділ технологічна розробка та виробництво біологічних лікарських засобів Шафтенау (БТДМ ДПС), Австрія; виробництво нерозфасованої продукції, первинне та вторинне пакування, тестування, дозвіл на випуск серій: Лек Фармацевтична компанія д.д., Словенія; тестування: Лек Фармацевтична компанія д.д., Словенія; Єврофінс ФАСТ ГмбХ, Німеччина; Новартіс Фарма АГ, Швейцарія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Австрія/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Словенія/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Швейцарія/</w:t>
            </w:r>
          </w:p>
          <w:p w:rsidR="000A0D90" w:rsidRPr="006F5FC0" w:rsidRDefault="000A0D90" w:rsidP="008D1644">
            <w:pPr>
              <w:tabs>
                <w:tab w:val="left" w:pos="12600"/>
              </w:tabs>
              <w:jc w:val="center"/>
              <w:rPr>
                <w:rFonts w:ascii="Arial" w:hAnsi="Arial" w:cs="Arial"/>
                <w:color w:val="000000"/>
                <w:sz w:val="16"/>
                <w:szCs w:val="16"/>
              </w:rPr>
            </w:pPr>
            <w:r w:rsidRPr="006F5FC0">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A0D90" w:rsidRPr="000A0D90" w:rsidRDefault="000A0D90" w:rsidP="008D1644">
            <w:pPr>
              <w:tabs>
                <w:tab w:val="left" w:pos="12600"/>
              </w:tabs>
              <w:jc w:val="center"/>
              <w:rPr>
                <w:rFonts w:ascii="Arial" w:hAnsi="Arial" w:cs="Arial"/>
                <w:color w:val="000000"/>
                <w:sz w:val="16"/>
                <w:szCs w:val="16"/>
                <w:lang w:val="en-US"/>
              </w:rPr>
            </w:pPr>
            <w:r w:rsidRPr="000A0D90">
              <w:rPr>
                <w:rFonts w:ascii="Arial" w:hAnsi="Arial" w:cs="Arial"/>
                <w:color w:val="000000"/>
                <w:sz w:val="16"/>
                <w:szCs w:val="16"/>
                <w:lang w:val="en-US"/>
              </w:rPr>
              <w:t>«B.I.a.2.z, IB – Changes in the manufacturing process of the AS – Other variation. Minor changes in the manufacturing process of the active substance rituximab to extend the MabSelect SuRe resin reuse from 120 to 200 cycles».</w:t>
            </w:r>
            <w:r w:rsidRPr="000A0D90">
              <w:rPr>
                <w:rFonts w:ascii="Arial" w:hAnsi="Arial" w:cs="Arial"/>
                <w:color w:val="000000"/>
                <w:sz w:val="16"/>
                <w:szCs w:val="16"/>
                <w:lang w:val="en-US"/>
              </w:rPr>
              <w:br/>
              <w:t>««B.II.c.2.d, IB – Change in the test procedure for an excipient – Other changes to a test procedure (including replacement or addition). To replace the scientifically sound with fully validated quality control method for determination of 12-tricosanone levels in the excipient polysorbate 80 (PS80)»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A517B1">
            <w:pPr>
              <w:tabs>
                <w:tab w:val="left" w:pos="12600"/>
              </w:tabs>
              <w:jc w:val="center"/>
              <w:rPr>
                <w:rFonts w:ascii="Arial" w:hAnsi="Arial" w:cs="Arial"/>
                <w:b/>
                <w:i/>
                <w:color w:val="000000"/>
                <w:sz w:val="16"/>
                <w:szCs w:val="16"/>
              </w:rPr>
            </w:pPr>
            <w:r w:rsidRPr="006F5FC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A0D90" w:rsidRPr="006F5FC0" w:rsidRDefault="000A0D90" w:rsidP="008D1644">
            <w:pPr>
              <w:tabs>
                <w:tab w:val="left" w:pos="12600"/>
              </w:tabs>
              <w:jc w:val="center"/>
              <w:rPr>
                <w:rFonts w:ascii="Arial" w:hAnsi="Arial" w:cs="Arial"/>
                <w:sz w:val="16"/>
                <w:szCs w:val="16"/>
              </w:rPr>
            </w:pPr>
            <w:r w:rsidRPr="006F5FC0">
              <w:rPr>
                <w:rFonts w:ascii="Arial" w:hAnsi="Arial" w:cs="Arial"/>
                <w:sz w:val="16"/>
                <w:szCs w:val="16"/>
              </w:rPr>
              <w:t>UA/17421/01/01</w:t>
            </w:r>
          </w:p>
        </w:tc>
      </w:tr>
    </w:tbl>
    <w:p w:rsidR="000A0D90" w:rsidRDefault="000A0D90" w:rsidP="000A0D90">
      <w:pPr>
        <w:pStyle w:val="Normal"/>
        <w:jc w:val="center"/>
        <w:rPr>
          <w:lang w:val="ru-RU"/>
        </w:rPr>
      </w:pPr>
    </w:p>
    <w:p w:rsidR="000A0D90" w:rsidRDefault="000A0D90" w:rsidP="000A0D90">
      <w:pPr>
        <w:pStyle w:val="Normal"/>
        <w:jc w:val="center"/>
        <w:rPr>
          <w:lang w:val="ru-RU"/>
        </w:rPr>
      </w:pPr>
    </w:p>
    <w:p w:rsidR="000A0D90" w:rsidRDefault="000A0D90" w:rsidP="000A0D90">
      <w:pPr>
        <w:pStyle w:val="Normal"/>
        <w:jc w:val="center"/>
        <w:rPr>
          <w:lang w:val="ru-RU"/>
        </w:rPr>
      </w:pPr>
    </w:p>
    <w:p w:rsidR="000A0D90" w:rsidRDefault="000A0D90" w:rsidP="000A0D90">
      <w:pPr>
        <w:ind w:left="540"/>
        <w:rPr>
          <w:rFonts w:ascii="Arial" w:hAnsi="Arial" w:cs="Arial"/>
          <w:b/>
          <w:sz w:val="28"/>
          <w:szCs w:val="28"/>
        </w:rPr>
      </w:pPr>
      <w:r>
        <w:rPr>
          <w:rFonts w:ascii="Arial" w:hAnsi="Arial" w:cs="Arial"/>
          <w:b/>
          <w:sz w:val="28"/>
          <w:szCs w:val="28"/>
        </w:rPr>
        <w:t xml:space="preserve">Генеральний директор </w:t>
      </w:r>
    </w:p>
    <w:p w:rsidR="000A0D90" w:rsidRDefault="000A0D90" w:rsidP="000A0D90">
      <w:pPr>
        <w:ind w:left="540"/>
        <w:rPr>
          <w:rFonts w:ascii="Arial" w:hAnsi="Arial" w:cs="Arial"/>
          <w:b/>
          <w:sz w:val="22"/>
          <w:szCs w:val="22"/>
        </w:rPr>
      </w:pPr>
      <w:r>
        <w:rPr>
          <w:rFonts w:ascii="Arial" w:hAnsi="Arial" w:cs="Arial"/>
          <w:b/>
          <w:sz w:val="28"/>
          <w:szCs w:val="28"/>
        </w:rPr>
        <w:t>Директорату фармацевтичного забезпечення                                                                     Олександр КОМАРІДА</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AC7AAD" w:rsidRPr="000A0D90" w:rsidRDefault="00AC7AAD" w:rsidP="004E1A23">
      <w:pPr>
        <w:rPr>
          <w:b/>
          <w:sz w:val="28"/>
          <w:szCs w:val="28"/>
        </w:rPr>
      </w:pPr>
    </w:p>
    <w:sectPr w:rsidR="00AC7AAD" w:rsidRPr="000A0D90" w:rsidSect="008D1644">
      <w:headerReference w:type="even" r:id="rId16"/>
      <w:headerReference w:type="default" r:id="rId17"/>
      <w:pgSz w:w="16838" w:h="11906" w:orient="landscape"/>
      <w:pgMar w:top="426"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40" w:rsidRDefault="007A0740" w:rsidP="00B217C6">
      <w:r>
        <w:separator/>
      </w:r>
    </w:p>
  </w:endnote>
  <w:endnote w:type="continuationSeparator" w:id="0">
    <w:p w:rsidR="007A0740" w:rsidRDefault="007A074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40" w:rsidRDefault="007A0740" w:rsidP="00B217C6">
      <w:r>
        <w:separator/>
      </w:r>
    </w:p>
  </w:footnote>
  <w:footnote w:type="continuationSeparator" w:id="0">
    <w:p w:rsidR="007A0740" w:rsidRDefault="007A074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44" w:rsidRDefault="008D1644" w:rsidP="008D164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1644" w:rsidRDefault="008D164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44" w:rsidRDefault="008D1644" w:rsidP="008D164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E0218">
      <w:rPr>
        <w:rStyle w:val="a7"/>
        <w:noProof/>
      </w:rPr>
      <w:t>4</w:t>
    </w:r>
    <w:r>
      <w:rPr>
        <w:rStyle w:val="a7"/>
      </w:rPr>
      <w:fldChar w:fldCharType="end"/>
    </w:r>
  </w:p>
  <w:p w:rsidR="008D1644" w:rsidRDefault="008D1644" w:rsidP="008D1644">
    <w:pPr>
      <w:pStyle w:val="a3"/>
      <w:tabs>
        <w:tab w:val="left" w:pos="10920"/>
      </w:tabs>
    </w:pPr>
    <w:r>
      <w:tab/>
      <w:t xml:space="preserve">                                  </w:t>
    </w:r>
  </w:p>
  <w:p w:rsidR="00A517B1" w:rsidRDefault="00A517B1" w:rsidP="008D1644">
    <w:pPr>
      <w:pStyle w:val="a3"/>
      <w:tabs>
        <w:tab w:val="left" w:pos="109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44" w:rsidRDefault="008D1644" w:rsidP="008D164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1644" w:rsidRDefault="008D1644">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44" w:rsidRDefault="008D1644" w:rsidP="008D164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E0218">
      <w:rPr>
        <w:rStyle w:val="a7"/>
        <w:noProof/>
      </w:rPr>
      <w:t>6</w:t>
    </w:r>
    <w:r>
      <w:rPr>
        <w:rStyle w:val="a7"/>
      </w:rPr>
      <w:fldChar w:fldCharType="end"/>
    </w:r>
  </w:p>
  <w:p w:rsidR="008D1644" w:rsidRDefault="008D1644" w:rsidP="008D1644">
    <w:pPr>
      <w:pStyle w:val="a3"/>
      <w:tabs>
        <w:tab w:val="left" w:pos="10920"/>
      </w:tabs>
    </w:pPr>
    <w:r>
      <w:tab/>
      <w:t xml:space="preserve">                                  </w:t>
    </w:r>
  </w:p>
  <w:p w:rsidR="00A517B1" w:rsidRDefault="00A517B1" w:rsidP="008D1644">
    <w:pPr>
      <w:pStyle w:val="a3"/>
      <w:tabs>
        <w:tab w:val="left" w:pos="10920"/>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44" w:rsidRDefault="008D1644" w:rsidP="008D164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1644" w:rsidRDefault="008D1644">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44" w:rsidRDefault="008D1644" w:rsidP="008D164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E0218">
      <w:rPr>
        <w:rStyle w:val="a7"/>
        <w:noProof/>
      </w:rPr>
      <w:t>16</w:t>
    </w:r>
    <w:r>
      <w:rPr>
        <w:rStyle w:val="a7"/>
      </w:rPr>
      <w:fldChar w:fldCharType="end"/>
    </w:r>
  </w:p>
  <w:p w:rsidR="008D1644" w:rsidRDefault="008D1644" w:rsidP="008D1644">
    <w:pPr>
      <w:pStyle w:val="a3"/>
      <w:tabs>
        <w:tab w:val="left" w:pos="8985"/>
      </w:tabs>
    </w:pPr>
    <w:r>
      <w:tab/>
      <w:t xml:space="preserve">                                                                </w:t>
    </w:r>
  </w:p>
  <w:p w:rsidR="00A517B1" w:rsidRDefault="00A517B1" w:rsidP="008D1644">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14C2191F"/>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241A"/>
    <w:rsid w:val="00073889"/>
    <w:rsid w:val="00075592"/>
    <w:rsid w:val="00087C1F"/>
    <w:rsid w:val="00093A91"/>
    <w:rsid w:val="000A09BB"/>
    <w:rsid w:val="000A0D90"/>
    <w:rsid w:val="000A31CA"/>
    <w:rsid w:val="000A3B36"/>
    <w:rsid w:val="000A6A5A"/>
    <w:rsid w:val="000B102B"/>
    <w:rsid w:val="000B2D3B"/>
    <w:rsid w:val="000B5F9A"/>
    <w:rsid w:val="000B5FC1"/>
    <w:rsid w:val="000B696D"/>
    <w:rsid w:val="000C18CA"/>
    <w:rsid w:val="000C6104"/>
    <w:rsid w:val="000D0081"/>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69B"/>
    <w:rsid w:val="00156AD7"/>
    <w:rsid w:val="00161111"/>
    <w:rsid w:val="00161C9F"/>
    <w:rsid w:val="00162C24"/>
    <w:rsid w:val="00163210"/>
    <w:rsid w:val="00163AB8"/>
    <w:rsid w:val="00163DE2"/>
    <w:rsid w:val="0016518D"/>
    <w:rsid w:val="00165CEE"/>
    <w:rsid w:val="00167B1F"/>
    <w:rsid w:val="00172039"/>
    <w:rsid w:val="00174C59"/>
    <w:rsid w:val="00177F75"/>
    <w:rsid w:val="0018016D"/>
    <w:rsid w:val="0018152B"/>
    <w:rsid w:val="0018449E"/>
    <w:rsid w:val="00192786"/>
    <w:rsid w:val="001943E8"/>
    <w:rsid w:val="00194C37"/>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A5E"/>
    <w:rsid w:val="002001FF"/>
    <w:rsid w:val="00201970"/>
    <w:rsid w:val="00203416"/>
    <w:rsid w:val="00211115"/>
    <w:rsid w:val="002134F8"/>
    <w:rsid w:val="00216D1D"/>
    <w:rsid w:val="00216F32"/>
    <w:rsid w:val="00220F90"/>
    <w:rsid w:val="002214FF"/>
    <w:rsid w:val="002231CC"/>
    <w:rsid w:val="00223863"/>
    <w:rsid w:val="002377C2"/>
    <w:rsid w:val="00242DF5"/>
    <w:rsid w:val="002438B7"/>
    <w:rsid w:val="0024586C"/>
    <w:rsid w:val="002519DF"/>
    <w:rsid w:val="0025784A"/>
    <w:rsid w:val="002613C4"/>
    <w:rsid w:val="00263161"/>
    <w:rsid w:val="00266BB1"/>
    <w:rsid w:val="00273BFC"/>
    <w:rsid w:val="00274E87"/>
    <w:rsid w:val="00274F8B"/>
    <w:rsid w:val="00285260"/>
    <w:rsid w:val="00285571"/>
    <w:rsid w:val="002914DF"/>
    <w:rsid w:val="00291AA7"/>
    <w:rsid w:val="0029260F"/>
    <w:rsid w:val="00293AFD"/>
    <w:rsid w:val="002946CA"/>
    <w:rsid w:val="00294F86"/>
    <w:rsid w:val="00295EFF"/>
    <w:rsid w:val="002A03C3"/>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5026"/>
    <w:rsid w:val="003A1301"/>
    <w:rsid w:val="003A1790"/>
    <w:rsid w:val="003A196E"/>
    <w:rsid w:val="003A2244"/>
    <w:rsid w:val="003A2AED"/>
    <w:rsid w:val="003A45DF"/>
    <w:rsid w:val="003A49A3"/>
    <w:rsid w:val="003B0334"/>
    <w:rsid w:val="003B130D"/>
    <w:rsid w:val="003B4565"/>
    <w:rsid w:val="003C1EE3"/>
    <w:rsid w:val="003D1A54"/>
    <w:rsid w:val="003D1B20"/>
    <w:rsid w:val="003D2CA8"/>
    <w:rsid w:val="003D436F"/>
    <w:rsid w:val="003D556F"/>
    <w:rsid w:val="003D6757"/>
    <w:rsid w:val="003D6DFF"/>
    <w:rsid w:val="003E0CD9"/>
    <w:rsid w:val="003E21E5"/>
    <w:rsid w:val="003E35F2"/>
    <w:rsid w:val="003E424E"/>
    <w:rsid w:val="003E5678"/>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2876"/>
    <w:rsid w:val="00445DD2"/>
    <w:rsid w:val="00450FCB"/>
    <w:rsid w:val="00452C9B"/>
    <w:rsid w:val="00454658"/>
    <w:rsid w:val="00460A59"/>
    <w:rsid w:val="00466FB8"/>
    <w:rsid w:val="0047060F"/>
    <w:rsid w:val="00475A0C"/>
    <w:rsid w:val="0048186E"/>
    <w:rsid w:val="00483046"/>
    <w:rsid w:val="004852FE"/>
    <w:rsid w:val="0048797F"/>
    <w:rsid w:val="004A32F4"/>
    <w:rsid w:val="004A464D"/>
    <w:rsid w:val="004A4726"/>
    <w:rsid w:val="004A68C7"/>
    <w:rsid w:val="004B12F8"/>
    <w:rsid w:val="004B1BAF"/>
    <w:rsid w:val="004B2346"/>
    <w:rsid w:val="004B5A25"/>
    <w:rsid w:val="004B5A57"/>
    <w:rsid w:val="004C1DDD"/>
    <w:rsid w:val="004C2149"/>
    <w:rsid w:val="004D02DB"/>
    <w:rsid w:val="004D1487"/>
    <w:rsid w:val="004D16E9"/>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41FB"/>
    <w:rsid w:val="00562F6F"/>
    <w:rsid w:val="005638F3"/>
    <w:rsid w:val="00563F99"/>
    <w:rsid w:val="005733EF"/>
    <w:rsid w:val="00574311"/>
    <w:rsid w:val="00577D46"/>
    <w:rsid w:val="00582AD9"/>
    <w:rsid w:val="00585392"/>
    <w:rsid w:val="005867F1"/>
    <w:rsid w:val="005867FF"/>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6B0"/>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62D6"/>
    <w:rsid w:val="0068697C"/>
    <w:rsid w:val="00693E2C"/>
    <w:rsid w:val="00694E3F"/>
    <w:rsid w:val="00696C93"/>
    <w:rsid w:val="00697D93"/>
    <w:rsid w:val="006A28F4"/>
    <w:rsid w:val="006A4B79"/>
    <w:rsid w:val="006A4CF0"/>
    <w:rsid w:val="006A7E8C"/>
    <w:rsid w:val="006B115E"/>
    <w:rsid w:val="006B1495"/>
    <w:rsid w:val="006B5C93"/>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74C1"/>
    <w:rsid w:val="007729F1"/>
    <w:rsid w:val="0077447D"/>
    <w:rsid w:val="00776249"/>
    <w:rsid w:val="0077662E"/>
    <w:rsid w:val="0077670D"/>
    <w:rsid w:val="0078332D"/>
    <w:rsid w:val="00783CBF"/>
    <w:rsid w:val="00793152"/>
    <w:rsid w:val="007A01D0"/>
    <w:rsid w:val="007A0740"/>
    <w:rsid w:val="007A1126"/>
    <w:rsid w:val="007A1F87"/>
    <w:rsid w:val="007A51E1"/>
    <w:rsid w:val="007A76F3"/>
    <w:rsid w:val="007B144C"/>
    <w:rsid w:val="007B362F"/>
    <w:rsid w:val="007B48DE"/>
    <w:rsid w:val="007B743B"/>
    <w:rsid w:val="007C7B3C"/>
    <w:rsid w:val="007D017A"/>
    <w:rsid w:val="007D2E5B"/>
    <w:rsid w:val="007D5964"/>
    <w:rsid w:val="007E0218"/>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1644"/>
    <w:rsid w:val="008D304A"/>
    <w:rsid w:val="008D47EA"/>
    <w:rsid w:val="008D5C36"/>
    <w:rsid w:val="008E2545"/>
    <w:rsid w:val="008F068E"/>
    <w:rsid w:val="008F11D2"/>
    <w:rsid w:val="008F3A75"/>
    <w:rsid w:val="008F3C9B"/>
    <w:rsid w:val="008F567D"/>
    <w:rsid w:val="008F6DB7"/>
    <w:rsid w:val="008F7ED4"/>
    <w:rsid w:val="00900551"/>
    <w:rsid w:val="009014FA"/>
    <w:rsid w:val="009031C0"/>
    <w:rsid w:val="00905D32"/>
    <w:rsid w:val="009073E3"/>
    <w:rsid w:val="0091432B"/>
    <w:rsid w:val="00914C5A"/>
    <w:rsid w:val="0091529F"/>
    <w:rsid w:val="009158DF"/>
    <w:rsid w:val="009179E2"/>
    <w:rsid w:val="00925DA2"/>
    <w:rsid w:val="009264DE"/>
    <w:rsid w:val="00926B75"/>
    <w:rsid w:val="00927311"/>
    <w:rsid w:val="00931011"/>
    <w:rsid w:val="00931F7B"/>
    <w:rsid w:val="00934A38"/>
    <w:rsid w:val="00937512"/>
    <w:rsid w:val="00937558"/>
    <w:rsid w:val="0094217B"/>
    <w:rsid w:val="009455D3"/>
    <w:rsid w:val="009466E6"/>
    <w:rsid w:val="009527BD"/>
    <w:rsid w:val="00952AFF"/>
    <w:rsid w:val="00954374"/>
    <w:rsid w:val="0095631D"/>
    <w:rsid w:val="009605A8"/>
    <w:rsid w:val="00960D06"/>
    <w:rsid w:val="00961963"/>
    <w:rsid w:val="00963E86"/>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17B1"/>
    <w:rsid w:val="00A5269A"/>
    <w:rsid w:val="00A53476"/>
    <w:rsid w:val="00A53F73"/>
    <w:rsid w:val="00A54F8F"/>
    <w:rsid w:val="00A5501D"/>
    <w:rsid w:val="00A5654A"/>
    <w:rsid w:val="00A56C79"/>
    <w:rsid w:val="00A609BA"/>
    <w:rsid w:val="00A63563"/>
    <w:rsid w:val="00A644EE"/>
    <w:rsid w:val="00A7183F"/>
    <w:rsid w:val="00A84B9C"/>
    <w:rsid w:val="00A85760"/>
    <w:rsid w:val="00A85EBC"/>
    <w:rsid w:val="00A93A6A"/>
    <w:rsid w:val="00A93B1A"/>
    <w:rsid w:val="00A96282"/>
    <w:rsid w:val="00A96E06"/>
    <w:rsid w:val="00AA04B1"/>
    <w:rsid w:val="00AA1E51"/>
    <w:rsid w:val="00AA2D8F"/>
    <w:rsid w:val="00AB2E05"/>
    <w:rsid w:val="00AC119C"/>
    <w:rsid w:val="00AC5B8D"/>
    <w:rsid w:val="00AC5BAB"/>
    <w:rsid w:val="00AC7AAD"/>
    <w:rsid w:val="00AD0051"/>
    <w:rsid w:val="00AD120E"/>
    <w:rsid w:val="00AD4298"/>
    <w:rsid w:val="00AD44A4"/>
    <w:rsid w:val="00AD734F"/>
    <w:rsid w:val="00AE1FE0"/>
    <w:rsid w:val="00AE2C77"/>
    <w:rsid w:val="00AE4448"/>
    <w:rsid w:val="00AE4A19"/>
    <w:rsid w:val="00AF330A"/>
    <w:rsid w:val="00B05372"/>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4240"/>
    <w:rsid w:val="00B85CAD"/>
    <w:rsid w:val="00B93FF4"/>
    <w:rsid w:val="00B9440F"/>
    <w:rsid w:val="00B977BE"/>
    <w:rsid w:val="00BA56C5"/>
    <w:rsid w:val="00BB5FC5"/>
    <w:rsid w:val="00BC4106"/>
    <w:rsid w:val="00BD01C7"/>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220C9"/>
    <w:rsid w:val="00C24E47"/>
    <w:rsid w:val="00C3058A"/>
    <w:rsid w:val="00C34D8C"/>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5DF"/>
    <w:rsid w:val="00CE01A6"/>
    <w:rsid w:val="00CE0567"/>
    <w:rsid w:val="00CE459B"/>
    <w:rsid w:val="00CE5AAD"/>
    <w:rsid w:val="00CE6B51"/>
    <w:rsid w:val="00CE7F06"/>
    <w:rsid w:val="00CF0579"/>
    <w:rsid w:val="00CF1A43"/>
    <w:rsid w:val="00CF2506"/>
    <w:rsid w:val="00CF461B"/>
    <w:rsid w:val="00D05F66"/>
    <w:rsid w:val="00D07ADB"/>
    <w:rsid w:val="00D10C0F"/>
    <w:rsid w:val="00D12812"/>
    <w:rsid w:val="00D202BF"/>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6B04"/>
    <w:rsid w:val="00DA7F31"/>
    <w:rsid w:val="00DB34F5"/>
    <w:rsid w:val="00DB3B22"/>
    <w:rsid w:val="00DB5996"/>
    <w:rsid w:val="00DB5D92"/>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D01"/>
    <w:rsid w:val="00E41B93"/>
    <w:rsid w:val="00E41E2E"/>
    <w:rsid w:val="00E427AE"/>
    <w:rsid w:val="00E429F8"/>
    <w:rsid w:val="00E43C7A"/>
    <w:rsid w:val="00E50A2F"/>
    <w:rsid w:val="00E50ED8"/>
    <w:rsid w:val="00E51206"/>
    <w:rsid w:val="00E56F95"/>
    <w:rsid w:val="00E61845"/>
    <w:rsid w:val="00E61998"/>
    <w:rsid w:val="00E6234D"/>
    <w:rsid w:val="00E62890"/>
    <w:rsid w:val="00E635EF"/>
    <w:rsid w:val="00E65B6D"/>
    <w:rsid w:val="00E6629C"/>
    <w:rsid w:val="00E71E0E"/>
    <w:rsid w:val="00E75E5F"/>
    <w:rsid w:val="00E8272E"/>
    <w:rsid w:val="00E83E3C"/>
    <w:rsid w:val="00EB03B8"/>
    <w:rsid w:val="00EB4F83"/>
    <w:rsid w:val="00EC3DDB"/>
    <w:rsid w:val="00ED12CC"/>
    <w:rsid w:val="00ED1586"/>
    <w:rsid w:val="00ED197A"/>
    <w:rsid w:val="00ED5179"/>
    <w:rsid w:val="00ED5572"/>
    <w:rsid w:val="00ED6A7B"/>
    <w:rsid w:val="00EE6672"/>
    <w:rsid w:val="00EE679E"/>
    <w:rsid w:val="00EE6EFA"/>
    <w:rsid w:val="00EE7407"/>
    <w:rsid w:val="00EF2074"/>
    <w:rsid w:val="00EF2A2A"/>
    <w:rsid w:val="00EF589F"/>
    <w:rsid w:val="00EF77FB"/>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1EE68E3-0A53-4220-9778-4E65CEBF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AC7AAD"/>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AC7AAD"/>
    <w:rPr>
      <w:rFonts w:ascii="Calibri Light" w:eastAsia="Times New Roman" w:hAnsi="Calibri Light" w:cs="Times New Roman"/>
      <w:b/>
      <w:bCs/>
      <w:i/>
      <w:iCs/>
      <w:sz w:val="28"/>
      <w:szCs w:val="28"/>
      <w:lang w:val="ru-RU" w:eastAsia="ru-RU"/>
    </w:rPr>
  </w:style>
  <w:style w:type="paragraph" w:customStyle="1" w:styleId="Normal">
    <w:name w:val="Normal"/>
    <w:aliases w:val="Звичайний"/>
    <w:basedOn w:val="a"/>
    <w:qFormat/>
    <w:rsid w:val="00AC7AAD"/>
    <w:rPr>
      <w:rFonts w:eastAsia="Times New Roman"/>
      <w:sz w:val="24"/>
      <w:szCs w:val="24"/>
      <w:lang w:val="uk-UA" w:eastAsia="uk-UA"/>
    </w:rPr>
  </w:style>
  <w:style w:type="paragraph" w:customStyle="1" w:styleId="msolistparagraph0">
    <w:name w:val="msolistparagraph"/>
    <w:basedOn w:val="a"/>
    <w:uiPriority w:val="34"/>
    <w:qFormat/>
    <w:rsid w:val="00AC7AAD"/>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8082E-352E-4EC9-AEEC-9FBDC6FF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5412</Words>
  <Characters>30855</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Krokoz™</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2021-06-14T13:28:00Z</dcterms:created>
  <dcterms:modified xsi:type="dcterms:W3CDTF">2021-06-14T13:28:00Z</dcterms:modified>
</cp:coreProperties>
</file>